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55356" w:rsidRPr="00355356">
        <w:rPr>
          <w:rFonts w:ascii="Times New Roman" w:hAnsi="Times New Roman" w:cs="Times New Roman"/>
          <w:sz w:val="28"/>
          <w:szCs w:val="28"/>
        </w:rPr>
        <w:t>Кривошеевский сельсовет Нижнеломовского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</w:t>
      </w:r>
      <w:bookmarkStart w:id="0" w:name="_GoBack"/>
      <w:bookmarkEnd w:id="0"/>
      <w:r w:rsidRPr="00AB5F56">
        <w:rPr>
          <w:rFonts w:ascii="Times New Roman" w:hAnsi="Times New Roman" w:cs="Times New Roman"/>
          <w:sz w:val="28"/>
          <w:szCs w:val="28"/>
        </w:rPr>
        <w:t xml:space="preserve">туры Пензенской области (далее </w:t>
      </w:r>
      <w:r w:rsidR="0099602A" w:rsidRPr="00AB5F56">
        <w:rPr>
          <w:rFonts w:ascii="Times New Roman" w:hAnsi="Times New Roman" w:cs="Times New Roman"/>
          <w:sz w:val="28"/>
          <w:szCs w:val="28"/>
        </w:rPr>
        <w:t>–</w:t>
      </w:r>
      <w:r w:rsidRPr="00AB5F56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B5F56">
        <w:rPr>
          <w:rFonts w:ascii="Times New Roman" w:hAnsi="Times New Roman" w:cs="Times New Roman"/>
          <w:sz w:val="28"/>
          <w:szCs w:val="28"/>
        </w:rPr>
        <w:t xml:space="preserve">от </w:t>
      </w:r>
      <w:r w:rsidR="00AB5F56" w:rsidRPr="00AB5F56">
        <w:rPr>
          <w:rFonts w:ascii="Times New Roman" w:hAnsi="Times New Roman" w:cs="Times New Roman"/>
          <w:sz w:val="28"/>
          <w:szCs w:val="28"/>
        </w:rPr>
        <w:t>10.12</w:t>
      </w:r>
      <w:r w:rsidR="00E973EA" w:rsidRPr="00AB5F56">
        <w:rPr>
          <w:rFonts w:ascii="Times New Roman" w:hAnsi="Times New Roman" w:cs="Times New Roman"/>
          <w:sz w:val="28"/>
          <w:szCs w:val="28"/>
        </w:rPr>
        <w:t>.2025</w:t>
      </w:r>
      <w:r w:rsidR="003575C6" w:rsidRPr="00AB5F56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AB5F56" w:rsidRPr="00AB5F56">
        <w:rPr>
          <w:rFonts w:ascii="Times New Roman" w:hAnsi="Times New Roman" w:cs="Times New Roman"/>
          <w:sz w:val="28"/>
          <w:szCs w:val="28"/>
        </w:rPr>
        <w:t>1224</w:t>
      </w:r>
      <w:r w:rsidR="0099602A" w:rsidRPr="00AB5F56">
        <w:rPr>
          <w:rFonts w:ascii="Times New Roman" w:hAnsi="Times New Roman" w:cs="Times New Roman"/>
          <w:sz w:val="28"/>
          <w:szCs w:val="28"/>
        </w:rPr>
        <w:t>/</w:t>
      </w:r>
      <w:r w:rsidR="0099602A" w:rsidRPr="001C7A4E">
        <w:rPr>
          <w:rFonts w:ascii="Times New Roman" w:hAnsi="Times New Roman" w:cs="Times New Roman"/>
          <w:sz w:val="28"/>
          <w:szCs w:val="28"/>
        </w:rPr>
        <w:t>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355356" w:rsidRPr="00355356">
        <w:rPr>
          <w:rFonts w:ascii="Times New Roman" w:hAnsi="Times New Roman" w:cs="Times New Roman"/>
          <w:sz w:val="28"/>
          <w:szCs w:val="28"/>
        </w:rPr>
        <w:t>Кривошеевский сельсовет Нижнеломовского</w:t>
      </w:r>
      <w:r w:rsidR="00E56FD2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F24" w:rsidRDefault="00BB1F24" w:rsidP="00236158">
      <w:pPr>
        <w:spacing w:after="0" w:line="240" w:lineRule="auto"/>
      </w:pPr>
      <w:r>
        <w:separator/>
      </w:r>
    </w:p>
  </w:endnote>
  <w:endnote w:type="continuationSeparator" w:id="0">
    <w:p w:rsidR="00BB1F24" w:rsidRDefault="00BB1F24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F24" w:rsidRDefault="00BB1F24" w:rsidP="00236158">
      <w:pPr>
        <w:spacing w:after="0" w:line="240" w:lineRule="auto"/>
      </w:pPr>
      <w:r>
        <w:separator/>
      </w:r>
    </w:p>
  </w:footnote>
  <w:footnote w:type="continuationSeparator" w:id="0">
    <w:p w:rsidR="00BB1F24" w:rsidRDefault="00BB1F24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4423F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5356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505B29"/>
    <w:rsid w:val="0055412C"/>
    <w:rsid w:val="005B0342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B5F56"/>
    <w:rsid w:val="00AD38E6"/>
    <w:rsid w:val="00AD3C97"/>
    <w:rsid w:val="00B1353F"/>
    <w:rsid w:val="00B36216"/>
    <w:rsid w:val="00BB183D"/>
    <w:rsid w:val="00BB1F24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2025-12-15T08:02:00Z</dcterms:modified>
</cp:coreProperties>
</file>