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</w:t>
      </w:r>
      <w:r w:rsidR="00BE7A4E" w:rsidRPr="004F09F4">
        <w:rPr>
          <w:rFonts w:ascii="Times New Roman" w:hAnsi="Times New Roman"/>
          <w:spacing w:val="2"/>
          <w:sz w:val="28"/>
          <w:szCs w:val="28"/>
          <w:lang w:eastAsia="ar-SA"/>
        </w:rPr>
        <w:t xml:space="preserve">территории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Азарапинский сельсовет Наровчатского района Пензенской области, утвержденные решением Комитета местного самоуправления Азарапинского сельсовета Наровчатского района Пензенской области </w:t>
      </w:r>
      <w:r w:rsidR="00BE7A4E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>от 20.05.2011</w:t>
      </w:r>
      <w:r w:rsidR="00BE7A4E">
        <w:rPr>
          <w:rFonts w:ascii="Times New Roman" w:hAnsi="Times New Roman"/>
          <w:spacing w:val="2"/>
          <w:sz w:val="28"/>
          <w:szCs w:val="28"/>
          <w:lang w:eastAsia="ar-SA"/>
        </w:rPr>
        <w:t xml:space="preserve"> № 157-66/5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 «Об утверждении Правил землепользования и застройки территории Азарапинского сельсовета Наровчатского района Пензенской области» (с последующими изменениями)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bookmarkStart w:id="0" w:name="_GoBack"/>
      <w:bookmarkEnd w:id="0"/>
      <w:r w:rsidR="003575C6" w:rsidRPr="00D46FF1">
        <w:rPr>
          <w:rFonts w:ascii="Times New Roman" w:hAnsi="Times New Roman" w:cs="Times New Roman"/>
          <w:sz w:val="28"/>
          <w:szCs w:val="28"/>
        </w:rPr>
        <w:t xml:space="preserve">от </w:t>
      </w:r>
      <w:r w:rsidR="00D46FF1" w:rsidRPr="00D46FF1">
        <w:rPr>
          <w:rFonts w:ascii="Times New Roman" w:hAnsi="Times New Roman" w:cs="Times New Roman"/>
          <w:sz w:val="28"/>
          <w:szCs w:val="28"/>
        </w:rPr>
        <w:t>22</w:t>
      </w:r>
      <w:r w:rsidR="007F6EE3" w:rsidRPr="00D46FF1">
        <w:rPr>
          <w:rFonts w:ascii="Times New Roman" w:hAnsi="Times New Roman" w:cs="Times New Roman"/>
          <w:sz w:val="28"/>
          <w:szCs w:val="28"/>
        </w:rPr>
        <w:t>.0</w:t>
      </w:r>
      <w:r w:rsidR="00B05E08" w:rsidRPr="00D46FF1">
        <w:rPr>
          <w:rFonts w:ascii="Times New Roman" w:hAnsi="Times New Roman" w:cs="Times New Roman"/>
          <w:sz w:val="28"/>
          <w:szCs w:val="28"/>
        </w:rPr>
        <w:t>1</w:t>
      </w:r>
      <w:r w:rsidR="007F6EE3" w:rsidRPr="00D46FF1">
        <w:rPr>
          <w:rFonts w:ascii="Times New Roman" w:hAnsi="Times New Roman" w:cs="Times New Roman"/>
          <w:sz w:val="28"/>
          <w:szCs w:val="28"/>
        </w:rPr>
        <w:t>.2026</w:t>
      </w:r>
      <w:r w:rsidR="003575C6" w:rsidRPr="00D46FF1">
        <w:rPr>
          <w:rFonts w:ascii="Times New Roman" w:hAnsi="Times New Roman" w:cs="Times New Roman"/>
          <w:sz w:val="28"/>
          <w:szCs w:val="28"/>
        </w:rPr>
        <w:t xml:space="preserve"> </w:t>
      </w:r>
      <w:r w:rsidR="003575C6" w:rsidRPr="002361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</w:t>
      </w:r>
      <w:r w:rsidR="003575C6" w:rsidRPr="00236158">
        <w:rPr>
          <w:rFonts w:ascii="Times New Roman" w:hAnsi="Times New Roman" w:cs="Times New Roman"/>
          <w:sz w:val="28"/>
          <w:szCs w:val="28"/>
        </w:rPr>
        <w:t xml:space="preserve">№ </w:t>
      </w:r>
      <w:r w:rsidR="00D46FF1">
        <w:rPr>
          <w:rFonts w:ascii="Times New Roman" w:hAnsi="Times New Roman" w:cs="Times New Roman"/>
          <w:sz w:val="28"/>
          <w:szCs w:val="28"/>
        </w:rPr>
        <w:t>59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</w:t>
      </w:r>
      <w:r w:rsidR="00BE7A4E" w:rsidRPr="004F09F4">
        <w:rPr>
          <w:rFonts w:ascii="Times New Roman" w:hAnsi="Times New Roman"/>
          <w:spacing w:val="2"/>
          <w:sz w:val="28"/>
          <w:szCs w:val="28"/>
          <w:lang w:eastAsia="ar-SA"/>
        </w:rPr>
        <w:t xml:space="preserve">территории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>муниципального образования Азарапинский сельсовет Наровчатского района Пензенской области, утвержденные решением Комитета местного самоуправления Азарапинского сельсовета Наровчатского района Пензенской области</w:t>
      </w:r>
      <w:r w:rsidR="00BE7A4E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 от 20.05.201</w:t>
      </w:r>
      <w:r w:rsidR="00BE7A4E">
        <w:rPr>
          <w:rFonts w:ascii="Times New Roman" w:hAnsi="Times New Roman"/>
          <w:spacing w:val="2"/>
          <w:sz w:val="28"/>
          <w:szCs w:val="28"/>
          <w:lang w:eastAsia="ar-SA"/>
        </w:rPr>
        <w:t>1 № 157-66/5</w:t>
      </w:r>
      <w:r w:rsidR="00BE7A4E" w:rsidRPr="004F635D">
        <w:rPr>
          <w:rFonts w:ascii="Times New Roman" w:hAnsi="Times New Roman"/>
          <w:spacing w:val="2"/>
          <w:sz w:val="28"/>
          <w:szCs w:val="28"/>
          <w:lang w:eastAsia="ar-SA"/>
        </w:rPr>
        <w:t xml:space="preserve"> «Об утверждении Правил землепользования и застройки территории Азарапинского сельсовета Наровчатского района Пензенской области» (с последующими изменениями)</w:t>
      </w:r>
      <w:r w:rsidR="00BE7A4E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8CB" w:rsidRDefault="005948CB" w:rsidP="00236158">
      <w:pPr>
        <w:spacing w:after="0" w:line="240" w:lineRule="auto"/>
      </w:pPr>
      <w:r>
        <w:separator/>
      </w:r>
    </w:p>
  </w:endnote>
  <w:endnote w:type="continuationSeparator" w:id="0">
    <w:p w:rsidR="005948CB" w:rsidRDefault="005948CB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8CB" w:rsidRDefault="005948CB" w:rsidP="00236158">
      <w:pPr>
        <w:spacing w:after="0" w:line="240" w:lineRule="auto"/>
      </w:pPr>
      <w:r>
        <w:separator/>
      </w:r>
    </w:p>
  </w:footnote>
  <w:footnote w:type="continuationSeparator" w:id="0">
    <w:p w:rsidR="005948CB" w:rsidRDefault="005948CB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5948CB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BE7A4E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1532B"/>
    <w:rsid w:val="00D46FF1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2026-02-11T11:20:00Z</dcterms:modified>
</cp:coreProperties>
</file>