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094" w:rsidRPr="00386BC3" w:rsidRDefault="00010094" w:rsidP="00010094">
      <w:pPr>
        <w:pStyle w:val="22"/>
        <w:rPr>
          <w:szCs w:val="28"/>
          <w:lang w:val="ru-RU"/>
        </w:rPr>
      </w:pPr>
      <w:bookmarkStart w:id="0" w:name="_Toc114135850"/>
      <w:bookmarkStart w:id="1" w:name="_Toc138762696"/>
      <w:bookmarkStart w:id="2" w:name="_Toc137201513"/>
      <w:bookmarkStart w:id="3" w:name="_Toc137201555"/>
      <w:bookmarkStart w:id="4" w:name="_Toc138762025"/>
      <w:bookmarkStart w:id="5" w:name="_Hlk137029883"/>
      <w:r w:rsidRPr="00386BC3">
        <w:rPr>
          <w:szCs w:val="28"/>
          <w:lang w:val="ru-RU"/>
        </w:rPr>
        <w:t xml:space="preserve">ЧАСТЬ </w:t>
      </w:r>
      <w:r w:rsidRPr="00386BC3">
        <w:rPr>
          <w:szCs w:val="28"/>
          <w:lang w:val="en-US"/>
        </w:rPr>
        <w:t>I</w:t>
      </w:r>
      <w:r w:rsidRPr="00386BC3">
        <w:rPr>
          <w:szCs w:val="28"/>
        </w:rPr>
        <w:t>. ПОРЯДОК ПРИМЕНЕНИЯ ПРАВИЛ ЗЕМЛЕПОЛЬЗОВАНИЯ И ЗАСТРОЙКИ И ВНЕСЕНИЯ В НИХ ИЗМЕНЕНИЙ</w:t>
      </w:r>
      <w:bookmarkEnd w:id="1"/>
      <w:r w:rsidRPr="00386BC3">
        <w:rPr>
          <w:szCs w:val="28"/>
          <w:lang w:val="ru-RU"/>
        </w:rPr>
        <w:t xml:space="preserve"> </w:t>
      </w:r>
    </w:p>
    <w:p w:rsidR="00010094" w:rsidRPr="00386BC3" w:rsidRDefault="00010094" w:rsidP="00010094">
      <w:pPr>
        <w:pStyle w:val="22"/>
        <w:rPr>
          <w:sz w:val="26"/>
        </w:rPr>
      </w:pPr>
      <w:bookmarkStart w:id="6" w:name="_Toc138762697"/>
      <w:r w:rsidRPr="00386BC3">
        <w:rPr>
          <w:color w:val="auto"/>
          <w:sz w:val="26"/>
        </w:rPr>
        <w:t>С</w:t>
      </w:r>
      <w:r w:rsidRPr="00386BC3">
        <w:rPr>
          <w:sz w:val="26"/>
        </w:rPr>
        <w:t>татья 1. Общие положения</w:t>
      </w:r>
      <w:bookmarkEnd w:id="2"/>
      <w:bookmarkEnd w:id="3"/>
      <w:bookmarkEnd w:id="4"/>
      <w:bookmarkEnd w:id="6"/>
    </w:p>
    <w:bookmarkEnd w:id="5"/>
    <w:p w:rsidR="00010094" w:rsidRPr="003C0774" w:rsidRDefault="00010094" w:rsidP="00010094">
      <w:pPr>
        <w:ind w:right="-141" w:firstLine="426"/>
        <w:contextualSpacing/>
        <w:rPr>
          <w:szCs w:val="24"/>
        </w:rPr>
      </w:pPr>
      <w:r w:rsidRPr="003C0774">
        <w:rPr>
          <w:szCs w:val="24"/>
        </w:rPr>
        <w:t>1.</w:t>
      </w:r>
      <w:bookmarkStart w:id="7" w:name="_Hlk137032619"/>
      <w:r w:rsidRPr="003C0774">
        <w:rPr>
          <w:szCs w:val="24"/>
        </w:rPr>
        <w:tab/>
        <w:t xml:space="preserve">Правила землепользования и застройки </w:t>
      </w:r>
      <w:r>
        <w:rPr>
          <w:szCs w:val="24"/>
        </w:rPr>
        <w:t xml:space="preserve">муниципального образования </w:t>
      </w:r>
      <w:proofErr w:type="spellStart"/>
      <w:r>
        <w:rPr>
          <w:szCs w:val="24"/>
        </w:rPr>
        <w:t>Кондольский</w:t>
      </w:r>
      <w:proofErr w:type="spellEnd"/>
      <w:r>
        <w:rPr>
          <w:szCs w:val="24"/>
        </w:rPr>
        <w:t xml:space="preserve"> сельсовет Пензенского района </w:t>
      </w:r>
      <w:r w:rsidRPr="003C0774">
        <w:rPr>
          <w:szCs w:val="24"/>
        </w:rPr>
        <w:t xml:space="preserve">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7"/>
    </w:p>
    <w:p w:rsidR="00010094" w:rsidRPr="00977BFE" w:rsidRDefault="00010094" w:rsidP="00010094">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r>
        <w:rPr>
          <w:szCs w:val="24"/>
        </w:rPr>
        <w:t xml:space="preserve">муниципального образования </w:t>
      </w:r>
      <w:proofErr w:type="spellStart"/>
      <w:r>
        <w:rPr>
          <w:szCs w:val="24"/>
        </w:rPr>
        <w:t>Кондольский</w:t>
      </w:r>
      <w:proofErr w:type="spellEnd"/>
      <w:r>
        <w:rPr>
          <w:szCs w:val="24"/>
        </w:rPr>
        <w:t xml:space="preserve"> сельсовет Пензенского района </w:t>
      </w:r>
      <w:r w:rsidRPr="003C0774">
        <w:rPr>
          <w:szCs w:val="24"/>
        </w:rPr>
        <w:t>Пензенской области</w:t>
      </w:r>
      <w:r w:rsidRPr="00977BFE">
        <w:rPr>
          <w:szCs w:val="24"/>
        </w:rPr>
        <w:t>,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w:t>
      </w:r>
      <w:hyperlink r:id="rId8" w:history="1">
        <w:r w:rsidRPr="00977BFE">
          <w:rPr>
            <w:szCs w:val="24"/>
            <w:lang w:eastAsia="ru-RU"/>
          </w:rPr>
          <w:t>Законом</w:t>
        </w:r>
      </w:hyperlink>
      <w:r>
        <w:rPr>
          <w:szCs w:val="24"/>
          <w:lang w:eastAsia="ru-RU"/>
        </w:rPr>
        <w:t xml:space="preserve"> Пензенской области от 29.03.2024</w:t>
      </w:r>
      <w:r w:rsidRPr="00977BFE">
        <w:rPr>
          <w:szCs w:val="24"/>
          <w:lang w:eastAsia="ru-RU"/>
        </w:rPr>
        <w:t xml:space="preserve"> </w:t>
      </w:r>
      <w:r>
        <w:rPr>
          <w:szCs w:val="24"/>
          <w:lang w:eastAsia="ru-RU"/>
        </w:rPr>
        <w:t>№ 4187</w:t>
      </w:r>
      <w:r w:rsidR="002005C7">
        <w:rPr>
          <w:szCs w:val="24"/>
          <w:lang w:eastAsia="ru-RU"/>
        </w:rPr>
        <w:t>-ЗПО «</w:t>
      </w:r>
      <w:r w:rsidRPr="00977BFE">
        <w:rPr>
          <w:szCs w:val="24"/>
          <w:lang w:eastAsia="ru-RU"/>
        </w:rPr>
        <w:t>Градостроит</w:t>
      </w:r>
      <w:r w:rsidR="002005C7">
        <w:rPr>
          <w:szCs w:val="24"/>
          <w:lang w:eastAsia="ru-RU"/>
        </w:rPr>
        <w:t>ельный устав Пензенской области»</w:t>
      </w:r>
      <w:r>
        <w:rPr>
          <w:szCs w:val="24"/>
          <w:lang w:eastAsia="ru-RU"/>
        </w:rPr>
        <w:t xml:space="preserve"> (с последующими изменениями)</w:t>
      </w:r>
      <w:r w:rsidRPr="00977BFE">
        <w:rPr>
          <w:szCs w:val="24"/>
          <w:lang w:eastAsia="ru-RU"/>
        </w:rPr>
        <w:t xml:space="preserve">, </w:t>
      </w:r>
      <w:hyperlink r:id="rId9"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002005C7">
        <w:rPr>
          <w:szCs w:val="24"/>
          <w:lang w:eastAsia="ru-RU"/>
        </w:rPr>
        <w:t xml:space="preserve"> 3765-ЗПО «</w:t>
      </w:r>
      <w:r w:rsidRPr="00977BFE">
        <w:rPr>
          <w:szCs w:val="24"/>
          <w:lang w:eastAsia="ru-RU"/>
        </w:rPr>
        <w:t xml:space="preserve">О перераспределении отдельных полномочий в сфере градостроительной деятельности </w:t>
      </w:r>
      <w:r>
        <w:rPr>
          <w:szCs w:val="24"/>
          <w:lang w:eastAsia="ru-RU"/>
        </w:rPr>
        <w:t xml:space="preserve">и земельных отношений </w:t>
      </w:r>
      <w:r w:rsidRPr="00977BFE">
        <w:rPr>
          <w:szCs w:val="24"/>
          <w:lang w:eastAsia="ru-RU"/>
        </w:rPr>
        <w:t>между органами местного самоуправления и органами государственной власти Пензенской области</w:t>
      </w:r>
      <w:r w:rsidR="002005C7">
        <w:rPr>
          <w:szCs w:val="24"/>
          <w:lang w:eastAsia="ru-RU"/>
        </w:rPr>
        <w:t>»</w:t>
      </w:r>
      <w:r>
        <w:rPr>
          <w:szCs w:val="24"/>
          <w:lang w:eastAsia="ru-RU"/>
        </w:rPr>
        <w:t xml:space="preserve"> </w:t>
      </w:r>
      <w:r w:rsidR="002005C7">
        <w:rPr>
          <w:szCs w:val="24"/>
          <w:lang w:eastAsia="ru-RU"/>
        </w:rPr>
        <w:t xml:space="preserve">              </w:t>
      </w:r>
      <w:r>
        <w:rPr>
          <w:szCs w:val="24"/>
          <w:lang w:eastAsia="ru-RU"/>
        </w:rPr>
        <w:t>(с последующими изменениями)</w:t>
      </w:r>
      <w:r w:rsidRPr="00977BFE">
        <w:rPr>
          <w:szCs w:val="24"/>
          <w:lang w:eastAsia="ru-RU"/>
        </w:rPr>
        <w:t xml:space="preserve">, </w:t>
      </w:r>
      <w:hyperlink r:id="rId10" w:history="1">
        <w:r w:rsidRPr="00977BFE">
          <w:rPr>
            <w:szCs w:val="24"/>
            <w:lang w:eastAsia="ru-RU"/>
          </w:rPr>
          <w:t>постановлением</w:t>
        </w:r>
      </w:hyperlink>
      <w:r w:rsidRPr="00977BFE">
        <w:rPr>
          <w:szCs w:val="24"/>
          <w:lang w:eastAsia="ru-RU"/>
        </w:rPr>
        <w:t xml:space="preserve"> Правит</w:t>
      </w:r>
      <w:r>
        <w:rPr>
          <w:szCs w:val="24"/>
          <w:lang w:eastAsia="ru-RU"/>
        </w:rPr>
        <w:t>ельства Пензенской области от 30.08.2024</w:t>
      </w:r>
      <w:r w:rsidRPr="00977BFE">
        <w:rPr>
          <w:szCs w:val="24"/>
          <w:lang w:eastAsia="ru-RU"/>
        </w:rPr>
        <w:t xml:space="preserve"> </w:t>
      </w:r>
      <w:r w:rsidR="002005C7">
        <w:rPr>
          <w:szCs w:val="24"/>
          <w:lang w:eastAsia="ru-RU"/>
        </w:rPr>
        <w:t>№ 6</w:t>
      </w:r>
      <w:r>
        <w:rPr>
          <w:szCs w:val="24"/>
          <w:lang w:eastAsia="ru-RU"/>
        </w:rPr>
        <w:t>5</w:t>
      </w:r>
      <w:r w:rsidR="002005C7">
        <w:rPr>
          <w:szCs w:val="24"/>
          <w:lang w:eastAsia="ru-RU"/>
        </w:rPr>
        <w:t>8-пП «</w:t>
      </w:r>
      <w:r w:rsidRPr="00977BFE">
        <w:rPr>
          <w:szCs w:val="24"/>
          <w:lang w:eastAsia="ru-RU"/>
        </w:rPr>
        <w:t>Об утверждении Положения о Министерстве градостроительства и архитектуры Пензенской области</w:t>
      </w:r>
      <w:r w:rsidR="002005C7">
        <w:rPr>
          <w:szCs w:val="24"/>
          <w:lang w:eastAsia="ru-RU"/>
        </w:rPr>
        <w:t>»</w:t>
      </w:r>
      <w:r>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010094" w:rsidRPr="003C0774" w:rsidRDefault="00010094" w:rsidP="00010094">
      <w:pPr>
        <w:ind w:right="-141" w:firstLine="426"/>
        <w:contextualSpacing/>
        <w:rPr>
          <w:szCs w:val="24"/>
        </w:rPr>
      </w:pPr>
      <w:r w:rsidRPr="00977BFE">
        <w:rPr>
          <w:szCs w:val="24"/>
        </w:rPr>
        <w:t>3.</w:t>
      </w:r>
      <w:r w:rsidRPr="00977BFE">
        <w:rPr>
          <w:szCs w:val="24"/>
        </w:rPr>
        <w:tab/>
        <w:t>Правила разрабатываются в целях:</w:t>
      </w:r>
    </w:p>
    <w:p w:rsidR="00010094" w:rsidRPr="003C0774" w:rsidRDefault="00010094" w:rsidP="00010094">
      <w:pPr>
        <w:ind w:right="-141" w:firstLine="426"/>
        <w:contextualSpacing/>
        <w:rPr>
          <w:szCs w:val="24"/>
        </w:rPr>
      </w:pPr>
      <w:r w:rsidRPr="003C0774">
        <w:rPr>
          <w:szCs w:val="24"/>
        </w:rPr>
        <w:t>- определения состава и границ территориальных зон;</w:t>
      </w:r>
    </w:p>
    <w:p w:rsidR="00010094" w:rsidRPr="003C0774" w:rsidRDefault="00010094" w:rsidP="00010094">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010094" w:rsidRPr="003C0774" w:rsidRDefault="00010094" w:rsidP="00010094">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010094" w:rsidRPr="003C0774" w:rsidRDefault="00010094" w:rsidP="00010094">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010094" w:rsidRPr="003C0774" w:rsidRDefault="00010094" w:rsidP="00010094">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0094" w:rsidRPr="003C0774" w:rsidRDefault="00010094" w:rsidP="00010094">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010094" w:rsidRPr="003C0774" w:rsidRDefault="00010094" w:rsidP="00010094">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010094" w:rsidRPr="003C0774" w:rsidRDefault="00010094" w:rsidP="00010094">
      <w:pPr>
        <w:ind w:right="-141" w:firstLine="426"/>
        <w:contextualSpacing/>
        <w:rPr>
          <w:szCs w:val="24"/>
        </w:rPr>
      </w:pPr>
      <w:r w:rsidRPr="003C0774">
        <w:rPr>
          <w:szCs w:val="24"/>
        </w:rPr>
        <w:t>- повышения инвестиционной привлекательности территории,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10094" w:rsidRPr="003C0774" w:rsidRDefault="00010094" w:rsidP="00010094">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010094" w:rsidRPr="003C0774" w:rsidRDefault="00010094" w:rsidP="00010094">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10094" w:rsidRPr="005C0695" w:rsidRDefault="00010094" w:rsidP="00010094">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w:t>
      </w:r>
      <w:r w:rsidRPr="005C0695">
        <w:rPr>
          <w:szCs w:val="24"/>
        </w:rPr>
        <w:lastRenderedPageBreak/>
        <w:t xml:space="preserve">актами Российской Федерации, Пензенской области, </w:t>
      </w:r>
      <w:r>
        <w:rPr>
          <w:szCs w:val="24"/>
        </w:rPr>
        <w:t xml:space="preserve">муниципального образования </w:t>
      </w:r>
      <w:proofErr w:type="spellStart"/>
      <w:r>
        <w:rPr>
          <w:szCs w:val="24"/>
        </w:rPr>
        <w:t>Кондольский</w:t>
      </w:r>
      <w:proofErr w:type="spellEnd"/>
      <w:r>
        <w:rPr>
          <w:szCs w:val="24"/>
        </w:rPr>
        <w:t xml:space="preserve"> сельсовет Пензенского района </w:t>
      </w:r>
      <w:r w:rsidRPr="003C0774">
        <w:rPr>
          <w:szCs w:val="24"/>
        </w:rPr>
        <w:t>Пензенской области</w:t>
      </w:r>
      <w:r w:rsidRPr="005C0695">
        <w:rPr>
          <w:szCs w:val="24"/>
        </w:rPr>
        <w:t xml:space="preserve">, утвержденной документацией по планировке территории, документами территориального планирования Российской Федерации, Пензенской области, </w:t>
      </w:r>
      <w:r>
        <w:rPr>
          <w:szCs w:val="24"/>
        </w:rPr>
        <w:t xml:space="preserve">муниципального образования </w:t>
      </w:r>
      <w:proofErr w:type="spellStart"/>
      <w:r>
        <w:rPr>
          <w:szCs w:val="24"/>
        </w:rPr>
        <w:t>Кондольский</w:t>
      </w:r>
      <w:proofErr w:type="spellEnd"/>
      <w:r>
        <w:rPr>
          <w:szCs w:val="24"/>
        </w:rPr>
        <w:t xml:space="preserve"> сельсовет Пензенского района </w:t>
      </w:r>
      <w:r w:rsidRPr="003C0774">
        <w:rPr>
          <w:szCs w:val="24"/>
        </w:rPr>
        <w:t>Пензенской области</w:t>
      </w:r>
      <w:r w:rsidRPr="005C0695">
        <w:rPr>
          <w:szCs w:val="24"/>
        </w:rPr>
        <w:t xml:space="preserve">,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010094" w:rsidRPr="005C0695" w:rsidRDefault="00010094" w:rsidP="00010094">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Pr>
          <w:szCs w:val="24"/>
        </w:rPr>
        <w:t xml:space="preserve">муниципального образования </w:t>
      </w:r>
      <w:proofErr w:type="spellStart"/>
      <w:r>
        <w:rPr>
          <w:szCs w:val="24"/>
        </w:rPr>
        <w:t>Кондольский</w:t>
      </w:r>
      <w:proofErr w:type="spellEnd"/>
      <w:r>
        <w:rPr>
          <w:szCs w:val="24"/>
        </w:rPr>
        <w:t xml:space="preserve"> сельсовет Пензенского района </w:t>
      </w:r>
      <w:r w:rsidRPr="003C0774">
        <w:rPr>
          <w:szCs w:val="24"/>
        </w:rPr>
        <w:t>Пензенской области</w:t>
      </w:r>
      <w:r w:rsidRPr="005C0695">
        <w:rPr>
          <w:szCs w:val="24"/>
        </w:rPr>
        <w:t xml:space="preserve">, а также судебными органами как основание для разрешения споров по вопросам землепользования и застройки. </w:t>
      </w:r>
    </w:p>
    <w:p w:rsidR="00010094" w:rsidRPr="005C0695" w:rsidRDefault="00010094" w:rsidP="00010094">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010094" w:rsidRPr="003C0774" w:rsidRDefault="00010094" w:rsidP="00010094">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010094" w:rsidRPr="00386BC3" w:rsidRDefault="00010094" w:rsidP="00010094">
      <w:pPr>
        <w:pStyle w:val="22"/>
        <w:rPr>
          <w:sz w:val="26"/>
        </w:rPr>
      </w:pPr>
      <w:bookmarkStart w:id="8" w:name="_Toc137201514"/>
      <w:bookmarkStart w:id="9" w:name="_Toc137201556"/>
      <w:bookmarkStart w:id="10" w:name="_Toc138762026"/>
      <w:bookmarkStart w:id="11" w:name="_Toc138762698"/>
      <w:bookmarkStart w:id="12" w:name="_Toc139265123"/>
      <w:r w:rsidRPr="00386BC3">
        <w:rPr>
          <w:sz w:val="26"/>
        </w:rPr>
        <w:t>Статья 2. Состав Правил</w:t>
      </w:r>
      <w:bookmarkEnd w:id="8"/>
      <w:bookmarkEnd w:id="9"/>
      <w:bookmarkEnd w:id="10"/>
      <w:bookmarkEnd w:id="11"/>
      <w:bookmarkEnd w:id="12"/>
    </w:p>
    <w:p w:rsidR="00010094" w:rsidRPr="003C0774" w:rsidRDefault="00010094" w:rsidP="00010094">
      <w:pPr>
        <w:ind w:right="-141" w:firstLine="426"/>
        <w:contextualSpacing/>
        <w:rPr>
          <w:szCs w:val="24"/>
        </w:rPr>
      </w:pPr>
      <w:r w:rsidRPr="003C0774">
        <w:rPr>
          <w:szCs w:val="24"/>
        </w:rPr>
        <w:t>1.</w:t>
      </w:r>
      <w:r w:rsidRPr="003C0774">
        <w:rPr>
          <w:szCs w:val="24"/>
        </w:rPr>
        <w:tab/>
        <w:t xml:space="preserve">Правила включают в себя: </w:t>
      </w:r>
    </w:p>
    <w:p w:rsidR="00010094" w:rsidRPr="003C0774" w:rsidRDefault="00010094" w:rsidP="00010094">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010094" w:rsidRPr="003C0774" w:rsidRDefault="00010094" w:rsidP="00010094">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010094" w:rsidRPr="003C0774" w:rsidRDefault="00010094" w:rsidP="00010094">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010094" w:rsidRPr="003C0774" w:rsidRDefault="00010094" w:rsidP="00010094">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010094" w:rsidRPr="003C0774" w:rsidRDefault="00010094" w:rsidP="00010094">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010094" w:rsidRPr="003C0774" w:rsidRDefault="00010094" w:rsidP="00010094">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010094" w:rsidRPr="003C0774" w:rsidRDefault="00010094" w:rsidP="00010094">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010094" w:rsidRPr="003C0774" w:rsidRDefault="00010094" w:rsidP="00010094">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010094" w:rsidRPr="003C0774" w:rsidRDefault="00010094" w:rsidP="00010094">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010094" w:rsidRPr="003C0774" w:rsidRDefault="00010094" w:rsidP="00010094">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010094" w:rsidRPr="003C0774" w:rsidRDefault="00010094" w:rsidP="00010094">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010094" w:rsidRPr="003C0774" w:rsidRDefault="00010094" w:rsidP="00010094">
      <w:pPr>
        <w:ind w:right="-141" w:firstLine="426"/>
        <w:contextualSpacing/>
        <w:rPr>
          <w:szCs w:val="24"/>
        </w:rPr>
      </w:pPr>
      <w:r w:rsidRPr="003C0774">
        <w:rPr>
          <w:szCs w:val="24"/>
        </w:rPr>
        <w:t>4.</w:t>
      </w:r>
      <w:r w:rsidRPr="003C0774">
        <w:rPr>
          <w:szCs w:val="24"/>
        </w:rPr>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010094" w:rsidRPr="003C0774" w:rsidRDefault="00010094" w:rsidP="00010094">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010094" w:rsidRPr="003C0774" w:rsidRDefault="00010094" w:rsidP="00010094">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w:t>
      </w:r>
      <w:r w:rsidRPr="003C0774">
        <w:rPr>
          <w:szCs w:val="24"/>
        </w:rPr>
        <w:lastRenderedPageBreak/>
        <w:t>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010094" w:rsidRPr="003C0774" w:rsidRDefault="00010094" w:rsidP="00010094">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010094" w:rsidRPr="003C0774" w:rsidRDefault="00010094" w:rsidP="00010094">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0094" w:rsidRPr="003C0774" w:rsidRDefault="00010094" w:rsidP="00010094">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010094" w:rsidRPr="003C0774" w:rsidRDefault="00010094" w:rsidP="00010094">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0094" w:rsidRPr="003C0774" w:rsidRDefault="00010094" w:rsidP="00010094">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010094" w:rsidRPr="003C0774" w:rsidRDefault="00010094" w:rsidP="00010094">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0094" w:rsidRPr="003C0774" w:rsidRDefault="00010094" w:rsidP="00010094">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010094" w:rsidRDefault="00010094" w:rsidP="00010094">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r w:rsidRPr="00BE29F2">
        <w:rPr>
          <w:szCs w:val="24"/>
        </w:rPr>
        <w:t>Министерство градостроительства и архитектуры Пензенской области также вправе подготовить текстовое описание местоположения границ территориальных зон.</w:t>
      </w:r>
      <w:r w:rsidRPr="003C0774">
        <w:rPr>
          <w:szCs w:val="24"/>
        </w:rPr>
        <w:t xml:space="preserve">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10094" w:rsidRPr="003C0774" w:rsidRDefault="00010094" w:rsidP="00010094">
      <w:pPr>
        <w:ind w:right="-141" w:firstLine="426"/>
        <w:contextualSpacing/>
        <w:rPr>
          <w:szCs w:val="24"/>
        </w:rPr>
      </w:pPr>
    </w:p>
    <w:p w:rsidR="00010094" w:rsidRPr="00386BC3" w:rsidRDefault="00010094" w:rsidP="00010094">
      <w:pPr>
        <w:pStyle w:val="22"/>
        <w:rPr>
          <w:sz w:val="26"/>
        </w:rPr>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386BC3">
        <w:rPr>
          <w:sz w:val="26"/>
          <w:lang w:val="ru-RU"/>
        </w:rPr>
        <w:t>Статья 3</w:t>
      </w:r>
      <w:r w:rsidRPr="00386BC3">
        <w:rPr>
          <w:sz w:val="26"/>
        </w:rPr>
        <w:t>. Положени</w:t>
      </w:r>
      <w:r w:rsidRPr="00386BC3">
        <w:rPr>
          <w:sz w:val="26"/>
          <w:lang w:val="ru-RU"/>
        </w:rPr>
        <w:t>е</w:t>
      </w:r>
      <w:r w:rsidRPr="00386BC3">
        <w:rPr>
          <w:sz w:val="26"/>
        </w:rPr>
        <w:t xml:space="preserve"> о регулировании землепользования и застройки</w:t>
      </w:r>
      <w:bookmarkEnd w:id="13"/>
      <w:bookmarkEnd w:id="14"/>
      <w:bookmarkEnd w:id="15"/>
      <w:bookmarkEnd w:id="16"/>
      <w:bookmarkEnd w:id="17"/>
    </w:p>
    <w:p w:rsidR="00010094" w:rsidRPr="003A3257" w:rsidRDefault="00010094" w:rsidP="00010094">
      <w:pPr>
        <w:ind w:firstLine="567"/>
        <w:contextualSpacing/>
        <w:rPr>
          <w:szCs w:val="24"/>
          <w:lang w:eastAsia="ru-RU"/>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3A3257">
        <w:rPr>
          <w:szCs w:val="24"/>
          <w:lang w:eastAsia="ru-RU"/>
        </w:rPr>
        <w:t>1. В соответствии с Законом П</w:t>
      </w:r>
      <w:r>
        <w:rPr>
          <w:szCs w:val="24"/>
          <w:lang w:eastAsia="ru-RU"/>
        </w:rPr>
        <w:t xml:space="preserve">ензенской области от 24.11.2021 </w:t>
      </w:r>
      <w:r w:rsidRPr="003A3257">
        <w:rPr>
          <w:szCs w:val="24"/>
          <w:lang w:eastAsia="ru-RU"/>
        </w:rPr>
        <w:t xml:space="preserve">№3765-ЗПО «О перераспределении отдельных полномочий в сфере градостроительной деятельности </w:t>
      </w:r>
      <w:r>
        <w:rPr>
          <w:szCs w:val="24"/>
          <w:lang w:eastAsia="ru-RU"/>
        </w:rPr>
        <w:t xml:space="preserve">и земельных отношений </w:t>
      </w:r>
      <w:r w:rsidRPr="003A3257">
        <w:rPr>
          <w:szCs w:val="24"/>
          <w:lang w:eastAsia="ru-RU"/>
        </w:rPr>
        <w:t xml:space="preserve">между органами местного самоуправления и органами государственной власти Пензенской области» </w:t>
      </w:r>
      <w:r>
        <w:rPr>
          <w:szCs w:val="24"/>
          <w:lang w:eastAsia="ru-RU"/>
        </w:rPr>
        <w:t xml:space="preserve">(с последующими изменениями) </w:t>
      </w:r>
      <w:r w:rsidRPr="003A3257">
        <w:rPr>
          <w:szCs w:val="24"/>
          <w:lang w:eastAsia="ru-RU"/>
        </w:rPr>
        <w:t>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010094" w:rsidRPr="003A3257" w:rsidRDefault="00010094" w:rsidP="00010094">
      <w:pPr>
        <w:ind w:firstLine="567"/>
        <w:contextualSpacing/>
        <w:rPr>
          <w:szCs w:val="24"/>
          <w:lang w:eastAsia="ru-RU"/>
        </w:rPr>
      </w:pPr>
      <w:r w:rsidRPr="003A3257">
        <w:rPr>
          <w:szCs w:val="24"/>
        </w:rPr>
        <w:t>2. В соответствии с Постановлением Прави</w:t>
      </w:r>
      <w:r>
        <w:rPr>
          <w:szCs w:val="24"/>
        </w:rPr>
        <w:t>тельства Пензенской области от 3</w:t>
      </w:r>
      <w:r w:rsidRPr="003A3257">
        <w:rPr>
          <w:szCs w:val="24"/>
        </w:rPr>
        <w:t>0.0</w:t>
      </w:r>
      <w:r>
        <w:rPr>
          <w:szCs w:val="24"/>
        </w:rPr>
        <w:t>8.2024 № 658</w:t>
      </w:r>
      <w:r w:rsidRPr="003A3257">
        <w:rPr>
          <w:szCs w:val="24"/>
        </w:rPr>
        <w:t xml:space="preserve">-пП (с последующими изменениями)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010094" w:rsidRPr="003A3257" w:rsidRDefault="00010094" w:rsidP="00010094">
      <w:pPr>
        <w:suppressAutoHyphens/>
        <w:ind w:firstLine="567"/>
        <w:contextualSpacing/>
        <w:rPr>
          <w:b/>
          <w:bCs/>
          <w:szCs w:val="24"/>
          <w:lang w:eastAsia="ru-RU"/>
        </w:rPr>
      </w:pPr>
      <w:r w:rsidRPr="003A3257">
        <w:rPr>
          <w:szCs w:val="24"/>
          <w:lang w:eastAsia="ru-RU"/>
        </w:rPr>
        <w:t xml:space="preserve">3. </w:t>
      </w:r>
      <w:r w:rsidRPr="003A3257">
        <w:rPr>
          <w:szCs w:val="24"/>
        </w:rPr>
        <w:t>Министерство по вопросам землепользования и застройки осуществляет следующие полномочия:</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lastRenderedPageBreak/>
        <w:t>1)</w:t>
      </w:r>
      <w:r w:rsidRPr="003A3257">
        <w:rPr>
          <w:rFonts w:eastAsia="Tahoma"/>
          <w:b/>
          <w:bCs/>
          <w:szCs w:val="24"/>
        </w:rPr>
        <w:t xml:space="preserve"> </w:t>
      </w:r>
      <w:r w:rsidRPr="003A3257">
        <w:rPr>
          <w:rFonts w:eastAsia="Tahoma"/>
          <w:bCs/>
          <w:szCs w:val="24"/>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t>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t>3)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4</w:t>
      </w:r>
      <w:r w:rsidRPr="003A3257">
        <w:rPr>
          <w:rFonts w:eastAsia="Tahoma"/>
          <w:bCs/>
          <w:szCs w:val="24"/>
        </w:rPr>
        <w:t xml:space="preserve">) установление </w:t>
      </w:r>
      <w:hyperlink r:id="rId11" w:history="1">
        <w:r w:rsidRPr="003A3257">
          <w:rPr>
            <w:rFonts w:eastAsia="Tahoma"/>
            <w:bCs/>
            <w:szCs w:val="24"/>
          </w:rPr>
          <w:t>порядка</w:t>
        </w:r>
      </w:hyperlink>
      <w:r w:rsidRPr="003A3257">
        <w:rPr>
          <w:rFonts w:eastAsia="Tahoma"/>
          <w:bCs/>
          <w:szCs w:val="24"/>
        </w:rPr>
        <w:t xml:space="preserve"> подготовки, утверждения местных нормативов градостроительного проектирования и внесения изменений в них;</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5</w:t>
      </w:r>
      <w:r w:rsidRPr="003A3257">
        <w:rPr>
          <w:rFonts w:eastAsia="Tahoma"/>
          <w:bCs/>
          <w:szCs w:val="24"/>
        </w:rPr>
        <w:t>) утверждение местных нормативов градостроительного проектирования, внесение в них изменений;</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6</w:t>
      </w:r>
      <w:r w:rsidRPr="003A3257">
        <w:rPr>
          <w:rFonts w:eastAsia="Tahoma"/>
          <w:bCs/>
          <w:szCs w:val="24"/>
        </w:rPr>
        <w:t xml:space="preserve">)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2" w:history="1">
        <w:r w:rsidRPr="003A3257">
          <w:rPr>
            <w:rFonts w:eastAsia="Tahoma"/>
            <w:bCs/>
            <w:szCs w:val="24"/>
          </w:rPr>
          <w:t>частях 4</w:t>
        </w:r>
      </w:hyperlink>
      <w:r w:rsidRPr="003A3257">
        <w:rPr>
          <w:rFonts w:eastAsia="Tahoma"/>
          <w:bCs/>
          <w:szCs w:val="24"/>
        </w:rPr>
        <w:t xml:space="preserve">, </w:t>
      </w:r>
      <w:hyperlink r:id="rId13" w:history="1">
        <w:r w:rsidRPr="003A3257">
          <w:rPr>
            <w:rFonts w:eastAsia="Tahoma"/>
            <w:bCs/>
            <w:szCs w:val="24"/>
          </w:rPr>
          <w:t>4.1</w:t>
        </w:r>
      </w:hyperlink>
      <w:r w:rsidRPr="003A3257">
        <w:rPr>
          <w:rFonts w:eastAsia="Tahoma"/>
          <w:bCs/>
          <w:szCs w:val="24"/>
        </w:rPr>
        <w:t xml:space="preserve"> и </w:t>
      </w:r>
      <w:hyperlink r:id="rId14" w:history="1">
        <w:r w:rsidRPr="003A3257">
          <w:rPr>
            <w:rFonts w:eastAsia="Tahoma"/>
            <w:bCs/>
            <w:szCs w:val="24"/>
          </w:rPr>
          <w:t>5</w:t>
        </w:r>
      </w:hyperlink>
      <w:r w:rsidRPr="003A3257">
        <w:rPr>
          <w:rFonts w:eastAsia="Tahoma"/>
          <w:bCs/>
          <w:szCs w:val="24"/>
        </w:rPr>
        <w:t xml:space="preserve"> - </w:t>
      </w:r>
      <w:hyperlink r:id="rId15" w:history="1">
        <w:r w:rsidRPr="003A3257">
          <w:rPr>
            <w:rFonts w:eastAsia="Tahoma"/>
            <w:bCs/>
            <w:szCs w:val="24"/>
          </w:rPr>
          <w:t>5.2 статьи 45</w:t>
        </w:r>
      </w:hyperlink>
      <w:r w:rsidRPr="003A3257">
        <w:rPr>
          <w:rFonts w:eastAsia="Tahoma"/>
          <w:bCs/>
          <w:szCs w:val="24"/>
        </w:rPr>
        <w:t xml:space="preserve"> Градостроительного кодекса РФ, подготовленной в том числе лицами, указанными в </w:t>
      </w:r>
      <w:hyperlink r:id="rId16" w:history="1">
        <w:r w:rsidRPr="003A3257">
          <w:rPr>
            <w:rFonts w:eastAsia="Tahoma"/>
            <w:bCs/>
            <w:szCs w:val="24"/>
          </w:rPr>
          <w:t>пунктах 3</w:t>
        </w:r>
      </w:hyperlink>
      <w:r w:rsidRPr="003A3257">
        <w:rPr>
          <w:rFonts w:eastAsia="Tahoma"/>
          <w:bCs/>
          <w:szCs w:val="24"/>
        </w:rPr>
        <w:t xml:space="preserve"> и </w:t>
      </w:r>
      <w:hyperlink r:id="rId17" w:history="1">
        <w:r w:rsidRPr="003A3257">
          <w:rPr>
            <w:rFonts w:eastAsia="Tahoma"/>
            <w:bCs/>
            <w:szCs w:val="24"/>
          </w:rPr>
          <w:t>4 части 1.1 статьи 45</w:t>
        </w:r>
      </w:hyperlink>
      <w:r w:rsidRPr="003A3257">
        <w:rPr>
          <w:rFonts w:eastAsia="Tahoma"/>
          <w:bCs/>
          <w:szCs w:val="24"/>
        </w:rPr>
        <w:t xml:space="preserve"> Градостроительного кодекса РФ,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7</w:t>
      </w:r>
      <w:r w:rsidRPr="003A3257">
        <w:rPr>
          <w:rFonts w:eastAsia="Tahoma"/>
          <w:bCs/>
          <w:szCs w:val="24"/>
        </w:rPr>
        <w:t>)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8</w:t>
      </w:r>
      <w:r w:rsidRPr="003A3257">
        <w:rPr>
          <w:rFonts w:eastAsia="Tahoma"/>
          <w:bCs/>
          <w:szCs w:val="24"/>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9</w:t>
      </w:r>
      <w:r w:rsidRPr="003A3257">
        <w:rPr>
          <w:rFonts w:eastAsia="Tahoma"/>
          <w:bCs/>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10</w:t>
      </w:r>
      <w:r w:rsidRPr="003A3257">
        <w:rPr>
          <w:rFonts w:eastAsia="Tahoma"/>
          <w:bCs/>
          <w:szCs w:val="24"/>
        </w:rPr>
        <w:t>) предоставление разрешения на условно разрешенный вид использования земельного участка или объекта капитального строительства;</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t>1</w:t>
      </w:r>
      <w:r>
        <w:rPr>
          <w:rFonts w:eastAsia="Tahoma"/>
          <w:bCs/>
          <w:szCs w:val="24"/>
        </w:rPr>
        <w:t>1</w:t>
      </w:r>
      <w:r w:rsidRPr="003A3257">
        <w:rPr>
          <w:rFonts w:eastAsia="Tahoma"/>
          <w:bCs/>
          <w:szCs w:val="24"/>
        </w:rPr>
        <w:t xml:space="preserve">)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8" w:history="1">
        <w:r w:rsidRPr="003A3257">
          <w:rPr>
            <w:rFonts w:eastAsia="Tahoma"/>
            <w:bCs/>
            <w:szCs w:val="24"/>
          </w:rPr>
          <w:t>кодексом</w:t>
        </w:r>
      </w:hyperlink>
      <w:r w:rsidRPr="003A3257">
        <w:rPr>
          <w:rFonts w:eastAsia="Tahoma"/>
          <w:bCs/>
          <w:szCs w:val="24"/>
        </w:rPr>
        <w:t xml:space="preserve"> РФ отнесена к компетенции органов местного самоуправления;</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t>1</w:t>
      </w:r>
      <w:r>
        <w:rPr>
          <w:rFonts w:eastAsia="Tahoma"/>
          <w:bCs/>
          <w:szCs w:val="24"/>
        </w:rPr>
        <w:t>2</w:t>
      </w:r>
      <w:r w:rsidRPr="003A3257">
        <w:rPr>
          <w:rFonts w:eastAsia="Tahoma"/>
          <w:bCs/>
          <w:szCs w:val="24"/>
        </w:rPr>
        <w:t xml:space="preserve">)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w:t>
      </w:r>
      <w:hyperlink r:id="rId19" w:history="1">
        <w:r w:rsidRPr="003A3257">
          <w:rPr>
            <w:rFonts w:eastAsia="Tahoma"/>
            <w:bCs/>
            <w:szCs w:val="24"/>
          </w:rPr>
          <w:t>кодексом</w:t>
        </w:r>
      </w:hyperlink>
      <w:r w:rsidRPr="003A3257">
        <w:rPr>
          <w:rFonts w:eastAsia="Tahoma"/>
          <w:bCs/>
          <w:szCs w:val="24"/>
        </w:rPr>
        <w:t xml:space="preserve"> РФ и Федеральным </w:t>
      </w:r>
      <w:hyperlink r:id="rId20" w:history="1">
        <w:r w:rsidRPr="003A3257">
          <w:rPr>
            <w:rFonts w:eastAsia="Tahoma"/>
            <w:bCs/>
            <w:szCs w:val="24"/>
          </w:rPr>
          <w:t>законом</w:t>
        </w:r>
      </w:hyperlink>
      <w:r w:rsidRPr="003A3257">
        <w:rPr>
          <w:rFonts w:eastAsia="Tahoma"/>
          <w:bCs/>
          <w:szCs w:val="24"/>
        </w:rPr>
        <w:t xml:space="preserve">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t>1</w:t>
      </w:r>
      <w:r>
        <w:rPr>
          <w:rFonts w:eastAsia="Tahoma"/>
          <w:bCs/>
          <w:szCs w:val="24"/>
        </w:rPr>
        <w:t>3</w:t>
      </w:r>
      <w:r w:rsidRPr="003A3257">
        <w:rPr>
          <w:rFonts w:eastAsia="Tahoma"/>
          <w:bCs/>
          <w:szCs w:val="24"/>
        </w:rPr>
        <w:t xml:space="preserve">)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w:t>
      </w:r>
      <w:r w:rsidRPr="003A3257">
        <w:rPr>
          <w:rFonts w:eastAsia="Tahoma"/>
          <w:bCs/>
          <w:szCs w:val="24"/>
        </w:rPr>
        <w:lastRenderedPageBreak/>
        <w:t>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010094" w:rsidRPr="003A3257"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t>1</w:t>
      </w:r>
      <w:r>
        <w:rPr>
          <w:rFonts w:eastAsia="Tahoma"/>
          <w:bCs/>
          <w:szCs w:val="24"/>
        </w:rPr>
        <w:t>4</w:t>
      </w:r>
      <w:r w:rsidRPr="003A3257">
        <w:rPr>
          <w:rFonts w:eastAsia="Tahoma"/>
          <w:bCs/>
          <w:szCs w:val="24"/>
        </w:rPr>
        <w:t>)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010094" w:rsidRDefault="00010094" w:rsidP="00010094">
      <w:pPr>
        <w:suppressAutoHyphens/>
        <w:autoSpaceDE w:val="0"/>
        <w:autoSpaceDN w:val="0"/>
        <w:adjustRightInd w:val="0"/>
        <w:spacing w:before="240"/>
        <w:ind w:firstLine="540"/>
        <w:contextualSpacing/>
        <w:rPr>
          <w:rFonts w:eastAsia="Tahoma"/>
          <w:bCs/>
          <w:szCs w:val="24"/>
        </w:rPr>
      </w:pPr>
      <w:r w:rsidRPr="003A3257">
        <w:rPr>
          <w:rFonts w:eastAsia="Tahoma"/>
          <w:bCs/>
          <w:szCs w:val="24"/>
        </w:rPr>
        <w:t>1</w:t>
      </w:r>
      <w:r>
        <w:rPr>
          <w:rFonts w:eastAsia="Tahoma"/>
          <w:bCs/>
          <w:szCs w:val="24"/>
        </w:rPr>
        <w:t>5</w:t>
      </w:r>
      <w:r w:rsidRPr="003A3257">
        <w:rPr>
          <w:rFonts w:eastAsia="Tahoma"/>
          <w:bCs/>
          <w:szCs w:val="24"/>
        </w:rPr>
        <w:t xml:space="preserve">) принятие и реализация решений о комплексном развитии территорий поселений, городских округов в соответствии со </w:t>
      </w:r>
      <w:hyperlink r:id="rId21" w:history="1">
        <w:r w:rsidRPr="003A3257">
          <w:rPr>
            <w:rFonts w:eastAsia="Tahoma"/>
            <w:bCs/>
            <w:szCs w:val="24"/>
          </w:rPr>
          <w:t>статьями 66</w:t>
        </w:r>
      </w:hyperlink>
      <w:r w:rsidRPr="003A3257">
        <w:rPr>
          <w:rFonts w:eastAsia="Tahoma"/>
          <w:bCs/>
          <w:szCs w:val="24"/>
        </w:rPr>
        <w:t xml:space="preserve">, </w:t>
      </w:r>
      <w:hyperlink r:id="rId22" w:history="1">
        <w:r w:rsidRPr="003A3257">
          <w:rPr>
            <w:rFonts w:eastAsia="Tahoma"/>
            <w:bCs/>
            <w:szCs w:val="24"/>
          </w:rPr>
          <w:t>67</w:t>
        </w:r>
      </w:hyperlink>
      <w:r w:rsidRPr="003A3257">
        <w:rPr>
          <w:rFonts w:eastAsia="Tahoma"/>
          <w:bCs/>
          <w:szCs w:val="24"/>
        </w:rPr>
        <w:t xml:space="preserve">, </w:t>
      </w:r>
      <w:hyperlink r:id="rId23" w:history="1">
        <w:r w:rsidRPr="003A3257">
          <w:rPr>
            <w:rFonts w:eastAsia="Tahoma"/>
            <w:bCs/>
            <w:szCs w:val="24"/>
          </w:rPr>
          <w:t>70</w:t>
        </w:r>
      </w:hyperlink>
      <w:r w:rsidRPr="003A3257">
        <w:rPr>
          <w:rFonts w:eastAsia="Tahoma"/>
          <w:bCs/>
          <w:szCs w:val="24"/>
        </w:rPr>
        <w:t xml:space="preserve"> Градостроительного кодекса РФ;</w:t>
      </w:r>
    </w:p>
    <w:p w:rsidR="00010094" w:rsidRDefault="00010094" w:rsidP="00010094">
      <w:pPr>
        <w:suppressAutoHyphens/>
        <w:autoSpaceDE w:val="0"/>
        <w:autoSpaceDN w:val="0"/>
        <w:adjustRightInd w:val="0"/>
        <w:spacing w:before="240"/>
        <w:ind w:firstLine="540"/>
        <w:contextualSpacing/>
        <w:rPr>
          <w:rFonts w:eastAsia="Tahoma"/>
          <w:bCs/>
          <w:szCs w:val="24"/>
        </w:rPr>
      </w:pPr>
      <w:r>
        <w:rPr>
          <w:rFonts w:eastAsia="Tahoma"/>
          <w:bCs/>
          <w:szCs w:val="24"/>
        </w:rPr>
        <w:t>16</w:t>
      </w:r>
      <w:r w:rsidRPr="003A3257">
        <w:rPr>
          <w:rFonts w:eastAsia="Tahoma"/>
          <w:bCs/>
          <w:szCs w:val="24"/>
        </w:rPr>
        <w:t>)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w:t>
      </w:r>
      <w:r>
        <w:rPr>
          <w:rFonts w:eastAsia="Tahoma"/>
          <w:bCs/>
          <w:szCs w:val="24"/>
        </w:rPr>
        <w:t>ктов капитального строительства;</w:t>
      </w:r>
    </w:p>
    <w:p w:rsidR="00010094" w:rsidRPr="00657898" w:rsidRDefault="00010094" w:rsidP="00010094">
      <w:pPr>
        <w:widowControl/>
        <w:autoSpaceDE w:val="0"/>
        <w:autoSpaceDN w:val="0"/>
        <w:adjustRightInd w:val="0"/>
        <w:ind w:firstLine="540"/>
        <w:rPr>
          <w:szCs w:val="24"/>
        </w:rPr>
      </w:pPr>
      <w:r>
        <w:rPr>
          <w:rFonts w:eastAsia="Tahoma"/>
          <w:bCs/>
          <w:szCs w:val="24"/>
        </w:rPr>
        <w:t>17)</w:t>
      </w:r>
      <w:r w:rsidRPr="00657898">
        <w:rPr>
          <w:szCs w:val="24"/>
        </w:rPr>
        <w:t xml:space="preserve">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 в соответствии со </w:t>
      </w:r>
      <w:hyperlink r:id="rId24" w:history="1">
        <w:r w:rsidRPr="00657898">
          <w:rPr>
            <w:szCs w:val="24"/>
          </w:rPr>
          <w:t>статьей 45</w:t>
        </w:r>
      </w:hyperlink>
      <w:r w:rsidRPr="00657898">
        <w:rPr>
          <w:szCs w:val="24"/>
        </w:rPr>
        <w:t xml:space="preserve"> Градостроительного кодекса Российской Федерации, за исключением случаев, указанных в </w:t>
      </w:r>
      <w:hyperlink r:id="rId25" w:history="1">
        <w:r w:rsidRPr="00657898">
          <w:rPr>
            <w:szCs w:val="24"/>
          </w:rPr>
          <w:t>части 1.1 статьи 45</w:t>
        </w:r>
      </w:hyperlink>
      <w:r w:rsidRPr="00657898">
        <w:rPr>
          <w:szCs w:val="24"/>
        </w:rPr>
        <w:t xml:space="preserve"> Градостроительного кодекса Российской Федерации.</w:t>
      </w:r>
    </w:p>
    <w:p w:rsidR="00010094" w:rsidRPr="003A3257" w:rsidRDefault="00010094" w:rsidP="00010094">
      <w:pPr>
        <w:suppressAutoHyphens/>
        <w:autoSpaceDE w:val="0"/>
        <w:autoSpaceDN w:val="0"/>
        <w:adjustRightInd w:val="0"/>
        <w:spacing w:before="240"/>
        <w:ind w:firstLine="540"/>
        <w:contextualSpacing/>
        <w:rPr>
          <w:rFonts w:eastAsia="Tahoma"/>
          <w:szCs w:val="24"/>
        </w:rPr>
      </w:pPr>
    </w:p>
    <w:p w:rsidR="00010094" w:rsidRPr="00386BC3" w:rsidRDefault="00010094" w:rsidP="00010094">
      <w:pPr>
        <w:pStyle w:val="22"/>
        <w:rPr>
          <w:sz w:val="26"/>
          <w:lang w:val="ru-RU"/>
        </w:rPr>
      </w:pPr>
      <w:r w:rsidRPr="00386BC3">
        <w:rPr>
          <w:sz w:val="26"/>
        </w:rPr>
        <w:t xml:space="preserve">Статья </w:t>
      </w:r>
      <w:r w:rsidRPr="00386BC3">
        <w:rPr>
          <w:sz w:val="26"/>
          <w:lang w:val="ru-RU"/>
        </w:rPr>
        <w:t>4</w:t>
      </w:r>
      <w:r w:rsidRPr="00386BC3">
        <w:rPr>
          <w:sz w:val="26"/>
        </w:rPr>
        <w:t>. Комиссия по подготовке проектов Правил</w:t>
      </w:r>
      <w:bookmarkEnd w:id="30"/>
      <w:bookmarkEnd w:id="31"/>
      <w:bookmarkEnd w:id="32"/>
      <w:bookmarkEnd w:id="33"/>
      <w:bookmarkEnd w:id="34"/>
      <w:r w:rsidRPr="00386BC3">
        <w:rPr>
          <w:sz w:val="26"/>
          <w:lang w:val="ru-RU"/>
        </w:rPr>
        <w:t xml:space="preserve"> </w:t>
      </w:r>
    </w:p>
    <w:p w:rsidR="00010094" w:rsidRPr="003C0774" w:rsidRDefault="00010094" w:rsidP="00010094">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010094" w:rsidRPr="003C0774" w:rsidRDefault="00010094" w:rsidP="00010094">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в порядке, установленном Градостроительным кодексом РФ.</w:t>
      </w:r>
    </w:p>
    <w:p w:rsidR="00010094" w:rsidRPr="003C0774" w:rsidRDefault="00010094" w:rsidP="00010094">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010094" w:rsidRPr="003C0774" w:rsidRDefault="00010094" w:rsidP="00010094">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010094" w:rsidRPr="003C0774" w:rsidRDefault="00010094" w:rsidP="00010094">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010094" w:rsidRPr="003C0774" w:rsidRDefault="00010094" w:rsidP="00010094">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10094" w:rsidRPr="003C0774" w:rsidRDefault="00010094" w:rsidP="00010094">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010094" w:rsidRPr="003C0774" w:rsidRDefault="00010094" w:rsidP="00010094">
      <w:pPr>
        <w:ind w:right="-141" w:firstLine="567"/>
        <w:contextualSpacing/>
        <w:rPr>
          <w:szCs w:val="24"/>
        </w:rPr>
      </w:pPr>
      <w:r w:rsidRPr="003C0774">
        <w:rPr>
          <w:szCs w:val="24"/>
        </w:rPr>
        <w:t>5)</w:t>
      </w:r>
      <w:r>
        <w:rPr>
          <w:szCs w:val="24"/>
        </w:rPr>
        <w:t xml:space="preserve"> </w:t>
      </w:r>
      <w:r w:rsidRPr="003C0774">
        <w:rPr>
          <w:szCs w:val="24"/>
        </w:rPr>
        <w:t xml:space="preserve">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w:t>
      </w:r>
      <w:r w:rsidRPr="003C0774">
        <w:rPr>
          <w:szCs w:val="24"/>
        </w:rPr>
        <w:lastRenderedPageBreak/>
        <w:t>территории муниципальных образований Пензенской области;</w:t>
      </w:r>
    </w:p>
    <w:p w:rsidR="00010094" w:rsidRPr="003C0774" w:rsidRDefault="00010094" w:rsidP="00010094">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010094" w:rsidRPr="003C0774" w:rsidRDefault="00010094" w:rsidP="00010094">
      <w:pPr>
        <w:ind w:right="-141" w:firstLine="567"/>
        <w:contextualSpacing/>
        <w:rPr>
          <w:szCs w:val="24"/>
        </w:rPr>
      </w:pPr>
      <w:r w:rsidRPr="003C0774">
        <w:rPr>
          <w:szCs w:val="24"/>
        </w:rPr>
        <w:t>7)</w:t>
      </w:r>
      <w:r>
        <w:rPr>
          <w:szCs w:val="24"/>
        </w:rPr>
        <w:t xml:space="preserve"> </w:t>
      </w:r>
      <w:r w:rsidRPr="003C0774">
        <w:rPr>
          <w:szCs w:val="24"/>
        </w:rPr>
        <w:t xml:space="preserve">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w:t>
      </w:r>
      <w:r>
        <w:rPr>
          <w:szCs w:val="24"/>
        </w:rPr>
        <w:t xml:space="preserve">(далее – Министр) </w:t>
      </w:r>
      <w:r w:rsidRPr="003C0774">
        <w:rPr>
          <w:szCs w:val="24"/>
        </w:rPr>
        <w:t>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10094" w:rsidRPr="003C0774" w:rsidRDefault="00010094" w:rsidP="00010094">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010094" w:rsidRPr="003C0774" w:rsidRDefault="00010094" w:rsidP="00010094">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010094" w:rsidRPr="003C0774" w:rsidRDefault="00010094" w:rsidP="00010094">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010094" w:rsidRPr="003C0774" w:rsidRDefault="00010094" w:rsidP="00010094">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010094" w:rsidRPr="003C0774" w:rsidRDefault="00010094" w:rsidP="00010094">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10094" w:rsidRPr="003C0774" w:rsidRDefault="00010094" w:rsidP="00010094">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10094" w:rsidRPr="003C0774" w:rsidRDefault="00010094" w:rsidP="00010094">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010094" w:rsidRPr="003C0774" w:rsidRDefault="00010094" w:rsidP="00010094">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010094" w:rsidRPr="003C0774" w:rsidRDefault="00010094" w:rsidP="00010094">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010094" w:rsidRPr="003C0774" w:rsidRDefault="00010094" w:rsidP="00010094">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010094" w:rsidRPr="003C0774" w:rsidRDefault="00010094" w:rsidP="00010094">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26" w:history="1">
        <w:proofErr w:type="spellStart"/>
        <w:r w:rsidRPr="003C0774">
          <w:rPr>
            <w:szCs w:val="24"/>
          </w:rPr>
          <w:t>п.п</w:t>
        </w:r>
        <w:proofErr w:type="spellEnd"/>
        <w:r w:rsidRPr="003C0774">
          <w:rPr>
            <w:szCs w:val="24"/>
          </w:rPr>
          <w:t>. 1.1</w:t>
        </w:r>
      </w:hyperlink>
      <w:r w:rsidRPr="003C0774">
        <w:rPr>
          <w:szCs w:val="24"/>
        </w:rPr>
        <w:t xml:space="preserve">, </w:t>
      </w:r>
      <w:hyperlink r:id="rId27"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010094" w:rsidRPr="003C0774" w:rsidRDefault="00010094" w:rsidP="00010094">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010094" w:rsidRPr="003C0774" w:rsidRDefault="00010094" w:rsidP="00010094">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010094" w:rsidRPr="003C0774" w:rsidRDefault="00010094" w:rsidP="00010094">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010094" w:rsidRPr="003C0774" w:rsidRDefault="00010094" w:rsidP="00010094">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010094" w:rsidRPr="003C0774" w:rsidRDefault="00010094" w:rsidP="00010094">
      <w:pPr>
        <w:ind w:right="-141" w:firstLine="567"/>
        <w:contextualSpacing/>
        <w:rPr>
          <w:szCs w:val="24"/>
        </w:rPr>
      </w:pPr>
      <w:r w:rsidRPr="003C0774">
        <w:rPr>
          <w:szCs w:val="24"/>
        </w:rPr>
        <w:lastRenderedPageBreak/>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010094" w:rsidRPr="003C0774" w:rsidRDefault="00010094" w:rsidP="00010094">
      <w:pPr>
        <w:ind w:right="-141" w:firstLine="567"/>
        <w:contextualSpacing/>
        <w:rPr>
          <w:szCs w:val="24"/>
        </w:rPr>
      </w:pPr>
      <w:r w:rsidRPr="003C0774">
        <w:rPr>
          <w:szCs w:val="24"/>
        </w:rPr>
        <w:t>1.7)</w:t>
      </w:r>
      <w:r>
        <w:rPr>
          <w:szCs w:val="24"/>
        </w:rPr>
        <w:t xml:space="preserve"> </w:t>
      </w:r>
      <w:r w:rsidRPr="003C0774">
        <w:rPr>
          <w:szCs w:val="24"/>
        </w:rPr>
        <w:t>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010094" w:rsidRPr="003C0774" w:rsidRDefault="00010094" w:rsidP="00010094">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010094" w:rsidRPr="003C0774" w:rsidRDefault="00010094" w:rsidP="00010094">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010094" w:rsidRPr="003C0774" w:rsidRDefault="00010094" w:rsidP="00010094">
      <w:pPr>
        <w:ind w:right="-141" w:firstLine="426"/>
        <w:contextualSpacing/>
        <w:rPr>
          <w:szCs w:val="24"/>
        </w:rPr>
      </w:pPr>
      <w:r w:rsidRPr="003C0774">
        <w:rPr>
          <w:szCs w:val="24"/>
        </w:rPr>
        <w:t>2)</w:t>
      </w:r>
      <w:r w:rsidRPr="003C0774">
        <w:rPr>
          <w:szCs w:val="24"/>
        </w:rPr>
        <w:tab/>
        <w:t>Комиссия вправе:</w:t>
      </w:r>
    </w:p>
    <w:p w:rsidR="00010094" w:rsidRPr="003C0774" w:rsidRDefault="00010094" w:rsidP="00010094">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010094" w:rsidRPr="003C0774" w:rsidRDefault="00010094" w:rsidP="00010094">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010094" w:rsidRPr="003C0774" w:rsidRDefault="00010094" w:rsidP="00010094">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010094" w:rsidRPr="003C0774" w:rsidRDefault="00010094" w:rsidP="00010094">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010094" w:rsidRPr="003C0774" w:rsidRDefault="00010094" w:rsidP="00010094">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010094" w:rsidRPr="003C0774" w:rsidRDefault="00010094" w:rsidP="00010094">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010094" w:rsidRPr="003C0774" w:rsidRDefault="00010094" w:rsidP="00010094">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010094" w:rsidRPr="003C0774" w:rsidRDefault="00010094" w:rsidP="00010094">
      <w:pPr>
        <w:ind w:right="-141" w:firstLine="426"/>
        <w:contextualSpacing/>
        <w:rPr>
          <w:szCs w:val="24"/>
        </w:rPr>
      </w:pPr>
      <w:proofErr w:type="gramStart"/>
      <w:r w:rsidRPr="003C0774">
        <w:rPr>
          <w:szCs w:val="24"/>
        </w:rPr>
        <w:lastRenderedPageBreak/>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010094" w:rsidRDefault="00010094" w:rsidP="00010094">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386BC3" w:rsidRDefault="00010094" w:rsidP="00010094">
      <w:pPr>
        <w:pStyle w:val="22"/>
        <w:contextualSpacing/>
        <w:rPr>
          <w:sz w:val="26"/>
        </w:rPr>
      </w:pPr>
      <w:bookmarkStart w:id="38" w:name="_Toc138762701"/>
      <w:bookmarkStart w:id="39" w:name="_Toc139265126"/>
      <w:r w:rsidRPr="00386BC3">
        <w:rPr>
          <w:sz w:val="26"/>
          <w:lang w:val="ru-RU"/>
        </w:rPr>
        <w:t>Статья 5.</w:t>
      </w:r>
      <w:r w:rsidRPr="00386BC3">
        <w:rPr>
          <w:sz w:val="26"/>
        </w:rPr>
        <w:t xml:space="preserve"> Положени</w:t>
      </w:r>
      <w:r w:rsidRPr="00386BC3">
        <w:rPr>
          <w:sz w:val="26"/>
          <w:lang w:val="ru-RU"/>
        </w:rPr>
        <w:t>е</w:t>
      </w:r>
      <w:r w:rsidRPr="00386BC3">
        <w:rPr>
          <w:sz w:val="26"/>
        </w:rPr>
        <w:t xml:space="preserve"> об изменении видов разрешенного использования земельных участков и объектов капитального строительства</w:t>
      </w:r>
    </w:p>
    <w:p w:rsidR="00010094" w:rsidRPr="00386BC3" w:rsidRDefault="00010094" w:rsidP="00010094">
      <w:pPr>
        <w:pStyle w:val="22"/>
        <w:contextualSpacing/>
        <w:rPr>
          <w:sz w:val="26"/>
        </w:rPr>
      </w:pPr>
      <w:r w:rsidRPr="00386BC3">
        <w:rPr>
          <w:sz w:val="26"/>
        </w:rPr>
        <w:t xml:space="preserve"> физическими и юридическими лицами</w:t>
      </w:r>
      <w:bookmarkEnd w:id="35"/>
      <w:bookmarkEnd w:id="36"/>
      <w:bookmarkEnd w:id="37"/>
      <w:bookmarkEnd w:id="38"/>
      <w:bookmarkEnd w:id="39"/>
    </w:p>
    <w:p w:rsidR="00010094" w:rsidRPr="003C0774" w:rsidRDefault="00010094" w:rsidP="00010094">
      <w:pPr>
        <w:numPr>
          <w:ilvl w:val="0"/>
          <w:numId w:val="14"/>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010094" w:rsidRPr="003C0774" w:rsidRDefault="00010094" w:rsidP="00010094">
      <w:pPr>
        <w:ind w:right="-141" w:firstLine="426"/>
        <w:rPr>
          <w:rFonts w:eastAsia="Times New Roman"/>
          <w:szCs w:val="24"/>
          <w:lang w:eastAsia="ru-RU"/>
        </w:rPr>
      </w:pPr>
      <w:r w:rsidRPr="003C0774">
        <w:rPr>
          <w:rFonts w:eastAsia="Times New Roman"/>
          <w:szCs w:val="24"/>
          <w:lang w:eastAsia="ru-RU"/>
        </w:rPr>
        <w:t>1) основные виды разрешенного использования;</w:t>
      </w:r>
    </w:p>
    <w:p w:rsidR="00010094" w:rsidRPr="003C0774" w:rsidRDefault="00010094" w:rsidP="00010094">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010094" w:rsidRPr="003C0774" w:rsidRDefault="00010094" w:rsidP="00010094">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10094" w:rsidRPr="003C0774" w:rsidRDefault="00010094" w:rsidP="00010094">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010094" w:rsidRPr="003C0774" w:rsidRDefault="00010094" w:rsidP="00010094">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010094" w:rsidRDefault="00010094" w:rsidP="00010094">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010094" w:rsidRPr="003C0774" w:rsidRDefault="00010094" w:rsidP="00010094">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10094" w:rsidRDefault="00010094" w:rsidP="00010094">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010094" w:rsidRDefault="00010094" w:rsidP="00010094">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p>
    <w:p w:rsidR="00010094" w:rsidRPr="003C0774" w:rsidRDefault="00010094" w:rsidP="00010094">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от 09.03.2023 №23-42</w:t>
      </w:r>
      <w:r>
        <w:t xml:space="preserve"> (с последующими изменениями)</w:t>
      </w:r>
      <w:r w:rsidRPr="000A2C64">
        <w:t>.</w:t>
      </w:r>
    </w:p>
    <w:p w:rsidR="00010094" w:rsidRPr="003C0774" w:rsidRDefault="00010094" w:rsidP="00010094">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8">
        <w:r w:rsidRPr="003C0774">
          <w:rPr>
            <w:szCs w:val="24"/>
          </w:rPr>
          <w:t>статьей 5.1</w:t>
        </w:r>
      </w:hyperlink>
      <w:r w:rsidRPr="003C0774">
        <w:rPr>
          <w:szCs w:val="24"/>
        </w:rPr>
        <w:t xml:space="preserve"> </w:t>
      </w:r>
      <w:hyperlink r:id="rId29"/>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3C0774">
        <w:rPr>
          <w:rFonts w:eastAsia="Times New Roman"/>
          <w:szCs w:val="24"/>
        </w:rPr>
        <w:lastRenderedPageBreak/>
        <w:t>строений, сооружений;</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Pr>
          <w:rFonts w:eastAsia="Times New Roman"/>
          <w:szCs w:val="24"/>
        </w:rPr>
        <w:t xml:space="preserve"> статьи</w:t>
      </w:r>
      <w:r w:rsidRPr="003C0774">
        <w:rPr>
          <w:rFonts w:eastAsia="Times New Roman"/>
          <w:szCs w:val="24"/>
        </w:rPr>
        <w:t xml:space="preserve">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10094" w:rsidRPr="003C0774" w:rsidRDefault="00010094" w:rsidP="00010094">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010094" w:rsidRPr="00386BC3" w:rsidRDefault="00010094" w:rsidP="00010094">
      <w:pPr>
        <w:pStyle w:val="22"/>
        <w:rPr>
          <w:sz w:val="26"/>
        </w:rPr>
      </w:pPr>
      <w:bookmarkStart w:id="40" w:name="_Toc137201519"/>
      <w:bookmarkStart w:id="41" w:name="_Toc137201561"/>
      <w:bookmarkStart w:id="42" w:name="_Toc138762030"/>
      <w:bookmarkStart w:id="43" w:name="_Toc138762702"/>
      <w:bookmarkStart w:id="44" w:name="_Toc139265127"/>
      <w:r w:rsidRPr="00386BC3">
        <w:rPr>
          <w:sz w:val="26"/>
          <w:lang w:val="ru-RU"/>
        </w:rPr>
        <w:t>Статья 6</w:t>
      </w:r>
      <w:r w:rsidRPr="00386BC3">
        <w:rPr>
          <w:sz w:val="26"/>
        </w:rPr>
        <w:t>. Положени</w:t>
      </w:r>
      <w:r w:rsidRPr="00386BC3">
        <w:rPr>
          <w:sz w:val="26"/>
          <w:lang w:val="ru-RU"/>
        </w:rPr>
        <w:t>е</w:t>
      </w:r>
      <w:r w:rsidRPr="00386BC3">
        <w:rPr>
          <w:sz w:val="26"/>
        </w:rPr>
        <w:t xml:space="preserve"> о подготовке документации по планировке территории</w:t>
      </w:r>
      <w:bookmarkEnd w:id="40"/>
      <w:bookmarkEnd w:id="41"/>
      <w:bookmarkEnd w:id="42"/>
      <w:bookmarkEnd w:id="43"/>
      <w:bookmarkEnd w:id="44"/>
    </w:p>
    <w:p w:rsidR="00010094" w:rsidRPr="00C622B8" w:rsidRDefault="00010094" w:rsidP="00010094">
      <w:pPr>
        <w:contextualSpacing/>
      </w:pPr>
      <w:bookmarkStart w:id="45" w:name="_Toc137201520"/>
      <w:bookmarkStart w:id="46" w:name="_Toc137201562"/>
      <w:bookmarkStart w:id="47" w:name="_Toc138762031"/>
      <w:bookmarkStart w:id="48" w:name="_Toc138762703"/>
      <w:bookmarkStart w:id="49" w:name="_Toc139265128"/>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10094" w:rsidRPr="00C622B8" w:rsidRDefault="00010094" w:rsidP="00010094">
      <w:pPr>
        <w:contextualSpacing/>
        <w:rPr>
          <w:lang w:eastAsia="ar-SA"/>
        </w:rPr>
      </w:pPr>
      <w:r w:rsidRPr="00C622B8">
        <w:t>2</w:t>
      </w:r>
      <w:r w:rsidRPr="00C622B8">
        <w:rPr>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010094" w:rsidRPr="00C622B8" w:rsidRDefault="00010094" w:rsidP="00010094">
      <w:pPr>
        <w:contextualSpacing/>
      </w:pPr>
      <w:r w:rsidRPr="00C622B8">
        <w:t xml:space="preserve">3. Подготовка документации по планировке территории осуществляется в соответствии с главой 5 </w:t>
      </w:r>
      <w:r w:rsidRPr="00C622B8">
        <w:rPr>
          <w:lang w:eastAsia="ar-SA"/>
        </w:rPr>
        <w:t>Градостроительного кодекса</w:t>
      </w:r>
      <w:r w:rsidRPr="00C622B8">
        <w:t xml:space="preserve"> </w:t>
      </w:r>
      <w:r w:rsidRPr="00C622B8">
        <w:rPr>
          <w:szCs w:val="24"/>
        </w:rPr>
        <w:t>Российской Федерации</w:t>
      </w:r>
      <w:r w:rsidRPr="00C622B8">
        <w:t xml:space="preserve">. </w:t>
      </w:r>
    </w:p>
    <w:p w:rsidR="00010094" w:rsidRPr="00C622B8" w:rsidRDefault="00010094" w:rsidP="00010094">
      <w:pPr>
        <w:contextualSpacing/>
      </w:pPr>
      <w:r w:rsidRPr="00C622B8">
        <w:t xml:space="preserve">4. Состав и содержание документации по планировке территории определяется </w:t>
      </w:r>
      <w:r w:rsidRPr="00C622B8">
        <w:rPr>
          <w:lang w:eastAsia="ar-SA"/>
        </w:rPr>
        <w:t>Градостроительным кодексом</w:t>
      </w:r>
      <w:r w:rsidRPr="00C622B8">
        <w:t xml:space="preserve"> </w:t>
      </w:r>
      <w:r w:rsidRPr="00C622B8">
        <w:rPr>
          <w:szCs w:val="24"/>
        </w:rPr>
        <w:t>Российской Федерации</w:t>
      </w:r>
      <w:r w:rsidRPr="00C622B8">
        <w:t>.</w:t>
      </w:r>
    </w:p>
    <w:p w:rsidR="00010094" w:rsidRPr="00C622B8" w:rsidRDefault="00010094" w:rsidP="00010094">
      <w:pPr>
        <w:contextualSpacing/>
      </w:pPr>
      <w:r w:rsidRPr="00C622B8">
        <w:t>5. </w:t>
      </w:r>
      <w:r w:rsidRPr="00C622B8">
        <w:rPr>
          <w:szCs w:val="24"/>
          <w:lang w:eastAsia="ru-RU"/>
        </w:rPr>
        <w:t>Виды документации по планировке территории:</w:t>
      </w:r>
    </w:p>
    <w:p w:rsidR="00010094" w:rsidRPr="00C622B8" w:rsidRDefault="00010094" w:rsidP="00010094">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проект планировки территории;</w:t>
      </w:r>
    </w:p>
    <w:p w:rsidR="00010094" w:rsidRPr="00C622B8" w:rsidRDefault="00010094" w:rsidP="00010094">
      <w:pPr>
        <w:widowControl/>
        <w:autoSpaceDE w:val="0"/>
        <w:autoSpaceDN w:val="0"/>
        <w:adjustRightInd w:val="0"/>
        <w:rPr>
          <w:szCs w:val="24"/>
          <w:lang w:eastAsia="ru-RU"/>
        </w:rPr>
      </w:pPr>
      <w:r w:rsidRPr="00C622B8">
        <w:rPr>
          <w:szCs w:val="24"/>
          <w:lang w:eastAsia="ru-RU"/>
        </w:rPr>
        <w:lastRenderedPageBreak/>
        <w:t>2)</w:t>
      </w:r>
      <w:r w:rsidRPr="00C622B8">
        <w:t> </w:t>
      </w:r>
      <w:r w:rsidRPr="00C622B8">
        <w:rPr>
          <w:szCs w:val="24"/>
          <w:lang w:eastAsia="ru-RU"/>
        </w:rPr>
        <w:t>проект межевания территории.</w:t>
      </w:r>
    </w:p>
    <w:p w:rsidR="00010094" w:rsidRPr="00C622B8" w:rsidRDefault="00010094" w:rsidP="00010094">
      <w:pPr>
        <w:widowControl/>
        <w:autoSpaceDE w:val="0"/>
        <w:autoSpaceDN w:val="0"/>
        <w:adjustRightInd w:val="0"/>
        <w:rPr>
          <w:szCs w:val="24"/>
          <w:lang w:eastAsia="ru-RU"/>
        </w:rPr>
      </w:pPr>
      <w:bookmarkStart w:id="50" w:name="Par15"/>
      <w:bookmarkEnd w:id="50"/>
      <w:r w:rsidRPr="00C622B8">
        <w:rPr>
          <w:szCs w:val="24"/>
          <w:lang w:eastAsia="ru-RU"/>
        </w:rPr>
        <w:t>6.</w:t>
      </w:r>
      <w:r w:rsidRPr="00C622B8">
        <w:t> </w:t>
      </w:r>
      <w:r w:rsidRPr="00C622B8">
        <w:rPr>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010094" w:rsidRPr="00C622B8" w:rsidRDefault="00010094" w:rsidP="00010094">
      <w:pPr>
        <w:widowControl/>
        <w:autoSpaceDE w:val="0"/>
        <w:autoSpaceDN w:val="0"/>
        <w:adjustRightInd w:val="0"/>
        <w:rPr>
          <w:szCs w:val="24"/>
          <w:lang w:eastAsia="ru-RU"/>
        </w:rPr>
      </w:pPr>
      <w:r w:rsidRPr="00C622B8">
        <w:rPr>
          <w:szCs w:val="24"/>
          <w:lang w:eastAsia="ru-RU"/>
        </w:rPr>
        <w:t>7.</w:t>
      </w:r>
      <w:r w:rsidRPr="00C622B8">
        <w:t> </w:t>
      </w:r>
      <w:r w:rsidRPr="00C622B8">
        <w:rPr>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010094" w:rsidRPr="00C622B8" w:rsidRDefault="00010094" w:rsidP="00010094">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 xml:space="preserve">Подготовка проекта межевания территории </w:t>
      </w:r>
      <w:proofErr w:type="gramStart"/>
      <w:r w:rsidRPr="00C622B8">
        <w:rPr>
          <w:szCs w:val="24"/>
          <w:lang w:eastAsia="ru-RU"/>
        </w:rPr>
        <w:t>осуществляется</w:t>
      </w:r>
      <w:proofErr w:type="gramEnd"/>
      <w:r w:rsidRPr="00C622B8">
        <w:rPr>
          <w:szCs w:val="24"/>
          <w:lang w:eastAsia="ru-RU"/>
        </w:rPr>
        <w:t xml:space="preserve"> для:</w:t>
      </w:r>
    </w:p>
    <w:p w:rsidR="00010094" w:rsidRPr="00C622B8" w:rsidRDefault="00010094" w:rsidP="00010094">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 xml:space="preserve">определения местоположения </w:t>
      </w:r>
      <w:proofErr w:type="gramStart"/>
      <w:r w:rsidRPr="00C622B8">
        <w:rPr>
          <w:szCs w:val="24"/>
          <w:lang w:eastAsia="ru-RU"/>
        </w:rPr>
        <w:t>границ</w:t>
      </w:r>
      <w:proofErr w:type="gramEnd"/>
      <w:r w:rsidRPr="00C622B8">
        <w:rPr>
          <w:szCs w:val="24"/>
          <w:lang w:eastAsia="ru-RU"/>
        </w:rPr>
        <w:t xml:space="preserve"> образуемых и изменяемых земельных участков;</w:t>
      </w:r>
    </w:p>
    <w:p w:rsidR="00010094" w:rsidRPr="00C622B8" w:rsidRDefault="00010094" w:rsidP="00010094">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w:t>
      </w:r>
      <w:r>
        <w:rPr>
          <w:szCs w:val="24"/>
          <w:lang w:eastAsia="ru-RU"/>
        </w:rPr>
        <w:t>ницах территории, применительно</w:t>
      </w:r>
      <w:r w:rsidRPr="00C622B8">
        <w:rPr>
          <w:szCs w:val="24"/>
          <w:lang w:eastAsia="ru-RU"/>
        </w:rPr>
        <w:t xml:space="preserve">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010094" w:rsidRPr="00C622B8" w:rsidRDefault="00010094" w:rsidP="00010094">
      <w:pPr>
        <w:widowControl/>
        <w:autoSpaceDE w:val="0"/>
        <w:autoSpaceDN w:val="0"/>
        <w:adjustRightInd w:val="0"/>
        <w:rPr>
          <w:szCs w:val="24"/>
          <w:lang w:eastAsia="ru-RU"/>
        </w:rPr>
      </w:pPr>
      <w:r w:rsidRPr="00C622B8">
        <w:rPr>
          <w:szCs w:val="24"/>
          <w:lang w:eastAsia="ru-RU"/>
        </w:rPr>
        <w:t>9.</w:t>
      </w:r>
      <w:r w:rsidRPr="00C622B8">
        <w:t> </w:t>
      </w:r>
      <w:r w:rsidRPr="00C622B8">
        <w:rPr>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30" w:history="1">
        <w:r w:rsidRPr="00C622B8">
          <w:rPr>
            <w:szCs w:val="24"/>
            <w:lang w:eastAsia="ru-RU"/>
          </w:rPr>
          <w:t>Виды</w:t>
        </w:r>
      </w:hyperlink>
      <w:r w:rsidRPr="00C622B8">
        <w:rPr>
          <w:szCs w:val="24"/>
          <w:lang w:eastAsia="ru-RU"/>
        </w:rPr>
        <w:t xml:space="preserve"> инженерных изысканий, необходимых для подготовки документации по планировке территории, </w:t>
      </w:r>
      <w:hyperlink r:id="rId31" w:history="1">
        <w:r w:rsidRPr="00C622B8">
          <w:rPr>
            <w:szCs w:val="24"/>
            <w:lang w:eastAsia="ru-RU"/>
          </w:rPr>
          <w:t>порядок</w:t>
        </w:r>
      </w:hyperlink>
      <w:r w:rsidRPr="00C622B8">
        <w:rPr>
          <w:szCs w:val="24"/>
          <w:lang w:eastAsia="ru-RU"/>
        </w:rPr>
        <w:t xml:space="preserve"> их вы</w:t>
      </w:r>
      <w:r>
        <w:rPr>
          <w:szCs w:val="24"/>
          <w:lang w:eastAsia="ru-RU"/>
        </w:rPr>
        <w:t xml:space="preserve">полнения, </w:t>
      </w:r>
      <w:r w:rsidRPr="00C622B8">
        <w:rPr>
          <w:szCs w:val="24"/>
          <w:lang w:eastAsia="ru-RU"/>
        </w:rPr>
        <w:t>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10094" w:rsidRPr="00C622B8" w:rsidRDefault="00010094" w:rsidP="00010094">
      <w:pPr>
        <w:widowControl/>
        <w:autoSpaceDE w:val="0"/>
        <w:autoSpaceDN w:val="0"/>
        <w:adjustRightInd w:val="0"/>
        <w:rPr>
          <w:color w:val="7030A0"/>
          <w:szCs w:val="24"/>
          <w:lang w:eastAsia="ru-RU"/>
        </w:rPr>
      </w:pPr>
      <w:r w:rsidRPr="00C622B8">
        <w:rPr>
          <w:szCs w:val="24"/>
          <w:lang w:eastAsia="ru-RU"/>
        </w:rPr>
        <w:t>10.</w:t>
      </w:r>
      <w:r w:rsidRPr="00C622B8">
        <w:t> </w:t>
      </w:r>
      <w:r w:rsidRPr="00C622B8">
        <w:rPr>
          <w:szCs w:val="24"/>
          <w:lang w:eastAsia="ru-RU"/>
        </w:rPr>
        <w:t xml:space="preserve">При подготовке проекта межевания территории определение местоположения </w:t>
      </w:r>
      <w:proofErr w:type="gramStart"/>
      <w:r w:rsidRPr="00C622B8">
        <w:rPr>
          <w:szCs w:val="24"/>
          <w:lang w:eastAsia="ru-RU"/>
        </w:rPr>
        <w:t>границ</w:t>
      </w:r>
      <w:proofErr w:type="gramEnd"/>
      <w:r w:rsidRPr="00C622B8">
        <w:rPr>
          <w:szCs w:val="24"/>
          <w:lang w:eastAsia="ru-RU"/>
        </w:rPr>
        <w:t xml:space="preserve"> образуемых и (или) изменяемых земельных участков осуществляется в соответствии</w:t>
      </w:r>
      <w:r>
        <w:rPr>
          <w:szCs w:val="24"/>
          <w:lang w:eastAsia="ru-RU"/>
        </w:rPr>
        <w:t xml:space="preserve"> </w:t>
      </w:r>
      <w:r w:rsidRPr="00C622B8">
        <w:rPr>
          <w:szCs w:val="24"/>
          <w:lang w:eastAsia="ru-RU"/>
        </w:rPr>
        <w:t>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010094" w:rsidRPr="00C622B8" w:rsidRDefault="00010094" w:rsidP="00010094">
      <w:pPr>
        <w:widowControl/>
        <w:autoSpaceDE w:val="0"/>
        <w:autoSpaceDN w:val="0"/>
        <w:adjustRightInd w:val="0"/>
        <w:rPr>
          <w:szCs w:val="24"/>
          <w:lang w:eastAsia="ru-RU"/>
        </w:rPr>
      </w:pPr>
      <w:r w:rsidRPr="00C622B8">
        <w:rPr>
          <w:szCs w:val="24"/>
          <w:lang w:eastAsia="ru-RU"/>
        </w:rPr>
        <w:t>11.</w:t>
      </w:r>
      <w:r w:rsidRPr="00C622B8">
        <w:t> </w:t>
      </w:r>
      <w:r w:rsidRPr="00C622B8">
        <w:rPr>
          <w:szCs w:val="24"/>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010094" w:rsidRPr="00C622B8" w:rsidRDefault="00010094" w:rsidP="00010094">
      <w:pPr>
        <w:contextualSpacing/>
        <w:rPr>
          <w:szCs w:val="24"/>
          <w:lang w:eastAsia="ru-RU"/>
        </w:rPr>
      </w:pPr>
      <w:r w:rsidRPr="00C622B8">
        <w:t>12. </w:t>
      </w:r>
      <w:r w:rsidRPr="00C622B8">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32" w:history="1">
        <w:r w:rsidRPr="00C622B8">
          <w:rPr>
            <w:szCs w:val="24"/>
            <w:lang w:eastAsia="ru-RU"/>
          </w:rPr>
          <w:t>законом</w:t>
        </w:r>
      </w:hyperlink>
      <w:r w:rsidRPr="00C622B8">
        <w:rPr>
          <w:szCs w:val="24"/>
          <w:lang w:eastAsia="ru-RU"/>
        </w:rPr>
        <w:t xml:space="preserve"> от 29.07.2017 № 217-ФЗ</w:t>
      </w:r>
      <w:r>
        <w:rPr>
          <w:szCs w:val="24"/>
          <w:lang w:eastAsia="ru-RU"/>
        </w:rPr>
        <w:t xml:space="preserve"> </w:t>
      </w:r>
      <w:r w:rsidRPr="00C622B8">
        <w:rPr>
          <w:szCs w:val="24"/>
          <w:lang w:eastAsia="ru-RU"/>
        </w:rPr>
        <w:t>«О ведении гражданами садоводства и огородничества для собственных нуж</w:t>
      </w:r>
      <w:r>
        <w:rPr>
          <w:szCs w:val="24"/>
          <w:lang w:eastAsia="ru-RU"/>
        </w:rPr>
        <w:t xml:space="preserve">д и о внесении изменений </w:t>
      </w:r>
      <w:r w:rsidRPr="00C622B8">
        <w:rPr>
          <w:szCs w:val="24"/>
          <w:lang w:eastAsia="ru-RU"/>
        </w:rPr>
        <w:t>в отдельные законодательные акты Российской Федерации».</w:t>
      </w:r>
    </w:p>
    <w:p w:rsidR="00010094" w:rsidRPr="00C622B8" w:rsidRDefault="00010094" w:rsidP="00010094">
      <w:pPr>
        <w:rPr>
          <w:lang w:val="x-none"/>
        </w:rPr>
      </w:pPr>
    </w:p>
    <w:p w:rsidR="00010094" w:rsidRPr="002D0392" w:rsidRDefault="00010094" w:rsidP="00010094">
      <w:pPr>
        <w:ind w:right="-141" w:firstLine="426"/>
        <w:contextualSpacing/>
        <w:rPr>
          <w:szCs w:val="24"/>
          <w:lang w:val="x-none"/>
        </w:rPr>
      </w:pPr>
    </w:p>
    <w:p w:rsidR="00010094" w:rsidRPr="00386BC3" w:rsidRDefault="00010094" w:rsidP="00010094">
      <w:pPr>
        <w:ind w:right="-141" w:firstLine="426"/>
        <w:contextualSpacing/>
        <w:jc w:val="center"/>
        <w:rPr>
          <w:rStyle w:val="af1"/>
          <w:sz w:val="26"/>
          <w:szCs w:val="26"/>
        </w:rPr>
      </w:pPr>
      <w:r w:rsidRPr="00386BC3">
        <w:rPr>
          <w:b/>
          <w:sz w:val="26"/>
          <w:szCs w:val="26"/>
        </w:rPr>
        <w:t>Статья 7.</w:t>
      </w:r>
      <w:r w:rsidRPr="00386BC3">
        <w:rPr>
          <w:sz w:val="26"/>
          <w:szCs w:val="26"/>
        </w:rPr>
        <w:t xml:space="preserve"> </w:t>
      </w:r>
      <w:bookmarkStart w:id="51" w:name="_Toc137201521"/>
      <w:bookmarkStart w:id="52" w:name="_Toc137201563"/>
      <w:bookmarkStart w:id="53" w:name="_Toc138762032"/>
      <w:bookmarkStart w:id="54" w:name="_Toc138762704"/>
      <w:bookmarkStart w:id="55" w:name="_Toc139265129"/>
      <w:bookmarkEnd w:id="45"/>
      <w:bookmarkEnd w:id="46"/>
      <w:bookmarkEnd w:id="47"/>
      <w:bookmarkEnd w:id="48"/>
      <w:bookmarkEnd w:id="49"/>
      <w:r w:rsidRPr="00386BC3">
        <w:rPr>
          <w:rStyle w:val="af1"/>
          <w:sz w:val="26"/>
          <w:szCs w:val="26"/>
        </w:rPr>
        <w:t>Общие положения о порядке проведения общественных обсуждений или публичных слушаний в сфере градостроительной деятельности</w:t>
      </w:r>
    </w:p>
    <w:p w:rsidR="00010094" w:rsidRPr="00312763" w:rsidRDefault="00010094" w:rsidP="00010094">
      <w:pPr>
        <w:ind w:right="-141" w:firstLine="426"/>
        <w:contextualSpacing/>
        <w:jc w:val="center"/>
        <w:rPr>
          <w:rStyle w:val="af1"/>
          <w:b w:val="0"/>
          <w:sz w:val="28"/>
          <w:szCs w:val="28"/>
        </w:rPr>
      </w:pPr>
    </w:p>
    <w:p w:rsidR="00010094" w:rsidRPr="001D4379" w:rsidRDefault="00010094" w:rsidP="00010094">
      <w:pPr>
        <w:ind w:firstLine="567"/>
        <w:rPr>
          <w:szCs w:val="24"/>
          <w:lang w:eastAsia="ru-RU"/>
        </w:rPr>
      </w:pPr>
      <w:r w:rsidRPr="001D4379">
        <w:rPr>
          <w:szCs w:val="24"/>
        </w:rPr>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1D4379">
        <w:rPr>
          <w:szCs w:val="24"/>
          <w:lang w:eastAsia="ar-SA"/>
        </w:rPr>
        <w:t>Градостроительным кодексом</w:t>
      </w:r>
      <w:r w:rsidRPr="001D4379">
        <w:rPr>
          <w:szCs w:val="24"/>
        </w:rPr>
        <w:t xml:space="preserve"> РФ, </w:t>
      </w:r>
      <w:r>
        <w:rPr>
          <w:szCs w:val="24"/>
        </w:rPr>
        <w:t>Законом Пензенской области от 29.03.2024 № 4187</w:t>
      </w:r>
      <w:r w:rsidRPr="001D4379">
        <w:rPr>
          <w:szCs w:val="24"/>
        </w:rPr>
        <w:t>-ЗПО «Градостроительный устав Пензенской области» (с последующими изменениями), Законом Пензенской области от 24.11.2021 №</w:t>
      </w:r>
      <w:r>
        <w:rPr>
          <w:szCs w:val="24"/>
        </w:rPr>
        <w:t xml:space="preserve"> </w:t>
      </w:r>
      <w:r w:rsidRPr="001D4379">
        <w:rPr>
          <w:szCs w:val="24"/>
        </w:rPr>
        <w:t xml:space="preserve">3765-ЗПО «О перераспределении отдельных полномочий в сфере градостроительной деятельности </w:t>
      </w:r>
      <w:r>
        <w:rPr>
          <w:szCs w:val="24"/>
        </w:rPr>
        <w:t xml:space="preserve">и земельных отношений </w:t>
      </w:r>
      <w:r w:rsidRPr="001D4379">
        <w:rPr>
          <w:szCs w:val="24"/>
        </w:rPr>
        <w:t xml:space="preserve">между органами местного самоуправления и органами государственной власти Пензенской области» (с последующими изменениями), приказом Министерства </w:t>
      </w:r>
      <w:r w:rsidRPr="001D4379">
        <w:rPr>
          <w:szCs w:val="24"/>
        </w:rPr>
        <w:lastRenderedPageBreak/>
        <w:t>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r w:rsidRPr="001D4379">
        <w:rPr>
          <w:szCs w:val="24"/>
          <w:lang w:eastAsia="ru-RU"/>
        </w:rPr>
        <w:t>.</w:t>
      </w:r>
    </w:p>
    <w:p w:rsidR="00010094" w:rsidRDefault="00010094" w:rsidP="00010094">
      <w:pPr>
        <w:ind w:firstLine="567"/>
        <w:contextualSpacing/>
        <w:rPr>
          <w:szCs w:val="24"/>
        </w:rPr>
      </w:pPr>
      <w:r w:rsidRPr="001D4379">
        <w:rPr>
          <w:szCs w:val="24"/>
        </w:rPr>
        <w:t>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010094" w:rsidRPr="001D4379" w:rsidRDefault="00010094" w:rsidP="00010094">
      <w:pPr>
        <w:widowControl/>
        <w:autoSpaceDE w:val="0"/>
        <w:autoSpaceDN w:val="0"/>
        <w:adjustRightInd w:val="0"/>
        <w:ind w:firstLine="567"/>
        <w:rPr>
          <w:szCs w:val="24"/>
        </w:rPr>
      </w:pPr>
      <w:r w:rsidRPr="00F8603A">
        <w:rPr>
          <w:szCs w:val="24"/>
          <w:lang w:eastAsia="ru-RU"/>
        </w:rPr>
        <w:t xml:space="preserve">1) проект генерального плана, в том числе проект внесения в него </w:t>
      </w:r>
      <w:proofErr w:type="gramStart"/>
      <w:r w:rsidRPr="00F8603A">
        <w:rPr>
          <w:szCs w:val="24"/>
          <w:lang w:eastAsia="ru-RU"/>
        </w:rPr>
        <w:t xml:space="preserve">изменений,   </w:t>
      </w:r>
      <w:proofErr w:type="gramEnd"/>
      <w:r w:rsidRPr="00F8603A">
        <w:rPr>
          <w:szCs w:val="24"/>
          <w:lang w:eastAsia="ru-RU"/>
        </w:rPr>
        <w:t xml:space="preserve">                                 за исключением случаев, предусмотренных действующим законодательством;</w:t>
      </w:r>
    </w:p>
    <w:p w:rsidR="00010094" w:rsidRPr="001D4379" w:rsidRDefault="00010094" w:rsidP="00010094">
      <w:pPr>
        <w:ind w:firstLine="567"/>
        <w:contextualSpacing/>
        <w:rPr>
          <w:szCs w:val="24"/>
        </w:rPr>
      </w:pPr>
      <w:r>
        <w:rPr>
          <w:szCs w:val="24"/>
        </w:rPr>
        <w:t>2</w:t>
      </w:r>
      <w:r w:rsidRPr="001D4379">
        <w:rPr>
          <w:szCs w:val="24"/>
        </w:rPr>
        <w:t>) 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010094" w:rsidRPr="001D4379" w:rsidRDefault="00010094" w:rsidP="00010094">
      <w:pPr>
        <w:ind w:firstLine="567"/>
        <w:contextualSpacing/>
        <w:rPr>
          <w:szCs w:val="24"/>
        </w:rPr>
      </w:pPr>
      <w:r>
        <w:rPr>
          <w:szCs w:val="24"/>
        </w:rPr>
        <w:t>3</w:t>
      </w:r>
      <w:r w:rsidRPr="001D4379">
        <w:rPr>
          <w:szCs w:val="24"/>
        </w:rPr>
        <w:t>) 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010094" w:rsidRPr="001D4379" w:rsidRDefault="00010094" w:rsidP="00010094">
      <w:pPr>
        <w:ind w:firstLine="567"/>
        <w:contextualSpacing/>
        <w:rPr>
          <w:szCs w:val="24"/>
        </w:rPr>
      </w:pPr>
      <w:r>
        <w:rPr>
          <w:szCs w:val="24"/>
        </w:rPr>
        <w:t>4</w:t>
      </w:r>
      <w:r w:rsidRPr="001D4379">
        <w:rPr>
          <w:szCs w:val="24"/>
        </w:rPr>
        <w:t>) 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010094" w:rsidRPr="001D4379" w:rsidRDefault="00010094" w:rsidP="00010094">
      <w:pPr>
        <w:ind w:firstLine="567"/>
        <w:contextualSpacing/>
        <w:rPr>
          <w:szCs w:val="24"/>
        </w:rPr>
      </w:pPr>
      <w:r>
        <w:rPr>
          <w:szCs w:val="24"/>
        </w:rPr>
        <w:t>5</w:t>
      </w:r>
      <w:r w:rsidRPr="001D4379">
        <w:rPr>
          <w:szCs w:val="24"/>
        </w:rPr>
        <w:t>)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10094" w:rsidRPr="001D4379" w:rsidRDefault="00010094" w:rsidP="00010094">
      <w:pPr>
        <w:ind w:firstLine="567"/>
        <w:contextualSpacing/>
        <w:rPr>
          <w:szCs w:val="24"/>
        </w:rPr>
      </w:pPr>
      <w:r>
        <w:rPr>
          <w:szCs w:val="24"/>
        </w:rPr>
        <w:t>6</w:t>
      </w:r>
      <w:r w:rsidRPr="001D4379">
        <w:rPr>
          <w:szCs w:val="24"/>
        </w:rPr>
        <w:t>) проект правил благоустройства территории, и проект внесения в него изменений.</w:t>
      </w:r>
    </w:p>
    <w:p w:rsidR="00010094" w:rsidRPr="001D4379" w:rsidRDefault="00010094" w:rsidP="00010094">
      <w:pPr>
        <w:autoSpaceDE w:val="0"/>
        <w:autoSpaceDN w:val="0"/>
        <w:adjustRightInd w:val="0"/>
        <w:ind w:firstLine="567"/>
        <w:contextualSpacing/>
        <w:rPr>
          <w:szCs w:val="24"/>
          <w:lang w:eastAsia="ru-RU"/>
        </w:rPr>
      </w:pPr>
      <w:r w:rsidRPr="001D4379">
        <w:rPr>
          <w:szCs w:val="24"/>
          <w:lang w:eastAsia="ru-RU"/>
        </w:rPr>
        <w:t>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10094" w:rsidRPr="001D4379" w:rsidRDefault="00010094" w:rsidP="00010094">
      <w:pPr>
        <w:autoSpaceDE w:val="0"/>
        <w:autoSpaceDN w:val="0"/>
        <w:adjustRightInd w:val="0"/>
        <w:spacing w:after="200"/>
        <w:ind w:firstLine="567"/>
        <w:contextualSpacing/>
        <w:rPr>
          <w:rFonts w:eastAsia="Tahoma"/>
          <w:szCs w:val="24"/>
        </w:rPr>
      </w:pPr>
      <w:r w:rsidRPr="001D4379">
        <w:rPr>
          <w:szCs w:val="24"/>
          <w:lang w:eastAsia="ru-RU"/>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33" w:history="1">
        <w:r w:rsidRPr="001D4379">
          <w:rPr>
            <w:szCs w:val="24"/>
            <w:lang w:eastAsia="ru-RU"/>
          </w:rPr>
          <w:t>частью 3 статьи 39</w:t>
        </w:r>
      </w:hyperlink>
      <w:r w:rsidRPr="001D4379">
        <w:rPr>
          <w:szCs w:val="24"/>
          <w:lang w:eastAsia="ru-RU"/>
        </w:rPr>
        <w:t xml:space="preserve"> </w:t>
      </w:r>
      <w:r w:rsidRPr="001D4379">
        <w:rPr>
          <w:szCs w:val="24"/>
          <w:lang w:val="x-none"/>
        </w:rPr>
        <w:t>Гр</w:t>
      </w:r>
      <w:r w:rsidRPr="001D4379">
        <w:rPr>
          <w:szCs w:val="24"/>
        </w:rPr>
        <w:t xml:space="preserve">адостроительного кодекса </w:t>
      </w:r>
      <w:r w:rsidRPr="001D4379">
        <w:rPr>
          <w:szCs w:val="24"/>
          <w:lang w:val="x-none"/>
        </w:rPr>
        <w:t>РФ</w:t>
      </w:r>
      <w:r w:rsidRPr="001D4379">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10094" w:rsidRPr="00386BC3" w:rsidRDefault="00010094" w:rsidP="00010094">
      <w:pPr>
        <w:pStyle w:val="22"/>
        <w:rPr>
          <w:sz w:val="26"/>
        </w:rPr>
      </w:pPr>
      <w:r w:rsidRPr="00386BC3">
        <w:rPr>
          <w:sz w:val="26"/>
          <w:lang w:val="ru-RU"/>
        </w:rPr>
        <w:t>Статья</w:t>
      </w:r>
      <w:r w:rsidRPr="00386BC3">
        <w:rPr>
          <w:sz w:val="26"/>
        </w:rPr>
        <w:t xml:space="preserve"> </w:t>
      </w:r>
      <w:r w:rsidRPr="00386BC3">
        <w:rPr>
          <w:sz w:val="26"/>
          <w:lang w:val="ru-RU"/>
        </w:rPr>
        <w:t>8</w:t>
      </w:r>
      <w:r w:rsidRPr="00386BC3">
        <w:rPr>
          <w:sz w:val="26"/>
        </w:rPr>
        <w:t>. Положени</w:t>
      </w:r>
      <w:r w:rsidRPr="00386BC3">
        <w:rPr>
          <w:sz w:val="26"/>
          <w:lang w:val="ru-RU"/>
        </w:rPr>
        <w:t>е</w:t>
      </w:r>
      <w:r w:rsidRPr="00386BC3">
        <w:rPr>
          <w:sz w:val="26"/>
        </w:rPr>
        <w:t xml:space="preserve"> о внесении изменений в Правила</w:t>
      </w:r>
      <w:bookmarkEnd w:id="51"/>
      <w:bookmarkEnd w:id="52"/>
      <w:bookmarkEnd w:id="53"/>
      <w:bookmarkEnd w:id="54"/>
      <w:bookmarkEnd w:id="55"/>
    </w:p>
    <w:p w:rsidR="00010094" w:rsidRPr="00C622B8" w:rsidRDefault="00010094" w:rsidP="00010094">
      <w:pPr>
        <w:contextualSpacing/>
      </w:pPr>
      <w:r w:rsidRPr="00C622B8">
        <w:t xml:space="preserve">1. Внесение изменений в Правила осуществляется в порядке, предусмотренном </w:t>
      </w:r>
      <w:hyperlink r:id="rId34">
        <w:r w:rsidRPr="00C622B8">
          <w:t>ст</w:t>
        </w:r>
        <w:r>
          <w:t>атьей</w:t>
        </w:r>
        <w:r w:rsidRPr="00C622B8">
          <w:t xml:space="preserve"> 31</w:t>
        </w:r>
      </w:hyperlink>
      <w:r w:rsidRPr="00C622B8">
        <w:t xml:space="preserve"> </w:t>
      </w:r>
      <w:hyperlink r:id="rId35"/>
      <w:r w:rsidRPr="00C622B8">
        <w:t>и</w:t>
      </w:r>
      <w:r>
        <w:t xml:space="preserve"> статьей</w:t>
      </w:r>
      <w:r w:rsidRPr="00C622B8">
        <w:t xml:space="preserve"> </w:t>
      </w:r>
      <w:hyperlink r:id="rId36">
        <w:r w:rsidRPr="00C622B8">
          <w:t>32</w:t>
        </w:r>
      </w:hyperlink>
      <w:r w:rsidRPr="00C622B8">
        <w:t xml:space="preserve"> </w:t>
      </w:r>
      <w:hyperlink r:id="rId37"/>
      <w:r w:rsidRPr="00C622B8">
        <w:rPr>
          <w:lang w:eastAsia="ar-SA"/>
        </w:rPr>
        <w:t>Градостроительного кодекса</w:t>
      </w:r>
      <w:r w:rsidRPr="00C622B8">
        <w:t xml:space="preserve"> </w:t>
      </w:r>
      <w:r w:rsidRPr="00C622B8">
        <w:rPr>
          <w:szCs w:val="24"/>
        </w:rPr>
        <w:t>Российской Федерации</w:t>
      </w:r>
      <w:r w:rsidRPr="00C622B8">
        <w:t>, с учетом особенностей, установленных ст</w:t>
      </w:r>
      <w:r>
        <w:t>атьей</w:t>
      </w:r>
      <w:r w:rsidRPr="00C622B8">
        <w:t xml:space="preserve"> 33 </w:t>
      </w:r>
      <w:r w:rsidRPr="00C622B8">
        <w:rPr>
          <w:lang w:eastAsia="ar-SA"/>
        </w:rPr>
        <w:t>Градостроительного кодекса</w:t>
      </w:r>
      <w:r w:rsidRPr="00C622B8">
        <w:t xml:space="preserve"> </w:t>
      </w:r>
      <w:r w:rsidRPr="00C622B8">
        <w:rPr>
          <w:szCs w:val="24"/>
        </w:rPr>
        <w:t>Российской Федерации</w:t>
      </w:r>
      <w:r w:rsidRPr="00C622B8">
        <w:t>.</w:t>
      </w:r>
    </w:p>
    <w:p w:rsidR="00010094" w:rsidRPr="00C622B8" w:rsidRDefault="00010094" w:rsidP="00010094">
      <w:pPr>
        <w:widowControl/>
        <w:autoSpaceDE w:val="0"/>
        <w:autoSpaceDN w:val="0"/>
        <w:adjustRightInd w:val="0"/>
      </w:pPr>
      <w:r w:rsidRPr="00C622B8">
        <w:lastRenderedPageBreak/>
        <w:t xml:space="preserve">2. Основаниями для рассмотрения </w:t>
      </w:r>
      <w:r w:rsidRPr="00C622B8">
        <w:rPr>
          <w:szCs w:val="24"/>
          <w:lang w:eastAsia="ru-RU"/>
        </w:rPr>
        <w:t xml:space="preserve">уполномоченным исполнительным органом </w:t>
      </w:r>
      <w:r w:rsidRPr="00C622B8">
        <w:t>вопроса о внесении изменений в правила землепользования и застройки являются:</w:t>
      </w:r>
    </w:p>
    <w:p w:rsidR="00010094" w:rsidRPr="00C622B8" w:rsidRDefault="00010094" w:rsidP="00010094">
      <w:pPr>
        <w:widowControl/>
        <w:autoSpaceDE w:val="0"/>
        <w:autoSpaceDN w:val="0"/>
        <w:adjustRightInd w:val="0"/>
      </w:pPr>
      <w:r w:rsidRPr="00C622B8">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10094" w:rsidRPr="00C622B8" w:rsidRDefault="00010094" w:rsidP="00010094">
      <w:pPr>
        <w:widowControl/>
        <w:autoSpaceDE w:val="0"/>
        <w:autoSpaceDN w:val="0"/>
        <w:adjustRightInd w:val="0"/>
      </w:pPr>
      <w:r w:rsidRPr="00C622B8">
        <w:t>2) поступление предложений об изменении границ территориальных зон, изменении градостроительных регламентов;</w:t>
      </w:r>
    </w:p>
    <w:p w:rsidR="00010094" w:rsidRPr="00C622B8" w:rsidRDefault="00010094" w:rsidP="00010094">
      <w:pPr>
        <w:widowControl/>
        <w:autoSpaceDE w:val="0"/>
        <w:autoSpaceDN w:val="0"/>
        <w:adjustRightInd w:val="0"/>
      </w:pPr>
      <w:r>
        <w:t>3</w:t>
      </w:r>
      <w:r w:rsidRPr="00C622B8">
        <w:t>)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010094" w:rsidRPr="00C622B8" w:rsidRDefault="00010094" w:rsidP="00010094">
      <w:pPr>
        <w:widowControl/>
        <w:autoSpaceDE w:val="0"/>
        <w:autoSpaceDN w:val="0"/>
        <w:adjustRightInd w:val="0"/>
      </w:pPr>
      <w:r>
        <w:t>4</w:t>
      </w:r>
      <w:r w:rsidRPr="00C622B8">
        <w:t>) </w:t>
      </w:r>
      <w:r w:rsidRPr="00C622B8">
        <w:rPr>
          <w:szCs w:val="24"/>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010094" w:rsidRPr="00C622B8" w:rsidRDefault="00010094" w:rsidP="00010094">
      <w:pPr>
        <w:widowControl/>
        <w:autoSpaceDE w:val="0"/>
        <w:autoSpaceDN w:val="0"/>
        <w:adjustRightInd w:val="0"/>
      </w:pPr>
      <w:r>
        <w:t>5</w:t>
      </w:r>
      <w:r w:rsidRPr="00C622B8">
        <w:t>)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10094" w:rsidRPr="00C622B8" w:rsidRDefault="00010094" w:rsidP="00010094">
      <w:pPr>
        <w:widowControl/>
        <w:autoSpaceDE w:val="0"/>
        <w:autoSpaceDN w:val="0"/>
        <w:adjustRightInd w:val="0"/>
      </w:pPr>
      <w:r>
        <w:t>6</w:t>
      </w:r>
      <w:r w:rsidRPr="00C622B8">
        <w:t>)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010094" w:rsidRPr="00C622B8" w:rsidRDefault="00010094" w:rsidP="00010094">
      <w:pPr>
        <w:widowControl/>
        <w:autoSpaceDE w:val="0"/>
        <w:autoSpaceDN w:val="0"/>
        <w:adjustRightInd w:val="0"/>
      </w:pPr>
      <w:r>
        <w:t>7</w:t>
      </w:r>
      <w:r w:rsidRPr="00C622B8">
        <w:t>) принятие решения о комплексном развитии территории;</w:t>
      </w:r>
    </w:p>
    <w:p w:rsidR="00010094" w:rsidRPr="00C622B8" w:rsidRDefault="00010094" w:rsidP="00010094">
      <w:pPr>
        <w:widowControl/>
        <w:autoSpaceDE w:val="0"/>
        <w:autoSpaceDN w:val="0"/>
        <w:adjustRightInd w:val="0"/>
      </w:pPr>
      <w:r>
        <w:t>8</w:t>
      </w:r>
      <w:r w:rsidRPr="00C622B8">
        <w:t xml:space="preserve">) обнаружение мест </w:t>
      </w:r>
      <w:proofErr w:type="gramStart"/>
      <w:r w:rsidRPr="00C622B8">
        <w:t>захоронений</w:t>
      </w:r>
      <w:proofErr w:type="gramEnd"/>
      <w:r w:rsidRPr="00C622B8">
        <w:t xml:space="preserve"> погибших при защите Отечества, расположенных в границах муниципальных образований.</w:t>
      </w:r>
    </w:p>
    <w:p w:rsidR="00010094" w:rsidRPr="00C622B8" w:rsidRDefault="00010094" w:rsidP="00010094">
      <w:pPr>
        <w:widowControl/>
        <w:autoSpaceDE w:val="0"/>
        <w:autoSpaceDN w:val="0"/>
        <w:adjustRightInd w:val="0"/>
      </w:pPr>
      <w:r>
        <w:t>9</w:t>
      </w:r>
      <w:r w:rsidRPr="00C622B8">
        <w:t>) </w:t>
      </w:r>
      <w:r w:rsidRPr="00C622B8">
        <w:rPr>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010094" w:rsidRPr="00C622B8" w:rsidRDefault="00010094" w:rsidP="00010094">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Предложения о внесении изменений в правила землепользования и застройки в Комиссию направляются:</w:t>
      </w:r>
    </w:p>
    <w:p w:rsidR="00010094" w:rsidRPr="00C622B8" w:rsidRDefault="00010094" w:rsidP="00010094">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10094" w:rsidRPr="00C622B8" w:rsidRDefault="00010094" w:rsidP="00010094">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10094" w:rsidRPr="00C622B8" w:rsidRDefault="00010094" w:rsidP="00010094">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10094" w:rsidRPr="00C622B8" w:rsidRDefault="00010094" w:rsidP="00010094">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010094" w:rsidRPr="00C622B8" w:rsidRDefault="00010094" w:rsidP="00010094">
      <w:pPr>
        <w:widowControl/>
        <w:autoSpaceDE w:val="0"/>
        <w:autoSpaceDN w:val="0"/>
        <w:adjustRightInd w:val="0"/>
        <w:rPr>
          <w:szCs w:val="24"/>
          <w:lang w:eastAsia="ru-RU"/>
        </w:rPr>
      </w:pPr>
      <w:r w:rsidRPr="00C622B8">
        <w:rPr>
          <w:szCs w:val="24"/>
          <w:lang w:eastAsia="ru-RU"/>
        </w:rPr>
        <w:t>5)</w:t>
      </w:r>
      <w:r w:rsidRPr="00C622B8">
        <w:t> </w:t>
      </w:r>
      <w:r w:rsidRPr="00C622B8">
        <w:rPr>
          <w:szCs w:val="24"/>
          <w:lang w:eastAsia="ru-RU"/>
        </w:rPr>
        <w:t xml:space="preserve">органами местного самоуправления в случаях обнаружения мест </w:t>
      </w:r>
      <w:proofErr w:type="gramStart"/>
      <w:r w:rsidRPr="00C622B8">
        <w:rPr>
          <w:szCs w:val="24"/>
          <w:lang w:eastAsia="ru-RU"/>
        </w:rPr>
        <w:t>захоронений</w:t>
      </w:r>
      <w:proofErr w:type="gramEnd"/>
      <w:r w:rsidRPr="00C622B8">
        <w:rPr>
          <w:szCs w:val="24"/>
          <w:lang w:eastAsia="ru-RU"/>
        </w:rPr>
        <w:t xml:space="preserve"> погибших при защите Отечества, расположенных в границах муниципальных образований;</w:t>
      </w:r>
    </w:p>
    <w:p w:rsidR="00010094" w:rsidRPr="00C622B8" w:rsidRDefault="00010094" w:rsidP="00010094">
      <w:pPr>
        <w:widowControl/>
        <w:autoSpaceDE w:val="0"/>
        <w:autoSpaceDN w:val="0"/>
        <w:adjustRightInd w:val="0"/>
        <w:rPr>
          <w:szCs w:val="24"/>
          <w:lang w:eastAsia="ru-RU"/>
        </w:rPr>
      </w:pPr>
      <w:r w:rsidRPr="00C622B8">
        <w:rPr>
          <w:szCs w:val="24"/>
          <w:lang w:eastAsia="ru-RU"/>
        </w:rPr>
        <w:t>6)</w:t>
      </w:r>
      <w:r w:rsidRPr="00C622B8">
        <w:t> </w:t>
      </w:r>
      <w:r w:rsidRPr="00C622B8">
        <w:rPr>
          <w:szCs w:val="24"/>
          <w:lang w:eastAsia="ru-RU"/>
        </w:rPr>
        <w:t xml:space="preserve">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w:t>
      </w:r>
      <w:r w:rsidRPr="00C622B8">
        <w:rPr>
          <w:szCs w:val="24"/>
          <w:lang w:eastAsia="ru-RU"/>
        </w:rPr>
        <w:lastRenderedPageBreak/>
        <w:t>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10094" w:rsidRPr="00C622B8" w:rsidRDefault="00010094" w:rsidP="00010094">
      <w:pPr>
        <w:widowControl/>
        <w:autoSpaceDE w:val="0"/>
        <w:autoSpaceDN w:val="0"/>
        <w:adjustRightInd w:val="0"/>
        <w:rPr>
          <w:szCs w:val="24"/>
          <w:lang w:eastAsia="ru-RU"/>
        </w:rPr>
      </w:pPr>
      <w:r w:rsidRPr="00C622B8">
        <w:rPr>
          <w:szCs w:val="24"/>
          <w:lang w:eastAsia="ru-RU"/>
        </w:rPr>
        <w:t>7)</w:t>
      </w:r>
      <w:r w:rsidRPr="00C622B8">
        <w:t> </w:t>
      </w:r>
      <w:r w:rsidRPr="00C622B8">
        <w:rPr>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010094" w:rsidRPr="00C622B8" w:rsidRDefault="00010094" w:rsidP="00010094">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010094" w:rsidRPr="002D0392" w:rsidRDefault="00010094" w:rsidP="00010094"/>
    <w:p w:rsidR="00010094" w:rsidRPr="00386BC3" w:rsidRDefault="00010094" w:rsidP="00010094">
      <w:pPr>
        <w:pStyle w:val="22"/>
        <w:rPr>
          <w:sz w:val="26"/>
        </w:rPr>
      </w:pPr>
      <w:bookmarkStart w:id="56" w:name="_Toc137201522"/>
      <w:bookmarkStart w:id="57" w:name="_Toc137201564"/>
      <w:bookmarkStart w:id="58" w:name="_Toc138762033"/>
      <w:bookmarkStart w:id="59" w:name="_Toc138762705"/>
      <w:bookmarkStart w:id="60" w:name="_Toc139265130"/>
      <w:r w:rsidRPr="00386BC3">
        <w:rPr>
          <w:sz w:val="26"/>
          <w:lang w:val="ru-RU"/>
        </w:rPr>
        <w:t>Статья 9</w:t>
      </w:r>
      <w:r w:rsidRPr="00386BC3">
        <w:rPr>
          <w:sz w:val="26"/>
        </w:rPr>
        <w:t>. Положени</w:t>
      </w:r>
      <w:r w:rsidRPr="00386BC3">
        <w:rPr>
          <w:sz w:val="26"/>
          <w:lang w:val="ru-RU"/>
        </w:rPr>
        <w:t>е</w:t>
      </w:r>
      <w:r w:rsidRPr="00386BC3">
        <w:rPr>
          <w:sz w:val="26"/>
        </w:rPr>
        <w:t xml:space="preserve"> о регулировании иных вопросов землепользования и застройки</w:t>
      </w:r>
      <w:bookmarkEnd w:id="56"/>
      <w:bookmarkEnd w:id="57"/>
      <w:bookmarkEnd w:id="58"/>
      <w:bookmarkEnd w:id="59"/>
      <w:bookmarkEnd w:id="60"/>
    </w:p>
    <w:p w:rsidR="00010094" w:rsidRDefault="00010094" w:rsidP="00010094">
      <w:pPr>
        <w:numPr>
          <w:ilvl w:val="0"/>
          <w:numId w:val="15"/>
        </w:numPr>
        <w:autoSpaceDE w:val="0"/>
        <w:autoSpaceDN w:val="0"/>
        <w:adjustRightInd w:val="0"/>
        <w:ind w:left="0" w:right="-141" w:firstLine="709"/>
        <w:rPr>
          <w:rFonts w:eastAsia="Times New Roman"/>
          <w:szCs w:val="24"/>
        </w:rPr>
      </w:pPr>
      <w:bookmarkStart w:id="61" w:name="Par0"/>
      <w:bookmarkEnd w:id="61"/>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010094" w:rsidRPr="005C0695" w:rsidRDefault="00010094" w:rsidP="00010094">
      <w:pPr>
        <w:numPr>
          <w:ilvl w:val="0"/>
          <w:numId w:val="15"/>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010094" w:rsidRDefault="00010094"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010094">
      <w:pPr>
        <w:rPr>
          <w:b/>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8F4C33">
      <w:pPr>
        <w:tabs>
          <w:tab w:val="left" w:pos="709"/>
        </w:tabs>
        <w:ind w:right="-141" w:firstLine="426"/>
        <w:jc w:val="right"/>
        <w:rPr>
          <w:sz w:val="28"/>
          <w:szCs w:val="28"/>
        </w:rPr>
      </w:pPr>
    </w:p>
    <w:p w:rsidR="008F4C33" w:rsidRDefault="008F4C33" w:rsidP="00181B53">
      <w:pPr>
        <w:tabs>
          <w:tab w:val="left" w:pos="709"/>
        </w:tabs>
        <w:ind w:right="-141" w:firstLine="0"/>
        <w:rPr>
          <w:sz w:val="28"/>
          <w:szCs w:val="28"/>
        </w:rPr>
      </w:pPr>
      <w:bookmarkStart w:id="62" w:name="_GoBack"/>
      <w:bookmarkEnd w:id="0"/>
      <w:bookmarkEnd w:id="62"/>
    </w:p>
    <w:sectPr w:rsidR="008F4C33" w:rsidSect="00181B53">
      <w:footerReference w:type="default" r:id="rId38"/>
      <w:pgSz w:w="11907" w:h="16840" w:code="9"/>
      <w:pgMar w:top="425" w:right="567" w:bottom="425" w:left="1134"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A5B" w:rsidRDefault="003E6A5B" w:rsidP="000602D2">
      <w:r>
        <w:separator/>
      </w:r>
    </w:p>
    <w:p w:rsidR="003E6A5B" w:rsidRDefault="003E6A5B"/>
  </w:endnote>
  <w:endnote w:type="continuationSeparator" w:id="0">
    <w:p w:rsidR="003E6A5B" w:rsidRDefault="003E6A5B" w:rsidP="000602D2">
      <w:r>
        <w:continuationSeparator/>
      </w:r>
    </w:p>
    <w:p w:rsidR="003E6A5B" w:rsidRDefault="003E6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342871"/>
      <w:docPartObj>
        <w:docPartGallery w:val="Page Numbers (Bottom of Page)"/>
        <w:docPartUnique/>
      </w:docPartObj>
    </w:sdtPr>
    <w:sdtEndPr/>
    <w:sdtContent>
      <w:p w:rsidR="00246AD6" w:rsidRDefault="00246AD6">
        <w:pPr>
          <w:pStyle w:val="ab"/>
          <w:jc w:val="right"/>
        </w:pPr>
        <w:r>
          <w:fldChar w:fldCharType="begin"/>
        </w:r>
        <w:r>
          <w:instrText>PAGE   \* MERGEFORMAT</w:instrText>
        </w:r>
        <w:r>
          <w:fldChar w:fldCharType="separate"/>
        </w:r>
        <w:r w:rsidR="00181B53" w:rsidRPr="00181B53">
          <w:rPr>
            <w:noProof/>
            <w:lang w:val="ru-RU"/>
          </w:rPr>
          <w:t>13</w:t>
        </w:r>
        <w:r>
          <w:fldChar w:fldCharType="end"/>
        </w:r>
      </w:p>
    </w:sdtContent>
  </w:sdt>
  <w:p w:rsidR="00246AD6" w:rsidRPr="00D67509" w:rsidRDefault="00246AD6" w:rsidP="00B4757E">
    <w:pPr>
      <w:pStyle w:val="ab"/>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A5B" w:rsidRDefault="003E6A5B" w:rsidP="000602D2">
      <w:r>
        <w:separator/>
      </w:r>
    </w:p>
    <w:p w:rsidR="003E6A5B" w:rsidRDefault="003E6A5B"/>
  </w:footnote>
  <w:footnote w:type="continuationSeparator" w:id="0">
    <w:p w:rsidR="003E6A5B" w:rsidRDefault="003E6A5B" w:rsidP="000602D2">
      <w:r>
        <w:continuationSeparator/>
      </w:r>
    </w:p>
    <w:p w:rsidR="003E6A5B" w:rsidRDefault="003E6A5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295323C"/>
    <w:multiLevelType w:val="hybridMultilevel"/>
    <w:tmpl w:val="C30E9940"/>
    <w:lvl w:ilvl="0" w:tplc="3620B15C">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E803CBA"/>
    <w:multiLevelType w:val="hybridMultilevel"/>
    <w:tmpl w:val="AB8E0E0A"/>
    <w:lvl w:ilvl="0" w:tplc="9E604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25F361B"/>
    <w:multiLevelType w:val="hybridMultilevel"/>
    <w:tmpl w:val="96F84934"/>
    <w:lvl w:ilvl="0" w:tplc="BA0CD5CC">
      <w:start w:val="4"/>
      <w:numFmt w:val="bullet"/>
      <w:lvlText w:val=""/>
      <w:lvlJc w:val="left"/>
      <w:pPr>
        <w:ind w:left="720" w:hanging="360"/>
      </w:pPr>
      <w:rPr>
        <w:rFonts w:ascii="Symbol" w:eastAsia="Calibri"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49416EA"/>
    <w:multiLevelType w:val="hybridMultilevel"/>
    <w:tmpl w:val="D2BA9F58"/>
    <w:lvl w:ilvl="0" w:tplc="02EC6CDC">
      <w:start w:val="100"/>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4956F8"/>
    <w:multiLevelType w:val="hybridMultilevel"/>
    <w:tmpl w:val="ED6E3E60"/>
    <w:lvl w:ilvl="0" w:tplc="9A5C5B1E">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211BA6"/>
    <w:multiLevelType w:val="hybridMultilevel"/>
    <w:tmpl w:val="0D829D94"/>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1" w15:restartNumberingAfterBreak="0">
    <w:nsid w:val="64625C1D"/>
    <w:multiLevelType w:val="hybridMultilevel"/>
    <w:tmpl w:val="720EEE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9B17F5A"/>
    <w:multiLevelType w:val="hybridMultilevel"/>
    <w:tmpl w:val="D4A686B8"/>
    <w:lvl w:ilvl="0" w:tplc="665A258C">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D218EE"/>
    <w:multiLevelType w:val="hybridMultilevel"/>
    <w:tmpl w:val="31700690"/>
    <w:lvl w:ilvl="0" w:tplc="00000006">
      <w:start w:val="1"/>
      <w:numFmt w:val="bullet"/>
      <w:lvlText w:val=""/>
      <w:lvlJc w:val="left"/>
      <w:pPr>
        <w:ind w:left="1429" w:hanging="360"/>
      </w:pPr>
      <w:rPr>
        <w:rFonts w:ascii="Symbol" w:hAnsi="Symbol"/>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42219BB"/>
    <w:multiLevelType w:val="hybridMultilevel"/>
    <w:tmpl w:val="080AAA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4512A8C"/>
    <w:multiLevelType w:val="hybridMultilevel"/>
    <w:tmpl w:val="BFDAAF70"/>
    <w:lvl w:ilvl="0" w:tplc="00000006">
      <w:start w:val="1"/>
      <w:numFmt w:val="bullet"/>
      <w:lvlText w:val=""/>
      <w:lvlJc w:val="left"/>
      <w:pPr>
        <w:ind w:left="360" w:hanging="360"/>
      </w:pPr>
      <w:rPr>
        <w:rFonts w:ascii="Symbol" w:hAnsi="Symbol"/>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8"/>
  </w:num>
  <w:num w:numId="2">
    <w:abstractNumId w:val="1"/>
  </w:num>
  <w:num w:numId="3">
    <w:abstractNumId w:val="21"/>
  </w:num>
  <w:num w:numId="4">
    <w:abstractNumId w:val="15"/>
  </w:num>
  <w:num w:numId="5">
    <w:abstractNumId w:val="26"/>
  </w:num>
  <w:num w:numId="6">
    <w:abstractNumId w:val="30"/>
  </w:num>
  <w:num w:numId="7">
    <w:abstractNumId w:val="0"/>
  </w:num>
  <w:num w:numId="8">
    <w:abstractNumId w:val="2"/>
  </w:num>
  <w:num w:numId="9">
    <w:abstractNumId w:val="16"/>
  </w:num>
  <w:num w:numId="10">
    <w:abstractNumId w:val="27"/>
  </w:num>
  <w:num w:numId="11">
    <w:abstractNumId w:val="34"/>
  </w:num>
  <w:num w:numId="12">
    <w:abstractNumId w:val="17"/>
  </w:num>
  <w:num w:numId="13">
    <w:abstractNumId w:val="31"/>
  </w:num>
  <w:num w:numId="14">
    <w:abstractNumId w:val="29"/>
  </w:num>
  <w:num w:numId="15">
    <w:abstractNumId w:val="18"/>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35"/>
  </w:num>
  <w:num w:numId="26">
    <w:abstractNumId w:val="33"/>
  </w:num>
  <w:num w:numId="27">
    <w:abstractNumId w:val="25"/>
  </w:num>
  <w:num w:numId="28">
    <w:abstractNumId w:val="20"/>
  </w:num>
  <w:num w:numId="29">
    <w:abstractNumId w:val="22"/>
  </w:num>
  <w:num w:numId="30">
    <w:abstractNumId w:val="19"/>
  </w:num>
  <w:num w:numId="31">
    <w:abstractNumId w:val="24"/>
  </w:num>
  <w:num w:numId="32">
    <w:abstractNumId w:val="23"/>
  </w:num>
  <w:num w:numId="33">
    <w:abstractNumId w:val="14"/>
  </w:num>
  <w:num w:numId="34">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094"/>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6A04"/>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5EEF"/>
    <w:rsid w:val="00086118"/>
    <w:rsid w:val="00086E84"/>
    <w:rsid w:val="00092B9C"/>
    <w:rsid w:val="00093B2C"/>
    <w:rsid w:val="0009474C"/>
    <w:rsid w:val="0009619A"/>
    <w:rsid w:val="000A0111"/>
    <w:rsid w:val="000A12E3"/>
    <w:rsid w:val="000A2B94"/>
    <w:rsid w:val="000A3143"/>
    <w:rsid w:val="000A70C0"/>
    <w:rsid w:val="000A73B3"/>
    <w:rsid w:val="000A7415"/>
    <w:rsid w:val="000A7CB0"/>
    <w:rsid w:val="000B19F6"/>
    <w:rsid w:val="000B1CB8"/>
    <w:rsid w:val="000B2649"/>
    <w:rsid w:val="000B26A6"/>
    <w:rsid w:val="000C1F1A"/>
    <w:rsid w:val="000C3074"/>
    <w:rsid w:val="000C3750"/>
    <w:rsid w:val="000C44F0"/>
    <w:rsid w:val="000C4576"/>
    <w:rsid w:val="000C47F9"/>
    <w:rsid w:val="000C4847"/>
    <w:rsid w:val="000C58FA"/>
    <w:rsid w:val="000C59DF"/>
    <w:rsid w:val="000C6145"/>
    <w:rsid w:val="000D011F"/>
    <w:rsid w:val="000D1443"/>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3115"/>
    <w:rsid w:val="00114029"/>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41"/>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5A19"/>
    <w:rsid w:val="00166B40"/>
    <w:rsid w:val="00170F1B"/>
    <w:rsid w:val="0017289F"/>
    <w:rsid w:val="00172D5F"/>
    <w:rsid w:val="001738A0"/>
    <w:rsid w:val="0017683D"/>
    <w:rsid w:val="001772FA"/>
    <w:rsid w:val="00177B6B"/>
    <w:rsid w:val="00181762"/>
    <w:rsid w:val="00181B53"/>
    <w:rsid w:val="0018253A"/>
    <w:rsid w:val="00182835"/>
    <w:rsid w:val="0018340E"/>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5C7"/>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351"/>
    <w:rsid w:val="00227EE6"/>
    <w:rsid w:val="00230760"/>
    <w:rsid w:val="002308BE"/>
    <w:rsid w:val="00231C53"/>
    <w:rsid w:val="002329AD"/>
    <w:rsid w:val="00240C60"/>
    <w:rsid w:val="002422A8"/>
    <w:rsid w:val="00242E32"/>
    <w:rsid w:val="0024346E"/>
    <w:rsid w:val="0024379E"/>
    <w:rsid w:val="00243CF6"/>
    <w:rsid w:val="00246AD6"/>
    <w:rsid w:val="00246F04"/>
    <w:rsid w:val="00250E49"/>
    <w:rsid w:val="002512ED"/>
    <w:rsid w:val="002519BC"/>
    <w:rsid w:val="00252523"/>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2DE"/>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5835"/>
    <w:rsid w:val="00386BC3"/>
    <w:rsid w:val="00386CBF"/>
    <w:rsid w:val="003875A7"/>
    <w:rsid w:val="00390434"/>
    <w:rsid w:val="00390A27"/>
    <w:rsid w:val="003928F0"/>
    <w:rsid w:val="00392BDA"/>
    <w:rsid w:val="003941E4"/>
    <w:rsid w:val="00394395"/>
    <w:rsid w:val="00394D84"/>
    <w:rsid w:val="003971B7"/>
    <w:rsid w:val="003977B6"/>
    <w:rsid w:val="003A0401"/>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A5B"/>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47D2"/>
    <w:rsid w:val="0040644D"/>
    <w:rsid w:val="00407374"/>
    <w:rsid w:val="00407596"/>
    <w:rsid w:val="004106F9"/>
    <w:rsid w:val="00413190"/>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5308"/>
    <w:rsid w:val="004A3EB1"/>
    <w:rsid w:val="004A51C5"/>
    <w:rsid w:val="004A5782"/>
    <w:rsid w:val="004A619B"/>
    <w:rsid w:val="004A7F56"/>
    <w:rsid w:val="004B0047"/>
    <w:rsid w:val="004B0C49"/>
    <w:rsid w:val="004B1F5E"/>
    <w:rsid w:val="004B2438"/>
    <w:rsid w:val="004B25EF"/>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3E"/>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24F"/>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47A"/>
    <w:rsid w:val="005B359E"/>
    <w:rsid w:val="005B54FE"/>
    <w:rsid w:val="005B5821"/>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362D"/>
    <w:rsid w:val="005F43E9"/>
    <w:rsid w:val="005F4947"/>
    <w:rsid w:val="005F58A3"/>
    <w:rsid w:val="005F678C"/>
    <w:rsid w:val="005F6DA8"/>
    <w:rsid w:val="0060088C"/>
    <w:rsid w:val="00602C80"/>
    <w:rsid w:val="00603014"/>
    <w:rsid w:val="006032DD"/>
    <w:rsid w:val="00606D4F"/>
    <w:rsid w:val="00607778"/>
    <w:rsid w:val="00613247"/>
    <w:rsid w:val="00614F0C"/>
    <w:rsid w:val="006158DD"/>
    <w:rsid w:val="00616822"/>
    <w:rsid w:val="0062106E"/>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5D9"/>
    <w:rsid w:val="006F477B"/>
    <w:rsid w:val="006F71BF"/>
    <w:rsid w:val="006F7587"/>
    <w:rsid w:val="00702A1F"/>
    <w:rsid w:val="00702BB2"/>
    <w:rsid w:val="0070306A"/>
    <w:rsid w:val="00703F52"/>
    <w:rsid w:val="0070634B"/>
    <w:rsid w:val="007073B9"/>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57F1"/>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6CD1"/>
    <w:rsid w:val="007A784E"/>
    <w:rsid w:val="007B012B"/>
    <w:rsid w:val="007B0E6E"/>
    <w:rsid w:val="007B113B"/>
    <w:rsid w:val="007B47EC"/>
    <w:rsid w:val="007B6493"/>
    <w:rsid w:val="007B6E8E"/>
    <w:rsid w:val="007B750E"/>
    <w:rsid w:val="007C09A7"/>
    <w:rsid w:val="007C131D"/>
    <w:rsid w:val="007C261F"/>
    <w:rsid w:val="007C6DF4"/>
    <w:rsid w:val="007C7D35"/>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652"/>
    <w:rsid w:val="00843434"/>
    <w:rsid w:val="00846174"/>
    <w:rsid w:val="00847220"/>
    <w:rsid w:val="00850664"/>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4AE9"/>
    <w:rsid w:val="008E502D"/>
    <w:rsid w:val="008E5793"/>
    <w:rsid w:val="008E5C5D"/>
    <w:rsid w:val="008E7232"/>
    <w:rsid w:val="008F0BCB"/>
    <w:rsid w:val="008F26FE"/>
    <w:rsid w:val="008F3CE2"/>
    <w:rsid w:val="008F4C33"/>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86B"/>
    <w:rsid w:val="00933E34"/>
    <w:rsid w:val="00934742"/>
    <w:rsid w:val="00940B17"/>
    <w:rsid w:val="00941091"/>
    <w:rsid w:val="009426AD"/>
    <w:rsid w:val="00944517"/>
    <w:rsid w:val="00946575"/>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7AD4"/>
    <w:rsid w:val="00997B01"/>
    <w:rsid w:val="009A01C5"/>
    <w:rsid w:val="009A4464"/>
    <w:rsid w:val="009A6123"/>
    <w:rsid w:val="009A70D2"/>
    <w:rsid w:val="009B0C1E"/>
    <w:rsid w:val="009B0C9A"/>
    <w:rsid w:val="009B1B77"/>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141"/>
    <w:rsid w:val="009F1ECD"/>
    <w:rsid w:val="009F33E2"/>
    <w:rsid w:val="009F46AC"/>
    <w:rsid w:val="009F594B"/>
    <w:rsid w:val="00A00BF4"/>
    <w:rsid w:val="00A01009"/>
    <w:rsid w:val="00A0105E"/>
    <w:rsid w:val="00A0358F"/>
    <w:rsid w:val="00A047F5"/>
    <w:rsid w:val="00A04835"/>
    <w:rsid w:val="00A0483E"/>
    <w:rsid w:val="00A0705B"/>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5BB"/>
    <w:rsid w:val="00A356A0"/>
    <w:rsid w:val="00A372C5"/>
    <w:rsid w:val="00A3740E"/>
    <w:rsid w:val="00A401FF"/>
    <w:rsid w:val="00A40756"/>
    <w:rsid w:val="00A438D8"/>
    <w:rsid w:val="00A44E37"/>
    <w:rsid w:val="00A469B5"/>
    <w:rsid w:val="00A46AF4"/>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221"/>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4D44"/>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478"/>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BF5955"/>
    <w:rsid w:val="00C02F61"/>
    <w:rsid w:val="00C03199"/>
    <w:rsid w:val="00C07BAB"/>
    <w:rsid w:val="00C10BF8"/>
    <w:rsid w:val="00C11313"/>
    <w:rsid w:val="00C1193A"/>
    <w:rsid w:val="00C12BFB"/>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27CB"/>
    <w:rsid w:val="00C8302C"/>
    <w:rsid w:val="00C83D54"/>
    <w:rsid w:val="00C84183"/>
    <w:rsid w:val="00C8479A"/>
    <w:rsid w:val="00C8758E"/>
    <w:rsid w:val="00C9082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53"/>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2A0E"/>
    <w:rsid w:val="00D63D5F"/>
    <w:rsid w:val="00D63ED0"/>
    <w:rsid w:val="00D65331"/>
    <w:rsid w:val="00D6589A"/>
    <w:rsid w:val="00D67509"/>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1A29"/>
    <w:rsid w:val="00DE22B5"/>
    <w:rsid w:val="00DE28C0"/>
    <w:rsid w:val="00DE5852"/>
    <w:rsid w:val="00DE7051"/>
    <w:rsid w:val="00DE7ED6"/>
    <w:rsid w:val="00DF1F73"/>
    <w:rsid w:val="00DF230D"/>
    <w:rsid w:val="00DF23A0"/>
    <w:rsid w:val="00DF44F8"/>
    <w:rsid w:val="00DF48C9"/>
    <w:rsid w:val="00DF4FD3"/>
    <w:rsid w:val="00DF5018"/>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1221C"/>
    <w:rsid w:val="00F133F4"/>
    <w:rsid w:val="00F15099"/>
    <w:rsid w:val="00F1532A"/>
    <w:rsid w:val="00F15867"/>
    <w:rsid w:val="00F1651D"/>
    <w:rsid w:val="00F16CCD"/>
    <w:rsid w:val="00F2028A"/>
    <w:rsid w:val="00F2083F"/>
    <w:rsid w:val="00F217EF"/>
    <w:rsid w:val="00F21A8D"/>
    <w:rsid w:val="00F240F9"/>
    <w:rsid w:val="00F24F01"/>
    <w:rsid w:val="00F25422"/>
    <w:rsid w:val="00F30DC1"/>
    <w:rsid w:val="00F30FB5"/>
    <w:rsid w:val="00F31518"/>
    <w:rsid w:val="00F32D71"/>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356"/>
    <w:rsid w:val="00F7150C"/>
    <w:rsid w:val="00F72EA4"/>
    <w:rsid w:val="00F74269"/>
    <w:rsid w:val="00F745C2"/>
    <w:rsid w:val="00F761C5"/>
    <w:rsid w:val="00F77B47"/>
    <w:rsid w:val="00F803DB"/>
    <w:rsid w:val="00F80643"/>
    <w:rsid w:val="00F82238"/>
    <w:rsid w:val="00F83444"/>
    <w:rsid w:val="00F855D7"/>
    <w:rsid w:val="00F906BC"/>
    <w:rsid w:val="00F963A4"/>
    <w:rsid w:val="00FA32F2"/>
    <w:rsid w:val="00FA3973"/>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221"/>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iPriority w:val="9"/>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iPriority w:val="9"/>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uiPriority w:val="9"/>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99"/>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uiPriority w:val="9"/>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rsid w:val="00A01009"/>
    <w:pPr>
      <w:widowControl/>
      <w:ind w:firstLine="0"/>
      <w:jc w:val="left"/>
    </w:pPr>
    <w:rPr>
      <w:rFonts w:eastAsia="Times New Roman"/>
      <w:sz w:val="20"/>
      <w:szCs w:val="20"/>
      <w:lang w:eastAsia="ru-RU"/>
    </w:rPr>
  </w:style>
  <w:style w:type="paragraph" w:customStyle="1" w:styleId="Style27">
    <w:name w:val="Style27"/>
    <w:basedOn w:val="a2"/>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rsid w:val="00A01009"/>
    <w:pPr>
      <w:widowControl/>
      <w:ind w:firstLine="0"/>
      <w:jc w:val="left"/>
    </w:pPr>
    <w:rPr>
      <w:rFonts w:eastAsia="Times New Roman"/>
      <w:sz w:val="20"/>
      <w:szCs w:val="20"/>
      <w:lang w:eastAsia="ru-RU"/>
    </w:rPr>
  </w:style>
  <w:style w:type="paragraph" w:customStyle="1" w:styleId="Style40">
    <w:name w:val="Style40"/>
    <w:basedOn w:val="a2"/>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d">
    <w:name w:val="Текст примечания1"/>
    <w:basedOn w:val="a2"/>
    <w:rsid w:val="00A01009"/>
    <w:pPr>
      <w:widowControl/>
      <w:ind w:firstLine="0"/>
      <w:jc w:val="left"/>
    </w:pPr>
    <w:rPr>
      <w:rFonts w:eastAsia="Times New Roman"/>
      <w:sz w:val="20"/>
      <w:szCs w:val="20"/>
      <w:lang w:eastAsia="ar-SA"/>
    </w:rPr>
  </w:style>
  <w:style w:type="paragraph" w:styleId="afd">
    <w:name w:val="annotation text"/>
    <w:basedOn w:val="a2"/>
    <w:link w:val="afe"/>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rsid w:val="00A01009"/>
    <w:rPr>
      <w:rFonts w:eastAsia="Times New Roman"/>
    </w:rPr>
  </w:style>
  <w:style w:type="paragraph" w:styleId="aff">
    <w:name w:val="annotation subject"/>
    <w:basedOn w:val="1d"/>
    <w:next w:val="1d"/>
    <w:link w:val="aff0"/>
    <w:rsid w:val="00A01009"/>
    <w:rPr>
      <w:b/>
      <w:bCs/>
      <w:lang w:val="x-none"/>
    </w:rPr>
  </w:style>
  <w:style w:type="character" w:customStyle="1" w:styleId="aff0">
    <w:name w:val="Тема примечания Знак"/>
    <w:link w:val="aff"/>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uiPriority w:val="9"/>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88&amp;dst=3308" TargetMode="External"/><Relationship Id="rId18" Type="http://schemas.openxmlformats.org/officeDocument/2006/relationships/hyperlink" Target="https://login.consultant.ru/link/?req=doc&amp;base=LAW&amp;n=454388" TargetMode="External"/><Relationship Id="rId26" Type="http://schemas.openxmlformats.org/officeDocument/2006/relationships/hyperlink" Target="consultantplus://offline/ref=1464C62AC72CBDAFD42295274C17F3E75C71C68DA6E9EDDECE86F856BF62838E6EFD36CC561C6E9C18146A6F52FAB62B65A8ECF199973B9D1DDBDB90z2d3H" TargetMode="External"/><Relationship Id="rId39" Type="http://schemas.openxmlformats.org/officeDocument/2006/relationships/fontTable" Target="fontTable.xml"/><Relationship Id="rId21" Type="http://schemas.openxmlformats.org/officeDocument/2006/relationships/hyperlink" Target="https://login.consultant.ru/link/?req=doc&amp;base=LAW&amp;n=454388&amp;dst=3405" TargetMode="External"/><Relationship Id="rId34" Type="http://schemas.openxmlformats.org/officeDocument/2006/relationships/hyperlink" Target="consultantplus://offline/ref=B3A009FF6B99C511B5551022E539F99AA93A2748C6CD36EC313DC5A1C547841C40B3CA33BDFBB10CEE1D6FE9858788421350C2580A66987DA006K" TargetMode="External"/><Relationship Id="rId7" Type="http://schemas.openxmlformats.org/officeDocument/2006/relationships/endnotes" Target="endnotes.xml"/><Relationship Id="rId12" Type="http://schemas.openxmlformats.org/officeDocument/2006/relationships/hyperlink" Target="https://login.consultant.ru/link/?req=doc&amp;base=LAW&amp;n=454388&amp;dst=1435" TargetMode="External"/><Relationship Id="rId17" Type="http://schemas.openxmlformats.org/officeDocument/2006/relationships/hyperlink" Target="https://login.consultant.ru/link/?req=doc&amp;base=LAW&amp;n=454388&amp;dst=3137" TargetMode="External"/><Relationship Id="rId25" Type="http://schemas.openxmlformats.org/officeDocument/2006/relationships/hyperlink" Target="https://login.consultant.ru/link/?req=doc&amp;base=LAW&amp;n=494926&amp;dst=1425" TargetMode="External"/><Relationship Id="rId33" Type="http://schemas.openxmlformats.org/officeDocument/2006/relationships/hyperlink" Target="consultantplus://offline/ref=18DE718928DCCFB0590D8440F7B152C651F6549FB7EBC4EF67C848C24ECDEA7634102CDB41C1C0A962013E2157041918FE09A9E2C222wFcCI"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54388&amp;dst=3136" TargetMode="External"/><Relationship Id="rId20" Type="http://schemas.openxmlformats.org/officeDocument/2006/relationships/hyperlink" Target="https://login.consultant.ru/link/?req=doc&amp;base=LAW&amp;n=460118" TargetMode="External"/><Relationship Id="rId29" Type="http://schemas.openxmlformats.org/officeDocument/2006/relationships/hyperlink" Target="consultantplus://offline/ref=CA8055E0171819208CEF90084FE096930485839590F80254E9C4EE4FCF1AF3AF979596DB7E60B4DF3F0C3C39BD150C90633351A013AFkERC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83100&amp;dst=100011" TargetMode="External"/><Relationship Id="rId24" Type="http://schemas.openxmlformats.org/officeDocument/2006/relationships/hyperlink" Target="https://login.consultant.ru/link/?req=doc&amp;base=LAW&amp;n=494926&amp;dst=3134" TargetMode="External"/><Relationship Id="rId32" Type="http://schemas.openxmlformats.org/officeDocument/2006/relationships/hyperlink" Target="consultantplus://offline/ref=3EBE076EDD5BD1F7DC23047F5171932393106EA2FEE6C13E21198E01EAC8CC6EDBC8069369A1C9C41C0B72152AF2lBH" TargetMode="External"/><Relationship Id="rId37" Type="http://schemas.openxmlformats.org/officeDocument/2006/relationships/hyperlink" Target="consultantplus://offline/ref=B3A009FF6B99C511B5551022E539F99AA93A2748C6CD36EC313DC5A1C547841C40B3CA33BDFBB005E91D6FE9858788421350C2580A66987DA006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4388&amp;dst=2020" TargetMode="External"/><Relationship Id="rId23" Type="http://schemas.openxmlformats.org/officeDocument/2006/relationships/hyperlink" Target="https://login.consultant.ru/link/?req=doc&amp;base=LAW&amp;n=454388&amp;dst=3521" TargetMode="External"/><Relationship Id="rId28" Type="http://schemas.openxmlformats.org/officeDocument/2006/relationships/hyperlink" Target="consultantplus://offline/ref=CA8055E0171819208CEF90084FE096930485839590F80254E9C4EE4FCF1AF3AF979596DB7E60B4DF3F0C3C39BD150C90633351A013AFkERCJ" TargetMode="External"/><Relationship Id="rId36" Type="http://schemas.openxmlformats.org/officeDocument/2006/relationships/hyperlink" Target="consultantplus://offline/ref=B3A009FF6B99C511B5551022E539F99AA93A2748C6CD36EC313DC5A1C547841C40B3CA33BDFBB005E91D6FE9858788421350C2580A66987DA006K" TargetMode="Externa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https://login.consultant.ru/link/?req=doc&amp;base=LAW&amp;n=454388" TargetMode="External"/><Relationship Id="rId31" Type="http://schemas.openxmlformats.org/officeDocument/2006/relationships/hyperlink" Target="consultantplus://offline/ref=30E8EB09C83ECC31955195A883195C226D2E7BE7AA5541DD6381FF847D185CA75AE7C5653016308441C854489B789C7A691C806543245B6DrCJ4H"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https://login.consultant.ru/link/?req=doc&amp;base=LAW&amp;n=454388&amp;dst=1438" TargetMode="External"/><Relationship Id="rId22" Type="http://schemas.openxmlformats.org/officeDocument/2006/relationships/hyperlink" Target="https://login.consultant.ru/link/?req=doc&amp;base=LAW&amp;n=454388&amp;dst=3450" TargetMode="External"/><Relationship Id="rId27" Type="http://schemas.openxmlformats.org/officeDocument/2006/relationships/hyperlink" Target="consultantplus://offline/ref=1464C62AC72CBDAFD42295274C17F3E75C71C68DA6E9EDDECE86F856BF62838E6EFD36CC561C6E9C18146A6F53FAB62B65A8ECF199973B9D1DDBDB90z2d3H" TargetMode="External"/><Relationship Id="rId30" Type="http://schemas.openxmlformats.org/officeDocument/2006/relationships/hyperlink" Target="consultantplus://offline/ref=30E8EB09C83ECC31955195A883195C226D2E7BE7AA5541DD6381FF847D185CA75AE7C5653016308644C854489B789C7A691C806543245B6DrCJ4H" TargetMode="External"/><Relationship Id="rId35" Type="http://schemas.openxmlformats.org/officeDocument/2006/relationships/hyperlink" Target="consultantplus://offline/ref=B3A009FF6B99C511B5551022E539F99AA93A2748C6CD36EC313DC5A1C547841C40B3CA33BDFBB10CEE1D6FE9858788421350C2580A66987DA006K"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E9945-7D70-48BA-9C47-C236BC5D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13</Pages>
  <Words>7978</Words>
  <Characters>45477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74</cp:revision>
  <cp:lastPrinted>2025-03-18T06:33:00Z</cp:lastPrinted>
  <dcterms:created xsi:type="dcterms:W3CDTF">2024-05-15T12:23:00Z</dcterms:created>
  <dcterms:modified xsi:type="dcterms:W3CDTF">2025-03-27T07:26:00Z</dcterms:modified>
</cp:coreProperties>
</file>