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E00D27" w14:textId="06F400BE" w:rsidR="004246E8" w:rsidRDefault="004246E8" w:rsidP="004246E8">
      <w:pPr>
        <w:pStyle w:val="1"/>
        <w:spacing w:before="0" w:after="0"/>
        <w:ind w:firstLine="425"/>
        <w:rPr>
          <w:sz w:val="28"/>
        </w:rPr>
      </w:pPr>
      <w:bookmarkStart w:id="0" w:name="_Toc214981684"/>
      <w:bookmarkStart w:id="1" w:name="_Toc232677868"/>
      <w:r>
        <w:rPr>
          <w:sz w:val="28"/>
        </w:rPr>
        <w:t>ЧАСТЬ I. ПОРЯДОК ПРИМЕНЕНИЯ ПРАВИЛ ЗЕМЛЕПОЛЬЗОВАНИЯ И ЗАСТРОЙКИ И ВНЕСЕНИЯ В НИХ ИЗМЕНЕНИЙ</w:t>
      </w:r>
      <w:bookmarkEnd w:id="0"/>
      <w:bookmarkEnd w:id="1"/>
    </w:p>
    <w:p w14:paraId="3F6579B1" w14:textId="77777777" w:rsidR="004246E8" w:rsidRPr="009B2834" w:rsidRDefault="004246E8" w:rsidP="009B2834">
      <w:pPr>
        <w:pStyle w:val="2"/>
        <w:ind w:firstLine="426"/>
        <w:rPr>
          <w:sz w:val="24"/>
        </w:rPr>
      </w:pPr>
      <w:bookmarkStart w:id="2" w:name="_Toc169793876"/>
      <w:bookmarkStart w:id="3" w:name="_Toc209613263"/>
      <w:bookmarkStart w:id="4" w:name="_Toc232677869"/>
      <w:r w:rsidRPr="009B2834">
        <w:rPr>
          <w:sz w:val="24"/>
        </w:rPr>
        <w:t xml:space="preserve">Статья 1. Предмет регулирования и цели подготовки Правил землепользования и застройки </w:t>
      </w:r>
      <w:bookmarkEnd w:id="2"/>
      <w:r w:rsidRPr="009B2834">
        <w:rPr>
          <w:sz w:val="24"/>
        </w:rPr>
        <w:t xml:space="preserve">муниципального образования </w:t>
      </w:r>
      <w:proofErr w:type="spellStart"/>
      <w:r w:rsidR="00A85583">
        <w:rPr>
          <w:sz w:val="24"/>
        </w:rPr>
        <w:t>Большееланский</w:t>
      </w:r>
      <w:proofErr w:type="spellEnd"/>
      <w:r w:rsidR="00A85583">
        <w:rPr>
          <w:sz w:val="24"/>
        </w:rPr>
        <w:t xml:space="preserve"> сельсовет </w:t>
      </w:r>
      <w:r w:rsidRPr="009B2834">
        <w:rPr>
          <w:sz w:val="24"/>
        </w:rPr>
        <w:t>Пензенского района Пензенской области</w:t>
      </w:r>
      <w:bookmarkEnd w:id="3"/>
      <w:bookmarkEnd w:id="4"/>
      <w:r w:rsidRPr="009B2834">
        <w:rPr>
          <w:sz w:val="24"/>
        </w:rPr>
        <w:t xml:space="preserve"> </w:t>
      </w:r>
    </w:p>
    <w:p w14:paraId="32FA640D" w14:textId="77777777" w:rsidR="004246E8" w:rsidRDefault="004246E8" w:rsidP="004246E8">
      <w:pPr>
        <w:widowControl w:val="0"/>
        <w:ind w:firstLine="567"/>
        <w:jc w:val="both"/>
        <w:rPr>
          <w:rFonts w:eastAsia="Calibri"/>
          <w:szCs w:val="22"/>
          <w:lang w:eastAsia="en-US"/>
        </w:rPr>
      </w:pPr>
      <w:r>
        <w:rPr>
          <w:rFonts w:eastAsia="Calibri"/>
          <w:szCs w:val="22"/>
          <w:lang w:eastAsia="en-US"/>
        </w:rPr>
        <w:t>1. Правила землепользования и застройки муниципального образования</w:t>
      </w:r>
      <w:r w:rsidR="007C1875">
        <w:rPr>
          <w:rFonts w:eastAsia="Calibri"/>
          <w:szCs w:val="22"/>
          <w:lang w:eastAsia="en-US"/>
        </w:rPr>
        <w:t xml:space="preserve"> </w:t>
      </w:r>
      <w:proofErr w:type="spellStart"/>
      <w:r w:rsidR="007C1875">
        <w:rPr>
          <w:rFonts w:eastAsia="Calibri"/>
          <w:szCs w:val="22"/>
          <w:lang w:eastAsia="en-US"/>
        </w:rPr>
        <w:t>Большееланский</w:t>
      </w:r>
      <w:proofErr w:type="spellEnd"/>
      <w:r w:rsidR="007C1875">
        <w:rPr>
          <w:rFonts w:eastAsia="Calibri"/>
          <w:szCs w:val="22"/>
          <w:lang w:eastAsia="en-US"/>
        </w:rPr>
        <w:t xml:space="preserve"> сельсовет </w:t>
      </w:r>
      <w:r>
        <w:rPr>
          <w:rFonts w:eastAsia="Calibri"/>
          <w:szCs w:val="22"/>
          <w:lang w:eastAsia="en-US"/>
        </w:rPr>
        <w:t>Пензенского района Пензенской области (далее – Правила) являются документом градостроительного зонирования, устанавливающим территориальные зоны, градостроительные регламенты, порядок применения Правил и порядок внесения в них изменений.</w:t>
      </w:r>
    </w:p>
    <w:p w14:paraId="4ADD1E04" w14:textId="77777777" w:rsidR="004246E8" w:rsidRDefault="004246E8" w:rsidP="004246E8">
      <w:pPr>
        <w:widowControl w:val="0"/>
        <w:ind w:firstLine="567"/>
        <w:contextualSpacing/>
        <w:jc w:val="both"/>
        <w:rPr>
          <w:rFonts w:eastAsia="Calibri"/>
          <w:szCs w:val="22"/>
          <w:lang w:eastAsia="en-US"/>
        </w:rPr>
      </w:pPr>
      <w:r>
        <w:rPr>
          <w:rFonts w:eastAsia="Calibri"/>
          <w:szCs w:val="22"/>
          <w:lang w:eastAsia="en-US"/>
        </w:rPr>
        <w:t>2. Правила разработаны в соответствии с Градостроительным кодексом Российской Федерации, Земельным кодексом Российской Федерации, Законом Пензенской области от 29.03.2024 № 4187-ЗПО «Градостроительный устав Пензенской области» (с последующими изменениями), Законом Пензенской области от 24.11.2021 № 3765-ЗПО «О перераспределении отдельных полномочий в сфере градостроительной деятельности и земельных отношений между органами местного самоуправления и органами государственной власти Пензенской области» (с последующими изменениями) и иными нормативными правовыми актами Российской Федерации, Пензенской области, муниципальными правовыми актами муниципального образования с учетом положений нормативных актов и документов, определяющих основные направления социально - экономического и градостроительного развития муниципального образования, а также сведений Единого государственного реестра недвижимости, сведений, документов и материалов, содержащихся в государственных информационных системах обеспечения градостроительной деятельности.</w:t>
      </w:r>
    </w:p>
    <w:p w14:paraId="1FD54A62" w14:textId="77777777" w:rsidR="004246E8" w:rsidRDefault="004246E8" w:rsidP="004246E8">
      <w:pPr>
        <w:widowControl w:val="0"/>
        <w:ind w:firstLine="567"/>
        <w:contextualSpacing/>
        <w:jc w:val="both"/>
        <w:rPr>
          <w:rFonts w:eastAsia="Calibri"/>
          <w:szCs w:val="22"/>
          <w:lang w:eastAsia="en-US"/>
        </w:rPr>
      </w:pPr>
      <w:r>
        <w:rPr>
          <w:rFonts w:eastAsia="Calibri"/>
          <w:szCs w:val="22"/>
          <w:lang w:eastAsia="en-US"/>
        </w:rPr>
        <w:t xml:space="preserve">3. Действие настоящих Правил распространяется на всю территорию </w:t>
      </w:r>
      <w:proofErr w:type="spellStart"/>
      <w:r w:rsidR="007C1875">
        <w:rPr>
          <w:rFonts w:eastAsia="Calibri"/>
          <w:szCs w:val="22"/>
          <w:lang w:eastAsia="en-US"/>
        </w:rPr>
        <w:t>Большееланского</w:t>
      </w:r>
      <w:proofErr w:type="spellEnd"/>
      <w:r w:rsidR="007C1875">
        <w:rPr>
          <w:rFonts w:eastAsia="Calibri"/>
          <w:szCs w:val="22"/>
          <w:lang w:eastAsia="en-US"/>
        </w:rPr>
        <w:t xml:space="preserve"> сельсовета </w:t>
      </w:r>
      <w:r>
        <w:rPr>
          <w:rFonts w:eastAsia="Calibri"/>
          <w:szCs w:val="22"/>
          <w:lang w:eastAsia="en-US"/>
        </w:rPr>
        <w:t xml:space="preserve">Пензенского района Пензенской области (далее – </w:t>
      </w:r>
      <w:r w:rsidR="00FA7A41">
        <w:rPr>
          <w:rFonts w:eastAsia="Calibri"/>
          <w:szCs w:val="22"/>
          <w:lang w:eastAsia="en-US"/>
        </w:rPr>
        <w:t>сельсовет</w:t>
      </w:r>
      <w:r>
        <w:rPr>
          <w:rFonts w:eastAsia="Calibri"/>
          <w:szCs w:val="22"/>
          <w:lang w:eastAsia="en-US"/>
        </w:rPr>
        <w:t xml:space="preserve">). Правила обязательны для соблюдения органами государственной власти, органами местного самоуправления, физическими и юридическими лицами при осуществлении ими градостроительной деятельности на территории сельсовета. </w:t>
      </w:r>
    </w:p>
    <w:p w14:paraId="54935DA7" w14:textId="77777777" w:rsidR="004246E8" w:rsidRDefault="004246E8" w:rsidP="004246E8">
      <w:pPr>
        <w:ind w:firstLine="567"/>
        <w:contextualSpacing/>
        <w:jc w:val="both"/>
      </w:pPr>
      <w:r>
        <w:t xml:space="preserve">4.  Основополагающие цели разработки Правил: </w:t>
      </w:r>
    </w:p>
    <w:p w14:paraId="347CB785" w14:textId="77777777" w:rsidR="004246E8" w:rsidRDefault="004246E8" w:rsidP="004246E8">
      <w:pPr>
        <w:ind w:firstLine="567"/>
        <w:contextualSpacing/>
        <w:jc w:val="both"/>
      </w:pPr>
      <w:r>
        <w:t>- создание условий для устойчивого развития территории муниципального образования, сохранение окружающей среды и объектов культурного наследия;</w:t>
      </w:r>
    </w:p>
    <w:p w14:paraId="2F9939B7" w14:textId="77777777" w:rsidR="004246E8" w:rsidRDefault="004246E8" w:rsidP="004246E8">
      <w:pPr>
        <w:ind w:firstLine="567"/>
        <w:contextualSpacing/>
        <w:jc w:val="both"/>
      </w:pPr>
      <w:r>
        <w:t xml:space="preserve">- создание условий для планировки территории муниципального образования; </w:t>
      </w:r>
    </w:p>
    <w:p w14:paraId="2447F780" w14:textId="77777777" w:rsidR="004246E8" w:rsidRDefault="004246E8" w:rsidP="004246E8">
      <w:pPr>
        <w:ind w:firstLine="567"/>
        <w:contextualSpacing/>
        <w:jc w:val="both"/>
      </w:pPr>
      <w:r>
        <w:t xml:space="preserve">- обеспечение прав и законных интересов физических и юридических лиц, в том числе правообладателей земельных участков и объектов капитального строительства; </w:t>
      </w:r>
    </w:p>
    <w:p w14:paraId="77EEB10E" w14:textId="77777777" w:rsidR="004246E8" w:rsidRDefault="004246E8" w:rsidP="004246E8">
      <w:pPr>
        <w:ind w:firstLine="567"/>
        <w:contextualSpacing/>
        <w:jc w:val="both"/>
      </w:pPr>
      <w:r>
        <w:t>- создание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14:paraId="1B0B51D6" w14:textId="77777777" w:rsidR="004246E8" w:rsidRDefault="004246E8" w:rsidP="004246E8">
      <w:pPr>
        <w:ind w:firstLine="567"/>
        <w:contextualSpacing/>
        <w:jc w:val="both"/>
      </w:pPr>
      <w:bookmarkStart w:id="5" w:name="_Toc91578251"/>
      <w:bookmarkStart w:id="6" w:name="_Toc18928028"/>
      <w:bookmarkStart w:id="7" w:name="_Toc18505975"/>
      <w:bookmarkStart w:id="8" w:name="_Toc5694374"/>
      <w:bookmarkStart w:id="9" w:name="_Toc531161372"/>
      <w:bookmarkStart w:id="10" w:name="_Toc515951685"/>
      <w:bookmarkStart w:id="11" w:name="_Toc465338030"/>
      <w:bookmarkStart w:id="12" w:name="_Toc465073817"/>
      <w:bookmarkStart w:id="13" w:name="_Toc464641506"/>
      <w:bookmarkStart w:id="14" w:name="_Toc464032167"/>
      <w:bookmarkStart w:id="15" w:name="_Toc462214945"/>
      <w:bookmarkStart w:id="16" w:name="_Toc464037361"/>
      <w:r>
        <w:t xml:space="preserve">5.  Настоящие Правила подлежат опубликованию в порядке, установленном для официального опубликования нормативных правовых актов Пензенской области, и размещению в федеральной государственной информационной системе территориального планирования и в государственной информационной системе обеспечения градостроительной деятельности. </w:t>
      </w:r>
    </w:p>
    <w:p w14:paraId="1C4F3A03" w14:textId="77777777" w:rsidR="000A510C" w:rsidRDefault="000A510C">
      <w:pPr>
        <w:spacing w:line="259" w:lineRule="auto"/>
        <w:rPr>
          <w:b/>
          <w:bCs/>
          <w:color w:val="000000"/>
          <w:szCs w:val="26"/>
          <w:lang w:eastAsia="en-US"/>
        </w:rPr>
      </w:pPr>
      <w:bookmarkStart w:id="17" w:name="_Toc139299459"/>
      <w:bookmarkStart w:id="18" w:name="_Toc139453619"/>
      <w:bookmarkStart w:id="19" w:name="_Toc140139567"/>
      <w:bookmarkStart w:id="20" w:name="_Toc168062463"/>
      <w:bookmarkStart w:id="21" w:name="_Toc169793877"/>
      <w:bookmarkStart w:id="22" w:name="_Toc202881386"/>
      <w:bookmarkStart w:id="23" w:name="_Toc214981686"/>
      <w:r>
        <w:br w:type="page"/>
      </w:r>
    </w:p>
    <w:p w14:paraId="26715291" w14:textId="77777777" w:rsidR="004246E8" w:rsidRDefault="00CD65DD" w:rsidP="000A510C">
      <w:pPr>
        <w:pStyle w:val="2"/>
        <w:spacing w:before="0"/>
        <w:ind w:firstLine="426"/>
        <w:rPr>
          <w:sz w:val="24"/>
        </w:rPr>
      </w:pPr>
      <w:bookmarkStart w:id="24" w:name="_Toc232677870"/>
      <w:r>
        <w:rPr>
          <w:sz w:val="24"/>
        </w:rPr>
        <w:lastRenderedPageBreak/>
        <w:t>Статья </w:t>
      </w:r>
      <w:r w:rsidR="004246E8">
        <w:rPr>
          <w:sz w:val="24"/>
        </w:rPr>
        <w:t>2.</w:t>
      </w:r>
      <w:r>
        <w:rPr>
          <w:sz w:val="24"/>
        </w:rPr>
        <w:t> </w:t>
      </w:r>
      <w:r w:rsidR="004246E8">
        <w:rPr>
          <w:sz w:val="24"/>
        </w:rPr>
        <w:t>Состав правил землепользования и застройки</w:t>
      </w:r>
      <w:bookmarkEnd w:id="17"/>
      <w:bookmarkEnd w:id="18"/>
      <w:bookmarkEnd w:id="19"/>
      <w:bookmarkEnd w:id="20"/>
      <w:bookmarkEnd w:id="21"/>
      <w:bookmarkEnd w:id="22"/>
      <w:bookmarkEnd w:id="23"/>
      <w:bookmarkEnd w:id="24"/>
    </w:p>
    <w:p w14:paraId="64795778" w14:textId="77777777" w:rsidR="004246E8" w:rsidRDefault="004246E8" w:rsidP="004246E8">
      <w:pPr>
        <w:ind w:firstLine="567"/>
        <w:contextualSpacing/>
        <w:jc w:val="both"/>
      </w:pPr>
      <w:r>
        <w:t xml:space="preserve">1.  Настоящие Правила включают в себя: </w:t>
      </w:r>
    </w:p>
    <w:p w14:paraId="1E1D8BC9" w14:textId="77777777" w:rsidR="004246E8" w:rsidRDefault="004246E8" w:rsidP="004246E8">
      <w:pPr>
        <w:ind w:firstLine="567"/>
        <w:contextualSpacing/>
        <w:jc w:val="both"/>
      </w:pPr>
      <w:r>
        <w:t xml:space="preserve">- порядок их применения и внесения изменений в Правила; </w:t>
      </w:r>
    </w:p>
    <w:p w14:paraId="6E8854CA" w14:textId="77777777" w:rsidR="004246E8" w:rsidRDefault="004246E8" w:rsidP="004246E8">
      <w:pPr>
        <w:ind w:firstLine="567"/>
        <w:contextualSpacing/>
        <w:jc w:val="both"/>
      </w:pPr>
      <w:r>
        <w:t>- градостроительные регламенты;</w:t>
      </w:r>
    </w:p>
    <w:p w14:paraId="7F29C11D" w14:textId="77777777" w:rsidR="004246E8" w:rsidRDefault="004246E8" w:rsidP="004246E8">
      <w:pPr>
        <w:ind w:firstLine="567"/>
        <w:contextualSpacing/>
        <w:jc w:val="both"/>
      </w:pPr>
      <w:r>
        <w:t xml:space="preserve">- карту градостроительного зонирования. </w:t>
      </w:r>
    </w:p>
    <w:p w14:paraId="7FE27FED" w14:textId="77777777" w:rsidR="004246E8" w:rsidRDefault="004246E8" w:rsidP="004246E8">
      <w:pPr>
        <w:ind w:firstLine="567"/>
        <w:jc w:val="both"/>
      </w:pPr>
      <w:r>
        <w:t xml:space="preserve">2. Порядок применения Правил и внесения в них изменений включает в себя положения: </w:t>
      </w:r>
    </w:p>
    <w:p w14:paraId="2F5293D2" w14:textId="77777777" w:rsidR="004246E8" w:rsidRDefault="004246E8" w:rsidP="004246E8">
      <w:pPr>
        <w:ind w:firstLine="567"/>
        <w:contextualSpacing/>
        <w:jc w:val="both"/>
      </w:pPr>
      <w:r>
        <w:t xml:space="preserve">1)  о регулировании землепользования и застройки; </w:t>
      </w:r>
    </w:p>
    <w:p w14:paraId="0DFDA859" w14:textId="77777777" w:rsidR="004246E8" w:rsidRDefault="004246E8" w:rsidP="004246E8">
      <w:pPr>
        <w:ind w:firstLine="567"/>
        <w:contextualSpacing/>
        <w:jc w:val="both"/>
      </w:pPr>
      <w:r>
        <w:t xml:space="preserve">2) о подготовке документации по планировке территории; </w:t>
      </w:r>
    </w:p>
    <w:p w14:paraId="573015A1" w14:textId="77777777" w:rsidR="004246E8" w:rsidRDefault="004246E8" w:rsidP="004246E8">
      <w:pPr>
        <w:ind w:firstLine="567"/>
        <w:contextualSpacing/>
        <w:jc w:val="both"/>
      </w:pPr>
      <w:r>
        <w:t xml:space="preserve">3) о проведении общественных обсуждений или публичных слушаний по вопросам землепользования и застройки; </w:t>
      </w:r>
    </w:p>
    <w:p w14:paraId="6ABA9D46" w14:textId="77777777" w:rsidR="004246E8" w:rsidRDefault="004246E8" w:rsidP="004246E8">
      <w:pPr>
        <w:ind w:firstLine="567"/>
        <w:contextualSpacing/>
        <w:jc w:val="both"/>
      </w:pPr>
      <w:r>
        <w:t xml:space="preserve">4) о внесении изменений в Правила; </w:t>
      </w:r>
    </w:p>
    <w:p w14:paraId="143073D4" w14:textId="77777777" w:rsidR="004246E8" w:rsidRDefault="004246E8" w:rsidP="004246E8">
      <w:pPr>
        <w:ind w:firstLine="567"/>
        <w:contextualSpacing/>
        <w:jc w:val="both"/>
        <w:rPr>
          <w:b/>
        </w:rPr>
      </w:pPr>
      <w:r>
        <w:t xml:space="preserve">5) о регулировании иных вопросов землепользования и застройки. </w:t>
      </w:r>
    </w:p>
    <w:p w14:paraId="21D846FD" w14:textId="77777777" w:rsidR="004246E8" w:rsidRDefault="004246E8" w:rsidP="004246E8">
      <w:pPr>
        <w:ind w:firstLine="567"/>
        <w:jc w:val="both"/>
      </w:pPr>
      <w:r>
        <w:t>3.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14:paraId="01280984" w14:textId="77777777" w:rsidR="004246E8" w:rsidRDefault="004246E8" w:rsidP="004246E8">
      <w:pPr>
        <w:ind w:firstLine="567"/>
        <w:jc w:val="both"/>
      </w:pPr>
      <w:r>
        <w:t>1) виды разрешенного использования земельных участков и объектов капитального строительства;</w:t>
      </w:r>
    </w:p>
    <w:p w14:paraId="7801C9DE" w14:textId="77777777" w:rsidR="004246E8" w:rsidRDefault="004246E8" w:rsidP="004246E8">
      <w:pPr>
        <w:ind w:firstLine="567"/>
        <w:jc w:val="both"/>
      </w:pPr>
      <w:r>
        <w:t>2) </w:t>
      </w:r>
      <w:hyperlink r:id="rId8">
        <w:r>
          <w:t>предельные</w:t>
        </w:r>
      </w:hyperlink>
      <w:r>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77AA3D56" w14:textId="77777777" w:rsidR="004246E8" w:rsidRDefault="004246E8" w:rsidP="004246E8">
      <w:pPr>
        <w:ind w:firstLine="567"/>
        <w:jc w:val="both"/>
      </w:pPr>
      <w:r>
        <w:t>3) требования к архитектурно-градостроительному облику объектов капитального строительства;</w:t>
      </w:r>
    </w:p>
    <w:p w14:paraId="59000301" w14:textId="77777777" w:rsidR="004246E8" w:rsidRDefault="004246E8" w:rsidP="004246E8">
      <w:pPr>
        <w:ind w:firstLine="567"/>
        <w:jc w:val="both"/>
      </w:pPr>
      <w:r>
        <w:t xml:space="preserve">4) ограничения использования земельных участков и объектов капитального строительства, устанавливаемые в соответствии с </w:t>
      </w:r>
      <w:hyperlink r:id="rId9">
        <w:r>
          <w:t>законодательством</w:t>
        </w:r>
      </w:hyperlink>
      <w:r>
        <w:t xml:space="preserve"> Российской Федерации;</w:t>
      </w:r>
    </w:p>
    <w:p w14:paraId="70801374" w14:textId="77777777" w:rsidR="004246E8" w:rsidRDefault="004246E8" w:rsidP="004246E8">
      <w:pPr>
        <w:ind w:firstLine="567"/>
        <w:jc w:val="both"/>
      </w:pPr>
      <w:r>
        <w:t>5)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14:paraId="7C773E07" w14:textId="77777777" w:rsidR="004246E8" w:rsidRDefault="004246E8" w:rsidP="004246E8">
      <w:pPr>
        <w:ind w:firstLine="567"/>
        <w:jc w:val="both"/>
        <w:rPr>
          <w:rFonts w:eastAsiaTheme="minorHAnsi"/>
          <w:lang w:eastAsia="en-US"/>
        </w:rPr>
      </w:pPr>
      <w:r>
        <w:t>4. </w:t>
      </w:r>
      <w:r>
        <w:rPr>
          <w:rFonts w:eastAsiaTheme="minorHAnsi"/>
          <w:lang w:eastAsia="en-US"/>
        </w:rPr>
        <w:t xml:space="preserve">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установленных Земельным </w:t>
      </w:r>
      <w:hyperlink r:id="rId10">
        <w:r>
          <w:rPr>
            <w:rFonts w:eastAsiaTheme="minorHAnsi"/>
            <w:lang w:eastAsia="en-US"/>
          </w:rPr>
          <w:t>кодексом</w:t>
        </w:r>
      </w:hyperlink>
      <w:r>
        <w:rPr>
          <w:rFonts w:eastAsiaTheme="minorHAnsi"/>
          <w:lang w:eastAsia="en-US"/>
        </w:rPr>
        <w:t xml:space="preserve"> Российской Федерации и другими федеральными законами случаях могут пересекать границы территориальных зон.</w:t>
      </w:r>
    </w:p>
    <w:p w14:paraId="05937A2C" w14:textId="77777777" w:rsidR="004246E8" w:rsidRDefault="004246E8" w:rsidP="004246E8">
      <w:pPr>
        <w:ind w:firstLine="567"/>
        <w:jc w:val="both"/>
      </w:pPr>
      <w:r>
        <w:t xml:space="preserve">5. На карте градостроительного зонирования в обязательном </w:t>
      </w:r>
      <w:r w:rsidRPr="000E357B">
        <w:t xml:space="preserve">порядке отображаются границы населенных пунктов, входящих в состав </w:t>
      </w:r>
      <w:r w:rsidR="003D38DD" w:rsidRPr="000E357B">
        <w:t>сельсовета</w:t>
      </w:r>
      <w:r w:rsidRPr="000E357B">
        <w:t>, границы зон с особыми условиями использования территорий, границы</w:t>
      </w:r>
      <w:r>
        <w:t xml:space="preserve">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w:t>
      </w:r>
      <w:r w:rsidRPr="00872CE2">
        <w:t>к Правилам.</w:t>
      </w:r>
      <w:r>
        <w:t xml:space="preserve"> </w:t>
      </w:r>
    </w:p>
    <w:p w14:paraId="05C2A58E" w14:textId="77777777" w:rsidR="004246E8" w:rsidRDefault="004246E8" w:rsidP="004246E8">
      <w:pPr>
        <w:ind w:firstLine="567"/>
        <w:contextualSpacing/>
        <w:jc w:val="both"/>
      </w:pPr>
      <w:r>
        <w:t>6. Обязательным приложением к настоящим Правилам являются сведения о границах территориальных зон, которые содержат графическое описание местоположения границ территориальных зон, перечень координат характерных точек этих грани</w:t>
      </w:r>
      <w:bookmarkStart w:id="25" w:name="_GoBack"/>
      <w:bookmarkEnd w:id="25"/>
      <w:r>
        <w:t xml:space="preserve">ц в системе координат, используемой для ведения Единого государственного реестра недвижимости. </w:t>
      </w:r>
    </w:p>
    <w:p w14:paraId="1755FB93" w14:textId="77777777" w:rsidR="004246E8" w:rsidRDefault="004246E8" w:rsidP="004246E8">
      <w:pPr>
        <w:pStyle w:val="2"/>
        <w:ind w:firstLine="426"/>
        <w:rPr>
          <w:sz w:val="24"/>
        </w:rPr>
      </w:pPr>
      <w:bookmarkStart w:id="26" w:name="_Toc202881387"/>
      <w:bookmarkStart w:id="27" w:name="_Toc214981687"/>
      <w:bookmarkStart w:id="28" w:name="_Toc168062465"/>
      <w:bookmarkStart w:id="29" w:name="_Toc140139570"/>
      <w:bookmarkStart w:id="30" w:name="_Toc139453621"/>
      <w:bookmarkStart w:id="31" w:name="_Toc169793879"/>
      <w:bookmarkStart w:id="32" w:name="_Toc232677871"/>
      <w:r>
        <w:rPr>
          <w:sz w:val="24"/>
        </w:rPr>
        <w:lastRenderedPageBreak/>
        <w:t>Статья</w:t>
      </w:r>
      <w:r w:rsidR="00CD65DD">
        <w:rPr>
          <w:sz w:val="24"/>
        </w:rPr>
        <w:t> </w:t>
      </w:r>
      <w:r>
        <w:rPr>
          <w:sz w:val="24"/>
        </w:rPr>
        <w:t>3.</w:t>
      </w:r>
      <w:r w:rsidR="00CD65DD">
        <w:rPr>
          <w:sz w:val="24"/>
        </w:rPr>
        <w:t> </w:t>
      </w:r>
      <w:r>
        <w:rPr>
          <w:sz w:val="24"/>
        </w:rPr>
        <w:t>Общие принципы регулирования землепользования и застройки</w:t>
      </w:r>
      <w:bookmarkEnd w:id="26"/>
      <w:bookmarkEnd w:id="27"/>
      <w:bookmarkEnd w:id="28"/>
      <w:bookmarkEnd w:id="29"/>
      <w:bookmarkEnd w:id="30"/>
      <w:bookmarkEnd w:id="31"/>
      <w:bookmarkEnd w:id="32"/>
    </w:p>
    <w:p w14:paraId="58A0F8B6" w14:textId="77777777" w:rsidR="004246E8" w:rsidRDefault="004246E8" w:rsidP="004246E8">
      <w:pPr>
        <w:ind w:firstLine="567"/>
        <w:jc w:val="both"/>
      </w:pPr>
      <w:r>
        <w:t>1. Землепользование и застройка регулируются в соответствии с законодательством о градостроительной деятельности. Законодательство о градостроительной деятельности состоит из Градостроительного кодекса Российской Федерации,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14:paraId="327254CE" w14:textId="77777777" w:rsidR="004246E8" w:rsidRDefault="004246E8" w:rsidP="004246E8">
      <w:pPr>
        <w:ind w:firstLine="567"/>
        <w:jc w:val="both"/>
      </w:pPr>
      <w:r>
        <w:t>2. Законодательство о градостроительной деятельности регулирует отношения по территориальному планированию, градостроительному зонированию, планировке территории, архитектурно-строительному проектированию, отношения по строительству объектов капитального строительства, их реконструкции, капитальному ремонту, сносу, а также по эксплуатации зданий, сооружений (градостроительные отношения). К градостроительным отношениям применяется земельное, лесное, водное законодательство, законодательство об особо охраняемых природных территориях, об охране окружающей среды, об охране объектов культурного наследия (памятников истории и культуры) народов Российской Федерации, иное законодательство Российской Федерации, если данные отношения не урегулированы законодательством о градостроительной деятельности.</w:t>
      </w:r>
    </w:p>
    <w:p w14:paraId="672C31E2" w14:textId="77777777" w:rsidR="004246E8" w:rsidRDefault="004246E8" w:rsidP="004246E8">
      <w:pPr>
        <w:ind w:firstLine="567"/>
        <w:jc w:val="both"/>
      </w:pPr>
      <w:r>
        <w:t>3. Субъектами градостроительных отношений являются Российская Федерация, субъекты Российской Федерации, муниципальные образования, физические и юридические лица.</w:t>
      </w:r>
    </w:p>
    <w:p w14:paraId="25829D25" w14:textId="77777777" w:rsidR="004246E8" w:rsidRDefault="004246E8" w:rsidP="004246E8">
      <w:pPr>
        <w:ind w:firstLine="567"/>
        <w:jc w:val="both"/>
      </w:pPr>
      <w:r>
        <w:t>4. От имени Российской Федерации, субъектов Российской Федерации, муниципальных образований в градостроительных отношениях выступают соответственно органы государственной власти Российской Федерации, органы государственной власти субъектов Российской Федерации, органы местного самоуправления в пределах своей компетенции.</w:t>
      </w:r>
    </w:p>
    <w:p w14:paraId="1ED35974" w14:textId="77777777" w:rsidR="004246E8" w:rsidRDefault="004246E8" w:rsidP="004246E8">
      <w:pPr>
        <w:ind w:firstLine="567"/>
        <w:jc w:val="both"/>
      </w:pPr>
      <w:r>
        <w:t>5. Полномочия органов местного самоуправления и органов государственной власти субъекта Российской Федерации в области градостроительной деятельности, установленные Градостроительным кодексом Российской Федерации, могут быть перераспределены между ними в порядке, предусмотренном действующим законодательством.</w:t>
      </w:r>
    </w:p>
    <w:p w14:paraId="2D1B75C8" w14:textId="77777777" w:rsidR="004246E8" w:rsidRDefault="004246E8" w:rsidP="004246E8">
      <w:pPr>
        <w:pStyle w:val="2"/>
        <w:ind w:firstLine="426"/>
        <w:rPr>
          <w:sz w:val="24"/>
        </w:rPr>
      </w:pPr>
      <w:bookmarkStart w:id="33" w:name="_Toc139453622"/>
      <w:bookmarkStart w:id="34" w:name="_Toc140139571"/>
      <w:bookmarkStart w:id="35" w:name="_Toc168062466"/>
      <w:bookmarkStart w:id="36" w:name="_Toc169793880"/>
      <w:bookmarkStart w:id="37" w:name="_Toc202881388"/>
      <w:bookmarkStart w:id="38" w:name="_Toc214981688"/>
      <w:bookmarkStart w:id="39" w:name="_Toc232677872"/>
      <w:r>
        <w:rPr>
          <w:sz w:val="24"/>
        </w:rPr>
        <w:t>Статья</w:t>
      </w:r>
      <w:r w:rsidR="00CD65DD">
        <w:rPr>
          <w:sz w:val="24"/>
        </w:rPr>
        <w:t> </w:t>
      </w:r>
      <w:r>
        <w:rPr>
          <w:sz w:val="24"/>
        </w:rPr>
        <w:t>4.</w:t>
      </w:r>
      <w:r w:rsidR="00CD65DD">
        <w:rPr>
          <w:sz w:val="24"/>
        </w:rPr>
        <w:t> </w:t>
      </w:r>
      <w:r>
        <w:rPr>
          <w:sz w:val="24"/>
        </w:rPr>
        <w:t>Полномочия органов власти в области градостроительной деятельности и архитектуры на территории Пензенской области</w:t>
      </w:r>
      <w:bookmarkEnd w:id="33"/>
      <w:bookmarkEnd w:id="34"/>
      <w:bookmarkEnd w:id="35"/>
      <w:bookmarkEnd w:id="36"/>
      <w:bookmarkEnd w:id="37"/>
      <w:bookmarkEnd w:id="38"/>
      <w:bookmarkEnd w:id="39"/>
    </w:p>
    <w:p w14:paraId="11824DCE" w14:textId="77777777" w:rsidR="004246E8" w:rsidRDefault="004246E8" w:rsidP="004246E8">
      <w:pPr>
        <w:ind w:firstLine="567"/>
        <w:jc w:val="both"/>
      </w:pPr>
      <w:r>
        <w:t xml:space="preserve">1. Министерство градостроительства и архитектуры Пензенской области (далее - Министерство) является исполнительным органом Пензенской области, обеспечивающим проведение государственной политики в сфере градостроительной деятельности и архитектуры. </w:t>
      </w:r>
    </w:p>
    <w:p w14:paraId="4EEF8AA3" w14:textId="77777777" w:rsidR="004246E8" w:rsidRDefault="004246E8" w:rsidP="004246E8">
      <w:pPr>
        <w:ind w:firstLine="567"/>
        <w:jc w:val="both"/>
      </w:pPr>
      <w:r>
        <w:t>2. Деятельность Министерства, его основные задачи, права и полномочия регулиру</w:t>
      </w:r>
      <w:r w:rsidRPr="00872CE2">
        <w:t>ет</w:t>
      </w:r>
      <w:r>
        <w:t>ся Законом Пензенской области от 24.11.2021 № 3765-ЗПО «О перераспределении отдельных полномочий в сфере градостроительной деятельности и земельных отношений между органами местного самоуправления и органами государственной власти Пензенской области» (с последующими изменениями), постановлением Правительства Пензенской области от 30.08.2024 № 658-пП «Об утверждении Положения о Министерстве градостроительства и архитектуры Пензенской области» (с последующими изменениями).</w:t>
      </w:r>
    </w:p>
    <w:p w14:paraId="56A66EE6" w14:textId="77777777" w:rsidR="004246E8" w:rsidRDefault="004246E8" w:rsidP="004246E8">
      <w:pPr>
        <w:ind w:firstLine="567"/>
        <w:jc w:val="both"/>
      </w:pPr>
      <w:r>
        <w:t xml:space="preserve">3. В целях подготовки </w:t>
      </w:r>
      <w:r w:rsidRPr="00872CE2">
        <w:t>Правил</w:t>
      </w:r>
      <w:r>
        <w:t xml:space="preserve"> землепользования и застройки, в соответствии со </w:t>
      </w:r>
      <w:hyperlink r:id="rId11">
        <w:r>
          <w:t>статьей 31</w:t>
        </w:r>
      </w:hyperlink>
      <w:r>
        <w:t xml:space="preserve"> Градостроительного кодекса Российской Федерации Министерством создана Комиссия по подготовке проектов Правил землепользования и застройки муниципальных образований Пензенской области (далее - Комиссия), которая выступает организатором общественных обсуждений или публичных слушаний при их проведении.</w:t>
      </w:r>
    </w:p>
    <w:p w14:paraId="49F945AC" w14:textId="77777777" w:rsidR="004246E8" w:rsidRDefault="004246E8" w:rsidP="004246E8">
      <w:pPr>
        <w:ind w:firstLine="567"/>
        <w:jc w:val="both"/>
      </w:pPr>
      <w:r>
        <w:lastRenderedPageBreak/>
        <w:t>4. Комиссия является постоянно действующим коллегиальным органом при Министерстве и создана для обеспечения задач градостроительного зонирования и обеспечения устойчивого развития территорий муниципальных образований Пензенской области на основе территориального планирования и градостроительного зонирования муниципальных образований Пензенской области.</w:t>
      </w:r>
    </w:p>
    <w:p w14:paraId="7AF2A256" w14:textId="77777777" w:rsidR="004246E8" w:rsidRDefault="004246E8" w:rsidP="004246E8">
      <w:pPr>
        <w:pStyle w:val="2"/>
        <w:ind w:firstLine="426"/>
        <w:rPr>
          <w:sz w:val="24"/>
        </w:rPr>
      </w:pPr>
      <w:bookmarkStart w:id="40" w:name="_Toc169793881"/>
      <w:bookmarkStart w:id="41" w:name="_Toc140139572"/>
      <w:bookmarkStart w:id="42" w:name="_Toc139453632"/>
      <w:bookmarkStart w:id="43" w:name="_Toc168062467"/>
      <w:bookmarkStart w:id="44" w:name="_Toc214981689"/>
      <w:bookmarkStart w:id="45" w:name="_Toc202881389"/>
      <w:bookmarkStart w:id="46" w:name="_Toc232677873"/>
      <w:r>
        <w:rPr>
          <w:sz w:val="24"/>
        </w:rPr>
        <w:t>Статья</w:t>
      </w:r>
      <w:r w:rsidR="00CD65DD">
        <w:rPr>
          <w:sz w:val="24"/>
        </w:rPr>
        <w:t> </w:t>
      </w:r>
      <w:r>
        <w:rPr>
          <w:sz w:val="24"/>
        </w:rPr>
        <w:t>5.</w:t>
      </w:r>
      <w:r w:rsidR="00CD65DD">
        <w:rPr>
          <w:sz w:val="24"/>
        </w:rPr>
        <w:t> </w:t>
      </w:r>
      <w:r>
        <w:rPr>
          <w:sz w:val="24"/>
        </w:rPr>
        <w:t>Порядок деятельности Комиссии по подготовке проектов Правил землепользования и застройки</w:t>
      </w:r>
      <w:bookmarkEnd w:id="40"/>
      <w:bookmarkEnd w:id="41"/>
      <w:bookmarkEnd w:id="42"/>
      <w:bookmarkEnd w:id="43"/>
      <w:r>
        <w:rPr>
          <w:sz w:val="24"/>
        </w:rPr>
        <w:t xml:space="preserve"> муниципальных образований Пензенской области</w:t>
      </w:r>
      <w:bookmarkEnd w:id="44"/>
      <w:bookmarkEnd w:id="45"/>
      <w:bookmarkEnd w:id="46"/>
    </w:p>
    <w:p w14:paraId="494AA8B0" w14:textId="77777777" w:rsidR="004246E8" w:rsidRDefault="004246E8" w:rsidP="004246E8">
      <w:pPr>
        <w:ind w:firstLine="567"/>
        <w:jc w:val="both"/>
      </w:pPr>
      <w:r>
        <w:t xml:space="preserve">1. Комиссия в своей деятельности руководствуется </w:t>
      </w:r>
      <w:hyperlink r:id="rId12">
        <w:r>
          <w:t>Конституцией</w:t>
        </w:r>
      </w:hyperlink>
      <w:r>
        <w:t xml:space="preserve"> Российской Федерации, федеральными законами, постановлениями и распоряжениями Правительства Российской Федерации, законами и иными нормативными правовыми актами Пензенской области. </w:t>
      </w:r>
    </w:p>
    <w:p w14:paraId="5036540F" w14:textId="77777777" w:rsidR="004246E8" w:rsidRDefault="004246E8" w:rsidP="004246E8">
      <w:pPr>
        <w:ind w:firstLine="567"/>
        <w:contextualSpacing/>
        <w:jc w:val="both"/>
      </w:pPr>
      <w:r>
        <w:t>2. Состав и порядок деятельности Комиссии утверждены Приказом Министерства от 26.12.2022 № 318/ОД «О создании Комиссии по подготовке проектов Правил землепользования и застройки муниципальных образований Пензенской области» (с последующими изменениями).</w:t>
      </w:r>
    </w:p>
    <w:p w14:paraId="4F43A169" w14:textId="77777777" w:rsidR="004246E8" w:rsidRDefault="004246E8" w:rsidP="004246E8">
      <w:pPr>
        <w:ind w:firstLine="567"/>
        <w:jc w:val="both"/>
      </w:pPr>
      <w:r>
        <w:t>3. Процедур</w:t>
      </w:r>
      <w:r w:rsidRPr="00872CE2">
        <w:t xml:space="preserve">а </w:t>
      </w:r>
      <w:r>
        <w:t>направления предложений о внесении изменений в Правила землепользования и застройки муниципальных образований Пензенской области заинтересованными лицами и рассмотрения указанных предложений Комиссией регулируется Порядком направления в Комиссию предложений заинтересованных лиц о внесении изменений в Правила землепользования и застройки и рассмотрения указанных предложений, утвержденный приказом Министерства от 27.04.2023 № 23-92 (с последующими изменениями).</w:t>
      </w:r>
    </w:p>
    <w:p w14:paraId="70940A70" w14:textId="77777777" w:rsidR="004246E8" w:rsidRDefault="004246E8" w:rsidP="004246E8">
      <w:pPr>
        <w:pStyle w:val="2"/>
        <w:ind w:firstLine="426"/>
        <w:rPr>
          <w:sz w:val="24"/>
        </w:rPr>
      </w:pPr>
      <w:bookmarkStart w:id="47" w:name="_Toc139453625"/>
      <w:bookmarkStart w:id="48" w:name="_Toc140139575"/>
      <w:bookmarkStart w:id="49" w:name="_Toc168062470"/>
      <w:bookmarkStart w:id="50" w:name="_Toc169793884"/>
      <w:bookmarkStart w:id="51" w:name="_Toc202881391"/>
      <w:bookmarkStart w:id="52" w:name="_Toc214981691"/>
      <w:bookmarkStart w:id="53" w:name="_Toc232677874"/>
      <w:r>
        <w:rPr>
          <w:sz w:val="24"/>
        </w:rPr>
        <w:t>Статья</w:t>
      </w:r>
      <w:r w:rsidR="00CD65DD">
        <w:rPr>
          <w:sz w:val="24"/>
        </w:rPr>
        <w:t> </w:t>
      </w:r>
      <w:r>
        <w:rPr>
          <w:sz w:val="24"/>
        </w:rPr>
        <w:t>6.</w:t>
      </w:r>
      <w:r w:rsidR="00CD65DD">
        <w:rPr>
          <w:sz w:val="24"/>
        </w:rPr>
        <w:t> </w:t>
      </w:r>
      <w:r>
        <w:rPr>
          <w:sz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47"/>
      <w:bookmarkEnd w:id="48"/>
      <w:bookmarkEnd w:id="49"/>
      <w:bookmarkEnd w:id="50"/>
      <w:bookmarkEnd w:id="51"/>
      <w:bookmarkEnd w:id="52"/>
      <w:bookmarkEnd w:id="53"/>
    </w:p>
    <w:p w14:paraId="7A616DF5" w14:textId="77777777" w:rsidR="004246E8" w:rsidRDefault="004246E8" w:rsidP="004246E8">
      <w:pPr>
        <w:ind w:firstLine="567"/>
        <w:jc w:val="both"/>
      </w:pPr>
      <w:r>
        <w:rPr>
          <w:lang w:eastAsia="ar-SA"/>
        </w:rPr>
        <w:t>1.</w:t>
      </w:r>
      <w:r>
        <w:t> </w:t>
      </w:r>
      <w:r>
        <w:rPr>
          <w:lang w:eastAsia="ar-SA"/>
        </w:rPr>
        <w:t xml:space="preserve">Предельные (минимальные и (или) максимальные) размеры земельных участков </w:t>
      </w:r>
      <w:r>
        <w:rPr>
          <w:lang w:eastAsia="ar-SA"/>
        </w:rPr>
        <w:br/>
        <w:t>и предельные параметры разрешенного строительства, реконструкции объектов капитального строительства включают в себя:</w:t>
      </w:r>
    </w:p>
    <w:p w14:paraId="06C45934" w14:textId="77777777" w:rsidR="004246E8" w:rsidRDefault="004246E8" w:rsidP="004246E8">
      <w:pPr>
        <w:ind w:firstLine="567"/>
        <w:jc w:val="both"/>
      </w:pPr>
      <w:r>
        <w:rPr>
          <w:lang w:eastAsia="ar-SA"/>
        </w:rPr>
        <w:t>1)</w:t>
      </w:r>
      <w:r>
        <w:t> </w:t>
      </w:r>
      <w:r>
        <w:rPr>
          <w:lang w:eastAsia="ar-SA"/>
        </w:rPr>
        <w:t xml:space="preserve">предельные (минимальные и (или) максимальные) размеры земельных участков, в том числе их площадь; </w:t>
      </w:r>
    </w:p>
    <w:p w14:paraId="359EC37C" w14:textId="77777777" w:rsidR="004246E8" w:rsidRDefault="004246E8" w:rsidP="004246E8">
      <w:pPr>
        <w:ind w:firstLine="567"/>
        <w:jc w:val="both"/>
      </w:pPr>
      <w:r>
        <w:rPr>
          <w:lang w:eastAsia="ar-SA"/>
        </w:rPr>
        <w:t>2)</w:t>
      </w:r>
      <w:r>
        <w:t> </w:t>
      </w:r>
      <w:r>
        <w:rPr>
          <w:lang w:eastAsia="ar-SA"/>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14:paraId="26BE2A3D" w14:textId="77777777" w:rsidR="004246E8" w:rsidRDefault="004246E8" w:rsidP="004246E8">
      <w:pPr>
        <w:ind w:firstLine="567"/>
        <w:jc w:val="both"/>
        <w:rPr>
          <w:lang w:eastAsia="ar-SA"/>
        </w:rPr>
      </w:pPr>
      <w:r>
        <w:rPr>
          <w:lang w:eastAsia="ar-SA"/>
        </w:rPr>
        <w:t>3)</w:t>
      </w:r>
      <w:r>
        <w:t> </w:t>
      </w:r>
      <w:r>
        <w:rPr>
          <w:lang w:eastAsia="ar-SA"/>
        </w:rPr>
        <w:t xml:space="preserve">предельное количество этажей или предельную высоту зданий, строений, сооружений; </w:t>
      </w:r>
    </w:p>
    <w:p w14:paraId="686736DB" w14:textId="77777777" w:rsidR="004246E8" w:rsidRDefault="004246E8" w:rsidP="004246E8">
      <w:pPr>
        <w:ind w:firstLine="567"/>
        <w:jc w:val="both"/>
        <w:rPr>
          <w:lang w:eastAsia="ar-SA"/>
        </w:rPr>
      </w:pPr>
      <w:r>
        <w:rPr>
          <w:lang w:eastAsia="ar-SA"/>
        </w:rPr>
        <w:t>4)</w:t>
      </w:r>
      <w:r>
        <w:t> </w:t>
      </w:r>
      <w:r>
        <w:rPr>
          <w:lang w:eastAsia="ar-SA"/>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5AB06173" w14:textId="77777777" w:rsidR="004246E8" w:rsidRDefault="004246E8" w:rsidP="004246E8">
      <w:pPr>
        <w:ind w:firstLine="567"/>
        <w:jc w:val="both"/>
        <w:rPr>
          <w:lang w:eastAsia="ar-SA"/>
        </w:rPr>
      </w:pPr>
      <w:r>
        <w:t>Высота, в данном случае определяется вертикальным линейным размером от проектной отметки земли до наивысшей отметки конструктивного элемента здания (парапет плоской кровли, карниз, конек и т.д.).</w:t>
      </w:r>
    </w:p>
    <w:p w14:paraId="3B975637" w14:textId="77777777" w:rsidR="004246E8" w:rsidRDefault="004246E8" w:rsidP="004246E8">
      <w:pPr>
        <w:ind w:firstLine="567"/>
        <w:jc w:val="both"/>
      </w:pPr>
      <w:r>
        <w:rPr>
          <w:lang w:eastAsia="ar-SA"/>
        </w:rPr>
        <w:t>2.</w:t>
      </w:r>
      <w:r>
        <w:t> 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пунктами 2 - 4 части 1</w:t>
      </w:r>
      <w:r w:rsidRPr="00AA5856">
        <w:t xml:space="preserve"> </w:t>
      </w:r>
      <w:r w:rsidR="00AA5856" w:rsidRPr="00AA5856">
        <w:t>настоящей</w:t>
      </w:r>
      <w:r w:rsidR="00AA5856">
        <w:rPr>
          <w:color w:val="FF0000"/>
        </w:rPr>
        <w:t xml:space="preserve"> </w:t>
      </w:r>
      <w:r>
        <w:t xml:space="preserve">статьи предельные параметры разрешенного строительства, реконструкции объектов капитального строительства, </w:t>
      </w:r>
      <w:r>
        <w:lastRenderedPageBreak/>
        <w:t xml:space="preserve">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 </w:t>
      </w:r>
    </w:p>
    <w:p w14:paraId="37D342DD" w14:textId="77777777" w:rsidR="004246E8" w:rsidRDefault="004246E8" w:rsidP="004246E8">
      <w:pPr>
        <w:ind w:firstLine="567"/>
        <w:jc w:val="both"/>
        <w:rPr>
          <w:rFonts w:eastAsiaTheme="minorHAnsi"/>
          <w:lang w:eastAsia="en-US"/>
        </w:rPr>
      </w:pPr>
      <w:r>
        <w:rPr>
          <w:lang w:eastAsia="ar-SA"/>
        </w:rPr>
        <w:t>3.</w:t>
      </w:r>
      <w:r>
        <w:t> </w:t>
      </w:r>
      <w:r>
        <w:rPr>
          <w:rFonts w:eastAsiaTheme="minorHAnsi"/>
          <w:lang w:eastAsia="en-US"/>
        </w:rPr>
        <w:t xml:space="preserve">Наряду с указанными в </w:t>
      </w:r>
      <w:r w:rsidR="00233DB2">
        <w:rPr>
          <w:rFonts w:eastAsiaTheme="minorHAnsi"/>
          <w:lang w:eastAsia="en-US"/>
        </w:rPr>
        <w:t xml:space="preserve">пунктах 2 - 4 </w:t>
      </w:r>
      <w:r w:rsidRPr="00FC5307">
        <w:rPr>
          <w:lang w:eastAsia="ar-SA"/>
        </w:rPr>
        <w:t>части 1</w:t>
      </w:r>
      <w:r>
        <w:rPr>
          <w:lang w:eastAsia="ar-SA"/>
        </w:rPr>
        <w:t xml:space="preserve"> настоящей </w:t>
      </w:r>
      <w:r>
        <w:t xml:space="preserve">статьи </w:t>
      </w:r>
      <w:r>
        <w:rPr>
          <w:rFonts w:eastAsiaTheme="minorHAnsi"/>
          <w:lang w:eastAsia="en-US"/>
        </w:rPr>
        <w:t>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 в том числе процент площади земельных участков, которую допускается использовать в соответствии со вспомогательными видами разрешенного использования земельных участков (включая максимальный процент застройки земельного участка в соответствии со вспомогательными видами разрешенного использования).</w:t>
      </w:r>
    </w:p>
    <w:p w14:paraId="3EB8EBAE" w14:textId="77777777" w:rsidR="004246E8" w:rsidRDefault="004246E8" w:rsidP="004246E8">
      <w:pPr>
        <w:ind w:firstLine="567"/>
        <w:jc w:val="both"/>
        <w:rPr>
          <w:lang w:eastAsia="ar-SA"/>
        </w:rPr>
      </w:pPr>
      <w:r>
        <w:rPr>
          <w:lang w:eastAsia="ar-SA"/>
        </w:rPr>
        <w:t>4.</w:t>
      </w:r>
      <w:r>
        <w:t> </w:t>
      </w:r>
      <w:r>
        <w:rPr>
          <w:lang w:eastAsia="ar-SA"/>
        </w:rPr>
        <w:t xml:space="preserve">Применительно к каждой территориальной зоне устанавливаются указанные в части 1 </w:t>
      </w:r>
      <w:r w:rsidRPr="00FC5307">
        <w:rPr>
          <w:lang w:eastAsia="ar-SA"/>
        </w:rPr>
        <w:t>настоящей статьи</w:t>
      </w:r>
      <w:r>
        <w:rPr>
          <w:lang w:eastAsia="ar-SA"/>
        </w:rPr>
        <w:t xml:space="preserve"> размеры</w:t>
      </w:r>
      <w:r w:rsidRPr="00FC5307">
        <w:rPr>
          <w:lang w:eastAsia="ar-SA"/>
        </w:rPr>
        <w:t xml:space="preserve"> и параметры, их сочетания.</w:t>
      </w:r>
    </w:p>
    <w:p w14:paraId="5736526B" w14:textId="77777777" w:rsidR="004246E8" w:rsidRDefault="004246E8" w:rsidP="004246E8">
      <w:pPr>
        <w:pStyle w:val="2"/>
        <w:ind w:firstLine="426"/>
        <w:rPr>
          <w:sz w:val="24"/>
        </w:rPr>
      </w:pPr>
      <w:bookmarkStart w:id="54" w:name="_Toc168062471"/>
      <w:bookmarkStart w:id="55" w:name="_Toc214981692"/>
      <w:bookmarkStart w:id="56" w:name="_Toc169793885"/>
      <w:bookmarkStart w:id="57" w:name="_Toc202881392"/>
      <w:bookmarkStart w:id="58" w:name="_Toc139453626"/>
      <w:bookmarkStart w:id="59" w:name="_Toc140139576"/>
      <w:bookmarkStart w:id="60" w:name="_Toc232677875"/>
      <w:r>
        <w:rPr>
          <w:sz w:val="24"/>
        </w:rPr>
        <w:t>Статья</w:t>
      </w:r>
      <w:r w:rsidR="00CD65DD">
        <w:rPr>
          <w:sz w:val="24"/>
        </w:rPr>
        <w:t> </w:t>
      </w:r>
      <w:r>
        <w:rPr>
          <w:sz w:val="24"/>
        </w:rPr>
        <w:t>7.</w:t>
      </w:r>
      <w:r w:rsidR="00CD65DD">
        <w:rPr>
          <w:sz w:val="24"/>
          <w:lang w:val="en-US"/>
        </w:rPr>
        <w:t> </w:t>
      </w:r>
      <w:r>
        <w:rPr>
          <w:sz w:val="24"/>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bookmarkEnd w:id="54"/>
      <w:bookmarkEnd w:id="55"/>
      <w:bookmarkEnd w:id="56"/>
      <w:bookmarkEnd w:id="57"/>
      <w:bookmarkEnd w:id="58"/>
      <w:bookmarkEnd w:id="59"/>
      <w:bookmarkEnd w:id="60"/>
    </w:p>
    <w:p w14:paraId="5A04B567" w14:textId="77777777" w:rsidR="004246E8" w:rsidRDefault="004246E8" w:rsidP="004246E8">
      <w:pPr>
        <w:ind w:firstLine="567"/>
        <w:jc w:val="both"/>
        <w:rPr>
          <w:lang w:eastAsia="ar-SA"/>
        </w:rPr>
      </w:pPr>
      <w:r>
        <w:t>1. </w:t>
      </w:r>
      <w:r>
        <w:rPr>
          <w:lang w:eastAsia="ar-SA"/>
        </w:rPr>
        <w:t>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принимается в порядке, установленном статьей 40 Градостроительного кодекса</w:t>
      </w:r>
      <w:r>
        <w:t xml:space="preserve"> Российской Федерации</w:t>
      </w:r>
      <w:r>
        <w:rPr>
          <w:lang w:eastAsia="ar-SA"/>
        </w:rPr>
        <w:t>, и иными нормативными правовыми актами Министерства.</w:t>
      </w:r>
    </w:p>
    <w:p w14:paraId="01B004CB" w14:textId="77777777" w:rsidR="004246E8" w:rsidRDefault="004246E8" w:rsidP="004246E8">
      <w:pPr>
        <w:pStyle w:val="2"/>
        <w:ind w:firstLine="426"/>
        <w:rPr>
          <w:sz w:val="24"/>
        </w:rPr>
      </w:pPr>
      <w:bookmarkStart w:id="61" w:name="_Toc168062472"/>
      <w:bookmarkStart w:id="62" w:name="_Toc169793886"/>
      <w:bookmarkStart w:id="63" w:name="_Toc202881393"/>
      <w:bookmarkStart w:id="64" w:name="_Toc214981693"/>
      <w:bookmarkStart w:id="65" w:name="_Toc139453627"/>
      <w:bookmarkStart w:id="66" w:name="_Toc140139577"/>
      <w:bookmarkStart w:id="67" w:name="_Toc232677876"/>
      <w:r>
        <w:rPr>
          <w:sz w:val="24"/>
        </w:rPr>
        <w:t>Статья</w:t>
      </w:r>
      <w:r w:rsidR="00CD65DD">
        <w:rPr>
          <w:sz w:val="24"/>
          <w:lang w:val="en-US"/>
        </w:rPr>
        <w:t> </w:t>
      </w:r>
      <w:r>
        <w:rPr>
          <w:sz w:val="24"/>
        </w:rPr>
        <w:t>8.</w:t>
      </w:r>
      <w:r w:rsidR="00CD65DD">
        <w:rPr>
          <w:sz w:val="24"/>
          <w:lang w:val="en-US"/>
        </w:rPr>
        <w:t> </w:t>
      </w:r>
      <w:r>
        <w:rPr>
          <w:sz w:val="24"/>
        </w:rPr>
        <w:t>Предоставление разрешения на условно разрешенный вид использования земельного участка или объекта капитального строительства</w:t>
      </w:r>
      <w:bookmarkEnd w:id="61"/>
      <w:bookmarkEnd w:id="62"/>
      <w:bookmarkEnd w:id="63"/>
      <w:bookmarkEnd w:id="64"/>
      <w:bookmarkEnd w:id="65"/>
      <w:bookmarkEnd w:id="66"/>
      <w:bookmarkEnd w:id="67"/>
    </w:p>
    <w:p w14:paraId="58B48117" w14:textId="77777777" w:rsidR="004246E8" w:rsidRDefault="004246E8" w:rsidP="004246E8">
      <w:pPr>
        <w:ind w:firstLine="567"/>
        <w:contextualSpacing/>
        <w:jc w:val="both"/>
      </w:pPr>
      <w:bookmarkStart w:id="68" w:name="_Toc140139578"/>
      <w:bookmarkStart w:id="69" w:name="_Toc139453628"/>
      <w:bookmarkStart w:id="70" w:name="_Toc139299462"/>
      <w:bookmarkStart w:id="71" w:name="_Toc139299430"/>
      <w:bookmarkStart w:id="72" w:name="_Toc138170642"/>
      <w:bookmarkStart w:id="73" w:name="_Toc138155285"/>
      <w:bookmarkStart w:id="74" w:name="_Toc138155224"/>
      <w:bookmarkStart w:id="75" w:name="_Toc138170653"/>
      <w:bookmarkEnd w:id="68"/>
      <w:bookmarkEnd w:id="69"/>
      <w:bookmarkEnd w:id="70"/>
      <w:bookmarkEnd w:id="71"/>
      <w:bookmarkEnd w:id="72"/>
      <w:bookmarkEnd w:id="73"/>
      <w:bookmarkEnd w:id="74"/>
      <w:bookmarkEnd w:id="75"/>
      <w:r>
        <w:t xml:space="preserve">1. Порядок предоставления разрешения на условно разрешенный вид использования земельного участка или объекта капитального строительства определен статьей 39 Градостроительного кодекса Российской Федерации </w:t>
      </w:r>
      <w:r>
        <w:rPr>
          <w:lang w:eastAsia="ar-SA"/>
        </w:rPr>
        <w:t>и иными нормативными правовыми актами Министерства.</w:t>
      </w:r>
    </w:p>
    <w:p w14:paraId="1FC922AE" w14:textId="77777777" w:rsidR="004246E8" w:rsidRDefault="004246E8" w:rsidP="004246E8">
      <w:pPr>
        <w:pStyle w:val="2"/>
        <w:ind w:firstLine="426"/>
        <w:rPr>
          <w:sz w:val="24"/>
        </w:rPr>
      </w:pPr>
      <w:bookmarkStart w:id="76" w:name="_Toc140139578_Копия_1"/>
      <w:bookmarkStart w:id="77" w:name="_Toc139453628_Копия_1"/>
      <w:bookmarkStart w:id="78" w:name="_Toc139299462_Копия_1"/>
      <w:bookmarkStart w:id="79" w:name="_Toc139299430_Копия_1"/>
      <w:bookmarkStart w:id="80" w:name="_Toc138170642_Копия_1"/>
      <w:bookmarkStart w:id="81" w:name="_Toc138155285_Копия_1"/>
      <w:bookmarkStart w:id="82" w:name="_Toc138155224_Копия_1"/>
      <w:bookmarkStart w:id="83" w:name="_Toc138170653_Копия_1"/>
      <w:bookmarkStart w:id="84" w:name="_Toc139453629"/>
      <w:bookmarkStart w:id="85" w:name="_Toc140139579"/>
      <w:bookmarkStart w:id="86" w:name="_Toc168062474"/>
      <w:bookmarkStart w:id="87" w:name="_Toc169793888"/>
      <w:bookmarkStart w:id="88" w:name="_Toc202881394"/>
      <w:bookmarkStart w:id="89" w:name="_Toc214981694"/>
      <w:bookmarkStart w:id="90" w:name="_Toc232677877"/>
      <w:bookmarkEnd w:id="76"/>
      <w:bookmarkEnd w:id="77"/>
      <w:bookmarkEnd w:id="78"/>
      <w:bookmarkEnd w:id="79"/>
      <w:bookmarkEnd w:id="80"/>
      <w:bookmarkEnd w:id="81"/>
      <w:bookmarkEnd w:id="82"/>
      <w:bookmarkEnd w:id="83"/>
      <w:r>
        <w:rPr>
          <w:sz w:val="24"/>
        </w:rPr>
        <w:t>Статья</w:t>
      </w:r>
      <w:r w:rsidR="00CD65DD">
        <w:rPr>
          <w:sz w:val="24"/>
        </w:rPr>
        <w:t> </w:t>
      </w:r>
      <w:r>
        <w:rPr>
          <w:sz w:val="24"/>
        </w:rPr>
        <w:t>9.</w:t>
      </w:r>
      <w:r w:rsidR="00CD65DD">
        <w:rPr>
          <w:sz w:val="24"/>
        </w:rPr>
        <w:t> </w:t>
      </w:r>
      <w:r>
        <w:rPr>
          <w:sz w:val="24"/>
        </w:rPr>
        <w:t>Общие положения о подготовке документации по планировке территории</w:t>
      </w:r>
      <w:bookmarkEnd w:id="84"/>
      <w:bookmarkEnd w:id="85"/>
      <w:bookmarkEnd w:id="86"/>
      <w:bookmarkEnd w:id="87"/>
      <w:bookmarkEnd w:id="88"/>
      <w:bookmarkEnd w:id="89"/>
      <w:bookmarkEnd w:id="90"/>
      <w:r>
        <w:rPr>
          <w:sz w:val="24"/>
        </w:rPr>
        <w:t xml:space="preserve"> </w:t>
      </w:r>
    </w:p>
    <w:p w14:paraId="02443718" w14:textId="77777777" w:rsidR="004246E8" w:rsidRDefault="004246E8" w:rsidP="004246E8">
      <w:pPr>
        <w:ind w:firstLine="567"/>
        <w:contextualSpacing/>
        <w:jc w:val="both"/>
      </w:pPr>
      <w:r>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14:paraId="0E024AF2" w14:textId="77777777" w:rsidR="004246E8" w:rsidRDefault="004246E8" w:rsidP="004246E8">
      <w:pPr>
        <w:ind w:firstLine="567"/>
        <w:contextualSpacing/>
        <w:jc w:val="both"/>
      </w:pPr>
      <w:r>
        <w:t>2. Подготовка и утверждение документации по планировке территории осуществля</w:t>
      </w:r>
      <w:r w:rsidRPr="00872CE2">
        <w:t>е</w:t>
      </w:r>
      <w:r>
        <w:t xml:space="preserve">тся в соответствии с </w:t>
      </w:r>
      <w:r>
        <w:rPr>
          <w:lang w:eastAsia="ar-SA"/>
        </w:rPr>
        <w:t>Градостроительным кодексом</w:t>
      </w:r>
      <w:r>
        <w:t xml:space="preserve"> Российской Федерации, Земельным кодексом Российской Федерации, Лесным кодексом Российской Федерации, Водным кодексом Российской Федерации, иными федеральными законами и нормативными актами Российской Федерации, законами и иными норматив</w:t>
      </w:r>
      <w:r w:rsidR="002073BC">
        <w:t>ными актами Пензенской области.</w:t>
      </w:r>
    </w:p>
    <w:p w14:paraId="0901D460" w14:textId="77777777" w:rsidR="004D534F" w:rsidRDefault="004D534F">
      <w:pPr>
        <w:spacing w:after="160" w:line="259" w:lineRule="auto"/>
        <w:rPr>
          <w:b/>
          <w:bCs/>
          <w:color w:val="000000"/>
          <w:szCs w:val="26"/>
          <w:lang w:eastAsia="en-US"/>
        </w:rPr>
      </w:pPr>
      <w:bookmarkStart w:id="91" w:name="_Toc168062476"/>
      <w:bookmarkStart w:id="92" w:name="_Toc202881395"/>
      <w:bookmarkStart w:id="93" w:name="_Toc169793890"/>
      <w:bookmarkStart w:id="94" w:name="_Toc140139581"/>
      <w:bookmarkStart w:id="95" w:name="_Toc139453631"/>
      <w:bookmarkStart w:id="96" w:name="_Toc214981695"/>
      <w:r>
        <w:br w:type="page"/>
      </w:r>
    </w:p>
    <w:p w14:paraId="263D22AB" w14:textId="77777777" w:rsidR="004246E8" w:rsidRDefault="004246E8" w:rsidP="004246E8">
      <w:pPr>
        <w:pStyle w:val="2"/>
        <w:ind w:firstLine="426"/>
        <w:rPr>
          <w:sz w:val="24"/>
        </w:rPr>
      </w:pPr>
      <w:bookmarkStart w:id="97" w:name="_Toc232677878"/>
      <w:r>
        <w:rPr>
          <w:sz w:val="24"/>
        </w:rPr>
        <w:lastRenderedPageBreak/>
        <w:t>Статья</w:t>
      </w:r>
      <w:r w:rsidR="00CD65DD">
        <w:rPr>
          <w:sz w:val="24"/>
        </w:rPr>
        <w:t> </w:t>
      </w:r>
      <w:r>
        <w:rPr>
          <w:sz w:val="24"/>
        </w:rPr>
        <w:t>10.</w:t>
      </w:r>
      <w:r w:rsidR="00CD65DD">
        <w:rPr>
          <w:sz w:val="24"/>
        </w:rPr>
        <w:t> </w:t>
      </w:r>
      <w:r>
        <w:rPr>
          <w:sz w:val="24"/>
        </w:rPr>
        <w:t xml:space="preserve">Общие положения о порядке проведения общественных обсуждений или публичных слушаний по вопросам </w:t>
      </w:r>
      <w:bookmarkEnd w:id="91"/>
      <w:bookmarkEnd w:id="92"/>
      <w:bookmarkEnd w:id="93"/>
      <w:bookmarkEnd w:id="94"/>
      <w:bookmarkEnd w:id="95"/>
      <w:bookmarkEnd w:id="96"/>
      <w:r w:rsidRPr="00872CE2">
        <w:rPr>
          <w:sz w:val="24"/>
        </w:rPr>
        <w:t>землепользования и застройки</w:t>
      </w:r>
      <w:bookmarkEnd w:id="97"/>
    </w:p>
    <w:p w14:paraId="1267D204" w14:textId="77777777" w:rsidR="004246E8" w:rsidRDefault="004246E8" w:rsidP="004246E8">
      <w:pPr>
        <w:ind w:firstLine="567"/>
        <w:jc w:val="both"/>
      </w:pPr>
      <w:r>
        <w:t xml:space="preserve">1. Проведение общественных обсуждений или публичных слушаний по вопросам </w:t>
      </w:r>
      <w:r w:rsidRPr="00872CE2">
        <w:t xml:space="preserve">землепользования и застройки </w:t>
      </w:r>
      <w:r>
        <w:t xml:space="preserve">осуществляется в соответствии с </w:t>
      </w:r>
      <w:r>
        <w:rPr>
          <w:lang w:eastAsia="ar-SA"/>
        </w:rPr>
        <w:t>Градостроительным кодексом</w:t>
      </w:r>
      <w:r>
        <w:t xml:space="preserve"> Российской Федерации, Законом Пензенской области от 29.03.2024 № 4187-ЗПО «Градостроительный устав Пензенской области» (с последующими изменениями), Законом Пензенской области от 24.11.2021 № 3765-ЗПО «О перераспределении отдельных полномочий в сфере градостроительной деятельности и земельных отношений между органами местного самоуправления и органами государственной власти Пензенской области» (с последующими изменениями), приказом Министерства от 09.10.2023 № 23-210 «Об утверждении Положения о порядке организации и проведения общественных обсуждений или публичных слушаний» (с последующими изменениями).</w:t>
      </w:r>
    </w:p>
    <w:p w14:paraId="33F09967" w14:textId="77777777" w:rsidR="004246E8" w:rsidRDefault="004246E8" w:rsidP="004246E8">
      <w:pPr>
        <w:pStyle w:val="2"/>
        <w:ind w:firstLine="426"/>
        <w:rPr>
          <w:sz w:val="24"/>
        </w:rPr>
      </w:pPr>
      <w:bookmarkStart w:id="98" w:name="_Toc139453634"/>
      <w:bookmarkStart w:id="99" w:name="_Toc140139583"/>
      <w:bookmarkStart w:id="100" w:name="_Toc168062478"/>
      <w:bookmarkStart w:id="101" w:name="_Toc169793892"/>
      <w:bookmarkStart w:id="102" w:name="_Toc202881396"/>
      <w:bookmarkStart w:id="103" w:name="_Toc214981696"/>
      <w:bookmarkStart w:id="104" w:name="_Toc232677879"/>
      <w:r>
        <w:rPr>
          <w:sz w:val="24"/>
        </w:rPr>
        <w:t>Статья</w:t>
      </w:r>
      <w:r w:rsidR="00CD65DD">
        <w:rPr>
          <w:sz w:val="24"/>
        </w:rPr>
        <w:t> </w:t>
      </w:r>
      <w:r>
        <w:rPr>
          <w:sz w:val="24"/>
        </w:rPr>
        <w:t>11.</w:t>
      </w:r>
      <w:r w:rsidR="00CD65DD">
        <w:rPr>
          <w:sz w:val="24"/>
        </w:rPr>
        <w:t> </w:t>
      </w:r>
      <w:r>
        <w:rPr>
          <w:sz w:val="24"/>
        </w:rPr>
        <w:t>Основания и порядок внесения изменений в Правила</w:t>
      </w:r>
      <w:bookmarkEnd w:id="98"/>
      <w:bookmarkEnd w:id="99"/>
      <w:bookmarkEnd w:id="100"/>
      <w:bookmarkEnd w:id="101"/>
      <w:bookmarkEnd w:id="102"/>
      <w:bookmarkEnd w:id="103"/>
      <w:bookmarkEnd w:id="104"/>
    </w:p>
    <w:p w14:paraId="3039D5DE" w14:textId="77777777" w:rsidR="004246E8" w:rsidRDefault="004246E8" w:rsidP="004246E8">
      <w:pPr>
        <w:ind w:firstLine="567"/>
        <w:contextualSpacing/>
        <w:jc w:val="both"/>
      </w:pPr>
      <w:r>
        <w:t>1. Внесение изменений в Правила осуществляется в соответствии с Градостроительным кодексом Российской Федерации, иными федеральными законами и нормативными правовыми актами Российской Федерации, законами и иными нормативными правовыми актами Пензенской области.</w:t>
      </w:r>
    </w:p>
    <w:p w14:paraId="35CE6A22" w14:textId="77777777" w:rsidR="004246E8" w:rsidRDefault="004246E8" w:rsidP="004246E8">
      <w:pPr>
        <w:pStyle w:val="2"/>
        <w:ind w:firstLine="426"/>
        <w:rPr>
          <w:sz w:val="24"/>
        </w:rPr>
      </w:pPr>
      <w:bookmarkStart w:id="105" w:name="_Toc169793894"/>
      <w:bookmarkStart w:id="106" w:name="_Toc168062480"/>
      <w:bookmarkStart w:id="107" w:name="_Toc140139585"/>
      <w:bookmarkStart w:id="108" w:name="_Toc139453636"/>
      <w:bookmarkStart w:id="109" w:name="_Toc214981697"/>
      <w:bookmarkStart w:id="110" w:name="_Toc202881397"/>
      <w:bookmarkStart w:id="111" w:name="_Toc232677880"/>
      <w:r>
        <w:rPr>
          <w:sz w:val="24"/>
        </w:rPr>
        <w:t>Статья</w:t>
      </w:r>
      <w:r w:rsidR="00CD65DD">
        <w:rPr>
          <w:sz w:val="24"/>
        </w:rPr>
        <w:t> </w:t>
      </w:r>
      <w:r>
        <w:rPr>
          <w:sz w:val="24"/>
        </w:rPr>
        <w:t>12.</w:t>
      </w:r>
      <w:bookmarkStart w:id="112" w:name="_Toc139453637"/>
      <w:bookmarkStart w:id="113" w:name="_Toc140139586"/>
      <w:bookmarkStart w:id="114" w:name="_Toc168062481"/>
      <w:bookmarkStart w:id="115" w:name="_Toc169793895"/>
      <w:bookmarkEnd w:id="105"/>
      <w:bookmarkEnd w:id="106"/>
      <w:bookmarkEnd w:id="107"/>
      <w:bookmarkEnd w:id="108"/>
      <w:r w:rsidR="00CD65DD">
        <w:rPr>
          <w:sz w:val="24"/>
        </w:rPr>
        <w:t> </w:t>
      </w:r>
      <w:r>
        <w:rPr>
          <w:sz w:val="24"/>
        </w:rPr>
        <w:t>Ответственность за нарушение законодательства</w:t>
      </w:r>
      <w:r w:rsidR="00CD65DD">
        <w:rPr>
          <w:sz w:val="24"/>
        </w:rPr>
        <w:br/>
      </w:r>
      <w:r>
        <w:rPr>
          <w:sz w:val="24"/>
        </w:rPr>
        <w:t xml:space="preserve"> о градостроительной деятельности</w:t>
      </w:r>
      <w:bookmarkEnd w:id="5"/>
      <w:bookmarkEnd w:id="6"/>
      <w:bookmarkEnd w:id="7"/>
      <w:bookmarkEnd w:id="8"/>
      <w:bookmarkEnd w:id="9"/>
      <w:bookmarkEnd w:id="10"/>
      <w:bookmarkEnd w:id="11"/>
      <w:bookmarkEnd w:id="12"/>
      <w:bookmarkEnd w:id="13"/>
      <w:bookmarkEnd w:id="14"/>
      <w:bookmarkEnd w:id="15"/>
      <w:bookmarkEnd w:id="16"/>
      <w:bookmarkEnd w:id="109"/>
      <w:bookmarkEnd w:id="110"/>
      <w:bookmarkEnd w:id="111"/>
      <w:bookmarkEnd w:id="112"/>
      <w:bookmarkEnd w:id="113"/>
      <w:bookmarkEnd w:id="114"/>
      <w:bookmarkEnd w:id="115"/>
    </w:p>
    <w:p w14:paraId="4ACA74F1" w14:textId="77777777" w:rsidR="004246E8" w:rsidRDefault="004246E8" w:rsidP="004246E8">
      <w:pPr>
        <w:ind w:firstLine="567"/>
        <w:jc w:val="both"/>
      </w:pPr>
      <w:r>
        <w:t>1. Лица, виновные в нарушении законодательства о градостроительной деятельности, несут дисциплинарную, имущественную, административную, уголовную ответственность в соответствии с законодательством Российской Федерации.</w:t>
      </w:r>
    </w:p>
    <w:p w14:paraId="53F50C2E" w14:textId="5CD5C7D9" w:rsidR="004246E8" w:rsidRDefault="004246E8" w:rsidP="004246E8">
      <w:pPr>
        <w:ind w:firstLine="567"/>
        <w:jc w:val="both"/>
      </w:pPr>
      <w:r>
        <w:t>2. Иные вопросы землепользования и застройки на территории</w:t>
      </w:r>
      <w:r w:rsidR="0042061F">
        <w:t xml:space="preserve"> </w:t>
      </w:r>
      <w:r w:rsidR="002D6B2B">
        <w:t xml:space="preserve">сельсовета </w:t>
      </w:r>
      <w:r>
        <w:t>регулируются законодательством Российской Федерации, Пензенской области, и иными правовыми актами.</w:t>
      </w:r>
    </w:p>
    <w:sectPr w:rsidR="004246E8" w:rsidSect="00C47092">
      <w:headerReference w:type="default" r:id="rId13"/>
      <w:footerReference w:type="even" r:id="rId14"/>
      <w:footerReference w:type="default" r:id="rId15"/>
      <w:pgSz w:w="11907" w:h="16840" w:code="9"/>
      <w:pgMar w:top="1134" w:right="850" w:bottom="1134" w:left="170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4614A5" w14:textId="77777777" w:rsidR="00941C82" w:rsidRDefault="00941C82" w:rsidP="000C6D26">
      <w:r>
        <w:separator/>
      </w:r>
    </w:p>
  </w:endnote>
  <w:endnote w:type="continuationSeparator" w:id="0">
    <w:p w14:paraId="161F9FD8" w14:textId="77777777" w:rsidR="00941C82" w:rsidRDefault="00941C82" w:rsidP="000C6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imbus Roman No9 L">
    <w:altName w:val="Times New Roman"/>
    <w:charset w:val="00"/>
    <w:family w:val="roman"/>
    <w:pitch w:val="variable"/>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FA3B61" w14:textId="77777777" w:rsidR="007F0B72" w:rsidRDefault="007F0B72" w:rsidP="001B71A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3DC4F166" w14:textId="77777777" w:rsidR="007F0B72" w:rsidRDefault="007F0B72" w:rsidP="001B71AB">
    <w:pPr>
      <w:pStyle w:val="a3"/>
      <w:ind w:right="360"/>
    </w:pPr>
  </w:p>
  <w:p w14:paraId="476DA4F4" w14:textId="77777777" w:rsidR="007F0B72" w:rsidRDefault="007F0B72"/>
  <w:p w14:paraId="545E08BE" w14:textId="77777777" w:rsidR="007F0B72" w:rsidRDefault="007F0B7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vanish/>
        <w:highlight w:val="yellow"/>
      </w:rPr>
      <w:id w:val="101851859"/>
      <w:docPartObj>
        <w:docPartGallery w:val="Page Numbers (Bottom of Page)"/>
        <w:docPartUnique/>
      </w:docPartObj>
    </w:sdtPr>
    <w:sdtContent>
      <w:p w14:paraId="0ED033A9" w14:textId="77777777" w:rsidR="00C47092" w:rsidRDefault="00C47092" w:rsidP="00C47092">
        <w:pPr>
          <w:pStyle w:val="a3"/>
          <w:jc w:val="right"/>
        </w:pPr>
        <w:r>
          <w:fldChar w:fldCharType="begin"/>
        </w:r>
        <w:r>
          <w:instrText>PAGE   \* MERGEFORMAT</w:instrText>
        </w:r>
        <w:r>
          <w:fldChar w:fldCharType="separate"/>
        </w:r>
        <w:r>
          <w:rPr>
            <w:noProof/>
          </w:rPr>
          <w:t>6</w:t>
        </w:r>
        <w:r>
          <w:rPr>
            <w:noProof/>
          </w:rPr>
          <w:fldChar w:fldCharType="end"/>
        </w:r>
      </w:p>
    </w:sdtContent>
  </w:sdt>
  <w:p w14:paraId="645A8DB8" w14:textId="77777777" w:rsidR="00C47092" w:rsidRPr="00B73C5C" w:rsidRDefault="00C47092" w:rsidP="00C47092">
    <w:pPr>
      <w:pStyle w:val="a3"/>
      <w:jc w:val="center"/>
      <w:rPr>
        <w:i/>
        <w:iCs/>
      </w:rPr>
    </w:pPr>
    <w:r w:rsidRPr="00B73C5C">
      <w:rPr>
        <w:i/>
        <w:iCs/>
        <w:sz w:val="20"/>
        <w:szCs w:val="18"/>
      </w:rPr>
      <w:t>ГБУ «НИИТПУ»</w:t>
    </w:r>
  </w:p>
  <w:p w14:paraId="629F1B37" w14:textId="77777777" w:rsidR="00C47092" w:rsidRDefault="00C47092">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B45426" w14:textId="77777777" w:rsidR="00941C82" w:rsidRDefault="00941C82" w:rsidP="000C6D26">
      <w:r>
        <w:separator/>
      </w:r>
    </w:p>
  </w:footnote>
  <w:footnote w:type="continuationSeparator" w:id="0">
    <w:p w14:paraId="7F632704" w14:textId="77777777" w:rsidR="00941C82" w:rsidRDefault="00941C82" w:rsidP="000C6D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5530FF" w14:textId="77777777" w:rsidR="00C47092" w:rsidRDefault="00C47092" w:rsidP="00C47092">
    <w:pPr>
      <w:jc w:val="center"/>
      <w:rPr>
        <w:i/>
        <w:color w:val="808080"/>
        <w:sz w:val="20"/>
        <w:szCs w:val="20"/>
      </w:rPr>
    </w:pPr>
    <w:bookmarkStart w:id="116" w:name="_Hlk168044880"/>
    <w:bookmarkStart w:id="117" w:name="_Hlk168044881"/>
    <w:r w:rsidRPr="005B296C">
      <w:rPr>
        <w:i/>
        <w:color w:val="808080"/>
        <w:sz w:val="20"/>
        <w:szCs w:val="20"/>
      </w:rPr>
      <w:t>Правила землепользования и застр</w:t>
    </w:r>
    <w:r>
      <w:rPr>
        <w:i/>
        <w:color w:val="808080"/>
        <w:sz w:val="20"/>
        <w:szCs w:val="20"/>
      </w:rPr>
      <w:t xml:space="preserve">ойки </w:t>
    </w:r>
    <w:r w:rsidRPr="000464C2">
      <w:rPr>
        <w:i/>
        <w:color w:val="808080"/>
        <w:sz w:val="20"/>
        <w:szCs w:val="20"/>
      </w:rPr>
      <w:t xml:space="preserve">муниципального образования </w:t>
    </w:r>
    <w:proofErr w:type="spellStart"/>
    <w:r>
      <w:rPr>
        <w:i/>
        <w:color w:val="808080"/>
        <w:sz w:val="20"/>
        <w:szCs w:val="20"/>
      </w:rPr>
      <w:t>Большееланский</w:t>
    </w:r>
    <w:proofErr w:type="spellEnd"/>
    <w:r>
      <w:rPr>
        <w:i/>
        <w:color w:val="808080"/>
        <w:sz w:val="20"/>
        <w:szCs w:val="20"/>
      </w:rPr>
      <w:t xml:space="preserve"> сельсовет</w:t>
    </w:r>
  </w:p>
  <w:p w14:paraId="3A8D4D2B" w14:textId="6B801374" w:rsidR="00C47092" w:rsidRPr="00C47092" w:rsidRDefault="00C47092" w:rsidP="00C47092">
    <w:pPr>
      <w:jc w:val="center"/>
      <w:rPr>
        <w:i/>
        <w:color w:val="808080"/>
        <w:sz w:val="20"/>
        <w:szCs w:val="20"/>
      </w:rPr>
    </w:pPr>
    <w:r>
      <w:rPr>
        <w:i/>
        <w:color w:val="808080"/>
        <w:sz w:val="20"/>
        <w:szCs w:val="20"/>
      </w:rPr>
      <w:t>Пензенского</w:t>
    </w:r>
    <w:r w:rsidRPr="000464C2">
      <w:rPr>
        <w:i/>
        <w:color w:val="808080"/>
        <w:sz w:val="20"/>
        <w:szCs w:val="20"/>
      </w:rPr>
      <w:t xml:space="preserve"> района Пензенской области</w:t>
    </w:r>
    <w:bookmarkEnd w:id="116"/>
    <w:bookmarkEnd w:id="117"/>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1"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2"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3"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2CE173D"/>
    <w:multiLevelType w:val="hybridMultilevel"/>
    <w:tmpl w:val="3920EE1A"/>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18467115"/>
    <w:multiLevelType w:val="hybridMultilevel"/>
    <w:tmpl w:val="4B960ED0"/>
    <w:lvl w:ilvl="0" w:tplc="4DA65904">
      <w:start w:val="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75E731A"/>
    <w:multiLevelType w:val="hybridMultilevel"/>
    <w:tmpl w:val="3AA09770"/>
    <w:lvl w:ilvl="0" w:tplc="AAA28008">
      <w:start w:val="3"/>
      <w:numFmt w:val="decimal"/>
      <w:lvlText w:val="%1."/>
      <w:lvlJc w:val="left"/>
      <w:pPr>
        <w:ind w:left="1429" w:hanging="360"/>
      </w:pPr>
      <w:rPr>
        <w:rFonts w:eastAsia="Times New Roman" w:hint="default"/>
        <w:color w:val="00000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DFA063B"/>
    <w:multiLevelType w:val="hybridMultilevel"/>
    <w:tmpl w:val="8A4CF6E0"/>
    <w:lvl w:ilvl="0" w:tplc="35960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80D1A5F"/>
    <w:multiLevelType w:val="hybridMultilevel"/>
    <w:tmpl w:val="FC806EEE"/>
    <w:lvl w:ilvl="0" w:tplc="48B49FAC">
      <w:start w:val="1"/>
      <w:numFmt w:val="decimal"/>
      <w:lvlText w:val="%1."/>
      <w:lvlJc w:val="left"/>
      <w:pPr>
        <w:ind w:left="720" w:hanging="360"/>
      </w:pPr>
      <w:rPr>
        <w:rFonts w:eastAsia="Calibri"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8A4363F"/>
    <w:multiLevelType w:val="hybridMultilevel"/>
    <w:tmpl w:val="26F26102"/>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3D371FAC"/>
    <w:multiLevelType w:val="hybridMultilevel"/>
    <w:tmpl w:val="A7C813BE"/>
    <w:lvl w:ilvl="0" w:tplc="15C20E3E">
      <w:start w:val="3"/>
      <w:numFmt w:val="bullet"/>
      <w:lvlText w:val=""/>
      <w:lvlJc w:val="left"/>
      <w:pPr>
        <w:ind w:left="720" w:hanging="360"/>
      </w:pPr>
      <w:rPr>
        <w:rFonts w:ascii="Symbol" w:eastAsia="Calibri" w:hAnsi="Symbol"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4FF7691"/>
    <w:multiLevelType w:val="hybridMultilevel"/>
    <w:tmpl w:val="E64C8D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A82096E"/>
    <w:multiLevelType w:val="multilevel"/>
    <w:tmpl w:val="E3583DEA"/>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15:restartNumberingAfterBreak="0">
    <w:nsid w:val="5C986D05"/>
    <w:multiLevelType w:val="hybridMultilevel"/>
    <w:tmpl w:val="713A27BC"/>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CF5612E"/>
    <w:multiLevelType w:val="hybridMultilevel"/>
    <w:tmpl w:val="F5C8B62E"/>
    <w:lvl w:ilvl="0" w:tplc="6B9251E4">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19F58A3"/>
    <w:multiLevelType w:val="hybridMultilevel"/>
    <w:tmpl w:val="CF06BDEA"/>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38D6FB0"/>
    <w:multiLevelType w:val="hybridMultilevel"/>
    <w:tmpl w:val="687CE1DC"/>
    <w:lvl w:ilvl="0" w:tplc="9F5C1260">
      <w:start w:val="1"/>
      <w:numFmt w:val="decimal"/>
      <w:lvlText w:val="%1."/>
      <w:lvlJc w:val="left"/>
      <w:pPr>
        <w:ind w:left="1094" w:hanging="360"/>
      </w:pPr>
      <w:rPr>
        <w:rFonts w:hint="default"/>
        <w:b w:val="0"/>
        <w:color w:val="auto"/>
        <w:sz w:val="20"/>
      </w:rPr>
    </w:lvl>
    <w:lvl w:ilvl="1" w:tplc="04190019" w:tentative="1">
      <w:start w:val="1"/>
      <w:numFmt w:val="lowerLetter"/>
      <w:lvlText w:val="%2."/>
      <w:lvlJc w:val="left"/>
      <w:pPr>
        <w:ind w:left="1814" w:hanging="360"/>
      </w:pPr>
    </w:lvl>
    <w:lvl w:ilvl="2" w:tplc="0419001B" w:tentative="1">
      <w:start w:val="1"/>
      <w:numFmt w:val="lowerRoman"/>
      <w:lvlText w:val="%3."/>
      <w:lvlJc w:val="right"/>
      <w:pPr>
        <w:ind w:left="2534" w:hanging="180"/>
      </w:pPr>
    </w:lvl>
    <w:lvl w:ilvl="3" w:tplc="0419000F" w:tentative="1">
      <w:start w:val="1"/>
      <w:numFmt w:val="decimal"/>
      <w:lvlText w:val="%4."/>
      <w:lvlJc w:val="left"/>
      <w:pPr>
        <w:ind w:left="3254" w:hanging="360"/>
      </w:pPr>
    </w:lvl>
    <w:lvl w:ilvl="4" w:tplc="04190019" w:tentative="1">
      <w:start w:val="1"/>
      <w:numFmt w:val="lowerLetter"/>
      <w:lvlText w:val="%5."/>
      <w:lvlJc w:val="left"/>
      <w:pPr>
        <w:ind w:left="3974" w:hanging="360"/>
      </w:pPr>
    </w:lvl>
    <w:lvl w:ilvl="5" w:tplc="0419001B" w:tentative="1">
      <w:start w:val="1"/>
      <w:numFmt w:val="lowerRoman"/>
      <w:lvlText w:val="%6."/>
      <w:lvlJc w:val="right"/>
      <w:pPr>
        <w:ind w:left="4694" w:hanging="180"/>
      </w:pPr>
    </w:lvl>
    <w:lvl w:ilvl="6" w:tplc="0419000F" w:tentative="1">
      <w:start w:val="1"/>
      <w:numFmt w:val="decimal"/>
      <w:lvlText w:val="%7."/>
      <w:lvlJc w:val="left"/>
      <w:pPr>
        <w:ind w:left="5414" w:hanging="360"/>
      </w:pPr>
    </w:lvl>
    <w:lvl w:ilvl="7" w:tplc="04190019" w:tentative="1">
      <w:start w:val="1"/>
      <w:numFmt w:val="lowerLetter"/>
      <w:lvlText w:val="%8."/>
      <w:lvlJc w:val="left"/>
      <w:pPr>
        <w:ind w:left="6134" w:hanging="360"/>
      </w:pPr>
    </w:lvl>
    <w:lvl w:ilvl="8" w:tplc="0419001B" w:tentative="1">
      <w:start w:val="1"/>
      <w:numFmt w:val="lowerRoman"/>
      <w:lvlText w:val="%9."/>
      <w:lvlJc w:val="right"/>
      <w:pPr>
        <w:ind w:left="6854" w:hanging="180"/>
      </w:pPr>
    </w:lvl>
  </w:abstractNum>
  <w:abstractNum w:abstractNumId="25" w15:restartNumberingAfterBreak="0">
    <w:nsid w:val="661E570E"/>
    <w:multiLevelType w:val="hybridMultilevel"/>
    <w:tmpl w:val="06CAB1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15:restartNumberingAfterBreak="0">
    <w:nsid w:val="686E01C9"/>
    <w:multiLevelType w:val="hybridMultilevel"/>
    <w:tmpl w:val="57688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11"/>
  </w:num>
  <w:num w:numId="3">
    <w:abstractNumId w:val="9"/>
  </w:num>
  <w:num w:numId="4">
    <w:abstractNumId w:val="10"/>
  </w:num>
  <w:num w:numId="5">
    <w:abstractNumId w:val="17"/>
  </w:num>
  <w:num w:numId="6">
    <w:abstractNumId w:val="0"/>
  </w:num>
  <w:num w:numId="7">
    <w:abstractNumId w:val="1"/>
  </w:num>
  <w:num w:numId="8">
    <w:abstractNumId w:val="2"/>
  </w:num>
  <w:num w:numId="9">
    <w:abstractNumId w:val="3"/>
  </w:num>
  <w:num w:numId="10">
    <w:abstractNumId w:val="4"/>
  </w:num>
  <w:num w:numId="11">
    <w:abstractNumId w:val="5"/>
  </w:num>
  <w:num w:numId="12">
    <w:abstractNumId w:val="6"/>
  </w:num>
  <w:num w:numId="13">
    <w:abstractNumId w:val="7"/>
  </w:num>
  <w:num w:numId="14">
    <w:abstractNumId w:val="8"/>
  </w:num>
  <w:num w:numId="15">
    <w:abstractNumId w:val="16"/>
  </w:num>
  <w:num w:numId="16">
    <w:abstractNumId w:val="15"/>
  </w:num>
  <w:num w:numId="17">
    <w:abstractNumId w:val="13"/>
  </w:num>
  <w:num w:numId="18">
    <w:abstractNumId w:val="14"/>
  </w:num>
  <w:num w:numId="19">
    <w:abstractNumId w:val="25"/>
  </w:num>
  <w:num w:numId="20">
    <w:abstractNumId w:val="26"/>
  </w:num>
  <w:num w:numId="21">
    <w:abstractNumId w:val="22"/>
  </w:num>
  <w:num w:numId="22">
    <w:abstractNumId w:val="24"/>
  </w:num>
  <w:num w:numId="23">
    <w:abstractNumId w:val="21"/>
  </w:num>
  <w:num w:numId="24">
    <w:abstractNumId w:val="23"/>
  </w:num>
  <w:num w:numId="25">
    <w:abstractNumId w:val="18"/>
  </w:num>
  <w:num w:numId="26">
    <w:abstractNumId w:val="12"/>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AA0"/>
    <w:rsid w:val="000002B1"/>
    <w:rsid w:val="00000DCA"/>
    <w:rsid w:val="0000175C"/>
    <w:rsid w:val="000020B8"/>
    <w:rsid w:val="0000612E"/>
    <w:rsid w:val="0001444F"/>
    <w:rsid w:val="00014454"/>
    <w:rsid w:val="0002019A"/>
    <w:rsid w:val="00021E30"/>
    <w:rsid w:val="00026877"/>
    <w:rsid w:val="000361CD"/>
    <w:rsid w:val="00036F04"/>
    <w:rsid w:val="00040734"/>
    <w:rsid w:val="00041C22"/>
    <w:rsid w:val="000454FE"/>
    <w:rsid w:val="000455BA"/>
    <w:rsid w:val="000464C2"/>
    <w:rsid w:val="00046ED3"/>
    <w:rsid w:val="00052682"/>
    <w:rsid w:val="00052AF3"/>
    <w:rsid w:val="000547B2"/>
    <w:rsid w:val="00054A47"/>
    <w:rsid w:val="00054D20"/>
    <w:rsid w:val="00055DD8"/>
    <w:rsid w:val="000575D7"/>
    <w:rsid w:val="0006116E"/>
    <w:rsid w:val="00061564"/>
    <w:rsid w:val="000655E4"/>
    <w:rsid w:val="00066E54"/>
    <w:rsid w:val="00067DEA"/>
    <w:rsid w:val="00076986"/>
    <w:rsid w:val="00080DEB"/>
    <w:rsid w:val="0008125C"/>
    <w:rsid w:val="000820B8"/>
    <w:rsid w:val="0008241F"/>
    <w:rsid w:val="00083B34"/>
    <w:rsid w:val="000844D5"/>
    <w:rsid w:val="0008551A"/>
    <w:rsid w:val="00085B09"/>
    <w:rsid w:val="00086FB1"/>
    <w:rsid w:val="0008787D"/>
    <w:rsid w:val="00087FA6"/>
    <w:rsid w:val="00090345"/>
    <w:rsid w:val="000934ED"/>
    <w:rsid w:val="00093648"/>
    <w:rsid w:val="00094CDE"/>
    <w:rsid w:val="00097079"/>
    <w:rsid w:val="000A07F2"/>
    <w:rsid w:val="000A4364"/>
    <w:rsid w:val="000A4F2C"/>
    <w:rsid w:val="000A510C"/>
    <w:rsid w:val="000A665A"/>
    <w:rsid w:val="000A6F34"/>
    <w:rsid w:val="000A7A02"/>
    <w:rsid w:val="000B4797"/>
    <w:rsid w:val="000B67F1"/>
    <w:rsid w:val="000C0BB1"/>
    <w:rsid w:val="000C20ED"/>
    <w:rsid w:val="000C2F2F"/>
    <w:rsid w:val="000C67BF"/>
    <w:rsid w:val="000C6D26"/>
    <w:rsid w:val="000D17B2"/>
    <w:rsid w:val="000D2771"/>
    <w:rsid w:val="000D383A"/>
    <w:rsid w:val="000D6BAB"/>
    <w:rsid w:val="000D7CDE"/>
    <w:rsid w:val="000E0F6D"/>
    <w:rsid w:val="000E357B"/>
    <w:rsid w:val="000F0796"/>
    <w:rsid w:val="000F10AC"/>
    <w:rsid w:val="000F153D"/>
    <w:rsid w:val="000F28A2"/>
    <w:rsid w:val="000F6C7E"/>
    <w:rsid w:val="00102410"/>
    <w:rsid w:val="00110C9B"/>
    <w:rsid w:val="00110DF0"/>
    <w:rsid w:val="001126D8"/>
    <w:rsid w:val="00112952"/>
    <w:rsid w:val="0011350C"/>
    <w:rsid w:val="001136D8"/>
    <w:rsid w:val="00114A46"/>
    <w:rsid w:val="00114FA3"/>
    <w:rsid w:val="00120C7C"/>
    <w:rsid w:val="001210D1"/>
    <w:rsid w:val="00121BBA"/>
    <w:rsid w:val="00123446"/>
    <w:rsid w:val="00131061"/>
    <w:rsid w:val="00131522"/>
    <w:rsid w:val="0013395A"/>
    <w:rsid w:val="00134B44"/>
    <w:rsid w:val="00135A49"/>
    <w:rsid w:val="001369B5"/>
    <w:rsid w:val="00136CBB"/>
    <w:rsid w:val="0014085B"/>
    <w:rsid w:val="00144FAE"/>
    <w:rsid w:val="00145B98"/>
    <w:rsid w:val="00150E59"/>
    <w:rsid w:val="00164A10"/>
    <w:rsid w:val="00167B84"/>
    <w:rsid w:val="0017097D"/>
    <w:rsid w:val="00173C03"/>
    <w:rsid w:val="0017433E"/>
    <w:rsid w:val="00174D02"/>
    <w:rsid w:val="00174EDE"/>
    <w:rsid w:val="0017506E"/>
    <w:rsid w:val="001755CF"/>
    <w:rsid w:val="00175765"/>
    <w:rsid w:val="001762DC"/>
    <w:rsid w:val="00177B96"/>
    <w:rsid w:val="00177EB5"/>
    <w:rsid w:val="0018127F"/>
    <w:rsid w:val="00182003"/>
    <w:rsid w:val="0019336A"/>
    <w:rsid w:val="001940CA"/>
    <w:rsid w:val="00195ABF"/>
    <w:rsid w:val="001A038B"/>
    <w:rsid w:val="001A3556"/>
    <w:rsid w:val="001A6DEB"/>
    <w:rsid w:val="001A7088"/>
    <w:rsid w:val="001A7328"/>
    <w:rsid w:val="001B0E58"/>
    <w:rsid w:val="001B2750"/>
    <w:rsid w:val="001B4184"/>
    <w:rsid w:val="001B530B"/>
    <w:rsid w:val="001B71AB"/>
    <w:rsid w:val="001B7772"/>
    <w:rsid w:val="001C1823"/>
    <w:rsid w:val="001C3898"/>
    <w:rsid w:val="001C5D1E"/>
    <w:rsid w:val="001C5DDF"/>
    <w:rsid w:val="001D0AAE"/>
    <w:rsid w:val="001D1BA5"/>
    <w:rsid w:val="001D23C3"/>
    <w:rsid w:val="001D2460"/>
    <w:rsid w:val="001D4862"/>
    <w:rsid w:val="001D6262"/>
    <w:rsid w:val="001D6A49"/>
    <w:rsid w:val="001E08BF"/>
    <w:rsid w:val="001E5BBF"/>
    <w:rsid w:val="001E71C1"/>
    <w:rsid w:val="00201C94"/>
    <w:rsid w:val="00202B24"/>
    <w:rsid w:val="00202FC6"/>
    <w:rsid w:val="00204D19"/>
    <w:rsid w:val="00205A27"/>
    <w:rsid w:val="002063D1"/>
    <w:rsid w:val="002063E4"/>
    <w:rsid w:val="00206954"/>
    <w:rsid w:val="002073BC"/>
    <w:rsid w:val="002074E1"/>
    <w:rsid w:val="0021178D"/>
    <w:rsid w:val="00211F80"/>
    <w:rsid w:val="0022280F"/>
    <w:rsid w:val="00230877"/>
    <w:rsid w:val="0023103B"/>
    <w:rsid w:val="00231FB2"/>
    <w:rsid w:val="00233DB2"/>
    <w:rsid w:val="00234437"/>
    <w:rsid w:val="0024074A"/>
    <w:rsid w:val="00240B8C"/>
    <w:rsid w:val="00241F61"/>
    <w:rsid w:val="00245363"/>
    <w:rsid w:val="002567E8"/>
    <w:rsid w:val="00262373"/>
    <w:rsid w:val="00262A4E"/>
    <w:rsid w:val="00263348"/>
    <w:rsid w:val="002647B4"/>
    <w:rsid w:val="00265D8E"/>
    <w:rsid w:val="002668EC"/>
    <w:rsid w:val="00270A69"/>
    <w:rsid w:val="00273539"/>
    <w:rsid w:val="0027368E"/>
    <w:rsid w:val="002738D6"/>
    <w:rsid w:val="00275257"/>
    <w:rsid w:val="00275F72"/>
    <w:rsid w:val="00280C2C"/>
    <w:rsid w:val="00281E3F"/>
    <w:rsid w:val="0028476A"/>
    <w:rsid w:val="0028716B"/>
    <w:rsid w:val="00291426"/>
    <w:rsid w:val="00291492"/>
    <w:rsid w:val="00293B4F"/>
    <w:rsid w:val="00293EA0"/>
    <w:rsid w:val="00294CD9"/>
    <w:rsid w:val="0029727D"/>
    <w:rsid w:val="002A09A1"/>
    <w:rsid w:val="002A1396"/>
    <w:rsid w:val="002A1F0E"/>
    <w:rsid w:val="002A220E"/>
    <w:rsid w:val="002A3A39"/>
    <w:rsid w:val="002A6BDB"/>
    <w:rsid w:val="002A6BF2"/>
    <w:rsid w:val="002A7326"/>
    <w:rsid w:val="002B2D84"/>
    <w:rsid w:val="002B3396"/>
    <w:rsid w:val="002B3C1B"/>
    <w:rsid w:val="002B4144"/>
    <w:rsid w:val="002B4E01"/>
    <w:rsid w:val="002B772F"/>
    <w:rsid w:val="002C0642"/>
    <w:rsid w:val="002D0ECC"/>
    <w:rsid w:val="002D1426"/>
    <w:rsid w:val="002D14E1"/>
    <w:rsid w:val="002D200B"/>
    <w:rsid w:val="002D3D7B"/>
    <w:rsid w:val="002D4BBB"/>
    <w:rsid w:val="002D4F60"/>
    <w:rsid w:val="002D5373"/>
    <w:rsid w:val="002D5C56"/>
    <w:rsid w:val="002D6B2B"/>
    <w:rsid w:val="002E04CE"/>
    <w:rsid w:val="002E1CA2"/>
    <w:rsid w:val="002E49C3"/>
    <w:rsid w:val="002E4BB0"/>
    <w:rsid w:val="002E4C68"/>
    <w:rsid w:val="002E5560"/>
    <w:rsid w:val="002E5F5A"/>
    <w:rsid w:val="002E7AEC"/>
    <w:rsid w:val="002F12BA"/>
    <w:rsid w:val="002F4CEF"/>
    <w:rsid w:val="002F5C41"/>
    <w:rsid w:val="002F780A"/>
    <w:rsid w:val="00310BD9"/>
    <w:rsid w:val="003135B8"/>
    <w:rsid w:val="0031496B"/>
    <w:rsid w:val="00314FAD"/>
    <w:rsid w:val="003174BC"/>
    <w:rsid w:val="00320A3A"/>
    <w:rsid w:val="00320FE4"/>
    <w:rsid w:val="00321017"/>
    <w:rsid w:val="00321A7B"/>
    <w:rsid w:val="00321FCD"/>
    <w:rsid w:val="00322A77"/>
    <w:rsid w:val="00322C86"/>
    <w:rsid w:val="0032344B"/>
    <w:rsid w:val="003264D2"/>
    <w:rsid w:val="003339D8"/>
    <w:rsid w:val="00335103"/>
    <w:rsid w:val="00335959"/>
    <w:rsid w:val="00336A51"/>
    <w:rsid w:val="00344421"/>
    <w:rsid w:val="00344977"/>
    <w:rsid w:val="00352CA8"/>
    <w:rsid w:val="00356E31"/>
    <w:rsid w:val="003618CC"/>
    <w:rsid w:val="00365491"/>
    <w:rsid w:val="00365872"/>
    <w:rsid w:val="0036597D"/>
    <w:rsid w:val="00366D90"/>
    <w:rsid w:val="00366EBF"/>
    <w:rsid w:val="00367954"/>
    <w:rsid w:val="00371CB2"/>
    <w:rsid w:val="00377282"/>
    <w:rsid w:val="0037799C"/>
    <w:rsid w:val="003806F2"/>
    <w:rsid w:val="00383BDC"/>
    <w:rsid w:val="00385B71"/>
    <w:rsid w:val="00390557"/>
    <w:rsid w:val="0039078F"/>
    <w:rsid w:val="00391E3D"/>
    <w:rsid w:val="00392C17"/>
    <w:rsid w:val="00395C95"/>
    <w:rsid w:val="00396358"/>
    <w:rsid w:val="003963AD"/>
    <w:rsid w:val="00396C9C"/>
    <w:rsid w:val="00396CCE"/>
    <w:rsid w:val="003A14D1"/>
    <w:rsid w:val="003A1562"/>
    <w:rsid w:val="003A4D57"/>
    <w:rsid w:val="003A50CF"/>
    <w:rsid w:val="003A6708"/>
    <w:rsid w:val="003B09A3"/>
    <w:rsid w:val="003B1A7D"/>
    <w:rsid w:val="003B1CDB"/>
    <w:rsid w:val="003B2192"/>
    <w:rsid w:val="003B23C3"/>
    <w:rsid w:val="003B4EDA"/>
    <w:rsid w:val="003B62A5"/>
    <w:rsid w:val="003C2F2A"/>
    <w:rsid w:val="003C41F5"/>
    <w:rsid w:val="003C630A"/>
    <w:rsid w:val="003C6D38"/>
    <w:rsid w:val="003D048B"/>
    <w:rsid w:val="003D239E"/>
    <w:rsid w:val="003D2B5D"/>
    <w:rsid w:val="003D3265"/>
    <w:rsid w:val="003D328D"/>
    <w:rsid w:val="003D38DD"/>
    <w:rsid w:val="003D57F7"/>
    <w:rsid w:val="003D64AC"/>
    <w:rsid w:val="003E070E"/>
    <w:rsid w:val="003E1298"/>
    <w:rsid w:val="003E35C7"/>
    <w:rsid w:val="003E3B78"/>
    <w:rsid w:val="003E3ED8"/>
    <w:rsid w:val="003E5E9A"/>
    <w:rsid w:val="003F1C01"/>
    <w:rsid w:val="003F227B"/>
    <w:rsid w:val="003F2F9C"/>
    <w:rsid w:val="003F61E1"/>
    <w:rsid w:val="00402BCB"/>
    <w:rsid w:val="00404165"/>
    <w:rsid w:val="00404DC7"/>
    <w:rsid w:val="00405F49"/>
    <w:rsid w:val="00405F60"/>
    <w:rsid w:val="004062CC"/>
    <w:rsid w:val="00411663"/>
    <w:rsid w:val="0041191F"/>
    <w:rsid w:val="00411D5B"/>
    <w:rsid w:val="00413CCF"/>
    <w:rsid w:val="0042061F"/>
    <w:rsid w:val="0042079F"/>
    <w:rsid w:val="004210BD"/>
    <w:rsid w:val="004246E8"/>
    <w:rsid w:val="00427456"/>
    <w:rsid w:val="004278BF"/>
    <w:rsid w:val="00430703"/>
    <w:rsid w:val="00433DFC"/>
    <w:rsid w:val="004344A9"/>
    <w:rsid w:val="0043633C"/>
    <w:rsid w:val="0043692B"/>
    <w:rsid w:val="00441D02"/>
    <w:rsid w:val="00441D40"/>
    <w:rsid w:val="004436CA"/>
    <w:rsid w:val="00450D0F"/>
    <w:rsid w:val="004517C0"/>
    <w:rsid w:val="00451889"/>
    <w:rsid w:val="0045331A"/>
    <w:rsid w:val="004548F9"/>
    <w:rsid w:val="00454940"/>
    <w:rsid w:val="004564B1"/>
    <w:rsid w:val="00460259"/>
    <w:rsid w:val="00460F31"/>
    <w:rsid w:val="00462ABF"/>
    <w:rsid w:val="00463693"/>
    <w:rsid w:val="00465A75"/>
    <w:rsid w:val="00466539"/>
    <w:rsid w:val="004713A6"/>
    <w:rsid w:val="004722DD"/>
    <w:rsid w:val="004753FD"/>
    <w:rsid w:val="004765CC"/>
    <w:rsid w:val="00477FBD"/>
    <w:rsid w:val="004804D8"/>
    <w:rsid w:val="00480690"/>
    <w:rsid w:val="0048102C"/>
    <w:rsid w:val="004833B1"/>
    <w:rsid w:val="004839FE"/>
    <w:rsid w:val="00491976"/>
    <w:rsid w:val="0049358E"/>
    <w:rsid w:val="00494032"/>
    <w:rsid w:val="004A17B0"/>
    <w:rsid w:val="004A245C"/>
    <w:rsid w:val="004A327B"/>
    <w:rsid w:val="004A3C0C"/>
    <w:rsid w:val="004A43EB"/>
    <w:rsid w:val="004A51AE"/>
    <w:rsid w:val="004A7E94"/>
    <w:rsid w:val="004B1163"/>
    <w:rsid w:val="004B1AD9"/>
    <w:rsid w:val="004C1899"/>
    <w:rsid w:val="004C52BD"/>
    <w:rsid w:val="004C6754"/>
    <w:rsid w:val="004C6820"/>
    <w:rsid w:val="004D123A"/>
    <w:rsid w:val="004D41E2"/>
    <w:rsid w:val="004D534F"/>
    <w:rsid w:val="004D6A09"/>
    <w:rsid w:val="004E045B"/>
    <w:rsid w:val="004E52BD"/>
    <w:rsid w:val="004F17D7"/>
    <w:rsid w:val="004F351D"/>
    <w:rsid w:val="004F6198"/>
    <w:rsid w:val="004F644D"/>
    <w:rsid w:val="00503DEE"/>
    <w:rsid w:val="00504325"/>
    <w:rsid w:val="005045A1"/>
    <w:rsid w:val="00506328"/>
    <w:rsid w:val="005103DD"/>
    <w:rsid w:val="005126D4"/>
    <w:rsid w:val="00512DD2"/>
    <w:rsid w:val="00513905"/>
    <w:rsid w:val="00520594"/>
    <w:rsid w:val="0052115B"/>
    <w:rsid w:val="005247EB"/>
    <w:rsid w:val="00524976"/>
    <w:rsid w:val="00526137"/>
    <w:rsid w:val="00532089"/>
    <w:rsid w:val="0053297F"/>
    <w:rsid w:val="005349E6"/>
    <w:rsid w:val="00537FD6"/>
    <w:rsid w:val="0054073C"/>
    <w:rsid w:val="00542749"/>
    <w:rsid w:val="00542C55"/>
    <w:rsid w:val="0054422B"/>
    <w:rsid w:val="0054456D"/>
    <w:rsid w:val="00545482"/>
    <w:rsid w:val="00546A15"/>
    <w:rsid w:val="00551F52"/>
    <w:rsid w:val="005546A4"/>
    <w:rsid w:val="00556C23"/>
    <w:rsid w:val="00561700"/>
    <w:rsid w:val="005617F5"/>
    <w:rsid w:val="0056245C"/>
    <w:rsid w:val="00562A86"/>
    <w:rsid w:val="00566E23"/>
    <w:rsid w:val="00570F7B"/>
    <w:rsid w:val="00571B2F"/>
    <w:rsid w:val="0057339A"/>
    <w:rsid w:val="00573889"/>
    <w:rsid w:val="00574BBC"/>
    <w:rsid w:val="00576C71"/>
    <w:rsid w:val="00582E8F"/>
    <w:rsid w:val="005855FC"/>
    <w:rsid w:val="0059217B"/>
    <w:rsid w:val="0059264E"/>
    <w:rsid w:val="00594469"/>
    <w:rsid w:val="00596B63"/>
    <w:rsid w:val="00597757"/>
    <w:rsid w:val="00597D18"/>
    <w:rsid w:val="005A2DDD"/>
    <w:rsid w:val="005A3A6A"/>
    <w:rsid w:val="005A40EB"/>
    <w:rsid w:val="005A66D8"/>
    <w:rsid w:val="005A6A6F"/>
    <w:rsid w:val="005A753B"/>
    <w:rsid w:val="005B1396"/>
    <w:rsid w:val="005B3251"/>
    <w:rsid w:val="005B3488"/>
    <w:rsid w:val="005B6D6B"/>
    <w:rsid w:val="005C0267"/>
    <w:rsid w:val="005C458A"/>
    <w:rsid w:val="005C7A09"/>
    <w:rsid w:val="005C7E70"/>
    <w:rsid w:val="005D019F"/>
    <w:rsid w:val="005E3CDA"/>
    <w:rsid w:val="005E498D"/>
    <w:rsid w:val="005E651B"/>
    <w:rsid w:val="005E6BBE"/>
    <w:rsid w:val="005E774D"/>
    <w:rsid w:val="005F31D6"/>
    <w:rsid w:val="005F31F3"/>
    <w:rsid w:val="005F3800"/>
    <w:rsid w:val="005F4C03"/>
    <w:rsid w:val="005F5E22"/>
    <w:rsid w:val="005F7B10"/>
    <w:rsid w:val="005F7B5D"/>
    <w:rsid w:val="006013FC"/>
    <w:rsid w:val="00605889"/>
    <w:rsid w:val="006068DE"/>
    <w:rsid w:val="0060713F"/>
    <w:rsid w:val="006113CE"/>
    <w:rsid w:val="00616083"/>
    <w:rsid w:val="006169F8"/>
    <w:rsid w:val="00620FB6"/>
    <w:rsid w:val="00624F4A"/>
    <w:rsid w:val="00625F59"/>
    <w:rsid w:val="00626160"/>
    <w:rsid w:val="00626294"/>
    <w:rsid w:val="006265E7"/>
    <w:rsid w:val="00636BE8"/>
    <w:rsid w:val="0064301A"/>
    <w:rsid w:val="00645504"/>
    <w:rsid w:val="00645DF6"/>
    <w:rsid w:val="00646053"/>
    <w:rsid w:val="0064633C"/>
    <w:rsid w:val="006476AD"/>
    <w:rsid w:val="00647D0C"/>
    <w:rsid w:val="006542E7"/>
    <w:rsid w:val="0065496D"/>
    <w:rsid w:val="00655673"/>
    <w:rsid w:val="0065688F"/>
    <w:rsid w:val="006570D5"/>
    <w:rsid w:val="00657964"/>
    <w:rsid w:val="00664E75"/>
    <w:rsid w:val="006662CF"/>
    <w:rsid w:val="00667035"/>
    <w:rsid w:val="0066761A"/>
    <w:rsid w:val="0067041A"/>
    <w:rsid w:val="00675B9C"/>
    <w:rsid w:val="00676FB9"/>
    <w:rsid w:val="006813C2"/>
    <w:rsid w:val="006824AA"/>
    <w:rsid w:val="0068543D"/>
    <w:rsid w:val="00685883"/>
    <w:rsid w:val="00685EDF"/>
    <w:rsid w:val="00687512"/>
    <w:rsid w:val="00694845"/>
    <w:rsid w:val="00695232"/>
    <w:rsid w:val="006953B2"/>
    <w:rsid w:val="00695F6C"/>
    <w:rsid w:val="006960A1"/>
    <w:rsid w:val="00696F65"/>
    <w:rsid w:val="006971B8"/>
    <w:rsid w:val="00697595"/>
    <w:rsid w:val="006A229C"/>
    <w:rsid w:val="006A401F"/>
    <w:rsid w:val="006A5B9D"/>
    <w:rsid w:val="006A6B20"/>
    <w:rsid w:val="006A7633"/>
    <w:rsid w:val="006B070E"/>
    <w:rsid w:val="006B0B6D"/>
    <w:rsid w:val="006B1A34"/>
    <w:rsid w:val="006B2643"/>
    <w:rsid w:val="006B649F"/>
    <w:rsid w:val="006B6A0E"/>
    <w:rsid w:val="006B6C91"/>
    <w:rsid w:val="006C3E9D"/>
    <w:rsid w:val="006D5EC3"/>
    <w:rsid w:val="006E2A8D"/>
    <w:rsid w:val="006E532B"/>
    <w:rsid w:val="006E535D"/>
    <w:rsid w:val="006E659D"/>
    <w:rsid w:val="006E6D6C"/>
    <w:rsid w:val="006F37C7"/>
    <w:rsid w:val="006F3C2A"/>
    <w:rsid w:val="006F44A7"/>
    <w:rsid w:val="006F6090"/>
    <w:rsid w:val="006F6A50"/>
    <w:rsid w:val="00700821"/>
    <w:rsid w:val="00700EA7"/>
    <w:rsid w:val="0070171D"/>
    <w:rsid w:val="007024D8"/>
    <w:rsid w:val="007035D5"/>
    <w:rsid w:val="007037F5"/>
    <w:rsid w:val="00703DAD"/>
    <w:rsid w:val="007053CA"/>
    <w:rsid w:val="00706BBB"/>
    <w:rsid w:val="007074E6"/>
    <w:rsid w:val="0071113F"/>
    <w:rsid w:val="00711A7D"/>
    <w:rsid w:val="00712493"/>
    <w:rsid w:val="00713181"/>
    <w:rsid w:val="00713398"/>
    <w:rsid w:val="00714035"/>
    <w:rsid w:val="00714BD1"/>
    <w:rsid w:val="007151D4"/>
    <w:rsid w:val="00716BB5"/>
    <w:rsid w:val="0072029B"/>
    <w:rsid w:val="007206B8"/>
    <w:rsid w:val="007208CB"/>
    <w:rsid w:val="00722284"/>
    <w:rsid w:val="00725ED7"/>
    <w:rsid w:val="00730411"/>
    <w:rsid w:val="0073191F"/>
    <w:rsid w:val="00733DC2"/>
    <w:rsid w:val="007341FC"/>
    <w:rsid w:val="00734519"/>
    <w:rsid w:val="00734EF5"/>
    <w:rsid w:val="0073502A"/>
    <w:rsid w:val="00736798"/>
    <w:rsid w:val="007375D1"/>
    <w:rsid w:val="00742E1E"/>
    <w:rsid w:val="00743C5E"/>
    <w:rsid w:val="007444DC"/>
    <w:rsid w:val="0074500B"/>
    <w:rsid w:val="0075428F"/>
    <w:rsid w:val="00755417"/>
    <w:rsid w:val="007565BE"/>
    <w:rsid w:val="00757424"/>
    <w:rsid w:val="0076100C"/>
    <w:rsid w:val="00761472"/>
    <w:rsid w:val="007651FB"/>
    <w:rsid w:val="0076592D"/>
    <w:rsid w:val="00765E98"/>
    <w:rsid w:val="00770CF8"/>
    <w:rsid w:val="0077130D"/>
    <w:rsid w:val="00776073"/>
    <w:rsid w:val="00776078"/>
    <w:rsid w:val="00783969"/>
    <w:rsid w:val="00784396"/>
    <w:rsid w:val="00786123"/>
    <w:rsid w:val="00786561"/>
    <w:rsid w:val="00786E12"/>
    <w:rsid w:val="007909C9"/>
    <w:rsid w:val="00795E22"/>
    <w:rsid w:val="007972C8"/>
    <w:rsid w:val="007A075A"/>
    <w:rsid w:val="007A1633"/>
    <w:rsid w:val="007A3E55"/>
    <w:rsid w:val="007A4337"/>
    <w:rsid w:val="007A4A04"/>
    <w:rsid w:val="007A767F"/>
    <w:rsid w:val="007B03D5"/>
    <w:rsid w:val="007B0B8A"/>
    <w:rsid w:val="007B24EE"/>
    <w:rsid w:val="007B37CC"/>
    <w:rsid w:val="007C0B5C"/>
    <w:rsid w:val="007C1875"/>
    <w:rsid w:val="007C29A4"/>
    <w:rsid w:val="007C7646"/>
    <w:rsid w:val="007C7A6E"/>
    <w:rsid w:val="007D53D3"/>
    <w:rsid w:val="007D6D4B"/>
    <w:rsid w:val="007E296E"/>
    <w:rsid w:val="007F0B72"/>
    <w:rsid w:val="007F21FC"/>
    <w:rsid w:val="007F6855"/>
    <w:rsid w:val="007F7928"/>
    <w:rsid w:val="008026BA"/>
    <w:rsid w:val="00806899"/>
    <w:rsid w:val="00812ECA"/>
    <w:rsid w:val="00813D52"/>
    <w:rsid w:val="00816090"/>
    <w:rsid w:val="008175A8"/>
    <w:rsid w:val="0082073F"/>
    <w:rsid w:val="00822196"/>
    <w:rsid w:val="00831F6D"/>
    <w:rsid w:val="0083386E"/>
    <w:rsid w:val="00835DB1"/>
    <w:rsid w:val="008408DD"/>
    <w:rsid w:val="00845A00"/>
    <w:rsid w:val="00846116"/>
    <w:rsid w:val="008518E1"/>
    <w:rsid w:val="00852992"/>
    <w:rsid w:val="008558B9"/>
    <w:rsid w:val="00855EE0"/>
    <w:rsid w:val="00855FD4"/>
    <w:rsid w:val="00856453"/>
    <w:rsid w:val="00861EC8"/>
    <w:rsid w:val="008624EA"/>
    <w:rsid w:val="0086278D"/>
    <w:rsid w:val="008627FF"/>
    <w:rsid w:val="0087213B"/>
    <w:rsid w:val="0087265F"/>
    <w:rsid w:val="00873A66"/>
    <w:rsid w:val="00875138"/>
    <w:rsid w:val="00877C82"/>
    <w:rsid w:val="0088044C"/>
    <w:rsid w:val="0088048A"/>
    <w:rsid w:val="00881A82"/>
    <w:rsid w:val="00883138"/>
    <w:rsid w:val="00884FD6"/>
    <w:rsid w:val="00887FFD"/>
    <w:rsid w:val="00890240"/>
    <w:rsid w:val="0089406B"/>
    <w:rsid w:val="00894A9E"/>
    <w:rsid w:val="00897CC3"/>
    <w:rsid w:val="008A2522"/>
    <w:rsid w:val="008A2D74"/>
    <w:rsid w:val="008A3850"/>
    <w:rsid w:val="008B09B2"/>
    <w:rsid w:val="008B0A49"/>
    <w:rsid w:val="008B1BD4"/>
    <w:rsid w:val="008B2B62"/>
    <w:rsid w:val="008B2CCC"/>
    <w:rsid w:val="008B2F1F"/>
    <w:rsid w:val="008B38B8"/>
    <w:rsid w:val="008B7F8C"/>
    <w:rsid w:val="008C580B"/>
    <w:rsid w:val="008C5B06"/>
    <w:rsid w:val="008C5F00"/>
    <w:rsid w:val="008C66E8"/>
    <w:rsid w:val="008C6B17"/>
    <w:rsid w:val="008D02DA"/>
    <w:rsid w:val="008D3F64"/>
    <w:rsid w:val="008D5937"/>
    <w:rsid w:val="008D6927"/>
    <w:rsid w:val="008D710E"/>
    <w:rsid w:val="008D7153"/>
    <w:rsid w:val="008E36EE"/>
    <w:rsid w:val="008E3B1F"/>
    <w:rsid w:val="008E3D1F"/>
    <w:rsid w:val="008E41E2"/>
    <w:rsid w:val="008E6BE8"/>
    <w:rsid w:val="008E7587"/>
    <w:rsid w:val="008F149C"/>
    <w:rsid w:val="008F3829"/>
    <w:rsid w:val="008F4E7D"/>
    <w:rsid w:val="008F7A03"/>
    <w:rsid w:val="00900E53"/>
    <w:rsid w:val="0090301F"/>
    <w:rsid w:val="009036AA"/>
    <w:rsid w:val="00904C35"/>
    <w:rsid w:val="009054AA"/>
    <w:rsid w:val="00907B77"/>
    <w:rsid w:val="00907EA8"/>
    <w:rsid w:val="00910868"/>
    <w:rsid w:val="00910D53"/>
    <w:rsid w:val="00911EAC"/>
    <w:rsid w:val="0091610B"/>
    <w:rsid w:val="00921643"/>
    <w:rsid w:val="00921F93"/>
    <w:rsid w:val="00927671"/>
    <w:rsid w:val="0093209B"/>
    <w:rsid w:val="0093282D"/>
    <w:rsid w:val="00933A54"/>
    <w:rsid w:val="00936B27"/>
    <w:rsid w:val="00941C82"/>
    <w:rsid w:val="00945C47"/>
    <w:rsid w:val="00946EAA"/>
    <w:rsid w:val="00953080"/>
    <w:rsid w:val="00963BE5"/>
    <w:rsid w:val="00964464"/>
    <w:rsid w:val="00965411"/>
    <w:rsid w:val="00965A8B"/>
    <w:rsid w:val="00966D25"/>
    <w:rsid w:val="00972F1B"/>
    <w:rsid w:val="009766EF"/>
    <w:rsid w:val="0097717D"/>
    <w:rsid w:val="0097747E"/>
    <w:rsid w:val="0098607E"/>
    <w:rsid w:val="00986FBF"/>
    <w:rsid w:val="00994491"/>
    <w:rsid w:val="00994B5F"/>
    <w:rsid w:val="00994C27"/>
    <w:rsid w:val="0099710C"/>
    <w:rsid w:val="009A00EC"/>
    <w:rsid w:val="009A1F2A"/>
    <w:rsid w:val="009A2BFA"/>
    <w:rsid w:val="009A2D89"/>
    <w:rsid w:val="009A32A9"/>
    <w:rsid w:val="009A5F2F"/>
    <w:rsid w:val="009A67F1"/>
    <w:rsid w:val="009A6906"/>
    <w:rsid w:val="009B0ABD"/>
    <w:rsid w:val="009B1C8E"/>
    <w:rsid w:val="009B2451"/>
    <w:rsid w:val="009B27D4"/>
    <w:rsid w:val="009B2834"/>
    <w:rsid w:val="009B37AB"/>
    <w:rsid w:val="009B53E3"/>
    <w:rsid w:val="009B59D6"/>
    <w:rsid w:val="009B5ACB"/>
    <w:rsid w:val="009B71C5"/>
    <w:rsid w:val="009C3B23"/>
    <w:rsid w:val="009C4A17"/>
    <w:rsid w:val="009D0266"/>
    <w:rsid w:val="009D537E"/>
    <w:rsid w:val="009D568E"/>
    <w:rsid w:val="009E344B"/>
    <w:rsid w:val="009E476E"/>
    <w:rsid w:val="009E598E"/>
    <w:rsid w:val="009F0574"/>
    <w:rsid w:val="009F3250"/>
    <w:rsid w:val="00A00403"/>
    <w:rsid w:val="00A01A29"/>
    <w:rsid w:val="00A027C5"/>
    <w:rsid w:val="00A0308C"/>
    <w:rsid w:val="00A03A8A"/>
    <w:rsid w:val="00A04FB1"/>
    <w:rsid w:val="00A16C39"/>
    <w:rsid w:val="00A22905"/>
    <w:rsid w:val="00A24884"/>
    <w:rsid w:val="00A25A26"/>
    <w:rsid w:val="00A2618E"/>
    <w:rsid w:val="00A26D1C"/>
    <w:rsid w:val="00A272CE"/>
    <w:rsid w:val="00A2736E"/>
    <w:rsid w:val="00A33B3A"/>
    <w:rsid w:val="00A3454A"/>
    <w:rsid w:val="00A36C99"/>
    <w:rsid w:val="00A37537"/>
    <w:rsid w:val="00A40F60"/>
    <w:rsid w:val="00A43CB2"/>
    <w:rsid w:val="00A44250"/>
    <w:rsid w:val="00A44C01"/>
    <w:rsid w:val="00A47279"/>
    <w:rsid w:val="00A505CC"/>
    <w:rsid w:val="00A53CF7"/>
    <w:rsid w:val="00A60334"/>
    <w:rsid w:val="00A60F26"/>
    <w:rsid w:val="00A651D9"/>
    <w:rsid w:val="00A7086C"/>
    <w:rsid w:val="00A71D81"/>
    <w:rsid w:val="00A73887"/>
    <w:rsid w:val="00A75545"/>
    <w:rsid w:val="00A774BD"/>
    <w:rsid w:val="00A83A83"/>
    <w:rsid w:val="00A83FA4"/>
    <w:rsid w:val="00A85583"/>
    <w:rsid w:val="00A90F4B"/>
    <w:rsid w:val="00A9181E"/>
    <w:rsid w:val="00A91D33"/>
    <w:rsid w:val="00A92240"/>
    <w:rsid w:val="00A931F8"/>
    <w:rsid w:val="00A94AD3"/>
    <w:rsid w:val="00A9512B"/>
    <w:rsid w:val="00A96850"/>
    <w:rsid w:val="00A97AF1"/>
    <w:rsid w:val="00AA1FFC"/>
    <w:rsid w:val="00AA3241"/>
    <w:rsid w:val="00AA3D10"/>
    <w:rsid w:val="00AA4442"/>
    <w:rsid w:val="00AA5856"/>
    <w:rsid w:val="00AA62AD"/>
    <w:rsid w:val="00AA6E6B"/>
    <w:rsid w:val="00AA6F71"/>
    <w:rsid w:val="00AB335A"/>
    <w:rsid w:val="00AB41D4"/>
    <w:rsid w:val="00AC067E"/>
    <w:rsid w:val="00AC2F50"/>
    <w:rsid w:val="00AC33B6"/>
    <w:rsid w:val="00AC4E25"/>
    <w:rsid w:val="00AC55E8"/>
    <w:rsid w:val="00AC62E9"/>
    <w:rsid w:val="00AC6713"/>
    <w:rsid w:val="00AD2DBD"/>
    <w:rsid w:val="00AD511B"/>
    <w:rsid w:val="00AD7DEF"/>
    <w:rsid w:val="00AE22BB"/>
    <w:rsid w:val="00AE720E"/>
    <w:rsid w:val="00AF193B"/>
    <w:rsid w:val="00AF1F5C"/>
    <w:rsid w:val="00AF580D"/>
    <w:rsid w:val="00AF5DF6"/>
    <w:rsid w:val="00B00031"/>
    <w:rsid w:val="00B00651"/>
    <w:rsid w:val="00B01C1D"/>
    <w:rsid w:val="00B0368F"/>
    <w:rsid w:val="00B057BC"/>
    <w:rsid w:val="00B10F2E"/>
    <w:rsid w:val="00B11967"/>
    <w:rsid w:val="00B11AF8"/>
    <w:rsid w:val="00B1589C"/>
    <w:rsid w:val="00B20236"/>
    <w:rsid w:val="00B23C13"/>
    <w:rsid w:val="00B25904"/>
    <w:rsid w:val="00B27AB9"/>
    <w:rsid w:val="00B35BA4"/>
    <w:rsid w:val="00B367CC"/>
    <w:rsid w:val="00B40E2D"/>
    <w:rsid w:val="00B459EA"/>
    <w:rsid w:val="00B461D8"/>
    <w:rsid w:val="00B47A01"/>
    <w:rsid w:val="00B51EAD"/>
    <w:rsid w:val="00B52109"/>
    <w:rsid w:val="00B52181"/>
    <w:rsid w:val="00B52718"/>
    <w:rsid w:val="00B52BC6"/>
    <w:rsid w:val="00B55BCA"/>
    <w:rsid w:val="00B569CC"/>
    <w:rsid w:val="00B604C8"/>
    <w:rsid w:val="00B6287B"/>
    <w:rsid w:val="00B663BE"/>
    <w:rsid w:val="00B71CEC"/>
    <w:rsid w:val="00B742C8"/>
    <w:rsid w:val="00B75EBA"/>
    <w:rsid w:val="00B766EA"/>
    <w:rsid w:val="00B76907"/>
    <w:rsid w:val="00B7772D"/>
    <w:rsid w:val="00B77FBC"/>
    <w:rsid w:val="00B811D7"/>
    <w:rsid w:val="00B822C2"/>
    <w:rsid w:val="00B8742D"/>
    <w:rsid w:val="00B90ECF"/>
    <w:rsid w:val="00B91367"/>
    <w:rsid w:val="00B93753"/>
    <w:rsid w:val="00B94678"/>
    <w:rsid w:val="00B963DC"/>
    <w:rsid w:val="00BA06AE"/>
    <w:rsid w:val="00BA20A5"/>
    <w:rsid w:val="00BA5FF4"/>
    <w:rsid w:val="00BB1ECF"/>
    <w:rsid w:val="00BB2F50"/>
    <w:rsid w:val="00BB4550"/>
    <w:rsid w:val="00BB4B7B"/>
    <w:rsid w:val="00BB5308"/>
    <w:rsid w:val="00BB5E7F"/>
    <w:rsid w:val="00BB5E8E"/>
    <w:rsid w:val="00BB646C"/>
    <w:rsid w:val="00BB6531"/>
    <w:rsid w:val="00BB7EEA"/>
    <w:rsid w:val="00BC2B0A"/>
    <w:rsid w:val="00BC342E"/>
    <w:rsid w:val="00BC5C88"/>
    <w:rsid w:val="00BC6786"/>
    <w:rsid w:val="00BC6F89"/>
    <w:rsid w:val="00BC7357"/>
    <w:rsid w:val="00BD3426"/>
    <w:rsid w:val="00BD3C79"/>
    <w:rsid w:val="00BD3FAE"/>
    <w:rsid w:val="00BD4CB1"/>
    <w:rsid w:val="00BD5B3E"/>
    <w:rsid w:val="00BD6C75"/>
    <w:rsid w:val="00BD7488"/>
    <w:rsid w:val="00BE503E"/>
    <w:rsid w:val="00BE648C"/>
    <w:rsid w:val="00BF0541"/>
    <w:rsid w:val="00BF1DAD"/>
    <w:rsid w:val="00BF2FA9"/>
    <w:rsid w:val="00BF7733"/>
    <w:rsid w:val="00C01949"/>
    <w:rsid w:val="00C03E9C"/>
    <w:rsid w:val="00C07BEC"/>
    <w:rsid w:val="00C12692"/>
    <w:rsid w:val="00C13B63"/>
    <w:rsid w:val="00C1418C"/>
    <w:rsid w:val="00C166A6"/>
    <w:rsid w:val="00C17087"/>
    <w:rsid w:val="00C209BC"/>
    <w:rsid w:val="00C21065"/>
    <w:rsid w:val="00C211C7"/>
    <w:rsid w:val="00C24D4F"/>
    <w:rsid w:val="00C24D5F"/>
    <w:rsid w:val="00C260D9"/>
    <w:rsid w:val="00C2764F"/>
    <w:rsid w:val="00C33415"/>
    <w:rsid w:val="00C344F9"/>
    <w:rsid w:val="00C35906"/>
    <w:rsid w:val="00C4328B"/>
    <w:rsid w:val="00C444D8"/>
    <w:rsid w:val="00C469F2"/>
    <w:rsid w:val="00C46B94"/>
    <w:rsid w:val="00C47092"/>
    <w:rsid w:val="00C4758F"/>
    <w:rsid w:val="00C56903"/>
    <w:rsid w:val="00C627AF"/>
    <w:rsid w:val="00C64B91"/>
    <w:rsid w:val="00C65728"/>
    <w:rsid w:val="00C665A2"/>
    <w:rsid w:val="00C6765F"/>
    <w:rsid w:val="00C67B20"/>
    <w:rsid w:val="00C70F55"/>
    <w:rsid w:val="00C735C4"/>
    <w:rsid w:val="00C77CE4"/>
    <w:rsid w:val="00C81790"/>
    <w:rsid w:val="00C82BD9"/>
    <w:rsid w:val="00C83C75"/>
    <w:rsid w:val="00C879B7"/>
    <w:rsid w:val="00C915B7"/>
    <w:rsid w:val="00C921EA"/>
    <w:rsid w:val="00C92D71"/>
    <w:rsid w:val="00C96BDD"/>
    <w:rsid w:val="00C96D41"/>
    <w:rsid w:val="00CA5A13"/>
    <w:rsid w:val="00CB079B"/>
    <w:rsid w:val="00CB701F"/>
    <w:rsid w:val="00CB7084"/>
    <w:rsid w:val="00CC005B"/>
    <w:rsid w:val="00CC2D1C"/>
    <w:rsid w:val="00CC506D"/>
    <w:rsid w:val="00CC5581"/>
    <w:rsid w:val="00CD1DD6"/>
    <w:rsid w:val="00CD2AA6"/>
    <w:rsid w:val="00CD36A4"/>
    <w:rsid w:val="00CD4377"/>
    <w:rsid w:val="00CD5A5E"/>
    <w:rsid w:val="00CD65DD"/>
    <w:rsid w:val="00CD70FA"/>
    <w:rsid w:val="00CE25ED"/>
    <w:rsid w:val="00CE4120"/>
    <w:rsid w:val="00CF0587"/>
    <w:rsid w:val="00CF39BB"/>
    <w:rsid w:val="00CF4BF6"/>
    <w:rsid w:val="00CF6683"/>
    <w:rsid w:val="00CF6A33"/>
    <w:rsid w:val="00D0068B"/>
    <w:rsid w:val="00D02594"/>
    <w:rsid w:val="00D03B02"/>
    <w:rsid w:val="00D03B26"/>
    <w:rsid w:val="00D062C8"/>
    <w:rsid w:val="00D070DF"/>
    <w:rsid w:val="00D11DC5"/>
    <w:rsid w:val="00D1412D"/>
    <w:rsid w:val="00D14979"/>
    <w:rsid w:val="00D14B61"/>
    <w:rsid w:val="00D17979"/>
    <w:rsid w:val="00D200EF"/>
    <w:rsid w:val="00D21721"/>
    <w:rsid w:val="00D239A5"/>
    <w:rsid w:val="00D249C9"/>
    <w:rsid w:val="00D26A84"/>
    <w:rsid w:val="00D31C71"/>
    <w:rsid w:val="00D323C3"/>
    <w:rsid w:val="00D35C85"/>
    <w:rsid w:val="00D3762F"/>
    <w:rsid w:val="00D41633"/>
    <w:rsid w:val="00D419C6"/>
    <w:rsid w:val="00D43A8B"/>
    <w:rsid w:val="00D43D24"/>
    <w:rsid w:val="00D47269"/>
    <w:rsid w:val="00D502D3"/>
    <w:rsid w:val="00D54377"/>
    <w:rsid w:val="00D56D81"/>
    <w:rsid w:val="00D604AF"/>
    <w:rsid w:val="00D60F46"/>
    <w:rsid w:val="00D6153F"/>
    <w:rsid w:val="00D618D0"/>
    <w:rsid w:val="00D63595"/>
    <w:rsid w:val="00D635F5"/>
    <w:rsid w:val="00D63681"/>
    <w:rsid w:val="00D66994"/>
    <w:rsid w:val="00D66FAC"/>
    <w:rsid w:val="00D671CD"/>
    <w:rsid w:val="00D759FE"/>
    <w:rsid w:val="00D76408"/>
    <w:rsid w:val="00D810DB"/>
    <w:rsid w:val="00D8300F"/>
    <w:rsid w:val="00D86F1B"/>
    <w:rsid w:val="00D871DF"/>
    <w:rsid w:val="00D8728A"/>
    <w:rsid w:val="00D91657"/>
    <w:rsid w:val="00D9513E"/>
    <w:rsid w:val="00D95575"/>
    <w:rsid w:val="00D96BBD"/>
    <w:rsid w:val="00DB1BEF"/>
    <w:rsid w:val="00DB3F05"/>
    <w:rsid w:val="00DB62B0"/>
    <w:rsid w:val="00DB64FF"/>
    <w:rsid w:val="00DC1C9B"/>
    <w:rsid w:val="00DC2AF8"/>
    <w:rsid w:val="00DC3C8A"/>
    <w:rsid w:val="00DC613C"/>
    <w:rsid w:val="00DC6358"/>
    <w:rsid w:val="00DC6EB8"/>
    <w:rsid w:val="00DD176B"/>
    <w:rsid w:val="00DD2358"/>
    <w:rsid w:val="00DD6ED0"/>
    <w:rsid w:val="00DD7566"/>
    <w:rsid w:val="00DE0045"/>
    <w:rsid w:val="00DE1B1C"/>
    <w:rsid w:val="00DE360E"/>
    <w:rsid w:val="00DE50D1"/>
    <w:rsid w:val="00DF0ACF"/>
    <w:rsid w:val="00DF12A8"/>
    <w:rsid w:val="00DF26B2"/>
    <w:rsid w:val="00DF4D1F"/>
    <w:rsid w:val="00E0076A"/>
    <w:rsid w:val="00E05083"/>
    <w:rsid w:val="00E058B9"/>
    <w:rsid w:val="00E06140"/>
    <w:rsid w:val="00E06BEF"/>
    <w:rsid w:val="00E06E9E"/>
    <w:rsid w:val="00E076D8"/>
    <w:rsid w:val="00E077CE"/>
    <w:rsid w:val="00E10E45"/>
    <w:rsid w:val="00E11816"/>
    <w:rsid w:val="00E12482"/>
    <w:rsid w:val="00E12EB8"/>
    <w:rsid w:val="00E13BCC"/>
    <w:rsid w:val="00E13C26"/>
    <w:rsid w:val="00E1524A"/>
    <w:rsid w:val="00E1600E"/>
    <w:rsid w:val="00E16059"/>
    <w:rsid w:val="00E17393"/>
    <w:rsid w:val="00E17506"/>
    <w:rsid w:val="00E2126D"/>
    <w:rsid w:val="00E240ED"/>
    <w:rsid w:val="00E3034C"/>
    <w:rsid w:val="00E31BD9"/>
    <w:rsid w:val="00E3304F"/>
    <w:rsid w:val="00E3526D"/>
    <w:rsid w:val="00E35BCD"/>
    <w:rsid w:val="00E46FC1"/>
    <w:rsid w:val="00E5022C"/>
    <w:rsid w:val="00E51C36"/>
    <w:rsid w:val="00E52DBD"/>
    <w:rsid w:val="00E53D2E"/>
    <w:rsid w:val="00E5405F"/>
    <w:rsid w:val="00E54256"/>
    <w:rsid w:val="00E6235B"/>
    <w:rsid w:val="00E62384"/>
    <w:rsid w:val="00E64804"/>
    <w:rsid w:val="00E6747A"/>
    <w:rsid w:val="00E735C1"/>
    <w:rsid w:val="00E73FFF"/>
    <w:rsid w:val="00E812F1"/>
    <w:rsid w:val="00E814E6"/>
    <w:rsid w:val="00E84089"/>
    <w:rsid w:val="00E84BBD"/>
    <w:rsid w:val="00E85CB4"/>
    <w:rsid w:val="00E8745E"/>
    <w:rsid w:val="00E946B6"/>
    <w:rsid w:val="00E95908"/>
    <w:rsid w:val="00E95BB9"/>
    <w:rsid w:val="00E95EF9"/>
    <w:rsid w:val="00EA1A8D"/>
    <w:rsid w:val="00EA22CE"/>
    <w:rsid w:val="00EA5305"/>
    <w:rsid w:val="00EA5BAA"/>
    <w:rsid w:val="00EA6B22"/>
    <w:rsid w:val="00EA71EB"/>
    <w:rsid w:val="00EB081D"/>
    <w:rsid w:val="00EB0C21"/>
    <w:rsid w:val="00EB19EE"/>
    <w:rsid w:val="00EB254E"/>
    <w:rsid w:val="00EB5857"/>
    <w:rsid w:val="00EB7FAA"/>
    <w:rsid w:val="00EC0EF2"/>
    <w:rsid w:val="00EC2371"/>
    <w:rsid w:val="00EC733C"/>
    <w:rsid w:val="00ED41F4"/>
    <w:rsid w:val="00ED71CB"/>
    <w:rsid w:val="00EE35CF"/>
    <w:rsid w:val="00EE412F"/>
    <w:rsid w:val="00EE4D8A"/>
    <w:rsid w:val="00EE664C"/>
    <w:rsid w:val="00EF1456"/>
    <w:rsid w:val="00EF42B4"/>
    <w:rsid w:val="00EF5643"/>
    <w:rsid w:val="00F053A3"/>
    <w:rsid w:val="00F06BC2"/>
    <w:rsid w:val="00F07613"/>
    <w:rsid w:val="00F118AE"/>
    <w:rsid w:val="00F14AA0"/>
    <w:rsid w:val="00F16803"/>
    <w:rsid w:val="00F17577"/>
    <w:rsid w:val="00F21472"/>
    <w:rsid w:val="00F253EC"/>
    <w:rsid w:val="00F26A5F"/>
    <w:rsid w:val="00F27533"/>
    <w:rsid w:val="00F27D4C"/>
    <w:rsid w:val="00F308B7"/>
    <w:rsid w:val="00F30CDD"/>
    <w:rsid w:val="00F33443"/>
    <w:rsid w:val="00F33653"/>
    <w:rsid w:val="00F33805"/>
    <w:rsid w:val="00F343AA"/>
    <w:rsid w:val="00F4064B"/>
    <w:rsid w:val="00F42713"/>
    <w:rsid w:val="00F47D2C"/>
    <w:rsid w:val="00F50431"/>
    <w:rsid w:val="00F50B15"/>
    <w:rsid w:val="00F51DA9"/>
    <w:rsid w:val="00F5247E"/>
    <w:rsid w:val="00F52B8B"/>
    <w:rsid w:val="00F53257"/>
    <w:rsid w:val="00F636FC"/>
    <w:rsid w:val="00F64572"/>
    <w:rsid w:val="00F6458D"/>
    <w:rsid w:val="00F65741"/>
    <w:rsid w:val="00F720DD"/>
    <w:rsid w:val="00F72C3B"/>
    <w:rsid w:val="00F73458"/>
    <w:rsid w:val="00F74229"/>
    <w:rsid w:val="00F92ED6"/>
    <w:rsid w:val="00F97389"/>
    <w:rsid w:val="00FA141F"/>
    <w:rsid w:val="00FA1F06"/>
    <w:rsid w:val="00FA315F"/>
    <w:rsid w:val="00FA3B3E"/>
    <w:rsid w:val="00FA55AA"/>
    <w:rsid w:val="00FA6588"/>
    <w:rsid w:val="00FA6893"/>
    <w:rsid w:val="00FA7A41"/>
    <w:rsid w:val="00FB0C45"/>
    <w:rsid w:val="00FB242A"/>
    <w:rsid w:val="00FB4DF7"/>
    <w:rsid w:val="00FB7755"/>
    <w:rsid w:val="00FC1E81"/>
    <w:rsid w:val="00FD04B0"/>
    <w:rsid w:val="00FD27B3"/>
    <w:rsid w:val="00FD5956"/>
    <w:rsid w:val="00FD6080"/>
    <w:rsid w:val="00FE00D8"/>
    <w:rsid w:val="00FE0600"/>
    <w:rsid w:val="00FE202E"/>
    <w:rsid w:val="00FE3BB4"/>
    <w:rsid w:val="00FE51EC"/>
    <w:rsid w:val="00FF366F"/>
    <w:rsid w:val="00FF583D"/>
    <w:rsid w:val="00FF763F"/>
    <w:rsid w:val="00FF76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67CFAA"/>
  <w15:docId w15:val="{7CB66071-4245-4254-A7CB-D29926254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070E"/>
    <w:pPr>
      <w:spacing w:after="0" w:line="240" w:lineRule="auto"/>
    </w:pPr>
    <w:rPr>
      <w:rFonts w:ascii="Times New Roman" w:eastAsia="Times New Roman" w:hAnsi="Times New Roman" w:cs="Times New Roman"/>
      <w:sz w:val="24"/>
      <w:szCs w:val="24"/>
      <w:lang w:eastAsia="ru-RU"/>
    </w:rPr>
  </w:style>
  <w:style w:type="paragraph" w:styleId="1">
    <w:name w:val="heading 1"/>
    <w:aliases w:val="БЛОК"/>
    <w:basedOn w:val="a"/>
    <w:next w:val="a"/>
    <w:link w:val="10"/>
    <w:uiPriority w:val="9"/>
    <w:qFormat/>
    <w:rsid w:val="001940CA"/>
    <w:pPr>
      <w:keepNext/>
      <w:keepLines/>
      <w:pageBreakBefore/>
      <w:spacing w:before="500" w:after="400"/>
      <w:jc w:val="center"/>
      <w:outlineLvl w:val="0"/>
    </w:pPr>
    <w:rPr>
      <w:b/>
      <w:bCs/>
      <w:sz w:val="32"/>
      <w:szCs w:val="28"/>
      <w:lang w:eastAsia="en-US"/>
    </w:rPr>
  </w:style>
  <w:style w:type="paragraph" w:styleId="2">
    <w:name w:val="heading 2"/>
    <w:basedOn w:val="a"/>
    <w:next w:val="a"/>
    <w:link w:val="20"/>
    <w:unhideWhenUsed/>
    <w:qFormat/>
    <w:rsid w:val="001940CA"/>
    <w:pPr>
      <w:keepNext/>
      <w:keepLines/>
      <w:spacing w:before="400" w:after="300"/>
      <w:jc w:val="center"/>
      <w:outlineLvl w:val="1"/>
    </w:pPr>
    <w:rPr>
      <w:b/>
      <w:bCs/>
      <w:color w:val="000000"/>
      <w:sz w:val="28"/>
      <w:szCs w:val="26"/>
      <w:lang w:eastAsia="en-US"/>
    </w:rPr>
  </w:style>
  <w:style w:type="paragraph" w:styleId="3">
    <w:name w:val="heading 3"/>
    <w:aliases w:val=" Знак,ПодЗаголовок, Знак1,OG Heading 3"/>
    <w:basedOn w:val="a"/>
    <w:next w:val="a"/>
    <w:link w:val="30"/>
    <w:uiPriority w:val="9"/>
    <w:unhideWhenUsed/>
    <w:qFormat/>
    <w:rsid w:val="001940CA"/>
    <w:pPr>
      <w:keepNext/>
      <w:widowControl w:val="0"/>
      <w:spacing w:before="200"/>
      <w:jc w:val="center"/>
      <w:outlineLvl w:val="2"/>
    </w:pPr>
    <w:rPr>
      <w:b/>
      <w:bCs/>
      <w:sz w:val="26"/>
      <w:szCs w:val="26"/>
      <w:lang w:eastAsia="en-US"/>
    </w:rPr>
  </w:style>
  <w:style w:type="paragraph" w:styleId="4">
    <w:name w:val="heading 4"/>
    <w:basedOn w:val="a"/>
    <w:next w:val="a"/>
    <w:link w:val="40"/>
    <w:uiPriority w:val="9"/>
    <w:unhideWhenUsed/>
    <w:qFormat/>
    <w:rsid w:val="001940CA"/>
    <w:pPr>
      <w:keepNext/>
      <w:widowControl w:val="0"/>
      <w:jc w:val="center"/>
      <w:outlineLvl w:val="3"/>
    </w:pPr>
    <w:rPr>
      <w:b/>
      <w:bCs/>
      <w:szCs w:val="28"/>
      <w:lang w:eastAsia="en-US"/>
    </w:rPr>
  </w:style>
  <w:style w:type="paragraph" w:styleId="5">
    <w:name w:val="heading 5"/>
    <w:basedOn w:val="a"/>
    <w:next w:val="a"/>
    <w:link w:val="50"/>
    <w:qFormat/>
    <w:rsid w:val="001940CA"/>
    <w:pPr>
      <w:spacing w:before="240" w:after="60"/>
      <w:outlineLvl w:val="4"/>
    </w:pPr>
    <w:rPr>
      <w:b/>
      <w:bCs/>
      <w:i/>
      <w:iCs/>
      <w:sz w:val="26"/>
      <w:szCs w:val="26"/>
      <w:lang w:eastAsia="ar-SA"/>
    </w:rPr>
  </w:style>
  <w:style w:type="paragraph" w:styleId="6">
    <w:name w:val="heading 6"/>
    <w:basedOn w:val="a"/>
    <w:next w:val="a"/>
    <w:link w:val="60"/>
    <w:unhideWhenUsed/>
    <w:qFormat/>
    <w:rsid w:val="001940CA"/>
    <w:pPr>
      <w:widowControl w:val="0"/>
      <w:spacing w:before="240" w:after="60"/>
      <w:ind w:firstLine="709"/>
      <w:jc w:val="both"/>
      <w:outlineLvl w:val="5"/>
    </w:pPr>
    <w:rPr>
      <w:rFonts w:ascii="Calibri" w:hAnsi="Calibri"/>
      <w:b/>
      <w:bCs/>
      <w:sz w:val="22"/>
      <w:szCs w:val="22"/>
      <w:lang w:eastAsia="en-US"/>
    </w:rPr>
  </w:style>
  <w:style w:type="paragraph" w:styleId="7">
    <w:name w:val="heading 7"/>
    <w:basedOn w:val="a"/>
    <w:next w:val="a"/>
    <w:link w:val="70"/>
    <w:unhideWhenUsed/>
    <w:qFormat/>
    <w:rsid w:val="001940CA"/>
    <w:pPr>
      <w:widowControl w:val="0"/>
      <w:spacing w:before="240" w:after="60"/>
      <w:ind w:firstLine="709"/>
      <w:jc w:val="both"/>
      <w:outlineLvl w:val="6"/>
    </w:pPr>
    <w:rPr>
      <w:rFonts w:ascii="Calibri" w:hAnsi="Calibri"/>
      <w:lang w:eastAsia="en-US"/>
    </w:rPr>
  </w:style>
  <w:style w:type="paragraph" w:styleId="8">
    <w:name w:val="heading 8"/>
    <w:basedOn w:val="a"/>
    <w:next w:val="a"/>
    <w:link w:val="80"/>
    <w:unhideWhenUsed/>
    <w:qFormat/>
    <w:rsid w:val="001940CA"/>
    <w:pPr>
      <w:widowControl w:val="0"/>
      <w:spacing w:before="240" w:after="60"/>
      <w:ind w:firstLine="709"/>
      <w:jc w:val="both"/>
      <w:outlineLvl w:val="7"/>
    </w:pPr>
    <w:rPr>
      <w:rFonts w:ascii="Calibri" w:hAnsi="Calibri"/>
      <w:i/>
      <w:iCs/>
      <w:lang w:eastAsia="en-US"/>
    </w:rPr>
  </w:style>
  <w:style w:type="paragraph" w:styleId="9">
    <w:name w:val="heading 9"/>
    <w:basedOn w:val="a"/>
    <w:next w:val="a"/>
    <w:link w:val="90"/>
    <w:qFormat/>
    <w:rsid w:val="001940CA"/>
    <w:pPr>
      <w:keepNext/>
      <w:jc w:val="right"/>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B070E"/>
    <w:pPr>
      <w:tabs>
        <w:tab w:val="center" w:pos="4677"/>
        <w:tab w:val="right" w:pos="9355"/>
      </w:tabs>
    </w:pPr>
  </w:style>
  <w:style w:type="character" w:customStyle="1" w:styleId="a4">
    <w:name w:val="Нижний колонтитул Знак"/>
    <w:basedOn w:val="a0"/>
    <w:link w:val="a3"/>
    <w:rsid w:val="006B070E"/>
    <w:rPr>
      <w:rFonts w:ascii="Times New Roman" w:eastAsia="Times New Roman" w:hAnsi="Times New Roman" w:cs="Times New Roman"/>
      <w:sz w:val="24"/>
      <w:szCs w:val="24"/>
      <w:lang w:eastAsia="ru-RU"/>
    </w:rPr>
  </w:style>
  <w:style w:type="character" w:styleId="a5">
    <w:name w:val="page number"/>
    <w:basedOn w:val="a0"/>
    <w:qFormat/>
    <w:rsid w:val="006B070E"/>
  </w:style>
  <w:style w:type="paragraph" w:customStyle="1" w:styleId="12">
    <w:name w:val="Обычный1"/>
    <w:rsid w:val="006B070E"/>
    <w:pPr>
      <w:spacing w:after="0" w:line="240" w:lineRule="auto"/>
    </w:pPr>
    <w:rPr>
      <w:rFonts w:ascii="Times New Roman" w:eastAsia="Times New Roman" w:hAnsi="Times New Roman" w:cs="Times New Roman"/>
      <w:snapToGrid w:val="0"/>
      <w:sz w:val="24"/>
      <w:szCs w:val="20"/>
      <w:lang w:eastAsia="ru-RU"/>
    </w:rPr>
  </w:style>
  <w:style w:type="paragraph" w:styleId="a6">
    <w:name w:val="endnote text"/>
    <w:basedOn w:val="a"/>
    <w:link w:val="a7"/>
    <w:rsid w:val="006B070E"/>
    <w:rPr>
      <w:sz w:val="20"/>
      <w:szCs w:val="20"/>
    </w:rPr>
  </w:style>
  <w:style w:type="character" w:customStyle="1" w:styleId="a7">
    <w:name w:val="Текст концевой сноски Знак"/>
    <w:basedOn w:val="a0"/>
    <w:link w:val="a6"/>
    <w:rsid w:val="006B070E"/>
    <w:rPr>
      <w:rFonts w:ascii="Times New Roman" w:eastAsia="Times New Roman" w:hAnsi="Times New Roman" w:cs="Times New Roman"/>
      <w:sz w:val="20"/>
      <w:szCs w:val="20"/>
      <w:lang w:eastAsia="ru-RU"/>
    </w:rPr>
  </w:style>
  <w:style w:type="paragraph" w:customStyle="1" w:styleId="msonormal0">
    <w:name w:val="msonormal"/>
    <w:basedOn w:val="a"/>
    <w:rsid w:val="003135B8"/>
    <w:pPr>
      <w:spacing w:before="100" w:beforeAutospacing="1" w:after="100" w:afterAutospacing="1"/>
    </w:pPr>
  </w:style>
  <w:style w:type="character" w:customStyle="1" w:styleId="10">
    <w:name w:val="Заголовок 1 Знак"/>
    <w:aliases w:val="БЛОК Знак"/>
    <w:basedOn w:val="a0"/>
    <w:link w:val="1"/>
    <w:uiPriority w:val="9"/>
    <w:rsid w:val="001940CA"/>
    <w:rPr>
      <w:rFonts w:ascii="Times New Roman" w:eastAsia="Times New Roman" w:hAnsi="Times New Roman" w:cs="Times New Roman"/>
      <w:b/>
      <w:bCs/>
      <w:sz w:val="32"/>
      <w:szCs w:val="28"/>
    </w:rPr>
  </w:style>
  <w:style w:type="character" w:customStyle="1" w:styleId="20">
    <w:name w:val="Заголовок 2 Знак"/>
    <w:basedOn w:val="a0"/>
    <w:link w:val="2"/>
    <w:rsid w:val="001940CA"/>
    <w:rPr>
      <w:rFonts w:ascii="Times New Roman" w:eastAsia="Times New Roman" w:hAnsi="Times New Roman" w:cs="Times New Roman"/>
      <w:b/>
      <w:bCs/>
      <w:color w:val="000000"/>
      <w:sz w:val="28"/>
      <w:szCs w:val="26"/>
    </w:rPr>
  </w:style>
  <w:style w:type="character" w:customStyle="1" w:styleId="30">
    <w:name w:val="Заголовок 3 Знак"/>
    <w:aliases w:val=" Знак Знак,ПодЗаголовок Знак, Знак1 Знак1,OG Heading 3 Знак"/>
    <w:basedOn w:val="a0"/>
    <w:link w:val="3"/>
    <w:uiPriority w:val="9"/>
    <w:rsid w:val="001940CA"/>
    <w:rPr>
      <w:rFonts w:ascii="Times New Roman" w:eastAsia="Times New Roman" w:hAnsi="Times New Roman" w:cs="Times New Roman"/>
      <w:b/>
      <w:bCs/>
      <w:sz w:val="26"/>
      <w:szCs w:val="26"/>
    </w:rPr>
  </w:style>
  <w:style w:type="character" w:customStyle="1" w:styleId="40">
    <w:name w:val="Заголовок 4 Знак"/>
    <w:basedOn w:val="a0"/>
    <w:link w:val="4"/>
    <w:uiPriority w:val="9"/>
    <w:rsid w:val="001940CA"/>
    <w:rPr>
      <w:rFonts w:ascii="Times New Roman" w:eastAsia="Times New Roman" w:hAnsi="Times New Roman" w:cs="Times New Roman"/>
      <w:b/>
      <w:bCs/>
      <w:sz w:val="24"/>
      <w:szCs w:val="28"/>
    </w:rPr>
  </w:style>
  <w:style w:type="character" w:customStyle="1" w:styleId="50">
    <w:name w:val="Заголовок 5 Знак"/>
    <w:basedOn w:val="a0"/>
    <w:link w:val="5"/>
    <w:rsid w:val="001940CA"/>
    <w:rPr>
      <w:rFonts w:ascii="Times New Roman" w:eastAsia="Times New Roman" w:hAnsi="Times New Roman" w:cs="Times New Roman"/>
      <w:b/>
      <w:bCs/>
      <w:i/>
      <w:iCs/>
      <w:sz w:val="26"/>
      <w:szCs w:val="26"/>
      <w:lang w:eastAsia="ar-SA"/>
    </w:rPr>
  </w:style>
  <w:style w:type="character" w:customStyle="1" w:styleId="60">
    <w:name w:val="Заголовок 6 Знак"/>
    <w:basedOn w:val="a0"/>
    <w:link w:val="6"/>
    <w:rsid w:val="001940CA"/>
    <w:rPr>
      <w:rFonts w:ascii="Calibri" w:eastAsia="Times New Roman" w:hAnsi="Calibri" w:cs="Times New Roman"/>
      <w:b/>
      <w:bCs/>
    </w:rPr>
  </w:style>
  <w:style w:type="character" w:customStyle="1" w:styleId="70">
    <w:name w:val="Заголовок 7 Знак"/>
    <w:basedOn w:val="a0"/>
    <w:link w:val="7"/>
    <w:rsid w:val="001940CA"/>
    <w:rPr>
      <w:rFonts w:ascii="Calibri" w:eastAsia="Times New Roman" w:hAnsi="Calibri" w:cs="Times New Roman"/>
      <w:sz w:val="24"/>
      <w:szCs w:val="24"/>
    </w:rPr>
  </w:style>
  <w:style w:type="character" w:customStyle="1" w:styleId="80">
    <w:name w:val="Заголовок 8 Знак"/>
    <w:basedOn w:val="a0"/>
    <w:link w:val="8"/>
    <w:rsid w:val="001940CA"/>
    <w:rPr>
      <w:rFonts w:ascii="Calibri" w:eastAsia="Times New Roman" w:hAnsi="Calibri" w:cs="Times New Roman"/>
      <w:i/>
      <w:iCs/>
      <w:sz w:val="24"/>
      <w:szCs w:val="24"/>
    </w:rPr>
  </w:style>
  <w:style w:type="character" w:customStyle="1" w:styleId="90">
    <w:name w:val="Заголовок 9 Знак"/>
    <w:basedOn w:val="a0"/>
    <w:link w:val="9"/>
    <w:rsid w:val="001940CA"/>
    <w:rPr>
      <w:rFonts w:ascii="Times New Roman" w:eastAsia="Times New Roman" w:hAnsi="Times New Roman" w:cs="Times New Roman"/>
      <w:b/>
      <w:sz w:val="24"/>
      <w:szCs w:val="24"/>
    </w:rPr>
  </w:style>
  <w:style w:type="paragraph" w:styleId="13">
    <w:name w:val="toc 1"/>
    <w:basedOn w:val="a"/>
    <w:next w:val="a"/>
    <w:autoRedefine/>
    <w:uiPriority w:val="39"/>
    <w:unhideWhenUsed/>
    <w:qFormat/>
    <w:rsid w:val="003A50CF"/>
    <w:pPr>
      <w:widowControl w:val="0"/>
      <w:tabs>
        <w:tab w:val="left" w:pos="0"/>
        <w:tab w:val="right" w:pos="9214"/>
      </w:tabs>
      <w:jc w:val="center"/>
    </w:pPr>
    <w:rPr>
      <w:rFonts w:eastAsia="Calibri"/>
      <w:b/>
      <w:noProof/>
      <w:szCs w:val="22"/>
      <w:lang w:eastAsia="en-US"/>
    </w:rPr>
  </w:style>
  <w:style w:type="paragraph" w:styleId="22">
    <w:name w:val="toc 2"/>
    <w:basedOn w:val="a"/>
    <w:next w:val="a"/>
    <w:autoRedefine/>
    <w:uiPriority w:val="39"/>
    <w:unhideWhenUsed/>
    <w:qFormat/>
    <w:rsid w:val="00F50B15"/>
    <w:pPr>
      <w:widowControl w:val="0"/>
      <w:tabs>
        <w:tab w:val="right" w:pos="9214"/>
      </w:tabs>
      <w:ind w:right="141"/>
      <w:jc w:val="both"/>
    </w:pPr>
    <w:rPr>
      <w:rFonts w:eastAsia="Calibri"/>
      <w:szCs w:val="22"/>
      <w:lang w:eastAsia="en-US"/>
    </w:rPr>
  </w:style>
  <w:style w:type="character" w:styleId="a8">
    <w:name w:val="Hyperlink"/>
    <w:uiPriority w:val="99"/>
    <w:unhideWhenUsed/>
    <w:rsid w:val="001940CA"/>
    <w:rPr>
      <w:color w:val="0000FF"/>
      <w:u w:val="single"/>
    </w:rPr>
  </w:style>
  <w:style w:type="paragraph" w:styleId="a9">
    <w:name w:val="List Paragraph"/>
    <w:aliases w:val="it_List1,Ненумерованный список,List Paragraph"/>
    <w:basedOn w:val="a"/>
    <w:link w:val="aa"/>
    <w:uiPriority w:val="99"/>
    <w:qFormat/>
    <w:rsid w:val="001940CA"/>
    <w:pPr>
      <w:widowControl w:val="0"/>
      <w:ind w:left="720" w:firstLine="709"/>
      <w:contextualSpacing/>
      <w:jc w:val="both"/>
    </w:pPr>
    <w:rPr>
      <w:rFonts w:eastAsia="Calibri"/>
      <w:szCs w:val="22"/>
      <w:lang w:eastAsia="en-US"/>
    </w:rPr>
  </w:style>
  <w:style w:type="paragraph" w:styleId="ab">
    <w:name w:val="header"/>
    <w:basedOn w:val="a"/>
    <w:link w:val="ac"/>
    <w:uiPriority w:val="99"/>
    <w:unhideWhenUsed/>
    <w:rsid w:val="001940CA"/>
    <w:pPr>
      <w:widowControl w:val="0"/>
      <w:tabs>
        <w:tab w:val="center" w:pos="4677"/>
        <w:tab w:val="right" w:pos="9355"/>
      </w:tabs>
      <w:ind w:firstLine="709"/>
      <w:jc w:val="both"/>
    </w:pPr>
    <w:rPr>
      <w:rFonts w:eastAsia="Calibri"/>
      <w:szCs w:val="22"/>
      <w:lang w:eastAsia="en-US"/>
    </w:rPr>
  </w:style>
  <w:style w:type="character" w:customStyle="1" w:styleId="ac">
    <w:name w:val="Верхний колонтитул Знак"/>
    <w:basedOn w:val="a0"/>
    <w:link w:val="ab"/>
    <w:uiPriority w:val="99"/>
    <w:rsid w:val="001940CA"/>
    <w:rPr>
      <w:rFonts w:ascii="Times New Roman" w:eastAsia="Calibri" w:hAnsi="Times New Roman" w:cs="Times New Roman"/>
      <w:sz w:val="24"/>
    </w:rPr>
  </w:style>
  <w:style w:type="paragraph" w:customStyle="1" w:styleId="ConsPlusNormal">
    <w:name w:val="ConsPlusNormal"/>
    <w:link w:val="ConsPlusNormal1"/>
    <w:qFormat/>
    <w:rsid w:val="001940CA"/>
    <w:pPr>
      <w:widowControl w:val="0"/>
      <w:autoSpaceDE w:val="0"/>
      <w:autoSpaceDN w:val="0"/>
      <w:adjustRightInd w:val="0"/>
      <w:spacing w:after="0" w:line="240" w:lineRule="auto"/>
      <w:ind w:firstLine="720"/>
    </w:pPr>
    <w:rPr>
      <w:rFonts w:ascii="Arial" w:eastAsia="Times New Roman" w:hAnsi="Arial" w:cs="Times New Roman"/>
      <w:sz w:val="24"/>
      <w:szCs w:val="24"/>
      <w:lang w:eastAsia="ru-RU"/>
    </w:rPr>
  </w:style>
  <w:style w:type="table" w:styleId="ad">
    <w:name w:val="Table Grid"/>
    <w:basedOn w:val="a1"/>
    <w:uiPriority w:val="59"/>
    <w:rsid w:val="001940CA"/>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2">
    <w:name w:val="toc 3"/>
    <w:basedOn w:val="a"/>
    <w:next w:val="a"/>
    <w:autoRedefine/>
    <w:uiPriority w:val="39"/>
    <w:unhideWhenUsed/>
    <w:qFormat/>
    <w:rsid w:val="001940CA"/>
    <w:pPr>
      <w:widowControl w:val="0"/>
      <w:tabs>
        <w:tab w:val="right" w:pos="10206"/>
      </w:tabs>
      <w:ind w:right="566" w:firstLine="709"/>
      <w:jc w:val="both"/>
    </w:pPr>
    <w:rPr>
      <w:rFonts w:eastAsia="Calibri"/>
      <w:szCs w:val="22"/>
      <w:lang w:eastAsia="en-US"/>
    </w:rPr>
  </w:style>
  <w:style w:type="paragraph" w:customStyle="1" w:styleId="ae">
    <w:basedOn w:val="a"/>
    <w:next w:val="af"/>
    <w:link w:val="af0"/>
    <w:rsid w:val="001940CA"/>
    <w:pPr>
      <w:jc w:val="center"/>
    </w:pPr>
    <w:rPr>
      <w:rFonts w:asciiTheme="minorHAnsi" w:hAnsiTheme="minorHAnsi" w:cstheme="minorBidi"/>
      <w:b/>
      <w:bCs/>
      <w:sz w:val="36"/>
      <w:lang w:eastAsia="en-US"/>
    </w:rPr>
  </w:style>
  <w:style w:type="character" w:customStyle="1" w:styleId="af0">
    <w:name w:val="Название Знак"/>
    <w:link w:val="ae"/>
    <w:rsid w:val="001940CA"/>
    <w:rPr>
      <w:rFonts w:eastAsia="Times New Roman"/>
      <w:b/>
      <w:bCs/>
      <w:sz w:val="36"/>
      <w:szCs w:val="24"/>
    </w:rPr>
  </w:style>
  <w:style w:type="paragraph" w:styleId="41">
    <w:name w:val="toc 4"/>
    <w:basedOn w:val="a"/>
    <w:next w:val="a"/>
    <w:autoRedefine/>
    <w:uiPriority w:val="39"/>
    <w:unhideWhenUsed/>
    <w:rsid w:val="001940CA"/>
    <w:pPr>
      <w:widowControl w:val="0"/>
      <w:tabs>
        <w:tab w:val="right" w:pos="10195"/>
      </w:tabs>
      <w:ind w:left="1418" w:firstLine="709"/>
      <w:jc w:val="both"/>
    </w:pPr>
    <w:rPr>
      <w:rFonts w:eastAsia="Calibri"/>
      <w:szCs w:val="22"/>
      <w:lang w:eastAsia="en-US"/>
    </w:rPr>
  </w:style>
  <w:style w:type="character" w:customStyle="1" w:styleId="FontStyle11">
    <w:name w:val="Font Style11"/>
    <w:uiPriority w:val="99"/>
    <w:rsid w:val="001940CA"/>
    <w:rPr>
      <w:rFonts w:ascii="Times New Roman" w:hAnsi="Times New Roman" w:cs="Times New Roman"/>
      <w:b/>
      <w:bCs/>
      <w:sz w:val="28"/>
      <w:szCs w:val="28"/>
    </w:rPr>
  </w:style>
  <w:style w:type="character" w:styleId="af1">
    <w:name w:val="Strong"/>
    <w:aliases w:val="без отступа сверху"/>
    <w:qFormat/>
    <w:rsid w:val="001940CA"/>
    <w:rPr>
      <w:b/>
      <w:bCs/>
    </w:rPr>
  </w:style>
  <w:style w:type="paragraph" w:styleId="af2">
    <w:name w:val="Body Text"/>
    <w:aliases w:val=" Знак1 Знак,text,Body Text2,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
    <w:basedOn w:val="a"/>
    <w:link w:val="af3"/>
    <w:qFormat/>
    <w:rsid w:val="001940CA"/>
    <w:pPr>
      <w:widowControl w:val="0"/>
      <w:suppressAutoHyphens/>
      <w:spacing w:after="120"/>
    </w:pPr>
    <w:rPr>
      <w:rFonts w:ascii="Nimbus Roman No9 L" w:eastAsia="DejaVu Sans" w:hAnsi="Nimbus Roman No9 L"/>
    </w:rPr>
  </w:style>
  <w:style w:type="character" w:customStyle="1" w:styleId="af3">
    <w:name w:val="Основной текст Знак"/>
    <w:aliases w:val=" Знак1 Знак Знак,text Знак,Body Text2 Знак,Знак1 Знак Знак,bt Знак,Основной текст Знак1 Знак,Основной текст Знак Знак Знак, Знак Знак Знак Знак Знак, Знак Знак Знак Знак1,Основной текст отчета Знак,Body Text Char Знак, Зна Знак"/>
    <w:basedOn w:val="a0"/>
    <w:link w:val="af2"/>
    <w:rsid w:val="001940CA"/>
    <w:rPr>
      <w:rFonts w:ascii="Nimbus Roman No9 L" w:eastAsia="DejaVu Sans" w:hAnsi="Nimbus Roman No9 L" w:cs="Times New Roman"/>
      <w:sz w:val="24"/>
      <w:szCs w:val="24"/>
    </w:rPr>
  </w:style>
  <w:style w:type="character" w:customStyle="1" w:styleId="af4">
    <w:name w:val="Надстрочный"/>
    <w:rsid w:val="001940CA"/>
    <w:rPr>
      <w:sz w:val="28"/>
    </w:rPr>
  </w:style>
  <w:style w:type="character" w:styleId="af5">
    <w:name w:val="Emphasis"/>
    <w:uiPriority w:val="20"/>
    <w:qFormat/>
    <w:rsid w:val="001940CA"/>
    <w:rPr>
      <w:i/>
      <w:iCs/>
    </w:rPr>
  </w:style>
  <w:style w:type="paragraph" w:customStyle="1" w:styleId="af6">
    <w:name w:val="_Обычный"/>
    <w:basedOn w:val="a"/>
    <w:rsid w:val="001940CA"/>
    <w:pPr>
      <w:suppressAutoHyphens/>
      <w:spacing w:line="360" w:lineRule="auto"/>
      <w:ind w:firstLine="709"/>
      <w:jc w:val="both"/>
    </w:pPr>
    <w:rPr>
      <w:lang w:eastAsia="ar-SA"/>
    </w:rPr>
  </w:style>
  <w:style w:type="character" w:customStyle="1" w:styleId="af7">
    <w:name w:val="Текст выноски Знак"/>
    <w:aliases w:val="Balloon Text Char Знак,Balloon Text Char Знак Знак Знак"/>
    <w:link w:val="af8"/>
    <w:uiPriority w:val="99"/>
    <w:rsid w:val="001940CA"/>
    <w:rPr>
      <w:rFonts w:ascii="Tahoma" w:eastAsia="Times New Roman" w:hAnsi="Tahoma" w:cs="Tahoma"/>
      <w:sz w:val="16"/>
      <w:szCs w:val="16"/>
    </w:rPr>
  </w:style>
  <w:style w:type="paragraph" w:styleId="af8">
    <w:name w:val="Balloon Text"/>
    <w:aliases w:val="Balloon Text Char,Balloon Text Char Знак Знак"/>
    <w:basedOn w:val="a"/>
    <w:link w:val="af7"/>
    <w:uiPriority w:val="99"/>
    <w:qFormat/>
    <w:rsid w:val="001940CA"/>
    <w:rPr>
      <w:rFonts w:ascii="Tahoma" w:hAnsi="Tahoma" w:cs="Tahoma"/>
      <w:sz w:val="16"/>
      <w:szCs w:val="16"/>
      <w:lang w:eastAsia="en-US"/>
    </w:rPr>
  </w:style>
  <w:style w:type="character" w:customStyle="1" w:styleId="14">
    <w:name w:val="Текст выноски Знак1"/>
    <w:basedOn w:val="a0"/>
    <w:uiPriority w:val="99"/>
    <w:semiHidden/>
    <w:rsid w:val="001940CA"/>
    <w:rPr>
      <w:rFonts w:ascii="Segoe UI" w:eastAsia="Times New Roman" w:hAnsi="Segoe UI" w:cs="Segoe UI"/>
      <w:sz w:val="18"/>
      <w:szCs w:val="18"/>
      <w:lang w:eastAsia="ru-RU"/>
    </w:rPr>
  </w:style>
  <w:style w:type="numbering" w:customStyle="1" w:styleId="15">
    <w:name w:val="Нет списка1"/>
    <w:next w:val="a2"/>
    <w:uiPriority w:val="99"/>
    <w:semiHidden/>
    <w:unhideWhenUsed/>
    <w:rsid w:val="001940CA"/>
  </w:style>
  <w:style w:type="paragraph" w:customStyle="1" w:styleId="120">
    <w:name w:val="Таймс 12"/>
    <w:basedOn w:val="a"/>
    <w:link w:val="121"/>
    <w:qFormat/>
    <w:rsid w:val="001940CA"/>
    <w:pPr>
      <w:spacing w:before="120" w:after="120"/>
      <w:ind w:firstLine="713"/>
      <w:jc w:val="both"/>
    </w:pPr>
    <w:rPr>
      <w:szCs w:val="28"/>
    </w:rPr>
  </w:style>
  <w:style w:type="character" w:customStyle="1" w:styleId="121">
    <w:name w:val="Таймс 12 Знак"/>
    <w:link w:val="120"/>
    <w:rsid w:val="001940CA"/>
    <w:rPr>
      <w:rFonts w:ascii="Times New Roman" w:eastAsia="Times New Roman" w:hAnsi="Times New Roman" w:cs="Times New Roman"/>
      <w:sz w:val="24"/>
      <w:szCs w:val="28"/>
    </w:rPr>
  </w:style>
  <w:style w:type="paragraph" w:customStyle="1" w:styleId="Style3">
    <w:name w:val="Style3"/>
    <w:basedOn w:val="a"/>
    <w:uiPriority w:val="99"/>
    <w:rsid w:val="001940CA"/>
    <w:pPr>
      <w:widowControl w:val="0"/>
      <w:autoSpaceDE w:val="0"/>
      <w:autoSpaceDN w:val="0"/>
      <w:adjustRightInd w:val="0"/>
    </w:pPr>
  </w:style>
  <w:style w:type="numbering" w:customStyle="1" w:styleId="23">
    <w:name w:val="Нет списка2"/>
    <w:next w:val="a2"/>
    <w:uiPriority w:val="99"/>
    <w:semiHidden/>
    <w:unhideWhenUsed/>
    <w:rsid w:val="001940CA"/>
  </w:style>
  <w:style w:type="paragraph" w:customStyle="1" w:styleId="Style0">
    <w:name w:val="Style0"/>
    <w:basedOn w:val="a"/>
    <w:rsid w:val="001940CA"/>
    <w:rPr>
      <w:sz w:val="20"/>
      <w:szCs w:val="20"/>
    </w:rPr>
  </w:style>
  <w:style w:type="paragraph" w:customStyle="1" w:styleId="Style1">
    <w:name w:val="Style1"/>
    <w:basedOn w:val="a"/>
    <w:uiPriority w:val="99"/>
    <w:rsid w:val="001940CA"/>
    <w:pPr>
      <w:spacing w:line="297" w:lineRule="exact"/>
      <w:ind w:firstLine="713"/>
      <w:jc w:val="both"/>
    </w:pPr>
    <w:rPr>
      <w:sz w:val="20"/>
      <w:szCs w:val="20"/>
    </w:rPr>
  </w:style>
  <w:style w:type="paragraph" w:customStyle="1" w:styleId="Style21">
    <w:name w:val="Style21"/>
    <w:basedOn w:val="a"/>
    <w:rsid w:val="001940CA"/>
    <w:rPr>
      <w:sz w:val="20"/>
      <w:szCs w:val="20"/>
    </w:rPr>
  </w:style>
  <w:style w:type="paragraph" w:customStyle="1" w:styleId="Style5">
    <w:name w:val="Style5"/>
    <w:basedOn w:val="a"/>
    <w:uiPriority w:val="99"/>
    <w:rsid w:val="001940CA"/>
    <w:pPr>
      <w:spacing w:line="295" w:lineRule="exact"/>
      <w:ind w:hanging="346"/>
    </w:pPr>
    <w:rPr>
      <w:sz w:val="20"/>
      <w:szCs w:val="20"/>
    </w:rPr>
  </w:style>
  <w:style w:type="paragraph" w:customStyle="1" w:styleId="Style13">
    <w:name w:val="Style13"/>
    <w:basedOn w:val="a"/>
    <w:uiPriority w:val="99"/>
    <w:rsid w:val="001940CA"/>
    <w:pPr>
      <w:spacing w:line="295" w:lineRule="exact"/>
      <w:ind w:firstLine="734"/>
    </w:pPr>
    <w:rPr>
      <w:sz w:val="20"/>
      <w:szCs w:val="20"/>
    </w:rPr>
  </w:style>
  <w:style w:type="character" w:customStyle="1" w:styleId="CharStyle0">
    <w:name w:val="CharStyle0"/>
    <w:rsid w:val="001940CA"/>
    <w:rPr>
      <w:rFonts w:ascii="Tahoma" w:eastAsia="Tahoma" w:hAnsi="Tahoma" w:cs="Tahoma"/>
      <w:b w:val="0"/>
      <w:bCs w:val="0"/>
      <w:i w:val="0"/>
      <w:iCs w:val="0"/>
      <w:smallCaps w:val="0"/>
      <w:sz w:val="30"/>
      <w:szCs w:val="30"/>
    </w:rPr>
  </w:style>
  <w:style w:type="character" w:customStyle="1" w:styleId="CharStyle1">
    <w:name w:val="CharStyle1"/>
    <w:rsid w:val="001940CA"/>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1940CA"/>
    <w:rPr>
      <w:rFonts w:ascii="Times New Roman" w:eastAsia="Times New Roman" w:hAnsi="Times New Roman" w:cs="Times New Roman"/>
      <w:b/>
      <w:bCs/>
      <w:i w:val="0"/>
      <w:iCs w:val="0"/>
      <w:smallCaps w:val="0"/>
      <w:sz w:val="24"/>
      <w:szCs w:val="24"/>
    </w:rPr>
  </w:style>
  <w:style w:type="paragraph" w:customStyle="1" w:styleId="Style2">
    <w:name w:val="Style2"/>
    <w:basedOn w:val="a"/>
    <w:rsid w:val="001940CA"/>
    <w:pPr>
      <w:widowControl w:val="0"/>
      <w:autoSpaceDE w:val="0"/>
      <w:autoSpaceDN w:val="0"/>
      <w:adjustRightInd w:val="0"/>
    </w:pPr>
  </w:style>
  <w:style w:type="paragraph" w:customStyle="1" w:styleId="Style4">
    <w:name w:val="Style4"/>
    <w:basedOn w:val="a"/>
    <w:uiPriority w:val="99"/>
    <w:rsid w:val="001940CA"/>
    <w:pPr>
      <w:widowControl w:val="0"/>
      <w:autoSpaceDE w:val="0"/>
      <w:autoSpaceDN w:val="0"/>
      <w:adjustRightInd w:val="0"/>
    </w:pPr>
  </w:style>
  <w:style w:type="paragraph" w:customStyle="1" w:styleId="Style6">
    <w:name w:val="Style6"/>
    <w:basedOn w:val="a"/>
    <w:uiPriority w:val="99"/>
    <w:rsid w:val="001940CA"/>
    <w:pPr>
      <w:widowControl w:val="0"/>
      <w:autoSpaceDE w:val="0"/>
      <w:autoSpaceDN w:val="0"/>
      <w:adjustRightInd w:val="0"/>
      <w:spacing w:line="277" w:lineRule="exact"/>
      <w:ind w:firstLine="238"/>
      <w:jc w:val="both"/>
    </w:pPr>
  </w:style>
  <w:style w:type="character" w:customStyle="1" w:styleId="FontStyle12">
    <w:name w:val="Font Style12"/>
    <w:uiPriority w:val="99"/>
    <w:rsid w:val="001940CA"/>
    <w:rPr>
      <w:rFonts w:ascii="Times New Roman" w:hAnsi="Times New Roman" w:cs="Times New Roman"/>
      <w:sz w:val="22"/>
      <w:szCs w:val="22"/>
    </w:rPr>
  </w:style>
  <w:style w:type="paragraph" w:customStyle="1" w:styleId="Style9">
    <w:name w:val="Style9"/>
    <w:basedOn w:val="a"/>
    <w:uiPriority w:val="99"/>
    <w:rsid w:val="001940CA"/>
    <w:pPr>
      <w:widowControl w:val="0"/>
      <w:autoSpaceDE w:val="0"/>
      <w:autoSpaceDN w:val="0"/>
      <w:adjustRightInd w:val="0"/>
      <w:spacing w:line="226" w:lineRule="exact"/>
      <w:ind w:firstLine="552"/>
      <w:jc w:val="both"/>
    </w:pPr>
    <w:rPr>
      <w:rFonts w:ascii="Arial" w:hAnsi="Arial" w:cs="Arial"/>
    </w:rPr>
  </w:style>
  <w:style w:type="character" w:customStyle="1" w:styleId="FontStyle13">
    <w:name w:val="Font Style13"/>
    <w:uiPriority w:val="99"/>
    <w:rsid w:val="001940CA"/>
    <w:rPr>
      <w:rFonts w:ascii="Arial" w:hAnsi="Arial" w:cs="Arial"/>
      <w:sz w:val="18"/>
      <w:szCs w:val="18"/>
    </w:rPr>
  </w:style>
  <w:style w:type="paragraph" w:customStyle="1" w:styleId="Style7">
    <w:name w:val="Style7"/>
    <w:basedOn w:val="a"/>
    <w:uiPriority w:val="99"/>
    <w:rsid w:val="001940CA"/>
    <w:pPr>
      <w:widowControl w:val="0"/>
      <w:autoSpaceDE w:val="0"/>
      <w:autoSpaceDN w:val="0"/>
      <w:adjustRightInd w:val="0"/>
      <w:spacing w:line="298" w:lineRule="exact"/>
      <w:ind w:hanging="341"/>
      <w:jc w:val="both"/>
    </w:pPr>
  </w:style>
  <w:style w:type="paragraph" w:customStyle="1" w:styleId="Style18">
    <w:name w:val="Style18"/>
    <w:basedOn w:val="a"/>
    <w:rsid w:val="001940CA"/>
    <w:rPr>
      <w:sz w:val="20"/>
      <w:szCs w:val="20"/>
    </w:rPr>
  </w:style>
  <w:style w:type="paragraph" w:customStyle="1" w:styleId="Style27">
    <w:name w:val="Style27"/>
    <w:basedOn w:val="a"/>
    <w:rsid w:val="001940CA"/>
    <w:rPr>
      <w:sz w:val="20"/>
      <w:szCs w:val="20"/>
    </w:rPr>
  </w:style>
  <w:style w:type="character" w:customStyle="1" w:styleId="CharStyle25">
    <w:name w:val="CharStyle25"/>
    <w:rsid w:val="001940CA"/>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1940CA"/>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1940CA"/>
    <w:rPr>
      <w:rFonts w:ascii="Times New Roman" w:hAnsi="Times New Roman" w:cs="Times New Roman"/>
      <w:b/>
      <w:bCs/>
      <w:sz w:val="22"/>
      <w:szCs w:val="22"/>
    </w:rPr>
  </w:style>
  <w:style w:type="character" w:customStyle="1" w:styleId="FontStyle19">
    <w:name w:val="Font Style19"/>
    <w:uiPriority w:val="99"/>
    <w:rsid w:val="001940CA"/>
    <w:rPr>
      <w:rFonts w:ascii="Arial" w:hAnsi="Arial" w:cs="Arial"/>
      <w:sz w:val="32"/>
      <w:szCs w:val="32"/>
    </w:rPr>
  </w:style>
  <w:style w:type="character" w:customStyle="1" w:styleId="FontStyle20">
    <w:name w:val="Font Style20"/>
    <w:uiPriority w:val="99"/>
    <w:rsid w:val="001940CA"/>
    <w:rPr>
      <w:rFonts w:ascii="Times New Roman" w:hAnsi="Times New Roman" w:cs="Times New Roman"/>
      <w:sz w:val="22"/>
      <w:szCs w:val="22"/>
    </w:rPr>
  </w:style>
  <w:style w:type="paragraph" w:customStyle="1" w:styleId="Style12">
    <w:name w:val="Style12"/>
    <w:basedOn w:val="a"/>
    <w:uiPriority w:val="99"/>
    <w:rsid w:val="001940CA"/>
    <w:pPr>
      <w:widowControl w:val="0"/>
      <w:autoSpaceDE w:val="0"/>
      <w:autoSpaceDN w:val="0"/>
      <w:adjustRightInd w:val="0"/>
      <w:spacing w:line="260" w:lineRule="exact"/>
      <w:ind w:firstLine="696"/>
      <w:jc w:val="both"/>
    </w:pPr>
  </w:style>
  <w:style w:type="paragraph" w:customStyle="1" w:styleId="Style14">
    <w:name w:val="Style14"/>
    <w:basedOn w:val="a"/>
    <w:uiPriority w:val="99"/>
    <w:rsid w:val="001940CA"/>
    <w:pPr>
      <w:widowControl w:val="0"/>
      <w:autoSpaceDE w:val="0"/>
      <w:autoSpaceDN w:val="0"/>
      <w:adjustRightInd w:val="0"/>
      <w:spacing w:line="262" w:lineRule="exact"/>
      <w:ind w:firstLine="691"/>
      <w:jc w:val="both"/>
    </w:pPr>
  </w:style>
  <w:style w:type="character" w:customStyle="1" w:styleId="FontStyle22">
    <w:name w:val="Font Style22"/>
    <w:uiPriority w:val="99"/>
    <w:rsid w:val="001940CA"/>
    <w:rPr>
      <w:rFonts w:ascii="Arial" w:hAnsi="Arial" w:cs="Arial"/>
      <w:i/>
      <w:iCs/>
      <w:sz w:val="18"/>
      <w:szCs w:val="18"/>
    </w:rPr>
  </w:style>
  <w:style w:type="character" w:customStyle="1" w:styleId="FontStyle24">
    <w:name w:val="Font Style24"/>
    <w:uiPriority w:val="99"/>
    <w:rsid w:val="001940CA"/>
    <w:rPr>
      <w:rFonts w:ascii="Arial" w:hAnsi="Arial" w:cs="Arial"/>
      <w:b/>
      <w:bCs/>
      <w:i/>
      <w:iCs/>
      <w:sz w:val="16"/>
      <w:szCs w:val="16"/>
    </w:rPr>
  </w:style>
  <w:style w:type="character" w:customStyle="1" w:styleId="FontStyle25">
    <w:name w:val="Font Style25"/>
    <w:uiPriority w:val="99"/>
    <w:rsid w:val="001940CA"/>
    <w:rPr>
      <w:rFonts w:ascii="Arial" w:hAnsi="Arial" w:cs="Arial"/>
      <w:sz w:val="20"/>
      <w:szCs w:val="20"/>
    </w:rPr>
  </w:style>
  <w:style w:type="character" w:customStyle="1" w:styleId="FontStyle27">
    <w:name w:val="Font Style27"/>
    <w:uiPriority w:val="99"/>
    <w:rsid w:val="001940CA"/>
    <w:rPr>
      <w:rFonts w:ascii="Arial" w:hAnsi="Arial" w:cs="Arial"/>
      <w:i/>
      <w:iCs/>
      <w:sz w:val="20"/>
      <w:szCs w:val="20"/>
    </w:rPr>
  </w:style>
  <w:style w:type="paragraph" w:customStyle="1" w:styleId="Style212">
    <w:name w:val="Style212"/>
    <w:basedOn w:val="a"/>
    <w:rsid w:val="001940CA"/>
    <w:rPr>
      <w:sz w:val="20"/>
      <w:szCs w:val="20"/>
    </w:rPr>
  </w:style>
  <w:style w:type="paragraph" w:customStyle="1" w:styleId="Style40">
    <w:name w:val="Style40"/>
    <w:basedOn w:val="a"/>
    <w:rsid w:val="001940CA"/>
    <w:pPr>
      <w:spacing w:line="235" w:lineRule="exact"/>
    </w:pPr>
    <w:rPr>
      <w:sz w:val="20"/>
      <w:szCs w:val="20"/>
    </w:rPr>
  </w:style>
  <w:style w:type="paragraph" w:customStyle="1" w:styleId="Style153">
    <w:name w:val="Style153"/>
    <w:basedOn w:val="a"/>
    <w:rsid w:val="001940CA"/>
    <w:rPr>
      <w:sz w:val="20"/>
      <w:szCs w:val="20"/>
    </w:rPr>
  </w:style>
  <w:style w:type="character" w:customStyle="1" w:styleId="CharStyle10">
    <w:name w:val="CharStyle10"/>
    <w:rsid w:val="001940CA"/>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1940CA"/>
    <w:rPr>
      <w:rFonts w:ascii="Times New Roman" w:eastAsia="Times New Roman" w:hAnsi="Times New Roman" w:cs="Times New Roman"/>
      <w:b/>
      <w:bCs/>
      <w:i w:val="0"/>
      <w:iCs w:val="0"/>
      <w:smallCaps w:val="0"/>
      <w:sz w:val="18"/>
      <w:szCs w:val="18"/>
    </w:rPr>
  </w:style>
  <w:style w:type="character" w:customStyle="1" w:styleId="CharStyle8">
    <w:name w:val="CharStyle8"/>
    <w:rsid w:val="001940CA"/>
    <w:rPr>
      <w:rFonts w:ascii="Times New Roman" w:eastAsia="Times New Roman" w:hAnsi="Times New Roman" w:cs="Times New Roman"/>
      <w:b w:val="0"/>
      <w:bCs w:val="0"/>
      <w:i w:val="0"/>
      <w:iCs w:val="0"/>
      <w:smallCaps w:val="0"/>
      <w:sz w:val="14"/>
      <w:szCs w:val="14"/>
    </w:rPr>
  </w:style>
  <w:style w:type="character" w:customStyle="1" w:styleId="WW8Num1z0">
    <w:name w:val="WW8Num1z0"/>
    <w:qFormat/>
    <w:rsid w:val="001940CA"/>
    <w:rPr>
      <w:rFonts w:ascii="Symbol" w:hAnsi="Symbol"/>
      <w:sz w:val="22"/>
      <w:szCs w:val="22"/>
    </w:rPr>
  </w:style>
  <w:style w:type="character" w:customStyle="1" w:styleId="WW8Num2z0">
    <w:name w:val="WW8Num2z0"/>
    <w:qFormat/>
    <w:rsid w:val="001940CA"/>
    <w:rPr>
      <w:rFonts w:ascii="Symbol" w:hAnsi="Symbol"/>
      <w:sz w:val="22"/>
      <w:szCs w:val="22"/>
    </w:rPr>
  </w:style>
  <w:style w:type="character" w:customStyle="1" w:styleId="WW8Num3z0">
    <w:name w:val="WW8Num3z0"/>
    <w:qFormat/>
    <w:rsid w:val="001940CA"/>
    <w:rPr>
      <w:rFonts w:ascii="Symbol" w:hAnsi="Symbol"/>
      <w:sz w:val="22"/>
      <w:szCs w:val="22"/>
    </w:rPr>
  </w:style>
  <w:style w:type="character" w:customStyle="1" w:styleId="WW8Num4z0">
    <w:name w:val="WW8Num4z0"/>
    <w:qFormat/>
    <w:rsid w:val="001940CA"/>
    <w:rPr>
      <w:rFonts w:ascii="Symbol" w:hAnsi="Symbol"/>
      <w:sz w:val="22"/>
      <w:szCs w:val="22"/>
    </w:rPr>
  </w:style>
  <w:style w:type="character" w:customStyle="1" w:styleId="WW8Num5z0">
    <w:name w:val="WW8Num5z0"/>
    <w:qFormat/>
    <w:rsid w:val="001940CA"/>
    <w:rPr>
      <w:rFonts w:ascii="Symbol" w:hAnsi="Symbol"/>
      <w:sz w:val="22"/>
      <w:szCs w:val="22"/>
    </w:rPr>
  </w:style>
  <w:style w:type="character" w:customStyle="1" w:styleId="WW8Num6z0">
    <w:name w:val="WW8Num6z0"/>
    <w:qFormat/>
    <w:rsid w:val="001940CA"/>
    <w:rPr>
      <w:rFonts w:ascii="Symbol" w:hAnsi="Symbol"/>
      <w:sz w:val="22"/>
      <w:szCs w:val="22"/>
    </w:rPr>
  </w:style>
  <w:style w:type="character" w:customStyle="1" w:styleId="WW8Num7z0">
    <w:name w:val="WW8Num7z0"/>
    <w:qFormat/>
    <w:rsid w:val="001940CA"/>
    <w:rPr>
      <w:rFonts w:ascii="Symbol" w:hAnsi="Symbol"/>
      <w:sz w:val="22"/>
      <w:szCs w:val="22"/>
    </w:rPr>
  </w:style>
  <w:style w:type="character" w:customStyle="1" w:styleId="WW8Num8z0">
    <w:name w:val="WW8Num8z0"/>
    <w:rsid w:val="001940CA"/>
    <w:rPr>
      <w:rFonts w:ascii="Symbol" w:hAnsi="Symbol"/>
      <w:sz w:val="22"/>
      <w:szCs w:val="22"/>
    </w:rPr>
  </w:style>
  <w:style w:type="character" w:customStyle="1" w:styleId="WW8Num9z0">
    <w:name w:val="WW8Num9z0"/>
    <w:rsid w:val="001940CA"/>
    <w:rPr>
      <w:rFonts w:ascii="Symbol" w:hAnsi="Symbol"/>
      <w:sz w:val="22"/>
      <w:szCs w:val="22"/>
    </w:rPr>
  </w:style>
  <w:style w:type="character" w:customStyle="1" w:styleId="WW8Num10z0">
    <w:name w:val="WW8Num10z0"/>
    <w:rsid w:val="001940CA"/>
    <w:rPr>
      <w:rFonts w:ascii="Symbol" w:hAnsi="Symbol"/>
      <w:sz w:val="22"/>
      <w:szCs w:val="22"/>
    </w:rPr>
  </w:style>
  <w:style w:type="character" w:customStyle="1" w:styleId="WW8Num11z0">
    <w:name w:val="WW8Num11z0"/>
    <w:rsid w:val="001940CA"/>
    <w:rPr>
      <w:rFonts w:ascii="Symbol" w:hAnsi="Symbol"/>
      <w:sz w:val="22"/>
      <w:szCs w:val="22"/>
    </w:rPr>
  </w:style>
  <w:style w:type="character" w:customStyle="1" w:styleId="WW8Num12z0">
    <w:name w:val="WW8Num12z0"/>
    <w:rsid w:val="001940CA"/>
    <w:rPr>
      <w:rFonts w:ascii="Symbol" w:hAnsi="Symbol"/>
      <w:sz w:val="22"/>
      <w:szCs w:val="22"/>
    </w:rPr>
  </w:style>
  <w:style w:type="character" w:customStyle="1" w:styleId="WW8Num12z1">
    <w:name w:val="WW8Num12z1"/>
    <w:rsid w:val="001940CA"/>
    <w:rPr>
      <w:rFonts w:ascii="Courier New" w:hAnsi="Courier New" w:cs="Courier New"/>
    </w:rPr>
  </w:style>
  <w:style w:type="character" w:customStyle="1" w:styleId="WW8Num12z2">
    <w:name w:val="WW8Num12z2"/>
    <w:rsid w:val="001940CA"/>
    <w:rPr>
      <w:rFonts w:ascii="Wingdings" w:hAnsi="Wingdings"/>
    </w:rPr>
  </w:style>
  <w:style w:type="character" w:customStyle="1" w:styleId="WW8Num12z3">
    <w:name w:val="WW8Num12z3"/>
    <w:rsid w:val="001940CA"/>
    <w:rPr>
      <w:rFonts w:ascii="Symbol" w:hAnsi="Symbol"/>
    </w:rPr>
  </w:style>
  <w:style w:type="character" w:customStyle="1" w:styleId="WW8Num13z0">
    <w:name w:val="WW8Num13z0"/>
    <w:rsid w:val="001940CA"/>
    <w:rPr>
      <w:rFonts w:ascii="Symbol" w:hAnsi="Symbol"/>
      <w:sz w:val="22"/>
      <w:szCs w:val="22"/>
    </w:rPr>
  </w:style>
  <w:style w:type="character" w:customStyle="1" w:styleId="WW8Num13z1">
    <w:name w:val="WW8Num13z1"/>
    <w:rsid w:val="001940CA"/>
    <w:rPr>
      <w:rFonts w:ascii="Courier New" w:hAnsi="Courier New" w:cs="Courier New"/>
    </w:rPr>
  </w:style>
  <w:style w:type="character" w:customStyle="1" w:styleId="WW8Num13z2">
    <w:name w:val="WW8Num13z2"/>
    <w:rsid w:val="001940CA"/>
    <w:rPr>
      <w:rFonts w:ascii="Wingdings" w:hAnsi="Wingdings"/>
    </w:rPr>
  </w:style>
  <w:style w:type="character" w:customStyle="1" w:styleId="WW8Num13z3">
    <w:name w:val="WW8Num13z3"/>
    <w:rsid w:val="001940CA"/>
    <w:rPr>
      <w:rFonts w:ascii="Symbol" w:hAnsi="Symbol"/>
    </w:rPr>
  </w:style>
  <w:style w:type="character" w:customStyle="1" w:styleId="WW8Num14z0">
    <w:name w:val="WW8Num14z0"/>
    <w:rsid w:val="001940CA"/>
    <w:rPr>
      <w:rFonts w:ascii="Symbol" w:hAnsi="Symbol"/>
      <w:sz w:val="22"/>
      <w:szCs w:val="22"/>
    </w:rPr>
  </w:style>
  <w:style w:type="character" w:customStyle="1" w:styleId="WW8Num14z1">
    <w:name w:val="WW8Num14z1"/>
    <w:rsid w:val="001940CA"/>
    <w:rPr>
      <w:rFonts w:ascii="Courier New" w:hAnsi="Courier New" w:cs="Courier New"/>
    </w:rPr>
  </w:style>
  <w:style w:type="character" w:customStyle="1" w:styleId="WW8Num14z2">
    <w:name w:val="WW8Num14z2"/>
    <w:rsid w:val="001940CA"/>
    <w:rPr>
      <w:rFonts w:ascii="Wingdings" w:hAnsi="Wingdings"/>
    </w:rPr>
  </w:style>
  <w:style w:type="character" w:customStyle="1" w:styleId="WW8Num14z3">
    <w:name w:val="WW8Num14z3"/>
    <w:rsid w:val="001940CA"/>
    <w:rPr>
      <w:rFonts w:ascii="Symbol" w:hAnsi="Symbol"/>
    </w:rPr>
  </w:style>
  <w:style w:type="character" w:customStyle="1" w:styleId="WW8Num15z0">
    <w:name w:val="WW8Num15z0"/>
    <w:rsid w:val="001940CA"/>
    <w:rPr>
      <w:rFonts w:ascii="Courier New" w:hAnsi="Courier New" w:cs="Courier New"/>
      <w:sz w:val="22"/>
      <w:szCs w:val="22"/>
    </w:rPr>
  </w:style>
  <w:style w:type="character" w:customStyle="1" w:styleId="WW8Num15z1">
    <w:name w:val="WW8Num15z1"/>
    <w:rsid w:val="001940CA"/>
    <w:rPr>
      <w:rFonts w:ascii="Courier New" w:hAnsi="Courier New" w:cs="Courier New"/>
    </w:rPr>
  </w:style>
  <w:style w:type="character" w:customStyle="1" w:styleId="WW8Num15z2">
    <w:name w:val="WW8Num15z2"/>
    <w:rsid w:val="001940CA"/>
    <w:rPr>
      <w:rFonts w:ascii="Wingdings" w:hAnsi="Wingdings"/>
    </w:rPr>
  </w:style>
  <w:style w:type="character" w:customStyle="1" w:styleId="WW8Num15z3">
    <w:name w:val="WW8Num15z3"/>
    <w:rsid w:val="001940CA"/>
    <w:rPr>
      <w:rFonts w:ascii="Symbol" w:hAnsi="Symbol"/>
    </w:rPr>
  </w:style>
  <w:style w:type="character" w:customStyle="1" w:styleId="WW8Num16z0">
    <w:name w:val="WW8Num16z0"/>
    <w:rsid w:val="001940CA"/>
    <w:rPr>
      <w:rFonts w:ascii="Courier New" w:hAnsi="Courier New" w:cs="Courier New"/>
      <w:sz w:val="22"/>
      <w:szCs w:val="22"/>
    </w:rPr>
  </w:style>
  <w:style w:type="character" w:customStyle="1" w:styleId="WW8Num16z1">
    <w:name w:val="WW8Num16z1"/>
    <w:rsid w:val="001940CA"/>
    <w:rPr>
      <w:rFonts w:ascii="Courier New" w:hAnsi="Courier New" w:cs="Courier New"/>
    </w:rPr>
  </w:style>
  <w:style w:type="character" w:customStyle="1" w:styleId="WW8Num16z2">
    <w:name w:val="WW8Num16z2"/>
    <w:rsid w:val="001940CA"/>
    <w:rPr>
      <w:rFonts w:ascii="Wingdings" w:hAnsi="Wingdings"/>
    </w:rPr>
  </w:style>
  <w:style w:type="character" w:customStyle="1" w:styleId="WW8Num16z3">
    <w:name w:val="WW8Num16z3"/>
    <w:rsid w:val="001940CA"/>
    <w:rPr>
      <w:rFonts w:ascii="Symbol" w:hAnsi="Symbol"/>
    </w:rPr>
  </w:style>
  <w:style w:type="character" w:customStyle="1" w:styleId="WW8Num17z0">
    <w:name w:val="WW8Num17z0"/>
    <w:rsid w:val="001940CA"/>
    <w:rPr>
      <w:rFonts w:ascii="Symbol" w:hAnsi="Symbol"/>
      <w:sz w:val="22"/>
      <w:szCs w:val="22"/>
    </w:rPr>
  </w:style>
  <w:style w:type="character" w:customStyle="1" w:styleId="WW8Num17z1">
    <w:name w:val="WW8Num17z1"/>
    <w:rsid w:val="001940CA"/>
    <w:rPr>
      <w:rFonts w:ascii="Courier New" w:hAnsi="Courier New" w:cs="Courier New"/>
    </w:rPr>
  </w:style>
  <w:style w:type="character" w:customStyle="1" w:styleId="WW8Num17z2">
    <w:name w:val="WW8Num17z2"/>
    <w:rsid w:val="001940CA"/>
    <w:rPr>
      <w:rFonts w:ascii="Wingdings" w:hAnsi="Wingdings"/>
    </w:rPr>
  </w:style>
  <w:style w:type="character" w:customStyle="1" w:styleId="WW8Num17z3">
    <w:name w:val="WW8Num17z3"/>
    <w:rsid w:val="001940CA"/>
    <w:rPr>
      <w:rFonts w:ascii="Symbol" w:hAnsi="Symbol"/>
    </w:rPr>
  </w:style>
  <w:style w:type="character" w:customStyle="1" w:styleId="WW8Num18z0">
    <w:name w:val="WW8Num18z0"/>
    <w:rsid w:val="001940CA"/>
    <w:rPr>
      <w:rFonts w:ascii="Courier New" w:hAnsi="Courier New" w:cs="Courier New"/>
      <w:sz w:val="22"/>
      <w:szCs w:val="22"/>
    </w:rPr>
  </w:style>
  <w:style w:type="character" w:customStyle="1" w:styleId="WW8Num18z1">
    <w:name w:val="WW8Num18z1"/>
    <w:rsid w:val="001940CA"/>
    <w:rPr>
      <w:rFonts w:ascii="Courier New" w:hAnsi="Courier New" w:cs="Courier New"/>
    </w:rPr>
  </w:style>
  <w:style w:type="character" w:customStyle="1" w:styleId="WW8Num18z2">
    <w:name w:val="WW8Num18z2"/>
    <w:rsid w:val="001940CA"/>
    <w:rPr>
      <w:rFonts w:ascii="Wingdings" w:hAnsi="Wingdings"/>
    </w:rPr>
  </w:style>
  <w:style w:type="character" w:customStyle="1" w:styleId="WW8Num18z3">
    <w:name w:val="WW8Num18z3"/>
    <w:rsid w:val="001940CA"/>
    <w:rPr>
      <w:rFonts w:ascii="Symbol" w:hAnsi="Symbol"/>
    </w:rPr>
  </w:style>
  <w:style w:type="character" w:customStyle="1" w:styleId="WW8Num19z0">
    <w:name w:val="WW8Num19z0"/>
    <w:rsid w:val="001940CA"/>
    <w:rPr>
      <w:rFonts w:ascii="Courier New" w:hAnsi="Courier New" w:cs="Courier New"/>
      <w:sz w:val="22"/>
      <w:szCs w:val="22"/>
    </w:rPr>
  </w:style>
  <w:style w:type="character" w:customStyle="1" w:styleId="WW8Num19z1">
    <w:name w:val="WW8Num19z1"/>
    <w:rsid w:val="001940CA"/>
    <w:rPr>
      <w:rFonts w:ascii="Courier New" w:hAnsi="Courier New" w:cs="Courier New"/>
    </w:rPr>
  </w:style>
  <w:style w:type="character" w:customStyle="1" w:styleId="WW8Num19z2">
    <w:name w:val="WW8Num19z2"/>
    <w:rsid w:val="001940CA"/>
    <w:rPr>
      <w:rFonts w:ascii="Wingdings" w:hAnsi="Wingdings"/>
    </w:rPr>
  </w:style>
  <w:style w:type="character" w:customStyle="1" w:styleId="WW8Num19z3">
    <w:name w:val="WW8Num19z3"/>
    <w:rsid w:val="001940CA"/>
    <w:rPr>
      <w:rFonts w:ascii="Symbol" w:hAnsi="Symbol"/>
    </w:rPr>
  </w:style>
  <w:style w:type="character" w:customStyle="1" w:styleId="WW8Num20z0">
    <w:name w:val="WW8Num20z0"/>
    <w:rsid w:val="001940CA"/>
    <w:rPr>
      <w:rFonts w:ascii="Courier New" w:hAnsi="Courier New" w:cs="Courier New"/>
      <w:sz w:val="22"/>
      <w:szCs w:val="22"/>
    </w:rPr>
  </w:style>
  <w:style w:type="character" w:customStyle="1" w:styleId="WW8Num20z1">
    <w:name w:val="WW8Num20z1"/>
    <w:rsid w:val="001940CA"/>
    <w:rPr>
      <w:rFonts w:ascii="Courier New" w:hAnsi="Courier New" w:cs="Courier New"/>
    </w:rPr>
  </w:style>
  <w:style w:type="character" w:customStyle="1" w:styleId="WW8Num20z2">
    <w:name w:val="WW8Num20z2"/>
    <w:rsid w:val="001940CA"/>
    <w:rPr>
      <w:rFonts w:ascii="Wingdings" w:hAnsi="Wingdings"/>
    </w:rPr>
  </w:style>
  <w:style w:type="character" w:customStyle="1" w:styleId="WW8Num20z3">
    <w:name w:val="WW8Num20z3"/>
    <w:rsid w:val="001940CA"/>
    <w:rPr>
      <w:rFonts w:ascii="Symbol" w:hAnsi="Symbol"/>
    </w:rPr>
  </w:style>
  <w:style w:type="character" w:customStyle="1" w:styleId="WW8Num21z0">
    <w:name w:val="WW8Num21z0"/>
    <w:rsid w:val="001940CA"/>
    <w:rPr>
      <w:rFonts w:ascii="Courier New" w:hAnsi="Courier New" w:cs="Courier New"/>
      <w:sz w:val="22"/>
      <w:szCs w:val="22"/>
    </w:rPr>
  </w:style>
  <w:style w:type="character" w:customStyle="1" w:styleId="WW8Num21z1">
    <w:name w:val="WW8Num21z1"/>
    <w:rsid w:val="001940CA"/>
    <w:rPr>
      <w:rFonts w:ascii="Courier New" w:hAnsi="Courier New" w:cs="Courier New"/>
    </w:rPr>
  </w:style>
  <w:style w:type="character" w:customStyle="1" w:styleId="WW8Num21z2">
    <w:name w:val="WW8Num21z2"/>
    <w:rsid w:val="001940CA"/>
    <w:rPr>
      <w:rFonts w:ascii="Wingdings" w:hAnsi="Wingdings"/>
    </w:rPr>
  </w:style>
  <w:style w:type="character" w:customStyle="1" w:styleId="WW8Num21z3">
    <w:name w:val="WW8Num21z3"/>
    <w:rsid w:val="001940CA"/>
    <w:rPr>
      <w:rFonts w:ascii="Symbol" w:hAnsi="Symbol"/>
    </w:rPr>
  </w:style>
  <w:style w:type="character" w:customStyle="1" w:styleId="WW8Num22z0">
    <w:name w:val="WW8Num22z0"/>
    <w:rsid w:val="001940CA"/>
    <w:rPr>
      <w:rFonts w:ascii="Courier New" w:hAnsi="Courier New" w:cs="Courier New"/>
      <w:sz w:val="22"/>
      <w:szCs w:val="22"/>
    </w:rPr>
  </w:style>
  <w:style w:type="character" w:customStyle="1" w:styleId="WW8Num22z1">
    <w:name w:val="WW8Num22z1"/>
    <w:rsid w:val="001940CA"/>
    <w:rPr>
      <w:rFonts w:ascii="Courier New" w:hAnsi="Courier New" w:cs="Courier New"/>
    </w:rPr>
  </w:style>
  <w:style w:type="character" w:customStyle="1" w:styleId="WW8Num22z2">
    <w:name w:val="WW8Num22z2"/>
    <w:rsid w:val="001940CA"/>
    <w:rPr>
      <w:rFonts w:ascii="Wingdings" w:hAnsi="Wingdings"/>
    </w:rPr>
  </w:style>
  <w:style w:type="character" w:customStyle="1" w:styleId="WW8Num22z3">
    <w:name w:val="WW8Num22z3"/>
    <w:rsid w:val="001940CA"/>
    <w:rPr>
      <w:rFonts w:ascii="Symbol" w:hAnsi="Symbol"/>
    </w:rPr>
  </w:style>
  <w:style w:type="character" w:customStyle="1" w:styleId="WW8Num23z0">
    <w:name w:val="WW8Num23z0"/>
    <w:rsid w:val="001940CA"/>
    <w:rPr>
      <w:rFonts w:ascii="Symbol" w:hAnsi="Symbol"/>
      <w:sz w:val="22"/>
      <w:szCs w:val="22"/>
    </w:rPr>
  </w:style>
  <w:style w:type="character" w:customStyle="1" w:styleId="WW8Num23z1">
    <w:name w:val="WW8Num23z1"/>
    <w:rsid w:val="001940CA"/>
    <w:rPr>
      <w:rFonts w:ascii="Courier New" w:hAnsi="Courier New" w:cs="Courier New"/>
    </w:rPr>
  </w:style>
  <w:style w:type="character" w:customStyle="1" w:styleId="WW8Num23z2">
    <w:name w:val="WW8Num23z2"/>
    <w:rsid w:val="001940CA"/>
    <w:rPr>
      <w:rFonts w:ascii="Wingdings" w:hAnsi="Wingdings"/>
    </w:rPr>
  </w:style>
  <w:style w:type="character" w:customStyle="1" w:styleId="WW8Num23z3">
    <w:name w:val="WW8Num23z3"/>
    <w:rsid w:val="001940CA"/>
    <w:rPr>
      <w:rFonts w:ascii="Symbol" w:hAnsi="Symbol"/>
    </w:rPr>
  </w:style>
  <w:style w:type="character" w:customStyle="1" w:styleId="WW8Num24z0">
    <w:name w:val="WW8Num24z0"/>
    <w:rsid w:val="001940CA"/>
    <w:rPr>
      <w:rFonts w:ascii="Symbol" w:hAnsi="Symbol"/>
      <w:sz w:val="22"/>
      <w:szCs w:val="22"/>
    </w:rPr>
  </w:style>
  <w:style w:type="character" w:customStyle="1" w:styleId="WW8Num24z1">
    <w:name w:val="WW8Num24z1"/>
    <w:rsid w:val="001940CA"/>
    <w:rPr>
      <w:rFonts w:ascii="Courier New" w:hAnsi="Courier New" w:cs="Courier New"/>
    </w:rPr>
  </w:style>
  <w:style w:type="character" w:customStyle="1" w:styleId="WW8Num24z2">
    <w:name w:val="WW8Num24z2"/>
    <w:rsid w:val="001940CA"/>
    <w:rPr>
      <w:rFonts w:ascii="Wingdings" w:hAnsi="Wingdings"/>
    </w:rPr>
  </w:style>
  <w:style w:type="character" w:customStyle="1" w:styleId="WW8Num24z3">
    <w:name w:val="WW8Num24z3"/>
    <w:rsid w:val="001940CA"/>
    <w:rPr>
      <w:rFonts w:ascii="Symbol" w:hAnsi="Symbol"/>
    </w:rPr>
  </w:style>
  <w:style w:type="character" w:customStyle="1" w:styleId="WW8Num26z0">
    <w:name w:val="WW8Num26z0"/>
    <w:rsid w:val="001940CA"/>
    <w:rPr>
      <w:rFonts w:ascii="Courier New" w:hAnsi="Courier New" w:cs="Courier New"/>
      <w:sz w:val="22"/>
      <w:szCs w:val="22"/>
    </w:rPr>
  </w:style>
  <w:style w:type="character" w:customStyle="1" w:styleId="WW8Num26z1">
    <w:name w:val="WW8Num26z1"/>
    <w:rsid w:val="001940CA"/>
    <w:rPr>
      <w:rFonts w:ascii="Courier New" w:hAnsi="Courier New" w:cs="Courier New"/>
    </w:rPr>
  </w:style>
  <w:style w:type="character" w:customStyle="1" w:styleId="WW8Num26z2">
    <w:name w:val="WW8Num26z2"/>
    <w:rsid w:val="001940CA"/>
    <w:rPr>
      <w:rFonts w:ascii="Wingdings" w:hAnsi="Wingdings"/>
    </w:rPr>
  </w:style>
  <w:style w:type="character" w:customStyle="1" w:styleId="WW8Num26z3">
    <w:name w:val="WW8Num26z3"/>
    <w:rsid w:val="001940CA"/>
    <w:rPr>
      <w:rFonts w:ascii="Symbol" w:hAnsi="Symbol"/>
    </w:rPr>
  </w:style>
  <w:style w:type="character" w:customStyle="1" w:styleId="WW8Num27z0">
    <w:name w:val="WW8Num27z0"/>
    <w:rsid w:val="001940CA"/>
    <w:rPr>
      <w:rFonts w:ascii="Symbol" w:hAnsi="Symbol"/>
      <w:sz w:val="22"/>
      <w:szCs w:val="22"/>
    </w:rPr>
  </w:style>
  <w:style w:type="character" w:customStyle="1" w:styleId="WW8Num27z1">
    <w:name w:val="WW8Num27z1"/>
    <w:rsid w:val="001940CA"/>
    <w:rPr>
      <w:rFonts w:ascii="Courier New" w:hAnsi="Courier New" w:cs="Courier New"/>
    </w:rPr>
  </w:style>
  <w:style w:type="character" w:customStyle="1" w:styleId="WW8Num27z2">
    <w:name w:val="WW8Num27z2"/>
    <w:rsid w:val="001940CA"/>
    <w:rPr>
      <w:rFonts w:ascii="Wingdings" w:hAnsi="Wingdings"/>
    </w:rPr>
  </w:style>
  <w:style w:type="character" w:customStyle="1" w:styleId="WW8Num27z3">
    <w:name w:val="WW8Num27z3"/>
    <w:rsid w:val="001940CA"/>
    <w:rPr>
      <w:rFonts w:ascii="Symbol" w:hAnsi="Symbol"/>
    </w:rPr>
  </w:style>
  <w:style w:type="character" w:customStyle="1" w:styleId="WW8Num28z0">
    <w:name w:val="WW8Num28z0"/>
    <w:rsid w:val="001940CA"/>
    <w:rPr>
      <w:rFonts w:ascii="Symbol" w:hAnsi="Symbol"/>
      <w:sz w:val="22"/>
      <w:szCs w:val="22"/>
    </w:rPr>
  </w:style>
  <w:style w:type="character" w:customStyle="1" w:styleId="WW8Num28z1">
    <w:name w:val="WW8Num28z1"/>
    <w:rsid w:val="001940CA"/>
    <w:rPr>
      <w:rFonts w:ascii="Courier New" w:hAnsi="Courier New" w:cs="Courier New"/>
    </w:rPr>
  </w:style>
  <w:style w:type="character" w:customStyle="1" w:styleId="WW8Num28z2">
    <w:name w:val="WW8Num28z2"/>
    <w:rsid w:val="001940CA"/>
    <w:rPr>
      <w:rFonts w:ascii="Wingdings" w:hAnsi="Wingdings"/>
    </w:rPr>
  </w:style>
  <w:style w:type="character" w:customStyle="1" w:styleId="WW8Num28z3">
    <w:name w:val="WW8Num28z3"/>
    <w:rsid w:val="001940CA"/>
    <w:rPr>
      <w:rFonts w:ascii="Symbol" w:hAnsi="Symbol"/>
    </w:rPr>
  </w:style>
  <w:style w:type="character" w:customStyle="1" w:styleId="WW8Num30z0">
    <w:name w:val="WW8Num30z0"/>
    <w:rsid w:val="001940CA"/>
    <w:rPr>
      <w:rFonts w:ascii="Courier New" w:hAnsi="Courier New" w:cs="Courier New"/>
      <w:sz w:val="22"/>
      <w:szCs w:val="22"/>
    </w:rPr>
  </w:style>
  <w:style w:type="character" w:customStyle="1" w:styleId="WW8Num30z1">
    <w:name w:val="WW8Num30z1"/>
    <w:rsid w:val="001940CA"/>
    <w:rPr>
      <w:rFonts w:ascii="Courier New" w:hAnsi="Courier New" w:cs="Courier New"/>
    </w:rPr>
  </w:style>
  <w:style w:type="character" w:customStyle="1" w:styleId="WW8Num30z2">
    <w:name w:val="WW8Num30z2"/>
    <w:rsid w:val="001940CA"/>
    <w:rPr>
      <w:rFonts w:ascii="Wingdings" w:hAnsi="Wingdings"/>
    </w:rPr>
  </w:style>
  <w:style w:type="character" w:customStyle="1" w:styleId="WW8Num30z3">
    <w:name w:val="WW8Num30z3"/>
    <w:rsid w:val="001940CA"/>
    <w:rPr>
      <w:rFonts w:ascii="Symbol" w:hAnsi="Symbol"/>
    </w:rPr>
  </w:style>
  <w:style w:type="character" w:customStyle="1" w:styleId="WW8Num31z0">
    <w:name w:val="WW8Num31z0"/>
    <w:rsid w:val="001940CA"/>
    <w:rPr>
      <w:rFonts w:ascii="Courier New" w:hAnsi="Courier New" w:cs="Courier New"/>
      <w:sz w:val="22"/>
      <w:szCs w:val="22"/>
    </w:rPr>
  </w:style>
  <w:style w:type="character" w:customStyle="1" w:styleId="WW8Num31z1">
    <w:name w:val="WW8Num31z1"/>
    <w:rsid w:val="001940CA"/>
    <w:rPr>
      <w:rFonts w:ascii="Courier New" w:hAnsi="Courier New" w:cs="Courier New"/>
    </w:rPr>
  </w:style>
  <w:style w:type="character" w:customStyle="1" w:styleId="WW8Num31z2">
    <w:name w:val="WW8Num31z2"/>
    <w:rsid w:val="001940CA"/>
    <w:rPr>
      <w:rFonts w:ascii="Wingdings" w:hAnsi="Wingdings"/>
    </w:rPr>
  </w:style>
  <w:style w:type="character" w:customStyle="1" w:styleId="WW8Num31z3">
    <w:name w:val="WW8Num31z3"/>
    <w:rsid w:val="001940CA"/>
    <w:rPr>
      <w:rFonts w:ascii="Symbol" w:hAnsi="Symbol"/>
    </w:rPr>
  </w:style>
  <w:style w:type="character" w:customStyle="1" w:styleId="WW8Num32z0">
    <w:name w:val="WW8Num32z0"/>
    <w:rsid w:val="001940CA"/>
    <w:rPr>
      <w:rFonts w:ascii="Courier New" w:hAnsi="Courier New" w:cs="Courier New"/>
      <w:sz w:val="22"/>
      <w:szCs w:val="22"/>
    </w:rPr>
  </w:style>
  <w:style w:type="character" w:customStyle="1" w:styleId="WW8Num32z1">
    <w:name w:val="WW8Num32z1"/>
    <w:rsid w:val="001940CA"/>
    <w:rPr>
      <w:rFonts w:ascii="Courier New" w:hAnsi="Courier New" w:cs="Courier New"/>
    </w:rPr>
  </w:style>
  <w:style w:type="character" w:customStyle="1" w:styleId="WW8Num32z2">
    <w:name w:val="WW8Num32z2"/>
    <w:rsid w:val="001940CA"/>
    <w:rPr>
      <w:rFonts w:ascii="Wingdings" w:hAnsi="Wingdings"/>
    </w:rPr>
  </w:style>
  <w:style w:type="character" w:customStyle="1" w:styleId="WW8Num32z3">
    <w:name w:val="WW8Num32z3"/>
    <w:rsid w:val="001940CA"/>
    <w:rPr>
      <w:rFonts w:ascii="Symbol" w:hAnsi="Symbol"/>
    </w:rPr>
  </w:style>
  <w:style w:type="character" w:customStyle="1" w:styleId="WW8Num33z0">
    <w:name w:val="WW8Num33z0"/>
    <w:rsid w:val="001940CA"/>
    <w:rPr>
      <w:rFonts w:ascii="Courier New" w:hAnsi="Courier New" w:cs="Courier New"/>
      <w:sz w:val="22"/>
      <w:szCs w:val="22"/>
    </w:rPr>
  </w:style>
  <w:style w:type="character" w:customStyle="1" w:styleId="WW8Num33z1">
    <w:name w:val="WW8Num33z1"/>
    <w:rsid w:val="001940CA"/>
    <w:rPr>
      <w:rFonts w:ascii="Courier New" w:hAnsi="Courier New" w:cs="Courier New"/>
    </w:rPr>
  </w:style>
  <w:style w:type="character" w:customStyle="1" w:styleId="WW8Num33z2">
    <w:name w:val="WW8Num33z2"/>
    <w:rsid w:val="001940CA"/>
    <w:rPr>
      <w:rFonts w:ascii="Wingdings" w:hAnsi="Wingdings"/>
    </w:rPr>
  </w:style>
  <w:style w:type="character" w:customStyle="1" w:styleId="WW8Num33z3">
    <w:name w:val="WW8Num33z3"/>
    <w:rsid w:val="001940CA"/>
    <w:rPr>
      <w:rFonts w:ascii="Symbol" w:hAnsi="Symbol"/>
    </w:rPr>
  </w:style>
  <w:style w:type="character" w:customStyle="1" w:styleId="WW8Num34z0">
    <w:name w:val="WW8Num34z0"/>
    <w:rsid w:val="001940CA"/>
    <w:rPr>
      <w:rFonts w:ascii="Courier New" w:hAnsi="Courier New" w:cs="Courier New"/>
      <w:sz w:val="22"/>
      <w:szCs w:val="22"/>
    </w:rPr>
  </w:style>
  <w:style w:type="character" w:customStyle="1" w:styleId="WW8Num34z1">
    <w:name w:val="WW8Num34z1"/>
    <w:rsid w:val="001940CA"/>
    <w:rPr>
      <w:rFonts w:ascii="Courier New" w:hAnsi="Courier New" w:cs="Courier New"/>
    </w:rPr>
  </w:style>
  <w:style w:type="character" w:customStyle="1" w:styleId="WW8Num34z2">
    <w:name w:val="WW8Num34z2"/>
    <w:rsid w:val="001940CA"/>
    <w:rPr>
      <w:rFonts w:ascii="Wingdings" w:hAnsi="Wingdings"/>
    </w:rPr>
  </w:style>
  <w:style w:type="character" w:customStyle="1" w:styleId="WW8Num34z3">
    <w:name w:val="WW8Num34z3"/>
    <w:rsid w:val="001940CA"/>
    <w:rPr>
      <w:rFonts w:ascii="Symbol" w:hAnsi="Symbol"/>
    </w:rPr>
  </w:style>
  <w:style w:type="character" w:customStyle="1" w:styleId="WW8Num35z0">
    <w:name w:val="WW8Num35z0"/>
    <w:rsid w:val="001940CA"/>
    <w:rPr>
      <w:rFonts w:ascii="Courier New" w:hAnsi="Courier New" w:cs="Courier New"/>
      <w:sz w:val="22"/>
      <w:szCs w:val="22"/>
    </w:rPr>
  </w:style>
  <w:style w:type="character" w:customStyle="1" w:styleId="WW8Num35z1">
    <w:name w:val="WW8Num35z1"/>
    <w:rsid w:val="001940CA"/>
    <w:rPr>
      <w:rFonts w:ascii="Courier New" w:hAnsi="Courier New" w:cs="Courier New"/>
    </w:rPr>
  </w:style>
  <w:style w:type="character" w:customStyle="1" w:styleId="WW8Num35z2">
    <w:name w:val="WW8Num35z2"/>
    <w:rsid w:val="001940CA"/>
    <w:rPr>
      <w:rFonts w:ascii="Wingdings" w:hAnsi="Wingdings"/>
    </w:rPr>
  </w:style>
  <w:style w:type="character" w:customStyle="1" w:styleId="WW8Num35z3">
    <w:name w:val="WW8Num35z3"/>
    <w:rsid w:val="001940CA"/>
    <w:rPr>
      <w:rFonts w:ascii="Symbol" w:hAnsi="Symbol"/>
    </w:rPr>
  </w:style>
  <w:style w:type="character" w:customStyle="1" w:styleId="WW8Num36z0">
    <w:name w:val="WW8Num36z0"/>
    <w:rsid w:val="001940CA"/>
    <w:rPr>
      <w:rFonts w:ascii="Courier New" w:hAnsi="Courier New" w:cs="Courier New"/>
      <w:sz w:val="22"/>
      <w:szCs w:val="22"/>
    </w:rPr>
  </w:style>
  <w:style w:type="character" w:customStyle="1" w:styleId="WW8Num36z1">
    <w:name w:val="WW8Num36z1"/>
    <w:rsid w:val="001940CA"/>
    <w:rPr>
      <w:rFonts w:ascii="Courier New" w:hAnsi="Courier New" w:cs="Courier New"/>
    </w:rPr>
  </w:style>
  <w:style w:type="character" w:customStyle="1" w:styleId="WW8Num36z2">
    <w:name w:val="WW8Num36z2"/>
    <w:rsid w:val="001940CA"/>
    <w:rPr>
      <w:rFonts w:ascii="Wingdings" w:hAnsi="Wingdings"/>
    </w:rPr>
  </w:style>
  <w:style w:type="character" w:customStyle="1" w:styleId="WW8Num36z3">
    <w:name w:val="WW8Num36z3"/>
    <w:rsid w:val="001940CA"/>
    <w:rPr>
      <w:rFonts w:ascii="Symbol" w:hAnsi="Symbol"/>
    </w:rPr>
  </w:style>
  <w:style w:type="character" w:customStyle="1" w:styleId="WW8Num37z0">
    <w:name w:val="WW8Num37z0"/>
    <w:rsid w:val="001940CA"/>
    <w:rPr>
      <w:rFonts w:ascii="Courier New" w:hAnsi="Courier New" w:cs="Courier New"/>
      <w:sz w:val="22"/>
      <w:szCs w:val="22"/>
    </w:rPr>
  </w:style>
  <w:style w:type="character" w:customStyle="1" w:styleId="WW8Num37z1">
    <w:name w:val="WW8Num37z1"/>
    <w:rsid w:val="001940CA"/>
    <w:rPr>
      <w:rFonts w:ascii="Courier New" w:hAnsi="Courier New" w:cs="Courier New"/>
    </w:rPr>
  </w:style>
  <w:style w:type="character" w:customStyle="1" w:styleId="WW8Num37z2">
    <w:name w:val="WW8Num37z2"/>
    <w:rsid w:val="001940CA"/>
    <w:rPr>
      <w:rFonts w:ascii="Wingdings" w:hAnsi="Wingdings"/>
    </w:rPr>
  </w:style>
  <w:style w:type="character" w:customStyle="1" w:styleId="WW8Num37z3">
    <w:name w:val="WW8Num37z3"/>
    <w:rsid w:val="001940CA"/>
    <w:rPr>
      <w:rFonts w:ascii="Symbol" w:hAnsi="Symbol"/>
    </w:rPr>
  </w:style>
  <w:style w:type="character" w:customStyle="1" w:styleId="WW8Num38z0">
    <w:name w:val="WW8Num38z0"/>
    <w:rsid w:val="001940CA"/>
    <w:rPr>
      <w:rFonts w:ascii="Symbol" w:hAnsi="Symbol"/>
      <w:sz w:val="22"/>
      <w:szCs w:val="22"/>
    </w:rPr>
  </w:style>
  <w:style w:type="character" w:customStyle="1" w:styleId="WW8Num38z1">
    <w:name w:val="WW8Num38z1"/>
    <w:rsid w:val="001940CA"/>
    <w:rPr>
      <w:rFonts w:ascii="Courier New" w:hAnsi="Courier New" w:cs="Courier New"/>
    </w:rPr>
  </w:style>
  <w:style w:type="character" w:customStyle="1" w:styleId="WW8Num38z2">
    <w:name w:val="WW8Num38z2"/>
    <w:rsid w:val="001940CA"/>
    <w:rPr>
      <w:rFonts w:ascii="Wingdings" w:hAnsi="Wingdings"/>
    </w:rPr>
  </w:style>
  <w:style w:type="character" w:customStyle="1" w:styleId="WW8Num38z3">
    <w:name w:val="WW8Num38z3"/>
    <w:rsid w:val="001940CA"/>
    <w:rPr>
      <w:rFonts w:ascii="Symbol" w:hAnsi="Symbol"/>
    </w:rPr>
  </w:style>
  <w:style w:type="character" w:customStyle="1" w:styleId="WW8Num39z0">
    <w:name w:val="WW8Num39z0"/>
    <w:rsid w:val="001940CA"/>
    <w:rPr>
      <w:rFonts w:ascii="Symbol" w:hAnsi="Symbol"/>
      <w:sz w:val="22"/>
      <w:szCs w:val="22"/>
    </w:rPr>
  </w:style>
  <w:style w:type="character" w:customStyle="1" w:styleId="WW8Num39z1">
    <w:name w:val="WW8Num39z1"/>
    <w:rsid w:val="001940CA"/>
    <w:rPr>
      <w:rFonts w:ascii="Courier New" w:hAnsi="Courier New" w:cs="Courier New"/>
    </w:rPr>
  </w:style>
  <w:style w:type="character" w:customStyle="1" w:styleId="WW8Num39z2">
    <w:name w:val="WW8Num39z2"/>
    <w:rsid w:val="001940CA"/>
    <w:rPr>
      <w:rFonts w:ascii="Wingdings" w:hAnsi="Wingdings"/>
    </w:rPr>
  </w:style>
  <w:style w:type="character" w:customStyle="1" w:styleId="WW8Num39z3">
    <w:name w:val="WW8Num39z3"/>
    <w:rsid w:val="001940CA"/>
    <w:rPr>
      <w:rFonts w:ascii="Symbol" w:hAnsi="Symbol"/>
    </w:rPr>
  </w:style>
  <w:style w:type="character" w:customStyle="1" w:styleId="WW8Num40z0">
    <w:name w:val="WW8Num40z0"/>
    <w:rsid w:val="001940CA"/>
    <w:rPr>
      <w:rFonts w:ascii="Symbol" w:hAnsi="Symbol"/>
      <w:sz w:val="22"/>
      <w:szCs w:val="22"/>
    </w:rPr>
  </w:style>
  <w:style w:type="character" w:customStyle="1" w:styleId="WW8Num43z0">
    <w:name w:val="WW8Num43z0"/>
    <w:rsid w:val="001940CA"/>
    <w:rPr>
      <w:rFonts w:ascii="Courier New" w:hAnsi="Courier New" w:cs="Courier New"/>
      <w:sz w:val="22"/>
      <w:szCs w:val="22"/>
    </w:rPr>
  </w:style>
  <w:style w:type="character" w:customStyle="1" w:styleId="WW8Num43z1">
    <w:name w:val="WW8Num43z1"/>
    <w:rsid w:val="001940CA"/>
    <w:rPr>
      <w:rFonts w:ascii="Courier New" w:hAnsi="Courier New" w:cs="Courier New"/>
    </w:rPr>
  </w:style>
  <w:style w:type="character" w:customStyle="1" w:styleId="WW8Num43z2">
    <w:name w:val="WW8Num43z2"/>
    <w:rsid w:val="001940CA"/>
    <w:rPr>
      <w:rFonts w:ascii="Wingdings" w:hAnsi="Wingdings"/>
    </w:rPr>
  </w:style>
  <w:style w:type="character" w:customStyle="1" w:styleId="WW8Num43z3">
    <w:name w:val="WW8Num43z3"/>
    <w:rsid w:val="001940CA"/>
    <w:rPr>
      <w:rFonts w:ascii="Symbol" w:hAnsi="Symbol"/>
    </w:rPr>
  </w:style>
  <w:style w:type="character" w:customStyle="1" w:styleId="WW8Num44z0">
    <w:name w:val="WW8Num44z0"/>
    <w:rsid w:val="001940CA"/>
    <w:rPr>
      <w:rFonts w:ascii="Symbol" w:hAnsi="Symbol"/>
      <w:sz w:val="22"/>
      <w:szCs w:val="22"/>
    </w:rPr>
  </w:style>
  <w:style w:type="character" w:customStyle="1" w:styleId="WW8Num44z1">
    <w:name w:val="WW8Num44z1"/>
    <w:rsid w:val="001940CA"/>
    <w:rPr>
      <w:rFonts w:ascii="Courier New" w:hAnsi="Courier New" w:cs="Courier New"/>
      <w:sz w:val="22"/>
      <w:szCs w:val="22"/>
    </w:rPr>
  </w:style>
  <w:style w:type="character" w:customStyle="1" w:styleId="WW8Num44z2">
    <w:name w:val="WW8Num44z2"/>
    <w:rsid w:val="001940CA"/>
    <w:rPr>
      <w:rFonts w:ascii="Wingdings" w:hAnsi="Wingdings"/>
    </w:rPr>
  </w:style>
  <w:style w:type="character" w:customStyle="1" w:styleId="WW8Num44z3">
    <w:name w:val="WW8Num44z3"/>
    <w:rsid w:val="001940CA"/>
    <w:rPr>
      <w:rFonts w:ascii="Symbol" w:hAnsi="Symbol"/>
    </w:rPr>
  </w:style>
  <w:style w:type="character" w:customStyle="1" w:styleId="WW8Num44z4">
    <w:name w:val="WW8Num44z4"/>
    <w:rsid w:val="001940CA"/>
    <w:rPr>
      <w:rFonts w:ascii="Courier New" w:hAnsi="Courier New" w:cs="Courier New"/>
    </w:rPr>
  </w:style>
  <w:style w:type="character" w:customStyle="1" w:styleId="WW8Num45z0">
    <w:name w:val="WW8Num45z0"/>
    <w:rsid w:val="001940CA"/>
    <w:rPr>
      <w:rFonts w:ascii="Symbol" w:hAnsi="Symbol"/>
      <w:sz w:val="22"/>
      <w:szCs w:val="22"/>
    </w:rPr>
  </w:style>
  <w:style w:type="character" w:customStyle="1" w:styleId="WW8Num45z1">
    <w:name w:val="WW8Num45z1"/>
    <w:rsid w:val="001940CA"/>
    <w:rPr>
      <w:rFonts w:ascii="Courier New" w:hAnsi="Courier New" w:cs="Courier New"/>
    </w:rPr>
  </w:style>
  <w:style w:type="character" w:customStyle="1" w:styleId="WW8Num45z2">
    <w:name w:val="WW8Num45z2"/>
    <w:rsid w:val="001940CA"/>
    <w:rPr>
      <w:rFonts w:ascii="Wingdings" w:hAnsi="Wingdings"/>
    </w:rPr>
  </w:style>
  <w:style w:type="character" w:customStyle="1" w:styleId="WW8Num45z3">
    <w:name w:val="WW8Num45z3"/>
    <w:rsid w:val="001940CA"/>
    <w:rPr>
      <w:rFonts w:ascii="Symbol" w:hAnsi="Symbol"/>
    </w:rPr>
  </w:style>
  <w:style w:type="character" w:customStyle="1" w:styleId="WW8Num46z0">
    <w:name w:val="WW8Num46z0"/>
    <w:rsid w:val="001940CA"/>
    <w:rPr>
      <w:rFonts w:ascii="Symbol" w:hAnsi="Symbol"/>
      <w:sz w:val="22"/>
      <w:szCs w:val="22"/>
    </w:rPr>
  </w:style>
  <w:style w:type="character" w:customStyle="1" w:styleId="WW8Num46z1">
    <w:name w:val="WW8Num46z1"/>
    <w:rsid w:val="001940CA"/>
    <w:rPr>
      <w:rFonts w:ascii="Courier New" w:hAnsi="Courier New" w:cs="Courier New"/>
    </w:rPr>
  </w:style>
  <w:style w:type="character" w:customStyle="1" w:styleId="WW8Num46z2">
    <w:name w:val="WW8Num46z2"/>
    <w:rsid w:val="001940CA"/>
    <w:rPr>
      <w:rFonts w:ascii="Wingdings" w:hAnsi="Wingdings"/>
    </w:rPr>
  </w:style>
  <w:style w:type="character" w:customStyle="1" w:styleId="WW8Num46z3">
    <w:name w:val="WW8Num46z3"/>
    <w:rsid w:val="001940CA"/>
    <w:rPr>
      <w:rFonts w:ascii="Symbol" w:hAnsi="Symbol"/>
    </w:rPr>
  </w:style>
  <w:style w:type="character" w:customStyle="1" w:styleId="WW8Num47z0">
    <w:name w:val="WW8Num47z0"/>
    <w:rsid w:val="001940CA"/>
    <w:rPr>
      <w:rFonts w:ascii="Symbol" w:hAnsi="Symbol"/>
      <w:sz w:val="22"/>
      <w:szCs w:val="22"/>
    </w:rPr>
  </w:style>
  <w:style w:type="character" w:customStyle="1" w:styleId="WW8Num47z1">
    <w:name w:val="WW8Num47z1"/>
    <w:rsid w:val="001940CA"/>
    <w:rPr>
      <w:rFonts w:ascii="Courier New" w:hAnsi="Courier New" w:cs="Courier New"/>
    </w:rPr>
  </w:style>
  <w:style w:type="character" w:customStyle="1" w:styleId="WW8Num47z2">
    <w:name w:val="WW8Num47z2"/>
    <w:rsid w:val="001940CA"/>
    <w:rPr>
      <w:rFonts w:ascii="Wingdings" w:hAnsi="Wingdings"/>
    </w:rPr>
  </w:style>
  <w:style w:type="character" w:customStyle="1" w:styleId="WW8Num47z3">
    <w:name w:val="WW8Num47z3"/>
    <w:rsid w:val="001940CA"/>
    <w:rPr>
      <w:rFonts w:ascii="Symbol" w:hAnsi="Symbol"/>
    </w:rPr>
  </w:style>
  <w:style w:type="character" w:customStyle="1" w:styleId="WW8Num48z0">
    <w:name w:val="WW8Num48z0"/>
    <w:rsid w:val="001940CA"/>
    <w:rPr>
      <w:rFonts w:ascii="Symbol" w:hAnsi="Symbol"/>
      <w:sz w:val="22"/>
      <w:szCs w:val="22"/>
    </w:rPr>
  </w:style>
  <w:style w:type="character" w:customStyle="1" w:styleId="WW8Num48z1">
    <w:name w:val="WW8Num48z1"/>
    <w:rsid w:val="001940CA"/>
    <w:rPr>
      <w:rFonts w:ascii="Courier New" w:hAnsi="Courier New" w:cs="Courier New"/>
    </w:rPr>
  </w:style>
  <w:style w:type="character" w:customStyle="1" w:styleId="WW8Num48z2">
    <w:name w:val="WW8Num48z2"/>
    <w:rsid w:val="001940CA"/>
    <w:rPr>
      <w:rFonts w:ascii="Wingdings" w:hAnsi="Wingdings"/>
    </w:rPr>
  </w:style>
  <w:style w:type="character" w:customStyle="1" w:styleId="WW8Num48z3">
    <w:name w:val="WW8Num48z3"/>
    <w:rsid w:val="001940CA"/>
    <w:rPr>
      <w:rFonts w:ascii="Symbol" w:hAnsi="Symbol"/>
    </w:rPr>
  </w:style>
  <w:style w:type="character" w:customStyle="1" w:styleId="WW8Num49z0">
    <w:name w:val="WW8Num49z0"/>
    <w:rsid w:val="001940CA"/>
    <w:rPr>
      <w:rFonts w:ascii="Courier New" w:hAnsi="Courier New" w:cs="Courier New"/>
      <w:sz w:val="22"/>
      <w:szCs w:val="22"/>
    </w:rPr>
  </w:style>
  <w:style w:type="character" w:customStyle="1" w:styleId="WW8Num49z1">
    <w:name w:val="WW8Num49z1"/>
    <w:rsid w:val="001940CA"/>
    <w:rPr>
      <w:rFonts w:ascii="Courier New" w:hAnsi="Courier New" w:cs="Courier New"/>
    </w:rPr>
  </w:style>
  <w:style w:type="character" w:customStyle="1" w:styleId="WW8Num49z2">
    <w:name w:val="WW8Num49z2"/>
    <w:rsid w:val="001940CA"/>
    <w:rPr>
      <w:rFonts w:ascii="Wingdings" w:hAnsi="Wingdings"/>
    </w:rPr>
  </w:style>
  <w:style w:type="character" w:customStyle="1" w:styleId="WW8Num49z3">
    <w:name w:val="WW8Num49z3"/>
    <w:rsid w:val="001940CA"/>
    <w:rPr>
      <w:rFonts w:ascii="Symbol" w:hAnsi="Symbol"/>
    </w:rPr>
  </w:style>
  <w:style w:type="character" w:customStyle="1" w:styleId="WW8Num50z0">
    <w:name w:val="WW8Num50z0"/>
    <w:rsid w:val="001940CA"/>
    <w:rPr>
      <w:rFonts w:ascii="Courier New" w:hAnsi="Courier New" w:cs="Courier New"/>
      <w:sz w:val="22"/>
      <w:szCs w:val="22"/>
    </w:rPr>
  </w:style>
  <w:style w:type="character" w:customStyle="1" w:styleId="WW8Num50z1">
    <w:name w:val="WW8Num50z1"/>
    <w:rsid w:val="001940CA"/>
    <w:rPr>
      <w:rFonts w:ascii="Courier New" w:hAnsi="Courier New" w:cs="Courier New"/>
    </w:rPr>
  </w:style>
  <w:style w:type="character" w:customStyle="1" w:styleId="WW8Num50z2">
    <w:name w:val="WW8Num50z2"/>
    <w:rsid w:val="001940CA"/>
    <w:rPr>
      <w:rFonts w:ascii="Wingdings" w:hAnsi="Wingdings"/>
    </w:rPr>
  </w:style>
  <w:style w:type="character" w:customStyle="1" w:styleId="WW8Num50z3">
    <w:name w:val="WW8Num50z3"/>
    <w:rsid w:val="001940CA"/>
    <w:rPr>
      <w:rFonts w:ascii="Symbol" w:hAnsi="Symbol"/>
    </w:rPr>
  </w:style>
  <w:style w:type="character" w:customStyle="1" w:styleId="WW8Num51z0">
    <w:name w:val="WW8Num51z0"/>
    <w:rsid w:val="001940CA"/>
    <w:rPr>
      <w:rFonts w:ascii="Symbol" w:hAnsi="Symbol"/>
      <w:sz w:val="22"/>
      <w:szCs w:val="22"/>
    </w:rPr>
  </w:style>
  <w:style w:type="character" w:customStyle="1" w:styleId="WW8Num51z1">
    <w:name w:val="WW8Num51z1"/>
    <w:rsid w:val="001940CA"/>
    <w:rPr>
      <w:rFonts w:ascii="Courier New" w:hAnsi="Courier New" w:cs="Courier New"/>
    </w:rPr>
  </w:style>
  <w:style w:type="character" w:customStyle="1" w:styleId="WW8Num51z2">
    <w:name w:val="WW8Num51z2"/>
    <w:rsid w:val="001940CA"/>
    <w:rPr>
      <w:rFonts w:ascii="Wingdings" w:hAnsi="Wingdings"/>
    </w:rPr>
  </w:style>
  <w:style w:type="character" w:customStyle="1" w:styleId="WW8Num51z3">
    <w:name w:val="WW8Num51z3"/>
    <w:rsid w:val="001940CA"/>
    <w:rPr>
      <w:rFonts w:ascii="Symbol" w:hAnsi="Symbol"/>
    </w:rPr>
  </w:style>
  <w:style w:type="character" w:customStyle="1" w:styleId="WW8Num52z0">
    <w:name w:val="WW8Num52z0"/>
    <w:rsid w:val="001940CA"/>
    <w:rPr>
      <w:rFonts w:ascii="Symbol" w:hAnsi="Symbol"/>
      <w:sz w:val="22"/>
      <w:szCs w:val="22"/>
    </w:rPr>
  </w:style>
  <w:style w:type="character" w:customStyle="1" w:styleId="WW8Num52z1">
    <w:name w:val="WW8Num52z1"/>
    <w:rsid w:val="001940CA"/>
    <w:rPr>
      <w:rFonts w:ascii="Courier New" w:hAnsi="Courier New" w:cs="Courier New"/>
    </w:rPr>
  </w:style>
  <w:style w:type="character" w:customStyle="1" w:styleId="WW8Num52z2">
    <w:name w:val="WW8Num52z2"/>
    <w:rsid w:val="001940CA"/>
    <w:rPr>
      <w:rFonts w:ascii="Wingdings" w:hAnsi="Wingdings"/>
    </w:rPr>
  </w:style>
  <w:style w:type="character" w:customStyle="1" w:styleId="WW8Num52z3">
    <w:name w:val="WW8Num52z3"/>
    <w:rsid w:val="001940CA"/>
    <w:rPr>
      <w:rFonts w:ascii="Symbol" w:hAnsi="Symbol"/>
    </w:rPr>
  </w:style>
  <w:style w:type="character" w:customStyle="1" w:styleId="WW8Num53z0">
    <w:name w:val="WW8Num53z0"/>
    <w:rsid w:val="001940CA"/>
    <w:rPr>
      <w:rFonts w:ascii="Symbol" w:hAnsi="Symbol"/>
      <w:sz w:val="22"/>
      <w:szCs w:val="22"/>
    </w:rPr>
  </w:style>
  <w:style w:type="character" w:customStyle="1" w:styleId="WW8Num53z1">
    <w:name w:val="WW8Num53z1"/>
    <w:rsid w:val="001940CA"/>
    <w:rPr>
      <w:rFonts w:ascii="Courier New" w:hAnsi="Courier New" w:cs="Courier New"/>
    </w:rPr>
  </w:style>
  <w:style w:type="character" w:customStyle="1" w:styleId="WW8Num53z2">
    <w:name w:val="WW8Num53z2"/>
    <w:rsid w:val="001940CA"/>
    <w:rPr>
      <w:rFonts w:ascii="Wingdings" w:hAnsi="Wingdings"/>
    </w:rPr>
  </w:style>
  <w:style w:type="character" w:customStyle="1" w:styleId="WW8Num53z3">
    <w:name w:val="WW8Num53z3"/>
    <w:rsid w:val="001940CA"/>
    <w:rPr>
      <w:rFonts w:ascii="Symbol" w:hAnsi="Symbol"/>
    </w:rPr>
  </w:style>
  <w:style w:type="character" w:customStyle="1" w:styleId="WW8Num55z0">
    <w:name w:val="WW8Num55z0"/>
    <w:rsid w:val="001940CA"/>
    <w:rPr>
      <w:rFonts w:ascii="Courier New" w:hAnsi="Courier New" w:cs="Courier New"/>
      <w:sz w:val="22"/>
      <w:szCs w:val="22"/>
    </w:rPr>
  </w:style>
  <w:style w:type="character" w:customStyle="1" w:styleId="WW8Num55z1">
    <w:name w:val="WW8Num55z1"/>
    <w:rsid w:val="001940CA"/>
    <w:rPr>
      <w:rFonts w:ascii="Courier New" w:hAnsi="Courier New" w:cs="Courier New"/>
    </w:rPr>
  </w:style>
  <w:style w:type="character" w:customStyle="1" w:styleId="WW8Num55z2">
    <w:name w:val="WW8Num55z2"/>
    <w:rsid w:val="001940CA"/>
    <w:rPr>
      <w:rFonts w:ascii="Wingdings" w:hAnsi="Wingdings"/>
    </w:rPr>
  </w:style>
  <w:style w:type="character" w:customStyle="1" w:styleId="WW8Num55z3">
    <w:name w:val="WW8Num55z3"/>
    <w:rsid w:val="001940CA"/>
    <w:rPr>
      <w:rFonts w:ascii="Symbol" w:hAnsi="Symbol"/>
    </w:rPr>
  </w:style>
  <w:style w:type="character" w:customStyle="1" w:styleId="WW8Num56z0">
    <w:name w:val="WW8Num56z0"/>
    <w:rsid w:val="001940CA"/>
    <w:rPr>
      <w:rFonts w:ascii="Courier New" w:hAnsi="Courier New" w:cs="Courier New"/>
      <w:sz w:val="22"/>
      <w:szCs w:val="22"/>
    </w:rPr>
  </w:style>
  <w:style w:type="character" w:customStyle="1" w:styleId="WW8Num56z1">
    <w:name w:val="WW8Num56z1"/>
    <w:rsid w:val="001940CA"/>
    <w:rPr>
      <w:rFonts w:ascii="Courier New" w:hAnsi="Courier New" w:cs="Courier New"/>
    </w:rPr>
  </w:style>
  <w:style w:type="character" w:customStyle="1" w:styleId="WW8Num56z2">
    <w:name w:val="WW8Num56z2"/>
    <w:rsid w:val="001940CA"/>
    <w:rPr>
      <w:rFonts w:ascii="Wingdings" w:hAnsi="Wingdings"/>
    </w:rPr>
  </w:style>
  <w:style w:type="character" w:customStyle="1" w:styleId="WW8Num56z3">
    <w:name w:val="WW8Num56z3"/>
    <w:rsid w:val="001940CA"/>
    <w:rPr>
      <w:rFonts w:ascii="Symbol" w:hAnsi="Symbol"/>
    </w:rPr>
  </w:style>
  <w:style w:type="character" w:customStyle="1" w:styleId="WW8Num57z0">
    <w:name w:val="WW8Num57z0"/>
    <w:rsid w:val="001940CA"/>
    <w:rPr>
      <w:rFonts w:ascii="Courier New" w:hAnsi="Courier New" w:cs="Courier New"/>
      <w:sz w:val="22"/>
      <w:szCs w:val="22"/>
    </w:rPr>
  </w:style>
  <w:style w:type="character" w:customStyle="1" w:styleId="WW8Num57z1">
    <w:name w:val="WW8Num57z1"/>
    <w:rsid w:val="001940CA"/>
    <w:rPr>
      <w:rFonts w:ascii="Courier New" w:hAnsi="Courier New" w:cs="Courier New"/>
    </w:rPr>
  </w:style>
  <w:style w:type="character" w:customStyle="1" w:styleId="WW8Num57z2">
    <w:name w:val="WW8Num57z2"/>
    <w:rsid w:val="001940CA"/>
    <w:rPr>
      <w:rFonts w:ascii="Wingdings" w:hAnsi="Wingdings"/>
    </w:rPr>
  </w:style>
  <w:style w:type="character" w:customStyle="1" w:styleId="WW8Num57z3">
    <w:name w:val="WW8Num57z3"/>
    <w:rsid w:val="001940CA"/>
    <w:rPr>
      <w:rFonts w:ascii="Symbol" w:hAnsi="Symbol"/>
    </w:rPr>
  </w:style>
  <w:style w:type="character" w:customStyle="1" w:styleId="WW8Num58z0">
    <w:name w:val="WW8Num58z0"/>
    <w:rsid w:val="001940CA"/>
    <w:rPr>
      <w:rFonts w:ascii="Symbol" w:hAnsi="Symbol"/>
      <w:sz w:val="22"/>
      <w:szCs w:val="22"/>
    </w:rPr>
  </w:style>
  <w:style w:type="character" w:customStyle="1" w:styleId="WW8Num58z1">
    <w:name w:val="WW8Num58z1"/>
    <w:rsid w:val="001940CA"/>
    <w:rPr>
      <w:rFonts w:ascii="Courier New" w:hAnsi="Courier New" w:cs="Courier New"/>
    </w:rPr>
  </w:style>
  <w:style w:type="character" w:customStyle="1" w:styleId="WW8Num58z2">
    <w:name w:val="WW8Num58z2"/>
    <w:rsid w:val="001940CA"/>
    <w:rPr>
      <w:rFonts w:ascii="Wingdings" w:hAnsi="Wingdings"/>
    </w:rPr>
  </w:style>
  <w:style w:type="character" w:customStyle="1" w:styleId="WW8Num58z3">
    <w:name w:val="WW8Num58z3"/>
    <w:rsid w:val="001940CA"/>
    <w:rPr>
      <w:rFonts w:ascii="Symbol" w:hAnsi="Symbol"/>
    </w:rPr>
  </w:style>
  <w:style w:type="character" w:customStyle="1" w:styleId="WW8Num59z0">
    <w:name w:val="WW8Num59z0"/>
    <w:rsid w:val="001940CA"/>
    <w:rPr>
      <w:rFonts w:ascii="Symbol" w:hAnsi="Symbol"/>
      <w:sz w:val="22"/>
      <w:szCs w:val="22"/>
    </w:rPr>
  </w:style>
  <w:style w:type="character" w:customStyle="1" w:styleId="WW8Num59z1">
    <w:name w:val="WW8Num59z1"/>
    <w:rsid w:val="001940CA"/>
    <w:rPr>
      <w:rFonts w:ascii="Courier New" w:hAnsi="Courier New" w:cs="Courier New"/>
    </w:rPr>
  </w:style>
  <w:style w:type="character" w:customStyle="1" w:styleId="WW8Num59z2">
    <w:name w:val="WW8Num59z2"/>
    <w:rsid w:val="001940CA"/>
    <w:rPr>
      <w:rFonts w:ascii="Wingdings" w:hAnsi="Wingdings"/>
    </w:rPr>
  </w:style>
  <w:style w:type="character" w:customStyle="1" w:styleId="WW8Num59z3">
    <w:name w:val="WW8Num59z3"/>
    <w:rsid w:val="001940CA"/>
    <w:rPr>
      <w:rFonts w:ascii="Symbol" w:hAnsi="Symbol"/>
    </w:rPr>
  </w:style>
  <w:style w:type="character" w:customStyle="1" w:styleId="16">
    <w:name w:val="Основной шрифт абзаца1"/>
    <w:rsid w:val="001940CA"/>
  </w:style>
  <w:style w:type="character" w:customStyle="1" w:styleId="Normal">
    <w:name w:val="Normal Знак"/>
    <w:rsid w:val="001940CA"/>
    <w:rPr>
      <w:sz w:val="22"/>
      <w:lang w:val="ru-RU" w:eastAsia="ar-SA" w:bidi="ar-SA"/>
    </w:rPr>
  </w:style>
  <w:style w:type="character" w:customStyle="1" w:styleId="17">
    <w:name w:val="Знак примечания1"/>
    <w:rsid w:val="001940CA"/>
    <w:rPr>
      <w:sz w:val="16"/>
      <w:szCs w:val="16"/>
    </w:rPr>
  </w:style>
  <w:style w:type="paragraph" w:styleId="af">
    <w:name w:val="Title"/>
    <w:basedOn w:val="a"/>
    <w:next w:val="af2"/>
    <w:link w:val="24"/>
    <w:qFormat/>
    <w:rsid w:val="001940CA"/>
    <w:pPr>
      <w:keepNext/>
      <w:spacing w:before="240" w:after="120"/>
    </w:pPr>
    <w:rPr>
      <w:rFonts w:ascii="Arial" w:eastAsia="Lucida Sans Unicode" w:hAnsi="Arial"/>
      <w:sz w:val="28"/>
      <w:szCs w:val="28"/>
      <w:lang w:eastAsia="ar-SA"/>
    </w:rPr>
  </w:style>
  <w:style w:type="character" w:customStyle="1" w:styleId="24">
    <w:name w:val="Название Знак2"/>
    <w:basedOn w:val="a0"/>
    <w:link w:val="af"/>
    <w:rsid w:val="001940CA"/>
    <w:rPr>
      <w:rFonts w:ascii="Arial" w:eastAsia="Lucida Sans Unicode" w:hAnsi="Arial" w:cs="Times New Roman"/>
      <w:sz w:val="28"/>
      <w:szCs w:val="28"/>
      <w:lang w:eastAsia="ar-SA"/>
    </w:rPr>
  </w:style>
  <w:style w:type="paragraph" w:styleId="af9">
    <w:name w:val="List"/>
    <w:basedOn w:val="af2"/>
    <w:rsid w:val="001940CA"/>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8">
    <w:name w:val="Название1"/>
    <w:basedOn w:val="a"/>
    <w:rsid w:val="001940CA"/>
    <w:pPr>
      <w:suppressLineNumbers/>
      <w:spacing w:before="120" w:after="120"/>
    </w:pPr>
    <w:rPr>
      <w:rFonts w:ascii="Arial" w:hAnsi="Arial" w:cs="Tahoma"/>
      <w:i/>
      <w:iCs/>
      <w:lang w:eastAsia="ar-SA"/>
    </w:rPr>
  </w:style>
  <w:style w:type="paragraph" w:customStyle="1" w:styleId="19">
    <w:name w:val="Указатель1"/>
    <w:basedOn w:val="a"/>
    <w:rsid w:val="001940CA"/>
    <w:pPr>
      <w:suppressLineNumbers/>
    </w:pPr>
    <w:rPr>
      <w:rFonts w:ascii="Arial" w:hAnsi="Arial" w:cs="Tahoma"/>
      <w:lang w:eastAsia="ar-SA"/>
    </w:rPr>
  </w:style>
  <w:style w:type="paragraph" w:customStyle="1" w:styleId="ConsPlusNonformat">
    <w:name w:val="ConsPlusNonformat"/>
    <w:rsid w:val="001940CA"/>
    <w:pPr>
      <w:widowControl w:val="0"/>
      <w:suppressAutoHyphens/>
      <w:autoSpaceDE w:val="0"/>
      <w:spacing w:after="0" w:line="240" w:lineRule="auto"/>
    </w:pPr>
    <w:rPr>
      <w:rFonts w:ascii="Courier New" w:eastAsia="Times New Roman" w:hAnsi="Courier New" w:cs="Courier New"/>
      <w:sz w:val="24"/>
      <w:szCs w:val="24"/>
      <w:lang w:eastAsia="ar-SA"/>
    </w:rPr>
  </w:style>
  <w:style w:type="paragraph" w:customStyle="1" w:styleId="1a">
    <w:name w:val="Название объекта1"/>
    <w:next w:val="a"/>
    <w:rsid w:val="001940CA"/>
    <w:pPr>
      <w:suppressAutoHyphens/>
      <w:spacing w:before="240" w:after="60" w:line="240" w:lineRule="auto"/>
    </w:pPr>
    <w:rPr>
      <w:rFonts w:ascii="Times New Roman" w:eastAsia="Times New Roman" w:hAnsi="Times New Roman" w:cs="Times New Roman"/>
      <w:sz w:val="26"/>
      <w:szCs w:val="24"/>
      <w:lang w:eastAsia="ar-SA"/>
    </w:rPr>
  </w:style>
  <w:style w:type="paragraph" w:customStyle="1" w:styleId="Normal10-022">
    <w:name w:val="Стиль Normal + 10 пт полужирный По центру Слева:  -02 см Справ...2"/>
    <w:basedOn w:val="12"/>
    <w:rsid w:val="001940CA"/>
    <w:pPr>
      <w:suppressAutoHyphens/>
      <w:snapToGrid w:val="0"/>
      <w:ind w:left="-113" w:right="-113"/>
      <w:jc w:val="center"/>
    </w:pPr>
    <w:rPr>
      <w:b/>
      <w:bCs/>
      <w:snapToGrid/>
      <w:sz w:val="20"/>
      <w:szCs w:val="24"/>
      <w:lang w:eastAsia="ar-SA"/>
    </w:rPr>
  </w:style>
  <w:style w:type="paragraph" w:customStyle="1" w:styleId="Heading">
    <w:name w:val="Heading"/>
    <w:rsid w:val="001940CA"/>
    <w:pPr>
      <w:suppressAutoHyphens/>
      <w:autoSpaceDE w:val="0"/>
      <w:spacing w:after="0" w:line="240" w:lineRule="auto"/>
    </w:pPr>
    <w:rPr>
      <w:rFonts w:ascii="Arial" w:eastAsia="Times New Roman" w:hAnsi="Arial" w:cs="Arial"/>
      <w:b/>
      <w:bCs/>
      <w:lang w:eastAsia="ar-SA"/>
    </w:rPr>
  </w:style>
  <w:style w:type="paragraph" w:customStyle="1" w:styleId="Iauiue">
    <w:name w:val="Iau?iue"/>
    <w:rsid w:val="001940CA"/>
    <w:pPr>
      <w:widowControl w:val="0"/>
      <w:suppressAutoHyphens/>
      <w:spacing w:after="0" w:line="240" w:lineRule="auto"/>
    </w:pPr>
    <w:rPr>
      <w:rFonts w:ascii="Times New Roman" w:eastAsia="Times New Roman" w:hAnsi="Times New Roman" w:cs="Times New Roman"/>
      <w:sz w:val="24"/>
      <w:szCs w:val="24"/>
      <w:lang w:eastAsia="ar-SA"/>
    </w:rPr>
  </w:style>
  <w:style w:type="paragraph" w:customStyle="1" w:styleId="1b">
    <w:name w:val="Текст примечания1"/>
    <w:basedOn w:val="a"/>
    <w:rsid w:val="001940CA"/>
    <w:rPr>
      <w:sz w:val="20"/>
      <w:szCs w:val="20"/>
      <w:lang w:eastAsia="ar-SA"/>
    </w:rPr>
  </w:style>
  <w:style w:type="paragraph" w:styleId="afa">
    <w:name w:val="annotation text"/>
    <w:basedOn w:val="a"/>
    <w:link w:val="afb"/>
    <w:semiHidden/>
    <w:rsid w:val="001940CA"/>
    <w:pPr>
      <w:spacing w:after="200" w:line="276" w:lineRule="auto"/>
    </w:pPr>
    <w:rPr>
      <w:sz w:val="20"/>
      <w:szCs w:val="20"/>
    </w:rPr>
  </w:style>
  <w:style w:type="character" w:customStyle="1" w:styleId="afb">
    <w:name w:val="Текст примечания Знак"/>
    <w:basedOn w:val="a0"/>
    <w:link w:val="afa"/>
    <w:semiHidden/>
    <w:rsid w:val="001940CA"/>
    <w:rPr>
      <w:rFonts w:ascii="Times New Roman" w:eastAsia="Times New Roman" w:hAnsi="Times New Roman" w:cs="Times New Roman"/>
      <w:sz w:val="20"/>
      <w:szCs w:val="20"/>
    </w:rPr>
  </w:style>
  <w:style w:type="paragraph" w:styleId="afc">
    <w:name w:val="annotation subject"/>
    <w:basedOn w:val="1b"/>
    <w:next w:val="1b"/>
    <w:link w:val="afd"/>
    <w:rsid w:val="001940CA"/>
    <w:rPr>
      <w:b/>
      <w:bCs/>
    </w:rPr>
  </w:style>
  <w:style w:type="character" w:customStyle="1" w:styleId="afd">
    <w:name w:val="Тема примечания Знак"/>
    <w:basedOn w:val="afb"/>
    <w:link w:val="afc"/>
    <w:rsid w:val="001940CA"/>
    <w:rPr>
      <w:rFonts w:ascii="Times New Roman" w:eastAsia="Times New Roman" w:hAnsi="Times New Roman" w:cs="Times New Roman"/>
      <w:b/>
      <w:bCs/>
      <w:sz w:val="20"/>
      <w:szCs w:val="20"/>
      <w:lang w:eastAsia="ar-SA"/>
    </w:rPr>
  </w:style>
  <w:style w:type="paragraph" w:customStyle="1" w:styleId="afe">
    <w:name w:val="Знак"/>
    <w:basedOn w:val="a"/>
    <w:rsid w:val="001940CA"/>
    <w:pPr>
      <w:spacing w:after="160" w:line="240" w:lineRule="exact"/>
    </w:pPr>
    <w:rPr>
      <w:rFonts w:ascii="Verdana" w:hAnsi="Verdana"/>
      <w:sz w:val="20"/>
      <w:szCs w:val="20"/>
      <w:lang w:val="en-US" w:eastAsia="ar-SA"/>
    </w:rPr>
  </w:style>
  <w:style w:type="paragraph" w:customStyle="1" w:styleId="aff">
    <w:name w:val="Содержимое врезки"/>
    <w:basedOn w:val="af2"/>
    <w:qFormat/>
    <w:rsid w:val="001940CA"/>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f0">
    <w:name w:val="Содержимое таблицы"/>
    <w:basedOn w:val="a"/>
    <w:qFormat/>
    <w:rsid w:val="001940CA"/>
    <w:pPr>
      <w:suppressLineNumbers/>
    </w:pPr>
    <w:rPr>
      <w:lang w:eastAsia="ar-SA"/>
    </w:rPr>
  </w:style>
  <w:style w:type="paragraph" w:customStyle="1" w:styleId="aff1">
    <w:name w:val="Заголовок таблицы"/>
    <w:basedOn w:val="aff0"/>
    <w:qFormat/>
    <w:rsid w:val="001940CA"/>
    <w:pPr>
      <w:jc w:val="center"/>
    </w:pPr>
    <w:rPr>
      <w:b/>
      <w:bCs/>
    </w:rPr>
  </w:style>
  <w:style w:type="table" w:customStyle="1" w:styleId="1c">
    <w:name w:val="Сетка таблицы1"/>
    <w:basedOn w:val="a1"/>
    <w:next w:val="ad"/>
    <w:uiPriority w:val="59"/>
    <w:rsid w:val="001940C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2">
    <w:name w:val="Основной текст_"/>
    <w:link w:val="25"/>
    <w:rsid w:val="001940CA"/>
    <w:rPr>
      <w:rFonts w:ascii="Arial Unicode MS" w:eastAsia="Arial Unicode MS" w:hAnsi="Arial Unicode MS" w:cs="Arial Unicode MS"/>
      <w:shd w:val="clear" w:color="auto" w:fill="FFFFFF"/>
    </w:rPr>
  </w:style>
  <w:style w:type="character" w:customStyle="1" w:styleId="1d">
    <w:name w:val="Основной текст1"/>
    <w:basedOn w:val="aff2"/>
    <w:rsid w:val="001940CA"/>
    <w:rPr>
      <w:rFonts w:ascii="Arial Unicode MS" w:eastAsia="Arial Unicode MS" w:hAnsi="Arial Unicode MS" w:cs="Arial Unicode MS"/>
      <w:shd w:val="clear" w:color="auto" w:fill="FFFFFF"/>
    </w:rPr>
  </w:style>
  <w:style w:type="paragraph" w:customStyle="1" w:styleId="25">
    <w:name w:val="Основной текст2"/>
    <w:basedOn w:val="a"/>
    <w:link w:val="aff2"/>
    <w:rsid w:val="001940CA"/>
    <w:pPr>
      <w:shd w:val="clear" w:color="auto" w:fill="FFFFFF"/>
      <w:spacing w:after="180" w:line="245" w:lineRule="exact"/>
      <w:jc w:val="both"/>
    </w:pPr>
    <w:rPr>
      <w:rFonts w:ascii="Arial Unicode MS" w:eastAsia="Arial Unicode MS" w:hAnsi="Arial Unicode MS" w:cs="Arial Unicode MS"/>
      <w:sz w:val="22"/>
      <w:szCs w:val="22"/>
      <w:lang w:eastAsia="en-US"/>
    </w:rPr>
  </w:style>
  <w:style w:type="character" w:customStyle="1" w:styleId="8pt">
    <w:name w:val="Основной текст + 8 pt"/>
    <w:rsid w:val="001940CA"/>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1940CA"/>
    <w:rPr>
      <w:sz w:val="19"/>
      <w:szCs w:val="19"/>
      <w:shd w:val="clear" w:color="auto" w:fill="FFFFFF"/>
    </w:rPr>
  </w:style>
  <w:style w:type="character" w:customStyle="1" w:styleId="610pt">
    <w:name w:val="Основной текст (6) + 10 pt"/>
    <w:rsid w:val="001940CA"/>
    <w:rPr>
      <w:sz w:val="20"/>
      <w:szCs w:val="20"/>
      <w:shd w:val="clear" w:color="auto" w:fill="FFFFFF"/>
    </w:rPr>
  </w:style>
  <w:style w:type="character" w:customStyle="1" w:styleId="63">
    <w:name w:val="Основной текст (6) + Малые прописные"/>
    <w:rsid w:val="001940CA"/>
    <w:rPr>
      <w:smallCaps/>
      <w:sz w:val="19"/>
      <w:szCs w:val="19"/>
      <w:shd w:val="clear" w:color="auto" w:fill="FFFFFF"/>
    </w:rPr>
  </w:style>
  <w:style w:type="paragraph" w:customStyle="1" w:styleId="33">
    <w:name w:val="Основной текст3"/>
    <w:basedOn w:val="a"/>
    <w:rsid w:val="001940CA"/>
    <w:pPr>
      <w:shd w:val="clear" w:color="auto" w:fill="FFFFFF"/>
      <w:spacing w:after="180" w:line="245" w:lineRule="exact"/>
      <w:jc w:val="both"/>
    </w:pPr>
    <w:rPr>
      <w:rFonts w:ascii="Arial Unicode MS" w:eastAsia="Arial Unicode MS" w:hAnsi="Arial Unicode MS" w:cs="Arial Unicode MS"/>
      <w:color w:val="000000"/>
      <w:sz w:val="20"/>
      <w:szCs w:val="20"/>
    </w:rPr>
  </w:style>
  <w:style w:type="paragraph" w:customStyle="1" w:styleId="62">
    <w:name w:val="Основной текст (6)"/>
    <w:basedOn w:val="a"/>
    <w:link w:val="61"/>
    <w:rsid w:val="001940CA"/>
    <w:pPr>
      <w:shd w:val="clear" w:color="auto" w:fill="FFFFFF"/>
      <w:spacing w:after="60" w:line="202" w:lineRule="exact"/>
      <w:jc w:val="both"/>
    </w:pPr>
    <w:rPr>
      <w:rFonts w:asciiTheme="minorHAnsi" w:eastAsiaTheme="minorHAnsi" w:hAnsiTheme="minorHAnsi" w:cstheme="minorBidi"/>
      <w:sz w:val="19"/>
      <w:szCs w:val="19"/>
      <w:lang w:eastAsia="en-US"/>
    </w:rPr>
  </w:style>
  <w:style w:type="character" w:customStyle="1" w:styleId="95pt">
    <w:name w:val="Основной текст + 9;5 pt"/>
    <w:rsid w:val="001940CA"/>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1940CA"/>
    <w:pPr>
      <w:widowControl w:val="0"/>
      <w:autoSpaceDE w:val="0"/>
      <w:autoSpaceDN w:val="0"/>
      <w:adjustRightInd w:val="0"/>
      <w:ind w:left="284" w:right="141"/>
      <w:jc w:val="center"/>
    </w:pPr>
    <w:rPr>
      <w:b/>
      <w:sz w:val="36"/>
      <w:szCs w:val="36"/>
    </w:rPr>
  </w:style>
  <w:style w:type="character" w:customStyle="1" w:styleId="75pt">
    <w:name w:val="Основной текст + 7;5 pt"/>
    <w:rsid w:val="001940CA"/>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6">
    <w:name w:val="Основной текст (2)_"/>
    <w:link w:val="27"/>
    <w:rsid w:val="001940CA"/>
    <w:rPr>
      <w:rFonts w:ascii="Arial Unicode MS" w:eastAsia="Arial Unicode MS" w:hAnsi="Arial Unicode MS" w:cs="Arial Unicode MS"/>
      <w:shd w:val="clear" w:color="auto" w:fill="FFFFFF"/>
    </w:rPr>
  </w:style>
  <w:style w:type="character" w:customStyle="1" w:styleId="85pt">
    <w:name w:val="Основной текст + 8;5 pt"/>
    <w:rsid w:val="001940CA"/>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7">
    <w:name w:val="Основной текст (2)"/>
    <w:basedOn w:val="a"/>
    <w:link w:val="26"/>
    <w:rsid w:val="001940CA"/>
    <w:pPr>
      <w:shd w:val="clear" w:color="auto" w:fill="FFFFFF"/>
      <w:spacing w:before="180" w:line="230" w:lineRule="exact"/>
      <w:ind w:firstLine="560"/>
      <w:jc w:val="both"/>
    </w:pPr>
    <w:rPr>
      <w:rFonts w:ascii="Arial Unicode MS" w:eastAsia="Arial Unicode MS" w:hAnsi="Arial Unicode MS" w:cs="Arial Unicode MS"/>
      <w:sz w:val="22"/>
      <w:szCs w:val="22"/>
      <w:lang w:eastAsia="en-US"/>
    </w:rPr>
  </w:style>
  <w:style w:type="paragraph" w:customStyle="1" w:styleId="aff3">
    <w:name w:val="Таблица"/>
    <w:basedOn w:val="a"/>
    <w:next w:val="a"/>
    <w:qFormat/>
    <w:rsid w:val="001940CA"/>
    <w:pPr>
      <w:widowControl w:val="0"/>
    </w:pPr>
    <w:rPr>
      <w:rFonts w:eastAsia="Calibri"/>
      <w:szCs w:val="22"/>
      <w:lang w:eastAsia="en-US"/>
    </w:rPr>
  </w:style>
  <w:style w:type="paragraph" w:customStyle="1" w:styleId="1e">
    <w:name w:val="Абзац списка1"/>
    <w:basedOn w:val="a"/>
    <w:rsid w:val="001940CA"/>
    <w:pPr>
      <w:spacing w:after="200" w:line="276" w:lineRule="auto"/>
      <w:ind w:left="720"/>
    </w:pPr>
    <w:rPr>
      <w:rFonts w:ascii="Calibri" w:hAnsi="Calibri"/>
      <w:sz w:val="22"/>
      <w:szCs w:val="22"/>
    </w:rPr>
  </w:style>
  <w:style w:type="character" w:customStyle="1" w:styleId="apple-converted-space">
    <w:name w:val="apple-converted-space"/>
    <w:basedOn w:val="a0"/>
    <w:rsid w:val="001940CA"/>
  </w:style>
  <w:style w:type="paragraph" w:customStyle="1" w:styleId="u">
    <w:name w:val="u"/>
    <w:basedOn w:val="a"/>
    <w:rsid w:val="001940CA"/>
    <w:pPr>
      <w:spacing w:before="100" w:beforeAutospacing="1" w:after="100" w:afterAutospacing="1"/>
    </w:pPr>
  </w:style>
  <w:style w:type="paragraph" w:customStyle="1" w:styleId="uni">
    <w:name w:val="uni"/>
    <w:basedOn w:val="a"/>
    <w:rsid w:val="001940CA"/>
    <w:pPr>
      <w:spacing w:before="100" w:beforeAutospacing="1" w:after="100" w:afterAutospacing="1"/>
    </w:pPr>
  </w:style>
  <w:style w:type="paragraph" w:customStyle="1" w:styleId="unip">
    <w:name w:val="unip"/>
    <w:basedOn w:val="a"/>
    <w:rsid w:val="001940CA"/>
    <w:pPr>
      <w:spacing w:before="100" w:beforeAutospacing="1" w:after="100" w:afterAutospacing="1"/>
    </w:pPr>
  </w:style>
  <w:style w:type="character" w:customStyle="1" w:styleId="-style0">
    <w:name w:val="Цыганов-style Знак"/>
    <w:link w:val="-style"/>
    <w:rsid w:val="001940CA"/>
    <w:rPr>
      <w:rFonts w:ascii="Times New Roman" w:eastAsia="Times New Roman" w:hAnsi="Times New Roman" w:cs="Times New Roman"/>
      <w:b/>
      <w:sz w:val="36"/>
      <w:szCs w:val="36"/>
    </w:rPr>
  </w:style>
  <w:style w:type="character" w:customStyle="1" w:styleId="aff4">
    <w:name w:val="Гипертекстовая ссылка"/>
    <w:uiPriority w:val="99"/>
    <w:rsid w:val="001940CA"/>
    <w:rPr>
      <w:rFonts w:cs="Times New Roman"/>
      <w:color w:val="008000"/>
    </w:rPr>
  </w:style>
  <w:style w:type="paragraph" w:customStyle="1" w:styleId="aff5">
    <w:name w:val="Нормальный (таблица)"/>
    <w:basedOn w:val="a"/>
    <w:next w:val="a"/>
    <w:uiPriority w:val="99"/>
    <w:rsid w:val="001940CA"/>
    <w:pPr>
      <w:widowControl w:val="0"/>
      <w:autoSpaceDE w:val="0"/>
      <w:autoSpaceDN w:val="0"/>
      <w:adjustRightInd w:val="0"/>
      <w:jc w:val="both"/>
    </w:pPr>
    <w:rPr>
      <w:rFonts w:ascii="Times New Roman CYR" w:hAnsi="Times New Roman CYR" w:cs="Times New Roman CYR"/>
    </w:rPr>
  </w:style>
  <w:style w:type="paragraph" w:customStyle="1" w:styleId="aff6">
    <w:name w:val="Прижатый влево"/>
    <w:basedOn w:val="a"/>
    <w:next w:val="a"/>
    <w:uiPriority w:val="99"/>
    <w:rsid w:val="001940CA"/>
    <w:pPr>
      <w:widowControl w:val="0"/>
      <w:autoSpaceDE w:val="0"/>
      <w:autoSpaceDN w:val="0"/>
      <w:adjustRightInd w:val="0"/>
    </w:pPr>
    <w:rPr>
      <w:rFonts w:ascii="Times New Roman CYR" w:hAnsi="Times New Roman CYR" w:cs="Times New Roman CYR"/>
    </w:rPr>
  </w:style>
  <w:style w:type="table" w:customStyle="1" w:styleId="28">
    <w:name w:val="Сетка таблицы2"/>
    <w:basedOn w:val="a1"/>
    <w:next w:val="ad"/>
    <w:rsid w:val="001940C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0"/>
    <w:rsid w:val="001940CA"/>
  </w:style>
  <w:style w:type="paragraph" w:styleId="aff7">
    <w:name w:val="Document Map"/>
    <w:basedOn w:val="a"/>
    <w:link w:val="aff8"/>
    <w:uiPriority w:val="99"/>
    <w:semiHidden/>
    <w:unhideWhenUsed/>
    <w:rsid w:val="001940CA"/>
    <w:pPr>
      <w:widowControl w:val="0"/>
      <w:ind w:firstLine="709"/>
      <w:jc w:val="both"/>
    </w:pPr>
    <w:rPr>
      <w:rFonts w:ascii="Tahoma" w:eastAsia="Calibri" w:hAnsi="Tahoma"/>
      <w:sz w:val="16"/>
      <w:szCs w:val="16"/>
      <w:lang w:eastAsia="en-US"/>
    </w:rPr>
  </w:style>
  <w:style w:type="character" w:customStyle="1" w:styleId="aff8">
    <w:name w:val="Схема документа Знак"/>
    <w:basedOn w:val="a0"/>
    <w:link w:val="aff7"/>
    <w:uiPriority w:val="99"/>
    <w:semiHidden/>
    <w:rsid w:val="001940CA"/>
    <w:rPr>
      <w:rFonts w:ascii="Tahoma" w:eastAsia="Calibri" w:hAnsi="Tahoma" w:cs="Times New Roman"/>
      <w:sz w:val="16"/>
      <w:szCs w:val="16"/>
    </w:rPr>
  </w:style>
  <w:style w:type="paragraph" w:customStyle="1" w:styleId="aff9">
    <w:name w:val="таблица"/>
    <w:basedOn w:val="a"/>
    <w:qFormat/>
    <w:rsid w:val="001940CA"/>
    <w:pPr>
      <w:keepNext/>
      <w:keepLines/>
      <w:jc w:val="center"/>
    </w:pPr>
    <w:rPr>
      <w:rFonts w:eastAsia="Calibri"/>
      <w:color w:val="000000"/>
      <w:lang w:eastAsia="en-US"/>
    </w:rPr>
  </w:style>
  <w:style w:type="numbering" w:customStyle="1" w:styleId="34">
    <w:name w:val="Нет списка3"/>
    <w:next w:val="a2"/>
    <w:uiPriority w:val="99"/>
    <w:semiHidden/>
    <w:unhideWhenUsed/>
    <w:rsid w:val="001940CA"/>
  </w:style>
  <w:style w:type="paragraph" w:customStyle="1" w:styleId="ConsPlusTitle">
    <w:name w:val="ConsPlusTitle"/>
    <w:qFormat/>
    <w:rsid w:val="001940CA"/>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Cell">
    <w:name w:val="ConsPlusCell"/>
    <w:rsid w:val="001940C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940CA"/>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rsid w:val="001940CA"/>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1">
    <w:name w:val="ConsPlusNormal Знак1"/>
    <w:link w:val="ConsPlusNormal"/>
    <w:rsid w:val="001940CA"/>
    <w:rPr>
      <w:rFonts w:ascii="Arial" w:eastAsia="Times New Roman" w:hAnsi="Arial" w:cs="Times New Roman"/>
      <w:sz w:val="24"/>
      <w:szCs w:val="24"/>
      <w:lang w:eastAsia="ru-RU"/>
    </w:rPr>
  </w:style>
  <w:style w:type="paragraph" w:customStyle="1" w:styleId="affa">
    <w:name w:val="Основной стиль"/>
    <w:basedOn w:val="a"/>
    <w:link w:val="affb"/>
    <w:uiPriority w:val="99"/>
    <w:rsid w:val="001940CA"/>
    <w:pPr>
      <w:ind w:firstLine="680"/>
      <w:jc w:val="both"/>
    </w:pPr>
    <w:rPr>
      <w:rFonts w:ascii="Arial" w:hAnsi="Arial"/>
    </w:rPr>
  </w:style>
  <w:style w:type="character" w:customStyle="1" w:styleId="affb">
    <w:name w:val="Основной стиль Знак"/>
    <w:link w:val="affa"/>
    <w:uiPriority w:val="99"/>
    <w:locked/>
    <w:rsid w:val="001940CA"/>
    <w:rPr>
      <w:rFonts w:ascii="Arial" w:eastAsia="Times New Roman" w:hAnsi="Arial" w:cs="Times New Roman"/>
      <w:sz w:val="24"/>
      <w:szCs w:val="24"/>
    </w:rPr>
  </w:style>
  <w:style w:type="character" w:customStyle="1" w:styleId="aa">
    <w:name w:val="Абзац списка Знак"/>
    <w:aliases w:val="it_List1 Знак,Ненумерованный список Знак,List Paragraph Знак"/>
    <w:link w:val="a9"/>
    <w:uiPriority w:val="99"/>
    <w:locked/>
    <w:rsid w:val="001940CA"/>
    <w:rPr>
      <w:rFonts w:ascii="Times New Roman" w:eastAsia="Calibri" w:hAnsi="Times New Roman" w:cs="Times New Roman"/>
      <w:sz w:val="24"/>
    </w:rPr>
  </w:style>
  <w:style w:type="paragraph" w:customStyle="1" w:styleId="Standard">
    <w:name w:val="Standard"/>
    <w:rsid w:val="001940CA"/>
    <w:pPr>
      <w:suppressAutoHyphens/>
      <w:autoSpaceDN w:val="0"/>
      <w:spacing w:after="0" w:line="100" w:lineRule="atLeast"/>
      <w:textAlignment w:val="baseline"/>
    </w:pPr>
    <w:rPr>
      <w:rFonts w:ascii="Times New Roman" w:eastAsia="Times New Roman" w:hAnsi="Times New Roman" w:cs="Times New Roman"/>
      <w:kern w:val="3"/>
      <w:sz w:val="20"/>
      <w:szCs w:val="20"/>
      <w:lang w:eastAsia="zh-CN"/>
    </w:rPr>
  </w:style>
  <w:style w:type="paragraph" w:styleId="affc">
    <w:name w:val="TOC Heading"/>
    <w:basedOn w:val="1"/>
    <w:next w:val="a"/>
    <w:uiPriority w:val="39"/>
    <w:unhideWhenUsed/>
    <w:qFormat/>
    <w:rsid w:val="001940CA"/>
    <w:pPr>
      <w:pageBreakBefore w:val="0"/>
      <w:spacing w:before="240" w:after="0" w:line="259" w:lineRule="auto"/>
      <w:jc w:val="left"/>
      <w:outlineLvl w:val="9"/>
    </w:pPr>
    <w:rPr>
      <w:rFonts w:ascii="Calibri Light" w:hAnsi="Calibri Light"/>
      <w:b w:val="0"/>
      <w:bCs w:val="0"/>
      <w:color w:val="2F5496"/>
      <w:szCs w:val="32"/>
      <w:lang w:eastAsia="ru-RU"/>
    </w:rPr>
  </w:style>
  <w:style w:type="character" w:styleId="affd">
    <w:name w:val="FollowedHyperlink"/>
    <w:uiPriority w:val="99"/>
    <w:semiHidden/>
    <w:unhideWhenUsed/>
    <w:rsid w:val="001940CA"/>
    <w:rPr>
      <w:color w:val="800080"/>
      <w:u w:val="single"/>
    </w:rPr>
  </w:style>
  <w:style w:type="paragraph" w:customStyle="1" w:styleId="11">
    <w:name w:val="Заголовок 11"/>
    <w:basedOn w:val="a"/>
    <w:next w:val="a"/>
    <w:uiPriority w:val="1"/>
    <w:qFormat/>
    <w:rsid w:val="001940CA"/>
    <w:pPr>
      <w:keepNext/>
      <w:numPr>
        <w:numId w:val="1"/>
      </w:numPr>
      <w:jc w:val="both"/>
      <w:outlineLvl w:val="0"/>
    </w:pPr>
    <w:rPr>
      <w:szCs w:val="20"/>
      <w:lang w:eastAsia="zh-CN"/>
    </w:rPr>
  </w:style>
  <w:style w:type="paragraph" w:customStyle="1" w:styleId="21">
    <w:name w:val="Заголовок 21"/>
    <w:basedOn w:val="a"/>
    <w:next w:val="a"/>
    <w:qFormat/>
    <w:rsid w:val="001940CA"/>
    <w:pPr>
      <w:keepNext/>
      <w:numPr>
        <w:ilvl w:val="1"/>
        <w:numId w:val="1"/>
      </w:numPr>
      <w:outlineLvl w:val="1"/>
    </w:pPr>
    <w:rPr>
      <w:szCs w:val="20"/>
      <w:lang w:eastAsia="zh-CN"/>
    </w:rPr>
  </w:style>
  <w:style w:type="paragraph" w:customStyle="1" w:styleId="31">
    <w:name w:val="Заголовок 31"/>
    <w:basedOn w:val="a"/>
    <w:next w:val="a"/>
    <w:qFormat/>
    <w:rsid w:val="001940CA"/>
    <w:pPr>
      <w:keepNext/>
      <w:numPr>
        <w:ilvl w:val="2"/>
        <w:numId w:val="1"/>
      </w:numPr>
      <w:jc w:val="center"/>
      <w:outlineLvl w:val="2"/>
    </w:pPr>
    <w:rPr>
      <w:b/>
      <w:sz w:val="40"/>
      <w:szCs w:val="20"/>
      <w:lang w:eastAsia="zh-CN"/>
    </w:rPr>
  </w:style>
  <w:style w:type="paragraph" w:customStyle="1" w:styleId="29">
    <w:name w:val="Название2"/>
    <w:basedOn w:val="a"/>
    <w:rsid w:val="001940CA"/>
    <w:pPr>
      <w:jc w:val="center"/>
    </w:pPr>
    <w:rPr>
      <w:b/>
      <w:bCs/>
      <w:sz w:val="36"/>
      <w:lang w:eastAsia="en-US"/>
    </w:rPr>
  </w:style>
  <w:style w:type="paragraph" w:customStyle="1" w:styleId="1f">
    <w:name w:val="Заголовок1"/>
    <w:aliases w:val="Title"/>
    <w:basedOn w:val="a"/>
    <w:next w:val="af2"/>
    <w:qFormat/>
    <w:rsid w:val="001940CA"/>
    <w:pPr>
      <w:keepNext/>
      <w:spacing w:before="240" w:after="120"/>
    </w:pPr>
    <w:rPr>
      <w:rFonts w:ascii="Arial" w:eastAsia="Lucida Sans Unicode" w:hAnsi="Arial" w:cs="Tahoma"/>
      <w:sz w:val="28"/>
      <w:szCs w:val="28"/>
      <w:lang w:eastAsia="ar-SA"/>
    </w:rPr>
  </w:style>
  <w:style w:type="paragraph" w:customStyle="1" w:styleId="Default">
    <w:name w:val="Default"/>
    <w:rsid w:val="001940C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1f0">
    <w:name w:val="Название Знак1"/>
    <w:rsid w:val="001940CA"/>
    <w:rPr>
      <w:rFonts w:ascii="Calibri Light" w:eastAsia="Times New Roman" w:hAnsi="Calibri Light" w:cs="Times New Roman"/>
      <w:spacing w:val="-10"/>
      <w:kern w:val="28"/>
      <w:sz w:val="56"/>
      <w:szCs w:val="56"/>
      <w:lang w:eastAsia="en-US"/>
    </w:rPr>
  </w:style>
  <w:style w:type="paragraph" w:styleId="affe">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
    <w:basedOn w:val="a"/>
    <w:next w:val="a"/>
    <w:link w:val="afff"/>
    <w:unhideWhenUsed/>
    <w:qFormat/>
    <w:rsid w:val="001940CA"/>
    <w:pPr>
      <w:widowControl w:val="0"/>
      <w:ind w:firstLine="709"/>
      <w:jc w:val="both"/>
    </w:pPr>
    <w:rPr>
      <w:rFonts w:eastAsia="Calibri"/>
      <w:b/>
      <w:bCs/>
      <w:sz w:val="20"/>
      <w:szCs w:val="20"/>
      <w:lang w:eastAsia="en-US"/>
    </w:rPr>
  </w:style>
  <w:style w:type="character" w:styleId="afff0">
    <w:name w:val="Placeholder Text"/>
    <w:uiPriority w:val="99"/>
    <w:semiHidden/>
    <w:rsid w:val="001940CA"/>
    <w:rPr>
      <w:color w:val="808080"/>
    </w:rPr>
  </w:style>
  <w:style w:type="paragraph" w:customStyle="1" w:styleId="TableParagraph">
    <w:name w:val="Table Paragraph"/>
    <w:basedOn w:val="a"/>
    <w:uiPriority w:val="1"/>
    <w:qFormat/>
    <w:rsid w:val="001940CA"/>
    <w:pPr>
      <w:widowControl w:val="0"/>
      <w:autoSpaceDE w:val="0"/>
      <w:autoSpaceDN w:val="0"/>
    </w:pPr>
    <w:rPr>
      <w:sz w:val="22"/>
      <w:szCs w:val="22"/>
      <w:lang w:eastAsia="en-US"/>
    </w:rPr>
  </w:style>
  <w:style w:type="character" w:styleId="afff1">
    <w:name w:val="footnote reference"/>
    <w:uiPriority w:val="99"/>
    <w:rsid w:val="001940CA"/>
    <w:rPr>
      <w:vertAlign w:val="superscript"/>
    </w:rPr>
  </w:style>
  <w:style w:type="paragraph" w:styleId="afff2">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f3"/>
    <w:uiPriority w:val="99"/>
    <w:qFormat/>
    <w:rsid w:val="001940CA"/>
    <w:rPr>
      <w:sz w:val="20"/>
      <w:szCs w:val="20"/>
      <w:lang w:eastAsia="en-US"/>
    </w:rPr>
  </w:style>
  <w:style w:type="character" w:customStyle="1" w:styleId="afff3">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basedOn w:val="a0"/>
    <w:link w:val="afff2"/>
    <w:uiPriority w:val="99"/>
    <w:rsid w:val="001940CA"/>
    <w:rPr>
      <w:rFonts w:ascii="Times New Roman" w:eastAsia="Times New Roman" w:hAnsi="Times New Roman" w:cs="Times New Roman"/>
      <w:sz w:val="20"/>
      <w:szCs w:val="20"/>
    </w:rPr>
  </w:style>
  <w:style w:type="paragraph" w:styleId="1f1">
    <w:name w:val="index 1"/>
    <w:basedOn w:val="a"/>
    <w:next w:val="a"/>
    <w:autoRedefine/>
    <w:uiPriority w:val="99"/>
    <w:semiHidden/>
    <w:unhideWhenUsed/>
    <w:rsid w:val="001940CA"/>
    <w:pPr>
      <w:ind w:left="220" w:hanging="220"/>
    </w:pPr>
    <w:rPr>
      <w:rFonts w:ascii="Calibri" w:hAnsi="Calibri"/>
      <w:sz w:val="22"/>
      <w:szCs w:val="22"/>
    </w:rPr>
  </w:style>
  <w:style w:type="paragraph" w:styleId="afff4">
    <w:name w:val="index heading"/>
    <w:basedOn w:val="a"/>
    <w:qFormat/>
    <w:rsid w:val="001940CA"/>
    <w:pPr>
      <w:suppressLineNumbers/>
      <w:jc w:val="both"/>
    </w:pPr>
    <w:rPr>
      <w:rFonts w:cs="Tahoma"/>
      <w:sz w:val="20"/>
      <w:szCs w:val="20"/>
      <w:lang w:eastAsia="ar-SA"/>
    </w:rPr>
  </w:style>
  <w:style w:type="character" w:customStyle="1" w:styleId="afff">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
    <w:link w:val="affe"/>
    <w:locked/>
    <w:rsid w:val="001940CA"/>
    <w:rPr>
      <w:rFonts w:ascii="Times New Roman" w:eastAsia="Calibri" w:hAnsi="Times New Roman" w:cs="Times New Roman"/>
      <w:b/>
      <w:bCs/>
      <w:sz w:val="20"/>
      <w:szCs w:val="20"/>
    </w:rPr>
  </w:style>
  <w:style w:type="paragraph" w:styleId="afff5">
    <w:name w:val="Subtitle"/>
    <w:basedOn w:val="a"/>
    <w:link w:val="afff6"/>
    <w:qFormat/>
    <w:rsid w:val="001940CA"/>
    <w:pPr>
      <w:jc w:val="both"/>
    </w:pPr>
    <w:rPr>
      <w:b/>
      <w:sz w:val="28"/>
      <w:szCs w:val="20"/>
      <w:lang w:eastAsia="en-US"/>
    </w:rPr>
  </w:style>
  <w:style w:type="character" w:customStyle="1" w:styleId="afff6">
    <w:name w:val="Подзаголовок Знак"/>
    <w:basedOn w:val="a0"/>
    <w:link w:val="afff5"/>
    <w:rsid w:val="001940CA"/>
    <w:rPr>
      <w:rFonts w:ascii="Times New Roman" w:eastAsia="Times New Roman" w:hAnsi="Times New Roman" w:cs="Times New Roman"/>
      <w:b/>
      <w:sz w:val="28"/>
      <w:szCs w:val="20"/>
    </w:rPr>
  </w:style>
  <w:style w:type="paragraph" w:styleId="afff7">
    <w:name w:val="No Spacing"/>
    <w:link w:val="afff8"/>
    <w:qFormat/>
    <w:rsid w:val="001940CA"/>
    <w:pPr>
      <w:spacing w:after="0" w:line="240" w:lineRule="auto"/>
    </w:pPr>
    <w:rPr>
      <w:rFonts w:ascii="Calibri" w:eastAsia="Calibri" w:hAnsi="Calibri" w:cs="Times New Roman"/>
      <w:lang w:eastAsia="zh-CN"/>
    </w:rPr>
  </w:style>
  <w:style w:type="character" w:customStyle="1" w:styleId="afff8">
    <w:name w:val="Без интервала Знак"/>
    <w:link w:val="afff7"/>
    <w:locked/>
    <w:rsid w:val="001940CA"/>
    <w:rPr>
      <w:rFonts w:ascii="Calibri" w:eastAsia="Calibri" w:hAnsi="Calibri" w:cs="Times New Roman"/>
      <w:lang w:eastAsia="zh-CN"/>
    </w:rPr>
  </w:style>
  <w:style w:type="paragraph" w:styleId="2a">
    <w:name w:val="Quote"/>
    <w:basedOn w:val="a"/>
    <w:next w:val="a"/>
    <w:link w:val="2b"/>
    <w:uiPriority w:val="29"/>
    <w:qFormat/>
    <w:rsid w:val="001940CA"/>
    <w:pPr>
      <w:ind w:firstLine="425"/>
      <w:jc w:val="both"/>
    </w:pPr>
    <w:rPr>
      <w:rFonts w:ascii="Calibri" w:eastAsia="Calibri" w:hAnsi="Calibri"/>
      <w:i/>
      <w:iCs/>
      <w:color w:val="000080"/>
      <w:sz w:val="22"/>
      <w:szCs w:val="22"/>
      <w:lang w:eastAsia="en-US"/>
    </w:rPr>
  </w:style>
  <w:style w:type="character" w:customStyle="1" w:styleId="2b">
    <w:name w:val="Цитата 2 Знак"/>
    <w:basedOn w:val="a0"/>
    <w:link w:val="2a"/>
    <w:uiPriority w:val="29"/>
    <w:rsid w:val="001940CA"/>
    <w:rPr>
      <w:rFonts w:ascii="Calibri" w:eastAsia="Calibri" w:hAnsi="Calibri" w:cs="Times New Roman"/>
      <w:i/>
      <w:iCs/>
      <w:color w:val="000080"/>
    </w:rPr>
  </w:style>
  <w:style w:type="character" w:styleId="afff9">
    <w:name w:val="Subtle Emphasis"/>
    <w:uiPriority w:val="19"/>
    <w:qFormat/>
    <w:rsid w:val="001940CA"/>
    <w:rPr>
      <w:i/>
      <w:iCs/>
      <w:color w:val="4040FF"/>
    </w:rPr>
  </w:style>
  <w:style w:type="character" w:styleId="afffa">
    <w:name w:val="Intense Emphasis"/>
    <w:uiPriority w:val="21"/>
    <w:qFormat/>
    <w:rsid w:val="001940CA"/>
    <w:rPr>
      <w:b/>
      <w:bCs/>
      <w:i/>
      <w:iCs/>
      <w:color w:val="4F81BD"/>
    </w:rPr>
  </w:style>
  <w:style w:type="character" w:customStyle="1" w:styleId="ConsPlusNormal0">
    <w:name w:val="ConsPlusNormal Знак"/>
    <w:rsid w:val="001940CA"/>
    <w:rPr>
      <w:rFonts w:ascii="Arial" w:eastAsia="Calibri" w:hAnsi="Arial" w:cs="Arial"/>
    </w:rPr>
  </w:style>
  <w:style w:type="character" w:customStyle="1" w:styleId="afffb">
    <w:name w:val="Основной текст + Курсив"/>
    <w:qFormat/>
    <w:rsid w:val="001940CA"/>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S">
    <w:name w:val="S_Обычний подчёркнутый"/>
    <w:basedOn w:val="a"/>
    <w:autoRedefine/>
    <w:qFormat/>
    <w:rsid w:val="009766EF"/>
    <w:pPr>
      <w:tabs>
        <w:tab w:val="left" w:pos="540"/>
      </w:tabs>
      <w:jc w:val="center"/>
    </w:pPr>
    <w:rPr>
      <w:b/>
      <w:iCs/>
      <w:sz w:val="22"/>
    </w:rPr>
  </w:style>
  <w:style w:type="character" w:customStyle="1" w:styleId="WW8Num1z1">
    <w:name w:val="WW8Num1z1"/>
    <w:qFormat/>
    <w:rsid w:val="001940CA"/>
  </w:style>
  <w:style w:type="character" w:customStyle="1" w:styleId="WW8Num1z2">
    <w:name w:val="WW8Num1z2"/>
    <w:qFormat/>
    <w:rsid w:val="001940CA"/>
  </w:style>
  <w:style w:type="character" w:customStyle="1" w:styleId="WW8Num1z3">
    <w:name w:val="WW8Num1z3"/>
    <w:qFormat/>
    <w:rsid w:val="001940CA"/>
  </w:style>
  <w:style w:type="character" w:customStyle="1" w:styleId="WW8Num1z4">
    <w:name w:val="WW8Num1z4"/>
    <w:qFormat/>
    <w:rsid w:val="001940CA"/>
  </w:style>
  <w:style w:type="character" w:customStyle="1" w:styleId="WW8Num1z5">
    <w:name w:val="WW8Num1z5"/>
    <w:qFormat/>
    <w:rsid w:val="001940CA"/>
  </w:style>
  <w:style w:type="character" w:customStyle="1" w:styleId="WW8Num1z6">
    <w:name w:val="WW8Num1z6"/>
    <w:qFormat/>
    <w:rsid w:val="001940CA"/>
  </w:style>
  <w:style w:type="character" w:customStyle="1" w:styleId="WW8Num1z7">
    <w:name w:val="WW8Num1z7"/>
    <w:qFormat/>
    <w:rsid w:val="001940CA"/>
  </w:style>
  <w:style w:type="character" w:customStyle="1" w:styleId="WW8Num1z8">
    <w:name w:val="WW8Num1z8"/>
    <w:qFormat/>
    <w:rsid w:val="001940CA"/>
  </w:style>
  <w:style w:type="character" w:customStyle="1" w:styleId="WW8Num2z1">
    <w:name w:val="WW8Num2z1"/>
    <w:qFormat/>
    <w:rsid w:val="001940CA"/>
  </w:style>
  <w:style w:type="character" w:customStyle="1" w:styleId="WW8Num2z2">
    <w:name w:val="WW8Num2z2"/>
    <w:qFormat/>
    <w:rsid w:val="001940CA"/>
  </w:style>
  <w:style w:type="character" w:customStyle="1" w:styleId="WW8Num2z3">
    <w:name w:val="WW8Num2z3"/>
    <w:qFormat/>
    <w:rsid w:val="001940CA"/>
  </w:style>
  <w:style w:type="character" w:customStyle="1" w:styleId="WW8Num2z4">
    <w:name w:val="WW8Num2z4"/>
    <w:qFormat/>
    <w:rsid w:val="001940CA"/>
  </w:style>
  <w:style w:type="character" w:customStyle="1" w:styleId="WW8Num2z5">
    <w:name w:val="WW8Num2z5"/>
    <w:qFormat/>
    <w:rsid w:val="001940CA"/>
  </w:style>
  <w:style w:type="character" w:customStyle="1" w:styleId="WW8Num2z6">
    <w:name w:val="WW8Num2z6"/>
    <w:qFormat/>
    <w:rsid w:val="001940CA"/>
  </w:style>
  <w:style w:type="character" w:customStyle="1" w:styleId="WW8Num2z7">
    <w:name w:val="WW8Num2z7"/>
    <w:qFormat/>
    <w:rsid w:val="001940CA"/>
  </w:style>
  <w:style w:type="character" w:customStyle="1" w:styleId="WW8Num2z8">
    <w:name w:val="WW8Num2z8"/>
    <w:qFormat/>
    <w:rsid w:val="001940CA"/>
  </w:style>
  <w:style w:type="character" w:customStyle="1" w:styleId="WW8Num3z1">
    <w:name w:val="WW8Num3z1"/>
    <w:qFormat/>
    <w:rsid w:val="001940CA"/>
  </w:style>
  <w:style w:type="character" w:customStyle="1" w:styleId="WW8Num3z2">
    <w:name w:val="WW8Num3z2"/>
    <w:qFormat/>
    <w:rsid w:val="001940CA"/>
  </w:style>
  <w:style w:type="character" w:customStyle="1" w:styleId="WW8Num3z3">
    <w:name w:val="WW8Num3z3"/>
    <w:qFormat/>
    <w:rsid w:val="001940CA"/>
  </w:style>
  <w:style w:type="character" w:customStyle="1" w:styleId="WW8Num3z4">
    <w:name w:val="WW8Num3z4"/>
    <w:qFormat/>
    <w:rsid w:val="001940CA"/>
  </w:style>
  <w:style w:type="character" w:customStyle="1" w:styleId="WW8Num3z5">
    <w:name w:val="WW8Num3z5"/>
    <w:qFormat/>
    <w:rsid w:val="001940CA"/>
  </w:style>
  <w:style w:type="character" w:customStyle="1" w:styleId="WW8Num3z6">
    <w:name w:val="WW8Num3z6"/>
    <w:qFormat/>
    <w:rsid w:val="001940CA"/>
  </w:style>
  <w:style w:type="character" w:customStyle="1" w:styleId="WW8Num3z7">
    <w:name w:val="WW8Num3z7"/>
    <w:qFormat/>
    <w:rsid w:val="001940CA"/>
  </w:style>
  <w:style w:type="character" w:customStyle="1" w:styleId="WW8Num3z8">
    <w:name w:val="WW8Num3z8"/>
    <w:qFormat/>
    <w:rsid w:val="001940CA"/>
  </w:style>
  <w:style w:type="character" w:customStyle="1" w:styleId="WW8Num4z1">
    <w:name w:val="WW8Num4z1"/>
    <w:qFormat/>
    <w:rsid w:val="001940CA"/>
  </w:style>
  <w:style w:type="character" w:customStyle="1" w:styleId="WW8Num4z2">
    <w:name w:val="WW8Num4z2"/>
    <w:qFormat/>
    <w:rsid w:val="001940CA"/>
  </w:style>
  <w:style w:type="character" w:customStyle="1" w:styleId="WW8Num4z3">
    <w:name w:val="WW8Num4z3"/>
    <w:qFormat/>
    <w:rsid w:val="001940CA"/>
  </w:style>
  <w:style w:type="character" w:customStyle="1" w:styleId="WW8Num4z4">
    <w:name w:val="WW8Num4z4"/>
    <w:qFormat/>
    <w:rsid w:val="001940CA"/>
  </w:style>
  <w:style w:type="character" w:customStyle="1" w:styleId="WW8Num4z5">
    <w:name w:val="WW8Num4z5"/>
    <w:qFormat/>
    <w:rsid w:val="001940CA"/>
  </w:style>
  <w:style w:type="character" w:customStyle="1" w:styleId="WW8Num4z6">
    <w:name w:val="WW8Num4z6"/>
    <w:qFormat/>
    <w:rsid w:val="001940CA"/>
  </w:style>
  <w:style w:type="character" w:customStyle="1" w:styleId="WW8Num4z7">
    <w:name w:val="WW8Num4z7"/>
    <w:qFormat/>
    <w:rsid w:val="001940CA"/>
  </w:style>
  <w:style w:type="character" w:customStyle="1" w:styleId="WW8Num4z8">
    <w:name w:val="WW8Num4z8"/>
    <w:qFormat/>
    <w:rsid w:val="001940CA"/>
  </w:style>
  <w:style w:type="character" w:customStyle="1" w:styleId="WW8Num5z1">
    <w:name w:val="WW8Num5z1"/>
    <w:qFormat/>
    <w:rsid w:val="001940CA"/>
  </w:style>
  <w:style w:type="character" w:customStyle="1" w:styleId="WW8Num5z2">
    <w:name w:val="WW8Num5z2"/>
    <w:qFormat/>
    <w:rsid w:val="001940CA"/>
  </w:style>
  <w:style w:type="character" w:customStyle="1" w:styleId="WW8Num5z3">
    <w:name w:val="WW8Num5z3"/>
    <w:qFormat/>
    <w:rsid w:val="001940CA"/>
  </w:style>
  <w:style w:type="character" w:customStyle="1" w:styleId="WW8Num5z4">
    <w:name w:val="WW8Num5z4"/>
    <w:qFormat/>
    <w:rsid w:val="001940CA"/>
  </w:style>
  <w:style w:type="character" w:customStyle="1" w:styleId="WW8Num5z5">
    <w:name w:val="WW8Num5z5"/>
    <w:qFormat/>
    <w:rsid w:val="001940CA"/>
  </w:style>
  <w:style w:type="character" w:customStyle="1" w:styleId="WW8Num5z6">
    <w:name w:val="WW8Num5z6"/>
    <w:qFormat/>
    <w:rsid w:val="001940CA"/>
  </w:style>
  <w:style w:type="character" w:customStyle="1" w:styleId="WW8Num5z7">
    <w:name w:val="WW8Num5z7"/>
    <w:qFormat/>
    <w:rsid w:val="001940CA"/>
  </w:style>
  <w:style w:type="character" w:customStyle="1" w:styleId="WW8Num5z8">
    <w:name w:val="WW8Num5z8"/>
    <w:qFormat/>
    <w:rsid w:val="001940CA"/>
  </w:style>
  <w:style w:type="character" w:customStyle="1" w:styleId="WW8Num6z1">
    <w:name w:val="WW8Num6z1"/>
    <w:qFormat/>
    <w:rsid w:val="001940CA"/>
    <w:rPr>
      <w:rFonts w:ascii="Courier New" w:hAnsi="Courier New" w:cs="Courier New"/>
    </w:rPr>
  </w:style>
  <w:style w:type="character" w:customStyle="1" w:styleId="WW8Num6z2">
    <w:name w:val="WW8Num6z2"/>
    <w:qFormat/>
    <w:rsid w:val="001940CA"/>
    <w:rPr>
      <w:rFonts w:ascii="Wingdings" w:hAnsi="Wingdings" w:cs="Wingdings"/>
    </w:rPr>
  </w:style>
  <w:style w:type="character" w:customStyle="1" w:styleId="WW8Num7z1">
    <w:name w:val="WW8Num7z1"/>
    <w:qFormat/>
    <w:rsid w:val="001940CA"/>
  </w:style>
  <w:style w:type="character" w:customStyle="1" w:styleId="WW8Num7z2">
    <w:name w:val="WW8Num7z2"/>
    <w:qFormat/>
    <w:rsid w:val="001940CA"/>
  </w:style>
  <w:style w:type="character" w:customStyle="1" w:styleId="WW8Num7z3">
    <w:name w:val="WW8Num7z3"/>
    <w:qFormat/>
    <w:rsid w:val="001940CA"/>
  </w:style>
  <w:style w:type="character" w:customStyle="1" w:styleId="WW8Num7z4">
    <w:name w:val="WW8Num7z4"/>
    <w:qFormat/>
    <w:rsid w:val="001940CA"/>
  </w:style>
  <w:style w:type="character" w:customStyle="1" w:styleId="WW8Num7z5">
    <w:name w:val="WW8Num7z5"/>
    <w:qFormat/>
    <w:rsid w:val="001940CA"/>
  </w:style>
  <w:style w:type="character" w:customStyle="1" w:styleId="WW8Num7z6">
    <w:name w:val="WW8Num7z6"/>
    <w:qFormat/>
    <w:rsid w:val="001940CA"/>
  </w:style>
  <w:style w:type="character" w:customStyle="1" w:styleId="WW8Num7z7">
    <w:name w:val="WW8Num7z7"/>
    <w:qFormat/>
    <w:rsid w:val="001940CA"/>
  </w:style>
  <w:style w:type="character" w:customStyle="1" w:styleId="WW8Num7z8">
    <w:name w:val="WW8Num7z8"/>
    <w:qFormat/>
    <w:rsid w:val="001940CA"/>
  </w:style>
  <w:style w:type="character" w:customStyle="1" w:styleId="WW-">
    <w:name w:val="WW-Основной шрифт абзаца"/>
    <w:qFormat/>
    <w:rsid w:val="001940CA"/>
    <w:rPr>
      <w:sz w:val="20"/>
    </w:rPr>
  </w:style>
  <w:style w:type="character" w:customStyle="1" w:styleId="FontStyle14">
    <w:name w:val="Font Style14"/>
    <w:qFormat/>
    <w:rsid w:val="001940CA"/>
    <w:rPr>
      <w:rFonts w:ascii="Times New Roman" w:hAnsi="Times New Roman" w:cs="Times New Roman"/>
      <w:sz w:val="22"/>
      <w:szCs w:val="22"/>
    </w:rPr>
  </w:style>
  <w:style w:type="character" w:customStyle="1" w:styleId="1f2">
    <w:name w:val="Неразрешенное упоминание1"/>
    <w:qFormat/>
    <w:rsid w:val="001940CA"/>
    <w:rPr>
      <w:color w:val="605E5C"/>
      <w:shd w:val="clear" w:color="auto" w:fill="E1DFDD"/>
    </w:rPr>
  </w:style>
  <w:style w:type="paragraph" w:customStyle="1" w:styleId="2c">
    <w:name w:val="Название объекта2"/>
    <w:basedOn w:val="a"/>
    <w:qFormat/>
    <w:rsid w:val="001940CA"/>
    <w:pPr>
      <w:widowControl w:val="0"/>
      <w:suppressLineNumbers/>
      <w:spacing w:before="120" w:after="120"/>
    </w:pPr>
    <w:rPr>
      <w:rFonts w:cs="Arial"/>
      <w:i/>
      <w:iCs/>
      <w:lang w:eastAsia="zh-CN"/>
    </w:rPr>
  </w:style>
  <w:style w:type="paragraph" w:customStyle="1" w:styleId="afffc">
    <w:name w:val="Верхний и нижний колонтитулы"/>
    <w:basedOn w:val="a"/>
    <w:qFormat/>
    <w:rsid w:val="001940CA"/>
    <w:pPr>
      <w:widowControl w:val="0"/>
      <w:suppressLineNumbers/>
      <w:tabs>
        <w:tab w:val="center" w:pos="4819"/>
        <w:tab w:val="right" w:pos="9638"/>
      </w:tabs>
    </w:pPr>
    <w:rPr>
      <w:sz w:val="20"/>
      <w:szCs w:val="20"/>
      <w:lang w:eastAsia="zh-CN"/>
    </w:rPr>
  </w:style>
  <w:style w:type="paragraph" w:customStyle="1" w:styleId="Char">
    <w:name w:val="Char"/>
    <w:basedOn w:val="a"/>
    <w:qFormat/>
    <w:rsid w:val="001940CA"/>
    <w:pPr>
      <w:spacing w:after="160" w:line="240" w:lineRule="exact"/>
    </w:pPr>
    <w:rPr>
      <w:rFonts w:ascii="Arial" w:hAnsi="Arial" w:cs="Arial"/>
      <w:sz w:val="20"/>
      <w:szCs w:val="20"/>
      <w:lang w:val="fr-FR" w:eastAsia="zh-CN"/>
    </w:rPr>
  </w:style>
  <w:style w:type="paragraph" w:customStyle="1" w:styleId="1f3">
    <w:name w:val="Знак1"/>
    <w:basedOn w:val="a"/>
    <w:qFormat/>
    <w:rsid w:val="001940CA"/>
    <w:pPr>
      <w:tabs>
        <w:tab w:val="left" w:pos="360"/>
      </w:tabs>
      <w:spacing w:after="160" w:line="240" w:lineRule="exact"/>
    </w:pPr>
    <w:rPr>
      <w:rFonts w:ascii="Verdana" w:hAnsi="Verdana" w:cs="Verdana"/>
      <w:sz w:val="20"/>
      <w:szCs w:val="20"/>
      <w:lang w:val="en-US" w:eastAsia="zh-CN"/>
    </w:rPr>
  </w:style>
  <w:style w:type="paragraph" w:customStyle="1" w:styleId="51">
    <w:name w:val="Заголовок 51"/>
    <w:basedOn w:val="a"/>
    <w:next w:val="a"/>
    <w:unhideWhenUsed/>
    <w:qFormat/>
    <w:rsid w:val="001940CA"/>
    <w:pPr>
      <w:keepNext/>
      <w:keepLines/>
      <w:spacing w:before="200" w:line="276" w:lineRule="auto"/>
      <w:outlineLvl w:val="4"/>
    </w:pPr>
    <w:rPr>
      <w:rFonts w:ascii="Cambria" w:hAnsi="Cambria"/>
      <w:color w:val="243F60"/>
      <w:sz w:val="22"/>
      <w:szCs w:val="22"/>
    </w:rPr>
  </w:style>
  <w:style w:type="paragraph" w:customStyle="1" w:styleId="1f4">
    <w:name w:val="Список маркированный 1"/>
    <w:basedOn w:val="a"/>
    <w:link w:val="1f5"/>
    <w:qFormat/>
    <w:rsid w:val="001940CA"/>
    <w:pPr>
      <w:tabs>
        <w:tab w:val="left" w:pos="357"/>
      </w:tabs>
      <w:suppressAutoHyphens/>
      <w:spacing w:line="360" w:lineRule="auto"/>
      <w:ind w:left="960" w:hanging="360"/>
      <w:jc w:val="both"/>
    </w:pPr>
    <w:rPr>
      <w:lang w:eastAsia="en-US"/>
    </w:rPr>
  </w:style>
  <w:style w:type="character" w:customStyle="1" w:styleId="1f5">
    <w:name w:val="Список маркированный 1 Знак"/>
    <w:link w:val="1f4"/>
    <w:locked/>
    <w:rsid w:val="001940CA"/>
    <w:rPr>
      <w:rFonts w:ascii="Times New Roman" w:eastAsia="Times New Roman" w:hAnsi="Times New Roman" w:cs="Times New Roman"/>
      <w:sz w:val="24"/>
      <w:szCs w:val="24"/>
    </w:rPr>
  </w:style>
  <w:style w:type="paragraph" w:customStyle="1" w:styleId="-">
    <w:name w:val="СТП-Э Позиция"/>
    <w:basedOn w:val="a"/>
    <w:qFormat/>
    <w:rsid w:val="001940CA"/>
    <w:rPr>
      <w:szCs w:val="22"/>
    </w:rPr>
  </w:style>
  <w:style w:type="paragraph" w:customStyle="1" w:styleId="-0">
    <w:name w:val="СТП-Э Позиция по центру"/>
    <w:basedOn w:val="a"/>
    <w:qFormat/>
    <w:rsid w:val="001940CA"/>
    <w:pPr>
      <w:jc w:val="center"/>
    </w:pPr>
    <w:rPr>
      <w:szCs w:val="22"/>
    </w:rPr>
  </w:style>
  <w:style w:type="paragraph" w:customStyle="1" w:styleId="afffd">
    <w:name w:val="_Таблица текст"/>
    <w:basedOn w:val="a"/>
    <w:next w:val="a"/>
    <w:link w:val="afffe"/>
    <w:qFormat/>
    <w:rsid w:val="001940CA"/>
    <w:pPr>
      <w:snapToGrid w:val="0"/>
      <w:contextualSpacing/>
      <w:jc w:val="center"/>
    </w:pPr>
    <w:rPr>
      <w:iCs/>
      <w:sz w:val="20"/>
      <w:szCs w:val="26"/>
    </w:rPr>
  </w:style>
  <w:style w:type="character" w:customStyle="1" w:styleId="afffe">
    <w:name w:val="_Таблица текст Знак"/>
    <w:link w:val="afffd"/>
    <w:locked/>
    <w:rsid w:val="001940CA"/>
    <w:rPr>
      <w:rFonts w:ascii="Times New Roman" w:eastAsia="Times New Roman" w:hAnsi="Times New Roman" w:cs="Times New Roman"/>
      <w:iCs/>
      <w:sz w:val="20"/>
      <w:szCs w:val="26"/>
    </w:rPr>
  </w:style>
  <w:style w:type="paragraph" w:customStyle="1" w:styleId="affff">
    <w:name w:val="_Сноска"/>
    <w:basedOn w:val="a"/>
    <w:link w:val="affff0"/>
    <w:qFormat/>
    <w:rsid w:val="001940CA"/>
    <w:pPr>
      <w:tabs>
        <w:tab w:val="center" w:pos="4677"/>
        <w:tab w:val="right" w:pos="9355"/>
      </w:tabs>
      <w:snapToGrid w:val="0"/>
      <w:contextualSpacing/>
      <w:jc w:val="both"/>
    </w:pPr>
    <w:rPr>
      <w:noProof/>
      <w:sz w:val="20"/>
      <w:szCs w:val="22"/>
    </w:rPr>
  </w:style>
  <w:style w:type="character" w:customStyle="1" w:styleId="affff0">
    <w:name w:val="_Сноска Знак"/>
    <w:link w:val="affff"/>
    <w:rsid w:val="001940CA"/>
    <w:rPr>
      <w:rFonts w:ascii="Times New Roman" w:eastAsia="Times New Roman" w:hAnsi="Times New Roman" w:cs="Times New Roman"/>
      <w:noProof/>
      <w:sz w:val="20"/>
    </w:rPr>
  </w:style>
  <w:style w:type="paragraph" w:customStyle="1" w:styleId="affff1">
    <w:name w:val="Абзац"/>
    <w:basedOn w:val="a"/>
    <w:link w:val="affff2"/>
    <w:qFormat/>
    <w:rsid w:val="001940CA"/>
    <w:pPr>
      <w:spacing w:before="120" w:after="60"/>
      <w:ind w:firstLine="709"/>
      <w:jc w:val="both"/>
    </w:pPr>
    <w:rPr>
      <w:rFonts w:ascii="Tahoma" w:hAnsi="Tahoma"/>
      <w:lang w:eastAsia="en-US"/>
    </w:rPr>
  </w:style>
  <w:style w:type="character" w:customStyle="1" w:styleId="affff2">
    <w:name w:val="Абзац Знак"/>
    <w:link w:val="affff1"/>
    <w:rsid w:val="001940CA"/>
    <w:rPr>
      <w:rFonts w:ascii="Tahoma" w:eastAsia="Times New Roman" w:hAnsi="Tahoma" w:cs="Times New Roman"/>
      <w:sz w:val="24"/>
      <w:szCs w:val="24"/>
    </w:rPr>
  </w:style>
  <w:style w:type="character" w:styleId="affff3">
    <w:name w:val="Subtle Reference"/>
    <w:uiPriority w:val="31"/>
    <w:qFormat/>
    <w:rsid w:val="001940CA"/>
    <w:rPr>
      <w:smallCaps/>
      <w:color w:val="C0504D"/>
      <w:u w:val="single"/>
    </w:rPr>
  </w:style>
  <w:style w:type="character" w:customStyle="1" w:styleId="2d">
    <w:name w:val="Неразрешенное упоминание2"/>
    <w:uiPriority w:val="99"/>
    <w:semiHidden/>
    <w:unhideWhenUsed/>
    <w:rsid w:val="001940CA"/>
    <w:rPr>
      <w:color w:val="605E5C"/>
      <w:shd w:val="clear" w:color="auto" w:fill="E1DFDD"/>
    </w:rPr>
  </w:style>
  <w:style w:type="paragraph" w:styleId="affff4">
    <w:name w:val="Normal (Web)"/>
    <w:basedOn w:val="a"/>
    <w:uiPriority w:val="99"/>
    <w:semiHidden/>
    <w:unhideWhenUsed/>
    <w:rsid w:val="001940CA"/>
    <w:pPr>
      <w:widowControl w:val="0"/>
      <w:ind w:firstLine="709"/>
      <w:jc w:val="both"/>
    </w:pPr>
    <w:rPr>
      <w:rFonts w:eastAsia="Calibri"/>
      <w:lang w:eastAsia="en-US"/>
    </w:rPr>
  </w:style>
  <w:style w:type="character" w:styleId="affff5">
    <w:name w:val="annotation reference"/>
    <w:basedOn w:val="a0"/>
    <w:uiPriority w:val="99"/>
    <w:semiHidden/>
    <w:unhideWhenUsed/>
    <w:rsid w:val="0087513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739785">
      <w:bodyDiv w:val="1"/>
      <w:marLeft w:val="0"/>
      <w:marRight w:val="0"/>
      <w:marTop w:val="0"/>
      <w:marBottom w:val="0"/>
      <w:divBdr>
        <w:top w:val="none" w:sz="0" w:space="0" w:color="auto"/>
        <w:left w:val="none" w:sz="0" w:space="0" w:color="auto"/>
        <w:bottom w:val="none" w:sz="0" w:space="0" w:color="auto"/>
        <w:right w:val="none" w:sz="0" w:space="0" w:color="auto"/>
      </w:divBdr>
    </w:div>
    <w:div w:id="37248891">
      <w:bodyDiv w:val="1"/>
      <w:marLeft w:val="0"/>
      <w:marRight w:val="0"/>
      <w:marTop w:val="0"/>
      <w:marBottom w:val="0"/>
      <w:divBdr>
        <w:top w:val="none" w:sz="0" w:space="0" w:color="auto"/>
        <w:left w:val="none" w:sz="0" w:space="0" w:color="auto"/>
        <w:bottom w:val="none" w:sz="0" w:space="0" w:color="auto"/>
        <w:right w:val="none" w:sz="0" w:space="0" w:color="auto"/>
      </w:divBdr>
    </w:div>
    <w:div w:id="118569027">
      <w:bodyDiv w:val="1"/>
      <w:marLeft w:val="0"/>
      <w:marRight w:val="0"/>
      <w:marTop w:val="0"/>
      <w:marBottom w:val="0"/>
      <w:divBdr>
        <w:top w:val="none" w:sz="0" w:space="0" w:color="auto"/>
        <w:left w:val="none" w:sz="0" w:space="0" w:color="auto"/>
        <w:bottom w:val="none" w:sz="0" w:space="0" w:color="auto"/>
        <w:right w:val="none" w:sz="0" w:space="0" w:color="auto"/>
      </w:divBdr>
    </w:div>
    <w:div w:id="135606261">
      <w:bodyDiv w:val="1"/>
      <w:marLeft w:val="0"/>
      <w:marRight w:val="0"/>
      <w:marTop w:val="0"/>
      <w:marBottom w:val="0"/>
      <w:divBdr>
        <w:top w:val="none" w:sz="0" w:space="0" w:color="auto"/>
        <w:left w:val="none" w:sz="0" w:space="0" w:color="auto"/>
        <w:bottom w:val="none" w:sz="0" w:space="0" w:color="auto"/>
        <w:right w:val="none" w:sz="0" w:space="0" w:color="auto"/>
      </w:divBdr>
    </w:div>
    <w:div w:id="142090528">
      <w:bodyDiv w:val="1"/>
      <w:marLeft w:val="0"/>
      <w:marRight w:val="0"/>
      <w:marTop w:val="0"/>
      <w:marBottom w:val="0"/>
      <w:divBdr>
        <w:top w:val="none" w:sz="0" w:space="0" w:color="auto"/>
        <w:left w:val="none" w:sz="0" w:space="0" w:color="auto"/>
        <w:bottom w:val="none" w:sz="0" w:space="0" w:color="auto"/>
        <w:right w:val="none" w:sz="0" w:space="0" w:color="auto"/>
      </w:divBdr>
    </w:div>
    <w:div w:id="191845496">
      <w:bodyDiv w:val="1"/>
      <w:marLeft w:val="0"/>
      <w:marRight w:val="0"/>
      <w:marTop w:val="0"/>
      <w:marBottom w:val="0"/>
      <w:divBdr>
        <w:top w:val="none" w:sz="0" w:space="0" w:color="auto"/>
        <w:left w:val="none" w:sz="0" w:space="0" w:color="auto"/>
        <w:bottom w:val="none" w:sz="0" w:space="0" w:color="auto"/>
        <w:right w:val="none" w:sz="0" w:space="0" w:color="auto"/>
      </w:divBdr>
    </w:div>
    <w:div w:id="196747966">
      <w:bodyDiv w:val="1"/>
      <w:marLeft w:val="0"/>
      <w:marRight w:val="0"/>
      <w:marTop w:val="0"/>
      <w:marBottom w:val="0"/>
      <w:divBdr>
        <w:top w:val="none" w:sz="0" w:space="0" w:color="auto"/>
        <w:left w:val="none" w:sz="0" w:space="0" w:color="auto"/>
        <w:bottom w:val="none" w:sz="0" w:space="0" w:color="auto"/>
        <w:right w:val="none" w:sz="0" w:space="0" w:color="auto"/>
      </w:divBdr>
    </w:div>
    <w:div w:id="239872589">
      <w:bodyDiv w:val="1"/>
      <w:marLeft w:val="0"/>
      <w:marRight w:val="0"/>
      <w:marTop w:val="0"/>
      <w:marBottom w:val="0"/>
      <w:divBdr>
        <w:top w:val="none" w:sz="0" w:space="0" w:color="auto"/>
        <w:left w:val="none" w:sz="0" w:space="0" w:color="auto"/>
        <w:bottom w:val="none" w:sz="0" w:space="0" w:color="auto"/>
        <w:right w:val="none" w:sz="0" w:space="0" w:color="auto"/>
      </w:divBdr>
    </w:div>
    <w:div w:id="248386837">
      <w:bodyDiv w:val="1"/>
      <w:marLeft w:val="0"/>
      <w:marRight w:val="0"/>
      <w:marTop w:val="0"/>
      <w:marBottom w:val="0"/>
      <w:divBdr>
        <w:top w:val="none" w:sz="0" w:space="0" w:color="auto"/>
        <w:left w:val="none" w:sz="0" w:space="0" w:color="auto"/>
        <w:bottom w:val="none" w:sz="0" w:space="0" w:color="auto"/>
        <w:right w:val="none" w:sz="0" w:space="0" w:color="auto"/>
      </w:divBdr>
    </w:div>
    <w:div w:id="254705248">
      <w:bodyDiv w:val="1"/>
      <w:marLeft w:val="0"/>
      <w:marRight w:val="0"/>
      <w:marTop w:val="0"/>
      <w:marBottom w:val="0"/>
      <w:divBdr>
        <w:top w:val="none" w:sz="0" w:space="0" w:color="auto"/>
        <w:left w:val="none" w:sz="0" w:space="0" w:color="auto"/>
        <w:bottom w:val="none" w:sz="0" w:space="0" w:color="auto"/>
        <w:right w:val="none" w:sz="0" w:space="0" w:color="auto"/>
      </w:divBdr>
    </w:div>
    <w:div w:id="267196183">
      <w:bodyDiv w:val="1"/>
      <w:marLeft w:val="0"/>
      <w:marRight w:val="0"/>
      <w:marTop w:val="0"/>
      <w:marBottom w:val="0"/>
      <w:divBdr>
        <w:top w:val="none" w:sz="0" w:space="0" w:color="auto"/>
        <w:left w:val="none" w:sz="0" w:space="0" w:color="auto"/>
        <w:bottom w:val="none" w:sz="0" w:space="0" w:color="auto"/>
        <w:right w:val="none" w:sz="0" w:space="0" w:color="auto"/>
      </w:divBdr>
    </w:div>
    <w:div w:id="280959223">
      <w:bodyDiv w:val="1"/>
      <w:marLeft w:val="0"/>
      <w:marRight w:val="0"/>
      <w:marTop w:val="0"/>
      <w:marBottom w:val="0"/>
      <w:divBdr>
        <w:top w:val="none" w:sz="0" w:space="0" w:color="auto"/>
        <w:left w:val="none" w:sz="0" w:space="0" w:color="auto"/>
        <w:bottom w:val="none" w:sz="0" w:space="0" w:color="auto"/>
        <w:right w:val="none" w:sz="0" w:space="0" w:color="auto"/>
      </w:divBdr>
    </w:div>
    <w:div w:id="294987961">
      <w:bodyDiv w:val="1"/>
      <w:marLeft w:val="0"/>
      <w:marRight w:val="0"/>
      <w:marTop w:val="0"/>
      <w:marBottom w:val="0"/>
      <w:divBdr>
        <w:top w:val="none" w:sz="0" w:space="0" w:color="auto"/>
        <w:left w:val="none" w:sz="0" w:space="0" w:color="auto"/>
        <w:bottom w:val="none" w:sz="0" w:space="0" w:color="auto"/>
        <w:right w:val="none" w:sz="0" w:space="0" w:color="auto"/>
      </w:divBdr>
    </w:div>
    <w:div w:id="367997841">
      <w:bodyDiv w:val="1"/>
      <w:marLeft w:val="0"/>
      <w:marRight w:val="0"/>
      <w:marTop w:val="0"/>
      <w:marBottom w:val="0"/>
      <w:divBdr>
        <w:top w:val="none" w:sz="0" w:space="0" w:color="auto"/>
        <w:left w:val="none" w:sz="0" w:space="0" w:color="auto"/>
        <w:bottom w:val="none" w:sz="0" w:space="0" w:color="auto"/>
        <w:right w:val="none" w:sz="0" w:space="0" w:color="auto"/>
      </w:divBdr>
    </w:div>
    <w:div w:id="395708178">
      <w:bodyDiv w:val="1"/>
      <w:marLeft w:val="0"/>
      <w:marRight w:val="0"/>
      <w:marTop w:val="0"/>
      <w:marBottom w:val="0"/>
      <w:divBdr>
        <w:top w:val="none" w:sz="0" w:space="0" w:color="auto"/>
        <w:left w:val="none" w:sz="0" w:space="0" w:color="auto"/>
        <w:bottom w:val="none" w:sz="0" w:space="0" w:color="auto"/>
        <w:right w:val="none" w:sz="0" w:space="0" w:color="auto"/>
      </w:divBdr>
    </w:div>
    <w:div w:id="402991604">
      <w:bodyDiv w:val="1"/>
      <w:marLeft w:val="0"/>
      <w:marRight w:val="0"/>
      <w:marTop w:val="0"/>
      <w:marBottom w:val="0"/>
      <w:divBdr>
        <w:top w:val="none" w:sz="0" w:space="0" w:color="auto"/>
        <w:left w:val="none" w:sz="0" w:space="0" w:color="auto"/>
        <w:bottom w:val="none" w:sz="0" w:space="0" w:color="auto"/>
        <w:right w:val="none" w:sz="0" w:space="0" w:color="auto"/>
      </w:divBdr>
    </w:div>
    <w:div w:id="411048918">
      <w:bodyDiv w:val="1"/>
      <w:marLeft w:val="0"/>
      <w:marRight w:val="0"/>
      <w:marTop w:val="0"/>
      <w:marBottom w:val="0"/>
      <w:divBdr>
        <w:top w:val="none" w:sz="0" w:space="0" w:color="auto"/>
        <w:left w:val="none" w:sz="0" w:space="0" w:color="auto"/>
        <w:bottom w:val="none" w:sz="0" w:space="0" w:color="auto"/>
        <w:right w:val="none" w:sz="0" w:space="0" w:color="auto"/>
      </w:divBdr>
    </w:div>
    <w:div w:id="428042620">
      <w:bodyDiv w:val="1"/>
      <w:marLeft w:val="0"/>
      <w:marRight w:val="0"/>
      <w:marTop w:val="0"/>
      <w:marBottom w:val="0"/>
      <w:divBdr>
        <w:top w:val="none" w:sz="0" w:space="0" w:color="auto"/>
        <w:left w:val="none" w:sz="0" w:space="0" w:color="auto"/>
        <w:bottom w:val="none" w:sz="0" w:space="0" w:color="auto"/>
        <w:right w:val="none" w:sz="0" w:space="0" w:color="auto"/>
      </w:divBdr>
    </w:div>
    <w:div w:id="453253662">
      <w:bodyDiv w:val="1"/>
      <w:marLeft w:val="0"/>
      <w:marRight w:val="0"/>
      <w:marTop w:val="0"/>
      <w:marBottom w:val="0"/>
      <w:divBdr>
        <w:top w:val="none" w:sz="0" w:space="0" w:color="auto"/>
        <w:left w:val="none" w:sz="0" w:space="0" w:color="auto"/>
        <w:bottom w:val="none" w:sz="0" w:space="0" w:color="auto"/>
        <w:right w:val="none" w:sz="0" w:space="0" w:color="auto"/>
      </w:divBdr>
    </w:div>
    <w:div w:id="457844843">
      <w:bodyDiv w:val="1"/>
      <w:marLeft w:val="0"/>
      <w:marRight w:val="0"/>
      <w:marTop w:val="0"/>
      <w:marBottom w:val="0"/>
      <w:divBdr>
        <w:top w:val="none" w:sz="0" w:space="0" w:color="auto"/>
        <w:left w:val="none" w:sz="0" w:space="0" w:color="auto"/>
        <w:bottom w:val="none" w:sz="0" w:space="0" w:color="auto"/>
        <w:right w:val="none" w:sz="0" w:space="0" w:color="auto"/>
      </w:divBdr>
    </w:div>
    <w:div w:id="458259804">
      <w:bodyDiv w:val="1"/>
      <w:marLeft w:val="0"/>
      <w:marRight w:val="0"/>
      <w:marTop w:val="0"/>
      <w:marBottom w:val="0"/>
      <w:divBdr>
        <w:top w:val="none" w:sz="0" w:space="0" w:color="auto"/>
        <w:left w:val="none" w:sz="0" w:space="0" w:color="auto"/>
        <w:bottom w:val="none" w:sz="0" w:space="0" w:color="auto"/>
        <w:right w:val="none" w:sz="0" w:space="0" w:color="auto"/>
      </w:divBdr>
    </w:div>
    <w:div w:id="465663219">
      <w:bodyDiv w:val="1"/>
      <w:marLeft w:val="0"/>
      <w:marRight w:val="0"/>
      <w:marTop w:val="0"/>
      <w:marBottom w:val="0"/>
      <w:divBdr>
        <w:top w:val="none" w:sz="0" w:space="0" w:color="auto"/>
        <w:left w:val="none" w:sz="0" w:space="0" w:color="auto"/>
        <w:bottom w:val="none" w:sz="0" w:space="0" w:color="auto"/>
        <w:right w:val="none" w:sz="0" w:space="0" w:color="auto"/>
      </w:divBdr>
    </w:div>
    <w:div w:id="487286144">
      <w:bodyDiv w:val="1"/>
      <w:marLeft w:val="0"/>
      <w:marRight w:val="0"/>
      <w:marTop w:val="0"/>
      <w:marBottom w:val="0"/>
      <w:divBdr>
        <w:top w:val="none" w:sz="0" w:space="0" w:color="auto"/>
        <w:left w:val="none" w:sz="0" w:space="0" w:color="auto"/>
        <w:bottom w:val="none" w:sz="0" w:space="0" w:color="auto"/>
        <w:right w:val="none" w:sz="0" w:space="0" w:color="auto"/>
      </w:divBdr>
    </w:div>
    <w:div w:id="497236806">
      <w:bodyDiv w:val="1"/>
      <w:marLeft w:val="0"/>
      <w:marRight w:val="0"/>
      <w:marTop w:val="0"/>
      <w:marBottom w:val="0"/>
      <w:divBdr>
        <w:top w:val="none" w:sz="0" w:space="0" w:color="auto"/>
        <w:left w:val="none" w:sz="0" w:space="0" w:color="auto"/>
        <w:bottom w:val="none" w:sz="0" w:space="0" w:color="auto"/>
        <w:right w:val="none" w:sz="0" w:space="0" w:color="auto"/>
      </w:divBdr>
    </w:div>
    <w:div w:id="512571864">
      <w:bodyDiv w:val="1"/>
      <w:marLeft w:val="0"/>
      <w:marRight w:val="0"/>
      <w:marTop w:val="0"/>
      <w:marBottom w:val="0"/>
      <w:divBdr>
        <w:top w:val="none" w:sz="0" w:space="0" w:color="auto"/>
        <w:left w:val="none" w:sz="0" w:space="0" w:color="auto"/>
        <w:bottom w:val="none" w:sz="0" w:space="0" w:color="auto"/>
        <w:right w:val="none" w:sz="0" w:space="0" w:color="auto"/>
      </w:divBdr>
    </w:div>
    <w:div w:id="526481340">
      <w:bodyDiv w:val="1"/>
      <w:marLeft w:val="0"/>
      <w:marRight w:val="0"/>
      <w:marTop w:val="0"/>
      <w:marBottom w:val="0"/>
      <w:divBdr>
        <w:top w:val="none" w:sz="0" w:space="0" w:color="auto"/>
        <w:left w:val="none" w:sz="0" w:space="0" w:color="auto"/>
        <w:bottom w:val="none" w:sz="0" w:space="0" w:color="auto"/>
        <w:right w:val="none" w:sz="0" w:space="0" w:color="auto"/>
      </w:divBdr>
    </w:div>
    <w:div w:id="527186439">
      <w:bodyDiv w:val="1"/>
      <w:marLeft w:val="0"/>
      <w:marRight w:val="0"/>
      <w:marTop w:val="0"/>
      <w:marBottom w:val="0"/>
      <w:divBdr>
        <w:top w:val="none" w:sz="0" w:space="0" w:color="auto"/>
        <w:left w:val="none" w:sz="0" w:space="0" w:color="auto"/>
        <w:bottom w:val="none" w:sz="0" w:space="0" w:color="auto"/>
        <w:right w:val="none" w:sz="0" w:space="0" w:color="auto"/>
      </w:divBdr>
    </w:div>
    <w:div w:id="532426286">
      <w:bodyDiv w:val="1"/>
      <w:marLeft w:val="0"/>
      <w:marRight w:val="0"/>
      <w:marTop w:val="0"/>
      <w:marBottom w:val="0"/>
      <w:divBdr>
        <w:top w:val="none" w:sz="0" w:space="0" w:color="auto"/>
        <w:left w:val="none" w:sz="0" w:space="0" w:color="auto"/>
        <w:bottom w:val="none" w:sz="0" w:space="0" w:color="auto"/>
        <w:right w:val="none" w:sz="0" w:space="0" w:color="auto"/>
      </w:divBdr>
    </w:div>
    <w:div w:id="571813387">
      <w:bodyDiv w:val="1"/>
      <w:marLeft w:val="0"/>
      <w:marRight w:val="0"/>
      <w:marTop w:val="0"/>
      <w:marBottom w:val="0"/>
      <w:divBdr>
        <w:top w:val="none" w:sz="0" w:space="0" w:color="auto"/>
        <w:left w:val="none" w:sz="0" w:space="0" w:color="auto"/>
        <w:bottom w:val="none" w:sz="0" w:space="0" w:color="auto"/>
        <w:right w:val="none" w:sz="0" w:space="0" w:color="auto"/>
      </w:divBdr>
    </w:div>
    <w:div w:id="586689937">
      <w:bodyDiv w:val="1"/>
      <w:marLeft w:val="0"/>
      <w:marRight w:val="0"/>
      <w:marTop w:val="0"/>
      <w:marBottom w:val="0"/>
      <w:divBdr>
        <w:top w:val="none" w:sz="0" w:space="0" w:color="auto"/>
        <w:left w:val="none" w:sz="0" w:space="0" w:color="auto"/>
        <w:bottom w:val="none" w:sz="0" w:space="0" w:color="auto"/>
        <w:right w:val="none" w:sz="0" w:space="0" w:color="auto"/>
      </w:divBdr>
    </w:div>
    <w:div w:id="604003886">
      <w:bodyDiv w:val="1"/>
      <w:marLeft w:val="0"/>
      <w:marRight w:val="0"/>
      <w:marTop w:val="0"/>
      <w:marBottom w:val="0"/>
      <w:divBdr>
        <w:top w:val="none" w:sz="0" w:space="0" w:color="auto"/>
        <w:left w:val="none" w:sz="0" w:space="0" w:color="auto"/>
        <w:bottom w:val="none" w:sz="0" w:space="0" w:color="auto"/>
        <w:right w:val="none" w:sz="0" w:space="0" w:color="auto"/>
      </w:divBdr>
    </w:div>
    <w:div w:id="627706975">
      <w:bodyDiv w:val="1"/>
      <w:marLeft w:val="0"/>
      <w:marRight w:val="0"/>
      <w:marTop w:val="0"/>
      <w:marBottom w:val="0"/>
      <w:divBdr>
        <w:top w:val="none" w:sz="0" w:space="0" w:color="auto"/>
        <w:left w:val="none" w:sz="0" w:space="0" w:color="auto"/>
        <w:bottom w:val="none" w:sz="0" w:space="0" w:color="auto"/>
        <w:right w:val="none" w:sz="0" w:space="0" w:color="auto"/>
      </w:divBdr>
    </w:div>
    <w:div w:id="655381934">
      <w:bodyDiv w:val="1"/>
      <w:marLeft w:val="0"/>
      <w:marRight w:val="0"/>
      <w:marTop w:val="0"/>
      <w:marBottom w:val="0"/>
      <w:divBdr>
        <w:top w:val="none" w:sz="0" w:space="0" w:color="auto"/>
        <w:left w:val="none" w:sz="0" w:space="0" w:color="auto"/>
        <w:bottom w:val="none" w:sz="0" w:space="0" w:color="auto"/>
        <w:right w:val="none" w:sz="0" w:space="0" w:color="auto"/>
      </w:divBdr>
    </w:div>
    <w:div w:id="687681577">
      <w:bodyDiv w:val="1"/>
      <w:marLeft w:val="0"/>
      <w:marRight w:val="0"/>
      <w:marTop w:val="0"/>
      <w:marBottom w:val="0"/>
      <w:divBdr>
        <w:top w:val="none" w:sz="0" w:space="0" w:color="auto"/>
        <w:left w:val="none" w:sz="0" w:space="0" w:color="auto"/>
        <w:bottom w:val="none" w:sz="0" w:space="0" w:color="auto"/>
        <w:right w:val="none" w:sz="0" w:space="0" w:color="auto"/>
      </w:divBdr>
    </w:div>
    <w:div w:id="700714778">
      <w:bodyDiv w:val="1"/>
      <w:marLeft w:val="0"/>
      <w:marRight w:val="0"/>
      <w:marTop w:val="0"/>
      <w:marBottom w:val="0"/>
      <w:divBdr>
        <w:top w:val="none" w:sz="0" w:space="0" w:color="auto"/>
        <w:left w:val="none" w:sz="0" w:space="0" w:color="auto"/>
        <w:bottom w:val="none" w:sz="0" w:space="0" w:color="auto"/>
        <w:right w:val="none" w:sz="0" w:space="0" w:color="auto"/>
      </w:divBdr>
    </w:div>
    <w:div w:id="712342881">
      <w:bodyDiv w:val="1"/>
      <w:marLeft w:val="0"/>
      <w:marRight w:val="0"/>
      <w:marTop w:val="0"/>
      <w:marBottom w:val="0"/>
      <w:divBdr>
        <w:top w:val="none" w:sz="0" w:space="0" w:color="auto"/>
        <w:left w:val="none" w:sz="0" w:space="0" w:color="auto"/>
        <w:bottom w:val="none" w:sz="0" w:space="0" w:color="auto"/>
        <w:right w:val="none" w:sz="0" w:space="0" w:color="auto"/>
      </w:divBdr>
    </w:div>
    <w:div w:id="722825693">
      <w:bodyDiv w:val="1"/>
      <w:marLeft w:val="0"/>
      <w:marRight w:val="0"/>
      <w:marTop w:val="0"/>
      <w:marBottom w:val="0"/>
      <w:divBdr>
        <w:top w:val="none" w:sz="0" w:space="0" w:color="auto"/>
        <w:left w:val="none" w:sz="0" w:space="0" w:color="auto"/>
        <w:bottom w:val="none" w:sz="0" w:space="0" w:color="auto"/>
        <w:right w:val="none" w:sz="0" w:space="0" w:color="auto"/>
      </w:divBdr>
    </w:div>
    <w:div w:id="732125294">
      <w:bodyDiv w:val="1"/>
      <w:marLeft w:val="0"/>
      <w:marRight w:val="0"/>
      <w:marTop w:val="0"/>
      <w:marBottom w:val="0"/>
      <w:divBdr>
        <w:top w:val="none" w:sz="0" w:space="0" w:color="auto"/>
        <w:left w:val="none" w:sz="0" w:space="0" w:color="auto"/>
        <w:bottom w:val="none" w:sz="0" w:space="0" w:color="auto"/>
        <w:right w:val="none" w:sz="0" w:space="0" w:color="auto"/>
      </w:divBdr>
    </w:div>
    <w:div w:id="748308416">
      <w:bodyDiv w:val="1"/>
      <w:marLeft w:val="0"/>
      <w:marRight w:val="0"/>
      <w:marTop w:val="0"/>
      <w:marBottom w:val="0"/>
      <w:divBdr>
        <w:top w:val="none" w:sz="0" w:space="0" w:color="auto"/>
        <w:left w:val="none" w:sz="0" w:space="0" w:color="auto"/>
        <w:bottom w:val="none" w:sz="0" w:space="0" w:color="auto"/>
        <w:right w:val="none" w:sz="0" w:space="0" w:color="auto"/>
      </w:divBdr>
    </w:div>
    <w:div w:id="768698370">
      <w:bodyDiv w:val="1"/>
      <w:marLeft w:val="0"/>
      <w:marRight w:val="0"/>
      <w:marTop w:val="0"/>
      <w:marBottom w:val="0"/>
      <w:divBdr>
        <w:top w:val="none" w:sz="0" w:space="0" w:color="auto"/>
        <w:left w:val="none" w:sz="0" w:space="0" w:color="auto"/>
        <w:bottom w:val="none" w:sz="0" w:space="0" w:color="auto"/>
        <w:right w:val="none" w:sz="0" w:space="0" w:color="auto"/>
      </w:divBdr>
    </w:div>
    <w:div w:id="805246041">
      <w:bodyDiv w:val="1"/>
      <w:marLeft w:val="0"/>
      <w:marRight w:val="0"/>
      <w:marTop w:val="0"/>
      <w:marBottom w:val="0"/>
      <w:divBdr>
        <w:top w:val="none" w:sz="0" w:space="0" w:color="auto"/>
        <w:left w:val="none" w:sz="0" w:space="0" w:color="auto"/>
        <w:bottom w:val="none" w:sz="0" w:space="0" w:color="auto"/>
        <w:right w:val="none" w:sz="0" w:space="0" w:color="auto"/>
      </w:divBdr>
    </w:div>
    <w:div w:id="819463166">
      <w:bodyDiv w:val="1"/>
      <w:marLeft w:val="0"/>
      <w:marRight w:val="0"/>
      <w:marTop w:val="0"/>
      <w:marBottom w:val="0"/>
      <w:divBdr>
        <w:top w:val="none" w:sz="0" w:space="0" w:color="auto"/>
        <w:left w:val="none" w:sz="0" w:space="0" w:color="auto"/>
        <w:bottom w:val="none" w:sz="0" w:space="0" w:color="auto"/>
        <w:right w:val="none" w:sz="0" w:space="0" w:color="auto"/>
      </w:divBdr>
    </w:div>
    <w:div w:id="839083784">
      <w:bodyDiv w:val="1"/>
      <w:marLeft w:val="0"/>
      <w:marRight w:val="0"/>
      <w:marTop w:val="0"/>
      <w:marBottom w:val="0"/>
      <w:divBdr>
        <w:top w:val="none" w:sz="0" w:space="0" w:color="auto"/>
        <w:left w:val="none" w:sz="0" w:space="0" w:color="auto"/>
        <w:bottom w:val="none" w:sz="0" w:space="0" w:color="auto"/>
        <w:right w:val="none" w:sz="0" w:space="0" w:color="auto"/>
      </w:divBdr>
    </w:div>
    <w:div w:id="929387850">
      <w:bodyDiv w:val="1"/>
      <w:marLeft w:val="0"/>
      <w:marRight w:val="0"/>
      <w:marTop w:val="0"/>
      <w:marBottom w:val="0"/>
      <w:divBdr>
        <w:top w:val="none" w:sz="0" w:space="0" w:color="auto"/>
        <w:left w:val="none" w:sz="0" w:space="0" w:color="auto"/>
        <w:bottom w:val="none" w:sz="0" w:space="0" w:color="auto"/>
        <w:right w:val="none" w:sz="0" w:space="0" w:color="auto"/>
      </w:divBdr>
    </w:div>
    <w:div w:id="933828043">
      <w:bodyDiv w:val="1"/>
      <w:marLeft w:val="0"/>
      <w:marRight w:val="0"/>
      <w:marTop w:val="0"/>
      <w:marBottom w:val="0"/>
      <w:divBdr>
        <w:top w:val="none" w:sz="0" w:space="0" w:color="auto"/>
        <w:left w:val="none" w:sz="0" w:space="0" w:color="auto"/>
        <w:bottom w:val="none" w:sz="0" w:space="0" w:color="auto"/>
        <w:right w:val="none" w:sz="0" w:space="0" w:color="auto"/>
      </w:divBdr>
    </w:div>
    <w:div w:id="951279567">
      <w:bodyDiv w:val="1"/>
      <w:marLeft w:val="0"/>
      <w:marRight w:val="0"/>
      <w:marTop w:val="0"/>
      <w:marBottom w:val="0"/>
      <w:divBdr>
        <w:top w:val="none" w:sz="0" w:space="0" w:color="auto"/>
        <w:left w:val="none" w:sz="0" w:space="0" w:color="auto"/>
        <w:bottom w:val="none" w:sz="0" w:space="0" w:color="auto"/>
        <w:right w:val="none" w:sz="0" w:space="0" w:color="auto"/>
      </w:divBdr>
    </w:div>
    <w:div w:id="1001591045">
      <w:bodyDiv w:val="1"/>
      <w:marLeft w:val="0"/>
      <w:marRight w:val="0"/>
      <w:marTop w:val="0"/>
      <w:marBottom w:val="0"/>
      <w:divBdr>
        <w:top w:val="none" w:sz="0" w:space="0" w:color="auto"/>
        <w:left w:val="none" w:sz="0" w:space="0" w:color="auto"/>
        <w:bottom w:val="none" w:sz="0" w:space="0" w:color="auto"/>
        <w:right w:val="none" w:sz="0" w:space="0" w:color="auto"/>
      </w:divBdr>
    </w:div>
    <w:div w:id="1031301325">
      <w:bodyDiv w:val="1"/>
      <w:marLeft w:val="0"/>
      <w:marRight w:val="0"/>
      <w:marTop w:val="0"/>
      <w:marBottom w:val="0"/>
      <w:divBdr>
        <w:top w:val="none" w:sz="0" w:space="0" w:color="auto"/>
        <w:left w:val="none" w:sz="0" w:space="0" w:color="auto"/>
        <w:bottom w:val="none" w:sz="0" w:space="0" w:color="auto"/>
        <w:right w:val="none" w:sz="0" w:space="0" w:color="auto"/>
      </w:divBdr>
    </w:div>
    <w:div w:id="1164316560">
      <w:bodyDiv w:val="1"/>
      <w:marLeft w:val="0"/>
      <w:marRight w:val="0"/>
      <w:marTop w:val="0"/>
      <w:marBottom w:val="0"/>
      <w:divBdr>
        <w:top w:val="none" w:sz="0" w:space="0" w:color="auto"/>
        <w:left w:val="none" w:sz="0" w:space="0" w:color="auto"/>
        <w:bottom w:val="none" w:sz="0" w:space="0" w:color="auto"/>
        <w:right w:val="none" w:sz="0" w:space="0" w:color="auto"/>
      </w:divBdr>
    </w:div>
    <w:div w:id="1168329005">
      <w:bodyDiv w:val="1"/>
      <w:marLeft w:val="0"/>
      <w:marRight w:val="0"/>
      <w:marTop w:val="0"/>
      <w:marBottom w:val="0"/>
      <w:divBdr>
        <w:top w:val="none" w:sz="0" w:space="0" w:color="auto"/>
        <w:left w:val="none" w:sz="0" w:space="0" w:color="auto"/>
        <w:bottom w:val="none" w:sz="0" w:space="0" w:color="auto"/>
        <w:right w:val="none" w:sz="0" w:space="0" w:color="auto"/>
      </w:divBdr>
    </w:div>
    <w:div w:id="1187673845">
      <w:bodyDiv w:val="1"/>
      <w:marLeft w:val="0"/>
      <w:marRight w:val="0"/>
      <w:marTop w:val="0"/>
      <w:marBottom w:val="0"/>
      <w:divBdr>
        <w:top w:val="none" w:sz="0" w:space="0" w:color="auto"/>
        <w:left w:val="none" w:sz="0" w:space="0" w:color="auto"/>
        <w:bottom w:val="none" w:sz="0" w:space="0" w:color="auto"/>
        <w:right w:val="none" w:sz="0" w:space="0" w:color="auto"/>
      </w:divBdr>
    </w:div>
    <w:div w:id="1200119122">
      <w:bodyDiv w:val="1"/>
      <w:marLeft w:val="0"/>
      <w:marRight w:val="0"/>
      <w:marTop w:val="0"/>
      <w:marBottom w:val="0"/>
      <w:divBdr>
        <w:top w:val="none" w:sz="0" w:space="0" w:color="auto"/>
        <w:left w:val="none" w:sz="0" w:space="0" w:color="auto"/>
        <w:bottom w:val="none" w:sz="0" w:space="0" w:color="auto"/>
        <w:right w:val="none" w:sz="0" w:space="0" w:color="auto"/>
      </w:divBdr>
    </w:div>
    <w:div w:id="1217283552">
      <w:bodyDiv w:val="1"/>
      <w:marLeft w:val="0"/>
      <w:marRight w:val="0"/>
      <w:marTop w:val="0"/>
      <w:marBottom w:val="0"/>
      <w:divBdr>
        <w:top w:val="none" w:sz="0" w:space="0" w:color="auto"/>
        <w:left w:val="none" w:sz="0" w:space="0" w:color="auto"/>
        <w:bottom w:val="none" w:sz="0" w:space="0" w:color="auto"/>
        <w:right w:val="none" w:sz="0" w:space="0" w:color="auto"/>
      </w:divBdr>
    </w:div>
    <w:div w:id="1367022858">
      <w:bodyDiv w:val="1"/>
      <w:marLeft w:val="0"/>
      <w:marRight w:val="0"/>
      <w:marTop w:val="0"/>
      <w:marBottom w:val="0"/>
      <w:divBdr>
        <w:top w:val="none" w:sz="0" w:space="0" w:color="auto"/>
        <w:left w:val="none" w:sz="0" w:space="0" w:color="auto"/>
        <w:bottom w:val="none" w:sz="0" w:space="0" w:color="auto"/>
        <w:right w:val="none" w:sz="0" w:space="0" w:color="auto"/>
      </w:divBdr>
    </w:div>
    <w:div w:id="1379663981">
      <w:bodyDiv w:val="1"/>
      <w:marLeft w:val="0"/>
      <w:marRight w:val="0"/>
      <w:marTop w:val="0"/>
      <w:marBottom w:val="0"/>
      <w:divBdr>
        <w:top w:val="none" w:sz="0" w:space="0" w:color="auto"/>
        <w:left w:val="none" w:sz="0" w:space="0" w:color="auto"/>
        <w:bottom w:val="none" w:sz="0" w:space="0" w:color="auto"/>
        <w:right w:val="none" w:sz="0" w:space="0" w:color="auto"/>
      </w:divBdr>
    </w:div>
    <w:div w:id="1465923806">
      <w:bodyDiv w:val="1"/>
      <w:marLeft w:val="0"/>
      <w:marRight w:val="0"/>
      <w:marTop w:val="0"/>
      <w:marBottom w:val="0"/>
      <w:divBdr>
        <w:top w:val="none" w:sz="0" w:space="0" w:color="auto"/>
        <w:left w:val="none" w:sz="0" w:space="0" w:color="auto"/>
        <w:bottom w:val="none" w:sz="0" w:space="0" w:color="auto"/>
        <w:right w:val="none" w:sz="0" w:space="0" w:color="auto"/>
      </w:divBdr>
    </w:div>
    <w:div w:id="1484809667">
      <w:bodyDiv w:val="1"/>
      <w:marLeft w:val="0"/>
      <w:marRight w:val="0"/>
      <w:marTop w:val="0"/>
      <w:marBottom w:val="0"/>
      <w:divBdr>
        <w:top w:val="none" w:sz="0" w:space="0" w:color="auto"/>
        <w:left w:val="none" w:sz="0" w:space="0" w:color="auto"/>
        <w:bottom w:val="none" w:sz="0" w:space="0" w:color="auto"/>
        <w:right w:val="none" w:sz="0" w:space="0" w:color="auto"/>
      </w:divBdr>
    </w:div>
    <w:div w:id="1498184297">
      <w:bodyDiv w:val="1"/>
      <w:marLeft w:val="0"/>
      <w:marRight w:val="0"/>
      <w:marTop w:val="0"/>
      <w:marBottom w:val="0"/>
      <w:divBdr>
        <w:top w:val="none" w:sz="0" w:space="0" w:color="auto"/>
        <w:left w:val="none" w:sz="0" w:space="0" w:color="auto"/>
        <w:bottom w:val="none" w:sz="0" w:space="0" w:color="auto"/>
        <w:right w:val="none" w:sz="0" w:space="0" w:color="auto"/>
      </w:divBdr>
    </w:div>
    <w:div w:id="1502314202">
      <w:bodyDiv w:val="1"/>
      <w:marLeft w:val="0"/>
      <w:marRight w:val="0"/>
      <w:marTop w:val="0"/>
      <w:marBottom w:val="0"/>
      <w:divBdr>
        <w:top w:val="none" w:sz="0" w:space="0" w:color="auto"/>
        <w:left w:val="none" w:sz="0" w:space="0" w:color="auto"/>
        <w:bottom w:val="none" w:sz="0" w:space="0" w:color="auto"/>
        <w:right w:val="none" w:sz="0" w:space="0" w:color="auto"/>
      </w:divBdr>
    </w:div>
    <w:div w:id="1541897209">
      <w:bodyDiv w:val="1"/>
      <w:marLeft w:val="0"/>
      <w:marRight w:val="0"/>
      <w:marTop w:val="0"/>
      <w:marBottom w:val="0"/>
      <w:divBdr>
        <w:top w:val="none" w:sz="0" w:space="0" w:color="auto"/>
        <w:left w:val="none" w:sz="0" w:space="0" w:color="auto"/>
        <w:bottom w:val="none" w:sz="0" w:space="0" w:color="auto"/>
        <w:right w:val="none" w:sz="0" w:space="0" w:color="auto"/>
      </w:divBdr>
    </w:div>
    <w:div w:id="1547373366">
      <w:bodyDiv w:val="1"/>
      <w:marLeft w:val="0"/>
      <w:marRight w:val="0"/>
      <w:marTop w:val="0"/>
      <w:marBottom w:val="0"/>
      <w:divBdr>
        <w:top w:val="none" w:sz="0" w:space="0" w:color="auto"/>
        <w:left w:val="none" w:sz="0" w:space="0" w:color="auto"/>
        <w:bottom w:val="none" w:sz="0" w:space="0" w:color="auto"/>
        <w:right w:val="none" w:sz="0" w:space="0" w:color="auto"/>
      </w:divBdr>
    </w:div>
    <w:div w:id="1561357497">
      <w:bodyDiv w:val="1"/>
      <w:marLeft w:val="0"/>
      <w:marRight w:val="0"/>
      <w:marTop w:val="0"/>
      <w:marBottom w:val="0"/>
      <w:divBdr>
        <w:top w:val="none" w:sz="0" w:space="0" w:color="auto"/>
        <w:left w:val="none" w:sz="0" w:space="0" w:color="auto"/>
        <w:bottom w:val="none" w:sz="0" w:space="0" w:color="auto"/>
        <w:right w:val="none" w:sz="0" w:space="0" w:color="auto"/>
      </w:divBdr>
    </w:div>
    <w:div w:id="1578325681">
      <w:bodyDiv w:val="1"/>
      <w:marLeft w:val="0"/>
      <w:marRight w:val="0"/>
      <w:marTop w:val="0"/>
      <w:marBottom w:val="0"/>
      <w:divBdr>
        <w:top w:val="none" w:sz="0" w:space="0" w:color="auto"/>
        <w:left w:val="none" w:sz="0" w:space="0" w:color="auto"/>
        <w:bottom w:val="none" w:sz="0" w:space="0" w:color="auto"/>
        <w:right w:val="none" w:sz="0" w:space="0" w:color="auto"/>
      </w:divBdr>
    </w:div>
    <w:div w:id="1618951926">
      <w:bodyDiv w:val="1"/>
      <w:marLeft w:val="0"/>
      <w:marRight w:val="0"/>
      <w:marTop w:val="0"/>
      <w:marBottom w:val="0"/>
      <w:divBdr>
        <w:top w:val="none" w:sz="0" w:space="0" w:color="auto"/>
        <w:left w:val="none" w:sz="0" w:space="0" w:color="auto"/>
        <w:bottom w:val="none" w:sz="0" w:space="0" w:color="auto"/>
        <w:right w:val="none" w:sz="0" w:space="0" w:color="auto"/>
      </w:divBdr>
    </w:div>
    <w:div w:id="1630550262">
      <w:bodyDiv w:val="1"/>
      <w:marLeft w:val="0"/>
      <w:marRight w:val="0"/>
      <w:marTop w:val="0"/>
      <w:marBottom w:val="0"/>
      <w:divBdr>
        <w:top w:val="none" w:sz="0" w:space="0" w:color="auto"/>
        <w:left w:val="none" w:sz="0" w:space="0" w:color="auto"/>
        <w:bottom w:val="none" w:sz="0" w:space="0" w:color="auto"/>
        <w:right w:val="none" w:sz="0" w:space="0" w:color="auto"/>
      </w:divBdr>
    </w:div>
    <w:div w:id="1636452231">
      <w:bodyDiv w:val="1"/>
      <w:marLeft w:val="0"/>
      <w:marRight w:val="0"/>
      <w:marTop w:val="0"/>
      <w:marBottom w:val="0"/>
      <w:divBdr>
        <w:top w:val="none" w:sz="0" w:space="0" w:color="auto"/>
        <w:left w:val="none" w:sz="0" w:space="0" w:color="auto"/>
        <w:bottom w:val="none" w:sz="0" w:space="0" w:color="auto"/>
        <w:right w:val="none" w:sz="0" w:space="0" w:color="auto"/>
      </w:divBdr>
    </w:div>
    <w:div w:id="1708412084">
      <w:bodyDiv w:val="1"/>
      <w:marLeft w:val="0"/>
      <w:marRight w:val="0"/>
      <w:marTop w:val="0"/>
      <w:marBottom w:val="0"/>
      <w:divBdr>
        <w:top w:val="none" w:sz="0" w:space="0" w:color="auto"/>
        <w:left w:val="none" w:sz="0" w:space="0" w:color="auto"/>
        <w:bottom w:val="none" w:sz="0" w:space="0" w:color="auto"/>
        <w:right w:val="none" w:sz="0" w:space="0" w:color="auto"/>
      </w:divBdr>
    </w:div>
    <w:div w:id="1721124999">
      <w:bodyDiv w:val="1"/>
      <w:marLeft w:val="0"/>
      <w:marRight w:val="0"/>
      <w:marTop w:val="0"/>
      <w:marBottom w:val="0"/>
      <w:divBdr>
        <w:top w:val="none" w:sz="0" w:space="0" w:color="auto"/>
        <w:left w:val="none" w:sz="0" w:space="0" w:color="auto"/>
        <w:bottom w:val="none" w:sz="0" w:space="0" w:color="auto"/>
        <w:right w:val="none" w:sz="0" w:space="0" w:color="auto"/>
      </w:divBdr>
    </w:div>
    <w:div w:id="1854758140">
      <w:bodyDiv w:val="1"/>
      <w:marLeft w:val="0"/>
      <w:marRight w:val="0"/>
      <w:marTop w:val="0"/>
      <w:marBottom w:val="0"/>
      <w:divBdr>
        <w:top w:val="none" w:sz="0" w:space="0" w:color="auto"/>
        <w:left w:val="none" w:sz="0" w:space="0" w:color="auto"/>
        <w:bottom w:val="none" w:sz="0" w:space="0" w:color="auto"/>
        <w:right w:val="none" w:sz="0" w:space="0" w:color="auto"/>
      </w:divBdr>
    </w:div>
    <w:div w:id="1869565217">
      <w:bodyDiv w:val="1"/>
      <w:marLeft w:val="0"/>
      <w:marRight w:val="0"/>
      <w:marTop w:val="0"/>
      <w:marBottom w:val="0"/>
      <w:divBdr>
        <w:top w:val="none" w:sz="0" w:space="0" w:color="auto"/>
        <w:left w:val="none" w:sz="0" w:space="0" w:color="auto"/>
        <w:bottom w:val="none" w:sz="0" w:space="0" w:color="auto"/>
        <w:right w:val="none" w:sz="0" w:space="0" w:color="auto"/>
      </w:divBdr>
    </w:div>
    <w:div w:id="1891383071">
      <w:bodyDiv w:val="1"/>
      <w:marLeft w:val="0"/>
      <w:marRight w:val="0"/>
      <w:marTop w:val="0"/>
      <w:marBottom w:val="0"/>
      <w:divBdr>
        <w:top w:val="none" w:sz="0" w:space="0" w:color="auto"/>
        <w:left w:val="none" w:sz="0" w:space="0" w:color="auto"/>
        <w:bottom w:val="none" w:sz="0" w:space="0" w:color="auto"/>
        <w:right w:val="none" w:sz="0" w:space="0" w:color="auto"/>
      </w:divBdr>
    </w:div>
    <w:div w:id="1942184584">
      <w:bodyDiv w:val="1"/>
      <w:marLeft w:val="0"/>
      <w:marRight w:val="0"/>
      <w:marTop w:val="0"/>
      <w:marBottom w:val="0"/>
      <w:divBdr>
        <w:top w:val="none" w:sz="0" w:space="0" w:color="auto"/>
        <w:left w:val="none" w:sz="0" w:space="0" w:color="auto"/>
        <w:bottom w:val="none" w:sz="0" w:space="0" w:color="auto"/>
        <w:right w:val="none" w:sz="0" w:space="0" w:color="auto"/>
      </w:divBdr>
    </w:div>
    <w:div w:id="2013794678">
      <w:bodyDiv w:val="1"/>
      <w:marLeft w:val="0"/>
      <w:marRight w:val="0"/>
      <w:marTop w:val="0"/>
      <w:marBottom w:val="0"/>
      <w:divBdr>
        <w:top w:val="none" w:sz="0" w:space="0" w:color="auto"/>
        <w:left w:val="none" w:sz="0" w:space="0" w:color="auto"/>
        <w:bottom w:val="none" w:sz="0" w:space="0" w:color="auto"/>
        <w:right w:val="none" w:sz="0" w:space="0" w:color="auto"/>
      </w:divBdr>
    </w:div>
    <w:div w:id="2027975216">
      <w:bodyDiv w:val="1"/>
      <w:marLeft w:val="0"/>
      <w:marRight w:val="0"/>
      <w:marTop w:val="0"/>
      <w:marBottom w:val="0"/>
      <w:divBdr>
        <w:top w:val="none" w:sz="0" w:space="0" w:color="auto"/>
        <w:left w:val="none" w:sz="0" w:space="0" w:color="auto"/>
        <w:bottom w:val="none" w:sz="0" w:space="0" w:color="auto"/>
        <w:right w:val="none" w:sz="0" w:space="0" w:color="auto"/>
      </w:divBdr>
    </w:div>
    <w:div w:id="2028478088">
      <w:bodyDiv w:val="1"/>
      <w:marLeft w:val="0"/>
      <w:marRight w:val="0"/>
      <w:marTop w:val="0"/>
      <w:marBottom w:val="0"/>
      <w:divBdr>
        <w:top w:val="none" w:sz="0" w:space="0" w:color="auto"/>
        <w:left w:val="none" w:sz="0" w:space="0" w:color="auto"/>
        <w:bottom w:val="none" w:sz="0" w:space="0" w:color="auto"/>
        <w:right w:val="none" w:sz="0" w:space="0" w:color="auto"/>
      </w:divBdr>
    </w:div>
    <w:div w:id="2048137935">
      <w:bodyDiv w:val="1"/>
      <w:marLeft w:val="0"/>
      <w:marRight w:val="0"/>
      <w:marTop w:val="0"/>
      <w:marBottom w:val="0"/>
      <w:divBdr>
        <w:top w:val="none" w:sz="0" w:space="0" w:color="auto"/>
        <w:left w:val="none" w:sz="0" w:space="0" w:color="auto"/>
        <w:bottom w:val="none" w:sz="0" w:space="0" w:color="auto"/>
        <w:right w:val="none" w:sz="0" w:space="0" w:color="auto"/>
      </w:divBdr>
    </w:div>
    <w:div w:id="2118059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3959711A479DED974C90C2C3E8D360CFA8048097879C6C9613DC0204CD57D5133FC54CB050F1C4AEF78F45E69032BCE8E7D66C92676B831JDi6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46FFA645801A24D281FDE5AFEF5A7D6DDFB9B583F626EA3FEBE5A9E1A2016BC410BD22CF44510EF13A01B4UAPB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9A2C9D1622372171FAB6DABDB789BAE2DBCD7891D43B7206096D5A1BBC8C6F6ED80E478D7CF33F0FE8D24BC004F41E6209668BB33F51FC0wDzBJ"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login.consultant.ru/link/?req=doc&amp;base=LAW&amp;n=508813&amp;dst=2603" TargetMode="External"/><Relationship Id="rId4" Type="http://schemas.openxmlformats.org/officeDocument/2006/relationships/settings" Target="settings.xml"/><Relationship Id="rId9" Type="http://schemas.openxmlformats.org/officeDocument/2006/relationships/hyperlink" Target="consultantplus://offline/ref=93959711A479DED974C90C2C3E8D360CFA804809787BC6C9613DC0204CD57D5133FC54CB050F1848E978F45E69032BCE8E7D66C92676B831JDi6M"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56221D-2D06-4E63-AC96-D26209BA5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6</Pages>
  <Words>2614</Words>
  <Characters>14905</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MingradKriventceva</cp:lastModifiedBy>
  <cp:revision>21</cp:revision>
  <cp:lastPrinted>2026-06-25T06:10:00Z</cp:lastPrinted>
  <dcterms:created xsi:type="dcterms:W3CDTF">2026-06-18T08:35:00Z</dcterms:created>
  <dcterms:modified xsi:type="dcterms:W3CDTF">2026-06-30T07:42:00Z</dcterms:modified>
</cp:coreProperties>
</file>