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EE7A51">
        <w:rPr>
          <w:b/>
          <w:sz w:val="28"/>
          <w:szCs w:val="28"/>
        </w:rPr>
        <w:t>01.06.2026</w:t>
      </w:r>
    </w:p>
    <w:p w:rsidR="00EE7A51" w:rsidRPr="00431204" w:rsidRDefault="00EE7A51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</w:p>
    <w:p w:rsidR="00EE7A51" w:rsidRPr="00DF1F68" w:rsidRDefault="00EE7A51" w:rsidP="00EE7A51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1F453F">
        <w:rPr>
          <w:sz w:val="28"/>
          <w:szCs w:val="28"/>
        </w:rPr>
        <w:t xml:space="preserve">общественные обсуждения </w:t>
      </w:r>
      <w:r w:rsidRPr="00000C5D">
        <w:rPr>
          <w:sz w:val="28"/>
          <w:szCs w:val="28"/>
        </w:rPr>
        <w:t xml:space="preserve">представляется </w:t>
      </w:r>
      <w:r w:rsidRPr="0044083B">
        <w:rPr>
          <w:bCs/>
          <w:sz w:val="28"/>
          <w:szCs w:val="28"/>
        </w:rPr>
        <w:t>проект</w:t>
      </w:r>
      <w:r>
        <w:rPr>
          <w:spacing w:val="2"/>
          <w:sz w:val="28"/>
          <w:szCs w:val="28"/>
        </w:rPr>
        <w:t xml:space="preserve"> межевания территории, в границах территориальной зоны ПР-1 в районе кадастрового квартала 58:07:0660404</w:t>
      </w:r>
      <w:r w:rsidRPr="00E76D39">
        <w:rPr>
          <w:bCs/>
          <w:sz w:val="28"/>
          <w:szCs w:val="28"/>
        </w:rPr>
        <w:t xml:space="preserve"> (далее – проект</w:t>
      </w:r>
      <w:r>
        <w:rPr>
          <w:bCs/>
          <w:sz w:val="28"/>
          <w:szCs w:val="28"/>
        </w:rPr>
        <w:t>)</w:t>
      </w:r>
      <w:r w:rsidRPr="004F7456">
        <w:rPr>
          <w:bCs/>
          <w:sz w:val="28"/>
          <w:szCs w:val="28"/>
        </w:rPr>
        <w:t xml:space="preserve"> </w:t>
      </w:r>
      <w:r w:rsidRPr="00DD2551">
        <w:rPr>
          <w:bCs/>
          <w:sz w:val="28"/>
          <w:szCs w:val="28"/>
        </w:rPr>
        <w:t>со следующими информационными материалами:</w:t>
      </w:r>
    </w:p>
    <w:p w:rsidR="00EE7A51" w:rsidRDefault="00EE7A51" w:rsidP="00EE7A51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E044C8">
        <w:rPr>
          <w:bCs/>
          <w:sz w:val="28"/>
          <w:szCs w:val="28"/>
        </w:rPr>
        <w:t>1. Том 1.</w:t>
      </w:r>
      <w:r w:rsidRPr="00E044C8">
        <w:t xml:space="preserve"> </w:t>
      </w:r>
      <w:r w:rsidRPr="00E044C8">
        <w:rPr>
          <w:bCs/>
          <w:sz w:val="28"/>
          <w:szCs w:val="28"/>
        </w:rPr>
        <w:t>Основная (утверждаемая) часть проекта</w:t>
      </w:r>
      <w:r>
        <w:rPr>
          <w:bCs/>
          <w:sz w:val="28"/>
          <w:szCs w:val="28"/>
        </w:rPr>
        <w:t xml:space="preserve"> межевания</w:t>
      </w:r>
      <w:r w:rsidRPr="00E044C8">
        <w:rPr>
          <w:bCs/>
          <w:sz w:val="28"/>
          <w:szCs w:val="28"/>
        </w:rPr>
        <w:t xml:space="preserve"> территории.</w:t>
      </w:r>
    </w:p>
    <w:p w:rsidR="00EE7A51" w:rsidRPr="004666BE" w:rsidRDefault="00EE7A51" w:rsidP="00EE7A51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E044C8">
        <w:rPr>
          <w:bCs/>
          <w:sz w:val="28"/>
          <w:szCs w:val="28"/>
        </w:rPr>
        <w:t xml:space="preserve">2. Том 2. Материалы по обоснованию проекта </w:t>
      </w:r>
      <w:r>
        <w:rPr>
          <w:bCs/>
          <w:sz w:val="28"/>
          <w:szCs w:val="28"/>
        </w:rPr>
        <w:t>межевания</w:t>
      </w:r>
      <w:r w:rsidRPr="00E044C8">
        <w:rPr>
          <w:bCs/>
          <w:sz w:val="28"/>
          <w:szCs w:val="28"/>
        </w:rPr>
        <w:t xml:space="preserve"> территории.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A57478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– </w:t>
      </w:r>
      <w:r w:rsidR="00A57478">
        <w:rPr>
          <w:rFonts w:ascii="Times New Roman" w:hAnsi="Times New Roman" w:cs="Times New Roman"/>
          <w:sz w:val="28"/>
          <w:szCs w:val="28"/>
        </w:rPr>
        <w:t xml:space="preserve">Министерство градостроительства и архитектуры Пензенской области, расположенное по адресу: </w:t>
      </w:r>
      <w:r w:rsidR="00A57478" w:rsidRPr="008044ED">
        <w:rPr>
          <w:rFonts w:ascii="Times New Roman" w:hAnsi="Times New Roman" w:cs="Times New Roman"/>
          <w:sz w:val="28"/>
          <w:szCs w:val="28"/>
        </w:rPr>
        <w:t>Пензенская область, г. Пенза, ул. Суворова, 156</w:t>
      </w:r>
      <w:r w:rsidR="00B2328E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Пенза, </w:t>
      </w:r>
      <w:r w:rsidR="00B53125"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B2328E" w:rsidRPr="008044ED">
        <w:rPr>
          <w:rFonts w:ascii="Times New Roman" w:hAnsi="Times New Roman" w:cs="Times New Roman"/>
          <w:sz w:val="28"/>
          <w:szCs w:val="28"/>
        </w:rPr>
        <w:t>,</w:t>
      </w:r>
      <w:r w:rsidR="006A1DDE">
        <w:rPr>
          <w:rFonts w:ascii="Times New Roman" w:hAnsi="Times New Roman" w:cs="Times New Roman"/>
          <w:sz w:val="28"/>
          <w:szCs w:val="28"/>
        </w:rPr>
        <w:t xml:space="preserve"> 3 этаж,</w:t>
      </w:r>
      <w:r w:rsidR="00B2328E" w:rsidRPr="00804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328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B2328E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6867EC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Экспозиция открыта с</w:t>
      </w:r>
      <w:r w:rsidR="00087C5E">
        <w:rPr>
          <w:rFonts w:ascii="Times New Roman" w:hAnsi="Times New Roman" w:cs="Times New Roman"/>
          <w:sz w:val="28"/>
          <w:szCs w:val="28"/>
        </w:rPr>
        <w:t xml:space="preserve"> </w:t>
      </w:r>
      <w:r w:rsidR="00EE7A51" w:rsidRPr="00EE7A51">
        <w:rPr>
          <w:rFonts w:ascii="Times New Roman" w:hAnsi="Times New Roman" w:cs="Times New Roman"/>
          <w:sz w:val="28"/>
          <w:szCs w:val="28"/>
        </w:rPr>
        <w:t>09.06.2026 по 12.06.2026</w:t>
      </w:r>
      <w:r w:rsidR="008044ED"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435189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Pr="00BC729E">
        <w:rPr>
          <w:rFonts w:ascii="Times New Roman" w:hAnsi="Times New Roman" w:cs="Times New Roman"/>
          <w:sz w:val="28"/>
          <w:szCs w:val="28"/>
        </w:rPr>
        <w:t>, 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="00272A4A">
        <w:rPr>
          <w:rFonts w:ascii="Times New Roman" w:hAnsi="Times New Roman" w:cs="Times New Roman"/>
          <w:sz w:val="28"/>
          <w:szCs w:val="28"/>
        </w:rPr>
        <w:t xml:space="preserve"> </w:t>
      </w:r>
      <w:r w:rsidR="00EE7A51" w:rsidRPr="00EE7A51">
        <w:rPr>
          <w:rFonts w:ascii="Times New Roman" w:hAnsi="Times New Roman" w:cs="Times New Roman"/>
          <w:sz w:val="28"/>
          <w:szCs w:val="28"/>
        </w:rPr>
        <w:t>09.06.2026</w:t>
      </w:r>
      <w:r w:rsidR="00435189">
        <w:rPr>
          <w:rFonts w:ascii="Times New Roman" w:hAnsi="Times New Roman" w:cs="Times New Roman"/>
          <w:sz w:val="28"/>
          <w:szCs w:val="28"/>
        </w:rPr>
        <w:t>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4286A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6867EC">
        <w:rPr>
          <w:rFonts w:ascii="Times New Roman" w:hAnsi="Times New Roman" w:cs="Times New Roman"/>
          <w:sz w:val="28"/>
          <w:szCs w:val="28"/>
        </w:rPr>
        <w:t xml:space="preserve"> </w:t>
      </w:r>
      <w:r w:rsidR="00EE7A51" w:rsidRPr="00EE7A51">
        <w:rPr>
          <w:rFonts w:ascii="Times New Roman" w:hAnsi="Times New Roman" w:cs="Times New Roman"/>
          <w:sz w:val="28"/>
          <w:szCs w:val="28"/>
        </w:rPr>
        <w:t>09.06.2026 по 12.06.2026</w:t>
      </w:r>
      <w:r w:rsidR="007B1433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44ED" w:rsidRPr="008044ED" w:rsidRDefault="003443AD" w:rsidP="00B2328E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73CA1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EE7A51" w:rsidRPr="00945C05" w:rsidRDefault="00EE7A51" w:rsidP="00EE7A51">
      <w:pPr>
        <w:pStyle w:val="aa"/>
        <w:spacing w:before="0" w:after="0"/>
        <w:ind w:left="567" w:firstLine="737"/>
        <w:contextualSpacing/>
        <w:jc w:val="both"/>
        <w:rPr>
          <w:sz w:val="28"/>
          <w:szCs w:val="28"/>
        </w:rPr>
      </w:pPr>
      <w:r w:rsidRPr="00945C05">
        <w:rPr>
          <w:sz w:val="28"/>
          <w:szCs w:val="28"/>
        </w:rPr>
        <w:t xml:space="preserve">1) граждане, постоянно проживающие на территории, в отношении которой подготовлен проект, подлежащий рассмотрению на </w:t>
      </w:r>
      <w:r w:rsidR="00BA7F95">
        <w:rPr>
          <w:sz w:val="28"/>
          <w:szCs w:val="28"/>
        </w:rPr>
        <w:t>общественных обсуждениях</w:t>
      </w:r>
      <w:r w:rsidRPr="00945C05">
        <w:rPr>
          <w:sz w:val="28"/>
          <w:szCs w:val="28"/>
        </w:rPr>
        <w:t>;</w:t>
      </w:r>
    </w:p>
    <w:p w:rsidR="00EE7A51" w:rsidRPr="00945C05" w:rsidRDefault="00EE7A51" w:rsidP="00EE7A5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45C05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границах </w:t>
      </w:r>
      <w:proofErr w:type="gramStart"/>
      <w:r w:rsidRPr="00945C05">
        <w:rPr>
          <w:sz w:val="28"/>
          <w:szCs w:val="28"/>
        </w:rPr>
        <w:t xml:space="preserve">территории,   </w:t>
      </w:r>
      <w:proofErr w:type="gramEnd"/>
      <w:r w:rsidRPr="00945C05">
        <w:rPr>
          <w:sz w:val="28"/>
          <w:szCs w:val="28"/>
        </w:rPr>
        <w:t xml:space="preserve">                     в отношении которой подготовлен проект, подлежащий рассмотрению                              на </w:t>
      </w:r>
      <w:r w:rsidR="00BA7F95">
        <w:rPr>
          <w:sz w:val="28"/>
          <w:szCs w:val="28"/>
        </w:rPr>
        <w:t>общественных обсуждениях</w:t>
      </w:r>
      <w:r w:rsidRPr="00945C05">
        <w:rPr>
          <w:sz w:val="28"/>
          <w:szCs w:val="28"/>
        </w:rPr>
        <w:t>;</w:t>
      </w:r>
    </w:p>
    <w:p w:rsidR="0003282B" w:rsidRDefault="00EE7A51" w:rsidP="00EE7A5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945C05">
        <w:rPr>
          <w:sz w:val="28"/>
          <w:szCs w:val="28"/>
        </w:rPr>
        <w:t xml:space="preserve">3)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проект, подлежащий рассмотрению                              на </w:t>
      </w:r>
      <w:r w:rsidR="00BA7F95">
        <w:rPr>
          <w:sz w:val="28"/>
          <w:szCs w:val="28"/>
        </w:rPr>
        <w:t>общественных обсуждениях</w:t>
      </w:r>
      <w:r w:rsidRPr="00945C05">
        <w:rPr>
          <w:sz w:val="28"/>
          <w:szCs w:val="28"/>
        </w:rPr>
        <w:t>.</w:t>
      </w:r>
      <w:bookmarkStart w:id="0" w:name="_GoBack"/>
      <w:bookmarkEnd w:id="0"/>
    </w:p>
    <w:p w:rsidR="00107B26" w:rsidRDefault="00107B26" w:rsidP="00EE7A51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000C5D" w:rsidRPr="00431204" w:rsidRDefault="00273EA6" w:rsidP="00B56AE7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lastRenderedPageBreak/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F96DBB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F96DBB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F96DBB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F96DBB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000C5D" w:rsidRPr="00431204" w:rsidSect="0003282B">
      <w:pgSz w:w="11906" w:h="16838"/>
      <w:pgMar w:top="851" w:right="850" w:bottom="28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3282B"/>
    <w:rsid w:val="00051B74"/>
    <w:rsid w:val="00086A1B"/>
    <w:rsid w:val="00087C5E"/>
    <w:rsid w:val="000D4951"/>
    <w:rsid w:val="000E3FB5"/>
    <w:rsid w:val="00107B26"/>
    <w:rsid w:val="00151A67"/>
    <w:rsid w:val="00187397"/>
    <w:rsid w:val="001A136D"/>
    <w:rsid w:val="001C3F4A"/>
    <w:rsid w:val="001D2071"/>
    <w:rsid w:val="001F453F"/>
    <w:rsid w:val="00224DF3"/>
    <w:rsid w:val="00236776"/>
    <w:rsid w:val="00272A4A"/>
    <w:rsid w:val="00273EA6"/>
    <w:rsid w:val="002C403D"/>
    <w:rsid w:val="002D54A3"/>
    <w:rsid w:val="002F0BFC"/>
    <w:rsid w:val="00310DD6"/>
    <w:rsid w:val="00334A97"/>
    <w:rsid w:val="003443AD"/>
    <w:rsid w:val="00386386"/>
    <w:rsid w:val="003A3CEB"/>
    <w:rsid w:val="003A6A77"/>
    <w:rsid w:val="003D3734"/>
    <w:rsid w:val="003E55EE"/>
    <w:rsid w:val="004049E5"/>
    <w:rsid w:val="00431204"/>
    <w:rsid w:val="00435189"/>
    <w:rsid w:val="0046569C"/>
    <w:rsid w:val="00486E16"/>
    <w:rsid w:val="004C6C8A"/>
    <w:rsid w:val="005146A1"/>
    <w:rsid w:val="005325AC"/>
    <w:rsid w:val="005476DF"/>
    <w:rsid w:val="00575AE8"/>
    <w:rsid w:val="00596630"/>
    <w:rsid w:val="00597DD3"/>
    <w:rsid w:val="005A2825"/>
    <w:rsid w:val="005C1981"/>
    <w:rsid w:val="005D2B26"/>
    <w:rsid w:val="005F275A"/>
    <w:rsid w:val="005F4FED"/>
    <w:rsid w:val="005F7E31"/>
    <w:rsid w:val="0060277E"/>
    <w:rsid w:val="0064286A"/>
    <w:rsid w:val="00673CA1"/>
    <w:rsid w:val="006867EC"/>
    <w:rsid w:val="00697687"/>
    <w:rsid w:val="006A1DDE"/>
    <w:rsid w:val="006A3C82"/>
    <w:rsid w:val="006B106D"/>
    <w:rsid w:val="00706BED"/>
    <w:rsid w:val="007701F0"/>
    <w:rsid w:val="00791054"/>
    <w:rsid w:val="007A2EA1"/>
    <w:rsid w:val="007B1433"/>
    <w:rsid w:val="007C16D7"/>
    <w:rsid w:val="007C62BF"/>
    <w:rsid w:val="007D18E6"/>
    <w:rsid w:val="008044ED"/>
    <w:rsid w:val="00813332"/>
    <w:rsid w:val="008408CD"/>
    <w:rsid w:val="008419A6"/>
    <w:rsid w:val="00842411"/>
    <w:rsid w:val="00854F82"/>
    <w:rsid w:val="00871E21"/>
    <w:rsid w:val="008932FE"/>
    <w:rsid w:val="008E108D"/>
    <w:rsid w:val="009062C5"/>
    <w:rsid w:val="009138B0"/>
    <w:rsid w:val="00933C87"/>
    <w:rsid w:val="00936B70"/>
    <w:rsid w:val="00942083"/>
    <w:rsid w:val="00975BDA"/>
    <w:rsid w:val="009D6191"/>
    <w:rsid w:val="00A02672"/>
    <w:rsid w:val="00A31074"/>
    <w:rsid w:val="00A57478"/>
    <w:rsid w:val="00A65159"/>
    <w:rsid w:val="00AA76AC"/>
    <w:rsid w:val="00AC3975"/>
    <w:rsid w:val="00B0014E"/>
    <w:rsid w:val="00B2328E"/>
    <w:rsid w:val="00B24C08"/>
    <w:rsid w:val="00B42DD6"/>
    <w:rsid w:val="00B50AE6"/>
    <w:rsid w:val="00B53125"/>
    <w:rsid w:val="00B56AE7"/>
    <w:rsid w:val="00B56D67"/>
    <w:rsid w:val="00B771E6"/>
    <w:rsid w:val="00B9233A"/>
    <w:rsid w:val="00B97286"/>
    <w:rsid w:val="00BA7F95"/>
    <w:rsid w:val="00BC729E"/>
    <w:rsid w:val="00C01889"/>
    <w:rsid w:val="00C8748C"/>
    <w:rsid w:val="00CA53A4"/>
    <w:rsid w:val="00CA5EB1"/>
    <w:rsid w:val="00CE75B9"/>
    <w:rsid w:val="00D4254B"/>
    <w:rsid w:val="00D60B37"/>
    <w:rsid w:val="00D96573"/>
    <w:rsid w:val="00DC2EC5"/>
    <w:rsid w:val="00EA2430"/>
    <w:rsid w:val="00ED1C90"/>
    <w:rsid w:val="00EE7A51"/>
    <w:rsid w:val="00F21D79"/>
    <w:rsid w:val="00F62D7D"/>
    <w:rsid w:val="00F742D3"/>
    <w:rsid w:val="00F96DBB"/>
    <w:rsid w:val="00FB7186"/>
    <w:rsid w:val="00FC6F55"/>
    <w:rsid w:val="00FC7593"/>
    <w:rsid w:val="00FE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5</cp:revision>
  <cp:lastPrinted>2026-06-01T07:08:00Z</cp:lastPrinted>
  <dcterms:created xsi:type="dcterms:W3CDTF">2026-06-01T06:59:00Z</dcterms:created>
  <dcterms:modified xsi:type="dcterms:W3CDTF">2026-06-01T07:23:00Z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