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F1575">
        <w:rPr>
          <w:b/>
          <w:sz w:val="28"/>
          <w:szCs w:val="28"/>
        </w:rPr>
        <w:t>0</w:t>
      </w:r>
      <w:r w:rsidR="00D33613">
        <w:rPr>
          <w:b/>
          <w:sz w:val="28"/>
          <w:szCs w:val="28"/>
        </w:rPr>
        <w:t>6</w:t>
      </w:r>
      <w:r w:rsidR="008500C3">
        <w:rPr>
          <w:b/>
          <w:sz w:val="28"/>
          <w:szCs w:val="28"/>
        </w:rPr>
        <w:t>.0</w:t>
      </w:r>
      <w:r w:rsidR="005F1575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3545A4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3545A4" w:rsidRPr="00850E6E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территории муниципального образования Каменский сельсовет Каменского района Пензенской области, утвержденные решением Комитета местного самоуправления Каменского сельсовета Каменского района Пензенской области от 25.04.2012 № 92-35/1</w:t>
      </w:r>
      <w:r w:rsidR="003545A4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3545A4" w:rsidRPr="00850E6E">
        <w:rPr>
          <w:rFonts w:ascii="Times New Roman" w:hAnsi="Times New Roman"/>
          <w:spacing w:val="2"/>
          <w:sz w:val="28"/>
          <w:szCs w:val="28"/>
          <w:lang w:eastAsia="ar-SA"/>
        </w:rPr>
        <w:t xml:space="preserve"> «Об утверждении Правил землепользования и застройки территории Каменского сельсовета Каменск</w:t>
      </w:r>
      <w:r w:rsidR="003545A4">
        <w:rPr>
          <w:rFonts w:ascii="Times New Roman" w:hAnsi="Times New Roman"/>
          <w:spacing w:val="2"/>
          <w:sz w:val="28"/>
          <w:szCs w:val="28"/>
          <w:lang w:eastAsia="ar-SA"/>
        </w:rPr>
        <w:t xml:space="preserve">ого района Пензенской области» </w:t>
      </w:r>
      <w:r w:rsidR="003545A4" w:rsidRPr="00850E6E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D33613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D33613">
        <w:rPr>
          <w:rFonts w:ascii="Times New Roman" w:hAnsi="Times New Roman" w:cs="Times New Roman"/>
          <w:sz w:val="28"/>
          <w:szCs w:val="28"/>
        </w:rPr>
        <w:t>22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D33613">
        <w:rPr>
          <w:rFonts w:ascii="Times New Roman" w:hAnsi="Times New Roman" w:cs="Times New Roman"/>
          <w:sz w:val="28"/>
          <w:szCs w:val="28"/>
        </w:rPr>
        <w:t>4</w:t>
      </w:r>
      <w:r w:rsidR="00A9633A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</w:t>
      </w:r>
      <w:r w:rsidR="005F1575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F1575">
        <w:rPr>
          <w:rFonts w:ascii="Times New Roman" w:hAnsi="Times New Roman" w:cs="Times New Roman"/>
          <w:sz w:val="28"/>
          <w:szCs w:val="28"/>
        </w:rPr>
        <w:t>1</w:t>
      </w:r>
      <w:r w:rsidR="00D33613">
        <w:rPr>
          <w:rFonts w:ascii="Times New Roman" w:hAnsi="Times New Roman" w:cs="Times New Roman"/>
          <w:sz w:val="28"/>
          <w:szCs w:val="28"/>
        </w:rPr>
        <w:t>4</w:t>
      </w:r>
      <w:r w:rsidR="005F1575">
        <w:rPr>
          <w:rFonts w:ascii="Times New Roman" w:hAnsi="Times New Roman" w:cs="Times New Roman"/>
          <w:sz w:val="28"/>
          <w:szCs w:val="28"/>
        </w:rPr>
        <w:t>.05</w:t>
      </w:r>
      <w:r w:rsidR="005F1575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D33613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5F1575" w:rsidRPr="00B2180D">
        <w:rPr>
          <w:rFonts w:ascii="Times New Roman" w:hAnsi="Times New Roman" w:cs="Times New Roman"/>
          <w:sz w:val="28"/>
          <w:szCs w:val="28"/>
        </w:rPr>
        <w:t>.</w:t>
      </w:r>
      <w:r w:rsidR="005F1575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39</cp:revision>
  <cp:lastPrinted>2022-11-07T08:42:00Z</cp:lastPrinted>
  <dcterms:created xsi:type="dcterms:W3CDTF">2024-10-16T11:13:00Z</dcterms:created>
  <dcterms:modified xsi:type="dcterms:W3CDTF">2026-05-05T06:12:00Z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