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474652" w:rsidRPr="00E915D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proofErr w:type="spellStart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>Чаадаевский</w:t>
      </w:r>
      <w:proofErr w:type="spellEnd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постановлением администрации </w:t>
      </w:r>
      <w:proofErr w:type="spellStart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>Чаадаевского</w:t>
      </w:r>
      <w:proofErr w:type="spellEnd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сельсовета </w:t>
      </w:r>
      <w:proofErr w:type="spellStart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</w:t>
      </w:r>
      <w:r w:rsidR="00474652">
        <w:rPr>
          <w:rFonts w:ascii="Times New Roman" w:hAnsi="Times New Roman"/>
          <w:spacing w:val="2"/>
          <w:sz w:val="28"/>
          <w:szCs w:val="28"/>
          <w:lang w:eastAsia="ar-SA"/>
        </w:rPr>
        <w:t xml:space="preserve">асти </w:t>
      </w:r>
      <w:r w:rsidR="00474652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 </w:t>
      </w:r>
      <w:r w:rsidR="00474652">
        <w:rPr>
          <w:rFonts w:ascii="Times New Roman" w:hAnsi="Times New Roman"/>
          <w:spacing w:val="2"/>
          <w:sz w:val="28"/>
          <w:szCs w:val="28"/>
          <w:lang w:eastAsia="ar-SA"/>
        </w:rPr>
        <w:t xml:space="preserve">от 10.11.2021 № 83 </w:t>
      </w:r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«Об утверждении Правил землепользования и застройки муниципального образования </w:t>
      </w:r>
      <w:proofErr w:type="spellStart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>Чаадаевский</w:t>
      </w:r>
      <w:proofErr w:type="spellEnd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474652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области» (с последующими изменениями)</w:t>
      </w:r>
      <w:r w:rsidR="00474652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474652">
        <w:rPr>
          <w:rFonts w:ascii="Times New Roman" w:hAnsi="Times New Roman"/>
          <w:sz w:val="28"/>
          <w:szCs w:val="28"/>
        </w:rPr>
        <w:t>484</w:t>
      </w:r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  <w:bookmarkStart w:id="0" w:name="_GoBack"/>
      <w:bookmarkEnd w:id="0"/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98CE7-8DB8-4765-A3AA-F939602F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2026-04-10T06:38:00Z</cp:lastPrinted>
  <dcterms:created xsi:type="dcterms:W3CDTF">2025-07-07T14:15:00Z</dcterms:created>
  <dcterms:modified xsi:type="dcterms:W3CDTF">2026-05-26T07:37:00Z</dcterms:modified>
  <dc:language>ru-RU</dc:language>
</cp:coreProperties>
</file>