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512105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512105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81578B" w:rsidRPr="00512105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512105">
        <w:rPr>
          <w:rFonts w:ascii="Times New Roman" w:hAnsi="Times New Roman"/>
          <w:b/>
          <w:bCs/>
          <w:sz w:val="27"/>
          <w:szCs w:val="27"/>
        </w:rPr>
        <w:t xml:space="preserve">о результатах </w:t>
      </w:r>
      <w:r w:rsidR="00FA196D" w:rsidRPr="00512105">
        <w:rPr>
          <w:rFonts w:ascii="Times New Roman" w:hAnsi="Times New Roman"/>
          <w:b/>
          <w:bCs/>
          <w:sz w:val="27"/>
          <w:szCs w:val="27"/>
        </w:rPr>
        <w:t>публичных слушаний</w:t>
      </w:r>
    </w:p>
    <w:p w:rsidR="00B667B0" w:rsidRPr="00512105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 w:rsidRPr="00512105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</w:t>
      </w:r>
    </w:p>
    <w:p w:rsidR="0081578B" w:rsidRPr="00512105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 w:rsidRPr="00512105">
        <w:rPr>
          <w:rFonts w:ascii="Times New Roman" w:hAnsi="Times New Roman"/>
          <w:sz w:val="27"/>
          <w:szCs w:val="27"/>
        </w:rPr>
        <w:t xml:space="preserve">                  </w:t>
      </w:r>
      <w:r w:rsidR="00BC6BBF">
        <w:rPr>
          <w:rFonts w:ascii="Times New Roman" w:hAnsi="Times New Roman"/>
          <w:sz w:val="27"/>
          <w:szCs w:val="27"/>
        </w:rPr>
        <w:t>17</w:t>
      </w:r>
      <w:r w:rsidR="00DF4B75" w:rsidRPr="00512105">
        <w:rPr>
          <w:rFonts w:ascii="Times New Roman" w:eastAsia="Times New Roman" w:hAnsi="Times New Roman"/>
          <w:sz w:val="27"/>
          <w:szCs w:val="27"/>
        </w:rPr>
        <w:t>.07</w:t>
      </w:r>
      <w:r w:rsidR="007E0907" w:rsidRPr="00512105">
        <w:rPr>
          <w:rFonts w:ascii="Times New Roman" w:eastAsia="Times New Roman" w:hAnsi="Times New Roman"/>
          <w:sz w:val="27"/>
          <w:szCs w:val="27"/>
        </w:rPr>
        <w:t>.</w:t>
      </w:r>
      <w:r w:rsidR="00AB6454" w:rsidRPr="00512105">
        <w:rPr>
          <w:rFonts w:ascii="Times New Roman" w:eastAsia="Times New Roman" w:hAnsi="Times New Roman"/>
          <w:sz w:val="27"/>
          <w:szCs w:val="27"/>
        </w:rPr>
        <w:t>2026</w:t>
      </w:r>
    </w:p>
    <w:p w:rsidR="00D80BB2" w:rsidRPr="00512105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</w:p>
    <w:p w:rsidR="0081578B" w:rsidRPr="00512105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512105">
        <w:rPr>
          <w:rFonts w:ascii="Times New Roman" w:hAnsi="Times New Roman"/>
          <w:sz w:val="27"/>
          <w:szCs w:val="27"/>
        </w:rPr>
        <w:tab/>
        <w:t>1. Наименование проекта, рассм</w:t>
      </w:r>
      <w:r w:rsidR="00832A98" w:rsidRPr="00512105">
        <w:rPr>
          <w:rFonts w:ascii="Times New Roman" w:hAnsi="Times New Roman"/>
          <w:sz w:val="27"/>
          <w:szCs w:val="27"/>
        </w:rPr>
        <w:t xml:space="preserve">отренного на </w:t>
      </w:r>
      <w:r w:rsidR="00FA196D" w:rsidRPr="00512105">
        <w:rPr>
          <w:rFonts w:ascii="Times New Roman" w:hAnsi="Times New Roman"/>
          <w:sz w:val="27"/>
          <w:szCs w:val="27"/>
        </w:rPr>
        <w:t>публичных слушаниях</w:t>
      </w:r>
      <w:r w:rsidRPr="00512105">
        <w:rPr>
          <w:rFonts w:ascii="Times New Roman" w:hAnsi="Times New Roman"/>
          <w:sz w:val="27"/>
          <w:szCs w:val="27"/>
        </w:rPr>
        <w:t>:</w:t>
      </w:r>
    </w:p>
    <w:p w:rsidR="00D7645B" w:rsidRPr="00512105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512105">
        <w:rPr>
          <w:rFonts w:ascii="Times New Roman" w:hAnsi="Times New Roman"/>
          <w:sz w:val="27"/>
          <w:szCs w:val="27"/>
        </w:rPr>
        <w:tab/>
        <w:t xml:space="preserve">- </w:t>
      </w:r>
      <w:r w:rsidR="00214F42" w:rsidRPr="00512105">
        <w:rPr>
          <w:rFonts w:ascii="Times New Roman" w:hAnsi="Times New Roman"/>
          <w:sz w:val="27"/>
          <w:szCs w:val="27"/>
        </w:rPr>
        <w:t xml:space="preserve">проект решения </w:t>
      </w:r>
      <w:r w:rsidR="00DF4B75" w:rsidRPr="00512105">
        <w:rPr>
          <w:rFonts w:ascii="Times New Roman" w:hAnsi="Times New Roman"/>
          <w:sz w:val="27"/>
          <w:szCs w:val="27"/>
        </w:rPr>
        <w:t xml:space="preserve">о предоставлении разрешения на условно разрешенный вид использования «Магазины» (код 4.4) земельного участка с кадастровым номером 58:29:3013002:431 площадью 1067 </w:t>
      </w:r>
      <w:proofErr w:type="spellStart"/>
      <w:r w:rsidR="00DF4B75" w:rsidRPr="00512105">
        <w:rPr>
          <w:rFonts w:ascii="Times New Roman" w:hAnsi="Times New Roman"/>
          <w:sz w:val="27"/>
          <w:szCs w:val="27"/>
        </w:rPr>
        <w:t>кв.м</w:t>
      </w:r>
      <w:proofErr w:type="spellEnd"/>
      <w:r w:rsidR="00DF4B75" w:rsidRPr="00512105">
        <w:rPr>
          <w:rFonts w:ascii="Times New Roman" w:hAnsi="Times New Roman"/>
          <w:sz w:val="27"/>
          <w:szCs w:val="27"/>
        </w:rPr>
        <w:t>, расположенного в территориальной зоне Ж-1 «Зона застройки ин</w:t>
      </w:r>
      <w:bookmarkStart w:id="0" w:name="_GoBack"/>
      <w:bookmarkEnd w:id="0"/>
      <w:r w:rsidR="00DF4B75" w:rsidRPr="00512105">
        <w:rPr>
          <w:rFonts w:ascii="Times New Roman" w:hAnsi="Times New Roman"/>
          <w:sz w:val="27"/>
          <w:szCs w:val="27"/>
        </w:rPr>
        <w:t>дивидуальными жилыми домами» по адресу: Пензенская область, г. Пенза, ул. Овражная, з/у 1</w:t>
      </w:r>
      <w:r w:rsidR="00D7645B" w:rsidRPr="00512105">
        <w:rPr>
          <w:rFonts w:ascii="Times New Roman" w:hAnsi="Times New Roman"/>
          <w:bCs/>
          <w:sz w:val="27"/>
          <w:szCs w:val="27"/>
        </w:rPr>
        <w:t>.</w:t>
      </w:r>
    </w:p>
    <w:p w:rsidR="0081578B" w:rsidRPr="00512105" w:rsidRDefault="0081578B" w:rsidP="0081578B">
      <w:pPr>
        <w:pStyle w:val="Standard"/>
        <w:suppressAutoHyphens/>
        <w:spacing w:line="240" w:lineRule="auto"/>
        <w:jc w:val="both"/>
        <w:rPr>
          <w:sz w:val="27"/>
          <w:szCs w:val="27"/>
        </w:rPr>
      </w:pPr>
      <w:r w:rsidRPr="00512105">
        <w:rPr>
          <w:rFonts w:ascii="Times New Roman" w:eastAsia="Times New Roman" w:hAnsi="Times New Roman"/>
          <w:color w:val="000000"/>
          <w:sz w:val="27"/>
          <w:szCs w:val="27"/>
        </w:rPr>
        <w:tab/>
        <w:t>2</w:t>
      </w:r>
      <w:r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. Количество участников </w:t>
      </w:r>
      <w:r w:rsidR="00FA196D"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публичных слушаний</w:t>
      </w:r>
      <w:r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, которые приняли у</w:t>
      </w:r>
      <w:r w:rsidR="001C3BDE"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ч</w:t>
      </w:r>
      <w:r w:rsidR="00B667B0"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астие</w:t>
      </w:r>
      <w:r w:rsidR="00B815D2"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80BB2"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   </w:t>
      </w:r>
      <w:r w:rsidR="006B1921"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в </w:t>
      </w:r>
      <w:r w:rsidR="00FA196D" w:rsidRPr="0051210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публичных слушаниях </w:t>
      </w:r>
      <w:r w:rsidR="006B1921" w:rsidRPr="0051210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- </w:t>
      </w:r>
      <w:r w:rsidR="008A7032" w:rsidRPr="0051210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0</w:t>
      </w:r>
      <w:r w:rsidRPr="0051210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человек.</w:t>
      </w:r>
    </w:p>
    <w:p w:rsidR="0081578B" w:rsidRPr="00512105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7"/>
          <w:szCs w:val="27"/>
        </w:rPr>
      </w:pPr>
      <w:r w:rsidRPr="00512105">
        <w:rPr>
          <w:rFonts w:ascii="Times New Roman" w:hAnsi="Times New Roman"/>
          <w:sz w:val="27"/>
          <w:szCs w:val="27"/>
          <w:lang w:eastAsia="ru-RU"/>
        </w:rPr>
        <w:tab/>
        <w:t xml:space="preserve">3. Реквизиты протокола </w:t>
      </w:r>
      <w:r w:rsidR="00220E65" w:rsidRPr="00512105">
        <w:rPr>
          <w:rFonts w:ascii="Times New Roman" w:hAnsi="Times New Roman"/>
          <w:sz w:val="27"/>
          <w:szCs w:val="27"/>
          <w:lang w:eastAsia="ru-RU"/>
        </w:rPr>
        <w:t>публичных слушаний</w:t>
      </w:r>
      <w:r w:rsidRPr="00512105">
        <w:rPr>
          <w:rFonts w:ascii="Times New Roman" w:hAnsi="Times New Roman"/>
          <w:sz w:val="27"/>
          <w:szCs w:val="27"/>
          <w:lang w:eastAsia="ru-RU"/>
        </w:rPr>
        <w:t>:</w:t>
      </w:r>
      <w:r w:rsidRPr="0051210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D7645B" w:rsidRPr="00512105">
        <w:rPr>
          <w:rFonts w:ascii="Times New Roman" w:hAnsi="Times New Roman"/>
          <w:sz w:val="27"/>
          <w:szCs w:val="27"/>
          <w:lang w:eastAsia="ru-RU"/>
        </w:rPr>
        <w:t xml:space="preserve">от </w:t>
      </w:r>
      <w:r w:rsidR="00220E65" w:rsidRPr="00512105">
        <w:rPr>
          <w:rFonts w:ascii="Times New Roman" w:hAnsi="Times New Roman"/>
          <w:sz w:val="27"/>
          <w:szCs w:val="27"/>
          <w:lang w:eastAsia="ru-RU"/>
        </w:rPr>
        <w:t>16.07</w:t>
      </w:r>
      <w:r w:rsidR="007E0907" w:rsidRPr="00512105">
        <w:rPr>
          <w:rFonts w:ascii="Times New Roman" w:hAnsi="Times New Roman"/>
          <w:sz w:val="27"/>
          <w:szCs w:val="27"/>
          <w:lang w:eastAsia="ru-RU"/>
        </w:rPr>
        <w:t>.</w:t>
      </w:r>
      <w:r w:rsidR="00AB6454" w:rsidRPr="00512105">
        <w:rPr>
          <w:rFonts w:ascii="Times New Roman" w:hAnsi="Times New Roman"/>
          <w:sz w:val="27"/>
          <w:szCs w:val="27"/>
          <w:lang w:eastAsia="ru-RU"/>
        </w:rPr>
        <w:t>2026</w:t>
      </w:r>
      <w:r w:rsidR="006B1921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22855" w:rsidRPr="00512105">
        <w:rPr>
          <w:rFonts w:ascii="Times New Roman" w:hAnsi="Times New Roman"/>
          <w:sz w:val="27"/>
          <w:szCs w:val="27"/>
          <w:lang w:eastAsia="ru-RU"/>
        </w:rPr>
        <w:t>№</w:t>
      </w:r>
      <w:r w:rsidR="002709A9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20E65" w:rsidRPr="00512105">
        <w:rPr>
          <w:rFonts w:ascii="Times New Roman" w:hAnsi="Times New Roman"/>
          <w:sz w:val="27"/>
          <w:szCs w:val="27"/>
          <w:lang w:eastAsia="ru-RU"/>
        </w:rPr>
        <w:t>509</w:t>
      </w:r>
      <w:r w:rsidR="00C07373" w:rsidRPr="00512105">
        <w:rPr>
          <w:rFonts w:ascii="Times New Roman" w:hAnsi="Times New Roman"/>
          <w:sz w:val="27"/>
          <w:szCs w:val="27"/>
          <w:lang w:eastAsia="ru-RU"/>
        </w:rPr>
        <w:t>.</w:t>
      </w:r>
    </w:p>
    <w:p w:rsidR="00872388" w:rsidRPr="00512105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12105">
        <w:rPr>
          <w:rFonts w:ascii="Times New Roman" w:hAnsi="Times New Roman"/>
          <w:bCs/>
          <w:sz w:val="27"/>
          <w:szCs w:val="27"/>
          <w:lang w:eastAsia="ru-RU"/>
        </w:rPr>
        <w:t>4</w:t>
      </w:r>
      <w:r w:rsidRPr="00512105">
        <w:rPr>
          <w:rFonts w:ascii="Times New Roman" w:eastAsia="Times New Roman" w:hAnsi="Times New Roman"/>
          <w:bCs/>
          <w:color w:val="000000"/>
          <w:kern w:val="3"/>
          <w:sz w:val="27"/>
          <w:szCs w:val="27"/>
          <w:lang w:eastAsia="ru-RU"/>
        </w:rPr>
        <w:t xml:space="preserve">.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 xml:space="preserve">При проведении процедуры </w:t>
      </w:r>
      <w:r w:rsidR="00220E65" w:rsidRPr="00512105">
        <w:rPr>
          <w:rFonts w:ascii="Times New Roman" w:hAnsi="Times New Roman"/>
          <w:sz w:val="27"/>
          <w:szCs w:val="27"/>
          <w:lang w:eastAsia="ru-RU"/>
        </w:rPr>
        <w:t xml:space="preserve">публичных слушаний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в адр</w:t>
      </w:r>
      <w:r w:rsidR="00365FD8" w:rsidRPr="00512105">
        <w:rPr>
          <w:rFonts w:ascii="Times New Roman" w:hAnsi="Times New Roman"/>
          <w:sz w:val="27"/>
          <w:szCs w:val="27"/>
          <w:lang w:eastAsia="ru-RU"/>
        </w:rPr>
        <w:t>ес Комиссии</w:t>
      </w:r>
      <w:r w:rsidR="008A7032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815D2" w:rsidRPr="00512105">
        <w:rPr>
          <w:rFonts w:ascii="Times New Roman" w:hAnsi="Times New Roman"/>
          <w:sz w:val="27"/>
          <w:szCs w:val="27"/>
          <w:lang w:eastAsia="ru-RU"/>
        </w:rPr>
        <w:t xml:space="preserve">                      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512105">
        <w:rPr>
          <w:rFonts w:ascii="Times New Roman" w:hAnsi="Times New Roman"/>
          <w:sz w:val="27"/>
          <w:szCs w:val="27"/>
        </w:rPr>
        <w:t xml:space="preserve">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и архитектуры Пензенской</w:t>
      </w:r>
      <w:r w:rsidR="001630D6" w:rsidRPr="00512105">
        <w:rPr>
          <w:rFonts w:ascii="Times New Roman" w:hAnsi="Times New Roman"/>
          <w:sz w:val="27"/>
          <w:szCs w:val="27"/>
          <w:lang w:eastAsia="ru-RU"/>
        </w:rPr>
        <w:t xml:space="preserve"> области</w:t>
      </w:r>
      <w:r w:rsidR="00B815D2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от 26.12.2022</w:t>
      </w:r>
      <w:r w:rsidR="00B13B80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5FD8" w:rsidRPr="00512105">
        <w:rPr>
          <w:rFonts w:ascii="Times New Roman" w:hAnsi="Times New Roman"/>
          <w:sz w:val="27"/>
          <w:szCs w:val="27"/>
          <w:lang w:eastAsia="ru-RU"/>
        </w:rPr>
        <w:t xml:space="preserve">№ 318/ОД «О создании Комиссии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по подготовке проектов Правил землепользования</w:t>
      </w:r>
      <w:r w:rsidR="00B13B80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80BB2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и застройки муниципальных образований Пензенской области»</w:t>
      </w:r>
      <w:r w:rsidR="001630D6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181D90" w:rsidRPr="00512105">
        <w:rPr>
          <w:rFonts w:ascii="Times New Roman" w:hAnsi="Times New Roman"/>
          <w:sz w:val="27"/>
          <w:szCs w:val="27"/>
          <w:lang w:eastAsia="ru-RU"/>
        </w:rPr>
        <w:t>(с последующими изменениями)</w:t>
      </w:r>
      <w:r w:rsidR="004E235F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512105">
        <w:rPr>
          <w:rFonts w:ascii="Times New Roman" w:hAnsi="Times New Roman"/>
          <w:sz w:val="27"/>
          <w:szCs w:val="27"/>
          <w:lang w:eastAsia="ru-RU"/>
        </w:rPr>
        <w:t>(далее – Комиссия),</w:t>
      </w:r>
      <w:r w:rsidR="00C07373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512105">
        <w:rPr>
          <w:rFonts w:ascii="Times New Roman" w:hAnsi="Times New Roman"/>
          <w:sz w:val="27"/>
          <w:szCs w:val="27"/>
          <w:lang w:eastAsia="ru-RU"/>
        </w:rPr>
        <w:t>предложения и замечания</w:t>
      </w:r>
      <w:r w:rsidR="00B815D2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512105">
        <w:rPr>
          <w:rFonts w:ascii="Times New Roman" w:hAnsi="Times New Roman"/>
          <w:sz w:val="27"/>
          <w:szCs w:val="27"/>
          <w:lang w:eastAsia="ru-RU"/>
        </w:rPr>
        <w:t>к</w:t>
      </w:r>
      <w:r w:rsidR="00C07373" w:rsidRPr="00512105">
        <w:rPr>
          <w:rFonts w:ascii="Times New Roman" w:hAnsi="Times New Roman"/>
          <w:sz w:val="27"/>
          <w:szCs w:val="27"/>
          <w:lang w:eastAsia="ru-RU"/>
        </w:rPr>
        <w:t xml:space="preserve"> рассматриваемому проекту решения</w:t>
      </w:r>
      <w:r w:rsidR="008A7032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7373" w:rsidRPr="00512105">
        <w:rPr>
          <w:rFonts w:ascii="Times New Roman" w:hAnsi="Times New Roman"/>
          <w:sz w:val="27"/>
          <w:szCs w:val="27"/>
          <w:lang w:eastAsia="ru-RU"/>
        </w:rPr>
        <w:t xml:space="preserve">от участников </w:t>
      </w:r>
      <w:r w:rsidR="00220E65" w:rsidRPr="00512105">
        <w:rPr>
          <w:rFonts w:ascii="Times New Roman" w:hAnsi="Times New Roman"/>
          <w:sz w:val="27"/>
          <w:szCs w:val="27"/>
          <w:lang w:eastAsia="ru-RU"/>
        </w:rPr>
        <w:t>публичных слушаний</w:t>
      </w:r>
      <w:r w:rsidR="008A7032" w:rsidRPr="00512105">
        <w:rPr>
          <w:rFonts w:ascii="Times New Roman" w:hAnsi="Times New Roman"/>
          <w:sz w:val="27"/>
          <w:szCs w:val="27"/>
          <w:lang w:eastAsia="ru-RU"/>
        </w:rPr>
        <w:t>, прошедших идентификацию</w:t>
      </w:r>
      <w:r w:rsidR="00B13B80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512105">
        <w:rPr>
          <w:rFonts w:ascii="Times New Roman" w:hAnsi="Times New Roman"/>
          <w:sz w:val="27"/>
          <w:szCs w:val="27"/>
          <w:lang w:eastAsia="ru-RU"/>
        </w:rPr>
        <w:t>в соответствии</w:t>
      </w:r>
      <w:r w:rsidR="004E235F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7373" w:rsidRPr="00512105">
        <w:rPr>
          <w:rFonts w:ascii="Times New Roman" w:hAnsi="Times New Roman"/>
          <w:sz w:val="27"/>
          <w:szCs w:val="27"/>
          <w:lang w:eastAsia="ru-RU"/>
        </w:rPr>
        <w:t>с ч. 12 ст. 5.1 Градостроительного кодекса Российской Федерации,</w:t>
      </w:r>
      <w:r w:rsidR="00D80BB2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512105">
        <w:rPr>
          <w:rFonts w:ascii="Times New Roman" w:hAnsi="Times New Roman"/>
          <w:sz w:val="27"/>
          <w:szCs w:val="27"/>
          <w:lang w:eastAsia="ru-RU"/>
        </w:rPr>
        <w:t>не поступали.</w:t>
      </w:r>
    </w:p>
    <w:p w:rsidR="00D7645B" w:rsidRPr="0051210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12105">
        <w:rPr>
          <w:rFonts w:ascii="Times New Roman" w:hAnsi="Times New Roman"/>
          <w:sz w:val="27"/>
          <w:szCs w:val="27"/>
          <w:lang w:eastAsia="ru-RU"/>
        </w:rPr>
        <w:t xml:space="preserve">5. Выводы по результатам </w:t>
      </w:r>
      <w:r w:rsidR="00220E65" w:rsidRPr="00512105">
        <w:rPr>
          <w:rFonts w:ascii="Times New Roman" w:hAnsi="Times New Roman"/>
          <w:sz w:val="27"/>
          <w:szCs w:val="27"/>
          <w:lang w:eastAsia="ru-RU"/>
        </w:rPr>
        <w:t>публичных слушаний</w:t>
      </w:r>
      <w:r w:rsidRPr="00512105">
        <w:rPr>
          <w:rFonts w:ascii="Times New Roman" w:hAnsi="Times New Roman"/>
          <w:sz w:val="27"/>
          <w:szCs w:val="27"/>
          <w:lang w:eastAsia="ru-RU"/>
        </w:rPr>
        <w:t>:</w:t>
      </w:r>
    </w:p>
    <w:p w:rsidR="00D7645B" w:rsidRPr="0051210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12105">
        <w:rPr>
          <w:rFonts w:ascii="Times New Roman" w:hAnsi="Times New Roman"/>
          <w:sz w:val="27"/>
          <w:szCs w:val="27"/>
          <w:lang w:eastAsia="ru-RU"/>
        </w:rPr>
        <w:t xml:space="preserve">1) </w:t>
      </w:r>
      <w:r w:rsidR="00220E65" w:rsidRPr="00512105">
        <w:rPr>
          <w:rFonts w:ascii="Times New Roman" w:hAnsi="Times New Roman"/>
          <w:sz w:val="27"/>
          <w:szCs w:val="27"/>
          <w:lang w:eastAsia="ru-RU"/>
        </w:rPr>
        <w:t xml:space="preserve">Публичные слушания </w:t>
      </w:r>
      <w:r w:rsidRPr="00512105">
        <w:rPr>
          <w:rFonts w:ascii="Times New Roman" w:hAnsi="Times New Roman"/>
          <w:sz w:val="27"/>
          <w:szCs w:val="27"/>
          <w:lang w:eastAsia="ru-RU"/>
        </w:rPr>
        <w:t>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51210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12105">
        <w:rPr>
          <w:rFonts w:ascii="Times New Roman" w:hAnsi="Times New Roman"/>
          <w:sz w:val="27"/>
          <w:szCs w:val="27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51210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12105">
        <w:rPr>
          <w:rFonts w:ascii="Times New Roman" w:hAnsi="Times New Roman"/>
          <w:sz w:val="27"/>
          <w:szCs w:val="27"/>
          <w:lang w:eastAsia="ru-RU"/>
        </w:rPr>
        <w:t>3) По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разрешения.</w:t>
      </w:r>
    </w:p>
    <w:p w:rsidR="00D7645B" w:rsidRPr="0051210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12105">
        <w:rPr>
          <w:rFonts w:ascii="Times New Roman" w:hAnsi="Times New Roman"/>
          <w:sz w:val="27"/>
          <w:szCs w:val="27"/>
          <w:lang w:eastAsia="ru-RU"/>
        </w:rPr>
        <w:t>4) На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</w:t>
      </w:r>
      <w:r w:rsidR="00491D90" w:rsidRPr="0051210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12105">
        <w:rPr>
          <w:rFonts w:ascii="Times New Roman" w:hAnsi="Times New Roman"/>
          <w:sz w:val="27"/>
          <w:szCs w:val="27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Pr="00512105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7645B" w:rsidRPr="00512105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2105" w:rsidRPr="00512105" w:rsidRDefault="00512105" w:rsidP="00512105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512105">
        <w:rPr>
          <w:rFonts w:ascii="Times New Roman" w:eastAsia="Times New Roman" w:hAnsi="Times New Roman"/>
          <w:sz w:val="27"/>
          <w:szCs w:val="27"/>
          <w:lang w:eastAsia="ru-RU"/>
        </w:rPr>
        <w:t xml:space="preserve">Заместитель председателя комиссии – </w:t>
      </w:r>
    </w:p>
    <w:p w:rsidR="00512105" w:rsidRPr="00512105" w:rsidRDefault="00512105" w:rsidP="00512105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512105">
        <w:rPr>
          <w:rFonts w:ascii="Times New Roman" w:eastAsia="Times New Roman" w:hAnsi="Times New Roman"/>
          <w:sz w:val="27"/>
          <w:szCs w:val="27"/>
          <w:lang w:eastAsia="ru-RU"/>
        </w:rPr>
        <w:t xml:space="preserve">Начальник отдела проведения общественных </w:t>
      </w:r>
    </w:p>
    <w:p w:rsidR="00512105" w:rsidRPr="00512105" w:rsidRDefault="00512105" w:rsidP="00512105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512105">
        <w:rPr>
          <w:rFonts w:ascii="Times New Roman" w:eastAsia="Times New Roman" w:hAnsi="Times New Roman"/>
          <w:sz w:val="27"/>
          <w:szCs w:val="27"/>
          <w:lang w:eastAsia="ru-RU"/>
        </w:rPr>
        <w:t xml:space="preserve">обсуждений и публичных слушаний </w:t>
      </w:r>
    </w:p>
    <w:p w:rsidR="00512105" w:rsidRPr="00512105" w:rsidRDefault="00512105" w:rsidP="00512105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512105">
        <w:rPr>
          <w:rFonts w:ascii="Times New Roman" w:eastAsia="Times New Roman" w:hAnsi="Times New Roman"/>
          <w:sz w:val="27"/>
          <w:szCs w:val="27"/>
          <w:lang w:eastAsia="ru-RU"/>
        </w:rPr>
        <w:t xml:space="preserve">Управления градостроительного развития                                   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512105">
        <w:rPr>
          <w:rFonts w:ascii="Times New Roman" w:eastAsia="Times New Roman" w:hAnsi="Times New Roman"/>
          <w:sz w:val="27"/>
          <w:szCs w:val="27"/>
          <w:lang w:eastAsia="ru-RU"/>
        </w:rPr>
        <w:t xml:space="preserve">       А.В. Куликова                </w:t>
      </w:r>
    </w:p>
    <w:p w:rsidR="00BE2412" w:rsidRPr="00512105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sectPr w:rsidR="00BE2412" w:rsidRPr="00512105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7383C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14F42"/>
    <w:rsid w:val="00220E65"/>
    <w:rsid w:val="00243CC8"/>
    <w:rsid w:val="00263763"/>
    <w:rsid w:val="002709A9"/>
    <w:rsid w:val="00295206"/>
    <w:rsid w:val="002A2163"/>
    <w:rsid w:val="002F18CC"/>
    <w:rsid w:val="00316C07"/>
    <w:rsid w:val="00335966"/>
    <w:rsid w:val="00365FD8"/>
    <w:rsid w:val="003B36AD"/>
    <w:rsid w:val="00413925"/>
    <w:rsid w:val="00422737"/>
    <w:rsid w:val="00454284"/>
    <w:rsid w:val="00457C03"/>
    <w:rsid w:val="00491D90"/>
    <w:rsid w:val="004A330C"/>
    <w:rsid w:val="004D45A1"/>
    <w:rsid w:val="004E235F"/>
    <w:rsid w:val="004F01FF"/>
    <w:rsid w:val="00512105"/>
    <w:rsid w:val="0055273E"/>
    <w:rsid w:val="00595759"/>
    <w:rsid w:val="00621A32"/>
    <w:rsid w:val="00624311"/>
    <w:rsid w:val="006B1921"/>
    <w:rsid w:val="006B5C19"/>
    <w:rsid w:val="007004EC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37F5"/>
    <w:rsid w:val="009B47F5"/>
    <w:rsid w:val="009D1FF4"/>
    <w:rsid w:val="00AA47D5"/>
    <w:rsid w:val="00AB6454"/>
    <w:rsid w:val="00AC13DE"/>
    <w:rsid w:val="00AD03C8"/>
    <w:rsid w:val="00AE314A"/>
    <w:rsid w:val="00AF669B"/>
    <w:rsid w:val="00B13B80"/>
    <w:rsid w:val="00B17D4D"/>
    <w:rsid w:val="00B667B0"/>
    <w:rsid w:val="00B71CE7"/>
    <w:rsid w:val="00B815D2"/>
    <w:rsid w:val="00BC6BBF"/>
    <w:rsid w:val="00BE2412"/>
    <w:rsid w:val="00BE5477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DF4B75"/>
    <w:rsid w:val="00E27B1A"/>
    <w:rsid w:val="00E41420"/>
    <w:rsid w:val="00E609B9"/>
    <w:rsid w:val="00EA3B0C"/>
    <w:rsid w:val="00F22D22"/>
    <w:rsid w:val="00FA196D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08929-AE86-4FD7-8A4F-8FAF77D6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Petryakova</cp:lastModifiedBy>
  <cp:revision>22</cp:revision>
  <cp:lastPrinted>2026-07-16T06:23:00Z</cp:lastPrinted>
  <dcterms:created xsi:type="dcterms:W3CDTF">2026-03-11T12:21:00Z</dcterms:created>
  <dcterms:modified xsi:type="dcterms:W3CDTF">2026-07-16T06:23:00Z</dcterms:modified>
  <dc:language>ru-RU</dc:language>
</cp:coreProperties>
</file>