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D4A9E" w:rsidRDefault="009D4A9E" w:rsidP="009D4A9E">
      <w:pPr>
        <w:widowControl w:val="0"/>
        <w:suppressAutoHyphens w:val="0"/>
        <w:autoSpaceDE w:val="0"/>
        <w:autoSpaceDN w:val="0"/>
        <w:adjustRightInd w:val="0"/>
        <w:spacing w:after="0" w:line="240" w:lineRule="auto"/>
        <w:ind w:right="-141"/>
        <w:jc w:val="both"/>
        <w:rPr>
          <w:rFonts w:ascii="Times New Roman" w:hAnsi="Times New Roman"/>
          <w:sz w:val="24"/>
          <w:szCs w:val="24"/>
          <w:lang w:eastAsia="en-US"/>
        </w:rPr>
      </w:pPr>
    </w:p>
    <w:p w:rsidR="00402507" w:rsidRPr="00402507" w:rsidRDefault="00402507" w:rsidP="00B620E7">
      <w:pPr>
        <w:keepNext/>
        <w:suppressAutoHyphens w:val="0"/>
        <w:spacing w:after="0" w:line="240" w:lineRule="auto"/>
        <w:ind w:firstLine="709"/>
        <w:jc w:val="center"/>
        <w:outlineLvl w:val="0"/>
        <w:rPr>
          <w:rFonts w:ascii="Times New Roman" w:eastAsia="Calibri" w:hAnsi="Times New Roman"/>
          <w:b/>
          <w:bCs/>
          <w:kern w:val="32"/>
          <w:sz w:val="30"/>
          <w:szCs w:val="30"/>
          <w:lang w:eastAsia="x-none"/>
        </w:rPr>
      </w:pPr>
      <w:bookmarkStart w:id="0" w:name="_Toc412663517"/>
      <w:bookmarkStart w:id="1" w:name="_Toc435278433"/>
      <w:bookmarkStart w:id="2" w:name="_Toc444100950"/>
      <w:bookmarkStart w:id="3" w:name="_Toc505004099"/>
      <w:bookmarkStart w:id="4" w:name="_Toc515551575"/>
      <w:bookmarkStart w:id="5" w:name="_Toc532829380"/>
      <w:bookmarkStart w:id="6" w:name="_Toc533153414"/>
      <w:bookmarkStart w:id="7" w:name="_Toc464463872"/>
      <w:r w:rsidRPr="00402507">
        <w:rPr>
          <w:rFonts w:ascii="Times New Roman" w:eastAsia="Calibri" w:hAnsi="Times New Roman"/>
          <w:b/>
          <w:bCs/>
          <w:kern w:val="32"/>
          <w:sz w:val="30"/>
          <w:szCs w:val="30"/>
          <w:lang w:val="x-none" w:eastAsia="x-none"/>
        </w:rPr>
        <w:t>ГЛАВА 2. ГРАДОСТРОИТЕЛЬНЫЕ РЕГЛАМЕНТЫ</w:t>
      </w:r>
      <w:bookmarkStart w:id="8" w:name="_Toc411583770"/>
      <w:bookmarkStart w:id="9" w:name="_Toc412663518"/>
      <w:bookmarkEnd w:id="0"/>
      <w:bookmarkEnd w:id="1"/>
      <w:bookmarkEnd w:id="2"/>
      <w:bookmarkEnd w:id="3"/>
      <w:bookmarkEnd w:id="4"/>
      <w:bookmarkEnd w:id="5"/>
      <w:bookmarkEnd w:id="6"/>
    </w:p>
    <w:p w:rsidR="00402507" w:rsidRPr="00402507" w:rsidRDefault="00402507" w:rsidP="00402507">
      <w:pPr>
        <w:suppressAutoHyphens w:val="0"/>
        <w:spacing w:after="0" w:line="240" w:lineRule="auto"/>
        <w:jc w:val="both"/>
        <w:rPr>
          <w:rFonts w:ascii="Times New Roman" w:eastAsia="Calibri" w:hAnsi="Times New Roman"/>
          <w:sz w:val="26"/>
          <w:szCs w:val="26"/>
          <w:lang w:eastAsia="x-none"/>
        </w:rPr>
      </w:pPr>
    </w:p>
    <w:p w:rsidR="00402507" w:rsidRPr="00402507" w:rsidRDefault="007D267F" w:rsidP="00402507">
      <w:pPr>
        <w:keepNext/>
        <w:suppressAutoHyphens w:val="0"/>
        <w:spacing w:before="240" w:after="60" w:line="240" w:lineRule="auto"/>
        <w:ind w:firstLine="709"/>
        <w:jc w:val="center"/>
        <w:outlineLvl w:val="1"/>
        <w:rPr>
          <w:rFonts w:ascii="Times New Roman" w:eastAsia="Calibri" w:hAnsi="Times New Roman"/>
          <w:b/>
          <w:bCs/>
          <w:iCs/>
          <w:sz w:val="26"/>
          <w:szCs w:val="26"/>
          <w:lang w:val="x-none" w:eastAsia="x-none"/>
        </w:rPr>
      </w:pPr>
      <w:bookmarkStart w:id="10" w:name="_Toc169793899"/>
      <w:bookmarkStart w:id="11" w:name="_Toc465368301"/>
      <w:bookmarkStart w:id="12" w:name="_Toc465768233"/>
      <w:bookmarkEnd w:id="8"/>
      <w:bookmarkEnd w:id="9"/>
      <w:r>
        <w:rPr>
          <w:rFonts w:ascii="Times New Roman" w:eastAsia="Calibri" w:hAnsi="Times New Roman"/>
          <w:b/>
          <w:bCs/>
          <w:iCs/>
          <w:sz w:val="26"/>
          <w:szCs w:val="26"/>
          <w:lang w:val="x-none" w:eastAsia="x-none"/>
        </w:rPr>
        <w:t>Статья 1</w:t>
      </w:r>
      <w:r>
        <w:rPr>
          <w:rFonts w:ascii="Times New Roman" w:eastAsia="Calibri" w:hAnsi="Times New Roman"/>
          <w:b/>
          <w:bCs/>
          <w:iCs/>
          <w:sz w:val="26"/>
          <w:szCs w:val="26"/>
          <w:lang w:eastAsia="x-none"/>
        </w:rPr>
        <w:t>5</w:t>
      </w:r>
      <w:r w:rsidR="00402507" w:rsidRPr="00402507">
        <w:rPr>
          <w:rFonts w:ascii="Times New Roman" w:eastAsia="Calibri" w:hAnsi="Times New Roman"/>
          <w:b/>
          <w:bCs/>
          <w:iCs/>
          <w:sz w:val="26"/>
          <w:szCs w:val="26"/>
          <w:lang w:val="x-none" w:eastAsia="x-none"/>
        </w:rPr>
        <w:t>. Общие положения о градостроительном регламенте</w:t>
      </w:r>
      <w:bookmarkEnd w:id="10"/>
    </w:p>
    <w:p w:rsidR="00402507" w:rsidRPr="00402507" w:rsidRDefault="00402507" w:rsidP="00402507">
      <w:pPr>
        <w:suppressAutoHyphens w:val="0"/>
        <w:spacing w:after="0" w:line="240" w:lineRule="auto"/>
        <w:ind w:firstLine="709"/>
        <w:rPr>
          <w:rFonts w:ascii="Times New Roman" w:eastAsia="Calibri" w:hAnsi="Times New Roman"/>
          <w:sz w:val="24"/>
          <w:szCs w:val="24"/>
          <w:lang w:val="x-none" w:eastAsia="x-none"/>
        </w:rPr>
      </w:pP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2.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1) виды разрешенного использования земельных участков и объектов капитального строительства;</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 xml:space="preserve">2) </w:t>
      </w:r>
      <w:hyperlink r:id="rId8" w:history="1">
        <w:r w:rsidRPr="002E598C">
          <w:rPr>
            <w:rFonts w:ascii="Times New Roman" w:hAnsi="Times New Roman"/>
            <w:sz w:val="24"/>
            <w:szCs w:val="24"/>
            <w:lang w:eastAsia="ru-RU"/>
          </w:rPr>
          <w:t>предельные</w:t>
        </w:r>
      </w:hyperlink>
      <w:r w:rsidRPr="002E598C">
        <w:rPr>
          <w:rFonts w:ascii="Times New Roman" w:hAnsi="Times New Roman"/>
          <w:sz w:val="24"/>
          <w:szCs w:val="24"/>
          <w:lang w:eastAsia="ru-RU"/>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2.1) требования к архитектурно-градостроительному облику объектов капитального строительства;</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 xml:space="preserve">3) ограничения использования земельных участков и объектов капитального строительства, устанавливаемые в соответствии с </w:t>
      </w:r>
      <w:hyperlink r:id="rId9" w:history="1">
        <w:r w:rsidRPr="002E598C">
          <w:rPr>
            <w:rFonts w:ascii="Times New Roman" w:hAnsi="Times New Roman"/>
            <w:sz w:val="24"/>
            <w:szCs w:val="24"/>
            <w:lang w:eastAsia="ru-RU"/>
          </w:rPr>
          <w:t>законодательством</w:t>
        </w:r>
      </w:hyperlink>
      <w:r w:rsidRPr="002E598C">
        <w:rPr>
          <w:rFonts w:ascii="Times New Roman" w:hAnsi="Times New Roman"/>
          <w:sz w:val="24"/>
          <w:szCs w:val="24"/>
          <w:lang w:eastAsia="ru-RU"/>
        </w:rPr>
        <w:t xml:space="preserve"> Российской Федерации;</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3. Градостроительные регламенты устанавливаются с учетом:</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1) фактического использования земельных участков и объектов капитального строительства в границах территориальной зоны;</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4) видов территориальных зон;</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5) требований охраны объектов культурного наследия, а также особо охраняемых природных территорий, иных природных объектов.</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4.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5. Действие градостроительного регламента не распространяется на земельные участки:</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2) в границах территорий общего пользования;</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3) предназначенные для размещения линейных объектов и (или) занятые линейными объектами;</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lastRenderedPageBreak/>
        <w:t>4) предоставленные для добычи полезных ископаемых.</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6.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402507" w:rsidRPr="002E598C" w:rsidRDefault="00402507" w:rsidP="00B620E7">
      <w:pPr>
        <w:autoSpaceDE w:val="0"/>
        <w:autoSpaceDN w:val="0"/>
        <w:adjustRightInd w:val="0"/>
        <w:spacing w:after="0" w:line="240" w:lineRule="auto"/>
        <w:ind w:firstLine="709"/>
        <w:jc w:val="both"/>
        <w:rPr>
          <w:rFonts w:ascii="Times New Roman" w:hAnsi="Times New Roman"/>
          <w:sz w:val="24"/>
          <w:szCs w:val="24"/>
          <w:lang w:eastAsia="ru-RU"/>
        </w:rPr>
      </w:pPr>
      <w:r w:rsidRPr="002E598C">
        <w:rPr>
          <w:rFonts w:ascii="Times New Roman" w:eastAsia="Calibri" w:hAnsi="Times New Roman"/>
          <w:sz w:val="24"/>
          <w:szCs w:val="24"/>
          <w:lang w:eastAsia="ru-RU"/>
        </w:rPr>
        <w:t>7.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8.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9.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10.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11. Реконструкция указанных в части 10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12. В случае, если использование указанных в части 10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402507" w:rsidRPr="002E598C" w:rsidRDefault="00402507" w:rsidP="00B620E7">
      <w:pPr>
        <w:tabs>
          <w:tab w:val="left" w:pos="709"/>
        </w:tabs>
        <w:spacing w:after="0" w:line="240" w:lineRule="auto"/>
        <w:ind w:firstLine="709"/>
        <w:jc w:val="both"/>
        <w:rPr>
          <w:rFonts w:ascii="Times New Roman" w:eastAsia="Calibri" w:hAnsi="Times New Roman"/>
          <w:bCs/>
          <w:sz w:val="24"/>
          <w:szCs w:val="24"/>
          <w:lang w:eastAsia="ru-RU"/>
        </w:rPr>
      </w:pPr>
      <w:r w:rsidRPr="002E598C">
        <w:rPr>
          <w:rFonts w:ascii="Times New Roman" w:eastAsia="Calibri" w:hAnsi="Times New Roman"/>
          <w:bCs/>
          <w:sz w:val="24"/>
          <w:szCs w:val="24"/>
          <w:lang w:eastAsia="ru-RU"/>
        </w:rPr>
        <w:t xml:space="preserve">13. Градостроительные регламенты в части ограничений или запрета использования земельных участков и объектов капитального строительства в зонах с особыми условиями </w:t>
      </w:r>
      <w:r w:rsidRPr="002E598C">
        <w:rPr>
          <w:rFonts w:ascii="Times New Roman" w:eastAsia="Calibri" w:hAnsi="Times New Roman"/>
          <w:bCs/>
          <w:sz w:val="24"/>
          <w:szCs w:val="24"/>
          <w:lang w:eastAsia="ru-RU"/>
        </w:rPr>
        <w:lastRenderedPageBreak/>
        <w:t>использован</w:t>
      </w:r>
      <w:r w:rsidR="001735F3">
        <w:rPr>
          <w:rFonts w:ascii="Times New Roman" w:eastAsia="Calibri" w:hAnsi="Times New Roman"/>
          <w:bCs/>
          <w:sz w:val="24"/>
          <w:szCs w:val="24"/>
          <w:lang w:eastAsia="ru-RU"/>
        </w:rPr>
        <w:t>ия территории установлены статьей</w:t>
      </w:r>
      <w:r w:rsidR="002E598C">
        <w:rPr>
          <w:rFonts w:ascii="Times New Roman" w:eastAsia="Calibri" w:hAnsi="Times New Roman"/>
          <w:bCs/>
          <w:sz w:val="24"/>
          <w:szCs w:val="24"/>
          <w:lang w:eastAsia="ru-RU"/>
        </w:rPr>
        <w:t xml:space="preserve"> 2</w:t>
      </w:r>
      <w:r w:rsidR="00607064">
        <w:rPr>
          <w:rFonts w:ascii="Times New Roman" w:eastAsia="Calibri" w:hAnsi="Times New Roman"/>
          <w:bCs/>
          <w:sz w:val="24"/>
          <w:szCs w:val="24"/>
          <w:lang w:eastAsia="ru-RU"/>
        </w:rPr>
        <w:t>3</w:t>
      </w:r>
      <w:r w:rsidRPr="002E598C">
        <w:rPr>
          <w:rFonts w:ascii="Times New Roman" w:eastAsia="Calibri" w:hAnsi="Times New Roman"/>
          <w:bCs/>
          <w:sz w:val="24"/>
          <w:szCs w:val="24"/>
          <w:lang w:eastAsia="ru-RU"/>
        </w:rPr>
        <w:t xml:space="preserve"> настоящих Правил в соответствии с законодательством Российской Федерации.</w:t>
      </w:r>
    </w:p>
    <w:p w:rsidR="00402507" w:rsidRPr="002E598C" w:rsidRDefault="007D267F" w:rsidP="00B620E7">
      <w:pPr>
        <w:widowControl w:val="0"/>
        <w:spacing w:before="240" w:after="60" w:line="240" w:lineRule="auto"/>
        <w:jc w:val="center"/>
        <w:outlineLvl w:val="1"/>
        <w:rPr>
          <w:rFonts w:ascii="Times New Roman" w:eastAsia="Calibri" w:hAnsi="Times New Roman"/>
          <w:b/>
          <w:bCs/>
          <w:iCs/>
          <w:sz w:val="24"/>
          <w:szCs w:val="24"/>
          <w:lang w:val="x-none" w:eastAsia="x-none"/>
        </w:rPr>
      </w:pPr>
      <w:bookmarkStart w:id="13" w:name="_Toc168915183"/>
      <w:bookmarkStart w:id="14" w:name="_Toc169793900"/>
      <w:bookmarkStart w:id="15" w:name="_Toc138760210"/>
      <w:bookmarkStart w:id="16" w:name="_Toc139265136"/>
      <w:r>
        <w:rPr>
          <w:rFonts w:ascii="Times New Roman" w:eastAsia="Calibri" w:hAnsi="Times New Roman"/>
          <w:b/>
          <w:bCs/>
          <w:iCs/>
          <w:sz w:val="24"/>
          <w:szCs w:val="24"/>
          <w:lang w:val="x-none" w:eastAsia="x-none"/>
        </w:rPr>
        <w:t>Статья 16</w:t>
      </w:r>
      <w:r w:rsidR="00402507" w:rsidRPr="002E598C">
        <w:rPr>
          <w:rFonts w:ascii="Times New Roman" w:eastAsia="Calibri" w:hAnsi="Times New Roman"/>
          <w:b/>
          <w:bCs/>
          <w:iCs/>
          <w:sz w:val="24"/>
          <w:szCs w:val="24"/>
          <w:lang w:val="x-none" w:eastAsia="x-none"/>
        </w:rPr>
        <w:t>. Виды разрешенного использования. Классификатор видов разрешенного использования земельных участков</w:t>
      </w:r>
      <w:bookmarkEnd w:id="13"/>
      <w:bookmarkEnd w:id="14"/>
    </w:p>
    <w:p w:rsidR="00402507" w:rsidRPr="002E598C" w:rsidRDefault="00402507" w:rsidP="00B620E7">
      <w:pPr>
        <w:spacing w:after="0" w:line="240" w:lineRule="auto"/>
        <w:rPr>
          <w:rFonts w:ascii="Times New Roman" w:eastAsia="Calibri" w:hAnsi="Times New Roman"/>
          <w:sz w:val="24"/>
          <w:szCs w:val="24"/>
          <w:lang w:val="x-none" w:eastAsia="x-none"/>
        </w:rPr>
      </w:pPr>
    </w:p>
    <w:p w:rsidR="00402507" w:rsidRPr="002E598C" w:rsidRDefault="00402507" w:rsidP="00B620E7">
      <w:pPr>
        <w:spacing w:after="0" w:line="240" w:lineRule="auto"/>
        <w:ind w:firstLine="426"/>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1.</w:t>
      </w:r>
      <w:r w:rsidRPr="002E598C">
        <w:rPr>
          <w:rFonts w:ascii="Times New Roman" w:eastAsia="Calibri" w:hAnsi="Times New Roman"/>
          <w:sz w:val="24"/>
          <w:szCs w:val="24"/>
          <w:lang w:eastAsia="ru-RU"/>
        </w:rPr>
        <w:tab/>
        <w:t xml:space="preserve">Разрешенное использование земельных участков и объектов капитального строительства может быть следующих видов: </w:t>
      </w:r>
    </w:p>
    <w:p w:rsidR="00402507" w:rsidRPr="002E598C" w:rsidRDefault="00402507" w:rsidP="00B620E7">
      <w:pPr>
        <w:spacing w:after="0" w:line="240" w:lineRule="auto"/>
        <w:ind w:firstLine="426"/>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основные виды разрешенного использования;</w:t>
      </w:r>
    </w:p>
    <w:p w:rsidR="00402507" w:rsidRPr="002E598C" w:rsidRDefault="00402507" w:rsidP="00B620E7">
      <w:pPr>
        <w:spacing w:after="0" w:line="240" w:lineRule="auto"/>
        <w:ind w:firstLine="426"/>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 условно разрешенные виды использования; </w:t>
      </w:r>
    </w:p>
    <w:p w:rsidR="00402507" w:rsidRPr="002E598C" w:rsidRDefault="00402507" w:rsidP="00B620E7">
      <w:pPr>
        <w:spacing w:after="0" w:line="240" w:lineRule="auto"/>
        <w:ind w:firstLine="426"/>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 вспомогательные </w:t>
      </w:r>
      <w:r w:rsidRPr="002E598C">
        <w:rPr>
          <w:rFonts w:ascii="Times New Roman" w:eastAsia="Calibri" w:hAnsi="Times New Roman"/>
          <w:sz w:val="24"/>
          <w:szCs w:val="24"/>
          <w:lang w:eastAsia="ru-RU"/>
        </w:rPr>
        <w:tab/>
        <w:t xml:space="preserve">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w:t>
      </w:r>
    </w:p>
    <w:p w:rsidR="00402507" w:rsidRPr="002E598C" w:rsidRDefault="00402507" w:rsidP="00B620E7">
      <w:pPr>
        <w:autoSpaceDE w:val="0"/>
        <w:autoSpaceDN w:val="0"/>
        <w:adjustRightInd w:val="0"/>
        <w:spacing w:after="0" w:line="240" w:lineRule="auto"/>
        <w:ind w:firstLine="426"/>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2.</w:t>
      </w:r>
      <w:r w:rsidRPr="002E598C">
        <w:rPr>
          <w:rFonts w:ascii="Times New Roman" w:eastAsia="Calibri" w:hAnsi="Times New Roman"/>
          <w:sz w:val="24"/>
          <w:szCs w:val="24"/>
          <w:lang w:eastAsia="ru-RU"/>
        </w:rPr>
        <w:tab/>
        <w:t xml:space="preserve">Виды разрешенного использования (далее - ВРИ) земельных участков в настоящих Правилах определяются в соответствии с приказом </w:t>
      </w:r>
      <w:proofErr w:type="spellStart"/>
      <w:r w:rsidRPr="002E598C">
        <w:rPr>
          <w:rFonts w:ascii="Times New Roman" w:eastAsia="Calibri" w:hAnsi="Times New Roman"/>
          <w:sz w:val="24"/>
          <w:szCs w:val="24"/>
          <w:lang w:eastAsia="ru-RU"/>
        </w:rPr>
        <w:t>Росреестра</w:t>
      </w:r>
      <w:proofErr w:type="spellEnd"/>
      <w:r w:rsidRPr="002E598C">
        <w:rPr>
          <w:rFonts w:ascii="Times New Roman" w:eastAsia="Calibri" w:hAnsi="Times New Roman"/>
          <w:sz w:val="24"/>
          <w:szCs w:val="24"/>
          <w:lang w:eastAsia="ru-RU"/>
        </w:rPr>
        <w:t xml:space="preserve"> от 10.11.2020 № П/0412 «Об утверждении классификатора видов разрешенного использования земельных </w:t>
      </w:r>
      <w:proofErr w:type="gramStart"/>
      <w:r w:rsidRPr="002E598C">
        <w:rPr>
          <w:rFonts w:ascii="Times New Roman" w:eastAsia="Calibri" w:hAnsi="Times New Roman"/>
          <w:sz w:val="24"/>
          <w:szCs w:val="24"/>
          <w:lang w:eastAsia="ru-RU"/>
        </w:rPr>
        <w:t xml:space="preserve">участков» </w:t>
      </w:r>
      <w:r w:rsidR="002E598C">
        <w:rPr>
          <w:rFonts w:ascii="Times New Roman" w:eastAsia="Calibri" w:hAnsi="Times New Roman"/>
          <w:sz w:val="24"/>
          <w:szCs w:val="24"/>
          <w:lang w:eastAsia="ru-RU"/>
        </w:rPr>
        <w:t xml:space="preserve">  </w:t>
      </w:r>
      <w:proofErr w:type="gramEnd"/>
      <w:r w:rsidR="002E598C">
        <w:rPr>
          <w:rFonts w:ascii="Times New Roman" w:eastAsia="Calibri" w:hAnsi="Times New Roman"/>
          <w:sz w:val="24"/>
          <w:szCs w:val="24"/>
          <w:lang w:eastAsia="ru-RU"/>
        </w:rPr>
        <w:t xml:space="preserve">       </w:t>
      </w:r>
      <w:r w:rsidRPr="002E598C">
        <w:rPr>
          <w:rFonts w:ascii="Times New Roman" w:hAnsi="Times New Roman"/>
          <w:sz w:val="24"/>
          <w:szCs w:val="24"/>
          <w:lang w:eastAsia="ru-RU"/>
        </w:rPr>
        <w:t>(с последующими изменениями)</w:t>
      </w:r>
      <w:r w:rsidRPr="002E598C">
        <w:rPr>
          <w:rFonts w:ascii="Times New Roman" w:eastAsia="Calibri" w:hAnsi="Times New Roman"/>
          <w:sz w:val="24"/>
          <w:szCs w:val="24"/>
          <w:lang w:eastAsia="ru-RU"/>
        </w:rPr>
        <w:t>.</w:t>
      </w:r>
    </w:p>
    <w:p w:rsidR="00402507" w:rsidRPr="002E598C" w:rsidRDefault="00402507" w:rsidP="00B620E7">
      <w:pPr>
        <w:spacing w:after="0" w:line="240" w:lineRule="auto"/>
        <w:jc w:val="both"/>
        <w:rPr>
          <w:rFonts w:ascii="Times New Roman" w:eastAsia="Calibri" w:hAnsi="Times New Roman"/>
          <w:b/>
          <w:sz w:val="24"/>
          <w:szCs w:val="24"/>
          <w:lang w:eastAsia="ru-RU"/>
        </w:rPr>
      </w:pPr>
    </w:p>
    <w:p w:rsidR="00402507" w:rsidRPr="002E598C" w:rsidRDefault="00402507" w:rsidP="00B620E7">
      <w:pPr>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Классификатор видов разрешенного использования, используемых в настоящих Правилах землепользования и застройки</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102" w:type="dxa"/>
          <w:left w:w="62" w:type="dxa"/>
          <w:bottom w:w="102" w:type="dxa"/>
          <w:right w:w="62" w:type="dxa"/>
        </w:tblCellMar>
        <w:tblLook w:val="04A0" w:firstRow="1" w:lastRow="0" w:firstColumn="1" w:lastColumn="0" w:noHBand="0" w:noVBand="1"/>
      </w:tblPr>
      <w:tblGrid>
        <w:gridCol w:w="2120"/>
        <w:gridCol w:w="6237"/>
        <w:gridCol w:w="1835"/>
      </w:tblGrid>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b/>
                <w:sz w:val="24"/>
                <w:szCs w:val="24"/>
                <w:lang w:eastAsia="ru-RU"/>
              </w:rPr>
            </w:pPr>
            <w:r w:rsidRPr="002E598C">
              <w:rPr>
                <w:rFonts w:ascii="Times New Roman" w:hAnsi="Times New Roman"/>
                <w:b/>
                <w:sz w:val="24"/>
                <w:szCs w:val="24"/>
                <w:lang w:eastAsia="ru-RU"/>
              </w:rPr>
              <w:t>Наименование вида разрешенного использования земельного участка &lt;1&gt;</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b/>
                <w:sz w:val="24"/>
                <w:szCs w:val="24"/>
                <w:lang w:eastAsia="ru-RU"/>
              </w:rPr>
            </w:pPr>
            <w:r w:rsidRPr="002E598C">
              <w:rPr>
                <w:rFonts w:ascii="Times New Roman" w:hAnsi="Times New Roman"/>
                <w:b/>
                <w:sz w:val="24"/>
                <w:szCs w:val="24"/>
                <w:lang w:eastAsia="ru-RU"/>
              </w:rPr>
              <w:t>Описание вида разрешенного использования земельного участка &lt;2&gt;</w:t>
            </w:r>
          </w:p>
        </w:tc>
        <w:tc>
          <w:tcPr>
            <w:tcW w:w="1835" w:type="dxa"/>
            <w:vAlign w:val="center"/>
          </w:tcPr>
          <w:p w:rsidR="00402507" w:rsidRPr="002E598C" w:rsidRDefault="00402507" w:rsidP="00B620E7">
            <w:pPr>
              <w:widowControl w:val="0"/>
              <w:autoSpaceDE w:val="0"/>
              <w:autoSpaceDN w:val="0"/>
              <w:adjustRightInd w:val="0"/>
              <w:spacing w:after="0" w:line="240" w:lineRule="auto"/>
              <w:ind w:firstLine="24"/>
              <w:jc w:val="center"/>
              <w:rPr>
                <w:rFonts w:ascii="Times New Roman" w:hAnsi="Times New Roman"/>
                <w:b/>
                <w:sz w:val="24"/>
                <w:szCs w:val="24"/>
                <w:lang w:eastAsia="ru-RU"/>
              </w:rPr>
            </w:pPr>
            <w:r w:rsidRPr="002E598C">
              <w:rPr>
                <w:rFonts w:ascii="Times New Roman" w:hAnsi="Times New Roman"/>
                <w:b/>
                <w:sz w:val="24"/>
                <w:szCs w:val="24"/>
                <w:lang w:eastAsia="ru-RU"/>
              </w:rPr>
              <w:t>Код (числовое обозначение) вида разрешенного использования земельного участка &lt;3&gt;</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2</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Сельскохозяйственное использование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кодами 1.1 - </w:t>
            </w:r>
            <w:hyperlink w:anchor="P126">
              <w:r w:rsidRPr="002E598C">
                <w:rPr>
                  <w:rFonts w:ascii="Times New Roman" w:hAnsi="Times New Roman"/>
                  <w:sz w:val="24"/>
                  <w:szCs w:val="24"/>
                  <w:lang w:eastAsia="ru-RU"/>
                </w:rPr>
                <w:t>1.20</w:t>
              </w:r>
            </w:hyperlink>
            <w:r w:rsidRPr="002E598C">
              <w:rPr>
                <w:rFonts w:ascii="Times New Roman" w:hAnsi="Times New Roman"/>
                <w:sz w:val="24"/>
                <w:szCs w:val="24"/>
                <w:lang w:eastAsia="ru-RU"/>
              </w:rPr>
              <w:t>, в том числе размещение зданий и сооружений, используемых для хранения и переработки сельскохозяйственной продукции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1.0</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Растениеводство</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Осуществление хозяйственной деятельности, связанной с выращиванием сельскохозяйственных культур.</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Содержание данного вида разрешенного использования включает в себя содержание видов разрешенного использования с кодами 1.2 - </w:t>
            </w:r>
            <w:hyperlink w:anchor="P70">
              <w:r w:rsidRPr="002E598C">
                <w:rPr>
                  <w:rFonts w:ascii="Times New Roman" w:hAnsi="Times New Roman"/>
                  <w:sz w:val="24"/>
                  <w:szCs w:val="24"/>
                  <w:lang w:eastAsia="ru-RU"/>
                </w:rPr>
                <w:t>1.6</w:t>
              </w:r>
            </w:hyperlink>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Выращивание зерновых и иных сельскохозяйственных культур</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Овощеводство</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1.3</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Выращивание тонизирующих, лекарственных, цветочных культур</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1.4</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Садоводство</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1.5</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Виноградарство</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Возделывание винограда на </w:t>
            </w:r>
            <w:proofErr w:type="spellStart"/>
            <w:r w:rsidRPr="002E598C">
              <w:rPr>
                <w:rFonts w:ascii="Times New Roman" w:hAnsi="Times New Roman"/>
                <w:sz w:val="24"/>
                <w:szCs w:val="24"/>
                <w:lang w:eastAsia="ru-RU"/>
              </w:rPr>
              <w:t>виноградопригодных</w:t>
            </w:r>
            <w:proofErr w:type="spellEnd"/>
            <w:r w:rsidRPr="002E598C">
              <w:rPr>
                <w:rFonts w:ascii="Times New Roman" w:hAnsi="Times New Roman"/>
                <w:sz w:val="24"/>
                <w:szCs w:val="24"/>
                <w:lang w:eastAsia="ru-RU"/>
              </w:rPr>
              <w:t>- землях</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1.5.1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Выращивание льна и конопли</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Осуществление хозяйственной деятельности, в том числе на сельскохозяйственных угодьях, связанной с выращиванием льна, конопли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1.6</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Животноводство</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Содержание данного вида разрешенного использования включает в себя содержание видов разрешенного использования с кодами 1.8 - </w:t>
            </w:r>
            <w:hyperlink w:anchor="P94">
              <w:r w:rsidRPr="002E598C">
                <w:rPr>
                  <w:rFonts w:ascii="Times New Roman" w:hAnsi="Times New Roman"/>
                  <w:sz w:val="24"/>
                  <w:szCs w:val="24"/>
                  <w:lang w:eastAsia="ru-RU"/>
                </w:rPr>
                <w:t>1.11</w:t>
              </w:r>
            </w:hyperlink>
            <w:r w:rsidRPr="002E598C">
              <w:rPr>
                <w:rFonts w:ascii="Times New Roman" w:hAnsi="Times New Roman"/>
                <w:sz w:val="24"/>
                <w:szCs w:val="24"/>
                <w:lang w:eastAsia="ru-RU"/>
              </w:rPr>
              <w:t>, 1.15, 1.19, 1.20</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1.7</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Скотоводство</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разведение племенных животных, производство и использование племенной продукции (материала)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1.8</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Звероводство</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Осуществление хозяйственной деятельности, связанной с разведением в неволе ценных пушных зверей;</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разведение племенных животных, производство и использование племенной продукции (материала)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1.9</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Птицеводство</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Осуществление хозяйственной деятельности, связанной с разведением домашних пород птиц, в том числе водоплавающих;</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разведение племенных животных, производство и </w:t>
            </w:r>
            <w:r w:rsidRPr="002E598C">
              <w:rPr>
                <w:rFonts w:ascii="Times New Roman" w:hAnsi="Times New Roman"/>
                <w:sz w:val="24"/>
                <w:szCs w:val="24"/>
                <w:lang w:eastAsia="ru-RU"/>
              </w:rPr>
              <w:lastRenderedPageBreak/>
              <w:t>использование племенной продукции (материала)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1.10</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Свиноводство</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Осуществление хозяйственной деятельности, связанной с разведением свиней;</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разведение племенных животных, производство и использование племенной продукции (материала)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1.11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Пчеловодство</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ульев, иных объектов и оборудования, необходимого для пчеловодства и разведениях иных полезных насекомых;</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сооружений, используемых для хранения и первичной переработки продукции пчеловодства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1.12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Рыбоводство</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Осуществление хозяйственной деятельности, связанной с разведением и (или) содержанием, выращиванием объектов рыбоводства (</w:t>
            </w:r>
            <w:proofErr w:type="spellStart"/>
            <w:r w:rsidRPr="002E598C">
              <w:rPr>
                <w:rFonts w:ascii="Times New Roman" w:hAnsi="Times New Roman"/>
                <w:sz w:val="24"/>
                <w:szCs w:val="24"/>
                <w:lang w:eastAsia="ru-RU"/>
              </w:rPr>
              <w:t>аквакультуры</w:t>
            </w:r>
            <w:proofErr w:type="spellEnd"/>
            <w:r w:rsidRPr="002E598C">
              <w:rPr>
                <w:rFonts w:ascii="Times New Roman" w:hAnsi="Times New Roman"/>
                <w:sz w:val="24"/>
                <w:szCs w:val="24"/>
                <w:lang w:eastAsia="ru-RU"/>
              </w:rPr>
              <w:t>);</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сооружений, оборудования, необходимых для осуществления рыбоводства (</w:t>
            </w:r>
            <w:proofErr w:type="spellStart"/>
            <w:r w:rsidRPr="002E598C">
              <w:rPr>
                <w:rFonts w:ascii="Times New Roman" w:hAnsi="Times New Roman"/>
                <w:sz w:val="24"/>
                <w:szCs w:val="24"/>
                <w:lang w:eastAsia="ru-RU"/>
              </w:rPr>
              <w:t>аквакультуры</w:t>
            </w:r>
            <w:proofErr w:type="spellEnd"/>
            <w:r w:rsidRPr="002E598C">
              <w:rPr>
                <w:rFonts w:ascii="Times New Roman" w:hAnsi="Times New Roman"/>
                <w:sz w:val="24"/>
                <w:szCs w:val="24"/>
                <w:lang w:eastAsia="ru-RU"/>
              </w:rPr>
              <w:t>)</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1.13</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Научное обеспечение сельского хозяйства</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коллекций генетических ресурсов растений</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1.14</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Хранение и переработка сельскохозяйственной продукции</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1.15</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Ведение личного подсобного хозяйства на полевых участках</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Производство сельскохозяйственной продукции без права возведения объектов капитального строительства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1.16</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Питомники</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сооружений, необходимых для указанных видов сельскохозяйственного производства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1.17</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Обеспечение сельскохозяйственного производства</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1.18</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Сенокошение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Кошение трав, сбор и заготовка сена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1.19</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Выпас сельскохозяйственных животных</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Выпас сельскохозяйственных животных</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1.20</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Жилая застройка</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жилых домов различного вида.</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Содержание данного вида разрешенного использования включает в себя содержание видов разрешенного использования с кодами 2.1 - 2.3, 2.5 - 2.7.1</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2.0</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Для индивидуального жилищного строительства</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выращивание сельскохозяйственных культур;</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гаражей для собственных нужд и хозяйственных построек</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2.1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Малоэтажная многоквартирная жилая застройка</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малоэтажных многоквартирных домов (многоквартирные дома высотой до 4 этажей, включая мансардный);</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обустройство спортивных и детских площадок, площадок для отдыха;</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2.1.1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Для ведения личного подсобного хозяйства (приусадебный земельный участок)</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жилого дома, указанного в описании вида разрешенного использования с кодом 2.1;</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производство сельскохозяйственной продукции;</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гаража и иных вспомогательных сооружений;</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содержание сельскохозяйственных животных</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2.2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Блокированная жилая застройка</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2.3</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Передвижное жилье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w:t>
            </w:r>
            <w:r w:rsidRPr="002E598C">
              <w:rPr>
                <w:rFonts w:ascii="Times New Roman" w:hAnsi="Times New Roman"/>
                <w:sz w:val="24"/>
                <w:szCs w:val="24"/>
                <w:lang w:eastAsia="ru-RU"/>
              </w:rPr>
              <w:lastRenderedPageBreak/>
              <w:t>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2.4</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Среднеэтажная жилая застройка</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многоквартирных домов этажностью не выше восьми этажей;</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благоустройство и озеленение;</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подземных гаражей и автостоянок;</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обустройство спортивных и детских площадок, площадок для отдыха;</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2.5</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Многоэтажная жилая застройка (высотная застройка)</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многоквартирных домов этажностью девять этажей и выше;</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благоустройство и озеленение придомовых территорий;</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обустройство спортивных и детских площадок, хозяйственных площадок и площадок для отдыха;</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подземных гаражей и автостоянок;</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2.6</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Обслуживание жилой застройки</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2.7</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Хранение автотранспорта</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2E598C">
              <w:rPr>
                <w:rFonts w:ascii="Times New Roman" w:hAnsi="Times New Roman"/>
                <w:sz w:val="24"/>
                <w:szCs w:val="24"/>
                <w:lang w:eastAsia="ru-RU"/>
              </w:rPr>
              <w:t>машино</w:t>
            </w:r>
            <w:proofErr w:type="spellEnd"/>
            <w:r w:rsidRPr="002E598C">
              <w:rPr>
                <w:rFonts w:ascii="Times New Roman" w:hAnsi="Times New Roman"/>
                <w:sz w:val="24"/>
                <w:szCs w:val="24"/>
                <w:lang w:eastAsia="ru-RU"/>
              </w:rPr>
              <w:t>-места, за исключением гаражей, размещение которых предусмотрено содержанием видов разрешенного использования с кодами 2.7.2, 4.9</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2.7.1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гаражей для собственных нужд</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2.7.2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Общественное использование объектов </w:t>
            </w:r>
            <w:r w:rsidRPr="002E598C">
              <w:rPr>
                <w:rFonts w:ascii="Times New Roman" w:hAnsi="Times New Roman"/>
                <w:sz w:val="24"/>
                <w:szCs w:val="24"/>
                <w:lang w:eastAsia="ru-RU"/>
              </w:rPr>
              <w:lastRenderedPageBreak/>
              <w:t>капитального строительства</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Размещение объектов капитального строительства в целях обеспечения удовлетворения бытовых, социальных и духовных потребностей человека.</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Содержание данного вида разрешенного использования включает в себя содержание видов разрешенного использования с кодами 3.1 - 3.10.2</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3.0</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Коммунальное обслуживание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Предоставление коммунальных услуг</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2E598C">
              <w:rPr>
                <w:rFonts w:ascii="Times New Roman" w:hAnsi="Times New Roman"/>
                <w:sz w:val="24"/>
                <w:szCs w:val="24"/>
                <w:lang w:eastAsia="ru-RU"/>
              </w:rPr>
              <w:t>мастерских для обслуживания уборочной</w:t>
            </w:r>
            <w:proofErr w:type="gramEnd"/>
            <w:r w:rsidRPr="002E598C">
              <w:rPr>
                <w:rFonts w:ascii="Times New Roman" w:hAnsi="Times New Roman"/>
                <w:sz w:val="24"/>
                <w:szCs w:val="24"/>
                <w:lang w:eastAsia="ru-RU"/>
              </w:rPr>
              <w:t xml:space="preserve"> и аварийной техники, сооружений, необходимых для сбора и плавки снега)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3.1.1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Административные здания организаций, обеспечивающих предоставление коммунальных услуг</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предназначенных для приема физических и юридических лиц в связи с предоставлением им коммунальных услуг</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3.1.2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Социальное обслуживание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Дома социального обслуживания</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предназначенных для размещения домов престарелых, домов ребенка, детских домов, пунктов ночлега для бездомных граждан;</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для временного размещения вынужденных переселенцев, лиц, признанных беженцами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3.2.1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Оказание социальной помощи населению</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некоммерческих фондов, благотворительных организаций, клубов по интересам</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3.2.2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Оказание услуг связи</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3.2.3</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Общежития</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3.2.4</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Бытовое обслуживание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3.3</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Здравоохранение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3.4</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Амбулаторно-поликлиническое обслуживание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3.4.1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Стационарное медицинское обслуживание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станций скорой помощи;</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площадок санитарной авиации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3.4.2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Медицинские организации особого назначения</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2E598C">
              <w:rPr>
                <w:rFonts w:ascii="Times New Roman" w:hAnsi="Times New Roman"/>
                <w:sz w:val="24"/>
                <w:szCs w:val="24"/>
                <w:lang w:eastAsia="ru-RU"/>
              </w:rPr>
              <w:t>патолого-анатомической</w:t>
            </w:r>
            <w:proofErr w:type="gramEnd"/>
            <w:r w:rsidRPr="002E598C">
              <w:rPr>
                <w:rFonts w:ascii="Times New Roman" w:hAnsi="Times New Roman"/>
                <w:sz w:val="24"/>
                <w:szCs w:val="24"/>
                <w:lang w:eastAsia="ru-RU"/>
              </w:rPr>
              <w:t xml:space="preserve"> экспертизы (морги)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3.4.3</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Образование и просвещение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кодами 3.5.1 - 3.5.2</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3.5</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Дошкольное, начальное и среднее общее образование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3.5.1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Среднее и высшее профессиональное образование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3.5.2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Культурное развитие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3.6</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Объекты культурно-досуговой деятельности</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3.6.1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Парки культуры и отдыха</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парков культуры и отдыха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3.6.2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Цирки и зверинцы</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3.6.3</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Религиозное использование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3.7</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Осуществление религиозных обрядов</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3.7.1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Религиозное управление и образование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3.7.2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Общественное управление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3.8</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Государственное управление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Размещение зданий, предназначенных для размещения государственных органов, Фонда пенсионного и </w:t>
            </w:r>
            <w:r w:rsidRPr="002E598C">
              <w:rPr>
                <w:rFonts w:ascii="Times New Roman" w:hAnsi="Times New Roman"/>
                <w:sz w:val="24"/>
                <w:szCs w:val="24"/>
                <w:lang w:eastAsia="ru-RU"/>
              </w:rPr>
              <w:lastRenderedPageBreak/>
              <w:t>социального страхования Российской Федерации,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3.8.1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Представительская деятельность</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3.8.2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Обеспечение научной деятельности</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3.9</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Обеспечение деятельности в области гидрометеорологии и смежных с ней областях</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3.9.1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Проведение научных исследований</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3.9.2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Проведение научных испытаний</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3.9.3</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Ветеринарное обслуживание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3.10.1 - 3.10.2</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3.10</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Амбулаторное ветеринарное обслуживание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предназначенных для оказания ветеринарных услуг без содержания животных</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3.10.1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Приюты для животных</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предназначенных для оказания ветеринарных услуг в стационаре;</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предназначенных для организации гостиниц для животных</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3.10.2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Предпринимательство</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4.1 - 4.10</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4.0</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Деловое управление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4.1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Объекты торговли (торговые центры, торгово-развлекательные центры (комплексы)</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4.6, 4.8 - 4.8.2; размещение гаражей и (или) стоянок для автомобилей сотрудников и посетителей торгового центра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4.2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Рынки</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гаражей и (или) стоянок для автомобилей сотрудников и посетителей рынка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4.3</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Магазины</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4.4</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Банковская и страховая деятельность</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4.5</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Общественное питание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4.6</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Гостиничное обслуживание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гостиниц</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4.7</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Развлечение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кодами 4.8.1 - 4.8.3</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4.8</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Развлекательные мероприятия</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4.8.1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Проведение азартных игр</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4.8.2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Проведение азартных игр в игорных зонах</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4.8.3</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Служебные гаражи</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4.9</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Объекты дорожного сервиса</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4.9.1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Заправка транспортных средств</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4.9.1.1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Обеспечение дорожного отдыха</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4.9.1.2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Автомобильные мойки</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автомобильных моек, а также размещение магазинов сопутствующей торговли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4.9.1.3</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Ремонт автомобилей</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Размещение мастерских, предназначенных для ремонта и обслуживания автомобилей, и прочих объектов дорожного </w:t>
            </w:r>
            <w:r w:rsidRPr="002E598C">
              <w:rPr>
                <w:rFonts w:ascii="Times New Roman" w:hAnsi="Times New Roman"/>
                <w:sz w:val="24"/>
                <w:szCs w:val="24"/>
                <w:lang w:eastAsia="ru-RU"/>
              </w:rPr>
              <w:lastRenderedPageBreak/>
              <w:t>сервиса, а также размещение магазинов сопутствующей торговли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4.9.1.4</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Стоянка транспортных средств</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Размещение стоянок (парковок) легковых автомобилей и других </w:t>
            </w:r>
            <w:proofErr w:type="spellStart"/>
            <w:r w:rsidRPr="002E598C">
              <w:rPr>
                <w:rFonts w:ascii="Times New Roman" w:hAnsi="Times New Roman"/>
                <w:sz w:val="24"/>
                <w:szCs w:val="24"/>
                <w:lang w:eastAsia="ru-RU"/>
              </w:rPr>
              <w:t>мототранспортных</w:t>
            </w:r>
            <w:proofErr w:type="spellEnd"/>
            <w:r w:rsidRPr="002E598C">
              <w:rPr>
                <w:rFonts w:ascii="Times New Roman" w:hAnsi="Times New Roman"/>
                <w:sz w:val="24"/>
                <w:szCs w:val="24"/>
                <w:lang w:eastAsia="ru-RU"/>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4.9.2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Выставочно-ярмарочная деятельность</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Размещение объектов капитального строительства, сооружений, предназначенных для осуществления </w:t>
            </w:r>
            <w:proofErr w:type="spellStart"/>
            <w:r w:rsidRPr="002E598C">
              <w:rPr>
                <w:rFonts w:ascii="Times New Roman" w:hAnsi="Times New Roman"/>
                <w:sz w:val="24"/>
                <w:szCs w:val="24"/>
                <w:lang w:eastAsia="ru-RU"/>
              </w:rPr>
              <w:t>выставочно</w:t>
            </w:r>
            <w:proofErr w:type="spellEnd"/>
            <w:r w:rsidRPr="002E598C">
              <w:rPr>
                <w:rFonts w:ascii="Times New Roman" w:hAnsi="Times New Roman"/>
                <w:sz w:val="24"/>
                <w:szCs w:val="24"/>
                <w:lang w:eastAsia="ru-RU"/>
              </w:rPr>
              <w:t xml:space="preserve">-ярмарочной и </w:t>
            </w:r>
            <w:proofErr w:type="spellStart"/>
            <w:r w:rsidRPr="002E598C">
              <w:rPr>
                <w:rFonts w:ascii="Times New Roman" w:hAnsi="Times New Roman"/>
                <w:sz w:val="24"/>
                <w:szCs w:val="24"/>
                <w:lang w:eastAsia="ru-RU"/>
              </w:rPr>
              <w:t>конгрессной</w:t>
            </w:r>
            <w:proofErr w:type="spellEnd"/>
            <w:r w:rsidRPr="002E598C">
              <w:rPr>
                <w:rFonts w:ascii="Times New Roman" w:hAnsi="Times New Roman"/>
                <w:sz w:val="24"/>
                <w:szCs w:val="24"/>
                <w:lang w:eastAsia="ru-RU"/>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4.10</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Отдых (рекреация)</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5.1 - 5.5</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5.0</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Спорт</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5.1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Обеспечение спортивно-зрелищных мероприятий</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5.1.1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Обеспечение занятий спортом в помещениях</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спортивных клубов, спортивных залов, бассейнов, физкультурно-оздоровительных комплексов в зданиях и сооружениях</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5.1.2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Площадки для занятий спортом</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5.1.3</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Оборудованные площадки для занятий спортом</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5.1.4</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Водный спорт</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5.1.5</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Авиационный спорт</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спортивных сооружений для занятия авиационными видами спорта (ангары, взлетно-</w:t>
            </w:r>
            <w:r w:rsidRPr="002E598C">
              <w:rPr>
                <w:rFonts w:ascii="Times New Roman" w:hAnsi="Times New Roman"/>
                <w:sz w:val="24"/>
                <w:szCs w:val="24"/>
                <w:lang w:eastAsia="ru-RU"/>
              </w:rPr>
              <w:lastRenderedPageBreak/>
              <w:t>посадочные площадки и иные сооружения, необходимые для организации авиационных видов спорта и хранения соответствующего инвентаря)</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5.1.6</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Спортивные базы</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спортивных баз и лагерей, в которых осуществляется спортивная подготовка длительно проживающих в них лиц</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5.1.7</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Природно-познавательный туризм</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2E598C">
              <w:rPr>
                <w:rFonts w:ascii="Times New Roman" w:hAnsi="Times New Roman"/>
                <w:sz w:val="24"/>
                <w:szCs w:val="24"/>
                <w:lang w:eastAsia="ru-RU"/>
              </w:rPr>
              <w:t>природовосстановительных</w:t>
            </w:r>
            <w:proofErr w:type="spellEnd"/>
            <w:r w:rsidRPr="002E598C">
              <w:rPr>
                <w:rFonts w:ascii="Times New Roman" w:hAnsi="Times New Roman"/>
                <w:sz w:val="24"/>
                <w:szCs w:val="24"/>
                <w:lang w:eastAsia="ru-RU"/>
              </w:rPr>
              <w:t xml:space="preserve"> мероприятий</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5.2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Туристическое обслуживание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пансионатов, гостиниц, кемпингов, домов отдыха, не оказывающих услуги по лечению;</w:t>
            </w:r>
          </w:p>
          <w:p w:rsidR="00402507" w:rsidRPr="002E598C" w:rsidRDefault="00402507" w:rsidP="00B620E7">
            <w:pPr>
              <w:widowControl w:val="0"/>
              <w:autoSpaceDE w:val="0"/>
              <w:autoSpaceDN w:val="0"/>
              <w:adjustRightInd w:val="0"/>
              <w:spacing w:after="0" w:line="240" w:lineRule="auto"/>
              <w:ind w:firstLine="720"/>
              <w:jc w:val="center"/>
              <w:rPr>
                <w:rFonts w:ascii="Times New Roman" w:hAnsi="Times New Roman"/>
                <w:sz w:val="24"/>
                <w:szCs w:val="24"/>
                <w:lang w:eastAsia="ru-RU"/>
              </w:rPr>
            </w:pPr>
            <w:r w:rsidRPr="002E598C">
              <w:rPr>
                <w:rFonts w:ascii="Times New Roman" w:hAnsi="Times New Roman"/>
                <w:sz w:val="24"/>
                <w:szCs w:val="24"/>
                <w:lang w:eastAsia="ru-RU"/>
              </w:rPr>
              <w:t>размещение детских лагерей</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5.2.1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Охота и рыбалка</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5.3</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Причалы для маломерных судов</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5.4</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Поля для гольфа или конных прогулок</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конноспортивных манежей, не предусматривающих устройство трибун</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5.5</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Производственная деятельность</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6.0</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Недропользование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необходимых для подготовки сырья к транспортировке и (или) промышленной переработке;</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6.1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Тяжелая </w:t>
            </w:r>
            <w:r w:rsidRPr="002E598C">
              <w:rPr>
                <w:rFonts w:ascii="Times New Roman" w:hAnsi="Times New Roman"/>
                <w:sz w:val="24"/>
                <w:szCs w:val="24"/>
                <w:lang w:eastAsia="ru-RU"/>
              </w:rPr>
              <w:lastRenderedPageBreak/>
              <w:t>промышленность</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Размещение объектов капитального строительства горно-</w:t>
            </w:r>
            <w:r w:rsidRPr="002E598C">
              <w:rPr>
                <w:rFonts w:ascii="Times New Roman" w:hAnsi="Times New Roman"/>
                <w:sz w:val="24"/>
                <w:szCs w:val="24"/>
                <w:lang w:eastAsia="ru-RU"/>
              </w:rPr>
              <w:lastRenderedPageBreak/>
              <w:t>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6.2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Автомобилестроительная промышленность</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6.2.1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Легкая промышленность</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6.3</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Фармацевтическая промышленность</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6.3.1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proofErr w:type="spellStart"/>
            <w:proofErr w:type="gramStart"/>
            <w:r w:rsidRPr="002E598C">
              <w:rPr>
                <w:rFonts w:ascii="Times New Roman" w:hAnsi="Times New Roman"/>
                <w:sz w:val="24"/>
                <w:szCs w:val="24"/>
                <w:lang w:eastAsia="ru-RU"/>
              </w:rPr>
              <w:t>Фарфоро</w:t>
            </w:r>
            <w:proofErr w:type="spellEnd"/>
            <w:r w:rsidRPr="002E598C">
              <w:rPr>
                <w:rFonts w:ascii="Times New Roman" w:hAnsi="Times New Roman"/>
                <w:sz w:val="24"/>
                <w:szCs w:val="24"/>
                <w:lang w:eastAsia="ru-RU"/>
              </w:rPr>
              <w:t>-фаянсовая</w:t>
            </w:r>
            <w:proofErr w:type="gramEnd"/>
            <w:r w:rsidRPr="002E598C">
              <w:rPr>
                <w:rFonts w:ascii="Times New Roman" w:hAnsi="Times New Roman"/>
                <w:sz w:val="24"/>
                <w:szCs w:val="24"/>
                <w:lang w:eastAsia="ru-RU"/>
              </w:rPr>
              <w:t xml:space="preserve"> промышленность</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Размещение объектов капитального строительства, предназначенных для производства продукции </w:t>
            </w:r>
            <w:proofErr w:type="spellStart"/>
            <w:proofErr w:type="gramStart"/>
            <w:r w:rsidRPr="002E598C">
              <w:rPr>
                <w:rFonts w:ascii="Times New Roman" w:hAnsi="Times New Roman"/>
                <w:sz w:val="24"/>
                <w:szCs w:val="24"/>
                <w:lang w:eastAsia="ru-RU"/>
              </w:rPr>
              <w:t>фарфоро</w:t>
            </w:r>
            <w:proofErr w:type="spellEnd"/>
            <w:r w:rsidRPr="002E598C">
              <w:rPr>
                <w:rFonts w:ascii="Times New Roman" w:hAnsi="Times New Roman"/>
                <w:sz w:val="24"/>
                <w:szCs w:val="24"/>
                <w:lang w:eastAsia="ru-RU"/>
              </w:rPr>
              <w:t>-фаянсовой</w:t>
            </w:r>
            <w:proofErr w:type="gramEnd"/>
            <w:r w:rsidRPr="002E598C">
              <w:rPr>
                <w:rFonts w:ascii="Times New Roman" w:hAnsi="Times New Roman"/>
                <w:sz w:val="24"/>
                <w:szCs w:val="24"/>
                <w:lang w:eastAsia="ru-RU"/>
              </w:rPr>
              <w:t xml:space="preserve"> промышленности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6.3.2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Электронная промышленность</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предназначенных для производства продукции электронной промышленности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6.3.3</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Ювелирная промышленность</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предназначенных для производства продукции ювелирной промышленности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6.3.4</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Пищевая промышленность</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6.4</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Нефтехимическая промышленность</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6.5</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Строительная промышленность</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6.6</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Энергетика</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2E598C">
              <w:rPr>
                <w:rFonts w:ascii="Times New Roman" w:hAnsi="Times New Roman"/>
                <w:sz w:val="24"/>
                <w:szCs w:val="24"/>
                <w:lang w:eastAsia="ru-RU"/>
              </w:rPr>
              <w:t>золоотвалов</w:t>
            </w:r>
            <w:proofErr w:type="spellEnd"/>
            <w:r w:rsidRPr="002E598C">
              <w:rPr>
                <w:rFonts w:ascii="Times New Roman" w:hAnsi="Times New Roman"/>
                <w:sz w:val="24"/>
                <w:szCs w:val="24"/>
                <w:lang w:eastAsia="ru-RU"/>
              </w:rPr>
              <w:t>, гидротехнических сооружений);</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6.7</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Атомная энергетика</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6.7.1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Связь</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6.8</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Склад</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6.9</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Складские площадки</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Временное хранение, распределение и перевалка грузов (за исключением хранения стратегических запасов) на открытом воздухе</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6.9.1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Обеспечение космической деятельности</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w:t>
            </w:r>
            <w:r w:rsidRPr="002E598C">
              <w:rPr>
                <w:rFonts w:ascii="Times New Roman" w:hAnsi="Times New Roman"/>
                <w:sz w:val="24"/>
                <w:szCs w:val="24"/>
                <w:lang w:eastAsia="ru-RU"/>
              </w:rPr>
              <w:lastRenderedPageBreak/>
              <w:t>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6.10</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Целлюлозно-бумажная промышленность</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6.11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Научно-производственная деятельность</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технологических, промышленных, агропромышленных парков, бизнес-инкубаторов</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6.12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Транспорт</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кодами 7.1 - 7.5</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7.0</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Железнодорожный транспорт</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7.1.1 - 7.1.2</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7.1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Железнодорожные пути</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железнодорожных путей</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7.1.1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Обслуживание железнодорожных перевозок</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7.1.2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Автомобильный транспорт</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7.2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Размещение автомобильных </w:t>
            </w:r>
            <w:r w:rsidRPr="002E598C">
              <w:rPr>
                <w:rFonts w:ascii="Times New Roman" w:hAnsi="Times New Roman"/>
                <w:sz w:val="24"/>
                <w:szCs w:val="24"/>
                <w:lang w:eastAsia="ru-RU"/>
              </w:rPr>
              <w:lastRenderedPageBreak/>
              <w:t>дорог</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 xml:space="preserve">Размещение автомобильных дорог за пределами населенных пунктов и технически связанных с ними </w:t>
            </w:r>
            <w:r w:rsidRPr="002E598C">
              <w:rPr>
                <w:rFonts w:ascii="Times New Roman" w:hAnsi="Times New Roman"/>
                <w:sz w:val="24"/>
                <w:szCs w:val="24"/>
                <w:lang w:eastAsia="ru-RU"/>
              </w:rPr>
              <w:lastRenderedPageBreak/>
              <w:t xml:space="preserve">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r w:rsidRPr="002E598C">
                <w:rPr>
                  <w:rFonts w:ascii="Times New Roman" w:hAnsi="Times New Roman"/>
                  <w:sz w:val="24"/>
                  <w:szCs w:val="24"/>
                  <w:lang w:eastAsia="ru-RU"/>
                </w:rPr>
                <w:t>кодами 2.7.1</w:t>
              </w:r>
            </w:hyperlink>
            <w:r w:rsidRPr="002E598C">
              <w:rPr>
                <w:rFonts w:ascii="Times New Roman" w:hAnsi="Times New Roman"/>
                <w:sz w:val="24"/>
                <w:szCs w:val="24"/>
                <w:lang w:eastAsia="ru-RU"/>
              </w:rPr>
              <w:t>,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7.2.1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Обслуживание перевозок пассажиров</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7.2.2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Стоянки транспорта общего пользования</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стоянок транспортных средств, осуществляющих перевозки людей по установленному маршруту</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7.2.3</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Водный транспорт</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7.3</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Воздушный транспорт</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7.4</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Трубопроводный транспорт</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7.5</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Внеуличный транспорт</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w:t>
            </w:r>
            <w:proofErr w:type="spellStart"/>
            <w:r w:rsidRPr="002E598C">
              <w:rPr>
                <w:rFonts w:ascii="Times New Roman" w:hAnsi="Times New Roman"/>
                <w:sz w:val="24"/>
                <w:szCs w:val="24"/>
                <w:lang w:eastAsia="ru-RU"/>
              </w:rPr>
              <w:t>электродепо</w:t>
            </w:r>
            <w:proofErr w:type="spellEnd"/>
            <w:r w:rsidRPr="002E598C">
              <w:rPr>
                <w:rFonts w:ascii="Times New Roman" w:hAnsi="Times New Roman"/>
                <w:sz w:val="24"/>
                <w:szCs w:val="24"/>
                <w:lang w:eastAsia="ru-RU"/>
              </w:rPr>
              <w:t xml:space="preserve">, вентиляционных шахт; размещение наземных сооружений иных видов внеуличного транспорта (монорельсового транспорта, </w:t>
            </w:r>
            <w:r w:rsidRPr="002E598C">
              <w:rPr>
                <w:rFonts w:ascii="Times New Roman" w:hAnsi="Times New Roman"/>
                <w:sz w:val="24"/>
                <w:szCs w:val="24"/>
                <w:lang w:eastAsia="ru-RU"/>
              </w:rPr>
              <w:lastRenderedPageBreak/>
              <w:t>подвесных канатных дорог, фуникулеров)</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7.6</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Обеспечение обороны и безопасности</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военных училищ, военных институтов, военных университетов, военных академий;</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обеспечивающих осуществление таможенной деятельности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8.0</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Обеспечение вооруженных сил</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w:t>
            </w:r>
            <w:proofErr w:type="gramStart"/>
            <w:r w:rsidRPr="002E598C">
              <w:rPr>
                <w:rFonts w:ascii="Times New Roman" w:hAnsi="Times New Roman"/>
                <w:sz w:val="24"/>
                <w:szCs w:val="24"/>
                <w:lang w:eastAsia="ru-RU"/>
              </w:rPr>
              <w:t>вооружений</w:t>
            </w:r>
            <w:proofErr w:type="gramEnd"/>
            <w:r w:rsidRPr="002E598C">
              <w:rPr>
                <w:rFonts w:ascii="Times New Roman" w:hAnsi="Times New Roman"/>
                <w:sz w:val="24"/>
                <w:szCs w:val="24"/>
                <w:lang w:eastAsia="ru-RU"/>
              </w:rPr>
              <w:t xml:space="preserve">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для обеспечения безопасности которых были созданы закрытые административно-территориальные образования</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8.1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Охрана Государственной границы Российской Федерации</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8.2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Обеспечение внутреннего правопорядка</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2E598C">
              <w:rPr>
                <w:rFonts w:ascii="Times New Roman" w:hAnsi="Times New Roman"/>
                <w:sz w:val="24"/>
                <w:szCs w:val="24"/>
                <w:lang w:eastAsia="ru-RU"/>
              </w:rPr>
              <w:t>Росгвардии</w:t>
            </w:r>
            <w:proofErr w:type="spellEnd"/>
            <w:r w:rsidRPr="002E598C">
              <w:rPr>
                <w:rFonts w:ascii="Times New Roman" w:hAnsi="Times New Roman"/>
                <w:sz w:val="24"/>
                <w:szCs w:val="24"/>
                <w:lang w:eastAsia="ru-RU"/>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8.3</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Обеспечение деятельности по исполнению наказаний</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для создания мест лишения свободы (следственные изоляторы, тюрьмы, поселения)</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8.4</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Деятельность по особой охране и изучению природы</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9.0</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Охрана природных территорий</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Сохранение отдельных естественных качеств окружающей природной среды путем ограничения хозяйственной деятельности в данной зоне, в частности:</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9.1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Сохранение и репродукция редких и (или) находящихся под угрозой исчезновения видов животных</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9.1.1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Курортная деятельность</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9.2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Санаторная деятельность</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обустройство лечебно-оздоровительных местностей (пляжи, бюветы, места добычи целебной грязи);</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лечебно-оздоровительных лагерей</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9.2.1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Историко-культурная деятельность</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Сохранение и изучение объектов культурного наследия народов Российской Федерации (памятников истории и культуры), в том числе:</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w:t>
            </w:r>
            <w:r w:rsidRPr="002E598C">
              <w:rPr>
                <w:rFonts w:ascii="Times New Roman" w:hAnsi="Times New Roman"/>
                <w:sz w:val="24"/>
                <w:szCs w:val="24"/>
                <w:lang w:eastAsia="ru-RU"/>
              </w:rPr>
              <w:lastRenderedPageBreak/>
              <w:t>деятельность, обеспечивающая познавательный туризм</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9.3</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Использование лесов</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Деятельность по заготовке, первичной обработке и вывозу древесины и </w:t>
            </w:r>
            <w:proofErr w:type="spellStart"/>
            <w:r w:rsidRPr="002E598C">
              <w:rPr>
                <w:rFonts w:ascii="Times New Roman" w:hAnsi="Times New Roman"/>
                <w:sz w:val="24"/>
                <w:szCs w:val="24"/>
                <w:lang w:eastAsia="ru-RU"/>
              </w:rPr>
              <w:t>недревесных</w:t>
            </w:r>
            <w:proofErr w:type="spellEnd"/>
            <w:r w:rsidRPr="002E598C">
              <w:rPr>
                <w:rFonts w:ascii="Times New Roman" w:hAnsi="Times New Roman"/>
                <w:sz w:val="24"/>
                <w:szCs w:val="24"/>
                <w:lang w:eastAsia="ru-RU"/>
              </w:rPr>
              <w:t xml:space="preserve">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кодами 10.1 - 10.4</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10.0</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Заготовка древесины</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10.1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Лесные плантации</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10.2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Заготовка лесных ресурсов</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Заготовка живицы, сбор </w:t>
            </w:r>
            <w:proofErr w:type="spellStart"/>
            <w:r w:rsidRPr="002E598C">
              <w:rPr>
                <w:rFonts w:ascii="Times New Roman" w:hAnsi="Times New Roman"/>
                <w:sz w:val="24"/>
                <w:szCs w:val="24"/>
                <w:lang w:eastAsia="ru-RU"/>
              </w:rPr>
              <w:t>недревесных</w:t>
            </w:r>
            <w:proofErr w:type="spellEnd"/>
            <w:r w:rsidRPr="002E598C">
              <w:rPr>
                <w:rFonts w:ascii="Times New Roman" w:hAnsi="Times New Roman"/>
                <w:sz w:val="24"/>
                <w:szCs w:val="24"/>
                <w:lang w:eastAsia="ru-RU"/>
              </w:rPr>
              <w:t xml:space="preserve">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10.3</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Резервные леса</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Деятельность, связанная с охраной лесов</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10.4</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Водные объекты</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Ледники, снежники, ручьи, реки, озера, болота, территориальные моря и другие поверхностные водные объекты</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11.0</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Общее пользование водными объектами</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11.1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Специальное пользование водными объектами</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w:t>
            </w:r>
            <w:r w:rsidRPr="002E598C">
              <w:rPr>
                <w:rFonts w:ascii="Times New Roman" w:hAnsi="Times New Roman"/>
                <w:sz w:val="24"/>
                <w:szCs w:val="24"/>
                <w:lang w:eastAsia="ru-RU"/>
              </w:rPr>
              <w:lastRenderedPageBreak/>
              <w:t>изменением дна и берегов водных объектов)</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11.2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Гидротехнические сооружения</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2E598C">
              <w:rPr>
                <w:rFonts w:ascii="Times New Roman" w:hAnsi="Times New Roman"/>
                <w:sz w:val="24"/>
                <w:szCs w:val="24"/>
                <w:lang w:eastAsia="ru-RU"/>
              </w:rPr>
              <w:t>рыбозащитных</w:t>
            </w:r>
            <w:proofErr w:type="spellEnd"/>
            <w:r w:rsidRPr="002E598C">
              <w:rPr>
                <w:rFonts w:ascii="Times New Roman" w:hAnsi="Times New Roman"/>
                <w:sz w:val="24"/>
                <w:szCs w:val="24"/>
                <w:lang w:eastAsia="ru-RU"/>
              </w:rPr>
              <w:t xml:space="preserve"> и рыбопропускных сооружений, берегозащитных сооружений)</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11.3</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Земельные участки (территории) общего пользования</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12.0</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Улично-дорожная сеть</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2E598C">
              <w:rPr>
                <w:rFonts w:ascii="Times New Roman" w:hAnsi="Times New Roman"/>
                <w:sz w:val="24"/>
                <w:szCs w:val="24"/>
                <w:lang w:eastAsia="ru-RU"/>
              </w:rPr>
              <w:t>велотранспортной</w:t>
            </w:r>
            <w:proofErr w:type="spellEnd"/>
            <w:r w:rsidRPr="002E598C">
              <w:rPr>
                <w:rFonts w:ascii="Times New Roman" w:hAnsi="Times New Roman"/>
                <w:sz w:val="24"/>
                <w:szCs w:val="24"/>
                <w:lang w:eastAsia="ru-RU"/>
              </w:rPr>
              <w:t xml:space="preserve"> и инженерной инфраструктуры;</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12.0.1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Благоустройство территории</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12.0.2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Ритуальная деятельность</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кладбищ, крематориев и мест захоронения;</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соответствующих культовых сооружений;</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осуществление деятельности по производству продукции ритуально-обрядового назначения</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12.1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Специальная деятельность</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(объектов уничтожения биологических отходов,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12.2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Запас</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Отсутствие хозяйственной деятельности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12.3</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Земельные участки общего назначения</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Земельные участки, являющиеся имуществом общего пользования и предназначенные для общего </w:t>
            </w:r>
            <w:r w:rsidRPr="002E598C">
              <w:rPr>
                <w:rFonts w:ascii="Times New Roman" w:hAnsi="Times New Roman"/>
                <w:sz w:val="24"/>
                <w:szCs w:val="24"/>
                <w:lang w:eastAsia="ru-RU"/>
              </w:rPr>
              <w:lastRenderedPageBreak/>
              <w:t>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13.0</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Ведение огородничества</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Осуществление отдыха и (или) выращивания гражданами для собственных нужд сельскохозяйственных культур;</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13.1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Ведение садоводства</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Осуществление отдыха и (или) выращивания гражданами для собственных нужд сельскохозяйственных культур;</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13.2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Земельные участки, входящие в состав общего имущества собственников индивидуальных жилых домов в малоэтажном жилом комплексе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14.0</w:t>
            </w:r>
          </w:p>
        </w:tc>
      </w:tr>
      <w:bookmarkEnd w:id="15"/>
      <w:bookmarkEnd w:id="16"/>
      <w:tr w:rsidR="00402507" w:rsidRPr="002E598C" w:rsidTr="00402507">
        <w:trPr>
          <w:trHeight w:val="183"/>
          <w:jc w:val="center"/>
        </w:trPr>
        <w:tc>
          <w:tcPr>
            <w:tcW w:w="10192" w:type="dxa"/>
            <w:gridSpan w:val="3"/>
            <w:vAlign w:val="center"/>
          </w:tcPr>
          <w:p w:rsidR="00402507" w:rsidRPr="002E598C" w:rsidRDefault="00402507" w:rsidP="00B620E7">
            <w:pPr>
              <w:autoSpaceDE w:val="0"/>
              <w:autoSpaceDN w:val="0"/>
              <w:adjustRightInd w:val="0"/>
              <w:spacing w:after="0" w:line="240" w:lineRule="auto"/>
              <w:ind w:firstLine="540"/>
              <w:rPr>
                <w:rFonts w:ascii="Times New Roman" w:eastAsia="Calibri" w:hAnsi="Times New Roman"/>
                <w:sz w:val="24"/>
                <w:szCs w:val="24"/>
                <w:lang w:eastAsia="ru-RU"/>
              </w:rPr>
            </w:pPr>
            <w:r w:rsidRPr="002E598C">
              <w:rPr>
                <w:rFonts w:ascii="Times New Roman" w:eastAsia="Calibri" w:hAnsi="Times New Roman"/>
                <w:sz w:val="24"/>
                <w:szCs w:val="24"/>
                <w:lang w:eastAsia="ru-RU"/>
              </w:rPr>
              <w:t>&lt;1&gt; В скобках указаны иные равнозначные наименования.</w:t>
            </w:r>
          </w:p>
          <w:p w:rsidR="00402507" w:rsidRPr="002E598C" w:rsidRDefault="00402507" w:rsidP="00B620E7">
            <w:pPr>
              <w:autoSpaceDE w:val="0"/>
              <w:autoSpaceDN w:val="0"/>
              <w:adjustRightInd w:val="0"/>
              <w:spacing w:after="0" w:line="240" w:lineRule="auto"/>
              <w:ind w:firstLine="540"/>
              <w:rPr>
                <w:rFonts w:ascii="Times New Roman" w:hAnsi="Times New Roman"/>
                <w:sz w:val="24"/>
                <w:szCs w:val="24"/>
                <w:lang w:eastAsia="ru-RU"/>
              </w:rPr>
            </w:pPr>
            <w:r w:rsidRPr="002E598C">
              <w:rPr>
                <w:rFonts w:ascii="Times New Roman" w:hAnsi="Times New Roman"/>
                <w:sz w:val="24"/>
                <w:szCs w:val="24"/>
                <w:lang w:eastAsia="ru-RU"/>
              </w:rPr>
              <w:t>&lt;2&gt;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элементов благоустройства, если федеральным законом не установлено иное.</w:t>
            </w:r>
          </w:p>
          <w:p w:rsidR="00402507" w:rsidRPr="002E598C" w:rsidRDefault="00402507" w:rsidP="00B620E7">
            <w:pPr>
              <w:widowControl w:val="0"/>
              <w:autoSpaceDE w:val="0"/>
              <w:autoSpaceDN w:val="0"/>
              <w:adjustRightInd w:val="0"/>
              <w:spacing w:after="0" w:line="240" w:lineRule="auto"/>
              <w:rPr>
                <w:rFonts w:ascii="Times New Roman" w:hAnsi="Times New Roman"/>
                <w:sz w:val="24"/>
                <w:szCs w:val="24"/>
                <w:lang w:eastAsia="ru-RU"/>
              </w:rPr>
            </w:pPr>
            <w:r w:rsidRPr="002E598C">
              <w:rPr>
                <w:rFonts w:ascii="Times New Roman" w:hAnsi="Times New Roman"/>
                <w:sz w:val="24"/>
                <w:szCs w:val="24"/>
                <w:lang w:eastAsia="ru-RU"/>
              </w:rPr>
              <w:t xml:space="preserve">          &lt;3&gt; Текстовое наименование вида разрешенного использования земельного участка и его код (числовое обозначение) являются равнозначными.</w:t>
            </w:r>
          </w:p>
        </w:tc>
      </w:tr>
    </w:tbl>
    <w:p w:rsidR="00E104BB" w:rsidRPr="002E598C" w:rsidRDefault="00E104BB" w:rsidP="00B620E7">
      <w:pPr>
        <w:spacing w:after="0" w:line="240" w:lineRule="auto"/>
        <w:ind w:firstLine="709"/>
        <w:jc w:val="both"/>
        <w:outlineLvl w:val="0"/>
        <w:rPr>
          <w:rFonts w:ascii="Times New Roman" w:hAnsi="Times New Roman"/>
          <w:b/>
          <w:sz w:val="24"/>
          <w:szCs w:val="24"/>
          <w:lang w:val="x-none" w:eastAsia="x-none"/>
        </w:rPr>
      </w:pPr>
      <w:bookmarkStart w:id="17" w:name="_Toc533153418"/>
      <w:bookmarkEnd w:id="11"/>
      <w:bookmarkEnd w:id="12"/>
    </w:p>
    <w:p w:rsidR="00402507" w:rsidRPr="002E598C" w:rsidRDefault="007D267F" w:rsidP="00B620E7">
      <w:pPr>
        <w:spacing w:after="0" w:line="240" w:lineRule="auto"/>
        <w:ind w:firstLine="709"/>
        <w:jc w:val="both"/>
        <w:outlineLvl w:val="0"/>
        <w:rPr>
          <w:rFonts w:ascii="Times New Roman" w:hAnsi="Times New Roman"/>
          <w:b/>
          <w:sz w:val="24"/>
          <w:szCs w:val="24"/>
          <w:lang w:eastAsia="x-none"/>
        </w:rPr>
      </w:pPr>
      <w:r>
        <w:rPr>
          <w:rFonts w:ascii="Times New Roman" w:hAnsi="Times New Roman"/>
          <w:b/>
          <w:sz w:val="24"/>
          <w:szCs w:val="24"/>
          <w:lang w:val="x-none" w:eastAsia="x-none"/>
        </w:rPr>
        <w:t>Статья 17</w:t>
      </w:r>
      <w:r w:rsidR="00402507" w:rsidRPr="002E598C">
        <w:rPr>
          <w:rFonts w:ascii="Times New Roman" w:hAnsi="Times New Roman"/>
          <w:b/>
          <w:sz w:val="24"/>
          <w:szCs w:val="24"/>
          <w:lang w:val="x-none" w:eastAsia="x-none"/>
        </w:rPr>
        <w:t>. Перечень территориальных зон, выделенных на карте градостроительного зонирования</w:t>
      </w:r>
      <w:bookmarkEnd w:id="7"/>
      <w:bookmarkEnd w:id="17"/>
    </w:p>
    <w:p w:rsidR="00402507" w:rsidRPr="002E598C" w:rsidRDefault="00402507" w:rsidP="00B620E7">
      <w:pPr>
        <w:spacing w:after="0" w:line="240" w:lineRule="auto"/>
        <w:ind w:firstLine="709"/>
        <w:jc w:val="both"/>
        <w:outlineLvl w:val="0"/>
        <w:rPr>
          <w:rFonts w:ascii="Times New Roman" w:hAnsi="Times New Roman"/>
          <w:b/>
          <w:sz w:val="24"/>
          <w:szCs w:val="24"/>
          <w:lang w:eastAsia="x-none"/>
        </w:rPr>
      </w:pPr>
    </w:p>
    <w:p w:rsidR="00402507" w:rsidRPr="002E598C" w:rsidRDefault="00402507" w:rsidP="00B620E7">
      <w:pPr>
        <w:spacing w:after="0" w:line="240" w:lineRule="auto"/>
        <w:ind w:firstLine="709"/>
        <w:jc w:val="both"/>
        <w:rPr>
          <w:rFonts w:ascii="Times New Roman" w:hAnsi="Times New Roman"/>
          <w:sz w:val="24"/>
          <w:szCs w:val="24"/>
          <w:lang w:val="x-none" w:eastAsia="x-none"/>
        </w:rPr>
      </w:pPr>
      <w:r w:rsidRPr="002E598C">
        <w:rPr>
          <w:rFonts w:ascii="Times New Roman" w:hAnsi="Times New Roman"/>
          <w:sz w:val="24"/>
          <w:szCs w:val="24"/>
          <w:lang w:val="x-none" w:eastAsia="x-none"/>
        </w:rPr>
        <w:t xml:space="preserve">На карте градостроительного зонирования территории Сосновского сельсовета </w:t>
      </w:r>
      <w:proofErr w:type="spellStart"/>
      <w:r w:rsidRPr="002E598C">
        <w:rPr>
          <w:rFonts w:ascii="Times New Roman" w:hAnsi="Times New Roman"/>
          <w:sz w:val="24"/>
          <w:szCs w:val="24"/>
          <w:lang w:val="x-none" w:eastAsia="x-none"/>
        </w:rPr>
        <w:t>Бековского</w:t>
      </w:r>
      <w:proofErr w:type="spellEnd"/>
      <w:r w:rsidRPr="002E598C">
        <w:rPr>
          <w:rFonts w:ascii="Times New Roman" w:hAnsi="Times New Roman"/>
          <w:sz w:val="24"/>
          <w:szCs w:val="24"/>
          <w:lang w:val="x-none" w:eastAsia="x-none"/>
        </w:rPr>
        <w:t xml:space="preserve"> района Пензенской области выделены следующие виды территориальных зон:</w:t>
      </w:r>
    </w:p>
    <w:tbl>
      <w:tblPr>
        <w:tblpPr w:leftFromText="180" w:rightFromText="180" w:vertAnchor="text" w:horzAnchor="margin" w:tblpXSpec="center" w:tblpY="234"/>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6413"/>
      </w:tblGrid>
      <w:tr w:rsidR="00402507" w:rsidRPr="002E598C" w:rsidTr="00402507">
        <w:trPr>
          <w:cantSplit/>
          <w:trHeight w:val="1280"/>
        </w:trPr>
        <w:tc>
          <w:tcPr>
            <w:tcW w:w="2802" w:type="dxa"/>
            <w:shd w:val="clear" w:color="auto" w:fill="F2F2F2"/>
          </w:tcPr>
          <w:p w:rsidR="00402507" w:rsidRPr="002E598C" w:rsidRDefault="00402507" w:rsidP="00B620E7">
            <w:pPr>
              <w:spacing w:after="0" w:line="240" w:lineRule="auto"/>
              <w:ind w:firstLine="283"/>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Кодовые обозначения территориальных зон</w:t>
            </w:r>
          </w:p>
        </w:tc>
        <w:tc>
          <w:tcPr>
            <w:tcW w:w="6413" w:type="dxa"/>
            <w:shd w:val="clear" w:color="auto" w:fill="F2F2F2"/>
          </w:tcPr>
          <w:p w:rsidR="00402507" w:rsidRPr="002E598C" w:rsidRDefault="00402507" w:rsidP="00B620E7">
            <w:pPr>
              <w:spacing w:after="0" w:line="240" w:lineRule="auto"/>
              <w:ind w:firstLine="283"/>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 xml:space="preserve"> Наименование территориальных зон</w:t>
            </w:r>
          </w:p>
        </w:tc>
      </w:tr>
      <w:tr w:rsidR="00402507" w:rsidRPr="002E598C" w:rsidTr="00402507">
        <w:trPr>
          <w:cantSplit/>
        </w:trPr>
        <w:tc>
          <w:tcPr>
            <w:tcW w:w="9215" w:type="dxa"/>
            <w:gridSpan w:val="2"/>
          </w:tcPr>
          <w:p w:rsidR="00402507" w:rsidRPr="002E598C" w:rsidRDefault="00402507" w:rsidP="00B620E7">
            <w:pPr>
              <w:spacing w:after="0" w:line="240" w:lineRule="auto"/>
              <w:ind w:firstLine="283"/>
              <w:jc w:val="center"/>
              <w:rPr>
                <w:rFonts w:ascii="Times New Roman" w:hAnsi="Times New Roman"/>
                <w:b/>
                <w:caps/>
                <w:sz w:val="24"/>
                <w:szCs w:val="24"/>
                <w:lang w:eastAsia="ru-RU"/>
              </w:rPr>
            </w:pPr>
            <w:r w:rsidRPr="002E598C">
              <w:rPr>
                <w:rFonts w:ascii="Times New Roman" w:hAnsi="Times New Roman"/>
                <w:b/>
                <w:caps/>
                <w:sz w:val="24"/>
                <w:szCs w:val="24"/>
                <w:lang w:eastAsia="ru-RU"/>
              </w:rPr>
              <w:t>ЖИЛЫЕ ЗОНЫ</w:t>
            </w:r>
          </w:p>
        </w:tc>
      </w:tr>
      <w:tr w:rsidR="00402507" w:rsidRPr="002E598C" w:rsidTr="00402507">
        <w:trPr>
          <w:trHeight w:val="259"/>
        </w:trPr>
        <w:tc>
          <w:tcPr>
            <w:tcW w:w="2802" w:type="dxa"/>
          </w:tcPr>
          <w:p w:rsidR="00402507" w:rsidRPr="002E598C" w:rsidRDefault="00402507" w:rsidP="00B620E7">
            <w:pPr>
              <w:spacing w:after="0" w:line="240" w:lineRule="auto"/>
              <w:ind w:firstLine="283"/>
              <w:rPr>
                <w:rFonts w:ascii="Times New Roman" w:eastAsia="Calibri" w:hAnsi="Times New Roman"/>
                <w:sz w:val="24"/>
                <w:szCs w:val="24"/>
                <w:lang w:eastAsia="ru-RU"/>
              </w:rPr>
            </w:pPr>
            <w:r w:rsidRPr="002E598C">
              <w:rPr>
                <w:rFonts w:ascii="Times New Roman" w:eastAsia="Calibri" w:hAnsi="Times New Roman"/>
                <w:b/>
                <w:sz w:val="24"/>
                <w:szCs w:val="24"/>
                <w:lang w:eastAsia="ru-RU"/>
              </w:rPr>
              <w:t xml:space="preserve"> Ж</w:t>
            </w:r>
          </w:p>
        </w:tc>
        <w:tc>
          <w:tcPr>
            <w:tcW w:w="6413" w:type="dxa"/>
          </w:tcPr>
          <w:p w:rsidR="00402507" w:rsidRPr="002E598C" w:rsidRDefault="00402507" w:rsidP="00B620E7">
            <w:pPr>
              <w:spacing w:after="0" w:line="240" w:lineRule="auto"/>
              <w:ind w:firstLine="283"/>
              <w:rPr>
                <w:rFonts w:ascii="Times New Roman" w:eastAsia="Calibri" w:hAnsi="Times New Roman"/>
                <w:sz w:val="24"/>
                <w:szCs w:val="24"/>
                <w:lang w:eastAsia="ru-RU"/>
              </w:rPr>
            </w:pPr>
            <w:r w:rsidRPr="002E598C">
              <w:rPr>
                <w:rFonts w:ascii="Times New Roman" w:eastAsia="Calibri" w:hAnsi="Times New Roman"/>
                <w:sz w:val="24"/>
                <w:szCs w:val="24"/>
                <w:lang w:eastAsia="ru-RU"/>
              </w:rPr>
              <w:t>Зона жилой застройки</w:t>
            </w:r>
          </w:p>
        </w:tc>
      </w:tr>
      <w:tr w:rsidR="00402507" w:rsidRPr="002E598C" w:rsidTr="00402507">
        <w:trPr>
          <w:cantSplit/>
        </w:trPr>
        <w:tc>
          <w:tcPr>
            <w:tcW w:w="9215" w:type="dxa"/>
            <w:gridSpan w:val="2"/>
          </w:tcPr>
          <w:p w:rsidR="00402507" w:rsidRPr="002E598C" w:rsidRDefault="00402507" w:rsidP="00B620E7">
            <w:pPr>
              <w:spacing w:after="0" w:line="240" w:lineRule="auto"/>
              <w:ind w:firstLine="283"/>
              <w:jc w:val="center"/>
              <w:rPr>
                <w:rFonts w:ascii="Times New Roman" w:hAnsi="Times New Roman"/>
                <w:b/>
                <w:bCs/>
                <w:caps/>
                <w:sz w:val="24"/>
                <w:szCs w:val="24"/>
                <w:lang w:eastAsia="ru-RU"/>
              </w:rPr>
            </w:pPr>
            <w:r w:rsidRPr="002E598C">
              <w:rPr>
                <w:rFonts w:ascii="Times New Roman" w:hAnsi="Times New Roman"/>
                <w:b/>
                <w:bCs/>
                <w:caps/>
                <w:sz w:val="24"/>
                <w:szCs w:val="24"/>
                <w:lang w:eastAsia="ru-RU"/>
              </w:rPr>
              <w:t>ОбЩЕСТВЕННО-ДЕЛОВЫЕ ЗОНЫ</w:t>
            </w:r>
          </w:p>
        </w:tc>
      </w:tr>
      <w:tr w:rsidR="00402507" w:rsidRPr="002E598C" w:rsidTr="00402507">
        <w:trPr>
          <w:cantSplit/>
          <w:trHeight w:val="583"/>
        </w:trPr>
        <w:tc>
          <w:tcPr>
            <w:tcW w:w="2802" w:type="dxa"/>
          </w:tcPr>
          <w:p w:rsidR="00402507" w:rsidRPr="002E598C" w:rsidRDefault="00402507" w:rsidP="00B620E7">
            <w:pPr>
              <w:spacing w:after="0" w:line="240" w:lineRule="auto"/>
              <w:ind w:firstLine="283"/>
              <w:jc w:val="both"/>
              <w:rPr>
                <w:rFonts w:ascii="Times New Roman" w:eastAsia="Calibri" w:hAnsi="Times New Roman"/>
                <w:sz w:val="24"/>
                <w:szCs w:val="24"/>
                <w:lang w:eastAsia="ru-RU"/>
              </w:rPr>
            </w:pPr>
            <w:r w:rsidRPr="002E598C">
              <w:rPr>
                <w:rFonts w:ascii="Times New Roman" w:eastAsia="Calibri" w:hAnsi="Times New Roman"/>
                <w:b/>
                <w:sz w:val="24"/>
                <w:szCs w:val="24"/>
                <w:lang w:eastAsia="ru-RU"/>
              </w:rPr>
              <w:lastRenderedPageBreak/>
              <w:t xml:space="preserve"> О</w:t>
            </w:r>
          </w:p>
        </w:tc>
        <w:tc>
          <w:tcPr>
            <w:tcW w:w="6413" w:type="dxa"/>
          </w:tcPr>
          <w:p w:rsidR="00402507" w:rsidRPr="002E598C" w:rsidRDefault="00402507" w:rsidP="00B620E7">
            <w:pPr>
              <w:spacing w:after="0" w:line="240" w:lineRule="auto"/>
              <w:ind w:firstLine="283"/>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Зона делового, общественного, коммерческого, социально-бытового назначения и предпринимательства</w:t>
            </w:r>
          </w:p>
        </w:tc>
      </w:tr>
      <w:tr w:rsidR="00402507" w:rsidRPr="002E598C" w:rsidTr="00402507">
        <w:trPr>
          <w:cantSplit/>
          <w:trHeight w:val="359"/>
        </w:trPr>
        <w:tc>
          <w:tcPr>
            <w:tcW w:w="9215" w:type="dxa"/>
            <w:gridSpan w:val="2"/>
          </w:tcPr>
          <w:p w:rsidR="00402507" w:rsidRPr="002E598C" w:rsidRDefault="00402507" w:rsidP="00B620E7">
            <w:pPr>
              <w:spacing w:after="0" w:line="240" w:lineRule="auto"/>
              <w:ind w:firstLine="283"/>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ПРОИЗВОДСТВЕННЫЕ ЗОНЫ, ЗОНА ИНЖЕНЕРНОЙ И ТРАНСПОРТНОЙ ИНФРАСТРУКТУР</w:t>
            </w:r>
          </w:p>
        </w:tc>
      </w:tr>
      <w:tr w:rsidR="00402507" w:rsidRPr="002E598C" w:rsidTr="00402507">
        <w:trPr>
          <w:cantSplit/>
          <w:trHeight w:val="583"/>
        </w:trPr>
        <w:tc>
          <w:tcPr>
            <w:tcW w:w="2802" w:type="dxa"/>
          </w:tcPr>
          <w:p w:rsidR="00402507" w:rsidRPr="002E598C" w:rsidRDefault="00402507" w:rsidP="00B620E7">
            <w:pPr>
              <w:spacing w:after="0" w:line="240" w:lineRule="auto"/>
              <w:ind w:firstLine="283"/>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 xml:space="preserve"> П</w:t>
            </w:r>
          </w:p>
        </w:tc>
        <w:tc>
          <w:tcPr>
            <w:tcW w:w="6413" w:type="dxa"/>
          </w:tcPr>
          <w:p w:rsidR="00402507" w:rsidRPr="002E598C" w:rsidRDefault="00402507" w:rsidP="00B620E7">
            <w:pPr>
              <w:spacing w:after="0" w:line="240" w:lineRule="auto"/>
              <w:ind w:firstLine="283"/>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Производственная зона </w:t>
            </w:r>
          </w:p>
        </w:tc>
      </w:tr>
      <w:tr w:rsidR="00402507" w:rsidRPr="002E598C" w:rsidTr="00402507">
        <w:trPr>
          <w:cantSplit/>
          <w:trHeight w:val="351"/>
        </w:trPr>
        <w:tc>
          <w:tcPr>
            <w:tcW w:w="9215" w:type="dxa"/>
            <w:gridSpan w:val="2"/>
          </w:tcPr>
          <w:p w:rsidR="00402507" w:rsidRPr="002E598C" w:rsidRDefault="00402507" w:rsidP="00B620E7">
            <w:pPr>
              <w:spacing w:after="0" w:line="240" w:lineRule="auto"/>
              <w:ind w:firstLine="283"/>
              <w:jc w:val="center"/>
              <w:rPr>
                <w:rFonts w:ascii="Times New Roman" w:eastAsia="Calibri" w:hAnsi="Times New Roman"/>
                <w:sz w:val="24"/>
                <w:szCs w:val="24"/>
                <w:highlight w:val="yellow"/>
                <w:lang w:eastAsia="ru-RU"/>
              </w:rPr>
            </w:pPr>
            <w:r w:rsidRPr="002E598C">
              <w:rPr>
                <w:rFonts w:ascii="Times New Roman" w:eastAsia="Calibri" w:hAnsi="Times New Roman"/>
                <w:b/>
                <w:bCs/>
                <w:sz w:val="24"/>
                <w:szCs w:val="24"/>
                <w:lang w:eastAsia="ru-RU"/>
              </w:rPr>
              <w:t>ЗОНЫ СЕЛЬСКОХОЗЯЙСТВЕННОГО ИСПОЛЬЗОВАНИЯ</w:t>
            </w:r>
          </w:p>
        </w:tc>
      </w:tr>
      <w:tr w:rsidR="00402507" w:rsidRPr="002E598C" w:rsidTr="00402507">
        <w:trPr>
          <w:cantSplit/>
          <w:trHeight w:val="616"/>
        </w:trPr>
        <w:tc>
          <w:tcPr>
            <w:tcW w:w="2802" w:type="dxa"/>
          </w:tcPr>
          <w:p w:rsidR="00402507" w:rsidRPr="002E598C" w:rsidRDefault="00402507" w:rsidP="00B620E7">
            <w:pPr>
              <w:spacing w:after="0" w:line="240" w:lineRule="auto"/>
              <w:ind w:firstLine="283"/>
              <w:jc w:val="both"/>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 xml:space="preserve"> Сх1</w:t>
            </w:r>
          </w:p>
        </w:tc>
        <w:tc>
          <w:tcPr>
            <w:tcW w:w="6413" w:type="dxa"/>
          </w:tcPr>
          <w:p w:rsidR="00402507" w:rsidRPr="002E598C" w:rsidRDefault="00402507" w:rsidP="00B620E7">
            <w:pPr>
              <w:spacing w:after="0" w:line="240" w:lineRule="auto"/>
              <w:ind w:firstLine="283"/>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Зона сельскохозяйственных угодий в границах населенных пунктов</w:t>
            </w:r>
          </w:p>
        </w:tc>
      </w:tr>
      <w:tr w:rsidR="00402507" w:rsidRPr="002E598C" w:rsidTr="00402507">
        <w:trPr>
          <w:cantSplit/>
        </w:trPr>
        <w:tc>
          <w:tcPr>
            <w:tcW w:w="2802" w:type="dxa"/>
          </w:tcPr>
          <w:p w:rsidR="00402507" w:rsidRPr="002E598C" w:rsidRDefault="00402507" w:rsidP="00B620E7">
            <w:pPr>
              <w:spacing w:after="0" w:line="240" w:lineRule="auto"/>
              <w:ind w:firstLine="283"/>
              <w:jc w:val="both"/>
              <w:rPr>
                <w:rFonts w:ascii="Times New Roman" w:eastAsia="Calibri" w:hAnsi="Times New Roman"/>
                <w:sz w:val="24"/>
                <w:szCs w:val="24"/>
                <w:lang w:eastAsia="ru-RU"/>
              </w:rPr>
            </w:pPr>
            <w:r w:rsidRPr="002E598C">
              <w:rPr>
                <w:rFonts w:ascii="Times New Roman" w:eastAsia="Calibri" w:hAnsi="Times New Roman"/>
                <w:b/>
                <w:sz w:val="24"/>
                <w:szCs w:val="24"/>
                <w:lang w:eastAsia="ru-RU"/>
              </w:rPr>
              <w:t xml:space="preserve"> Сх2</w:t>
            </w:r>
          </w:p>
        </w:tc>
        <w:tc>
          <w:tcPr>
            <w:tcW w:w="6413" w:type="dxa"/>
          </w:tcPr>
          <w:p w:rsidR="00402507" w:rsidRPr="002E598C" w:rsidRDefault="00402507" w:rsidP="00B620E7">
            <w:pPr>
              <w:spacing w:after="0"/>
              <w:ind w:firstLine="283"/>
              <w:jc w:val="both"/>
              <w:rPr>
                <w:rFonts w:ascii="Times New Roman" w:hAnsi="Times New Roman"/>
                <w:sz w:val="24"/>
                <w:szCs w:val="24"/>
                <w:lang w:val="x-none" w:eastAsia="ru-RU"/>
              </w:rPr>
            </w:pPr>
            <w:r w:rsidRPr="002E598C">
              <w:rPr>
                <w:rFonts w:ascii="Times New Roman" w:hAnsi="Times New Roman"/>
                <w:sz w:val="24"/>
                <w:szCs w:val="24"/>
                <w:lang w:val="x-none" w:eastAsia="ru-RU"/>
              </w:rPr>
              <w:t>Зона, занятая объектами сельскохозяйственного назначения</w:t>
            </w:r>
          </w:p>
        </w:tc>
      </w:tr>
      <w:tr w:rsidR="00402507" w:rsidRPr="002E598C" w:rsidTr="00402507">
        <w:tc>
          <w:tcPr>
            <w:tcW w:w="9215" w:type="dxa"/>
            <w:gridSpan w:val="2"/>
          </w:tcPr>
          <w:p w:rsidR="00402507" w:rsidRPr="002E598C" w:rsidRDefault="00402507" w:rsidP="00B620E7">
            <w:pPr>
              <w:spacing w:after="0" w:line="240" w:lineRule="auto"/>
              <w:ind w:firstLine="283"/>
              <w:jc w:val="center"/>
              <w:rPr>
                <w:rFonts w:ascii="Times New Roman" w:eastAsia="Calibri" w:hAnsi="Times New Roman"/>
                <w:b/>
                <w:bCs/>
                <w:sz w:val="24"/>
                <w:szCs w:val="24"/>
                <w:lang w:eastAsia="ru-RU"/>
              </w:rPr>
            </w:pPr>
            <w:r w:rsidRPr="002E598C">
              <w:rPr>
                <w:rFonts w:ascii="Times New Roman" w:eastAsia="Calibri" w:hAnsi="Times New Roman"/>
                <w:b/>
                <w:bCs/>
                <w:sz w:val="24"/>
                <w:szCs w:val="24"/>
                <w:lang w:eastAsia="ru-RU"/>
              </w:rPr>
              <w:t>ЗОНЫ СПЕЦИАЛЬНОГО НАЗНАЧЕНИЯ</w:t>
            </w:r>
          </w:p>
        </w:tc>
      </w:tr>
      <w:tr w:rsidR="00402507" w:rsidRPr="002E598C" w:rsidTr="00402507">
        <w:tc>
          <w:tcPr>
            <w:tcW w:w="2802" w:type="dxa"/>
          </w:tcPr>
          <w:p w:rsidR="00402507" w:rsidRPr="002E598C" w:rsidRDefault="00402507" w:rsidP="00B620E7">
            <w:pPr>
              <w:spacing w:after="0" w:line="240" w:lineRule="auto"/>
              <w:ind w:firstLine="283"/>
              <w:jc w:val="both"/>
              <w:rPr>
                <w:rFonts w:ascii="Times New Roman" w:eastAsia="Calibri" w:hAnsi="Times New Roman"/>
                <w:sz w:val="24"/>
                <w:szCs w:val="24"/>
                <w:lang w:eastAsia="ru-RU"/>
              </w:rPr>
            </w:pPr>
            <w:r w:rsidRPr="002E598C">
              <w:rPr>
                <w:rFonts w:ascii="Times New Roman" w:eastAsia="Calibri" w:hAnsi="Times New Roman"/>
                <w:b/>
                <w:sz w:val="24"/>
                <w:szCs w:val="24"/>
                <w:lang w:eastAsia="ru-RU"/>
              </w:rPr>
              <w:t xml:space="preserve"> </w:t>
            </w:r>
            <w:proofErr w:type="spellStart"/>
            <w:r w:rsidRPr="002E598C">
              <w:rPr>
                <w:rFonts w:ascii="Times New Roman" w:eastAsia="Calibri" w:hAnsi="Times New Roman"/>
                <w:b/>
                <w:sz w:val="24"/>
                <w:szCs w:val="24"/>
                <w:lang w:eastAsia="ru-RU"/>
              </w:rPr>
              <w:t>Сп</w:t>
            </w:r>
            <w:proofErr w:type="spellEnd"/>
            <w:r w:rsidRPr="002E598C">
              <w:rPr>
                <w:rFonts w:ascii="Times New Roman" w:eastAsia="Calibri" w:hAnsi="Times New Roman"/>
                <w:b/>
                <w:sz w:val="24"/>
                <w:szCs w:val="24"/>
                <w:lang w:eastAsia="ru-RU"/>
              </w:rPr>
              <w:t xml:space="preserve"> </w:t>
            </w:r>
          </w:p>
        </w:tc>
        <w:tc>
          <w:tcPr>
            <w:tcW w:w="6413" w:type="dxa"/>
          </w:tcPr>
          <w:p w:rsidR="00402507" w:rsidRPr="002E598C" w:rsidRDefault="00402507" w:rsidP="00B620E7">
            <w:pPr>
              <w:spacing w:after="0" w:line="240" w:lineRule="auto"/>
              <w:ind w:firstLine="283"/>
              <w:rPr>
                <w:rFonts w:ascii="Times New Roman" w:eastAsia="Calibri" w:hAnsi="Times New Roman"/>
                <w:sz w:val="24"/>
                <w:szCs w:val="24"/>
                <w:highlight w:val="yellow"/>
                <w:lang w:eastAsia="ru-RU"/>
              </w:rPr>
            </w:pPr>
            <w:r w:rsidRPr="002E598C">
              <w:rPr>
                <w:rFonts w:ascii="Times New Roman" w:eastAsia="Calibri" w:hAnsi="Times New Roman"/>
                <w:sz w:val="24"/>
                <w:szCs w:val="24"/>
                <w:lang w:eastAsia="ru-RU"/>
              </w:rPr>
              <w:t>Зона, занятая кладбищами</w:t>
            </w:r>
          </w:p>
        </w:tc>
      </w:tr>
    </w:tbl>
    <w:p w:rsidR="00402507" w:rsidRPr="002E598C" w:rsidRDefault="00402507" w:rsidP="00B620E7">
      <w:pPr>
        <w:spacing w:after="0" w:line="288" w:lineRule="auto"/>
        <w:ind w:firstLine="283"/>
        <w:jc w:val="both"/>
        <w:rPr>
          <w:rFonts w:ascii="Times New Roman" w:hAnsi="Times New Roman"/>
          <w:color w:val="000000"/>
          <w:sz w:val="24"/>
          <w:szCs w:val="24"/>
          <w:lang w:val="x-none" w:eastAsia="x-none"/>
        </w:rPr>
      </w:pPr>
    </w:p>
    <w:p w:rsidR="00402507" w:rsidRPr="002E598C" w:rsidRDefault="00402507" w:rsidP="00B620E7">
      <w:pPr>
        <w:widowControl w:val="0"/>
        <w:shd w:val="clear" w:color="auto" w:fill="FFFFFF"/>
        <w:tabs>
          <w:tab w:val="left" w:pos="540"/>
          <w:tab w:val="left" w:pos="1080"/>
          <w:tab w:val="left" w:pos="1620"/>
        </w:tabs>
        <w:spacing w:after="0" w:line="240" w:lineRule="auto"/>
        <w:ind w:firstLine="709"/>
        <w:jc w:val="both"/>
        <w:outlineLvl w:val="0"/>
        <w:rPr>
          <w:rFonts w:ascii="Times New Roman" w:hAnsi="Times New Roman"/>
          <w:b/>
          <w:sz w:val="24"/>
          <w:szCs w:val="24"/>
          <w:lang w:val="x-none" w:eastAsia="x-none"/>
        </w:rPr>
      </w:pPr>
      <w:bookmarkStart w:id="18" w:name="_Toc533153419"/>
      <w:r w:rsidRPr="002E598C">
        <w:rPr>
          <w:rFonts w:ascii="Times New Roman" w:hAnsi="Times New Roman"/>
          <w:b/>
          <w:sz w:val="24"/>
          <w:szCs w:val="24"/>
          <w:lang w:val="x-none" w:eastAsia="x-none"/>
        </w:rPr>
        <w:t>Статья 1</w:t>
      </w:r>
      <w:r w:rsidR="007D267F">
        <w:rPr>
          <w:rFonts w:ascii="Times New Roman" w:hAnsi="Times New Roman"/>
          <w:b/>
          <w:sz w:val="24"/>
          <w:szCs w:val="24"/>
          <w:lang w:eastAsia="x-none"/>
        </w:rPr>
        <w:t>8</w:t>
      </w:r>
      <w:r w:rsidRPr="002E598C">
        <w:rPr>
          <w:rFonts w:ascii="Times New Roman" w:hAnsi="Times New Roman"/>
          <w:b/>
          <w:sz w:val="24"/>
          <w:szCs w:val="24"/>
          <w:lang w:val="x-none" w:eastAsia="x-none"/>
        </w:rPr>
        <w:t>. Жилые зоны</w:t>
      </w:r>
      <w:bookmarkEnd w:id="18"/>
    </w:p>
    <w:p w:rsidR="00402507" w:rsidRPr="002E598C" w:rsidRDefault="00402507" w:rsidP="00B620E7">
      <w:pPr>
        <w:widowControl w:val="0"/>
        <w:shd w:val="clear" w:color="auto" w:fill="FFFFFF"/>
        <w:tabs>
          <w:tab w:val="left" w:pos="540"/>
          <w:tab w:val="left" w:pos="1080"/>
          <w:tab w:val="left" w:pos="1620"/>
        </w:tabs>
        <w:spacing w:after="0" w:line="240" w:lineRule="auto"/>
        <w:ind w:firstLine="709"/>
        <w:jc w:val="both"/>
        <w:outlineLvl w:val="0"/>
        <w:rPr>
          <w:rFonts w:ascii="Times New Roman" w:hAnsi="Times New Roman"/>
          <w:b/>
          <w:sz w:val="24"/>
          <w:szCs w:val="24"/>
          <w:lang w:eastAsia="x-none"/>
        </w:rPr>
      </w:pPr>
      <w:bookmarkStart w:id="19" w:name="_Toc533153420"/>
    </w:p>
    <w:bookmarkEnd w:id="19"/>
    <w:p w:rsidR="00733389" w:rsidRPr="00733389" w:rsidRDefault="00733389" w:rsidP="00733389">
      <w:pPr>
        <w:spacing w:line="240" w:lineRule="auto"/>
        <w:ind w:firstLine="709"/>
        <w:contextualSpacing/>
        <w:jc w:val="both"/>
        <w:rPr>
          <w:rFonts w:ascii="Times New Roman" w:hAnsi="Times New Roman"/>
          <w:b/>
          <w:sz w:val="24"/>
          <w:szCs w:val="24"/>
        </w:rPr>
      </w:pPr>
      <w:r w:rsidRPr="00733389">
        <w:rPr>
          <w:rFonts w:ascii="Times New Roman" w:hAnsi="Times New Roman"/>
          <w:b/>
          <w:sz w:val="24"/>
          <w:szCs w:val="24"/>
        </w:rPr>
        <w:t>Ж Зона жилой застройки</w:t>
      </w:r>
    </w:p>
    <w:p w:rsidR="00733389" w:rsidRPr="00733389" w:rsidRDefault="00733389" w:rsidP="00733389">
      <w:pPr>
        <w:spacing w:line="240" w:lineRule="auto"/>
        <w:ind w:firstLine="709"/>
        <w:contextualSpacing/>
        <w:jc w:val="both"/>
        <w:rPr>
          <w:rFonts w:ascii="Times New Roman" w:hAnsi="Times New Roman"/>
          <w:sz w:val="24"/>
          <w:szCs w:val="24"/>
        </w:rPr>
      </w:pPr>
    </w:p>
    <w:p w:rsidR="00733389" w:rsidRPr="00733389" w:rsidRDefault="00733389" w:rsidP="00733389">
      <w:pPr>
        <w:suppressAutoHyphens w:val="0"/>
        <w:spacing w:after="0" w:line="240" w:lineRule="auto"/>
        <w:ind w:firstLine="709"/>
        <w:jc w:val="both"/>
        <w:rPr>
          <w:rFonts w:ascii="Times New Roman" w:eastAsia="Arial Unicode MS" w:hAnsi="Times New Roman"/>
          <w:sz w:val="24"/>
          <w:szCs w:val="24"/>
          <w:lang w:eastAsia="ru-RU"/>
        </w:rPr>
      </w:pPr>
      <w:r w:rsidRPr="00733389">
        <w:rPr>
          <w:rFonts w:ascii="Times New Roman" w:eastAsia="Arial Unicode MS" w:hAnsi="Times New Roman"/>
          <w:sz w:val="24"/>
          <w:szCs w:val="24"/>
          <w:lang w:eastAsia="ru-RU"/>
        </w:rPr>
        <w:t xml:space="preserve">Зона жилой застройки выделена для обеспечения правовых условий формирования жилых кварталов из отдельно стоящих жилых домов усадебного типа (с максимальным количеством этажей не выше трех). </w:t>
      </w:r>
    </w:p>
    <w:p w:rsidR="00733389" w:rsidRPr="00733389" w:rsidRDefault="00733389" w:rsidP="00733389">
      <w:pPr>
        <w:suppressAutoHyphens w:val="0"/>
        <w:spacing w:after="0" w:line="240" w:lineRule="auto"/>
        <w:ind w:firstLine="283"/>
        <w:jc w:val="both"/>
        <w:rPr>
          <w:rFonts w:ascii="Times New Roman" w:eastAsia="Arial Unicode MS" w:hAnsi="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7"/>
        <w:gridCol w:w="2390"/>
        <w:gridCol w:w="6131"/>
      </w:tblGrid>
      <w:tr w:rsidR="00733389" w:rsidRPr="00733389" w:rsidTr="00AB2D34">
        <w:trPr>
          <w:jc w:val="center"/>
        </w:trPr>
        <w:tc>
          <w:tcPr>
            <w:tcW w:w="986" w:type="dxa"/>
            <w:shd w:val="clear" w:color="auto" w:fill="F2F2F2"/>
          </w:tcPr>
          <w:p w:rsidR="00733389" w:rsidRPr="00733389" w:rsidRDefault="00733389" w:rsidP="00733389">
            <w:pPr>
              <w:widowControl w:val="0"/>
              <w:suppressAutoHyphens w:val="0"/>
              <w:spacing w:after="0" w:line="240" w:lineRule="auto"/>
              <w:jc w:val="center"/>
              <w:rPr>
                <w:rFonts w:ascii="Times New Roman" w:eastAsia="Calibri" w:hAnsi="Times New Roman"/>
                <w:b/>
                <w:sz w:val="24"/>
                <w:szCs w:val="24"/>
                <w:lang w:eastAsia="ru-RU"/>
              </w:rPr>
            </w:pPr>
            <w:r w:rsidRPr="00733389">
              <w:rPr>
                <w:rFonts w:ascii="Times New Roman" w:eastAsia="Calibri" w:hAnsi="Times New Roman"/>
                <w:b/>
                <w:sz w:val="24"/>
                <w:szCs w:val="24"/>
                <w:lang w:eastAsia="ru-RU"/>
              </w:rPr>
              <w:t>Код</w:t>
            </w:r>
          </w:p>
        </w:tc>
        <w:tc>
          <w:tcPr>
            <w:tcW w:w="2417" w:type="dxa"/>
            <w:shd w:val="clear" w:color="auto" w:fill="F2F2F2"/>
          </w:tcPr>
          <w:p w:rsidR="00733389" w:rsidRPr="00733389" w:rsidRDefault="00733389" w:rsidP="00733389">
            <w:pPr>
              <w:widowControl w:val="0"/>
              <w:suppressAutoHyphens w:val="0"/>
              <w:spacing w:after="0" w:line="240" w:lineRule="auto"/>
              <w:jc w:val="center"/>
              <w:rPr>
                <w:rFonts w:ascii="Times New Roman" w:eastAsia="Calibri" w:hAnsi="Times New Roman"/>
                <w:b/>
                <w:sz w:val="24"/>
                <w:szCs w:val="24"/>
                <w:lang w:eastAsia="ru-RU"/>
              </w:rPr>
            </w:pPr>
            <w:r w:rsidRPr="00733389">
              <w:rPr>
                <w:rFonts w:ascii="Times New Roman" w:eastAsia="Calibri" w:hAnsi="Times New Roman"/>
                <w:b/>
                <w:sz w:val="24"/>
                <w:szCs w:val="24"/>
                <w:lang w:eastAsia="ru-RU"/>
              </w:rPr>
              <w:t>Виды разрешенного использования земельных участков</w:t>
            </w:r>
          </w:p>
        </w:tc>
        <w:tc>
          <w:tcPr>
            <w:tcW w:w="6345" w:type="dxa"/>
            <w:shd w:val="clear" w:color="auto" w:fill="F2F2F2"/>
          </w:tcPr>
          <w:p w:rsidR="00733389" w:rsidRPr="00733389" w:rsidRDefault="00733389" w:rsidP="00733389">
            <w:pPr>
              <w:suppressAutoHyphens w:val="0"/>
              <w:spacing w:after="0" w:line="240" w:lineRule="auto"/>
              <w:jc w:val="center"/>
              <w:rPr>
                <w:rFonts w:ascii="Times New Roman" w:eastAsia="Arial Unicode MS" w:hAnsi="Times New Roman"/>
                <w:b/>
                <w:sz w:val="24"/>
                <w:szCs w:val="24"/>
                <w:lang w:eastAsia="ru-RU"/>
              </w:rPr>
            </w:pPr>
            <w:r w:rsidRPr="00733389">
              <w:rPr>
                <w:rFonts w:ascii="Times New Roman" w:eastAsia="Calibri" w:hAnsi="Times New Roman"/>
                <w:b/>
                <w:sz w:val="24"/>
                <w:szCs w:val="24"/>
                <w:lang w:eastAsia="ru-RU"/>
              </w:rPr>
              <w:t>Описание вида разрешенного использования земельного участка</w:t>
            </w:r>
          </w:p>
        </w:tc>
      </w:tr>
      <w:tr w:rsidR="00733389" w:rsidRPr="00733389" w:rsidTr="00AB2D34">
        <w:trPr>
          <w:jc w:val="center"/>
        </w:trPr>
        <w:tc>
          <w:tcPr>
            <w:tcW w:w="9748" w:type="dxa"/>
            <w:gridSpan w:val="3"/>
            <w:shd w:val="clear" w:color="auto" w:fill="F2F2F2"/>
          </w:tcPr>
          <w:p w:rsidR="00733389" w:rsidRPr="00733389" w:rsidRDefault="00733389" w:rsidP="00733389">
            <w:pPr>
              <w:suppressAutoHyphens w:val="0"/>
              <w:spacing w:after="0" w:line="240" w:lineRule="auto"/>
              <w:rPr>
                <w:rFonts w:ascii="Times New Roman" w:eastAsia="Calibri" w:hAnsi="Times New Roman"/>
                <w:b/>
                <w:sz w:val="24"/>
                <w:szCs w:val="24"/>
                <w:lang w:eastAsia="ru-RU"/>
              </w:rPr>
            </w:pPr>
            <w:r w:rsidRPr="00733389">
              <w:rPr>
                <w:rFonts w:ascii="Times New Roman" w:eastAsia="Calibri" w:hAnsi="Times New Roman"/>
                <w:b/>
                <w:sz w:val="24"/>
                <w:szCs w:val="24"/>
                <w:lang w:eastAsia="ru-RU"/>
              </w:rPr>
              <w:t>Основные виды разрешенного использования земельных участков</w:t>
            </w:r>
          </w:p>
        </w:tc>
      </w:tr>
      <w:tr w:rsidR="00733389" w:rsidRPr="00733389" w:rsidTr="00AB2D34">
        <w:trPr>
          <w:jc w:val="center"/>
        </w:trPr>
        <w:tc>
          <w:tcPr>
            <w:tcW w:w="986" w:type="dxa"/>
          </w:tcPr>
          <w:p w:rsidR="00733389" w:rsidRPr="00733389" w:rsidRDefault="00733389" w:rsidP="00733389">
            <w:pPr>
              <w:widowControl w:val="0"/>
              <w:suppressAutoHyphens w:val="0"/>
              <w:spacing w:after="0" w:line="240" w:lineRule="auto"/>
              <w:jc w:val="center"/>
              <w:rPr>
                <w:rFonts w:ascii="Times New Roman" w:eastAsia="Calibri" w:hAnsi="Times New Roman"/>
                <w:sz w:val="24"/>
                <w:szCs w:val="24"/>
                <w:lang w:eastAsia="ru-RU"/>
              </w:rPr>
            </w:pPr>
            <w:r w:rsidRPr="00733389">
              <w:rPr>
                <w:rFonts w:ascii="Times New Roman" w:eastAsia="Calibri" w:hAnsi="Times New Roman"/>
                <w:sz w:val="24"/>
                <w:szCs w:val="24"/>
                <w:lang w:eastAsia="ru-RU"/>
              </w:rPr>
              <w:t>2.1</w:t>
            </w:r>
          </w:p>
        </w:tc>
        <w:tc>
          <w:tcPr>
            <w:tcW w:w="2417" w:type="dxa"/>
          </w:tcPr>
          <w:p w:rsidR="00733389" w:rsidRPr="00733389" w:rsidRDefault="00733389" w:rsidP="00733389">
            <w:pPr>
              <w:widowControl w:val="0"/>
              <w:spacing w:after="0" w:line="240" w:lineRule="auto"/>
              <w:jc w:val="center"/>
              <w:rPr>
                <w:rFonts w:ascii="Times New Roman" w:eastAsia="Calibri" w:hAnsi="Times New Roman"/>
                <w:sz w:val="24"/>
                <w:szCs w:val="24"/>
                <w:lang w:eastAsia="ru-RU"/>
              </w:rPr>
            </w:pPr>
            <w:r w:rsidRPr="00733389">
              <w:rPr>
                <w:rFonts w:ascii="Times New Roman" w:eastAsia="Calibri" w:hAnsi="Times New Roman"/>
                <w:sz w:val="24"/>
                <w:szCs w:val="24"/>
                <w:lang w:eastAsia="ru-RU"/>
              </w:rPr>
              <w:t>Для индивидуального жилищного строительства</w:t>
            </w:r>
          </w:p>
        </w:tc>
        <w:tc>
          <w:tcPr>
            <w:tcW w:w="6345" w:type="dxa"/>
          </w:tcPr>
          <w:p w:rsidR="00733389" w:rsidRPr="00733389" w:rsidRDefault="00733389" w:rsidP="00733389">
            <w:pPr>
              <w:spacing w:after="0" w:line="240" w:lineRule="auto"/>
              <w:jc w:val="center"/>
              <w:rPr>
                <w:rFonts w:ascii="Times New Roman" w:eastAsia="Arial Unicode MS" w:hAnsi="Times New Roman"/>
                <w:sz w:val="24"/>
                <w:szCs w:val="24"/>
                <w:lang w:eastAsia="ru-RU"/>
              </w:rPr>
            </w:pPr>
            <w:r w:rsidRPr="00733389">
              <w:rPr>
                <w:rFonts w:ascii="Times New Roman" w:eastAsia="Calibri" w:hAnsi="Times New Roman"/>
                <w:sz w:val="24"/>
                <w:szCs w:val="24"/>
                <w:lang w:eastAsia="ru-RU"/>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r>
      <w:tr w:rsidR="00733389" w:rsidRPr="00733389" w:rsidTr="00AB2D34">
        <w:trPr>
          <w:jc w:val="center"/>
        </w:trPr>
        <w:tc>
          <w:tcPr>
            <w:tcW w:w="986" w:type="dxa"/>
          </w:tcPr>
          <w:p w:rsidR="00733389" w:rsidRPr="00733389" w:rsidRDefault="00733389" w:rsidP="00733389">
            <w:pPr>
              <w:widowControl w:val="0"/>
              <w:suppressAutoHyphens w:val="0"/>
              <w:spacing w:after="0" w:line="240" w:lineRule="auto"/>
              <w:jc w:val="center"/>
              <w:rPr>
                <w:rFonts w:ascii="Times New Roman" w:eastAsia="Calibri" w:hAnsi="Times New Roman"/>
                <w:sz w:val="24"/>
                <w:szCs w:val="24"/>
                <w:lang w:eastAsia="ru-RU"/>
              </w:rPr>
            </w:pPr>
            <w:r w:rsidRPr="00733389">
              <w:rPr>
                <w:rFonts w:ascii="Times New Roman" w:eastAsia="Calibri" w:hAnsi="Times New Roman"/>
                <w:sz w:val="24"/>
                <w:szCs w:val="24"/>
                <w:lang w:eastAsia="ru-RU"/>
              </w:rPr>
              <w:t>2.2</w:t>
            </w:r>
          </w:p>
        </w:tc>
        <w:tc>
          <w:tcPr>
            <w:tcW w:w="2417" w:type="dxa"/>
          </w:tcPr>
          <w:p w:rsidR="00733389" w:rsidRPr="00733389" w:rsidRDefault="00733389" w:rsidP="00733389">
            <w:pPr>
              <w:widowControl w:val="0"/>
              <w:spacing w:after="0" w:line="240" w:lineRule="auto"/>
              <w:jc w:val="center"/>
              <w:rPr>
                <w:rFonts w:ascii="Times New Roman" w:eastAsia="Calibri" w:hAnsi="Times New Roman"/>
                <w:sz w:val="24"/>
                <w:szCs w:val="24"/>
                <w:lang w:eastAsia="ru-RU"/>
              </w:rPr>
            </w:pPr>
            <w:r w:rsidRPr="00733389">
              <w:rPr>
                <w:rFonts w:ascii="Times New Roman" w:eastAsia="Calibri" w:hAnsi="Times New Roman"/>
                <w:sz w:val="24"/>
                <w:szCs w:val="24"/>
                <w:lang w:eastAsia="ru-RU"/>
              </w:rPr>
              <w:t>Для ведения личного подсобного хозяйства</w:t>
            </w:r>
          </w:p>
        </w:tc>
        <w:tc>
          <w:tcPr>
            <w:tcW w:w="6345" w:type="dxa"/>
          </w:tcPr>
          <w:p w:rsidR="00733389" w:rsidRPr="00733389" w:rsidRDefault="00733389" w:rsidP="00733389">
            <w:pPr>
              <w:spacing w:after="0" w:line="240" w:lineRule="auto"/>
              <w:jc w:val="center"/>
              <w:rPr>
                <w:rFonts w:ascii="Times New Roman" w:eastAsia="Calibri" w:hAnsi="Times New Roman"/>
                <w:sz w:val="24"/>
                <w:szCs w:val="24"/>
                <w:lang w:eastAsia="ru-RU"/>
              </w:rPr>
            </w:pPr>
            <w:r w:rsidRPr="00733389">
              <w:rPr>
                <w:rFonts w:ascii="Times New Roman" w:eastAsia="Calibri" w:hAnsi="Times New Roman"/>
                <w:sz w:val="24"/>
                <w:szCs w:val="24"/>
                <w:lang w:eastAsia="ru-RU"/>
              </w:rPr>
              <w:t xml:space="preserve">Размещение жилого дома, указанного в описании вида разрешенного использования с </w:t>
            </w:r>
            <w:hyperlink r:id="rId10" w:history="1">
              <w:r w:rsidRPr="00733389">
                <w:rPr>
                  <w:rFonts w:ascii="Times New Roman" w:eastAsia="Calibri" w:hAnsi="Times New Roman"/>
                  <w:sz w:val="24"/>
                  <w:szCs w:val="24"/>
                  <w:u w:val="single"/>
                  <w:lang w:eastAsia="ru-RU"/>
                </w:rPr>
                <w:t>кодом 2.1</w:t>
              </w:r>
            </w:hyperlink>
            <w:r w:rsidRPr="00733389">
              <w:rPr>
                <w:rFonts w:ascii="Times New Roman" w:eastAsia="Calibri" w:hAnsi="Times New Roman"/>
                <w:sz w:val="24"/>
                <w:szCs w:val="24"/>
                <w:lang w:eastAsia="ru-RU"/>
              </w:rPr>
              <w:t>; производство сельскохозяйственной продукции; размещение гаража и иных вспомогательных сооружений; содержание сельскохозяйственных животных</w:t>
            </w:r>
          </w:p>
        </w:tc>
      </w:tr>
      <w:tr w:rsidR="00733389" w:rsidRPr="00733389" w:rsidTr="00AB2D34">
        <w:trPr>
          <w:jc w:val="center"/>
        </w:trPr>
        <w:tc>
          <w:tcPr>
            <w:tcW w:w="986" w:type="dxa"/>
          </w:tcPr>
          <w:p w:rsidR="00733389" w:rsidRPr="00733389" w:rsidRDefault="00733389" w:rsidP="00733389">
            <w:pPr>
              <w:widowControl w:val="0"/>
              <w:suppressAutoHyphens w:val="0"/>
              <w:spacing w:after="0" w:line="240" w:lineRule="auto"/>
              <w:jc w:val="center"/>
              <w:rPr>
                <w:rFonts w:ascii="Times New Roman" w:eastAsia="Calibri" w:hAnsi="Times New Roman"/>
                <w:sz w:val="24"/>
                <w:szCs w:val="24"/>
                <w:lang w:eastAsia="ru-RU"/>
              </w:rPr>
            </w:pPr>
            <w:r w:rsidRPr="00733389">
              <w:rPr>
                <w:rFonts w:ascii="Times New Roman" w:eastAsia="Calibri" w:hAnsi="Times New Roman"/>
                <w:sz w:val="24"/>
                <w:szCs w:val="24"/>
                <w:lang w:eastAsia="ru-RU"/>
              </w:rPr>
              <w:br w:type="page"/>
              <w:t>2.3</w:t>
            </w:r>
          </w:p>
        </w:tc>
        <w:tc>
          <w:tcPr>
            <w:tcW w:w="2417" w:type="dxa"/>
          </w:tcPr>
          <w:p w:rsidR="00733389" w:rsidRPr="00733389" w:rsidRDefault="00733389" w:rsidP="00733389">
            <w:pPr>
              <w:widowControl w:val="0"/>
              <w:spacing w:after="0" w:line="240" w:lineRule="auto"/>
              <w:jc w:val="center"/>
              <w:rPr>
                <w:rFonts w:ascii="Times New Roman" w:eastAsia="Calibri" w:hAnsi="Times New Roman"/>
                <w:sz w:val="24"/>
                <w:szCs w:val="24"/>
                <w:lang w:eastAsia="ru-RU"/>
              </w:rPr>
            </w:pPr>
            <w:r w:rsidRPr="00733389">
              <w:rPr>
                <w:rFonts w:ascii="Times New Roman" w:eastAsia="Calibri" w:hAnsi="Times New Roman"/>
                <w:sz w:val="24"/>
                <w:szCs w:val="24"/>
                <w:lang w:eastAsia="ru-RU"/>
              </w:rPr>
              <w:t>Блокированная жилая застройка</w:t>
            </w:r>
          </w:p>
        </w:tc>
        <w:tc>
          <w:tcPr>
            <w:tcW w:w="6345" w:type="dxa"/>
          </w:tcPr>
          <w:p w:rsidR="00733389" w:rsidRPr="00733389" w:rsidRDefault="00733389" w:rsidP="00733389">
            <w:pPr>
              <w:spacing w:after="0" w:line="240" w:lineRule="auto"/>
              <w:jc w:val="center"/>
              <w:rPr>
                <w:rFonts w:ascii="Times New Roman" w:eastAsia="Calibri" w:hAnsi="Times New Roman"/>
                <w:sz w:val="24"/>
                <w:szCs w:val="24"/>
                <w:lang w:eastAsia="ru-RU"/>
              </w:rPr>
            </w:pPr>
            <w:r w:rsidRPr="00733389">
              <w:rPr>
                <w:rFonts w:ascii="Times New Roman" w:eastAsia="Calibri" w:hAnsi="Times New Roman"/>
                <w:sz w:val="24"/>
                <w:szCs w:val="24"/>
                <w:lang w:eastAsia="ru-RU"/>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r>
      <w:tr w:rsidR="00733389" w:rsidRPr="00733389" w:rsidTr="00AB2D34">
        <w:trPr>
          <w:jc w:val="center"/>
        </w:trPr>
        <w:tc>
          <w:tcPr>
            <w:tcW w:w="986" w:type="dxa"/>
          </w:tcPr>
          <w:p w:rsidR="00733389" w:rsidRPr="00733389" w:rsidRDefault="00733389" w:rsidP="00733389">
            <w:pPr>
              <w:widowControl w:val="0"/>
              <w:suppressAutoHyphens w:val="0"/>
              <w:spacing w:after="0" w:line="240" w:lineRule="auto"/>
              <w:jc w:val="center"/>
              <w:rPr>
                <w:rFonts w:ascii="Times New Roman" w:eastAsia="Calibri" w:hAnsi="Times New Roman"/>
                <w:sz w:val="24"/>
                <w:szCs w:val="24"/>
                <w:lang w:eastAsia="ru-RU"/>
              </w:rPr>
            </w:pPr>
            <w:r w:rsidRPr="00733389">
              <w:rPr>
                <w:rFonts w:ascii="Times New Roman" w:eastAsia="Calibri" w:hAnsi="Times New Roman"/>
                <w:sz w:val="24"/>
                <w:szCs w:val="24"/>
                <w:lang w:eastAsia="ru-RU"/>
              </w:rPr>
              <w:t>2.7.1</w:t>
            </w:r>
          </w:p>
        </w:tc>
        <w:tc>
          <w:tcPr>
            <w:tcW w:w="2417" w:type="dxa"/>
          </w:tcPr>
          <w:p w:rsidR="00733389" w:rsidRPr="00733389" w:rsidRDefault="00733389" w:rsidP="00733389">
            <w:pPr>
              <w:widowControl w:val="0"/>
              <w:spacing w:after="0" w:line="240" w:lineRule="auto"/>
              <w:jc w:val="center"/>
              <w:rPr>
                <w:rFonts w:ascii="Times New Roman" w:eastAsia="Calibri" w:hAnsi="Times New Roman"/>
                <w:sz w:val="24"/>
                <w:szCs w:val="24"/>
                <w:lang w:eastAsia="ru-RU"/>
              </w:rPr>
            </w:pPr>
            <w:r w:rsidRPr="00733389">
              <w:rPr>
                <w:rFonts w:ascii="Times New Roman" w:eastAsia="Calibri" w:hAnsi="Times New Roman"/>
                <w:sz w:val="24"/>
                <w:szCs w:val="24"/>
                <w:lang w:eastAsia="ru-RU"/>
              </w:rPr>
              <w:t>Хранение автотранспорта</w:t>
            </w:r>
          </w:p>
        </w:tc>
        <w:tc>
          <w:tcPr>
            <w:tcW w:w="6345" w:type="dxa"/>
          </w:tcPr>
          <w:p w:rsidR="00733389" w:rsidRPr="00733389" w:rsidRDefault="00733389" w:rsidP="00733389">
            <w:pPr>
              <w:widowControl w:val="0"/>
              <w:spacing w:after="0" w:line="240" w:lineRule="auto"/>
              <w:jc w:val="center"/>
              <w:rPr>
                <w:rFonts w:ascii="Times New Roman" w:eastAsia="Calibri" w:hAnsi="Times New Roman"/>
                <w:sz w:val="24"/>
                <w:szCs w:val="24"/>
                <w:lang w:eastAsia="ru-RU"/>
              </w:rPr>
            </w:pPr>
            <w:r w:rsidRPr="00733389">
              <w:rPr>
                <w:rFonts w:ascii="Times New Roman" w:eastAsia="Calibri" w:hAnsi="Times New Roman"/>
                <w:sz w:val="24"/>
                <w:szCs w:val="24"/>
                <w:lang w:eastAsia="ru-RU"/>
              </w:rPr>
              <w:t xml:space="preserve">Размещение отдельно стоящих и пристроенных гаражей, в том числе подземных, предназначенных для хранения </w:t>
            </w:r>
            <w:r w:rsidRPr="00733389">
              <w:rPr>
                <w:rFonts w:ascii="Times New Roman" w:eastAsia="Calibri" w:hAnsi="Times New Roman"/>
                <w:sz w:val="24"/>
                <w:szCs w:val="24"/>
                <w:lang w:eastAsia="ru-RU"/>
              </w:rPr>
              <w:lastRenderedPageBreak/>
              <w:t xml:space="preserve">автотранспорта, в том числе с разделением на </w:t>
            </w:r>
            <w:proofErr w:type="spellStart"/>
            <w:r w:rsidRPr="00733389">
              <w:rPr>
                <w:rFonts w:ascii="Times New Roman" w:eastAsia="Calibri" w:hAnsi="Times New Roman"/>
                <w:sz w:val="24"/>
                <w:szCs w:val="24"/>
                <w:lang w:eastAsia="ru-RU"/>
              </w:rPr>
              <w:t>машино</w:t>
            </w:r>
            <w:proofErr w:type="spellEnd"/>
            <w:r w:rsidRPr="00733389">
              <w:rPr>
                <w:rFonts w:ascii="Times New Roman" w:eastAsia="Calibri" w:hAnsi="Times New Roman"/>
                <w:sz w:val="24"/>
                <w:szCs w:val="24"/>
                <w:lang w:eastAsia="ru-RU"/>
              </w:rPr>
              <w:t xml:space="preserve">-места, за исключением гаражей, размещение которых предусмотрено содержанием видов разрешенного использования с </w:t>
            </w:r>
            <w:hyperlink r:id="rId11" w:history="1">
              <w:r w:rsidRPr="00733389">
                <w:rPr>
                  <w:rFonts w:ascii="Times New Roman" w:eastAsia="Calibri" w:hAnsi="Times New Roman"/>
                  <w:sz w:val="24"/>
                  <w:szCs w:val="24"/>
                  <w:u w:val="single"/>
                  <w:lang w:eastAsia="ru-RU"/>
                </w:rPr>
                <w:t>кодами 2.7.2</w:t>
              </w:r>
            </w:hyperlink>
            <w:r w:rsidRPr="00733389">
              <w:rPr>
                <w:rFonts w:ascii="Times New Roman" w:eastAsia="Calibri" w:hAnsi="Times New Roman"/>
                <w:sz w:val="24"/>
                <w:szCs w:val="24"/>
                <w:lang w:eastAsia="ru-RU"/>
              </w:rPr>
              <w:t xml:space="preserve">, </w:t>
            </w:r>
            <w:hyperlink r:id="rId12" w:history="1">
              <w:r w:rsidRPr="00733389">
                <w:rPr>
                  <w:rFonts w:ascii="Times New Roman" w:eastAsia="Calibri" w:hAnsi="Times New Roman"/>
                  <w:sz w:val="24"/>
                  <w:szCs w:val="24"/>
                  <w:u w:val="single"/>
                  <w:lang w:eastAsia="ru-RU"/>
                </w:rPr>
                <w:t xml:space="preserve">4.9 </w:t>
              </w:r>
            </w:hyperlink>
          </w:p>
        </w:tc>
      </w:tr>
      <w:tr w:rsidR="00733389" w:rsidRPr="00733389" w:rsidTr="00AB2D34">
        <w:trPr>
          <w:jc w:val="center"/>
        </w:trPr>
        <w:tc>
          <w:tcPr>
            <w:tcW w:w="986" w:type="dxa"/>
          </w:tcPr>
          <w:p w:rsidR="00733389" w:rsidRPr="00733389" w:rsidRDefault="00733389" w:rsidP="00733389">
            <w:pPr>
              <w:widowControl w:val="0"/>
              <w:suppressAutoHyphens w:val="0"/>
              <w:spacing w:after="0" w:line="240" w:lineRule="auto"/>
              <w:jc w:val="center"/>
              <w:rPr>
                <w:rFonts w:ascii="Times New Roman" w:eastAsia="Calibri" w:hAnsi="Times New Roman"/>
                <w:sz w:val="24"/>
                <w:szCs w:val="24"/>
                <w:lang w:eastAsia="ru-RU"/>
              </w:rPr>
            </w:pPr>
            <w:r w:rsidRPr="00733389">
              <w:rPr>
                <w:rFonts w:ascii="Times New Roman" w:eastAsia="Calibri" w:hAnsi="Times New Roman"/>
                <w:sz w:val="24"/>
                <w:szCs w:val="24"/>
                <w:lang w:eastAsia="ru-RU"/>
              </w:rPr>
              <w:lastRenderedPageBreak/>
              <w:t>3.1</w:t>
            </w:r>
          </w:p>
        </w:tc>
        <w:tc>
          <w:tcPr>
            <w:tcW w:w="2417" w:type="dxa"/>
          </w:tcPr>
          <w:p w:rsidR="00733389" w:rsidRPr="00733389" w:rsidRDefault="00733389" w:rsidP="00733389">
            <w:pPr>
              <w:widowControl w:val="0"/>
              <w:spacing w:after="0" w:line="240" w:lineRule="auto"/>
              <w:jc w:val="center"/>
              <w:rPr>
                <w:rFonts w:ascii="Times New Roman" w:eastAsia="Calibri" w:hAnsi="Times New Roman"/>
                <w:sz w:val="24"/>
                <w:szCs w:val="24"/>
                <w:lang w:eastAsia="ru-RU"/>
              </w:rPr>
            </w:pPr>
            <w:r w:rsidRPr="00733389">
              <w:rPr>
                <w:rFonts w:ascii="Times New Roman" w:eastAsia="Calibri" w:hAnsi="Times New Roman"/>
                <w:sz w:val="24"/>
                <w:szCs w:val="24"/>
                <w:lang w:eastAsia="ru-RU"/>
              </w:rPr>
              <w:t>Коммунальное обслуживание</w:t>
            </w:r>
          </w:p>
        </w:tc>
        <w:tc>
          <w:tcPr>
            <w:tcW w:w="6345" w:type="dxa"/>
          </w:tcPr>
          <w:p w:rsidR="00733389" w:rsidRPr="00733389" w:rsidRDefault="00733389" w:rsidP="00733389">
            <w:pPr>
              <w:spacing w:after="0" w:line="240" w:lineRule="auto"/>
              <w:jc w:val="center"/>
              <w:rPr>
                <w:rFonts w:ascii="Times New Roman" w:eastAsia="Calibri" w:hAnsi="Times New Roman"/>
                <w:sz w:val="24"/>
                <w:szCs w:val="24"/>
                <w:lang w:eastAsia="ru-RU"/>
              </w:rPr>
            </w:pPr>
            <w:r w:rsidRPr="00733389">
              <w:rPr>
                <w:rFonts w:ascii="Times New Roman" w:eastAsia="Calibri" w:hAnsi="Times New Roman"/>
                <w:sz w:val="24"/>
                <w:szCs w:val="24"/>
                <w:lang w:eastAsia="ru-RU"/>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13" w:history="1">
              <w:r w:rsidRPr="00733389">
                <w:rPr>
                  <w:rFonts w:ascii="Times New Roman" w:eastAsia="Calibri" w:hAnsi="Times New Roman"/>
                  <w:sz w:val="24"/>
                  <w:szCs w:val="24"/>
                  <w:u w:val="single"/>
                  <w:lang w:eastAsia="ru-RU"/>
                </w:rPr>
                <w:t>кодами 3.1.1</w:t>
              </w:r>
            </w:hyperlink>
            <w:r w:rsidRPr="00733389">
              <w:rPr>
                <w:rFonts w:ascii="Times New Roman" w:eastAsia="Calibri" w:hAnsi="Times New Roman"/>
                <w:sz w:val="24"/>
                <w:szCs w:val="24"/>
                <w:lang w:eastAsia="ru-RU"/>
              </w:rPr>
              <w:t xml:space="preserve"> - </w:t>
            </w:r>
            <w:hyperlink r:id="rId14" w:history="1">
              <w:r w:rsidRPr="00733389">
                <w:rPr>
                  <w:rFonts w:ascii="Times New Roman" w:eastAsia="Calibri" w:hAnsi="Times New Roman"/>
                  <w:sz w:val="24"/>
                  <w:szCs w:val="24"/>
                  <w:u w:val="single"/>
                  <w:lang w:eastAsia="ru-RU"/>
                </w:rPr>
                <w:t xml:space="preserve">3.1.2 </w:t>
              </w:r>
            </w:hyperlink>
          </w:p>
        </w:tc>
      </w:tr>
      <w:tr w:rsidR="00733389" w:rsidRPr="00733389" w:rsidTr="00AB2D34">
        <w:trPr>
          <w:jc w:val="center"/>
        </w:trPr>
        <w:tc>
          <w:tcPr>
            <w:tcW w:w="986" w:type="dxa"/>
          </w:tcPr>
          <w:p w:rsidR="00733389" w:rsidRPr="00733389" w:rsidRDefault="00733389" w:rsidP="00733389">
            <w:pPr>
              <w:widowControl w:val="0"/>
              <w:suppressAutoHyphens w:val="0"/>
              <w:spacing w:after="0" w:line="240" w:lineRule="auto"/>
              <w:jc w:val="center"/>
              <w:rPr>
                <w:rFonts w:ascii="Times New Roman" w:eastAsia="Calibri" w:hAnsi="Times New Roman"/>
                <w:sz w:val="24"/>
                <w:szCs w:val="24"/>
                <w:lang w:eastAsia="ru-RU"/>
              </w:rPr>
            </w:pPr>
            <w:r w:rsidRPr="00733389">
              <w:rPr>
                <w:rFonts w:ascii="Times New Roman" w:eastAsia="Calibri" w:hAnsi="Times New Roman"/>
                <w:sz w:val="24"/>
                <w:szCs w:val="24"/>
                <w:lang w:eastAsia="ru-RU"/>
              </w:rPr>
              <w:t>3.2</w:t>
            </w:r>
          </w:p>
        </w:tc>
        <w:tc>
          <w:tcPr>
            <w:tcW w:w="2417" w:type="dxa"/>
          </w:tcPr>
          <w:p w:rsidR="00733389" w:rsidRPr="00733389" w:rsidRDefault="00733389" w:rsidP="00733389">
            <w:pPr>
              <w:widowControl w:val="0"/>
              <w:spacing w:after="0" w:line="240" w:lineRule="auto"/>
              <w:jc w:val="center"/>
              <w:rPr>
                <w:rFonts w:ascii="Times New Roman" w:eastAsia="Calibri" w:hAnsi="Times New Roman"/>
                <w:sz w:val="24"/>
                <w:szCs w:val="24"/>
                <w:lang w:eastAsia="ru-RU"/>
              </w:rPr>
            </w:pPr>
            <w:r w:rsidRPr="00733389">
              <w:rPr>
                <w:rFonts w:ascii="Times New Roman" w:eastAsia="Calibri" w:hAnsi="Times New Roman"/>
                <w:sz w:val="24"/>
                <w:szCs w:val="24"/>
                <w:lang w:eastAsia="ru-RU"/>
              </w:rPr>
              <w:t>Социальное обслуживание</w:t>
            </w:r>
          </w:p>
        </w:tc>
        <w:tc>
          <w:tcPr>
            <w:tcW w:w="6345" w:type="dxa"/>
          </w:tcPr>
          <w:p w:rsidR="00733389" w:rsidRPr="00733389" w:rsidRDefault="00733389" w:rsidP="00733389">
            <w:pPr>
              <w:spacing w:after="0" w:line="240" w:lineRule="auto"/>
              <w:jc w:val="center"/>
              <w:rPr>
                <w:rFonts w:ascii="Times New Roman" w:eastAsia="Calibri" w:hAnsi="Times New Roman"/>
                <w:sz w:val="24"/>
                <w:szCs w:val="24"/>
                <w:lang w:eastAsia="ru-RU"/>
              </w:rPr>
            </w:pPr>
            <w:r w:rsidRPr="00733389">
              <w:rPr>
                <w:rFonts w:ascii="Times New Roman" w:eastAsia="Calibri" w:hAnsi="Times New Roman"/>
                <w:sz w:val="24"/>
                <w:szCs w:val="24"/>
                <w:lang w:eastAsia="ru-RU"/>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15" w:history="1">
              <w:r w:rsidRPr="00733389">
                <w:rPr>
                  <w:rFonts w:ascii="Times New Roman" w:eastAsia="Calibri" w:hAnsi="Times New Roman"/>
                  <w:sz w:val="24"/>
                  <w:szCs w:val="24"/>
                  <w:u w:val="single"/>
                  <w:lang w:eastAsia="ru-RU"/>
                </w:rPr>
                <w:t>кодами 3.2.1</w:t>
              </w:r>
            </w:hyperlink>
            <w:r w:rsidRPr="00733389">
              <w:rPr>
                <w:rFonts w:ascii="Times New Roman" w:eastAsia="Calibri" w:hAnsi="Times New Roman"/>
                <w:sz w:val="24"/>
                <w:szCs w:val="24"/>
                <w:lang w:eastAsia="ru-RU"/>
              </w:rPr>
              <w:t xml:space="preserve"> - </w:t>
            </w:r>
            <w:hyperlink r:id="rId16" w:history="1">
              <w:r w:rsidRPr="00733389">
                <w:rPr>
                  <w:rFonts w:ascii="Times New Roman" w:eastAsia="Calibri" w:hAnsi="Times New Roman"/>
                  <w:sz w:val="24"/>
                  <w:szCs w:val="24"/>
                  <w:u w:val="single"/>
                  <w:lang w:eastAsia="ru-RU"/>
                </w:rPr>
                <w:t xml:space="preserve">3.2.4 </w:t>
              </w:r>
            </w:hyperlink>
          </w:p>
        </w:tc>
      </w:tr>
      <w:tr w:rsidR="00733389" w:rsidRPr="00733389" w:rsidTr="00AB2D34">
        <w:trPr>
          <w:jc w:val="center"/>
        </w:trPr>
        <w:tc>
          <w:tcPr>
            <w:tcW w:w="986" w:type="dxa"/>
          </w:tcPr>
          <w:p w:rsidR="00733389" w:rsidRPr="00733389" w:rsidRDefault="00733389" w:rsidP="00733389">
            <w:pPr>
              <w:widowControl w:val="0"/>
              <w:suppressAutoHyphens w:val="0"/>
              <w:spacing w:after="0" w:line="240" w:lineRule="auto"/>
              <w:jc w:val="center"/>
              <w:rPr>
                <w:rFonts w:ascii="Times New Roman" w:eastAsia="Calibri" w:hAnsi="Times New Roman"/>
                <w:sz w:val="24"/>
                <w:szCs w:val="24"/>
                <w:lang w:eastAsia="ru-RU"/>
              </w:rPr>
            </w:pPr>
            <w:r w:rsidRPr="00733389">
              <w:rPr>
                <w:rFonts w:ascii="Times New Roman" w:eastAsia="Calibri" w:hAnsi="Times New Roman"/>
                <w:sz w:val="24"/>
                <w:szCs w:val="24"/>
                <w:lang w:eastAsia="ru-RU"/>
              </w:rPr>
              <w:t>3.4.1</w:t>
            </w:r>
          </w:p>
        </w:tc>
        <w:tc>
          <w:tcPr>
            <w:tcW w:w="2417" w:type="dxa"/>
          </w:tcPr>
          <w:p w:rsidR="00733389" w:rsidRPr="00733389" w:rsidRDefault="00733389" w:rsidP="00733389">
            <w:pPr>
              <w:keepNext/>
              <w:keepLines/>
              <w:spacing w:after="0" w:line="240" w:lineRule="auto"/>
              <w:jc w:val="center"/>
              <w:rPr>
                <w:rFonts w:ascii="Times New Roman" w:eastAsia="Calibri" w:hAnsi="Times New Roman"/>
                <w:sz w:val="24"/>
                <w:szCs w:val="24"/>
                <w:lang w:eastAsia="ru-RU"/>
              </w:rPr>
            </w:pPr>
            <w:r w:rsidRPr="00733389">
              <w:rPr>
                <w:rFonts w:ascii="Times New Roman" w:eastAsia="Calibri" w:hAnsi="Times New Roman"/>
                <w:sz w:val="24"/>
                <w:szCs w:val="24"/>
                <w:lang w:eastAsia="ru-RU"/>
              </w:rPr>
              <w:t>Амбулаторно-поликлиническое обслуживание</w:t>
            </w:r>
          </w:p>
        </w:tc>
        <w:tc>
          <w:tcPr>
            <w:tcW w:w="6345" w:type="dxa"/>
          </w:tcPr>
          <w:p w:rsidR="00733389" w:rsidRPr="00733389" w:rsidRDefault="00733389" w:rsidP="00733389">
            <w:pPr>
              <w:spacing w:after="0" w:line="240" w:lineRule="auto"/>
              <w:jc w:val="center"/>
              <w:rPr>
                <w:rFonts w:ascii="Times New Roman" w:eastAsia="Calibri" w:hAnsi="Times New Roman"/>
                <w:sz w:val="24"/>
                <w:szCs w:val="24"/>
                <w:lang w:eastAsia="ru-RU"/>
              </w:rPr>
            </w:pPr>
            <w:r w:rsidRPr="00733389">
              <w:rPr>
                <w:rFonts w:ascii="Times New Roman" w:eastAsia="Calibri" w:hAnsi="Times New Roman"/>
                <w:sz w:val="24"/>
                <w:szCs w:val="24"/>
                <w:lang w:eastAsia="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733389" w:rsidRPr="00733389" w:rsidTr="00AB2D34">
        <w:trPr>
          <w:jc w:val="center"/>
        </w:trPr>
        <w:tc>
          <w:tcPr>
            <w:tcW w:w="986" w:type="dxa"/>
          </w:tcPr>
          <w:p w:rsidR="00733389" w:rsidRPr="00733389" w:rsidRDefault="00733389" w:rsidP="00733389">
            <w:pPr>
              <w:widowControl w:val="0"/>
              <w:suppressAutoHyphens w:val="0"/>
              <w:spacing w:after="0" w:line="240" w:lineRule="auto"/>
              <w:jc w:val="center"/>
              <w:rPr>
                <w:rFonts w:ascii="Times New Roman" w:eastAsia="Calibri" w:hAnsi="Times New Roman"/>
                <w:sz w:val="24"/>
                <w:szCs w:val="24"/>
                <w:lang w:eastAsia="ru-RU"/>
              </w:rPr>
            </w:pPr>
            <w:r w:rsidRPr="00733389">
              <w:rPr>
                <w:rFonts w:ascii="Times New Roman" w:eastAsia="Calibri" w:hAnsi="Times New Roman"/>
                <w:sz w:val="24"/>
                <w:szCs w:val="24"/>
                <w:lang w:eastAsia="ru-RU"/>
              </w:rPr>
              <w:t>3.5.1</w:t>
            </w:r>
          </w:p>
        </w:tc>
        <w:tc>
          <w:tcPr>
            <w:tcW w:w="2417" w:type="dxa"/>
          </w:tcPr>
          <w:p w:rsidR="00733389" w:rsidRPr="00733389" w:rsidRDefault="00733389" w:rsidP="00733389">
            <w:pPr>
              <w:widowControl w:val="0"/>
              <w:spacing w:after="0" w:line="240" w:lineRule="auto"/>
              <w:jc w:val="center"/>
              <w:rPr>
                <w:rFonts w:ascii="Times New Roman" w:eastAsia="Calibri" w:hAnsi="Times New Roman"/>
                <w:sz w:val="24"/>
                <w:szCs w:val="24"/>
                <w:lang w:eastAsia="ru-RU"/>
              </w:rPr>
            </w:pPr>
            <w:r w:rsidRPr="00733389">
              <w:rPr>
                <w:rFonts w:ascii="Times New Roman" w:eastAsia="Calibri" w:hAnsi="Times New Roman"/>
                <w:sz w:val="24"/>
                <w:szCs w:val="24"/>
                <w:lang w:eastAsia="ru-RU"/>
              </w:rPr>
              <w:t>Дошкольное, начальное и среднее общее образование</w:t>
            </w:r>
          </w:p>
          <w:p w:rsidR="00733389" w:rsidRPr="00733389" w:rsidRDefault="00733389" w:rsidP="00733389">
            <w:pPr>
              <w:widowControl w:val="0"/>
              <w:spacing w:after="0" w:line="240" w:lineRule="auto"/>
              <w:jc w:val="center"/>
              <w:rPr>
                <w:rFonts w:ascii="Times New Roman" w:eastAsia="Calibri" w:hAnsi="Times New Roman"/>
                <w:sz w:val="24"/>
                <w:szCs w:val="24"/>
                <w:lang w:eastAsia="ru-RU"/>
              </w:rPr>
            </w:pPr>
          </w:p>
        </w:tc>
        <w:tc>
          <w:tcPr>
            <w:tcW w:w="6345" w:type="dxa"/>
          </w:tcPr>
          <w:p w:rsidR="00733389" w:rsidRPr="00733389" w:rsidRDefault="00733389" w:rsidP="00733389">
            <w:pPr>
              <w:spacing w:after="0" w:line="240" w:lineRule="auto"/>
              <w:jc w:val="center"/>
              <w:rPr>
                <w:rFonts w:ascii="Times New Roman" w:eastAsia="Calibri" w:hAnsi="Times New Roman"/>
                <w:sz w:val="24"/>
                <w:szCs w:val="24"/>
                <w:lang w:eastAsia="ru-RU"/>
              </w:rPr>
            </w:pPr>
            <w:r w:rsidRPr="00733389">
              <w:rPr>
                <w:rFonts w:ascii="Times New Roman" w:eastAsia="Calibri" w:hAnsi="Times New Roman"/>
                <w:sz w:val="24"/>
                <w:szCs w:val="24"/>
                <w:lang w:eastAsia="ru-RU"/>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733389" w:rsidRPr="00733389" w:rsidTr="00AB2D34">
        <w:trPr>
          <w:jc w:val="center"/>
        </w:trPr>
        <w:tc>
          <w:tcPr>
            <w:tcW w:w="986" w:type="dxa"/>
          </w:tcPr>
          <w:p w:rsidR="00733389" w:rsidRPr="00733389" w:rsidRDefault="00733389" w:rsidP="00733389">
            <w:pPr>
              <w:widowControl w:val="0"/>
              <w:suppressAutoHyphens w:val="0"/>
              <w:spacing w:after="0" w:line="240" w:lineRule="auto"/>
              <w:jc w:val="center"/>
              <w:rPr>
                <w:rFonts w:ascii="Times New Roman" w:eastAsia="Calibri" w:hAnsi="Times New Roman"/>
                <w:sz w:val="24"/>
                <w:szCs w:val="24"/>
                <w:lang w:eastAsia="ru-RU"/>
              </w:rPr>
            </w:pPr>
            <w:r w:rsidRPr="00733389">
              <w:rPr>
                <w:rFonts w:ascii="Times New Roman" w:eastAsia="Calibri" w:hAnsi="Times New Roman"/>
                <w:sz w:val="24"/>
                <w:szCs w:val="24"/>
                <w:lang w:eastAsia="ru-RU"/>
              </w:rPr>
              <w:t>4.4</w:t>
            </w:r>
          </w:p>
        </w:tc>
        <w:tc>
          <w:tcPr>
            <w:tcW w:w="2417" w:type="dxa"/>
          </w:tcPr>
          <w:p w:rsidR="00733389" w:rsidRPr="00733389" w:rsidRDefault="00733389" w:rsidP="00733389">
            <w:pPr>
              <w:widowControl w:val="0"/>
              <w:spacing w:after="0" w:line="240" w:lineRule="auto"/>
              <w:jc w:val="center"/>
              <w:rPr>
                <w:rFonts w:ascii="Times New Roman" w:eastAsia="Calibri" w:hAnsi="Times New Roman"/>
                <w:sz w:val="24"/>
                <w:szCs w:val="24"/>
                <w:lang w:eastAsia="ru-RU"/>
              </w:rPr>
            </w:pPr>
            <w:r w:rsidRPr="00733389">
              <w:rPr>
                <w:rFonts w:ascii="Times New Roman" w:eastAsia="Calibri" w:hAnsi="Times New Roman"/>
                <w:sz w:val="24"/>
                <w:szCs w:val="24"/>
                <w:lang w:eastAsia="ru-RU"/>
              </w:rPr>
              <w:t>Магазины</w:t>
            </w:r>
          </w:p>
        </w:tc>
        <w:tc>
          <w:tcPr>
            <w:tcW w:w="6345" w:type="dxa"/>
          </w:tcPr>
          <w:p w:rsidR="00733389" w:rsidRPr="00733389" w:rsidRDefault="00733389" w:rsidP="00733389">
            <w:pPr>
              <w:spacing w:after="0" w:line="240" w:lineRule="auto"/>
              <w:jc w:val="center"/>
              <w:rPr>
                <w:rFonts w:ascii="Times New Roman" w:eastAsia="Arial Unicode MS" w:hAnsi="Times New Roman"/>
                <w:sz w:val="24"/>
                <w:szCs w:val="24"/>
                <w:lang w:eastAsia="ru-RU"/>
              </w:rPr>
            </w:pPr>
            <w:r w:rsidRPr="00733389">
              <w:rPr>
                <w:rFonts w:ascii="Times New Roman" w:eastAsia="Calibri" w:hAnsi="Times New Roman"/>
                <w:sz w:val="24"/>
                <w:szCs w:val="24"/>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733389" w:rsidRPr="00733389" w:rsidTr="00AB2D34">
        <w:trPr>
          <w:jc w:val="center"/>
        </w:trPr>
        <w:tc>
          <w:tcPr>
            <w:tcW w:w="986" w:type="dxa"/>
          </w:tcPr>
          <w:p w:rsidR="00733389" w:rsidRPr="00733389" w:rsidRDefault="00733389" w:rsidP="00733389">
            <w:pPr>
              <w:widowControl w:val="0"/>
              <w:suppressAutoHyphens w:val="0"/>
              <w:spacing w:after="0" w:line="240" w:lineRule="auto"/>
              <w:jc w:val="center"/>
              <w:rPr>
                <w:rFonts w:ascii="Times New Roman" w:eastAsia="Calibri" w:hAnsi="Times New Roman"/>
                <w:sz w:val="24"/>
                <w:szCs w:val="24"/>
                <w:lang w:eastAsia="ru-RU"/>
              </w:rPr>
            </w:pPr>
            <w:r w:rsidRPr="00733389">
              <w:rPr>
                <w:rFonts w:ascii="Times New Roman" w:eastAsia="Calibri" w:hAnsi="Times New Roman"/>
                <w:sz w:val="24"/>
                <w:szCs w:val="24"/>
                <w:lang w:eastAsia="ru-RU"/>
              </w:rPr>
              <w:t>4.7</w:t>
            </w:r>
          </w:p>
        </w:tc>
        <w:tc>
          <w:tcPr>
            <w:tcW w:w="2417" w:type="dxa"/>
          </w:tcPr>
          <w:p w:rsidR="00733389" w:rsidRPr="00733389" w:rsidRDefault="00733389" w:rsidP="00733389">
            <w:pPr>
              <w:widowControl w:val="0"/>
              <w:spacing w:after="0" w:line="240" w:lineRule="auto"/>
              <w:jc w:val="center"/>
              <w:rPr>
                <w:rFonts w:ascii="Times New Roman" w:eastAsia="Calibri" w:hAnsi="Times New Roman"/>
                <w:sz w:val="24"/>
                <w:szCs w:val="24"/>
                <w:lang w:eastAsia="ru-RU"/>
              </w:rPr>
            </w:pPr>
            <w:r w:rsidRPr="00733389">
              <w:rPr>
                <w:rFonts w:ascii="Times New Roman" w:eastAsia="Calibri" w:hAnsi="Times New Roman"/>
                <w:sz w:val="24"/>
                <w:szCs w:val="24"/>
                <w:lang w:eastAsia="ru-RU"/>
              </w:rPr>
              <w:t>Гостиничное обслуживание</w:t>
            </w:r>
          </w:p>
        </w:tc>
        <w:tc>
          <w:tcPr>
            <w:tcW w:w="6345" w:type="dxa"/>
          </w:tcPr>
          <w:p w:rsidR="00733389" w:rsidRPr="00733389" w:rsidRDefault="00733389" w:rsidP="00733389">
            <w:pPr>
              <w:spacing w:after="0" w:line="240" w:lineRule="auto"/>
              <w:jc w:val="center"/>
              <w:rPr>
                <w:rFonts w:ascii="Times New Roman" w:eastAsia="Calibri" w:hAnsi="Times New Roman"/>
                <w:sz w:val="24"/>
                <w:szCs w:val="24"/>
                <w:lang w:eastAsia="ru-RU"/>
              </w:rPr>
            </w:pPr>
            <w:r w:rsidRPr="00733389">
              <w:rPr>
                <w:rFonts w:ascii="Times New Roman" w:eastAsia="Calibri" w:hAnsi="Times New Roman"/>
                <w:sz w:val="24"/>
                <w:szCs w:val="24"/>
                <w:lang w:eastAsia="ru-RU"/>
              </w:rPr>
              <w:t>Размещение гостиниц</w:t>
            </w:r>
          </w:p>
        </w:tc>
      </w:tr>
      <w:tr w:rsidR="00733389" w:rsidRPr="00733389" w:rsidTr="00AB2D34">
        <w:trPr>
          <w:jc w:val="center"/>
        </w:trPr>
        <w:tc>
          <w:tcPr>
            <w:tcW w:w="986" w:type="dxa"/>
          </w:tcPr>
          <w:p w:rsidR="00733389" w:rsidRPr="00733389" w:rsidRDefault="00733389" w:rsidP="00733389">
            <w:pPr>
              <w:widowControl w:val="0"/>
              <w:suppressAutoHyphens w:val="0"/>
              <w:spacing w:after="0" w:line="240" w:lineRule="auto"/>
              <w:jc w:val="center"/>
              <w:rPr>
                <w:rFonts w:ascii="Times New Roman" w:eastAsia="Calibri" w:hAnsi="Times New Roman"/>
                <w:sz w:val="24"/>
                <w:szCs w:val="24"/>
                <w:lang w:eastAsia="ru-RU"/>
              </w:rPr>
            </w:pPr>
            <w:r w:rsidRPr="00733389">
              <w:rPr>
                <w:rFonts w:ascii="Times New Roman" w:eastAsia="Calibri" w:hAnsi="Times New Roman"/>
                <w:sz w:val="24"/>
                <w:szCs w:val="24"/>
                <w:lang w:eastAsia="ru-RU"/>
              </w:rPr>
              <w:t>5.2</w:t>
            </w:r>
          </w:p>
        </w:tc>
        <w:tc>
          <w:tcPr>
            <w:tcW w:w="2417" w:type="dxa"/>
          </w:tcPr>
          <w:p w:rsidR="00733389" w:rsidRPr="00733389" w:rsidRDefault="00733389" w:rsidP="00733389">
            <w:pPr>
              <w:widowControl w:val="0"/>
              <w:spacing w:after="0" w:line="240" w:lineRule="auto"/>
              <w:jc w:val="center"/>
              <w:rPr>
                <w:rFonts w:ascii="Times New Roman" w:eastAsia="Calibri" w:hAnsi="Times New Roman"/>
                <w:sz w:val="24"/>
                <w:szCs w:val="24"/>
                <w:lang w:eastAsia="ru-RU"/>
              </w:rPr>
            </w:pPr>
            <w:r w:rsidRPr="00733389">
              <w:rPr>
                <w:rFonts w:ascii="Times New Roman" w:eastAsia="Calibri" w:hAnsi="Times New Roman"/>
                <w:sz w:val="24"/>
                <w:szCs w:val="24"/>
                <w:lang w:eastAsia="ru-RU"/>
              </w:rPr>
              <w:t>Природно-познавательный туризм</w:t>
            </w:r>
          </w:p>
        </w:tc>
        <w:tc>
          <w:tcPr>
            <w:tcW w:w="6345" w:type="dxa"/>
          </w:tcPr>
          <w:p w:rsidR="00733389" w:rsidRPr="00733389" w:rsidRDefault="00733389" w:rsidP="00733389">
            <w:pPr>
              <w:spacing w:after="0" w:line="240" w:lineRule="auto"/>
              <w:jc w:val="center"/>
              <w:rPr>
                <w:rFonts w:ascii="Times New Roman" w:eastAsia="Calibri" w:hAnsi="Times New Roman"/>
                <w:sz w:val="24"/>
                <w:szCs w:val="24"/>
                <w:lang w:eastAsia="ru-RU"/>
              </w:rPr>
            </w:pPr>
            <w:r w:rsidRPr="00733389">
              <w:rPr>
                <w:rFonts w:ascii="Times New Roman" w:hAnsi="Times New Roman"/>
                <w:sz w:val="24"/>
                <w:szCs w:val="24"/>
                <w:lang w:eastAsia="ru-RU"/>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733389">
              <w:rPr>
                <w:rFonts w:ascii="Times New Roman" w:hAnsi="Times New Roman"/>
                <w:sz w:val="24"/>
                <w:szCs w:val="24"/>
                <w:lang w:eastAsia="ru-RU"/>
              </w:rPr>
              <w:t>природовосстановительных</w:t>
            </w:r>
            <w:proofErr w:type="spellEnd"/>
            <w:r w:rsidRPr="00733389">
              <w:rPr>
                <w:rFonts w:ascii="Times New Roman" w:hAnsi="Times New Roman"/>
                <w:sz w:val="24"/>
                <w:szCs w:val="24"/>
                <w:lang w:eastAsia="ru-RU"/>
              </w:rPr>
              <w:t xml:space="preserve"> мероприятий</w:t>
            </w:r>
          </w:p>
        </w:tc>
      </w:tr>
      <w:tr w:rsidR="00733389" w:rsidRPr="00733389" w:rsidTr="00AB2D34">
        <w:trPr>
          <w:jc w:val="center"/>
        </w:trPr>
        <w:tc>
          <w:tcPr>
            <w:tcW w:w="986" w:type="dxa"/>
          </w:tcPr>
          <w:p w:rsidR="00733389" w:rsidRPr="00733389" w:rsidRDefault="00733389" w:rsidP="00733389">
            <w:pPr>
              <w:widowControl w:val="0"/>
              <w:suppressAutoHyphens w:val="0"/>
              <w:spacing w:after="0" w:line="240" w:lineRule="auto"/>
              <w:jc w:val="center"/>
              <w:rPr>
                <w:rFonts w:ascii="Times New Roman" w:eastAsia="Calibri" w:hAnsi="Times New Roman"/>
                <w:sz w:val="24"/>
                <w:szCs w:val="24"/>
                <w:lang w:eastAsia="ru-RU"/>
              </w:rPr>
            </w:pPr>
            <w:r w:rsidRPr="00733389">
              <w:rPr>
                <w:rFonts w:ascii="Times New Roman" w:eastAsia="Calibri" w:hAnsi="Times New Roman"/>
                <w:sz w:val="24"/>
                <w:szCs w:val="24"/>
                <w:lang w:eastAsia="ru-RU"/>
              </w:rPr>
              <w:t>5.2.1</w:t>
            </w:r>
          </w:p>
        </w:tc>
        <w:tc>
          <w:tcPr>
            <w:tcW w:w="2417" w:type="dxa"/>
          </w:tcPr>
          <w:p w:rsidR="00733389" w:rsidRPr="00733389" w:rsidRDefault="00733389" w:rsidP="00733389">
            <w:pPr>
              <w:widowControl w:val="0"/>
              <w:spacing w:after="0" w:line="240" w:lineRule="auto"/>
              <w:jc w:val="center"/>
              <w:rPr>
                <w:rFonts w:ascii="Times New Roman" w:eastAsia="Calibri" w:hAnsi="Times New Roman"/>
                <w:sz w:val="24"/>
                <w:szCs w:val="24"/>
                <w:lang w:eastAsia="ru-RU"/>
              </w:rPr>
            </w:pPr>
            <w:r w:rsidRPr="00733389">
              <w:rPr>
                <w:rFonts w:ascii="Times New Roman" w:hAnsi="Times New Roman"/>
                <w:sz w:val="24"/>
                <w:szCs w:val="24"/>
                <w:lang w:eastAsia="en-US"/>
              </w:rPr>
              <w:t>Туристическое обслуживание</w:t>
            </w:r>
          </w:p>
        </w:tc>
        <w:tc>
          <w:tcPr>
            <w:tcW w:w="6345" w:type="dxa"/>
          </w:tcPr>
          <w:p w:rsidR="00733389" w:rsidRPr="00733389" w:rsidRDefault="00733389" w:rsidP="00733389">
            <w:pPr>
              <w:spacing w:after="0" w:line="240" w:lineRule="auto"/>
              <w:jc w:val="center"/>
              <w:rPr>
                <w:rFonts w:ascii="Times New Roman" w:hAnsi="Times New Roman"/>
                <w:sz w:val="24"/>
                <w:szCs w:val="24"/>
                <w:lang w:eastAsia="ru-RU"/>
              </w:rPr>
            </w:pPr>
            <w:r w:rsidRPr="00733389">
              <w:rPr>
                <w:rFonts w:ascii="Times New Roman" w:hAnsi="Times New Roman"/>
                <w:sz w:val="24"/>
                <w:szCs w:val="24"/>
                <w:lang w:eastAsia="ru-RU"/>
              </w:rPr>
              <w:t>Размещение пансионатов, гостиниц, кемпингов, домов отдыха, не оказывающих услуги по лечению; размещение детских лагерей</w:t>
            </w:r>
          </w:p>
        </w:tc>
      </w:tr>
      <w:tr w:rsidR="00733389" w:rsidRPr="00733389" w:rsidTr="00AB2D34">
        <w:trPr>
          <w:jc w:val="center"/>
        </w:trPr>
        <w:tc>
          <w:tcPr>
            <w:tcW w:w="986" w:type="dxa"/>
          </w:tcPr>
          <w:p w:rsidR="00733389" w:rsidRPr="00733389" w:rsidRDefault="00733389" w:rsidP="00733389">
            <w:pPr>
              <w:widowControl w:val="0"/>
              <w:suppressAutoHyphens w:val="0"/>
              <w:spacing w:after="0" w:line="240" w:lineRule="auto"/>
              <w:jc w:val="center"/>
              <w:rPr>
                <w:rFonts w:ascii="Times New Roman" w:eastAsia="Calibri" w:hAnsi="Times New Roman"/>
                <w:sz w:val="24"/>
                <w:szCs w:val="24"/>
                <w:lang w:eastAsia="ru-RU"/>
              </w:rPr>
            </w:pPr>
            <w:r w:rsidRPr="00733389">
              <w:rPr>
                <w:rFonts w:ascii="Times New Roman" w:eastAsia="Calibri" w:hAnsi="Times New Roman"/>
                <w:sz w:val="24"/>
                <w:szCs w:val="24"/>
                <w:lang w:eastAsia="ru-RU"/>
              </w:rPr>
              <w:t>12.0</w:t>
            </w:r>
          </w:p>
        </w:tc>
        <w:tc>
          <w:tcPr>
            <w:tcW w:w="2417" w:type="dxa"/>
          </w:tcPr>
          <w:p w:rsidR="00733389" w:rsidRPr="00733389" w:rsidRDefault="00733389" w:rsidP="00733389">
            <w:pPr>
              <w:widowControl w:val="0"/>
              <w:spacing w:after="0" w:line="240" w:lineRule="auto"/>
              <w:jc w:val="center"/>
              <w:rPr>
                <w:rFonts w:ascii="Times New Roman" w:eastAsia="Calibri" w:hAnsi="Times New Roman"/>
                <w:sz w:val="24"/>
                <w:szCs w:val="24"/>
                <w:lang w:eastAsia="ru-RU"/>
              </w:rPr>
            </w:pPr>
            <w:r w:rsidRPr="00733389">
              <w:rPr>
                <w:rFonts w:ascii="Times New Roman" w:eastAsia="Calibri" w:hAnsi="Times New Roman"/>
                <w:sz w:val="24"/>
                <w:szCs w:val="24"/>
                <w:lang w:eastAsia="ru-RU"/>
              </w:rPr>
              <w:t>Земельные участки (территории) общего пользования</w:t>
            </w:r>
          </w:p>
        </w:tc>
        <w:tc>
          <w:tcPr>
            <w:tcW w:w="6345" w:type="dxa"/>
          </w:tcPr>
          <w:p w:rsidR="00733389" w:rsidRPr="00733389" w:rsidRDefault="00733389" w:rsidP="00733389">
            <w:pPr>
              <w:widowControl w:val="0"/>
              <w:spacing w:after="0" w:line="240" w:lineRule="auto"/>
              <w:jc w:val="center"/>
              <w:rPr>
                <w:rFonts w:ascii="Times New Roman" w:eastAsia="Calibri" w:hAnsi="Times New Roman"/>
                <w:sz w:val="24"/>
                <w:szCs w:val="24"/>
                <w:lang w:eastAsia="ru-RU"/>
              </w:rPr>
            </w:pPr>
            <w:r w:rsidRPr="00733389">
              <w:rPr>
                <w:rFonts w:ascii="Times New Roman" w:eastAsia="Calibri" w:hAnsi="Times New Roman"/>
                <w:sz w:val="24"/>
                <w:szCs w:val="24"/>
                <w:lang w:eastAsia="ru-RU"/>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17" w:history="1">
              <w:r w:rsidRPr="00733389">
                <w:rPr>
                  <w:rFonts w:ascii="Times New Roman" w:eastAsia="Calibri" w:hAnsi="Times New Roman"/>
                  <w:sz w:val="24"/>
                  <w:szCs w:val="24"/>
                  <w:u w:val="single"/>
                  <w:lang w:eastAsia="ru-RU"/>
                </w:rPr>
                <w:t>кодами 12.0.1</w:t>
              </w:r>
            </w:hyperlink>
            <w:r w:rsidRPr="00733389">
              <w:rPr>
                <w:rFonts w:ascii="Times New Roman" w:eastAsia="Calibri" w:hAnsi="Times New Roman"/>
                <w:sz w:val="24"/>
                <w:szCs w:val="24"/>
                <w:lang w:eastAsia="ru-RU"/>
              </w:rPr>
              <w:t xml:space="preserve"> - </w:t>
            </w:r>
            <w:hyperlink r:id="rId18" w:history="1">
              <w:r w:rsidRPr="00733389">
                <w:rPr>
                  <w:rFonts w:ascii="Times New Roman" w:eastAsia="Calibri" w:hAnsi="Times New Roman"/>
                  <w:sz w:val="24"/>
                  <w:szCs w:val="24"/>
                  <w:u w:val="single"/>
                  <w:lang w:eastAsia="ru-RU"/>
                </w:rPr>
                <w:t xml:space="preserve">12.0.2 </w:t>
              </w:r>
            </w:hyperlink>
          </w:p>
        </w:tc>
      </w:tr>
      <w:tr w:rsidR="00733389" w:rsidRPr="00733389" w:rsidTr="00AB2D34">
        <w:trPr>
          <w:jc w:val="center"/>
        </w:trPr>
        <w:tc>
          <w:tcPr>
            <w:tcW w:w="986" w:type="dxa"/>
          </w:tcPr>
          <w:p w:rsidR="00733389" w:rsidRPr="00733389" w:rsidRDefault="00733389" w:rsidP="00733389">
            <w:pPr>
              <w:suppressAutoHyphens w:val="0"/>
              <w:spacing w:after="0" w:line="240" w:lineRule="auto"/>
              <w:jc w:val="center"/>
              <w:rPr>
                <w:rFonts w:ascii="Times New Roman" w:eastAsia="Calibri" w:hAnsi="Times New Roman"/>
                <w:sz w:val="24"/>
                <w:szCs w:val="24"/>
                <w:lang w:eastAsia="ru-RU"/>
              </w:rPr>
            </w:pPr>
            <w:r w:rsidRPr="00733389">
              <w:rPr>
                <w:rFonts w:ascii="Times New Roman" w:eastAsia="Calibri" w:hAnsi="Times New Roman"/>
                <w:sz w:val="24"/>
                <w:szCs w:val="24"/>
                <w:lang w:eastAsia="ru-RU"/>
              </w:rPr>
              <w:t>13.1</w:t>
            </w:r>
          </w:p>
        </w:tc>
        <w:tc>
          <w:tcPr>
            <w:tcW w:w="2417" w:type="dxa"/>
          </w:tcPr>
          <w:p w:rsidR="00733389" w:rsidRPr="00733389" w:rsidRDefault="00733389" w:rsidP="00733389">
            <w:pPr>
              <w:spacing w:after="0" w:line="240" w:lineRule="auto"/>
              <w:jc w:val="center"/>
              <w:rPr>
                <w:rFonts w:ascii="Times New Roman" w:eastAsia="Calibri" w:hAnsi="Times New Roman"/>
                <w:sz w:val="24"/>
                <w:szCs w:val="24"/>
                <w:lang w:eastAsia="ru-RU"/>
              </w:rPr>
            </w:pPr>
            <w:r w:rsidRPr="00733389">
              <w:rPr>
                <w:rFonts w:ascii="Times New Roman" w:eastAsia="Calibri" w:hAnsi="Times New Roman"/>
                <w:sz w:val="24"/>
                <w:szCs w:val="24"/>
                <w:lang w:eastAsia="ru-RU"/>
              </w:rPr>
              <w:t>Ведение огородничества</w:t>
            </w:r>
          </w:p>
        </w:tc>
        <w:tc>
          <w:tcPr>
            <w:tcW w:w="6345" w:type="dxa"/>
          </w:tcPr>
          <w:p w:rsidR="00733389" w:rsidRPr="00733389" w:rsidRDefault="00733389" w:rsidP="00733389">
            <w:pPr>
              <w:widowControl w:val="0"/>
              <w:spacing w:after="0" w:line="240" w:lineRule="auto"/>
              <w:jc w:val="center"/>
              <w:rPr>
                <w:rFonts w:ascii="Times New Roman" w:eastAsia="Calibri" w:hAnsi="Times New Roman"/>
                <w:sz w:val="24"/>
                <w:szCs w:val="24"/>
                <w:lang w:eastAsia="ru-RU"/>
              </w:rPr>
            </w:pPr>
            <w:r w:rsidRPr="00733389">
              <w:rPr>
                <w:rFonts w:ascii="Times New Roman" w:hAnsi="Times New Roman"/>
                <w:sz w:val="24"/>
                <w:szCs w:val="24"/>
                <w:lang w:eastAsia="ru-RU"/>
              </w:rPr>
              <w:t xml:space="preserve">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w:t>
            </w:r>
            <w:r w:rsidRPr="00733389">
              <w:rPr>
                <w:rFonts w:ascii="Times New Roman" w:hAnsi="Times New Roman"/>
                <w:sz w:val="24"/>
                <w:szCs w:val="24"/>
                <w:lang w:eastAsia="ru-RU"/>
              </w:rPr>
              <w:lastRenderedPageBreak/>
              <w:t>инвентаря и урожая сельскохозяйственных культур</w:t>
            </w:r>
          </w:p>
        </w:tc>
      </w:tr>
      <w:tr w:rsidR="00733389" w:rsidRPr="00733389" w:rsidTr="00AB2D34">
        <w:trPr>
          <w:jc w:val="center"/>
        </w:trPr>
        <w:tc>
          <w:tcPr>
            <w:tcW w:w="9748" w:type="dxa"/>
            <w:gridSpan w:val="3"/>
            <w:shd w:val="clear" w:color="auto" w:fill="F2F2F2"/>
          </w:tcPr>
          <w:p w:rsidR="00733389" w:rsidRPr="00733389" w:rsidRDefault="00733389" w:rsidP="00733389">
            <w:pPr>
              <w:spacing w:after="0" w:line="240" w:lineRule="auto"/>
              <w:jc w:val="center"/>
              <w:rPr>
                <w:rFonts w:ascii="Times New Roman" w:eastAsia="Calibri" w:hAnsi="Times New Roman"/>
                <w:sz w:val="24"/>
                <w:szCs w:val="24"/>
                <w:lang w:eastAsia="ru-RU"/>
              </w:rPr>
            </w:pPr>
            <w:r w:rsidRPr="00733389">
              <w:rPr>
                <w:rFonts w:ascii="Times New Roman" w:eastAsia="Calibri" w:hAnsi="Times New Roman"/>
                <w:b/>
                <w:sz w:val="24"/>
                <w:szCs w:val="24"/>
                <w:lang w:eastAsia="ru-RU"/>
              </w:rPr>
              <w:lastRenderedPageBreak/>
              <w:t>Вспомогательные виды разрешённого использования</w:t>
            </w:r>
          </w:p>
        </w:tc>
      </w:tr>
      <w:tr w:rsidR="00733389" w:rsidRPr="00733389" w:rsidTr="00AB2D34">
        <w:trPr>
          <w:jc w:val="center"/>
        </w:trPr>
        <w:tc>
          <w:tcPr>
            <w:tcW w:w="9748" w:type="dxa"/>
            <w:gridSpan w:val="3"/>
            <w:shd w:val="clear" w:color="auto" w:fill="FFFFFF"/>
          </w:tcPr>
          <w:p w:rsidR="00733389" w:rsidRPr="00733389" w:rsidRDefault="00733389" w:rsidP="00733389">
            <w:pPr>
              <w:widowControl w:val="0"/>
              <w:spacing w:after="0" w:line="240" w:lineRule="auto"/>
              <w:jc w:val="center"/>
              <w:rPr>
                <w:rFonts w:ascii="Times New Roman" w:eastAsia="Calibri" w:hAnsi="Times New Roman"/>
                <w:sz w:val="24"/>
                <w:szCs w:val="24"/>
                <w:lang w:eastAsia="ru-RU"/>
              </w:rPr>
            </w:pPr>
            <w:r w:rsidRPr="00733389">
              <w:rPr>
                <w:rFonts w:ascii="Times New Roman" w:eastAsia="Calibri" w:hAnsi="Times New Roman"/>
                <w:sz w:val="24"/>
                <w:szCs w:val="24"/>
                <w:lang w:eastAsia="ru-RU"/>
              </w:rPr>
              <w:t>Не подлежат установлению</w:t>
            </w:r>
          </w:p>
        </w:tc>
      </w:tr>
      <w:tr w:rsidR="00733389" w:rsidRPr="00733389" w:rsidTr="00AB2D34">
        <w:trPr>
          <w:jc w:val="center"/>
        </w:trPr>
        <w:tc>
          <w:tcPr>
            <w:tcW w:w="9748" w:type="dxa"/>
            <w:gridSpan w:val="3"/>
            <w:shd w:val="clear" w:color="auto" w:fill="F2F2F2"/>
          </w:tcPr>
          <w:p w:rsidR="00733389" w:rsidRPr="00733389" w:rsidRDefault="00733389" w:rsidP="00733389">
            <w:pPr>
              <w:spacing w:after="0" w:line="240" w:lineRule="auto"/>
              <w:jc w:val="center"/>
              <w:rPr>
                <w:rFonts w:ascii="Times New Roman" w:eastAsia="Calibri" w:hAnsi="Times New Roman"/>
                <w:sz w:val="24"/>
                <w:szCs w:val="24"/>
                <w:lang w:eastAsia="ru-RU"/>
              </w:rPr>
            </w:pPr>
            <w:r w:rsidRPr="00733389">
              <w:rPr>
                <w:rFonts w:ascii="Times New Roman" w:eastAsia="Calibri" w:hAnsi="Times New Roman"/>
                <w:b/>
                <w:sz w:val="24"/>
                <w:szCs w:val="24"/>
                <w:lang w:eastAsia="ru-RU"/>
              </w:rPr>
              <w:t>Условно разрешенные виды использования</w:t>
            </w:r>
          </w:p>
        </w:tc>
      </w:tr>
      <w:tr w:rsidR="00733389" w:rsidRPr="00733389" w:rsidTr="00AB2D34">
        <w:trPr>
          <w:jc w:val="center"/>
        </w:trPr>
        <w:tc>
          <w:tcPr>
            <w:tcW w:w="986" w:type="dxa"/>
          </w:tcPr>
          <w:p w:rsidR="00733389" w:rsidRPr="00733389" w:rsidRDefault="00733389" w:rsidP="00733389">
            <w:pPr>
              <w:widowControl w:val="0"/>
              <w:suppressAutoHyphens w:val="0"/>
              <w:spacing w:after="0" w:line="240" w:lineRule="auto"/>
              <w:jc w:val="center"/>
              <w:rPr>
                <w:rFonts w:ascii="Times New Roman" w:eastAsia="Calibri" w:hAnsi="Times New Roman"/>
                <w:sz w:val="24"/>
                <w:szCs w:val="24"/>
                <w:lang w:eastAsia="ru-RU"/>
              </w:rPr>
            </w:pPr>
            <w:r w:rsidRPr="00733389">
              <w:rPr>
                <w:rFonts w:ascii="Times New Roman" w:eastAsia="Calibri" w:hAnsi="Times New Roman"/>
                <w:sz w:val="24"/>
                <w:szCs w:val="24"/>
                <w:lang w:eastAsia="ru-RU"/>
              </w:rPr>
              <w:t>2.1.1</w:t>
            </w:r>
          </w:p>
        </w:tc>
        <w:tc>
          <w:tcPr>
            <w:tcW w:w="2417" w:type="dxa"/>
          </w:tcPr>
          <w:p w:rsidR="00733389" w:rsidRPr="00733389" w:rsidRDefault="00733389" w:rsidP="00733389">
            <w:pPr>
              <w:widowControl w:val="0"/>
              <w:spacing w:after="0" w:line="240" w:lineRule="auto"/>
              <w:jc w:val="center"/>
              <w:rPr>
                <w:rFonts w:ascii="Times New Roman" w:eastAsia="Calibri" w:hAnsi="Times New Roman"/>
                <w:sz w:val="24"/>
                <w:szCs w:val="24"/>
                <w:lang w:eastAsia="ru-RU"/>
              </w:rPr>
            </w:pPr>
            <w:r w:rsidRPr="00733389">
              <w:rPr>
                <w:rFonts w:ascii="Times New Roman" w:eastAsia="Calibri" w:hAnsi="Times New Roman"/>
                <w:sz w:val="24"/>
                <w:szCs w:val="24"/>
                <w:lang w:eastAsia="ru-RU"/>
              </w:rPr>
              <w:t>Малоэтажная многоквартирная жилая застройка</w:t>
            </w:r>
          </w:p>
        </w:tc>
        <w:tc>
          <w:tcPr>
            <w:tcW w:w="6345" w:type="dxa"/>
          </w:tcPr>
          <w:p w:rsidR="00733389" w:rsidRPr="00733389" w:rsidRDefault="00733389" w:rsidP="00733389">
            <w:pPr>
              <w:spacing w:after="0" w:line="240" w:lineRule="auto"/>
              <w:jc w:val="center"/>
              <w:rPr>
                <w:rFonts w:ascii="Times New Roman" w:eastAsia="Calibri" w:hAnsi="Times New Roman"/>
                <w:sz w:val="24"/>
                <w:szCs w:val="24"/>
                <w:lang w:eastAsia="ru-RU"/>
              </w:rPr>
            </w:pPr>
            <w:r w:rsidRPr="00733389">
              <w:rPr>
                <w:rFonts w:ascii="Times New Roman" w:eastAsia="Calibri" w:hAnsi="Times New Roman"/>
                <w:sz w:val="24"/>
                <w:szCs w:val="24"/>
                <w:lang w:eastAsia="ru-RU"/>
              </w:rP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733389" w:rsidRPr="00733389" w:rsidTr="00AB2D34">
        <w:trPr>
          <w:jc w:val="center"/>
        </w:trPr>
        <w:tc>
          <w:tcPr>
            <w:tcW w:w="986" w:type="dxa"/>
          </w:tcPr>
          <w:p w:rsidR="00733389" w:rsidRPr="00733389" w:rsidRDefault="00733389" w:rsidP="00733389">
            <w:pPr>
              <w:suppressAutoHyphens w:val="0"/>
              <w:spacing w:after="0" w:line="240" w:lineRule="auto"/>
              <w:jc w:val="center"/>
              <w:rPr>
                <w:rFonts w:ascii="Times New Roman" w:eastAsia="Calibri" w:hAnsi="Times New Roman"/>
                <w:sz w:val="24"/>
                <w:szCs w:val="24"/>
                <w:lang w:eastAsia="ru-RU"/>
              </w:rPr>
            </w:pPr>
            <w:r w:rsidRPr="00733389">
              <w:rPr>
                <w:rFonts w:ascii="Times New Roman" w:eastAsia="Calibri" w:hAnsi="Times New Roman"/>
                <w:sz w:val="24"/>
                <w:szCs w:val="24"/>
                <w:lang w:eastAsia="ru-RU"/>
              </w:rPr>
              <w:t>3.7</w:t>
            </w:r>
          </w:p>
        </w:tc>
        <w:tc>
          <w:tcPr>
            <w:tcW w:w="2417" w:type="dxa"/>
          </w:tcPr>
          <w:p w:rsidR="00733389" w:rsidRPr="00733389" w:rsidRDefault="00733389" w:rsidP="00733389">
            <w:pPr>
              <w:spacing w:after="0" w:line="240" w:lineRule="auto"/>
              <w:jc w:val="center"/>
              <w:rPr>
                <w:rFonts w:ascii="Times New Roman" w:eastAsia="Calibri" w:hAnsi="Times New Roman"/>
                <w:sz w:val="24"/>
                <w:szCs w:val="24"/>
                <w:lang w:eastAsia="ru-RU"/>
              </w:rPr>
            </w:pPr>
            <w:r w:rsidRPr="00733389">
              <w:rPr>
                <w:rFonts w:ascii="Times New Roman" w:eastAsia="Calibri" w:hAnsi="Times New Roman"/>
                <w:sz w:val="24"/>
                <w:szCs w:val="24"/>
                <w:lang w:eastAsia="ru-RU"/>
              </w:rPr>
              <w:t>Религиозное использование</w:t>
            </w:r>
          </w:p>
        </w:tc>
        <w:tc>
          <w:tcPr>
            <w:tcW w:w="6345" w:type="dxa"/>
          </w:tcPr>
          <w:p w:rsidR="00733389" w:rsidRPr="00733389" w:rsidRDefault="00733389" w:rsidP="00733389">
            <w:pPr>
              <w:spacing w:after="0" w:line="240" w:lineRule="auto"/>
              <w:jc w:val="center"/>
              <w:rPr>
                <w:rFonts w:ascii="Times New Roman" w:eastAsia="Calibri" w:hAnsi="Times New Roman"/>
                <w:sz w:val="24"/>
                <w:szCs w:val="24"/>
                <w:lang w:eastAsia="ru-RU"/>
              </w:rPr>
            </w:pPr>
            <w:r w:rsidRPr="00733389">
              <w:rPr>
                <w:rFonts w:ascii="Times New Roman" w:eastAsia="Tahoma" w:hAnsi="Times New Roman"/>
                <w:sz w:val="24"/>
                <w:szCs w:val="24"/>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r:id="rId19" w:history="1">
              <w:r w:rsidRPr="00733389">
                <w:rPr>
                  <w:rFonts w:ascii="Times New Roman" w:eastAsia="Tahoma" w:hAnsi="Times New Roman"/>
                  <w:sz w:val="24"/>
                  <w:szCs w:val="24"/>
                </w:rPr>
                <w:t>кодами 3.7.1</w:t>
              </w:r>
            </w:hyperlink>
            <w:r w:rsidRPr="00733389">
              <w:rPr>
                <w:rFonts w:ascii="Times New Roman" w:eastAsia="Tahoma" w:hAnsi="Times New Roman"/>
                <w:sz w:val="24"/>
                <w:szCs w:val="24"/>
              </w:rPr>
              <w:t xml:space="preserve"> - </w:t>
            </w:r>
            <w:hyperlink r:id="rId20" w:history="1">
              <w:r w:rsidRPr="00733389">
                <w:rPr>
                  <w:rFonts w:ascii="Times New Roman" w:eastAsia="Tahoma" w:hAnsi="Times New Roman"/>
                  <w:sz w:val="24"/>
                  <w:szCs w:val="24"/>
                </w:rPr>
                <w:t xml:space="preserve">3.7.2 </w:t>
              </w:r>
            </w:hyperlink>
          </w:p>
        </w:tc>
      </w:tr>
      <w:tr w:rsidR="00733389" w:rsidRPr="00733389" w:rsidTr="00AB2D34">
        <w:trPr>
          <w:jc w:val="center"/>
        </w:trPr>
        <w:tc>
          <w:tcPr>
            <w:tcW w:w="986" w:type="dxa"/>
          </w:tcPr>
          <w:p w:rsidR="00733389" w:rsidRPr="00733389" w:rsidRDefault="00733389" w:rsidP="00733389">
            <w:pPr>
              <w:widowControl w:val="0"/>
              <w:suppressAutoHyphens w:val="0"/>
              <w:spacing w:after="0" w:line="240" w:lineRule="auto"/>
              <w:jc w:val="center"/>
              <w:rPr>
                <w:rFonts w:ascii="Times New Roman" w:eastAsia="Calibri" w:hAnsi="Times New Roman"/>
                <w:sz w:val="24"/>
                <w:szCs w:val="24"/>
                <w:lang w:eastAsia="ru-RU"/>
              </w:rPr>
            </w:pPr>
            <w:r w:rsidRPr="00733389">
              <w:rPr>
                <w:rFonts w:ascii="Times New Roman" w:eastAsia="Calibri" w:hAnsi="Times New Roman"/>
                <w:sz w:val="24"/>
                <w:szCs w:val="24"/>
                <w:lang w:eastAsia="ru-RU"/>
              </w:rPr>
              <w:t>6.8</w:t>
            </w:r>
          </w:p>
        </w:tc>
        <w:tc>
          <w:tcPr>
            <w:tcW w:w="2417" w:type="dxa"/>
          </w:tcPr>
          <w:p w:rsidR="00733389" w:rsidRPr="00733389" w:rsidRDefault="00733389" w:rsidP="00733389">
            <w:pPr>
              <w:widowControl w:val="0"/>
              <w:spacing w:after="0" w:line="240" w:lineRule="auto"/>
              <w:jc w:val="center"/>
              <w:rPr>
                <w:rFonts w:ascii="Times New Roman" w:eastAsia="Calibri" w:hAnsi="Times New Roman"/>
                <w:sz w:val="24"/>
                <w:szCs w:val="24"/>
                <w:lang w:eastAsia="ru-RU"/>
              </w:rPr>
            </w:pPr>
            <w:r w:rsidRPr="00733389">
              <w:rPr>
                <w:rFonts w:ascii="Times New Roman" w:eastAsia="Calibri" w:hAnsi="Times New Roman"/>
                <w:sz w:val="24"/>
                <w:szCs w:val="24"/>
                <w:lang w:eastAsia="ru-RU"/>
              </w:rPr>
              <w:t>Связь</w:t>
            </w:r>
          </w:p>
        </w:tc>
        <w:tc>
          <w:tcPr>
            <w:tcW w:w="6345" w:type="dxa"/>
          </w:tcPr>
          <w:p w:rsidR="00733389" w:rsidRPr="00733389" w:rsidRDefault="00733389" w:rsidP="00733389">
            <w:pPr>
              <w:widowControl w:val="0"/>
              <w:spacing w:after="0" w:line="240" w:lineRule="auto"/>
              <w:jc w:val="center"/>
              <w:rPr>
                <w:rFonts w:ascii="Times New Roman" w:eastAsia="Calibri" w:hAnsi="Times New Roman"/>
                <w:sz w:val="24"/>
                <w:szCs w:val="24"/>
                <w:lang w:eastAsia="ru-RU"/>
              </w:rPr>
            </w:pPr>
            <w:r w:rsidRPr="00733389">
              <w:rPr>
                <w:rFonts w:ascii="Times New Roman" w:eastAsia="Tahoma" w:hAnsi="Times New Roman"/>
                <w:sz w:val="24"/>
                <w:szCs w:val="24"/>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21" w:history="1">
              <w:r w:rsidRPr="00733389">
                <w:rPr>
                  <w:rFonts w:ascii="Times New Roman" w:eastAsia="Tahoma" w:hAnsi="Times New Roman"/>
                  <w:sz w:val="24"/>
                  <w:szCs w:val="24"/>
                </w:rPr>
                <w:t>кодами 3.1.1</w:t>
              </w:r>
            </w:hyperlink>
            <w:r w:rsidRPr="00733389">
              <w:rPr>
                <w:rFonts w:ascii="Times New Roman" w:eastAsia="Tahoma" w:hAnsi="Times New Roman"/>
                <w:sz w:val="24"/>
                <w:szCs w:val="24"/>
              </w:rPr>
              <w:t xml:space="preserve">, </w:t>
            </w:r>
            <w:hyperlink r:id="rId22" w:history="1">
              <w:r w:rsidRPr="00733389">
                <w:rPr>
                  <w:rFonts w:ascii="Times New Roman" w:eastAsia="Tahoma" w:hAnsi="Times New Roman"/>
                  <w:sz w:val="24"/>
                  <w:szCs w:val="24"/>
                </w:rPr>
                <w:t xml:space="preserve">3.2.3 </w:t>
              </w:r>
            </w:hyperlink>
          </w:p>
        </w:tc>
      </w:tr>
    </w:tbl>
    <w:p w:rsidR="00733389" w:rsidRPr="00733389" w:rsidRDefault="00733389" w:rsidP="00733389">
      <w:pPr>
        <w:suppressAutoHyphens w:val="0"/>
        <w:autoSpaceDE w:val="0"/>
        <w:autoSpaceDN w:val="0"/>
        <w:adjustRightInd w:val="0"/>
        <w:spacing w:after="0" w:line="240" w:lineRule="auto"/>
        <w:ind w:firstLine="709"/>
        <w:jc w:val="both"/>
        <w:rPr>
          <w:rFonts w:ascii="Times New Roman" w:eastAsia="Calibri" w:hAnsi="Times New Roman"/>
          <w:b/>
          <w:sz w:val="24"/>
          <w:szCs w:val="24"/>
          <w:lang w:eastAsia="ru-RU"/>
        </w:rPr>
      </w:pPr>
    </w:p>
    <w:p w:rsidR="00733389" w:rsidRPr="00733389" w:rsidRDefault="00733389" w:rsidP="00733389">
      <w:pPr>
        <w:suppressAutoHyphens w:val="0"/>
        <w:autoSpaceDE w:val="0"/>
        <w:autoSpaceDN w:val="0"/>
        <w:adjustRightInd w:val="0"/>
        <w:spacing w:after="0" w:line="240" w:lineRule="auto"/>
        <w:ind w:firstLine="709"/>
        <w:jc w:val="both"/>
        <w:rPr>
          <w:rFonts w:ascii="Times New Roman" w:eastAsia="Calibri" w:hAnsi="Times New Roman"/>
          <w:b/>
          <w:sz w:val="24"/>
          <w:szCs w:val="24"/>
          <w:lang w:eastAsia="ru-RU"/>
        </w:rPr>
      </w:pPr>
      <w:r w:rsidRPr="00733389">
        <w:rPr>
          <w:rFonts w:ascii="Times New Roman" w:eastAsia="Calibri" w:hAnsi="Times New Roman"/>
          <w:b/>
          <w:sz w:val="24"/>
          <w:szCs w:val="24"/>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733389" w:rsidRPr="00733389" w:rsidRDefault="00733389" w:rsidP="00733389">
      <w:pPr>
        <w:suppressAutoHyphens w:val="0"/>
        <w:autoSpaceDE w:val="0"/>
        <w:autoSpaceDN w:val="0"/>
        <w:adjustRightInd w:val="0"/>
        <w:spacing w:after="0" w:line="240" w:lineRule="auto"/>
        <w:ind w:firstLine="709"/>
        <w:jc w:val="both"/>
        <w:rPr>
          <w:rFonts w:ascii="Times New Roman" w:eastAsia="Calibri" w:hAnsi="Times New Roman"/>
          <w:b/>
          <w:sz w:val="24"/>
          <w:szCs w:val="24"/>
          <w:lang w:eastAsia="ru-RU"/>
        </w:rPr>
      </w:pPr>
    </w:p>
    <w:p w:rsidR="00733389" w:rsidRPr="00733389" w:rsidRDefault="00733389" w:rsidP="00733389">
      <w:pPr>
        <w:suppressAutoHyphens w:val="0"/>
        <w:spacing w:after="0" w:line="240" w:lineRule="auto"/>
        <w:ind w:firstLine="709"/>
        <w:jc w:val="both"/>
        <w:rPr>
          <w:rFonts w:ascii="Times New Roman" w:eastAsia="Calibri" w:hAnsi="Times New Roman"/>
          <w:color w:val="000000"/>
          <w:sz w:val="24"/>
          <w:szCs w:val="24"/>
          <w:u w:val="single"/>
          <w:lang w:eastAsia="ru-RU"/>
        </w:rPr>
      </w:pPr>
      <w:r w:rsidRPr="00733389">
        <w:rPr>
          <w:rFonts w:ascii="Times New Roman" w:eastAsia="Calibri" w:hAnsi="Times New Roman"/>
          <w:color w:val="000000"/>
          <w:sz w:val="24"/>
          <w:szCs w:val="24"/>
          <w:u w:val="single"/>
          <w:lang w:eastAsia="ru-RU"/>
        </w:rPr>
        <w:t>2.1. Для индивидуального жилищного строительства</w:t>
      </w:r>
    </w:p>
    <w:p w:rsidR="00733389" w:rsidRPr="00733389" w:rsidRDefault="00733389" w:rsidP="00733389">
      <w:pPr>
        <w:numPr>
          <w:ilvl w:val="0"/>
          <w:numId w:val="31"/>
        </w:numPr>
        <w:tabs>
          <w:tab w:val="left" w:pos="567"/>
          <w:tab w:val="left" w:pos="851"/>
        </w:tabs>
        <w:suppressAutoHyphens w:val="0"/>
        <w:spacing w:after="0" w:line="240" w:lineRule="auto"/>
        <w:ind w:left="0" w:firstLine="709"/>
        <w:jc w:val="both"/>
        <w:rPr>
          <w:rFonts w:ascii="Times New Roman" w:hAnsi="Times New Roman"/>
          <w:sz w:val="24"/>
          <w:szCs w:val="24"/>
          <w:lang w:eastAsia="ru-RU"/>
        </w:rPr>
      </w:pPr>
      <w:r w:rsidRPr="00733389">
        <w:rPr>
          <w:rFonts w:ascii="Times New Roman" w:hAnsi="Times New Roman"/>
          <w:sz w:val="24"/>
          <w:szCs w:val="24"/>
          <w:lang w:eastAsia="ru-RU"/>
        </w:rPr>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600 м²; максимальная площадь земельных участков – 2500 м²;</w:t>
      </w:r>
    </w:p>
    <w:p w:rsidR="00733389" w:rsidRPr="00733389" w:rsidRDefault="00733389" w:rsidP="00733389">
      <w:pPr>
        <w:numPr>
          <w:ilvl w:val="0"/>
          <w:numId w:val="31"/>
        </w:numPr>
        <w:tabs>
          <w:tab w:val="left" w:pos="567"/>
        </w:tabs>
        <w:suppressAutoHyphens w:val="0"/>
        <w:spacing w:after="0" w:line="240" w:lineRule="auto"/>
        <w:ind w:left="0" w:firstLine="709"/>
        <w:jc w:val="both"/>
        <w:rPr>
          <w:rFonts w:ascii="Times New Roman" w:eastAsia="Calibri" w:hAnsi="Times New Roman"/>
          <w:sz w:val="24"/>
          <w:szCs w:val="24"/>
          <w:lang w:eastAsia="ru-RU"/>
        </w:rPr>
      </w:pPr>
      <w:r w:rsidRPr="00733389">
        <w:rPr>
          <w:rFonts w:ascii="Times New Roman" w:eastAsia="Calibri"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от передней границы земельного участка и 3 м по другим сторонам земельного участка (кроме передней стороны);</w:t>
      </w:r>
    </w:p>
    <w:p w:rsidR="00733389" w:rsidRPr="00733389" w:rsidRDefault="00733389" w:rsidP="00733389">
      <w:pPr>
        <w:numPr>
          <w:ilvl w:val="0"/>
          <w:numId w:val="31"/>
        </w:numPr>
        <w:tabs>
          <w:tab w:val="left" w:pos="567"/>
          <w:tab w:val="left" w:pos="851"/>
        </w:tabs>
        <w:suppressAutoHyphens w:val="0"/>
        <w:spacing w:after="0" w:line="240" w:lineRule="auto"/>
        <w:ind w:left="0" w:firstLine="709"/>
        <w:jc w:val="both"/>
        <w:rPr>
          <w:rFonts w:ascii="Times New Roman" w:hAnsi="Times New Roman"/>
          <w:sz w:val="24"/>
          <w:szCs w:val="24"/>
          <w:lang w:eastAsia="ru-RU"/>
        </w:rPr>
      </w:pPr>
      <w:r w:rsidRPr="00733389">
        <w:rPr>
          <w:rFonts w:ascii="Times New Roman" w:hAnsi="Times New Roman"/>
          <w:sz w:val="24"/>
          <w:szCs w:val="24"/>
          <w:lang w:eastAsia="ru-RU"/>
        </w:rPr>
        <w:t xml:space="preserve">предельное количество этажей зданий, строений, сооружений – 3 </w:t>
      </w:r>
      <w:proofErr w:type="spellStart"/>
      <w:proofErr w:type="gramStart"/>
      <w:r w:rsidRPr="00733389">
        <w:rPr>
          <w:rFonts w:ascii="Times New Roman" w:hAnsi="Times New Roman"/>
          <w:sz w:val="24"/>
          <w:szCs w:val="24"/>
          <w:lang w:eastAsia="ru-RU"/>
        </w:rPr>
        <w:t>эт</w:t>
      </w:r>
      <w:proofErr w:type="spellEnd"/>
      <w:r w:rsidRPr="00733389">
        <w:rPr>
          <w:rFonts w:ascii="Times New Roman" w:hAnsi="Times New Roman"/>
          <w:sz w:val="24"/>
          <w:szCs w:val="24"/>
          <w:lang w:eastAsia="ru-RU"/>
        </w:rPr>
        <w:t>.,</w:t>
      </w:r>
      <w:proofErr w:type="gramEnd"/>
      <w:r w:rsidRPr="00733389">
        <w:rPr>
          <w:rFonts w:ascii="Times New Roman" w:hAnsi="Times New Roman"/>
          <w:sz w:val="24"/>
          <w:szCs w:val="24"/>
          <w:lang w:eastAsia="ru-RU"/>
        </w:rPr>
        <w:t xml:space="preserve"> предельная высота зданий, строений, сооружений – 20 м;</w:t>
      </w:r>
    </w:p>
    <w:p w:rsidR="00733389" w:rsidRPr="00733389" w:rsidRDefault="00733389" w:rsidP="00733389">
      <w:pPr>
        <w:numPr>
          <w:ilvl w:val="0"/>
          <w:numId w:val="31"/>
        </w:numPr>
        <w:tabs>
          <w:tab w:val="left" w:pos="567"/>
          <w:tab w:val="left" w:pos="851"/>
        </w:tabs>
        <w:suppressAutoHyphens w:val="0"/>
        <w:spacing w:after="0" w:line="240" w:lineRule="auto"/>
        <w:ind w:left="0" w:firstLine="709"/>
        <w:jc w:val="both"/>
        <w:rPr>
          <w:rFonts w:ascii="Times New Roman" w:hAnsi="Times New Roman"/>
          <w:sz w:val="24"/>
          <w:szCs w:val="24"/>
          <w:lang w:eastAsia="ru-RU"/>
        </w:rPr>
      </w:pPr>
      <w:r w:rsidRPr="00733389">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p w:rsidR="00733389" w:rsidRPr="00733389" w:rsidRDefault="00733389" w:rsidP="00733389">
      <w:pPr>
        <w:suppressAutoHyphens w:val="0"/>
        <w:spacing w:after="0" w:line="240" w:lineRule="auto"/>
        <w:ind w:firstLine="709"/>
        <w:jc w:val="both"/>
        <w:rPr>
          <w:rFonts w:ascii="Times New Roman" w:eastAsia="Calibri" w:hAnsi="Times New Roman"/>
          <w:sz w:val="24"/>
          <w:szCs w:val="24"/>
          <w:u w:val="single"/>
          <w:lang w:eastAsia="ru-RU"/>
        </w:rPr>
      </w:pPr>
      <w:r w:rsidRPr="00733389">
        <w:rPr>
          <w:rFonts w:ascii="Times New Roman" w:eastAsia="Calibri" w:hAnsi="Times New Roman"/>
          <w:sz w:val="24"/>
          <w:szCs w:val="24"/>
          <w:u w:val="single"/>
          <w:lang w:eastAsia="ru-RU"/>
        </w:rPr>
        <w:t>2.1.1. Малоэтажная многоквартирная жилая застройка</w:t>
      </w:r>
    </w:p>
    <w:p w:rsidR="00733389" w:rsidRPr="00733389" w:rsidRDefault="00733389" w:rsidP="00733389">
      <w:pPr>
        <w:numPr>
          <w:ilvl w:val="0"/>
          <w:numId w:val="31"/>
        </w:numPr>
        <w:tabs>
          <w:tab w:val="left" w:pos="567"/>
          <w:tab w:val="left" w:pos="851"/>
        </w:tabs>
        <w:suppressAutoHyphens w:val="0"/>
        <w:spacing w:after="0" w:line="240" w:lineRule="auto"/>
        <w:ind w:left="0" w:firstLine="709"/>
        <w:jc w:val="both"/>
        <w:rPr>
          <w:rFonts w:ascii="Times New Roman" w:hAnsi="Times New Roman"/>
          <w:sz w:val="24"/>
          <w:szCs w:val="24"/>
          <w:lang w:eastAsia="ru-RU"/>
        </w:rPr>
      </w:pPr>
      <w:r w:rsidRPr="00733389">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600 м²; максимальная площадь земельных участков – 3000 м²;</w:t>
      </w:r>
    </w:p>
    <w:p w:rsidR="00733389" w:rsidRPr="00733389" w:rsidRDefault="00733389" w:rsidP="00733389">
      <w:pPr>
        <w:numPr>
          <w:ilvl w:val="0"/>
          <w:numId w:val="31"/>
        </w:numPr>
        <w:tabs>
          <w:tab w:val="left" w:pos="567"/>
        </w:tabs>
        <w:suppressAutoHyphens w:val="0"/>
        <w:spacing w:after="0" w:line="240" w:lineRule="auto"/>
        <w:ind w:left="0" w:firstLine="709"/>
        <w:jc w:val="both"/>
        <w:rPr>
          <w:rFonts w:ascii="Times New Roman" w:eastAsia="Calibri" w:hAnsi="Times New Roman"/>
          <w:sz w:val="24"/>
          <w:szCs w:val="24"/>
          <w:lang w:eastAsia="ru-RU"/>
        </w:rPr>
      </w:pPr>
      <w:r w:rsidRPr="00733389">
        <w:rPr>
          <w:rFonts w:ascii="Times New Roman" w:eastAsia="Calibri"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от передней границы земельного участка и 3 м по другим сторонам земельного участка (кроме передней стороны);</w:t>
      </w:r>
    </w:p>
    <w:p w:rsidR="00733389" w:rsidRPr="00733389" w:rsidRDefault="00733389" w:rsidP="00733389">
      <w:pPr>
        <w:numPr>
          <w:ilvl w:val="0"/>
          <w:numId w:val="31"/>
        </w:numPr>
        <w:tabs>
          <w:tab w:val="left" w:pos="567"/>
          <w:tab w:val="left" w:pos="851"/>
        </w:tabs>
        <w:suppressAutoHyphens w:val="0"/>
        <w:spacing w:after="0" w:line="240" w:lineRule="auto"/>
        <w:ind w:left="0" w:firstLine="709"/>
        <w:jc w:val="both"/>
        <w:rPr>
          <w:rFonts w:ascii="Times New Roman" w:hAnsi="Times New Roman"/>
          <w:sz w:val="24"/>
          <w:szCs w:val="24"/>
          <w:lang w:eastAsia="ru-RU"/>
        </w:rPr>
      </w:pPr>
      <w:r w:rsidRPr="00733389">
        <w:rPr>
          <w:rFonts w:ascii="Times New Roman" w:hAnsi="Times New Roman"/>
          <w:sz w:val="24"/>
          <w:szCs w:val="24"/>
          <w:lang w:eastAsia="ru-RU"/>
        </w:rPr>
        <w:lastRenderedPageBreak/>
        <w:t xml:space="preserve">предельное количество этажей зданий, строений, сооружений – 4 </w:t>
      </w:r>
      <w:proofErr w:type="spellStart"/>
      <w:proofErr w:type="gramStart"/>
      <w:r w:rsidRPr="00733389">
        <w:rPr>
          <w:rFonts w:ascii="Times New Roman" w:hAnsi="Times New Roman"/>
          <w:sz w:val="24"/>
          <w:szCs w:val="24"/>
          <w:lang w:eastAsia="ru-RU"/>
        </w:rPr>
        <w:t>эт</w:t>
      </w:r>
      <w:proofErr w:type="spellEnd"/>
      <w:r w:rsidRPr="00733389">
        <w:rPr>
          <w:rFonts w:ascii="Times New Roman" w:hAnsi="Times New Roman"/>
          <w:sz w:val="24"/>
          <w:szCs w:val="24"/>
          <w:lang w:eastAsia="ru-RU"/>
        </w:rPr>
        <w:t>.,</w:t>
      </w:r>
      <w:proofErr w:type="gramEnd"/>
      <w:r w:rsidRPr="00733389">
        <w:rPr>
          <w:rFonts w:ascii="Times New Roman" w:hAnsi="Times New Roman"/>
          <w:sz w:val="24"/>
          <w:szCs w:val="24"/>
          <w:lang w:eastAsia="ru-RU"/>
        </w:rPr>
        <w:t xml:space="preserve"> предельная высота зданий, строений, сооружений – 18 м;</w:t>
      </w:r>
    </w:p>
    <w:p w:rsidR="00733389" w:rsidRPr="00733389" w:rsidRDefault="00733389" w:rsidP="00733389">
      <w:pPr>
        <w:numPr>
          <w:ilvl w:val="0"/>
          <w:numId w:val="31"/>
        </w:numPr>
        <w:tabs>
          <w:tab w:val="left" w:pos="567"/>
          <w:tab w:val="left" w:pos="851"/>
        </w:tabs>
        <w:suppressAutoHyphens w:val="0"/>
        <w:spacing w:after="0" w:line="240" w:lineRule="auto"/>
        <w:ind w:left="0" w:firstLine="709"/>
        <w:jc w:val="both"/>
        <w:rPr>
          <w:rFonts w:ascii="Times New Roman" w:hAnsi="Times New Roman"/>
          <w:sz w:val="24"/>
          <w:szCs w:val="24"/>
          <w:lang w:eastAsia="ru-RU"/>
        </w:rPr>
      </w:pPr>
      <w:r w:rsidRPr="00733389">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p w:rsidR="00733389" w:rsidRPr="00733389" w:rsidRDefault="00733389" w:rsidP="00733389">
      <w:pPr>
        <w:suppressAutoHyphens w:val="0"/>
        <w:spacing w:after="0" w:line="240" w:lineRule="auto"/>
        <w:ind w:firstLine="709"/>
        <w:jc w:val="both"/>
        <w:rPr>
          <w:rFonts w:ascii="Times New Roman" w:eastAsia="Calibri" w:hAnsi="Times New Roman"/>
          <w:color w:val="000000"/>
          <w:sz w:val="24"/>
          <w:szCs w:val="24"/>
          <w:u w:val="single"/>
          <w:lang w:eastAsia="ru-RU"/>
        </w:rPr>
      </w:pPr>
      <w:r w:rsidRPr="00733389">
        <w:rPr>
          <w:rFonts w:ascii="Times New Roman" w:eastAsia="Calibri" w:hAnsi="Times New Roman"/>
          <w:color w:val="000000"/>
          <w:sz w:val="24"/>
          <w:szCs w:val="24"/>
          <w:u w:val="single"/>
          <w:lang w:eastAsia="ru-RU"/>
        </w:rPr>
        <w:t>2.2. Для ведения личного подсобного хозяйства</w:t>
      </w:r>
    </w:p>
    <w:p w:rsidR="00733389" w:rsidRPr="00733389" w:rsidRDefault="00733389" w:rsidP="00733389">
      <w:pPr>
        <w:numPr>
          <w:ilvl w:val="0"/>
          <w:numId w:val="31"/>
        </w:numPr>
        <w:tabs>
          <w:tab w:val="left" w:pos="567"/>
          <w:tab w:val="left" w:pos="851"/>
        </w:tabs>
        <w:suppressAutoHyphens w:val="0"/>
        <w:spacing w:after="0" w:line="240" w:lineRule="auto"/>
        <w:ind w:left="0" w:firstLine="709"/>
        <w:jc w:val="both"/>
        <w:rPr>
          <w:rFonts w:ascii="Times New Roman" w:hAnsi="Times New Roman"/>
          <w:sz w:val="24"/>
          <w:szCs w:val="24"/>
          <w:lang w:eastAsia="ru-RU"/>
        </w:rPr>
      </w:pPr>
      <w:r w:rsidRPr="00733389">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500 м²; максимальная площадь земельных участков – 4000 м²;</w:t>
      </w:r>
    </w:p>
    <w:p w:rsidR="00733389" w:rsidRPr="00733389" w:rsidRDefault="00733389" w:rsidP="00733389">
      <w:pPr>
        <w:numPr>
          <w:ilvl w:val="0"/>
          <w:numId w:val="31"/>
        </w:numPr>
        <w:tabs>
          <w:tab w:val="left" w:pos="567"/>
        </w:tabs>
        <w:suppressAutoHyphens w:val="0"/>
        <w:spacing w:after="0" w:line="240" w:lineRule="auto"/>
        <w:ind w:left="0" w:firstLine="709"/>
        <w:jc w:val="both"/>
        <w:rPr>
          <w:rFonts w:ascii="Times New Roman" w:eastAsia="Calibri" w:hAnsi="Times New Roman"/>
          <w:sz w:val="24"/>
          <w:szCs w:val="24"/>
          <w:lang w:eastAsia="ru-RU"/>
        </w:rPr>
      </w:pPr>
      <w:r w:rsidRPr="00733389">
        <w:rPr>
          <w:rFonts w:ascii="Times New Roman" w:eastAsia="Calibri"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от передней границы земельного участка и 3 м по другим сторонам земельного участка (кроме передней стороны);</w:t>
      </w:r>
    </w:p>
    <w:p w:rsidR="00733389" w:rsidRPr="00733389" w:rsidRDefault="00733389" w:rsidP="00733389">
      <w:pPr>
        <w:numPr>
          <w:ilvl w:val="0"/>
          <w:numId w:val="31"/>
        </w:numPr>
        <w:tabs>
          <w:tab w:val="left" w:pos="567"/>
          <w:tab w:val="left" w:pos="851"/>
        </w:tabs>
        <w:suppressAutoHyphens w:val="0"/>
        <w:spacing w:after="0" w:line="240" w:lineRule="auto"/>
        <w:ind w:left="0" w:firstLine="709"/>
        <w:jc w:val="both"/>
        <w:rPr>
          <w:rFonts w:ascii="Times New Roman" w:hAnsi="Times New Roman"/>
          <w:sz w:val="24"/>
          <w:szCs w:val="24"/>
          <w:lang w:eastAsia="ru-RU"/>
        </w:rPr>
      </w:pPr>
      <w:r w:rsidRPr="00733389">
        <w:rPr>
          <w:rFonts w:ascii="Times New Roman" w:hAnsi="Times New Roman"/>
          <w:sz w:val="24"/>
          <w:szCs w:val="24"/>
          <w:lang w:eastAsia="ru-RU"/>
        </w:rPr>
        <w:t xml:space="preserve">предельное количество этажей зданий, строений, сооружений – 3 </w:t>
      </w:r>
      <w:proofErr w:type="spellStart"/>
      <w:proofErr w:type="gramStart"/>
      <w:r w:rsidRPr="00733389">
        <w:rPr>
          <w:rFonts w:ascii="Times New Roman" w:hAnsi="Times New Roman"/>
          <w:sz w:val="24"/>
          <w:szCs w:val="24"/>
          <w:lang w:eastAsia="ru-RU"/>
        </w:rPr>
        <w:t>эт</w:t>
      </w:r>
      <w:proofErr w:type="spellEnd"/>
      <w:r w:rsidRPr="00733389">
        <w:rPr>
          <w:rFonts w:ascii="Times New Roman" w:hAnsi="Times New Roman"/>
          <w:sz w:val="24"/>
          <w:szCs w:val="24"/>
          <w:lang w:eastAsia="ru-RU"/>
        </w:rPr>
        <w:t>.,</w:t>
      </w:r>
      <w:proofErr w:type="gramEnd"/>
      <w:r w:rsidRPr="00733389">
        <w:rPr>
          <w:rFonts w:ascii="Times New Roman" w:hAnsi="Times New Roman"/>
          <w:sz w:val="24"/>
          <w:szCs w:val="24"/>
          <w:lang w:eastAsia="ru-RU"/>
        </w:rPr>
        <w:t xml:space="preserve"> предельная высота зданий, строений, сооружений – 20 м;</w:t>
      </w:r>
    </w:p>
    <w:p w:rsidR="00733389" w:rsidRPr="00733389" w:rsidRDefault="00733389" w:rsidP="00733389">
      <w:pPr>
        <w:numPr>
          <w:ilvl w:val="0"/>
          <w:numId w:val="31"/>
        </w:numPr>
        <w:tabs>
          <w:tab w:val="left" w:pos="567"/>
          <w:tab w:val="left" w:pos="851"/>
        </w:tabs>
        <w:suppressAutoHyphens w:val="0"/>
        <w:spacing w:after="0" w:line="240" w:lineRule="auto"/>
        <w:ind w:left="0" w:firstLine="709"/>
        <w:jc w:val="both"/>
        <w:rPr>
          <w:rFonts w:ascii="Times New Roman" w:hAnsi="Times New Roman"/>
          <w:sz w:val="24"/>
          <w:szCs w:val="24"/>
          <w:lang w:eastAsia="ru-RU"/>
        </w:rPr>
      </w:pPr>
      <w:r w:rsidRPr="00733389">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p w:rsidR="00733389" w:rsidRPr="00733389" w:rsidRDefault="00733389" w:rsidP="00733389">
      <w:pPr>
        <w:widowControl w:val="0"/>
        <w:suppressAutoHyphens w:val="0"/>
        <w:spacing w:after="0" w:line="240" w:lineRule="auto"/>
        <w:ind w:firstLine="709"/>
        <w:contextualSpacing/>
        <w:jc w:val="both"/>
        <w:rPr>
          <w:rFonts w:ascii="Times New Roman" w:eastAsia="Calibri" w:hAnsi="Times New Roman"/>
          <w:iCs/>
          <w:sz w:val="24"/>
          <w:szCs w:val="24"/>
          <w:u w:val="single"/>
          <w:lang w:eastAsia="en-US"/>
        </w:rPr>
      </w:pPr>
      <w:r w:rsidRPr="00733389">
        <w:rPr>
          <w:rFonts w:ascii="Times New Roman" w:eastAsia="Calibri" w:hAnsi="Times New Roman"/>
          <w:iCs/>
          <w:sz w:val="24"/>
          <w:szCs w:val="24"/>
          <w:u w:val="single"/>
          <w:lang w:eastAsia="en-US"/>
        </w:rPr>
        <w:t>2.3. Блокированная жилая застройка</w:t>
      </w:r>
    </w:p>
    <w:p w:rsidR="00733389" w:rsidRPr="00733389" w:rsidRDefault="00733389" w:rsidP="00733389">
      <w:pPr>
        <w:numPr>
          <w:ilvl w:val="0"/>
          <w:numId w:val="31"/>
        </w:numPr>
        <w:tabs>
          <w:tab w:val="left" w:pos="567"/>
          <w:tab w:val="left" w:pos="851"/>
        </w:tabs>
        <w:suppressAutoHyphens w:val="0"/>
        <w:spacing w:after="0" w:line="240" w:lineRule="auto"/>
        <w:ind w:left="0" w:firstLine="709"/>
        <w:jc w:val="both"/>
        <w:rPr>
          <w:rFonts w:ascii="Times New Roman" w:hAnsi="Times New Roman"/>
          <w:sz w:val="24"/>
          <w:szCs w:val="24"/>
          <w:lang w:eastAsia="ru-RU"/>
        </w:rPr>
      </w:pPr>
      <w:r w:rsidRPr="00733389">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100 м², максимальная площадь земельных участков – 2000 м²;</w:t>
      </w:r>
    </w:p>
    <w:p w:rsidR="00733389" w:rsidRPr="00733389" w:rsidRDefault="00733389" w:rsidP="00733389">
      <w:pPr>
        <w:numPr>
          <w:ilvl w:val="0"/>
          <w:numId w:val="31"/>
        </w:numPr>
        <w:tabs>
          <w:tab w:val="left" w:pos="567"/>
        </w:tabs>
        <w:suppressAutoHyphens w:val="0"/>
        <w:spacing w:after="0" w:line="240" w:lineRule="auto"/>
        <w:ind w:left="0" w:firstLine="709"/>
        <w:jc w:val="both"/>
        <w:rPr>
          <w:rFonts w:ascii="Times New Roman" w:eastAsia="Calibri" w:hAnsi="Times New Roman"/>
          <w:sz w:val="24"/>
          <w:szCs w:val="24"/>
          <w:lang w:eastAsia="ru-RU"/>
        </w:rPr>
      </w:pPr>
      <w:r w:rsidRPr="00733389">
        <w:rPr>
          <w:rFonts w:ascii="Times New Roman" w:eastAsia="Calibri"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от передней границы земельного участка и 3 м по другим сторонам земельного участка (кроме передней стороны);</w:t>
      </w:r>
    </w:p>
    <w:p w:rsidR="00733389" w:rsidRPr="00733389" w:rsidRDefault="00733389" w:rsidP="00733389">
      <w:pPr>
        <w:numPr>
          <w:ilvl w:val="0"/>
          <w:numId w:val="31"/>
        </w:numPr>
        <w:tabs>
          <w:tab w:val="left" w:pos="567"/>
          <w:tab w:val="left" w:pos="851"/>
        </w:tabs>
        <w:suppressAutoHyphens w:val="0"/>
        <w:spacing w:after="0" w:line="240" w:lineRule="auto"/>
        <w:ind w:left="0" w:firstLine="709"/>
        <w:jc w:val="both"/>
        <w:rPr>
          <w:rFonts w:ascii="Times New Roman" w:hAnsi="Times New Roman"/>
          <w:sz w:val="24"/>
          <w:szCs w:val="24"/>
          <w:lang w:eastAsia="ru-RU"/>
        </w:rPr>
      </w:pPr>
      <w:r w:rsidRPr="00733389">
        <w:rPr>
          <w:rFonts w:ascii="Times New Roman" w:hAnsi="Times New Roman"/>
          <w:sz w:val="24"/>
          <w:szCs w:val="24"/>
          <w:lang w:eastAsia="ru-RU"/>
        </w:rPr>
        <w:t xml:space="preserve">предельное количество этажей зданий, строений, сооружений – 3 </w:t>
      </w:r>
      <w:proofErr w:type="spellStart"/>
      <w:proofErr w:type="gramStart"/>
      <w:r w:rsidRPr="00733389">
        <w:rPr>
          <w:rFonts w:ascii="Times New Roman" w:hAnsi="Times New Roman"/>
          <w:sz w:val="24"/>
          <w:szCs w:val="24"/>
          <w:lang w:eastAsia="ru-RU"/>
        </w:rPr>
        <w:t>эт</w:t>
      </w:r>
      <w:proofErr w:type="spellEnd"/>
      <w:r w:rsidRPr="00733389">
        <w:rPr>
          <w:rFonts w:ascii="Times New Roman" w:hAnsi="Times New Roman"/>
          <w:sz w:val="24"/>
          <w:szCs w:val="24"/>
          <w:lang w:eastAsia="ru-RU"/>
        </w:rPr>
        <w:t>.,</w:t>
      </w:r>
      <w:proofErr w:type="gramEnd"/>
      <w:r w:rsidRPr="00733389">
        <w:rPr>
          <w:rFonts w:ascii="Times New Roman" w:hAnsi="Times New Roman"/>
          <w:sz w:val="24"/>
          <w:szCs w:val="24"/>
          <w:lang w:eastAsia="ru-RU"/>
        </w:rPr>
        <w:t xml:space="preserve"> предельная высота зданий, строений, сооружений – 20 м;</w:t>
      </w:r>
    </w:p>
    <w:p w:rsidR="00733389" w:rsidRPr="00733389" w:rsidRDefault="00733389" w:rsidP="00733389">
      <w:pPr>
        <w:numPr>
          <w:ilvl w:val="0"/>
          <w:numId w:val="31"/>
        </w:numPr>
        <w:tabs>
          <w:tab w:val="left" w:pos="567"/>
          <w:tab w:val="left" w:pos="851"/>
        </w:tabs>
        <w:suppressAutoHyphens w:val="0"/>
        <w:spacing w:after="0" w:line="240" w:lineRule="auto"/>
        <w:ind w:left="0" w:firstLine="709"/>
        <w:jc w:val="both"/>
        <w:rPr>
          <w:rFonts w:ascii="Times New Roman" w:hAnsi="Times New Roman"/>
          <w:sz w:val="24"/>
          <w:szCs w:val="24"/>
          <w:lang w:eastAsia="ru-RU"/>
        </w:rPr>
      </w:pPr>
      <w:r w:rsidRPr="00733389">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–60 %.</w:t>
      </w:r>
    </w:p>
    <w:p w:rsidR="00733389" w:rsidRPr="00733389" w:rsidRDefault="00733389" w:rsidP="00733389">
      <w:pPr>
        <w:tabs>
          <w:tab w:val="left" w:pos="567"/>
          <w:tab w:val="left" w:pos="851"/>
        </w:tabs>
        <w:suppressAutoHyphens w:val="0"/>
        <w:spacing w:after="0" w:line="240" w:lineRule="auto"/>
        <w:ind w:firstLine="709"/>
        <w:jc w:val="both"/>
        <w:rPr>
          <w:rFonts w:ascii="Times New Roman" w:eastAsia="Calibri" w:hAnsi="Times New Roman"/>
          <w:sz w:val="24"/>
          <w:szCs w:val="24"/>
          <w:u w:val="single"/>
          <w:lang w:eastAsia="ru-RU"/>
        </w:rPr>
      </w:pPr>
      <w:r w:rsidRPr="00733389">
        <w:rPr>
          <w:rFonts w:ascii="Times New Roman" w:eastAsia="Calibri" w:hAnsi="Times New Roman"/>
          <w:sz w:val="24"/>
          <w:szCs w:val="24"/>
          <w:u w:val="single"/>
          <w:lang w:eastAsia="ru-RU"/>
        </w:rPr>
        <w:t>2.7.1. Объекты гаражного назначения</w:t>
      </w:r>
    </w:p>
    <w:p w:rsidR="00733389" w:rsidRPr="00733389" w:rsidRDefault="00733389" w:rsidP="00733389">
      <w:pPr>
        <w:numPr>
          <w:ilvl w:val="0"/>
          <w:numId w:val="31"/>
        </w:numPr>
        <w:tabs>
          <w:tab w:val="left" w:pos="567"/>
          <w:tab w:val="left" w:pos="851"/>
        </w:tabs>
        <w:suppressAutoHyphens w:val="0"/>
        <w:spacing w:after="0" w:line="240" w:lineRule="auto"/>
        <w:ind w:left="0" w:firstLine="709"/>
        <w:jc w:val="both"/>
        <w:rPr>
          <w:rFonts w:ascii="Times New Roman" w:hAnsi="Times New Roman"/>
          <w:sz w:val="24"/>
          <w:szCs w:val="24"/>
          <w:lang w:eastAsia="ru-RU"/>
        </w:rPr>
      </w:pPr>
      <w:r w:rsidRPr="00733389">
        <w:rPr>
          <w:rFonts w:ascii="Times New Roman" w:hAnsi="Times New Roman"/>
          <w:sz w:val="24"/>
          <w:szCs w:val="24"/>
          <w:lang w:eastAsia="ru-RU"/>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 м², максимальная площадь земельных участков – </w:t>
      </w:r>
      <w:smartTag w:uri="urn:schemas-microsoft-com:office:smarttags" w:element="metricconverter">
        <w:smartTagPr>
          <w:attr w:name="ProductID" w:val="300 м²"/>
        </w:smartTagPr>
        <w:r w:rsidRPr="00733389">
          <w:rPr>
            <w:rFonts w:ascii="Times New Roman" w:hAnsi="Times New Roman"/>
            <w:sz w:val="24"/>
            <w:szCs w:val="24"/>
            <w:lang w:eastAsia="ru-RU"/>
          </w:rPr>
          <w:t>300 м²</w:t>
        </w:r>
      </w:smartTag>
      <w:r w:rsidRPr="00733389">
        <w:rPr>
          <w:rFonts w:ascii="Times New Roman" w:hAnsi="Times New Roman"/>
          <w:sz w:val="24"/>
          <w:szCs w:val="24"/>
          <w:lang w:eastAsia="ru-RU"/>
        </w:rPr>
        <w:t>;</w:t>
      </w:r>
    </w:p>
    <w:p w:rsidR="00733389" w:rsidRPr="00733389" w:rsidRDefault="00733389" w:rsidP="00733389">
      <w:pPr>
        <w:numPr>
          <w:ilvl w:val="0"/>
          <w:numId w:val="31"/>
        </w:numPr>
        <w:tabs>
          <w:tab w:val="left" w:pos="567"/>
          <w:tab w:val="left" w:pos="851"/>
        </w:tabs>
        <w:suppressAutoHyphens w:val="0"/>
        <w:spacing w:after="0" w:line="240" w:lineRule="auto"/>
        <w:ind w:left="0" w:firstLine="709"/>
        <w:jc w:val="both"/>
        <w:rPr>
          <w:rFonts w:ascii="Times New Roman" w:hAnsi="Times New Roman"/>
          <w:sz w:val="24"/>
          <w:szCs w:val="24"/>
          <w:lang w:eastAsia="ru-RU"/>
        </w:rPr>
      </w:pPr>
      <w:r w:rsidRPr="00733389">
        <w:rPr>
          <w:rFonts w:ascii="Times New Roman" w:hAnsi="Times New Roman"/>
          <w:sz w:val="24"/>
          <w:szCs w:val="24"/>
          <w:lang w:eastAsia="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smartTag w:uri="urn:schemas-microsoft-com:office:smarttags" w:element="metricconverter">
        <w:smartTagPr>
          <w:attr w:name="ProductID" w:val="1 м"/>
        </w:smartTagPr>
        <w:r w:rsidRPr="00733389">
          <w:rPr>
            <w:rFonts w:ascii="Times New Roman" w:hAnsi="Times New Roman"/>
            <w:sz w:val="24"/>
            <w:szCs w:val="24"/>
            <w:lang w:eastAsia="ru-RU"/>
          </w:rPr>
          <w:t>1 м</w:t>
        </w:r>
      </w:smartTag>
      <w:r w:rsidRPr="00733389">
        <w:rPr>
          <w:rFonts w:ascii="Times New Roman" w:hAnsi="Times New Roman"/>
          <w:sz w:val="24"/>
          <w:szCs w:val="24"/>
          <w:lang w:eastAsia="ru-RU"/>
        </w:rPr>
        <w:t>;</w:t>
      </w:r>
    </w:p>
    <w:p w:rsidR="00733389" w:rsidRPr="00733389" w:rsidRDefault="00733389" w:rsidP="00733389">
      <w:pPr>
        <w:numPr>
          <w:ilvl w:val="0"/>
          <w:numId w:val="31"/>
        </w:numPr>
        <w:tabs>
          <w:tab w:val="left" w:pos="567"/>
          <w:tab w:val="left" w:pos="851"/>
        </w:tabs>
        <w:suppressAutoHyphens w:val="0"/>
        <w:spacing w:after="0" w:line="240" w:lineRule="auto"/>
        <w:ind w:left="0" w:firstLine="709"/>
        <w:jc w:val="both"/>
        <w:rPr>
          <w:rFonts w:ascii="Times New Roman" w:hAnsi="Times New Roman"/>
          <w:sz w:val="24"/>
          <w:szCs w:val="24"/>
          <w:lang w:eastAsia="ru-RU"/>
        </w:rPr>
      </w:pPr>
      <w:r w:rsidRPr="00733389">
        <w:rPr>
          <w:rFonts w:ascii="Times New Roman" w:hAnsi="Times New Roman"/>
          <w:sz w:val="24"/>
          <w:szCs w:val="24"/>
          <w:lang w:eastAsia="ru-RU"/>
        </w:rPr>
        <w:t>предельное количество этажей зданий, строений, сооружений – 1</w:t>
      </w:r>
      <w:proofErr w:type="gramStart"/>
      <w:r w:rsidRPr="00733389">
        <w:rPr>
          <w:rFonts w:ascii="Times New Roman" w:hAnsi="Times New Roman"/>
          <w:sz w:val="24"/>
          <w:szCs w:val="24"/>
          <w:lang w:eastAsia="ru-RU"/>
        </w:rPr>
        <w:t>эт.,</w:t>
      </w:r>
      <w:proofErr w:type="gramEnd"/>
      <w:r w:rsidRPr="00733389">
        <w:rPr>
          <w:rFonts w:ascii="Times New Roman" w:hAnsi="Times New Roman"/>
          <w:sz w:val="24"/>
          <w:szCs w:val="24"/>
          <w:lang w:eastAsia="ru-RU"/>
        </w:rPr>
        <w:t xml:space="preserve"> предельная высота зданий, строений, сооружений – </w:t>
      </w:r>
      <w:smartTag w:uri="urn:schemas-microsoft-com:office:smarttags" w:element="metricconverter">
        <w:smartTagPr>
          <w:attr w:name="ProductID" w:val="6 м"/>
        </w:smartTagPr>
        <w:r w:rsidRPr="00733389">
          <w:rPr>
            <w:rFonts w:ascii="Times New Roman" w:hAnsi="Times New Roman"/>
            <w:sz w:val="24"/>
            <w:szCs w:val="24"/>
            <w:lang w:eastAsia="ru-RU"/>
          </w:rPr>
          <w:t>6 м</w:t>
        </w:r>
      </w:smartTag>
      <w:r w:rsidRPr="00733389">
        <w:rPr>
          <w:rFonts w:ascii="Times New Roman" w:hAnsi="Times New Roman"/>
          <w:sz w:val="24"/>
          <w:szCs w:val="24"/>
          <w:lang w:eastAsia="ru-RU"/>
        </w:rPr>
        <w:t>;</w:t>
      </w:r>
    </w:p>
    <w:p w:rsidR="00733389" w:rsidRPr="00733389" w:rsidRDefault="00733389" w:rsidP="00733389">
      <w:pPr>
        <w:numPr>
          <w:ilvl w:val="0"/>
          <w:numId w:val="31"/>
        </w:numPr>
        <w:tabs>
          <w:tab w:val="left" w:pos="567"/>
          <w:tab w:val="left" w:pos="851"/>
        </w:tabs>
        <w:suppressAutoHyphens w:val="0"/>
        <w:spacing w:after="0" w:line="240" w:lineRule="auto"/>
        <w:ind w:left="0" w:firstLine="709"/>
        <w:jc w:val="both"/>
        <w:rPr>
          <w:rFonts w:ascii="Times New Roman" w:hAnsi="Times New Roman"/>
          <w:sz w:val="24"/>
          <w:szCs w:val="24"/>
          <w:lang w:eastAsia="ru-RU"/>
        </w:rPr>
      </w:pPr>
      <w:r w:rsidRPr="00733389">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733389" w:rsidRPr="00733389" w:rsidRDefault="00733389" w:rsidP="00733389">
      <w:pPr>
        <w:suppressAutoHyphens w:val="0"/>
        <w:spacing w:after="0" w:line="240" w:lineRule="auto"/>
        <w:ind w:firstLine="709"/>
        <w:jc w:val="both"/>
        <w:rPr>
          <w:rFonts w:ascii="Times New Roman" w:eastAsia="Calibri" w:hAnsi="Times New Roman"/>
          <w:bCs/>
          <w:sz w:val="24"/>
          <w:szCs w:val="24"/>
          <w:u w:val="single"/>
          <w:lang w:eastAsia="ru-RU"/>
        </w:rPr>
      </w:pPr>
      <w:r w:rsidRPr="00733389">
        <w:rPr>
          <w:rFonts w:ascii="Times New Roman" w:eastAsia="Calibri" w:hAnsi="Times New Roman"/>
          <w:bCs/>
          <w:sz w:val="24"/>
          <w:szCs w:val="24"/>
          <w:u w:val="single"/>
          <w:lang w:eastAsia="ru-RU"/>
        </w:rPr>
        <w:t>3.1. Коммунальное обслуживание</w:t>
      </w:r>
    </w:p>
    <w:p w:rsidR="00733389" w:rsidRPr="00733389" w:rsidRDefault="00733389" w:rsidP="00733389">
      <w:pPr>
        <w:numPr>
          <w:ilvl w:val="0"/>
          <w:numId w:val="31"/>
        </w:numPr>
        <w:tabs>
          <w:tab w:val="left" w:pos="567"/>
          <w:tab w:val="left" w:pos="851"/>
        </w:tabs>
        <w:suppressAutoHyphens w:val="0"/>
        <w:spacing w:after="0" w:line="240" w:lineRule="auto"/>
        <w:ind w:left="0" w:firstLine="709"/>
        <w:jc w:val="both"/>
        <w:rPr>
          <w:rFonts w:ascii="Times New Roman" w:hAnsi="Times New Roman"/>
          <w:sz w:val="24"/>
          <w:szCs w:val="24"/>
          <w:lang w:eastAsia="ru-RU"/>
        </w:rPr>
      </w:pPr>
      <w:r w:rsidRPr="00733389">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 м²; максимальная площадь земельных участков – 5000 м²;</w:t>
      </w:r>
    </w:p>
    <w:p w:rsidR="00733389" w:rsidRPr="00733389" w:rsidRDefault="00733389" w:rsidP="00733389">
      <w:pPr>
        <w:numPr>
          <w:ilvl w:val="0"/>
          <w:numId w:val="31"/>
        </w:numPr>
        <w:tabs>
          <w:tab w:val="left" w:pos="567"/>
          <w:tab w:val="left" w:pos="851"/>
        </w:tabs>
        <w:suppressAutoHyphens w:val="0"/>
        <w:spacing w:after="0" w:line="240" w:lineRule="auto"/>
        <w:ind w:left="0" w:firstLine="709"/>
        <w:jc w:val="both"/>
        <w:rPr>
          <w:rFonts w:ascii="Times New Roman" w:hAnsi="Times New Roman"/>
          <w:sz w:val="24"/>
          <w:szCs w:val="24"/>
          <w:lang w:eastAsia="ru-RU"/>
        </w:rPr>
      </w:pPr>
      <w:r w:rsidRPr="00733389">
        <w:rPr>
          <w:rFonts w:ascii="Times New Roman"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733389" w:rsidRPr="00733389" w:rsidRDefault="00733389" w:rsidP="00733389">
      <w:pPr>
        <w:numPr>
          <w:ilvl w:val="0"/>
          <w:numId w:val="31"/>
        </w:numPr>
        <w:tabs>
          <w:tab w:val="left" w:pos="567"/>
          <w:tab w:val="left" w:pos="851"/>
        </w:tabs>
        <w:suppressAutoHyphens w:val="0"/>
        <w:spacing w:after="0" w:line="240" w:lineRule="auto"/>
        <w:ind w:left="0" w:firstLine="709"/>
        <w:jc w:val="both"/>
        <w:rPr>
          <w:rFonts w:ascii="Times New Roman" w:hAnsi="Times New Roman"/>
          <w:sz w:val="24"/>
          <w:szCs w:val="24"/>
          <w:lang w:eastAsia="ru-RU"/>
        </w:rPr>
      </w:pPr>
      <w:r w:rsidRPr="00733389">
        <w:rPr>
          <w:rFonts w:ascii="Times New Roman" w:hAnsi="Times New Roman"/>
          <w:sz w:val="24"/>
          <w:szCs w:val="24"/>
          <w:lang w:eastAsia="ru-RU"/>
        </w:rPr>
        <w:lastRenderedPageBreak/>
        <w:t xml:space="preserve">предельное количество этажей зданий, строений, сооружений – 1 </w:t>
      </w:r>
      <w:proofErr w:type="spellStart"/>
      <w:proofErr w:type="gramStart"/>
      <w:r w:rsidRPr="00733389">
        <w:rPr>
          <w:rFonts w:ascii="Times New Roman" w:hAnsi="Times New Roman"/>
          <w:sz w:val="24"/>
          <w:szCs w:val="24"/>
          <w:lang w:eastAsia="ru-RU"/>
        </w:rPr>
        <w:t>эт</w:t>
      </w:r>
      <w:proofErr w:type="spellEnd"/>
      <w:r w:rsidRPr="00733389">
        <w:rPr>
          <w:rFonts w:ascii="Times New Roman" w:hAnsi="Times New Roman"/>
          <w:sz w:val="24"/>
          <w:szCs w:val="24"/>
          <w:lang w:eastAsia="ru-RU"/>
        </w:rPr>
        <w:t>.,</w:t>
      </w:r>
      <w:proofErr w:type="gramEnd"/>
      <w:r w:rsidRPr="00733389">
        <w:rPr>
          <w:rFonts w:ascii="Times New Roman" w:hAnsi="Times New Roman"/>
          <w:sz w:val="24"/>
          <w:szCs w:val="24"/>
          <w:lang w:eastAsia="ru-RU"/>
        </w:rPr>
        <w:t xml:space="preserve"> предельная высота зданий, строений, сооружений – 40 м;</w:t>
      </w:r>
    </w:p>
    <w:p w:rsidR="00733389" w:rsidRPr="00733389" w:rsidRDefault="00733389" w:rsidP="00733389">
      <w:pPr>
        <w:numPr>
          <w:ilvl w:val="0"/>
          <w:numId w:val="31"/>
        </w:numPr>
        <w:tabs>
          <w:tab w:val="left" w:pos="567"/>
          <w:tab w:val="left" w:pos="851"/>
        </w:tabs>
        <w:suppressAutoHyphens w:val="0"/>
        <w:spacing w:after="0" w:line="240" w:lineRule="auto"/>
        <w:ind w:left="0" w:firstLine="709"/>
        <w:jc w:val="both"/>
        <w:rPr>
          <w:rFonts w:ascii="Times New Roman" w:hAnsi="Times New Roman"/>
          <w:sz w:val="24"/>
          <w:szCs w:val="24"/>
          <w:lang w:eastAsia="ru-RU"/>
        </w:rPr>
      </w:pPr>
      <w:r w:rsidRPr="00733389">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733389" w:rsidRPr="00733389" w:rsidRDefault="00733389" w:rsidP="00733389">
      <w:pPr>
        <w:widowControl w:val="0"/>
        <w:suppressAutoHyphens w:val="0"/>
        <w:autoSpaceDE w:val="0"/>
        <w:autoSpaceDN w:val="0"/>
        <w:adjustRightInd w:val="0"/>
        <w:spacing w:after="0" w:line="240" w:lineRule="auto"/>
        <w:ind w:firstLine="709"/>
        <w:jc w:val="both"/>
        <w:rPr>
          <w:rFonts w:ascii="Times New Roman" w:hAnsi="Times New Roman"/>
          <w:sz w:val="24"/>
          <w:szCs w:val="24"/>
          <w:lang w:eastAsia="ru-RU"/>
        </w:rPr>
      </w:pPr>
      <w:r w:rsidRPr="00733389">
        <w:rPr>
          <w:rFonts w:ascii="Times New Roman" w:hAnsi="Times New Roman"/>
          <w:sz w:val="24"/>
          <w:szCs w:val="24"/>
          <w:lang w:eastAsia="ru-RU"/>
        </w:rPr>
        <w:t>Действие градостроительного регламента не распространяется на земельные участки, предназначенные для размещения линейных и (или) занятые линейными объектами.</w:t>
      </w:r>
    </w:p>
    <w:p w:rsidR="00733389" w:rsidRPr="00733389" w:rsidRDefault="00733389" w:rsidP="00733389">
      <w:pPr>
        <w:suppressAutoHyphens w:val="0"/>
        <w:spacing w:after="0" w:line="240" w:lineRule="auto"/>
        <w:ind w:firstLine="709"/>
        <w:jc w:val="both"/>
        <w:rPr>
          <w:rFonts w:ascii="Times New Roman" w:eastAsia="Calibri" w:hAnsi="Times New Roman"/>
          <w:sz w:val="24"/>
          <w:szCs w:val="24"/>
          <w:u w:val="single"/>
          <w:lang w:eastAsia="ru-RU"/>
        </w:rPr>
      </w:pPr>
      <w:r w:rsidRPr="00733389">
        <w:rPr>
          <w:rFonts w:ascii="Times New Roman" w:eastAsia="Calibri" w:hAnsi="Times New Roman"/>
          <w:sz w:val="24"/>
          <w:szCs w:val="24"/>
          <w:u w:val="single"/>
          <w:lang w:eastAsia="ru-RU"/>
        </w:rPr>
        <w:t xml:space="preserve">3.4.1. Амбулаторно-поликлиническое обслуживание, 3.5.1 Дошкольное, начальное и среднее общее образование, 3.2 Социальное обслуживание </w:t>
      </w:r>
    </w:p>
    <w:p w:rsidR="00733389" w:rsidRPr="00733389" w:rsidRDefault="00733389" w:rsidP="00733389">
      <w:pPr>
        <w:numPr>
          <w:ilvl w:val="0"/>
          <w:numId w:val="31"/>
        </w:numPr>
        <w:tabs>
          <w:tab w:val="left" w:pos="567"/>
          <w:tab w:val="left" w:pos="851"/>
        </w:tabs>
        <w:suppressAutoHyphens w:val="0"/>
        <w:spacing w:after="0" w:line="240" w:lineRule="auto"/>
        <w:ind w:left="0" w:firstLine="709"/>
        <w:jc w:val="both"/>
        <w:rPr>
          <w:rFonts w:ascii="Times New Roman" w:hAnsi="Times New Roman"/>
          <w:sz w:val="24"/>
          <w:szCs w:val="24"/>
          <w:lang w:eastAsia="ru-RU"/>
        </w:rPr>
      </w:pPr>
      <w:r w:rsidRPr="00733389">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200 м²; максимальная площадь земельных участков − 5000 м²;</w:t>
      </w:r>
    </w:p>
    <w:p w:rsidR="00733389" w:rsidRPr="00733389" w:rsidRDefault="00733389" w:rsidP="00733389">
      <w:pPr>
        <w:numPr>
          <w:ilvl w:val="0"/>
          <w:numId w:val="31"/>
        </w:numPr>
        <w:tabs>
          <w:tab w:val="left" w:pos="567"/>
        </w:tabs>
        <w:suppressAutoHyphens w:val="0"/>
        <w:spacing w:after="0" w:line="240" w:lineRule="auto"/>
        <w:ind w:left="0" w:firstLine="709"/>
        <w:jc w:val="both"/>
        <w:rPr>
          <w:rFonts w:ascii="Times New Roman" w:eastAsia="Calibri" w:hAnsi="Times New Roman"/>
          <w:sz w:val="24"/>
          <w:szCs w:val="24"/>
          <w:lang w:eastAsia="ru-RU"/>
        </w:rPr>
      </w:pPr>
      <w:r w:rsidRPr="00733389">
        <w:rPr>
          <w:rFonts w:ascii="Times New Roman" w:eastAsia="Calibri"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от передней границы земельного участка и 3 м по другим сторонам земельного участка (кроме передней стороны);</w:t>
      </w:r>
    </w:p>
    <w:p w:rsidR="00733389" w:rsidRPr="00733389" w:rsidRDefault="00733389" w:rsidP="00733389">
      <w:pPr>
        <w:numPr>
          <w:ilvl w:val="0"/>
          <w:numId w:val="31"/>
        </w:numPr>
        <w:tabs>
          <w:tab w:val="left" w:pos="567"/>
          <w:tab w:val="left" w:pos="851"/>
        </w:tabs>
        <w:suppressAutoHyphens w:val="0"/>
        <w:spacing w:after="0" w:line="240" w:lineRule="auto"/>
        <w:ind w:left="0" w:firstLine="709"/>
        <w:jc w:val="both"/>
        <w:rPr>
          <w:rFonts w:ascii="Times New Roman" w:hAnsi="Times New Roman"/>
          <w:sz w:val="24"/>
          <w:szCs w:val="24"/>
          <w:lang w:eastAsia="ru-RU"/>
        </w:rPr>
      </w:pPr>
      <w:r w:rsidRPr="00733389">
        <w:rPr>
          <w:rFonts w:ascii="Times New Roman" w:hAnsi="Times New Roman"/>
          <w:sz w:val="24"/>
          <w:szCs w:val="24"/>
          <w:lang w:eastAsia="ru-RU"/>
        </w:rPr>
        <w:t xml:space="preserve">предельное количество этажей зданий, строений, сооружений – 3 </w:t>
      </w:r>
      <w:proofErr w:type="spellStart"/>
      <w:proofErr w:type="gramStart"/>
      <w:r w:rsidRPr="00733389">
        <w:rPr>
          <w:rFonts w:ascii="Times New Roman" w:hAnsi="Times New Roman"/>
          <w:sz w:val="24"/>
          <w:szCs w:val="24"/>
          <w:lang w:eastAsia="ru-RU"/>
        </w:rPr>
        <w:t>эт</w:t>
      </w:r>
      <w:proofErr w:type="spellEnd"/>
      <w:r w:rsidRPr="00733389">
        <w:rPr>
          <w:rFonts w:ascii="Times New Roman" w:hAnsi="Times New Roman"/>
          <w:sz w:val="24"/>
          <w:szCs w:val="24"/>
          <w:lang w:eastAsia="ru-RU"/>
        </w:rPr>
        <w:t>.,</w:t>
      </w:r>
      <w:proofErr w:type="gramEnd"/>
      <w:r w:rsidRPr="00733389">
        <w:rPr>
          <w:rFonts w:ascii="Times New Roman" w:hAnsi="Times New Roman"/>
          <w:sz w:val="24"/>
          <w:szCs w:val="24"/>
          <w:lang w:eastAsia="ru-RU"/>
        </w:rPr>
        <w:t xml:space="preserve"> предельная высота зданий, строений, сооружений – 18 м;</w:t>
      </w:r>
    </w:p>
    <w:p w:rsidR="00733389" w:rsidRPr="00733389" w:rsidRDefault="00733389" w:rsidP="00733389">
      <w:pPr>
        <w:numPr>
          <w:ilvl w:val="0"/>
          <w:numId w:val="31"/>
        </w:numPr>
        <w:tabs>
          <w:tab w:val="left" w:pos="567"/>
          <w:tab w:val="left" w:pos="851"/>
        </w:tabs>
        <w:suppressAutoHyphens w:val="0"/>
        <w:spacing w:after="0" w:line="240" w:lineRule="auto"/>
        <w:ind w:left="0" w:firstLine="709"/>
        <w:jc w:val="both"/>
        <w:rPr>
          <w:rFonts w:ascii="Times New Roman" w:hAnsi="Times New Roman"/>
          <w:sz w:val="24"/>
          <w:szCs w:val="24"/>
          <w:lang w:eastAsia="ru-RU"/>
        </w:rPr>
      </w:pPr>
      <w:r w:rsidRPr="00733389">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733389" w:rsidRPr="00733389" w:rsidRDefault="00733389" w:rsidP="00733389">
      <w:pPr>
        <w:tabs>
          <w:tab w:val="left" w:pos="567"/>
          <w:tab w:val="left" w:pos="851"/>
        </w:tabs>
        <w:suppressAutoHyphens w:val="0"/>
        <w:spacing w:after="0" w:line="240" w:lineRule="auto"/>
        <w:ind w:firstLine="709"/>
        <w:jc w:val="both"/>
        <w:rPr>
          <w:rFonts w:ascii="Times New Roman" w:eastAsia="Calibri" w:hAnsi="Times New Roman"/>
          <w:sz w:val="24"/>
          <w:szCs w:val="24"/>
          <w:u w:val="single"/>
          <w:lang w:eastAsia="ru-RU"/>
        </w:rPr>
      </w:pPr>
      <w:r w:rsidRPr="00733389">
        <w:rPr>
          <w:rFonts w:ascii="Times New Roman" w:eastAsia="Calibri" w:hAnsi="Times New Roman"/>
          <w:sz w:val="24"/>
          <w:szCs w:val="24"/>
          <w:u w:val="single"/>
          <w:lang w:eastAsia="ru-RU"/>
        </w:rPr>
        <w:t>3.7. Религиозное использование</w:t>
      </w:r>
    </w:p>
    <w:p w:rsidR="00733389" w:rsidRPr="00733389" w:rsidRDefault="00733389" w:rsidP="00733389">
      <w:pPr>
        <w:numPr>
          <w:ilvl w:val="0"/>
          <w:numId w:val="31"/>
        </w:numPr>
        <w:tabs>
          <w:tab w:val="left" w:pos="567"/>
          <w:tab w:val="left" w:pos="851"/>
        </w:tabs>
        <w:suppressAutoHyphens w:val="0"/>
        <w:spacing w:after="0" w:line="240" w:lineRule="auto"/>
        <w:ind w:left="0" w:firstLine="709"/>
        <w:jc w:val="both"/>
        <w:rPr>
          <w:rFonts w:ascii="Times New Roman" w:hAnsi="Times New Roman"/>
          <w:sz w:val="24"/>
          <w:szCs w:val="24"/>
          <w:lang w:eastAsia="ru-RU"/>
        </w:rPr>
      </w:pPr>
      <w:r w:rsidRPr="00733389">
        <w:rPr>
          <w:rFonts w:ascii="Times New Roman" w:hAnsi="Times New Roman"/>
          <w:sz w:val="24"/>
          <w:szCs w:val="24"/>
          <w:lang w:eastAsia="ru-RU"/>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–200 м², максимальная площадь земельных участков – </w:t>
      </w:r>
      <w:smartTag w:uri="urn:schemas-microsoft-com:office:smarttags" w:element="metricconverter">
        <w:smartTagPr>
          <w:attr w:name="ProductID" w:val="5000 м²"/>
        </w:smartTagPr>
        <w:r w:rsidRPr="00733389">
          <w:rPr>
            <w:rFonts w:ascii="Times New Roman" w:hAnsi="Times New Roman"/>
            <w:sz w:val="24"/>
            <w:szCs w:val="24"/>
            <w:lang w:eastAsia="ru-RU"/>
          </w:rPr>
          <w:t>5000 м²</w:t>
        </w:r>
      </w:smartTag>
      <w:r w:rsidRPr="00733389">
        <w:rPr>
          <w:rFonts w:ascii="Times New Roman" w:hAnsi="Times New Roman"/>
          <w:sz w:val="24"/>
          <w:szCs w:val="24"/>
          <w:lang w:eastAsia="ru-RU"/>
        </w:rPr>
        <w:t>;</w:t>
      </w:r>
    </w:p>
    <w:p w:rsidR="00733389" w:rsidRPr="00733389" w:rsidRDefault="00733389" w:rsidP="00733389">
      <w:pPr>
        <w:numPr>
          <w:ilvl w:val="0"/>
          <w:numId w:val="31"/>
        </w:numPr>
        <w:tabs>
          <w:tab w:val="left" w:pos="567"/>
          <w:tab w:val="left" w:pos="851"/>
        </w:tabs>
        <w:suppressAutoHyphens w:val="0"/>
        <w:spacing w:after="0" w:line="240" w:lineRule="auto"/>
        <w:ind w:left="0" w:firstLine="709"/>
        <w:jc w:val="both"/>
        <w:rPr>
          <w:rFonts w:ascii="Times New Roman" w:hAnsi="Times New Roman"/>
          <w:sz w:val="24"/>
          <w:szCs w:val="24"/>
          <w:lang w:eastAsia="ru-RU"/>
        </w:rPr>
      </w:pPr>
      <w:r w:rsidRPr="00733389">
        <w:rPr>
          <w:rFonts w:ascii="Times New Roman"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от передней границы земельного участка и 1 м по другим сторонам земельного участка (кроме передней стороны);</w:t>
      </w:r>
    </w:p>
    <w:p w:rsidR="00733389" w:rsidRPr="00733389" w:rsidRDefault="00733389" w:rsidP="00733389">
      <w:pPr>
        <w:numPr>
          <w:ilvl w:val="0"/>
          <w:numId w:val="31"/>
        </w:numPr>
        <w:tabs>
          <w:tab w:val="left" w:pos="567"/>
          <w:tab w:val="left" w:pos="851"/>
        </w:tabs>
        <w:suppressAutoHyphens w:val="0"/>
        <w:spacing w:after="0" w:line="240" w:lineRule="auto"/>
        <w:ind w:left="0" w:firstLine="709"/>
        <w:jc w:val="both"/>
        <w:rPr>
          <w:rFonts w:ascii="Times New Roman" w:hAnsi="Times New Roman"/>
          <w:sz w:val="24"/>
          <w:szCs w:val="24"/>
          <w:lang w:eastAsia="ru-RU"/>
        </w:rPr>
      </w:pPr>
      <w:r w:rsidRPr="00733389">
        <w:rPr>
          <w:rFonts w:ascii="Times New Roman" w:hAnsi="Times New Roman"/>
          <w:sz w:val="24"/>
          <w:szCs w:val="24"/>
          <w:lang w:eastAsia="ru-RU"/>
        </w:rPr>
        <w:t xml:space="preserve">предельное количество этажей зданий, строений, сооружений – 3 </w:t>
      </w:r>
      <w:proofErr w:type="spellStart"/>
      <w:proofErr w:type="gramStart"/>
      <w:r w:rsidRPr="00733389">
        <w:rPr>
          <w:rFonts w:ascii="Times New Roman" w:hAnsi="Times New Roman"/>
          <w:sz w:val="24"/>
          <w:szCs w:val="24"/>
          <w:lang w:eastAsia="ru-RU"/>
        </w:rPr>
        <w:t>эт</w:t>
      </w:r>
      <w:proofErr w:type="spellEnd"/>
      <w:r w:rsidRPr="00733389">
        <w:rPr>
          <w:rFonts w:ascii="Times New Roman" w:hAnsi="Times New Roman"/>
          <w:sz w:val="24"/>
          <w:szCs w:val="24"/>
          <w:lang w:eastAsia="ru-RU"/>
        </w:rPr>
        <w:t>.,</w:t>
      </w:r>
      <w:proofErr w:type="gramEnd"/>
      <w:r w:rsidRPr="00733389">
        <w:rPr>
          <w:rFonts w:ascii="Times New Roman" w:hAnsi="Times New Roman"/>
          <w:sz w:val="24"/>
          <w:szCs w:val="24"/>
          <w:lang w:eastAsia="ru-RU"/>
        </w:rPr>
        <w:t xml:space="preserve"> предельная высота зданий, строений, сооружений – 15 м;</w:t>
      </w:r>
    </w:p>
    <w:p w:rsidR="00733389" w:rsidRPr="00733389" w:rsidRDefault="00733389" w:rsidP="00733389">
      <w:pPr>
        <w:numPr>
          <w:ilvl w:val="0"/>
          <w:numId w:val="31"/>
        </w:numPr>
        <w:tabs>
          <w:tab w:val="left" w:pos="567"/>
          <w:tab w:val="left" w:pos="851"/>
        </w:tabs>
        <w:suppressAutoHyphens w:val="0"/>
        <w:spacing w:after="0" w:line="240" w:lineRule="auto"/>
        <w:ind w:left="0" w:firstLine="709"/>
        <w:jc w:val="both"/>
        <w:rPr>
          <w:rFonts w:ascii="Times New Roman" w:hAnsi="Times New Roman"/>
          <w:sz w:val="24"/>
          <w:szCs w:val="24"/>
          <w:lang w:eastAsia="ru-RU"/>
        </w:rPr>
      </w:pPr>
      <w:r w:rsidRPr="00733389">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p w:rsidR="00733389" w:rsidRPr="00733389" w:rsidRDefault="00733389" w:rsidP="00733389">
      <w:pPr>
        <w:suppressAutoHyphens w:val="0"/>
        <w:spacing w:after="0" w:line="240" w:lineRule="auto"/>
        <w:ind w:firstLine="709"/>
        <w:jc w:val="both"/>
        <w:rPr>
          <w:rFonts w:ascii="Times New Roman" w:eastAsia="Calibri" w:hAnsi="Times New Roman"/>
          <w:sz w:val="24"/>
          <w:szCs w:val="24"/>
          <w:u w:val="single"/>
          <w:lang w:eastAsia="ru-RU"/>
        </w:rPr>
      </w:pPr>
      <w:r w:rsidRPr="00733389">
        <w:rPr>
          <w:rFonts w:ascii="Times New Roman" w:eastAsia="Calibri" w:hAnsi="Times New Roman"/>
          <w:sz w:val="24"/>
          <w:szCs w:val="24"/>
          <w:u w:val="single"/>
          <w:lang w:eastAsia="ru-RU"/>
        </w:rPr>
        <w:t>4.4. Магазины, 4.7 Гостиничное обслуживание</w:t>
      </w:r>
    </w:p>
    <w:p w:rsidR="00733389" w:rsidRPr="00733389" w:rsidRDefault="00733389" w:rsidP="00733389">
      <w:pPr>
        <w:numPr>
          <w:ilvl w:val="0"/>
          <w:numId w:val="31"/>
        </w:numPr>
        <w:tabs>
          <w:tab w:val="left" w:pos="567"/>
          <w:tab w:val="left" w:pos="851"/>
        </w:tabs>
        <w:suppressAutoHyphens w:val="0"/>
        <w:spacing w:after="0" w:line="240" w:lineRule="auto"/>
        <w:ind w:left="0" w:firstLine="709"/>
        <w:jc w:val="both"/>
        <w:rPr>
          <w:rFonts w:ascii="Times New Roman" w:hAnsi="Times New Roman"/>
          <w:sz w:val="24"/>
          <w:szCs w:val="24"/>
          <w:lang w:eastAsia="ru-RU"/>
        </w:rPr>
      </w:pPr>
      <w:r w:rsidRPr="00733389">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150 м²; максимальная площадь земельных участков – 5000 м²;</w:t>
      </w:r>
    </w:p>
    <w:p w:rsidR="00733389" w:rsidRPr="00733389" w:rsidRDefault="00733389" w:rsidP="00733389">
      <w:pPr>
        <w:numPr>
          <w:ilvl w:val="0"/>
          <w:numId w:val="31"/>
        </w:numPr>
        <w:tabs>
          <w:tab w:val="left" w:pos="567"/>
        </w:tabs>
        <w:suppressAutoHyphens w:val="0"/>
        <w:spacing w:after="0" w:line="240" w:lineRule="auto"/>
        <w:ind w:left="0" w:firstLine="709"/>
        <w:jc w:val="both"/>
        <w:rPr>
          <w:rFonts w:ascii="Times New Roman" w:eastAsia="Calibri" w:hAnsi="Times New Roman"/>
          <w:sz w:val="24"/>
          <w:szCs w:val="24"/>
          <w:lang w:eastAsia="ru-RU"/>
        </w:rPr>
      </w:pPr>
      <w:r w:rsidRPr="00733389">
        <w:rPr>
          <w:rFonts w:ascii="Times New Roman" w:eastAsia="Calibri"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от передней границы земельного участка и 3 м по другим сторонам земельного участка (кроме передней стороны);</w:t>
      </w:r>
    </w:p>
    <w:p w:rsidR="00733389" w:rsidRPr="00733389" w:rsidRDefault="00733389" w:rsidP="00733389">
      <w:pPr>
        <w:numPr>
          <w:ilvl w:val="0"/>
          <w:numId w:val="31"/>
        </w:numPr>
        <w:tabs>
          <w:tab w:val="left" w:pos="567"/>
          <w:tab w:val="left" w:pos="851"/>
        </w:tabs>
        <w:suppressAutoHyphens w:val="0"/>
        <w:spacing w:after="0" w:line="240" w:lineRule="auto"/>
        <w:ind w:left="0" w:firstLine="709"/>
        <w:jc w:val="both"/>
        <w:rPr>
          <w:rFonts w:ascii="Times New Roman" w:hAnsi="Times New Roman"/>
          <w:sz w:val="24"/>
          <w:szCs w:val="24"/>
          <w:lang w:eastAsia="ru-RU"/>
        </w:rPr>
      </w:pPr>
      <w:r w:rsidRPr="00733389">
        <w:rPr>
          <w:rFonts w:ascii="Times New Roman" w:hAnsi="Times New Roman"/>
          <w:sz w:val="24"/>
          <w:szCs w:val="24"/>
          <w:lang w:eastAsia="ru-RU"/>
        </w:rPr>
        <w:t xml:space="preserve">предельное количество этажей зданий, строений, сооружений – 3 </w:t>
      </w:r>
      <w:proofErr w:type="spellStart"/>
      <w:proofErr w:type="gramStart"/>
      <w:r w:rsidRPr="00733389">
        <w:rPr>
          <w:rFonts w:ascii="Times New Roman" w:hAnsi="Times New Roman"/>
          <w:sz w:val="24"/>
          <w:szCs w:val="24"/>
          <w:lang w:eastAsia="ru-RU"/>
        </w:rPr>
        <w:t>эт</w:t>
      </w:r>
      <w:proofErr w:type="spellEnd"/>
      <w:r w:rsidRPr="00733389">
        <w:rPr>
          <w:rFonts w:ascii="Times New Roman" w:hAnsi="Times New Roman"/>
          <w:sz w:val="24"/>
          <w:szCs w:val="24"/>
          <w:lang w:eastAsia="ru-RU"/>
        </w:rPr>
        <w:t>.,</w:t>
      </w:r>
      <w:proofErr w:type="gramEnd"/>
      <w:r w:rsidRPr="00733389">
        <w:rPr>
          <w:rFonts w:ascii="Times New Roman" w:hAnsi="Times New Roman"/>
          <w:sz w:val="24"/>
          <w:szCs w:val="24"/>
          <w:lang w:eastAsia="ru-RU"/>
        </w:rPr>
        <w:t xml:space="preserve"> предельная высота зданий, строений, сооружений – 15 м;</w:t>
      </w:r>
    </w:p>
    <w:p w:rsidR="00733389" w:rsidRPr="00733389" w:rsidRDefault="00733389" w:rsidP="00733389">
      <w:pPr>
        <w:numPr>
          <w:ilvl w:val="0"/>
          <w:numId w:val="31"/>
        </w:numPr>
        <w:tabs>
          <w:tab w:val="left" w:pos="567"/>
          <w:tab w:val="left" w:pos="851"/>
        </w:tabs>
        <w:suppressAutoHyphens w:val="0"/>
        <w:spacing w:after="0" w:line="240" w:lineRule="auto"/>
        <w:ind w:left="0" w:firstLine="709"/>
        <w:jc w:val="both"/>
        <w:rPr>
          <w:rFonts w:ascii="Times New Roman" w:hAnsi="Times New Roman"/>
          <w:sz w:val="24"/>
          <w:szCs w:val="24"/>
          <w:lang w:eastAsia="ru-RU"/>
        </w:rPr>
      </w:pPr>
      <w:r w:rsidRPr="00733389">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733389" w:rsidRPr="00733389" w:rsidRDefault="00733389" w:rsidP="00733389">
      <w:pPr>
        <w:suppressAutoHyphens w:val="0"/>
        <w:spacing w:after="0" w:line="240" w:lineRule="auto"/>
        <w:ind w:firstLine="709"/>
        <w:jc w:val="both"/>
        <w:rPr>
          <w:rFonts w:ascii="Times New Roman" w:eastAsia="Calibri" w:hAnsi="Times New Roman"/>
          <w:sz w:val="24"/>
          <w:szCs w:val="24"/>
          <w:lang w:eastAsia="ru-RU"/>
        </w:rPr>
      </w:pPr>
      <w:r w:rsidRPr="00733389">
        <w:rPr>
          <w:rFonts w:ascii="Times New Roman" w:eastAsia="Calibri" w:hAnsi="Times New Roman"/>
          <w:sz w:val="24"/>
          <w:szCs w:val="24"/>
          <w:lang w:eastAsia="ru-RU"/>
        </w:rPr>
        <w:t>В соответствии с Градостроительным кодексом Российской Федерации действие градостроительного регламента не распространяется на земельные участки, предназначенные для размещения линейных объектов и (или) занятые линейными объектами.</w:t>
      </w:r>
    </w:p>
    <w:p w:rsidR="00733389" w:rsidRPr="00733389" w:rsidRDefault="00733389" w:rsidP="00733389">
      <w:pPr>
        <w:suppressAutoHyphens w:val="0"/>
        <w:spacing w:after="0" w:line="240" w:lineRule="auto"/>
        <w:ind w:firstLine="709"/>
        <w:jc w:val="both"/>
        <w:rPr>
          <w:rFonts w:ascii="Times New Roman" w:hAnsi="Times New Roman"/>
          <w:sz w:val="24"/>
          <w:szCs w:val="24"/>
          <w:u w:val="single"/>
          <w:lang w:eastAsia="ru-RU"/>
        </w:rPr>
      </w:pPr>
      <w:r w:rsidRPr="00733389">
        <w:rPr>
          <w:rFonts w:ascii="Times New Roman" w:eastAsia="Calibri" w:hAnsi="Times New Roman"/>
          <w:sz w:val="24"/>
          <w:szCs w:val="24"/>
          <w:u w:val="single"/>
          <w:lang w:eastAsia="ru-RU"/>
        </w:rPr>
        <w:t xml:space="preserve">5.2 Природно-познавательный туризм, 5.2.1 </w:t>
      </w:r>
      <w:r w:rsidRPr="00733389">
        <w:rPr>
          <w:rFonts w:ascii="Times New Roman" w:hAnsi="Times New Roman"/>
          <w:sz w:val="24"/>
          <w:szCs w:val="24"/>
          <w:u w:val="single"/>
          <w:lang w:eastAsia="ru-RU"/>
        </w:rPr>
        <w:t>Туристическое обслуживание</w:t>
      </w:r>
    </w:p>
    <w:p w:rsidR="00733389" w:rsidRPr="00733389" w:rsidRDefault="00733389" w:rsidP="00733389">
      <w:pPr>
        <w:tabs>
          <w:tab w:val="left" w:pos="567"/>
          <w:tab w:val="left" w:pos="851"/>
        </w:tabs>
        <w:suppressAutoHyphens w:val="0"/>
        <w:autoSpaceDN w:val="0"/>
        <w:adjustRightInd w:val="0"/>
        <w:spacing w:after="0" w:line="240" w:lineRule="auto"/>
        <w:ind w:firstLine="720"/>
        <w:jc w:val="both"/>
        <w:rPr>
          <w:rFonts w:ascii="Times New Roman" w:hAnsi="Times New Roman"/>
          <w:sz w:val="24"/>
          <w:szCs w:val="24"/>
          <w:lang w:eastAsia="ru-RU"/>
        </w:rPr>
      </w:pPr>
      <w:r w:rsidRPr="00733389">
        <w:rPr>
          <w:rFonts w:ascii="Times New Roman" w:hAnsi="Times New Roman"/>
          <w:color w:val="000000"/>
          <w:sz w:val="24"/>
          <w:szCs w:val="24"/>
          <w:lang w:eastAsia="ru-RU"/>
        </w:rPr>
        <w:lastRenderedPageBreak/>
        <w:t xml:space="preserve">-  </w:t>
      </w:r>
      <w:r w:rsidRPr="00733389">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1000 м²; максимальная площадь земельных участков – 30000 м²;</w:t>
      </w:r>
    </w:p>
    <w:p w:rsidR="00733389" w:rsidRPr="00733389" w:rsidRDefault="00733389" w:rsidP="00733389">
      <w:pPr>
        <w:tabs>
          <w:tab w:val="left" w:pos="567"/>
        </w:tabs>
        <w:suppressAutoHyphens w:val="0"/>
        <w:spacing w:after="0" w:line="240" w:lineRule="auto"/>
        <w:jc w:val="both"/>
        <w:rPr>
          <w:rFonts w:ascii="Times New Roman" w:eastAsia="Calibri" w:hAnsi="Times New Roman"/>
          <w:sz w:val="24"/>
          <w:szCs w:val="24"/>
          <w:lang w:eastAsia="ru-RU"/>
        </w:rPr>
      </w:pPr>
      <w:r w:rsidRPr="00733389">
        <w:rPr>
          <w:rFonts w:ascii="Times New Roman" w:eastAsia="Calibri" w:hAnsi="Times New Roman"/>
          <w:sz w:val="24"/>
          <w:szCs w:val="24"/>
          <w:lang w:eastAsia="ru-RU"/>
        </w:rPr>
        <w:tab/>
        <w:t>-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от передней границы земельного участка и 3 м по другим сторонам земельного участка (кроме передней стороны);</w:t>
      </w:r>
    </w:p>
    <w:p w:rsidR="00733389" w:rsidRPr="00733389" w:rsidRDefault="00733389" w:rsidP="00733389">
      <w:pPr>
        <w:tabs>
          <w:tab w:val="left" w:pos="567"/>
          <w:tab w:val="left" w:pos="851"/>
        </w:tabs>
        <w:suppressAutoHyphens w:val="0"/>
        <w:autoSpaceDN w:val="0"/>
        <w:adjustRightInd w:val="0"/>
        <w:spacing w:after="0" w:line="240" w:lineRule="auto"/>
        <w:jc w:val="both"/>
        <w:rPr>
          <w:rFonts w:ascii="Times New Roman" w:hAnsi="Times New Roman"/>
          <w:sz w:val="24"/>
          <w:szCs w:val="24"/>
          <w:lang w:eastAsia="ru-RU"/>
        </w:rPr>
      </w:pPr>
      <w:r w:rsidRPr="00733389">
        <w:rPr>
          <w:rFonts w:ascii="Times New Roman" w:hAnsi="Times New Roman"/>
          <w:sz w:val="24"/>
          <w:szCs w:val="24"/>
          <w:lang w:eastAsia="ru-RU"/>
        </w:rPr>
        <w:tab/>
        <w:t xml:space="preserve">- предельное количество этажей зданий, строений, сооружений – 3 </w:t>
      </w:r>
      <w:proofErr w:type="spellStart"/>
      <w:proofErr w:type="gramStart"/>
      <w:r w:rsidRPr="00733389">
        <w:rPr>
          <w:rFonts w:ascii="Times New Roman" w:hAnsi="Times New Roman"/>
          <w:sz w:val="24"/>
          <w:szCs w:val="24"/>
          <w:lang w:eastAsia="ru-RU"/>
        </w:rPr>
        <w:t>эт</w:t>
      </w:r>
      <w:proofErr w:type="spellEnd"/>
      <w:r w:rsidRPr="00733389">
        <w:rPr>
          <w:rFonts w:ascii="Times New Roman" w:hAnsi="Times New Roman"/>
          <w:sz w:val="24"/>
          <w:szCs w:val="24"/>
          <w:lang w:eastAsia="ru-RU"/>
        </w:rPr>
        <w:t>.,</w:t>
      </w:r>
      <w:proofErr w:type="gramEnd"/>
      <w:r w:rsidRPr="00733389">
        <w:rPr>
          <w:rFonts w:ascii="Times New Roman" w:hAnsi="Times New Roman"/>
          <w:sz w:val="24"/>
          <w:szCs w:val="24"/>
          <w:lang w:eastAsia="ru-RU"/>
        </w:rPr>
        <w:t xml:space="preserve"> предельная высота зданий, строений, сооружений – 15 м;</w:t>
      </w:r>
    </w:p>
    <w:p w:rsidR="00733389" w:rsidRPr="00733389" w:rsidRDefault="00733389" w:rsidP="00733389">
      <w:pPr>
        <w:tabs>
          <w:tab w:val="left" w:pos="567"/>
          <w:tab w:val="left" w:pos="851"/>
        </w:tabs>
        <w:suppressAutoHyphens w:val="0"/>
        <w:autoSpaceDN w:val="0"/>
        <w:adjustRightInd w:val="0"/>
        <w:spacing w:after="0" w:line="240" w:lineRule="auto"/>
        <w:contextualSpacing/>
        <w:jc w:val="both"/>
        <w:rPr>
          <w:rFonts w:ascii="Times New Roman" w:hAnsi="Times New Roman"/>
          <w:sz w:val="24"/>
          <w:szCs w:val="24"/>
          <w:u w:val="single"/>
          <w:lang w:eastAsia="ru-RU"/>
        </w:rPr>
      </w:pPr>
      <w:r w:rsidRPr="00733389">
        <w:rPr>
          <w:rFonts w:ascii="Times New Roman" w:hAnsi="Times New Roman"/>
          <w:sz w:val="24"/>
          <w:szCs w:val="24"/>
          <w:lang w:eastAsia="ru-RU"/>
        </w:rPr>
        <w:tab/>
        <w:t>-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30%.</w:t>
      </w:r>
    </w:p>
    <w:p w:rsidR="00733389" w:rsidRPr="00733389" w:rsidRDefault="00733389" w:rsidP="006A63D7">
      <w:pPr>
        <w:suppressAutoHyphens w:val="0"/>
        <w:spacing w:after="0" w:line="240" w:lineRule="auto"/>
        <w:ind w:left="709"/>
        <w:contextualSpacing/>
        <w:jc w:val="both"/>
        <w:rPr>
          <w:rFonts w:ascii="Times New Roman" w:hAnsi="Times New Roman"/>
          <w:color w:val="000000"/>
          <w:sz w:val="24"/>
          <w:szCs w:val="24"/>
          <w:u w:val="single"/>
          <w:lang w:eastAsia="en-US"/>
        </w:rPr>
      </w:pPr>
      <w:bookmarkStart w:id="20" w:name="_GoBack"/>
      <w:bookmarkEnd w:id="20"/>
      <w:r w:rsidRPr="00733389">
        <w:rPr>
          <w:rFonts w:ascii="Times New Roman" w:hAnsi="Times New Roman"/>
          <w:color w:val="000000"/>
          <w:sz w:val="24"/>
          <w:szCs w:val="24"/>
          <w:u w:val="single"/>
          <w:lang w:eastAsia="en-US"/>
        </w:rPr>
        <w:t>6.8. Связь</w:t>
      </w:r>
    </w:p>
    <w:p w:rsidR="00733389" w:rsidRPr="00733389" w:rsidRDefault="00733389" w:rsidP="00733389">
      <w:pPr>
        <w:numPr>
          <w:ilvl w:val="0"/>
          <w:numId w:val="31"/>
        </w:numPr>
        <w:tabs>
          <w:tab w:val="left" w:pos="567"/>
          <w:tab w:val="left" w:pos="851"/>
        </w:tabs>
        <w:suppressAutoHyphens w:val="0"/>
        <w:spacing w:after="0" w:line="240" w:lineRule="auto"/>
        <w:ind w:left="0" w:firstLine="709"/>
        <w:jc w:val="both"/>
        <w:rPr>
          <w:rFonts w:ascii="Times New Roman" w:hAnsi="Times New Roman"/>
          <w:sz w:val="24"/>
          <w:szCs w:val="24"/>
          <w:lang w:eastAsia="ru-RU"/>
        </w:rPr>
      </w:pPr>
      <w:r w:rsidRPr="00733389">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 м²; максимальная площадь земельных участков −3000 м²;</w:t>
      </w:r>
    </w:p>
    <w:p w:rsidR="00733389" w:rsidRPr="00733389" w:rsidRDefault="00733389" w:rsidP="00733389">
      <w:pPr>
        <w:numPr>
          <w:ilvl w:val="0"/>
          <w:numId w:val="31"/>
        </w:numPr>
        <w:tabs>
          <w:tab w:val="left" w:pos="567"/>
          <w:tab w:val="left" w:pos="851"/>
        </w:tabs>
        <w:suppressAutoHyphens w:val="0"/>
        <w:spacing w:after="0" w:line="240" w:lineRule="auto"/>
        <w:ind w:left="0" w:firstLine="709"/>
        <w:jc w:val="both"/>
        <w:rPr>
          <w:rFonts w:ascii="Times New Roman" w:hAnsi="Times New Roman"/>
          <w:sz w:val="24"/>
          <w:szCs w:val="24"/>
          <w:lang w:eastAsia="ru-RU"/>
        </w:rPr>
      </w:pPr>
      <w:r w:rsidRPr="00733389">
        <w:rPr>
          <w:rFonts w:ascii="Times New Roman"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733389" w:rsidRPr="00733389" w:rsidRDefault="00733389" w:rsidP="00733389">
      <w:pPr>
        <w:numPr>
          <w:ilvl w:val="0"/>
          <w:numId w:val="31"/>
        </w:numPr>
        <w:tabs>
          <w:tab w:val="left" w:pos="567"/>
          <w:tab w:val="left" w:pos="851"/>
        </w:tabs>
        <w:suppressAutoHyphens w:val="0"/>
        <w:spacing w:after="0" w:line="240" w:lineRule="auto"/>
        <w:ind w:left="0" w:firstLine="709"/>
        <w:jc w:val="both"/>
        <w:rPr>
          <w:rFonts w:ascii="Times New Roman" w:hAnsi="Times New Roman"/>
          <w:sz w:val="24"/>
          <w:szCs w:val="24"/>
          <w:lang w:eastAsia="ru-RU"/>
        </w:rPr>
      </w:pPr>
      <w:r w:rsidRPr="00733389">
        <w:rPr>
          <w:rFonts w:ascii="Times New Roman" w:hAnsi="Times New Roman"/>
          <w:sz w:val="24"/>
          <w:szCs w:val="24"/>
          <w:lang w:eastAsia="ru-RU"/>
        </w:rPr>
        <w:t>предельное количество этажей зданий, строений, сооружений – 1 этаж, предельная высота зданий, строений, сооружений – 80 м;</w:t>
      </w:r>
    </w:p>
    <w:p w:rsidR="00733389" w:rsidRPr="00733389" w:rsidRDefault="00733389" w:rsidP="00733389">
      <w:pPr>
        <w:numPr>
          <w:ilvl w:val="0"/>
          <w:numId w:val="31"/>
        </w:numPr>
        <w:tabs>
          <w:tab w:val="left" w:pos="567"/>
          <w:tab w:val="left" w:pos="851"/>
        </w:tabs>
        <w:suppressAutoHyphens w:val="0"/>
        <w:spacing w:after="0" w:line="240" w:lineRule="auto"/>
        <w:ind w:left="0" w:firstLine="709"/>
        <w:jc w:val="both"/>
        <w:rPr>
          <w:rFonts w:ascii="Times New Roman" w:hAnsi="Times New Roman"/>
          <w:sz w:val="24"/>
          <w:szCs w:val="24"/>
          <w:lang w:eastAsia="ru-RU"/>
        </w:rPr>
      </w:pPr>
      <w:r w:rsidRPr="00733389">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733389" w:rsidRPr="00733389" w:rsidRDefault="00733389" w:rsidP="00733389">
      <w:pPr>
        <w:suppressAutoHyphens w:val="0"/>
        <w:spacing w:after="0" w:line="240" w:lineRule="auto"/>
        <w:ind w:firstLine="709"/>
        <w:jc w:val="both"/>
        <w:rPr>
          <w:rFonts w:ascii="Times New Roman" w:eastAsia="Calibri" w:hAnsi="Times New Roman"/>
          <w:color w:val="000000"/>
          <w:sz w:val="24"/>
          <w:szCs w:val="24"/>
          <w:u w:val="single"/>
          <w:lang w:eastAsia="ru-RU"/>
        </w:rPr>
      </w:pPr>
      <w:r w:rsidRPr="00733389">
        <w:rPr>
          <w:rFonts w:ascii="Times New Roman" w:eastAsia="Calibri" w:hAnsi="Times New Roman"/>
          <w:sz w:val="24"/>
          <w:szCs w:val="24"/>
          <w:u w:val="single"/>
          <w:lang w:eastAsia="ru-RU"/>
        </w:rPr>
        <w:t xml:space="preserve">12.0. </w:t>
      </w:r>
      <w:r w:rsidRPr="00733389">
        <w:rPr>
          <w:rFonts w:ascii="Times New Roman" w:eastAsia="Calibri" w:hAnsi="Times New Roman"/>
          <w:color w:val="000000"/>
          <w:sz w:val="24"/>
          <w:szCs w:val="24"/>
          <w:u w:val="single"/>
          <w:lang w:eastAsia="ru-RU"/>
        </w:rPr>
        <w:t>Земельные участки (территории) общего пользования</w:t>
      </w:r>
    </w:p>
    <w:p w:rsidR="00733389" w:rsidRPr="00733389" w:rsidRDefault="00733389" w:rsidP="00733389">
      <w:pPr>
        <w:suppressAutoHyphens w:val="0"/>
        <w:spacing w:after="0" w:line="240" w:lineRule="auto"/>
        <w:ind w:firstLine="709"/>
        <w:jc w:val="both"/>
        <w:rPr>
          <w:rFonts w:ascii="Times New Roman" w:eastAsia="Calibri" w:hAnsi="Times New Roman"/>
          <w:sz w:val="24"/>
          <w:szCs w:val="24"/>
          <w:lang w:eastAsia="ru-RU"/>
        </w:rPr>
      </w:pPr>
      <w:r w:rsidRPr="00733389">
        <w:rPr>
          <w:rFonts w:ascii="Times New Roman" w:eastAsia="Calibri" w:hAnsi="Times New Roman"/>
          <w:sz w:val="24"/>
          <w:szCs w:val="24"/>
          <w:lang w:eastAsia="ru-RU"/>
        </w:rPr>
        <w:t>Согласно п. 4 статьи 36 Градостроительного Кодекса Российской Федерации, действие градостроительного регламента не распространяется на земельные участки в границах территорий общего пользования.</w:t>
      </w:r>
    </w:p>
    <w:p w:rsidR="00733389" w:rsidRPr="00733389" w:rsidRDefault="00733389" w:rsidP="00733389">
      <w:pPr>
        <w:suppressAutoHyphens w:val="0"/>
        <w:spacing w:after="0" w:line="240" w:lineRule="auto"/>
        <w:ind w:firstLine="709"/>
        <w:jc w:val="both"/>
        <w:rPr>
          <w:rFonts w:ascii="Times New Roman" w:eastAsia="Calibri" w:hAnsi="Times New Roman"/>
          <w:color w:val="000000"/>
          <w:sz w:val="24"/>
          <w:szCs w:val="24"/>
          <w:lang w:eastAsia="ru-RU"/>
        </w:rPr>
      </w:pPr>
      <w:r w:rsidRPr="00733389">
        <w:rPr>
          <w:rFonts w:ascii="Times New Roman" w:eastAsia="Calibri" w:hAnsi="Times New Roman"/>
          <w:sz w:val="24"/>
          <w:szCs w:val="24"/>
          <w:lang w:eastAsia="ru-RU"/>
        </w:rPr>
        <w:t xml:space="preserve">Использование земельных участков, на которые действие градостроительных регламентов не распространяется,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w:t>
      </w:r>
      <w:r w:rsidRPr="00733389">
        <w:rPr>
          <w:rFonts w:ascii="Times New Roman" w:eastAsia="Calibri" w:hAnsi="Times New Roman"/>
          <w:color w:val="000000"/>
          <w:sz w:val="24"/>
          <w:szCs w:val="24"/>
          <w:lang w:eastAsia="ru-RU"/>
        </w:rPr>
        <w:t>законами.</w:t>
      </w:r>
    </w:p>
    <w:p w:rsidR="00733389" w:rsidRPr="00733389" w:rsidRDefault="00733389" w:rsidP="00733389">
      <w:pPr>
        <w:tabs>
          <w:tab w:val="left" w:pos="567"/>
          <w:tab w:val="left" w:pos="851"/>
        </w:tabs>
        <w:suppressAutoHyphens w:val="0"/>
        <w:spacing w:after="0" w:line="240" w:lineRule="auto"/>
        <w:ind w:firstLine="709"/>
        <w:jc w:val="both"/>
        <w:rPr>
          <w:rFonts w:ascii="Times New Roman" w:eastAsia="Calibri" w:hAnsi="Times New Roman"/>
          <w:sz w:val="24"/>
          <w:szCs w:val="24"/>
          <w:u w:val="single"/>
          <w:lang w:eastAsia="ru-RU"/>
        </w:rPr>
      </w:pPr>
      <w:r w:rsidRPr="00733389">
        <w:rPr>
          <w:rFonts w:ascii="Times New Roman" w:eastAsia="Calibri" w:hAnsi="Times New Roman"/>
          <w:sz w:val="24"/>
          <w:szCs w:val="24"/>
          <w:u w:val="single"/>
          <w:lang w:eastAsia="ru-RU"/>
        </w:rPr>
        <w:t>13.1. Ведение огородничества</w:t>
      </w:r>
    </w:p>
    <w:p w:rsidR="00733389" w:rsidRPr="00733389" w:rsidRDefault="00733389" w:rsidP="00733389">
      <w:pPr>
        <w:numPr>
          <w:ilvl w:val="0"/>
          <w:numId w:val="31"/>
        </w:numPr>
        <w:tabs>
          <w:tab w:val="left" w:pos="567"/>
          <w:tab w:val="left" w:pos="851"/>
        </w:tabs>
        <w:suppressAutoHyphens w:val="0"/>
        <w:spacing w:after="0" w:line="240" w:lineRule="auto"/>
        <w:ind w:left="0" w:firstLine="709"/>
        <w:jc w:val="both"/>
        <w:rPr>
          <w:rFonts w:ascii="Times New Roman" w:hAnsi="Times New Roman"/>
          <w:sz w:val="24"/>
          <w:szCs w:val="24"/>
          <w:lang w:eastAsia="ru-RU"/>
        </w:rPr>
      </w:pPr>
      <w:r w:rsidRPr="00733389">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100 м²; максимальная площадь земельных участков – 1500 м²;</w:t>
      </w:r>
    </w:p>
    <w:p w:rsidR="00733389" w:rsidRPr="00733389" w:rsidRDefault="00733389" w:rsidP="00733389">
      <w:pPr>
        <w:numPr>
          <w:ilvl w:val="0"/>
          <w:numId w:val="31"/>
        </w:numPr>
        <w:tabs>
          <w:tab w:val="left" w:pos="567"/>
          <w:tab w:val="left" w:pos="851"/>
        </w:tabs>
        <w:suppressAutoHyphens w:val="0"/>
        <w:spacing w:after="0" w:line="240" w:lineRule="auto"/>
        <w:ind w:left="0" w:firstLine="709"/>
        <w:jc w:val="both"/>
        <w:rPr>
          <w:rFonts w:ascii="Times New Roman" w:hAnsi="Times New Roman"/>
          <w:sz w:val="24"/>
          <w:szCs w:val="24"/>
          <w:lang w:eastAsia="ru-RU"/>
        </w:rPr>
      </w:pPr>
      <w:r w:rsidRPr="00733389">
        <w:rPr>
          <w:rFonts w:ascii="Times New Roman"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733389" w:rsidRPr="00733389" w:rsidRDefault="00733389" w:rsidP="00733389">
      <w:pPr>
        <w:numPr>
          <w:ilvl w:val="0"/>
          <w:numId w:val="31"/>
        </w:numPr>
        <w:tabs>
          <w:tab w:val="left" w:pos="567"/>
          <w:tab w:val="left" w:pos="851"/>
        </w:tabs>
        <w:suppressAutoHyphens w:val="0"/>
        <w:spacing w:after="0" w:line="240" w:lineRule="auto"/>
        <w:ind w:left="0" w:firstLine="709"/>
        <w:jc w:val="both"/>
        <w:rPr>
          <w:rFonts w:ascii="Times New Roman" w:hAnsi="Times New Roman"/>
          <w:sz w:val="24"/>
          <w:szCs w:val="24"/>
          <w:lang w:eastAsia="ru-RU"/>
        </w:rPr>
      </w:pPr>
      <w:r w:rsidRPr="00733389">
        <w:rPr>
          <w:rFonts w:ascii="Times New Roman" w:hAnsi="Times New Roman"/>
          <w:sz w:val="24"/>
          <w:szCs w:val="24"/>
          <w:lang w:eastAsia="ru-RU"/>
        </w:rPr>
        <w:t xml:space="preserve">предельное количество этажей зданий, строений, сооружений – 1 </w:t>
      </w:r>
      <w:proofErr w:type="spellStart"/>
      <w:proofErr w:type="gramStart"/>
      <w:r w:rsidRPr="00733389">
        <w:rPr>
          <w:rFonts w:ascii="Times New Roman" w:hAnsi="Times New Roman"/>
          <w:sz w:val="24"/>
          <w:szCs w:val="24"/>
          <w:lang w:eastAsia="ru-RU"/>
        </w:rPr>
        <w:t>эт</w:t>
      </w:r>
      <w:proofErr w:type="spellEnd"/>
      <w:r w:rsidRPr="00733389">
        <w:rPr>
          <w:rFonts w:ascii="Times New Roman" w:hAnsi="Times New Roman"/>
          <w:sz w:val="24"/>
          <w:szCs w:val="24"/>
          <w:lang w:eastAsia="ru-RU"/>
        </w:rPr>
        <w:t>.,</w:t>
      </w:r>
      <w:proofErr w:type="gramEnd"/>
      <w:r w:rsidRPr="00733389">
        <w:rPr>
          <w:rFonts w:ascii="Times New Roman" w:hAnsi="Times New Roman"/>
          <w:sz w:val="24"/>
          <w:szCs w:val="24"/>
          <w:lang w:eastAsia="ru-RU"/>
        </w:rPr>
        <w:t xml:space="preserve"> предельная высота зданий, строений, сооружений – 6 м;</w:t>
      </w:r>
    </w:p>
    <w:p w:rsidR="00733389" w:rsidRPr="00733389" w:rsidRDefault="00733389" w:rsidP="00733389">
      <w:pPr>
        <w:numPr>
          <w:ilvl w:val="0"/>
          <w:numId w:val="31"/>
        </w:numPr>
        <w:tabs>
          <w:tab w:val="left" w:pos="567"/>
          <w:tab w:val="left" w:pos="851"/>
        </w:tabs>
        <w:suppressAutoHyphens w:val="0"/>
        <w:spacing w:after="0" w:line="240" w:lineRule="auto"/>
        <w:ind w:left="0" w:firstLine="709"/>
        <w:jc w:val="both"/>
        <w:rPr>
          <w:rFonts w:ascii="Times New Roman" w:hAnsi="Times New Roman"/>
          <w:sz w:val="24"/>
          <w:szCs w:val="24"/>
          <w:lang w:eastAsia="ru-RU"/>
        </w:rPr>
      </w:pPr>
      <w:r w:rsidRPr="00733389">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w:t>
      </w:r>
    </w:p>
    <w:p w:rsidR="00733389" w:rsidRPr="00733389" w:rsidRDefault="00733389" w:rsidP="00733389">
      <w:pPr>
        <w:suppressAutoHyphens w:val="0"/>
        <w:spacing w:after="0" w:line="240" w:lineRule="auto"/>
        <w:ind w:firstLine="709"/>
        <w:jc w:val="both"/>
        <w:rPr>
          <w:rFonts w:ascii="Times New Roman" w:eastAsia="Calibri" w:hAnsi="Times New Roman"/>
          <w:b/>
          <w:sz w:val="24"/>
          <w:szCs w:val="24"/>
          <w:lang w:eastAsia="ru-RU"/>
        </w:rPr>
      </w:pPr>
      <w:r w:rsidRPr="00733389">
        <w:rPr>
          <w:rFonts w:ascii="Times New Roman" w:eastAsia="Calibri" w:hAnsi="Times New Roman"/>
          <w:b/>
          <w:color w:val="000000"/>
          <w:sz w:val="24"/>
          <w:szCs w:val="24"/>
          <w:lang w:eastAsia="ru-RU"/>
        </w:rPr>
        <w:t xml:space="preserve">Ограничения использования земельных участков и объектов капитального строительства, </w:t>
      </w:r>
      <w:r w:rsidRPr="00733389">
        <w:rPr>
          <w:rFonts w:ascii="Times New Roman" w:eastAsia="Calibri" w:hAnsi="Times New Roman"/>
          <w:b/>
          <w:sz w:val="24"/>
          <w:szCs w:val="24"/>
          <w:lang w:eastAsia="ru-RU"/>
        </w:rPr>
        <w:t>установленные в соответствии с Российским законодательством.</w:t>
      </w:r>
    </w:p>
    <w:p w:rsidR="00733389" w:rsidRPr="00733389" w:rsidRDefault="00733389" w:rsidP="00733389">
      <w:pPr>
        <w:suppressAutoHyphens w:val="0"/>
        <w:spacing w:after="0" w:line="240" w:lineRule="auto"/>
        <w:ind w:firstLine="709"/>
        <w:jc w:val="both"/>
        <w:rPr>
          <w:rFonts w:ascii="Times New Roman" w:eastAsia="Calibri" w:hAnsi="Times New Roman"/>
          <w:b/>
          <w:sz w:val="24"/>
          <w:szCs w:val="24"/>
          <w:lang w:eastAsia="ru-RU"/>
        </w:rPr>
      </w:pPr>
    </w:p>
    <w:p w:rsidR="00733389" w:rsidRPr="00733389" w:rsidRDefault="00733389" w:rsidP="00733389">
      <w:pPr>
        <w:suppressAutoHyphens w:val="0"/>
        <w:autoSpaceDE w:val="0"/>
        <w:autoSpaceDN w:val="0"/>
        <w:adjustRightInd w:val="0"/>
        <w:spacing w:after="0" w:line="240" w:lineRule="auto"/>
        <w:ind w:firstLine="709"/>
        <w:jc w:val="both"/>
        <w:rPr>
          <w:rFonts w:ascii="Times New Roman" w:eastAsia="Calibri" w:hAnsi="Times New Roman"/>
          <w:sz w:val="24"/>
          <w:szCs w:val="24"/>
          <w:lang w:eastAsia="ru-RU"/>
        </w:rPr>
      </w:pPr>
      <w:r w:rsidRPr="00733389">
        <w:rPr>
          <w:rFonts w:ascii="Times New Roman" w:eastAsia="Calibri" w:hAnsi="Times New Roman"/>
          <w:sz w:val="24"/>
          <w:szCs w:val="24"/>
          <w:lang w:eastAsia="ru-RU"/>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 </w:t>
      </w:r>
      <w:proofErr w:type="spellStart"/>
      <w:r w:rsidRPr="00733389">
        <w:rPr>
          <w:rFonts w:ascii="Times New Roman" w:eastAsia="Calibri" w:hAnsi="Times New Roman"/>
          <w:sz w:val="24"/>
          <w:szCs w:val="24"/>
          <w:lang w:eastAsia="ru-RU"/>
        </w:rPr>
        <w:t>водоохранной</w:t>
      </w:r>
      <w:proofErr w:type="spellEnd"/>
      <w:r w:rsidRPr="00733389">
        <w:rPr>
          <w:rFonts w:ascii="Times New Roman" w:eastAsia="Calibri" w:hAnsi="Times New Roman"/>
          <w:sz w:val="24"/>
          <w:szCs w:val="24"/>
          <w:lang w:eastAsia="ru-RU"/>
        </w:rPr>
        <w:t xml:space="preserve"> зоне, прибрежной защитной полосе, бе</w:t>
      </w:r>
      <w:r w:rsidRPr="00733389">
        <w:rPr>
          <w:rFonts w:ascii="Times New Roman" w:eastAsia="Calibri" w:hAnsi="Times New Roman"/>
          <w:sz w:val="24"/>
          <w:szCs w:val="24"/>
          <w:lang w:eastAsia="ru-RU"/>
        </w:rPr>
        <w:lastRenderedPageBreak/>
        <w:t>реговой полосе; в охранной зоне объектов электросетевого хозяйства, газораспределительных сетей, водопроводов питьевого водоснабжения, кабеля связи, в зоне санитарной охраны источников питьевого водоснабжения.</w:t>
      </w:r>
    </w:p>
    <w:p w:rsidR="00733389" w:rsidRPr="00733389" w:rsidRDefault="00733389" w:rsidP="00733389">
      <w:pPr>
        <w:suppressAutoHyphens w:val="0"/>
        <w:autoSpaceDE w:val="0"/>
        <w:autoSpaceDN w:val="0"/>
        <w:adjustRightInd w:val="0"/>
        <w:spacing w:after="0" w:line="240" w:lineRule="auto"/>
        <w:ind w:firstLine="709"/>
        <w:jc w:val="both"/>
        <w:rPr>
          <w:rFonts w:ascii="Times New Roman" w:eastAsia="Calibri" w:hAnsi="Times New Roman"/>
          <w:sz w:val="24"/>
          <w:szCs w:val="24"/>
          <w:lang w:eastAsia="ru-RU"/>
        </w:rPr>
      </w:pPr>
      <w:r w:rsidRPr="00733389">
        <w:rPr>
          <w:rFonts w:ascii="Times New Roman" w:eastAsia="Calibri" w:hAnsi="Times New Roman"/>
          <w:sz w:val="24"/>
          <w:szCs w:val="24"/>
          <w:lang w:eastAsia="ru-RU"/>
        </w:rPr>
        <w:t>Ограничения использования земельных участков и объектов капитального строительства указаны в статье 23 настоящих Правил.</w:t>
      </w:r>
    </w:p>
    <w:p w:rsidR="00402507" w:rsidRPr="00733389" w:rsidRDefault="00402507" w:rsidP="00B620E7">
      <w:pPr>
        <w:autoSpaceDE w:val="0"/>
        <w:autoSpaceDN w:val="0"/>
        <w:adjustRightInd w:val="0"/>
        <w:spacing w:after="0" w:line="240" w:lineRule="auto"/>
        <w:ind w:firstLine="709"/>
        <w:jc w:val="both"/>
        <w:rPr>
          <w:rFonts w:ascii="Times New Roman" w:eastAsia="Calibri" w:hAnsi="Times New Roman"/>
          <w:sz w:val="24"/>
          <w:szCs w:val="24"/>
          <w:lang w:eastAsia="ru-RU"/>
        </w:rPr>
      </w:pPr>
    </w:p>
    <w:p w:rsidR="00402507" w:rsidRPr="002E598C" w:rsidRDefault="007D267F" w:rsidP="00B620E7">
      <w:pPr>
        <w:widowControl w:val="0"/>
        <w:shd w:val="clear" w:color="auto" w:fill="FFFFFF"/>
        <w:tabs>
          <w:tab w:val="left" w:pos="540"/>
          <w:tab w:val="left" w:pos="1080"/>
          <w:tab w:val="left" w:pos="1620"/>
        </w:tabs>
        <w:spacing w:after="0" w:line="240" w:lineRule="auto"/>
        <w:ind w:firstLine="709"/>
        <w:jc w:val="both"/>
        <w:outlineLvl w:val="0"/>
        <w:rPr>
          <w:rFonts w:ascii="Times New Roman" w:hAnsi="Times New Roman"/>
          <w:b/>
          <w:sz w:val="24"/>
          <w:szCs w:val="24"/>
          <w:lang w:eastAsia="x-none"/>
        </w:rPr>
      </w:pPr>
      <w:bookmarkStart w:id="21" w:name="_Toc533153421"/>
      <w:r>
        <w:rPr>
          <w:rFonts w:ascii="Times New Roman" w:hAnsi="Times New Roman"/>
          <w:b/>
          <w:sz w:val="24"/>
          <w:szCs w:val="24"/>
          <w:lang w:val="x-none" w:eastAsia="x-none"/>
        </w:rPr>
        <w:t>Статья 19</w:t>
      </w:r>
      <w:r w:rsidR="00402507" w:rsidRPr="002E598C">
        <w:rPr>
          <w:rFonts w:ascii="Times New Roman" w:hAnsi="Times New Roman"/>
          <w:b/>
          <w:sz w:val="24"/>
          <w:szCs w:val="24"/>
          <w:lang w:val="x-none" w:eastAsia="x-none"/>
        </w:rPr>
        <w:t>. Общественно-деловые зоны</w:t>
      </w:r>
      <w:bookmarkEnd w:id="21"/>
    </w:p>
    <w:p w:rsidR="00402507" w:rsidRPr="002E598C" w:rsidRDefault="00402507" w:rsidP="00B620E7">
      <w:pPr>
        <w:widowControl w:val="0"/>
        <w:shd w:val="clear" w:color="auto" w:fill="FFFFFF"/>
        <w:tabs>
          <w:tab w:val="left" w:pos="540"/>
          <w:tab w:val="left" w:pos="1080"/>
          <w:tab w:val="left" w:pos="1620"/>
        </w:tabs>
        <w:spacing w:after="0" w:line="240" w:lineRule="auto"/>
        <w:ind w:firstLine="709"/>
        <w:jc w:val="both"/>
        <w:outlineLvl w:val="0"/>
        <w:rPr>
          <w:rFonts w:ascii="Times New Roman" w:hAnsi="Times New Roman"/>
          <w:b/>
          <w:sz w:val="24"/>
          <w:szCs w:val="24"/>
          <w:lang w:eastAsia="x-none"/>
        </w:rPr>
      </w:pPr>
    </w:p>
    <w:p w:rsidR="00402507" w:rsidRPr="002E598C" w:rsidRDefault="00402507" w:rsidP="00B620E7">
      <w:pPr>
        <w:widowControl w:val="0"/>
        <w:shd w:val="clear" w:color="auto" w:fill="FFFFFF"/>
        <w:tabs>
          <w:tab w:val="left" w:pos="540"/>
          <w:tab w:val="left" w:pos="1080"/>
          <w:tab w:val="left" w:pos="1620"/>
        </w:tabs>
        <w:spacing w:after="0" w:line="240" w:lineRule="auto"/>
        <w:ind w:firstLine="709"/>
        <w:jc w:val="both"/>
        <w:outlineLvl w:val="0"/>
        <w:rPr>
          <w:rFonts w:ascii="Times New Roman" w:hAnsi="Times New Roman"/>
          <w:b/>
          <w:sz w:val="24"/>
          <w:szCs w:val="24"/>
          <w:lang w:eastAsia="x-none"/>
        </w:rPr>
      </w:pPr>
      <w:bookmarkStart w:id="22" w:name="_Toc533153422"/>
      <w:r w:rsidRPr="002E598C">
        <w:rPr>
          <w:rFonts w:ascii="Times New Roman" w:hAnsi="Times New Roman"/>
          <w:b/>
          <w:sz w:val="24"/>
          <w:szCs w:val="24"/>
          <w:lang w:val="x-none" w:eastAsia="x-none"/>
        </w:rPr>
        <w:t>О Зона делового, общественного, коммерческого, социально-бытового назначения и предпринимательства</w:t>
      </w:r>
      <w:bookmarkEnd w:id="22"/>
    </w:p>
    <w:p w:rsidR="00402507" w:rsidRPr="002E598C" w:rsidRDefault="00402507" w:rsidP="00B620E7">
      <w:pPr>
        <w:widowControl w:val="0"/>
        <w:shd w:val="clear" w:color="auto" w:fill="FFFFFF"/>
        <w:tabs>
          <w:tab w:val="left" w:pos="540"/>
          <w:tab w:val="left" w:pos="1080"/>
          <w:tab w:val="left" w:pos="1620"/>
        </w:tabs>
        <w:spacing w:after="0" w:line="240" w:lineRule="auto"/>
        <w:ind w:firstLine="709"/>
        <w:jc w:val="both"/>
        <w:outlineLvl w:val="0"/>
        <w:rPr>
          <w:rFonts w:ascii="Times New Roman" w:hAnsi="Times New Roman"/>
          <w:b/>
          <w:sz w:val="24"/>
          <w:szCs w:val="24"/>
          <w:lang w:eastAsia="x-none"/>
        </w:rPr>
      </w:pPr>
    </w:p>
    <w:p w:rsidR="00402507" w:rsidRPr="002E598C" w:rsidRDefault="00402507" w:rsidP="00B620E7">
      <w:pPr>
        <w:autoSpaceDE w:val="0"/>
        <w:autoSpaceDN w:val="0"/>
        <w:adjustRightInd w:val="0"/>
        <w:spacing w:after="0" w:line="240" w:lineRule="auto"/>
        <w:ind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Общественно-деловая зона выделена для обеспечения правовых условий использования и строительства объектов недвижимости с широким спектром административных, деловых, общественных, культурных, обслуживающих, учебных, медицинских, спортивных и коммерческих видов использования многофункционального назначения. Разрешается размещение административных объектов регионального и местного значения.</w:t>
      </w:r>
    </w:p>
    <w:p w:rsidR="00402507" w:rsidRPr="002E598C" w:rsidRDefault="00402507" w:rsidP="00B620E7">
      <w:pPr>
        <w:autoSpaceDE w:val="0"/>
        <w:autoSpaceDN w:val="0"/>
        <w:adjustRightInd w:val="0"/>
        <w:spacing w:after="0" w:line="240" w:lineRule="auto"/>
        <w:ind w:firstLine="283"/>
        <w:jc w:val="both"/>
        <w:rPr>
          <w:rFonts w:ascii="Times New Roman" w:eastAsia="Calibri"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140"/>
        <w:gridCol w:w="3098"/>
        <w:gridCol w:w="5435"/>
      </w:tblGrid>
      <w:tr w:rsidR="00402507" w:rsidRPr="002E598C" w:rsidTr="00402507">
        <w:tc>
          <w:tcPr>
            <w:tcW w:w="816" w:type="dxa"/>
            <w:shd w:val="clear" w:color="auto" w:fill="F2F2F2"/>
          </w:tcPr>
          <w:p w:rsidR="00402507" w:rsidRPr="002E598C" w:rsidRDefault="00402507" w:rsidP="00B620E7">
            <w:pPr>
              <w:widowControl w:val="0"/>
              <w:spacing w:after="0" w:line="240" w:lineRule="auto"/>
              <w:jc w:val="center"/>
              <w:rPr>
                <w:rFonts w:ascii="Times New Roman" w:hAnsi="Times New Roman"/>
                <w:b/>
                <w:sz w:val="24"/>
                <w:szCs w:val="24"/>
                <w:lang w:eastAsia="ru-RU"/>
              </w:rPr>
            </w:pPr>
            <w:r w:rsidRPr="002E598C">
              <w:rPr>
                <w:rFonts w:ascii="Times New Roman" w:hAnsi="Times New Roman"/>
                <w:b/>
                <w:sz w:val="24"/>
                <w:szCs w:val="24"/>
                <w:lang w:eastAsia="ru-RU"/>
              </w:rPr>
              <w:t>Код</w:t>
            </w:r>
          </w:p>
        </w:tc>
        <w:tc>
          <w:tcPr>
            <w:tcW w:w="3260" w:type="dxa"/>
            <w:gridSpan w:val="2"/>
            <w:shd w:val="clear" w:color="auto" w:fill="F2F2F2"/>
          </w:tcPr>
          <w:p w:rsidR="00402507" w:rsidRPr="002E598C" w:rsidRDefault="00402507" w:rsidP="00B620E7">
            <w:pPr>
              <w:widowControl w:val="0"/>
              <w:spacing w:after="0" w:line="240" w:lineRule="auto"/>
              <w:jc w:val="center"/>
              <w:rPr>
                <w:rFonts w:ascii="Times New Roman" w:hAnsi="Times New Roman"/>
                <w:b/>
                <w:sz w:val="24"/>
                <w:szCs w:val="24"/>
                <w:lang w:eastAsia="ru-RU"/>
              </w:rPr>
            </w:pPr>
            <w:r w:rsidRPr="002E598C">
              <w:rPr>
                <w:rFonts w:ascii="Times New Roman" w:hAnsi="Times New Roman"/>
                <w:b/>
                <w:sz w:val="24"/>
                <w:szCs w:val="24"/>
                <w:lang w:eastAsia="ru-RU"/>
              </w:rPr>
              <w:t>Виды разрешенного использования земельных участков</w:t>
            </w:r>
          </w:p>
        </w:tc>
        <w:tc>
          <w:tcPr>
            <w:tcW w:w="5494" w:type="dxa"/>
            <w:shd w:val="clear" w:color="auto" w:fill="F2F2F2"/>
          </w:tcPr>
          <w:p w:rsidR="00402507" w:rsidRPr="002E598C" w:rsidRDefault="00402507" w:rsidP="00B620E7">
            <w:pPr>
              <w:spacing w:after="0" w:line="240" w:lineRule="auto"/>
              <w:jc w:val="center"/>
              <w:rPr>
                <w:rFonts w:ascii="Times New Roman" w:hAnsi="Times New Roman"/>
                <w:sz w:val="24"/>
                <w:szCs w:val="24"/>
                <w:lang w:eastAsia="ru-RU"/>
              </w:rPr>
            </w:pPr>
            <w:r w:rsidRPr="002E598C">
              <w:rPr>
                <w:rFonts w:ascii="Times New Roman" w:hAnsi="Times New Roman"/>
                <w:b/>
                <w:sz w:val="24"/>
                <w:szCs w:val="24"/>
                <w:lang w:eastAsia="ru-RU"/>
              </w:rPr>
              <w:t>Описание вида разрешенного использования земельного участка</w:t>
            </w:r>
          </w:p>
        </w:tc>
      </w:tr>
      <w:tr w:rsidR="00402507" w:rsidRPr="002E598C" w:rsidTr="00402507">
        <w:tc>
          <w:tcPr>
            <w:tcW w:w="9570" w:type="dxa"/>
            <w:gridSpan w:val="4"/>
            <w:shd w:val="clear" w:color="auto" w:fill="F2F2F2"/>
          </w:tcPr>
          <w:p w:rsidR="00402507" w:rsidRPr="002E598C" w:rsidRDefault="00402507" w:rsidP="00B620E7">
            <w:pPr>
              <w:spacing w:after="0" w:line="240" w:lineRule="auto"/>
              <w:rPr>
                <w:rFonts w:ascii="Times New Roman" w:hAnsi="Times New Roman"/>
                <w:b/>
                <w:sz w:val="24"/>
                <w:szCs w:val="24"/>
                <w:lang w:eastAsia="ru-RU"/>
              </w:rPr>
            </w:pPr>
            <w:r w:rsidRPr="002E598C">
              <w:rPr>
                <w:rFonts w:ascii="Times New Roman" w:eastAsia="Calibri" w:hAnsi="Times New Roman"/>
                <w:b/>
                <w:sz w:val="24"/>
                <w:szCs w:val="24"/>
                <w:lang w:eastAsia="ru-RU"/>
              </w:rPr>
              <w:t>Основные виды разрешенного использования земельных участков</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3.1</w:t>
            </w:r>
          </w:p>
        </w:tc>
        <w:tc>
          <w:tcPr>
            <w:tcW w:w="3260" w:type="dxa"/>
            <w:gridSpan w:val="2"/>
            <w:shd w:val="clear" w:color="auto" w:fill="auto"/>
          </w:tcPr>
          <w:p w:rsidR="00402507" w:rsidRPr="002E598C" w:rsidRDefault="00402507" w:rsidP="00B620E7">
            <w:pPr>
              <w:widowControl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Коммунальное обслуживание</w:t>
            </w:r>
          </w:p>
        </w:tc>
        <w:tc>
          <w:tcPr>
            <w:tcW w:w="5494" w:type="dxa"/>
            <w:shd w:val="clear" w:color="auto" w:fill="auto"/>
          </w:tcPr>
          <w:p w:rsidR="00402507" w:rsidRPr="002E598C" w:rsidRDefault="00402507" w:rsidP="00B620E7">
            <w:pPr>
              <w:spacing w:after="0" w:line="240" w:lineRule="auto"/>
              <w:jc w:val="center"/>
              <w:rPr>
                <w:rFonts w:ascii="Times New Roman" w:hAnsi="Times New Roman"/>
                <w:sz w:val="24"/>
                <w:szCs w:val="24"/>
                <w:lang w:eastAsia="ru-RU"/>
              </w:rPr>
            </w:pPr>
            <w:r w:rsidRPr="002E598C">
              <w:rPr>
                <w:rFonts w:ascii="Times New Roman" w:eastAsia="Calibri" w:hAnsi="Times New Roman"/>
                <w:sz w:val="24"/>
                <w:szCs w:val="24"/>
                <w:lang w:eastAsia="ru-RU"/>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3.2</w:t>
            </w:r>
          </w:p>
        </w:tc>
        <w:tc>
          <w:tcPr>
            <w:tcW w:w="3260"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Социальное обслуживание</w:t>
            </w:r>
          </w:p>
        </w:tc>
        <w:tc>
          <w:tcPr>
            <w:tcW w:w="5494" w:type="dxa"/>
            <w:shd w:val="clear" w:color="auto" w:fill="auto"/>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3.3</w:t>
            </w:r>
          </w:p>
        </w:tc>
        <w:tc>
          <w:tcPr>
            <w:tcW w:w="3260"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Бытовое обслуживание</w:t>
            </w:r>
          </w:p>
        </w:tc>
        <w:tc>
          <w:tcPr>
            <w:tcW w:w="5494" w:type="dxa"/>
            <w:shd w:val="clear" w:color="auto" w:fill="auto"/>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3.4.1</w:t>
            </w:r>
          </w:p>
        </w:tc>
        <w:tc>
          <w:tcPr>
            <w:tcW w:w="3260"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Амбулаторно-поликлиническое обслуживание</w:t>
            </w:r>
          </w:p>
        </w:tc>
        <w:tc>
          <w:tcPr>
            <w:tcW w:w="5494" w:type="dxa"/>
            <w:shd w:val="clear" w:color="auto" w:fill="auto"/>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3.4.2</w:t>
            </w:r>
          </w:p>
        </w:tc>
        <w:tc>
          <w:tcPr>
            <w:tcW w:w="3260"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Стационарное медицинское обслуживание</w:t>
            </w:r>
          </w:p>
        </w:tc>
        <w:tc>
          <w:tcPr>
            <w:tcW w:w="5494"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w:t>
            </w:r>
          </w:p>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lastRenderedPageBreak/>
              <w:t>размещение площадок санитарной авиации</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lastRenderedPageBreak/>
              <w:t>3.5.1</w:t>
            </w:r>
          </w:p>
        </w:tc>
        <w:tc>
          <w:tcPr>
            <w:tcW w:w="3260"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Дошкольное, начальное и среднее общее образование</w:t>
            </w:r>
          </w:p>
        </w:tc>
        <w:tc>
          <w:tcPr>
            <w:tcW w:w="5494"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3.5.2</w:t>
            </w:r>
          </w:p>
        </w:tc>
        <w:tc>
          <w:tcPr>
            <w:tcW w:w="3260"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Среднее и высшее профессиональное образование</w:t>
            </w:r>
          </w:p>
        </w:tc>
        <w:tc>
          <w:tcPr>
            <w:tcW w:w="5494"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3.6</w:t>
            </w:r>
          </w:p>
        </w:tc>
        <w:tc>
          <w:tcPr>
            <w:tcW w:w="3260"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Культурное развитие</w:t>
            </w:r>
          </w:p>
        </w:tc>
        <w:tc>
          <w:tcPr>
            <w:tcW w:w="5494" w:type="dxa"/>
            <w:shd w:val="clear" w:color="auto" w:fill="auto"/>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3.7</w:t>
            </w:r>
          </w:p>
        </w:tc>
        <w:tc>
          <w:tcPr>
            <w:tcW w:w="3260"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Религиозное использование</w:t>
            </w:r>
          </w:p>
        </w:tc>
        <w:tc>
          <w:tcPr>
            <w:tcW w:w="5494" w:type="dxa"/>
            <w:shd w:val="clear" w:color="auto" w:fill="auto"/>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3.8</w:t>
            </w:r>
          </w:p>
        </w:tc>
        <w:tc>
          <w:tcPr>
            <w:tcW w:w="3260"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Общественное управление</w:t>
            </w:r>
          </w:p>
        </w:tc>
        <w:tc>
          <w:tcPr>
            <w:tcW w:w="5494" w:type="dxa"/>
            <w:shd w:val="clear" w:color="auto" w:fill="auto"/>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3.9</w:t>
            </w:r>
          </w:p>
        </w:tc>
        <w:tc>
          <w:tcPr>
            <w:tcW w:w="3260"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Обеспечение научной деятельности</w:t>
            </w:r>
          </w:p>
        </w:tc>
        <w:tc>
          <w:tcPr>
            <w:tcW w:w="5494"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4.1</w:t>
            </w:r>
          </w:p>
        </w:tc>
        <w:tc>
          <w:tcPr>
            <w:tcW w:w="3260"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Деловое управление</w:t>
            </w:r>
          </w:p>
        </w:tc>
        <w:tc>
          <w:tcPr>
            <w:tcW w:w="5494"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w:t>
            </w:r>
            <w:r w:rsidRPr="002E598C">
              <w:rPr>
                <w:rFonts w:ascii="Times New Roman" w:eastAsia="Calibri" w:hAnsi="Times New Roman"/>
                <w:sz w:val="24"/>
                <w:szCs w:val="24"/>
                <w:lang w:eastAsia="ru-RU"/>
              </w:rPr>
              <w:lastRenderedPageBreak/>
              <w:t>биржевая деятельность (за исключением банковской и страховой деятельности)</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lastRenderedPageBreak/>
              <w:t>4.2</w:t>
            </w:r>
          </w:p>
        </w:tc>
        <w:tc>
          <w:tcPr>
            <w:tcW w:w="3260"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Объекты торговли (торговые центры, торгово-развлекательные центры (комплексы)</w:t>
            </w:r>
          </w:p>
        </w:tc>
        <w:tc>
          <w:tcPr>
            <w:tcW w:w="5494"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4.6, 4.8 - 4.8.2; размещение гаражей и (или) стоянок для автомобилей сотрудников и посетителей торгового центра</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4.3</w:t>
            </w:r>
          </w:p>
        </w:tc>
        <w:tc>
          <w:tcPr>
            <w:tcW w:w="3260"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Рынки</w:t>
            </w:r>
          </w:p>
        </w:tc>
        <w:tc>
          <w:tcPr>
            <w:tcW w:w="5494"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4.4</w:t>
            </w:r>
          </w:p>
        </w:tc>
        <w:tc>
          <w:tcPr>
            <w:tcW w:w="3260"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Магазины</w:t>
            </w:r>
          </w:p>
        </w:tc>
        <w:tc>
          <w:tcPr>
            <w:tcW w:w="5494"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4.5</w:t>
            </w:r>
          </w:p>
        </w:tc>
        <w:tc>
          <w:tcPr>
            <w:tcW w:w="3260"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Банковская и страховая деятельность</w:t>
            </w:r>
          </w:p>
        </w:tc>
        <w:tc>
          <w:tcPr>
            <w:tcW w:w="5494"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4.6</w:t>
            </w:r>
          </w:p>
        </w:tc>
        <w:tc>
          <w:tcPr>
            <w:tcW w:w="3260"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Общественное питание</w:t>
            </w:r>
          </w:p>
        </w:tc>
        <w:tc>
          <w:tcPr>
            <w:tcW w:w="5494"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p>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4.7</w:t>
            </w:r>
          </w:p>
        </w:tc>
        <w:tc>
          <w:tcPr>
            <w:tcW w:w="3260"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p>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Гостиничное обслуживание</w:t>
            </w:r>
          </w:p>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p>
        </w:tc>
        <w:tc>
          <w:tcPr>
            <w:tcW w:w="5494"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p>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гостиниц</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4.8</w:t>
            </w:r>
          </w:p>
        </w:tc>
        <w:tc>
          <w:tcPr>
            <w:tcW w:w="3260"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Развлечения</w:t>
            </w:r>
          </w:p>
        </w:tc>
        <w:tc>
          <w:tcPr>
            <w:tcW w:w="5494"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кодами 4.8.1 - 4.8.3</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4.9</w:t>
            </w:r>
          </w:p>
        </w:tc>
        <w:tc>
          <w:tcPr>
            <w:tcW w:w="3260"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Служебные гаражи</w:t>
            </w:r>
          </w:p>
        </w:tc>
        <w:tc>
          <w:tcPr>
            <w:tcW w:w="5494"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5.1</w:t>
            </w:r>
          </w:p>
        </w:tc>
        <w:tc>
          <w:tcPr>
            <w:tcW w:w="3260"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Спорт</w:t>
            </w:r>
          </w:p>
        </w:tc>
        <w:tc>
          <w:tcPr>
            <w:tcW w:w="5494" w:type="dxa"/>
            <w:shd w:val="clear" w:color="auto" w:fill="auto"/>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6.4</w:t>
            </w:r>
          </w:p>
        </w:tc>
        <w:tc>
          <w:tcPr>
            <w:tcW w:w="3260"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Пищевая промышленность</w:t>
            </w:r>
          </w:p>
        </w:tc>
        <w:tc>
          <w:tcPr>
            <w:tcW w:w="5494" w:type="dxa"/>
            <w:shd w:val="clear" w:color="auto" w:fill="auto"/>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w:t>
            </w:r>
            <w:r w:rsidRPr="002E598C">
              <w:rPr>
                <w:rFonts w:ascii="Times New Roman" w:eastAsia="Calibri" w:hAnsi="Times New Roman"/>
                <w:sz w:val="24"/>
                <w:szCs w:val="24"/>
                <w:lang w:eastAsia="ru-RU"/>
              </w:rPr>
              <w:lastRenderedPageBreak/>
              <w:t>напитков, алкогольных напитков и табачных изделий</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lastRenderedPageBreak/>
              <w:t>6.9</w:t>
            </w:r>
          </w:p>
        </w:tc>
        <w:tc>
          <w:tcPr>
            <w:tcW w:w="3260"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Склад</w:t>
            </w:r>
          </w:p>
        </w:tc>
        <w:tc>
          <w:tcPr>
            <w:tcW w:w="5494" w:type="dxa"/>
            <w:shd w:val="clear" w:color="auto" w:fill="auto"/>
          </w:tcPr>
          <w:p w:rsidR="00402507" w:rsidRPr="002E598C" w:rsidRDefault="00402507" w:rsidP="00B620E7">
            <w:pPr>
              <w:spacing w:after="0" w:line="240" w:lineRule="auto"/>
              <w:jc w:val="center"/>
              <w:rPr>
                <w:rFonts w:ascii="Times New Roman" w:eastAsia="Calibri" w:hAnsi="Times New Roman"/>
                <w:bCs/>
                <w:sz w:val="24"/>
                <w:szCs w:val="24"/>
                <w:lang w:eastAsia="ru-RU"/>
              </w:rPr>
            </w:pPr>
            <w:r w:rsidRPr="002E598C">
              <w:rPr>
                <w:rFonts w:ascii="Times New Roman" w:eastAsia="Calibri" w:hAnsi="Times New Roman"/>
                <w:sz w:val="24"/>
                <w:szCs w:val="24"/>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8.3</w:t>
            </w:r>
          </w:p>
        </w:tc>
        <w:tc>
          <w:tcPr>
            <w:tcW w:w="3260" w:type="dxa"/>
            <w:gridSpan w:val="2"/>
            <w:shd w:val="clear" w:color="auto" w:fill="auto"/>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Обеспечение внутреннего правопорядка</w:t>
            </w:r>
          </w:p>
        </w:tc>
        <w:tc>
          <w:tcPr>
            <w:tcW w:w="5494" w:type="dxa"/>
            <w:shd w:val="clear" w:color="auto" w:fill="auto"/>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color w:val="000000"/>
                <w:sz w:val="24"/>
                <w:szCs w:val="24"/>
                <w:lang w:eastAsia="ru-RU"/>
              </w:rPr>
            </w:pPr>
            <w:r w:rsidRPr="002E598C">
              <w:rPr>
                <w:rFonts w:ascii="Times New Roman" w:eastAsia="Calibri" w:hAnsi="Times New Roman"/>
                <w:color w:val="000000"/>
                <w:sz w:val="24"/>
                <w:szCs w:val="24"/>
                <w:lang w:eastAsia="ru-RU"/>
              </w:rPr>
              <w:t>9.3</w:t>
            </w:r>
          </w:p>
        </w:tc>
        <w:tc>
          <w:tcPr>
            <w:tcW w:w="3260" w:type="dxa"/>
            <w:gridSpan w:val="2"/>
            <w:shd w:val="clear" w:color="auto" w:fill="auto"/>
          </w:tcPr>
          <w:p w:rsidR="00402507" w:rsidRPr="002E598C" w:rsidRDefault="00402507" w:rsidP="00B620E7">
            <w:pPr>
              <w:spacing w:after="0" w:line="240" w:lineRule="auto"/>
              <w:jc w:val="center"/>
              <w:rPr>
                <w:rFonts w:ascii="Times New Roman" w:eastAsia="Calibri" w:hAnsi="Times New Roman"/>
                <w:color w:val="000000"/>
                <w:sz w:val="24"/>
                <w:szCs w:val="24"/>
                <w:lang w:eastAsia="ru-RU"/>
              </w:rPr>
            </w:pPr>
            <w:r w:rsidRPr="002E598C">
              <w:rPr>
                <w:rFonts w:ascii="Times New Roman" w:eastAsia="Calibri" w:hAnsi="Times New Roman"/>
                <w:color w:val="000000"/>
                <w:sz w:val="24"/>
                <w:szCs w:val="24"/>
                <w:lang w:eastAsia="ru-RU"/>
              </w:rPr>
              <w:t>Историко-культурная деятельность</w:t>
            </w:r>
          </w:p>
        </w:tc>
        <w:tc>
          <w:tcPr>
            <w:tcW w:w="5494" w:type="dxa"/>
            <w:shd w:val="clear" w:color="auto" w:fill="auto"/>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12.0</w:t>
            </w:r>
          </w:p>
        </w:tc>
        <w:tc>
          <w:tcPr>
            <w:tcW w:w="3260" w:type="dxa"/>
            <w:gridSpan w:val="2"/>
            <w:shd w:val="clear" w:color="auto" w:fill="auto"/>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color w:val="000000"/>
                <w:sz w:val="24"/>
                <w:szCs w:val="24"/>
                <w:lang w:eastAsia="ru-RU"/>
              </w:rPr>
              <w:t>Земельные участки (территории) общего пользования</w:t>
            </w:r>
          </w:p>
        </w:tc>
        <w:tc>
          <w:tcPr>
            <w:tcW w:w="5494" w:type="dxa"/>
            <w:shd w:val="clear" w:color="auto" w:fill="auto"/>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402507" w:rsidRPr="002E598C" w:rsidTr="00402507">
        <w:tc>
          <w:tcPr>
            <w:tcW w:w="9570" w:type="dxa"/>
            <w:gridSpan w:val="4"/>
            <w:shd w:val="clear" w:color="auto" w:fill="F2F2F2"/>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b/>
                <w:sz w:val="24"/>
                <w:szCs w:val="24"/>
                <w:lang w:eastAsia="ru-RU"/>
              </w:rPr>
              <w:t>Вспомогательные виды разрешённого использования</w:t>
            </w:r>
          </w:p>
        </w:tc>
      </w:tr>
      <w:tr w:rsidR="00402507" w:rsidRPr="002E598C" w:rsidTr="00402507">
        <w:tc>
          <w:tcPr>
            <w:tcW w:w="9570" w:type="dxa"/>
            <w:gridSpan w:val="4"/>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Не подлежат установлению</w:t>
            </w:r>
          </w:p>
        </w:tc>
      </w:tr>
      <w:tr w:rsidR="00402507" w:rsidRPr="002E598C" w:rsidTr="00402507">
        <w:tc>
          <w:tcPr>
            <w:tcW w:w="9570" w:type="dxa"/>
            <w:gridSpan w:val="4"/>
            <w:shd w:val="clear" w:color="auto" w:fill="F2F2F2"/>
          </w:tcPr>
          <w:p w:rsidR="00402507" w:rsidRPr="002E598C" w:rsidRDefault="00402507" w:rsidP="00B620E7">
            <w:pPr>
              <w:widowControl w:val="0"/>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Условно разрешенные виды использования</w:t>
            </w:r>
          </w:p>
        </w:tc>
      </w:tr>
      <w:tr w:rsidR="00402507" w:rsidRPr="002E598C" w:rsidTr="00402507">
        <w:tc>
          <w:tcPr>
            <w:tcW w:w="958"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3.10.1</w:t>
            </w:r>
          </w:p>
        </w:tc>
        <w:tc>
          <w:tcPr>
            <w:tcW w:w="3118"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Амбулаторное ветеринарное обслуживание</w:t>
            </w:r>
          </w:p>
        </w:tc>
        <w:tc>
          <w:tcPr>
            <w:tcW w:w="5494"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объектов капитального строительства, предназначенных для оказания ветеринарных услуг без содержания животных</w:t>
            </w:r>
          </w:p>
        </w:tc>
      </w:tr>
      <w:tr w:rsidR="00402507" w:rsidRPr="002E598C" w:rsidTr="00402507">
        <w:trPr>
          <w:trHeight w:val="1430"/>
        </w:trPr>
        <w:tc>
          <w:tcPr>
            <w:tcW w:w="958" w:type="dxa"/>
            <w:gridSpan w:val="2"/>
            <w:shd w:val="clear" w:color="auto" w:fill="auto"/>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4.9.1</w:t>
            </w:r>
          </w:p>
        </w:tc>
        <w:tc>
          <w:tcPr>
            <w:tcW w:w="3118" w:type="dxa"/>
            <w:shd w:val="clear" w:color="auto" w:fill="auto"/>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Объекты придорожного сервиса</w:t>
            </w:r>
          </w:p>
        </w:tc>
        <w:tc>
          <w:tcPr>
            <w:tcW w:w="5494" w:type="dxa"/>
            <w:shd w:val="clear" w:color="auto" w:fill="auto"/>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r>
      <w:tr w:rsidR="00402507" w:rsidRPr="002E598C" w:rsidTr="00402507">
        <w:tc>
          <w:tcPr>
            <w:tcW w:w="958"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6.8</w:t>
            </w:r>
          </w:p>
        </w:tc>
        <w:tc>
          <w:tcPr>
            <w:tcW w:w="3118"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Связь</w:t>
            </w:r>
          </w:p>
        </w:tc>
        <w:tc>
          <w:tcPr>
            <w:tcW w:w="5494"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w:t>
            </w:r>
            <w:r w:rsidRPr="002E598C">
              <w:rPr>
                <w:rFonts w:ascii="Times New Roman" w:eastAsia="Calibri" w:hAnsi="Times New Roman"/>
                <w:sz w:val="24"/>
                <w:szCs w:val="24"/>
                <w:lang w:eastAsia="ru-RU"/>
              </w:rPr>
              <w:lastRenderedPageBreak/>
              <w:t>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402507" w:rsidRPr="002E598C" w:rsidTr="00402507">
        <w:tc>
          <w:tcPr>
            <w:tcW w:w="958"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lastRenderedPageBreak/>
              <w:t>6.9</w:t>
            </w:r>
          </w:p>
        </w:tc>
        <w:tc>
          <w:tcPr>
            <w:tcW w:w="3118"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Склад</w:t>
            </w:r>
          </w:p>
        </w:tc>
        <w:tc>
          <w:tcPr>
            <w:tcW w:w="5494" w:type="dxa"/>
            <w:shd w:val="clear" w:color="auto" w:fill="auto"/>
          </w:tcPr>
          <w:p w:rsidR="00402507" w:rsidRPr="002E598C" w:rsidRDefault="00402507" w:rsidP="00B620E7">
            <w:pPr>
              <w:spacing w:after="0" w:line="240" w:lineRule="auto"/>
              <w:jc w:val="center"/>
              <w:rPr>
                <w:rFonts w:ascii="Times New Roman" w:eastAsia="Calibri" w:hAnsi="Times New Roman"/>
                <w:bCs/>
                <w:sz w:val="24"/>
                <w:szCs w:val="24"/>
                <w:lang w:eastAsia="ru-RU"/>
              </w:rPr>
            </w:pPr>
            <w:r w:rsidRPr="002E598C">
              <w:rPr>
                <w:rFonts w:ascii="Times New Roman" w:eastAsia="Calibri" w:hAnsi="Times New Roman"/>
                <w:sz w:val="24"/>
                <w:szCs w:val="24"/>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bl>
    <w:p w:rsidR="00402507" w:rsidRPr="002E598C" w:rsidRDefault="00402507" w:rsidP="00B620E7">
      <w:pPr>
        <w:spacing w:after="0" w:line="240" w:lineRule="auto"/>
        <w:ind w:firstLine="709"/>
        <w:jc w:val="both"/>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402507" w:rsidRPr="002E598C" w:rsidRDefault="00402507" w:rsidP="003865D3">
      <w:pPr>
        <w:spacing w:after="0" w:line="240" w:lineRule="auto"/>
        <w:ind w:firstLine="851"/>
        <w:jc w:val="both"/>
        <w:rPr>
          <w:rFonts w:ascii="Times New Roman" w:eastAsia="Calibri" w:hAnsi="Times New Roman"/>
          <w:bCs/>
          <w:sz w:val="24"/>
          <w:szCs w:val="24"/>
          <w:u w:val="single"/>
          <w:lang w:eastAsia="ru-RU"/>
        </w:rPr>
      </w:pPr>
      <w:r w:rsidRPr="002E598C">
        <w:rPr>
          <w:rFonts w:ascii="Times New Roman" w:eastAsia="Calibri" w:hAnsi="Times New Roman"/>
          <w:bCs/>
          <w:sz w:val="24"/>
          <w:szCs w:val="24"/>
          <w:u w:val="single"/>
          <w:lang w:eastAsia="ru-RU"/>
        </w:rPr>
        <w:t>3.1. Коммунальное обслуживание</w:t>
      </w:r>
    </w:p>
    <w:p w:rsidR="00402507" w:rsidRPr="002E598C" w:rsidRDefault="00402507" w:rsidP="003865D3">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 м²; максимальная площадь земельных участков – 5000 м²;</w:t>
      </w:r>
    </w:p>
    <w:p w:rsidR="00402507" w:rsidRPr="002E598C" w:rsidRDefault="00402507" w:rsidP="003865D3">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402507" w:rsidRPr="002E598C" w:rsidRDefault="00402507" w:rsidP="003865D3">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предельное количество этажей зданий, строений, сооружений – 1 </w:t>
      </w:r>
      <w:proofErr w:type="spellStart"/>
      <w:proofErr w:type="gramStart"/>
      <w:r w:rsidRPr="002E598C">
        <w:rPr>
          <w:rFonts w:ascii="Times New Roman" w:hAnsi="Times New Roman"/>
          <w:sz w:val="24"/>
          <w:szCs w:val="24"/>
          <w:lang w:eastAsia="ru-RU"/>
        </w:rPr>
        <w:t>эт</w:t>
      </w:r>
      <w:proofErr w:type="spellEnd"/>
      <w:r w:rsidRPr="002E598C">
        <w:rPr>
          <w:rFonts w:ascii="Times New Roman" w:hAnsi="Times New Roman"/>
          <w:sz w:val="24"/>
          <w:szCs w:val="24"/>
          <w:lang w:eastAsia="ru-RU"/>
        </w:rPr>
        <w:t>.,</w:t>
      </w:r>
      <w:proofErr w:type="gramEnd"/>
      <w:r w:rsidRPr="002E598C">
        <w:rPr>
          <w:rFonts w:ascii="Times New Roman" w:hAnsi="Times New Roman"/>
          <w:sz w:val="24"/>
          <w:szCs w:val="24"/>
          <w:lang w:eastAsia="ru-RU"/>
        </w:rPr>
        <w:t xml:space="preserve"> предельная высота зданий, строений, сооружений – 40 м;</w:t>
      </w:r>
    </w:p>
    <w:p w:rsidR="00402507" w:rsidRPr="002E598C" w:rsidRDefault="00402507" w:rsidP="003865D3">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402507" w:rsidRPr="002E598C" w:rsidRDefault="00402507" w:rsidP="003865D3">
      <w:pPr>
        <w:spacing w:after="0" w:line="240" w:lineRule="auto"/>
        <w:ind w:firstLine="851"/>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В соответствии с Градостроительным Кодексом Российской Федерации №</w:t>
      </w:r>
      <w:r w:rsidR="00855FAE">
        <w:rPr>
          <w:rFonts w:ascii="Times New Roman" w:eastAsia="Calibri" w:hAnsi="Times New Roman"/>
          <w:sz w:val="24"/>
          <w:szCs w:val="24"/>
          <w:lang w:eastAsia="ru-RU"/>
        </w:rPr>
        <w:t xml:space="preserve"> </w:t>
      </w:r>
      <w:r w:rsidRPr="002E598C">
        <w:rPr>
          <w:rFonts w:ascii="Times New Roman" w:eastAsia="Calibri" w:hAnsi="Times New Roman"/>
          <w:sz w:val="24"/>
          <w:szCs w:val="24"/>
          <w:lang w:eastAsia="ru-RU"/>
        </w:rPr>
        <w:t>190-ФЗ от 29.12.2004, действие градостроительного регламента не распространяется на земельные участки, предназначенные для размещения линейных объектов и (или) занятые линейными объектами.</w:t>
      </w:r>
    </w:p>
    <w:p w:rsidR="00402507" w:rsidRPr="002E598C" w:rsidRDefault="00402507" w:rsidP="003865D3">
      <w:pPr>
        <w:autoSpaceDE w:val="0"/>
        <w:autoSpaceDN w:val="0"/>
        <w:adjustRightInd w:val="0"/>
        <w:spacing w:after="0" w:line="240" w:lineRule="auto"/>
        <w:ind w:firstLine="851"/>
        <w:jc w:val="both"/>
        <w:rPr>
          <w:rFonts w:ascii="Times New Roman" w:eastAsia="Calibri" w:hAnsi="Times New Roman"/>
          <w:color w:val="000000"/>
          <w:sz w:val="24"/>
          <w:szCs w:val="24"/>
          <w:u w:val="single"/>
          <w:lang w:eastAsia="ru-RU"/>
        </w:rPr>
      </w:pPr>
      <w:r w:rsidRPr="002E598C">
        <w:rPr>
          <w:rFonts w:ascii="Times New Roman" w:eastAsia="Calibri" w:hAnsi="Times New Roman"/>
          <w:sz w:val="24"/>
          <w:szCs w:val="24"/>
          <w:u w:val="single"/>
          <w:lang w:eastAsia="ru-RU"/>
        </w:rPr>
        <w:t xml:space="preserve">3.2 Социальное обслуживание, 3.3 Бытовое обслуживание, 3.4.1 Амбулаторно-поликлиническое обслуживание, 3.4.2 Стационарное медицинское обслуживание, 3.5.1 Дошкольное, начальное и </w:t>
      </w:r>
      <w:r w:rsidRPr="002E598C">
        <w:rPr>
          <w:rFonts w:ascii="Times New Roman" w:eastAsia="Calibri" w:hAnsi="Times New Roman"/>
          <w:color w:val="000000"/>
          <w:sz w:val="24"/>
          <w:szCs w:val="24"/>
          <w:u w:val="single"/>
          <w:lang w:eastAsia="ru-RU"/>
        </w:rPr>
        <w:t xml:space="preserve">среднее общее образование, 3.5.2 Среднее и высшее профессиональное образование, 3.6 Культурное развитие, 3.7 Религиозное использование, 3.8 Общественное управление, 3.9 Обеспечение научной деятельности, 3.10.1 Амбулаторное ветеринарское обслуживание, 4.1 Деловое управление, 4.2. Объекты торговли (торговые центры, торгово-развлекательные центры (комплексы), 4.3 Рынки, 4.5 Банковская и страховая деятельность, 4.6 Общественное питание, 4.7 Гостиничное обслуживание, 4.8 Развлечения, 5.1 Спорт, 6.4 Пищевая промышленность, 8.3 Обеспечение внутреннего правопорядка </w:t>
      </w:r>
    </w:p>
    <w:p w:rsidR="00402507" w:rsidRPr="002E598C" w:rsidRDefault="00402507" w:rsidP="003865D3">
      <w:pPr>
        <w:numPr>
          <w:ilvl w:val="0"/>
          <w:numId w:val="31"/>
        </w:numPr>
        <w:tabs>
          <w:tab w:val="left" w:pos="567"/>
        </w:tabs>
        <w:spacing w:after="0" w:line="240" w:lineRule="auto"/>
        <w:ind w:left="0" w:firstLine="851"/>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100 м²; максимальная площадь земельных участков – 25000 м²;</w:t>
      </w:r>
    </w:p>
    <w:p w:rsidR="00402507" w:rsidRPr="002E598C" w:rsidRDefault="00402507" w:rsidP="003865D3">
      <w:pPr>
        <w:numPr>
          <w:ilvl w:val="0"/>
          <w:numId w:val="31"/>
        </w:numPr>
        <w:tabs>
          <w:tab w:val="left" w:pos="567"/>
        </w:tabs>
        <w:spacing w:after="0" w:line="240" w:lineRule="auto"/>
        <w:ind w:left="0" w:firstLine="851"/>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w:t>
      </w:r>
      <w:r w:rsidRPr="002E598C">
        <w:rPr>
          <w:rFonts w:ascii="Times New Roman" w:eastAsia="Calibri" w:hAnsi="Times New Roman"/>
          <w:sz w:val="24"/>
          <w:szCs w:val="24"/>
          <w:lang w:eastAsia="ru-RU"/>
        </w:rPr>
        <w:lastRenderedPageBreak/>
        <w:t>строительство зданий, строений, сооружений – 5 м от передней границы земельного участка и 3 м по другим сторонам земельного участка (кроме передней стороны);</w:t>
      </w:r>
    </w:p>
    <w:p w:rsidR="00402507" w:rsidRPr="002E598C" w:rsidRDefault="00402507" w:rsidP="003865D3">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предельное количество этажей зданий, строений, сооружений – 3 </w:t>
      </w:r>
      <w:proofErr w:type="spellStart"/>
      <w:proofErr w:type="gramStart"/>
      <w:r w:rsidRPr="002E598C">
        <w:rPr>
          <w:rFonts w:ascii="Times New Roman" w:hAnsi="Times New Roman"/>
          <w:sz w:val="24"/>
          <w:szCs w:val="24"/>
          <w:lang w:eastAsia="ru-RU"/>
        </w:rPr>
        <w:t>эт</w:t>
      </w:r>
      <w:proofErr w:type="spellEnd"/>
      <w:r w:rsidRPr="002E598C">
        <w:rPr>
          <w:rFonts w:ascii="Times New Roman" w:hAnsi="Times New Roman"/>
          <w:sz w:val="24"/>
          <w:szCs w:val="24"/>
          <w:lang w:eastAsia="ru-RU"/>
        </w:rPr>
        <w:t>.,</w:t>
      </w:r>
      <w:proofErr w:type="gramEnd"/>
      <w:r w:rsidRPr="002E598C">
        <w:rPr>
          <w:rFonts w:ascii="Times New Roman" w:hAnsi="Times New Roman"/>
          <w:sz w:val="24"/>
          <w:szCs w:val="24"/>
          <w:lang w:eastAsia="ru-RU"/>
        </w:rPr>
        <w:t xml:space="preserve"> предельная высота зданий, строений, сооружений – 18 м;</w:t>
      </w:r>
    </w:p>
    <w:p w:rsidR="00402507" w:rsidRPr="002E598C" w:rsidRDefault="00402507" w:rsidP="003865D3">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402507" w:rsidRPr="002E598C" w:rsidRDefault="00402507" w:rsidP="003865D3">
      <w:pPr>
        <w:spacing w:after="0" w:line="240" w:lineRule="auto"/>
        <w:ind w:firstLine="851"/>
        <w:jc w:val="both"/>
        <w:rPr>
          <w:rFonts w:ascii="Times New Roman" w:eastAsia="Calibri" w:hAnsi="Times New Roman"/>
          <w:sz w:val="24"/>
          <w:szCs w:val="24"/>
          <w:u w:val="single"/>
          <w:lang w:eastAsia="ru-RU"/>
        </w:rPr>
      </w:pPr>
      <w:r w:rsidRPr="002E598C">
        <w:rPr>
          <w:rFonts w:ascii="Times New Roman" w:eastAsia="Calibri" w:hAnsi="Times New Roman"/>
          <w:sz w:val="24"/>
          <w:szCs w:val="24"/>
          <w:u w:val="single"/>
          <w:lang w:eastAsia="ru-RU"/>
        </w:rPr>
        <w:t>4.4 Магазины</w:t>
      </w:r>
    </w:p>
    <w:p w:rsidR="00402507" w:rsidRPr="002E598C" w:rsidRDefault="00402507" w:rsidP="003865D3">
      <w:pPr>
        <w:numPr>
          <w:ilvl w:val="0"/>
          <w:numId w:val="31"/>
        </w:numPr>
        <w:tabs>
          <w:tab w:val="left" w:pos="851"/>
        </w:tabs>
        <w:autoSpaceDE w:val="0"/>
        <w:autoSpaceDN w:val="0"/>
        <w:adjustRightInd w:val="0"/>
        <w:spacing w:after="0" w:line="240" w:lineRule="auto"/>
        <w:ind w:left="0" w:firstLine="851"/>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–150 м², максимальная площадь – 10000 м²;</w:t>
      </w:r>
    </w:p>
    <w:p w:rsidR="00402507" w:rsidRPr="002E598C" w:rsidRDefault="00402507" w:rsidP="003865D3">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smartTag w:uri="urn:schemas-microsoft-com:office:smarttags" w:element="metricconverter">
        <w:smartTagPr>
          <w:attr w:name="ProductID" w:val="1 м"/>
        </w:smartTagPr>
        <w:r w:rsidRPr="002E598C">
          <w:rPr>
            <w:rFonts w:ascii="Times New Roman" w:hAnsi="Times New Roman"/>
            <w:sz w:val="24"/>
            <w:szCs w:val="24"/>
            <w:lang w:eastAsia="ru-RU"/>
          </w:rPr>
          <w:t>1 м</w:t>
        </w:r>
      </w:smartTag>
      <w:r w:rsidRPr="002E598C">
        <w:rPr>
          <w:rFonts w:ascii="Times New Roman" w:hAnsi="Times New Roman"/>
          <w:sz w:val="24"/>
          <w:szCs w:val="24"/>
          <w:lang w:eastAsia="ru-RU"/>
        </w:rPr>
        <w:t>;</w:t>
      </w:r>
    </w:p>
    <w:p w:rsidR="00402507" w:rsidRPr="002E598C" w:rsidRDefault="00402507" w:rsidP="003865D3">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предельное количество этажей зданий, строений, сооружений – 3 </w:t>
      </w:r>
      <w:proofErr w:type="spellStart"/>
      <w:proofErr w:type="gramStart"/>
      <w:r w:rsidRPr="002E598C">
        <w:rPr>
          <w:rFonts w:ascii="Times New Roman" w:hAnsi="Times New Roman"/>
          <w:sz w:val="24"/>
          <w:szCs w:val="24"/>
          <w:lang w:eastAsia="ru-RU"/>
        </w:rPr>
        <w:t>эт</w:t>
      </w:r>
      <w:proofErr w:type="spellEnd"/>
      <w:r w:rsidRPr="002E598C">
        <w:rPr>
          <w:rFonts w:ascii="Times New Roman" w:hAnsi="Times New Roman"/>
          <w:sz w:val="24"/>
          <w:szCs w:val="24"/>
          <w:lang w:eastAsia="ru-RU"/>
        </w:rPr>
        <w:t>.,</w:t>
      </w:r>
      <w:proofErr w:type="gramEnd"/>
      <w:r w:rsidRPr="002E598C">
        <w:rPr>
          <w:rFonts w:ascii="Times New Roman" w:hAnsi="Times New Roman"/>
          <w:sz w:val="24"/>
          <w:szCs w:val="24"/>
          <w:lang w:eastAsia="ru-RU"/>
        </w:rPr>
        <w:t xml:space="preserve"> предельная высота зданий, строений, сооружений – </w:t>
      </w:r>
      <w:smartTag w:uri="urn:schemas-microsoft-com:office:smarttags" w:element="metricconverter">
        <w:smartTagPr>
          <w:attr w:name="ProductID" w:val="18 м"/>
        </w:smartTagPr>
        <w:r w:rsidRPr="002E598C">
          <w:rPr>
            <w:rFonts w:ascii="Times New Roman" w:hAnsi="Times New Roman"/>
            <w:sz w:val="24"/>
            <w:szCs w:val="24"/>
            <w:lang w:eastAsia="ru-RU"/>
          </w:rPr>
          <w:t>18 м</w:t>
        </w:r>
      </w:smartTag>
      <w:r w:rsidRPr="002E598C">
        <w:rPr>
          <w:rFonts w:ascii="Times New Roman" w:hAnsi="Times New Roman"/>
          <w:sz w:val="24"/>
          <w:szCs w:val="24"/>
          <w:lang w:eastAsia="ru-RU"/>
        </w:rPr>
        <w:t>;</w:t>
      </w:r>
    </w:p>
    <w:p w:rsidR="00402507" w:rsidRPr="002E598C" w:rsidRDefault="00402507" w:rsidP="003865D3">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402507" w:rsidRPr="002E598C" w:rsidRDefault="00402507" w:rsidP="003865D3">
      <w:pPr>
        <w:widowControl w:val="0"/>
        <w:tabs>
          <w:tab w:val="left" w:pos="567"/>
          <w:tab w:val="left" w:pos="851"/>
        </w:tabs>
        <w:autoSpaceDE w:val="0"/>
        <w:autoSpaceDN w:val="0"/>
        <w:adjustRightInd w:val="0"/>
        <w:spacing w:after="0" w:line="240" w:lineRule="auto"/>
        <w:ind w:firstLine="851"/>
        <w:jc w:val="both"/>
        <w:rPr>
          <w:rFonts w:ascii="Times New Roman" w:hAnsi="Times New Roman"/>
          <w:sz w:val="24"/>
          <w:szCs w:val="24"/>
          <w:u w:val="single"/>
          <w:lang w:eastAsia="ru-RU"/>
        </w:rPr>
      </w:pPr>
      <w:r w:rsidRPr="002E598C">
        <w:rPr>
          <w:rFonts w:ascii="Times New Roman" w:hAnsi="Times New Roman"/>
          <w:sz w:val="24"/>
          <w:szCs w:val="24"/>
          <w:u w:val="single"/>
          <w:lang w:eastAsia="ru-RU"/>
        </w:rPr>
        <w:t>4.9 служебные гаражи</w:t>
      </w:r>
    </w:p>
    <w:p w:rsidR="00402507" w:rsidRPr="002E598C" w:rsidRDefault="00402507" w:rsidP="003865D3">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50 м², максимальная площадь земельных участков – </w:t>
      </w:r>
      <w:smartTag w:uri="urn:schemas-microsoft-com:office:smarttags" w:element="metricconverter">
        <w:smartTagPr>
          <w:attr w:name="ProductID" w:val="1000 м²"/>
        </w:smartTagPr>
        <w:r w:rsidRPr="002E598C">
          <w:rPr>
            <w:rFonts w:ascii="Times New Roman" w:hAnsi="Times New Roman"/>
            <w:sz w:val="24"/>
            <w:szCs w:val="24"/>
            <w:lang w:eastAsia="ru-RU"/>
          </w:rPr>
          <w:t>1000 м²</w:t>
        </w:r>
      </w:smartTag>
      <w:r w:rsidRPr="002E598C">
        <w:rPr>
          <w:rFonts w:ascii="Times New Roman" w:hAnsi="Times New Roman"/>
          <w:sz w:val="24"/>
          <w:szCs w:val="24"/>
          <w:lang w:eastAsia="ru-RU"/>
        </w:rPr>
        <w:t xml:space="preserve">; </w:t>
      </w:r>
    </w:p>
    <w:p w:rsidR="00402507" w:rsidRPr="002E598C" w:rsidRDefault="00402507" w:rsidP="003865D3">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smartTag w:uri="urn:schemas-microsoft-com:office:smarttags" w:element="metricconverter">
        <w:smartTagPr>
          <w:attr w:name="ProductID" w:val="1 м"/>
        </w:smartTagPr>
        <w:r w:rsidRPr="002E598C">
          <w:rPr>
            <w:rFonts w:ascii="Times New Roman" w:hAnsi="Times New Roman"/>
            <w:sz w:val="24"/>
            <w:szCs w:val="24"/>
            <w:lang w:eastAsia="ru-RU"/>
          </w:rPr>
          <w:t>1 м</w:t>
        </w:r>
      </w:smartTag>
      <w:r w:rsidRPr="002E598C">
        <w:rPr>
          <w:rFonts w:ascii="Times New Roman" w:hAnsi="Times New Roman"/>
          <w:sz w:val="24"/>
          <w:szCs w:val="24"/>
          <w:lang w:eastAsia="ru-RU"/>
        </w:rPr>
        <w:t>;</w:t>
      </w:r>
    </w:p>
    <w:p w:rsidR="00402507" w:rsidRPr="002E598C" w:rsidRDefault="00402507" w:rsidP="003865D3">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предельное количество этажей зданий, строений, сооружений – 3 </w:t>
      </w:r>
      <w:proofErr w:type="spellStart"/>
      <w:proofErr w:type="gramStart"/>
      <w:r w:rsidRPr="002E598C">
        <w:rPr>
          <w:rFonts w:ascii="Times New Roman" w:hAnsi="Times New Roman"/>
          <w:sz w:val="24"/>
          <w:szCs w:val="24"/>
          <w:lang w:eastAsia="ru-RU"/>
        </w:rPr>
        <w:t>эт</w:t>
      </w:r>
      <w:proofErr w:type="spellEnd"/>
      <w:r w:rsidRPr="002E598C">
        <w:rPr>
          <w:rFonts w:ascii="Times New Roman" w:hAnsi="Times New Roman"/>
          <w:sz w:val="24"/>
          <w:szCs w:val="24"/>
          <w:lang w:eastAsia="ru-RU"/>
        </w:rPr>
        <w:t>.,</w:t>
      </w:r>
      <w:proofErr w:type="gramEnd"/>
      <w:r w:rsidRPr="002E598C">
        <w:rPr>
          <w:rFonts w:ascii="Times New Roman" w:hAnsi="Times New Roman"/>
          <w:sz w:val="24"/>
          <w:szCs w:val="24"/>
          <w:lang w:eastAsia="ru-RU"/>
        </w:rPr>
        <w:t xml:space="preserve"> предельная высота зданий, строений, сооружений – </w:t>
      </w:r>
      <w:smartTag w:uri="urn:schemas-microsoft-com:office:smarttags" w:element="metricconverter">
        <w:smartTagPr>
          <w:attr w:name="ProductID" w:val="18 м"/>
        </w:smartTagPr>
        <w:r w:rsidRPr="002E598C">
          <w:rPr>
            <w:rFonts w:ascii="Times New Roman" w:hAnsi="Times New Roman"/>
            <w:sz w:val="24"/>
            <w:szCs w:val="24"/>
            <w:lang w:eastAsia="ru-RU"/>
          </w:rPr>
          <w:t>18 м</w:t>
        </w:r>
      </w:smartTag>
      <w:r w:rsidRPr="002E598C">
        <w:rPr>
          <w:rFonts w:ascii="Times New Roman" w:hAnsi="Times New Roman"/>
          <w:sz w:val="24"/>
          <w:szCs w:val="24"/>
          <w:lang w:eastAsia="ru-RU"/>
        </w:rPr>
        <w:t>;</w:t>
      </w:r>
    </w:p>
    <w:p w:rsidR="00402507" w:rsidRPr="002E598C" w:rsidRDefault="00402507" w:rsidP="003865D3">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402507" w:rsidRPr="002E598C" w:rsidRDefault="00402507" w:rsidP="003865D3">
      <w:pPr>
        <w:spacing w:after="0" w:line="240" w:lineRule="auto"/>
        <w:ind w:firstLine="851"/>
        <w:jc w:val="both"/>
        <w:rPr>
          <w:rFonts w:ascii="Times New Roman" w:eastAsia="Calibri" w:hAnsi="Times New Roman"/>
          <w:sz w:val="24"/>
          <w:szCs w:val="24"/>
          <w:u w:val="single"/>
          <w:lang w:eastAsia="ru-RU"/>
        </w:rPr>
      </w:pPr>
      <w:r w:rsidRPr="002E598C">
        <w:rPr>
          <w:rFonts w:ascii="Times New Roman" w:eastAsia="Calibri" w:hAnsi="Times New Roman"/>
          <w:sz w:val="24"/>
          <w:szCs w:val="24"/>
          <w:u w:val="single"/>
          <w:lang w:eastAsia="ru-RU"/>
        </w:rPr>
        <w:t>4.9.1 Объекты придорожного сервиса</w:t>
      </w:r>
    </w:p>
    <w:p w:rsidR="00402507" w:rsidRPr="002E598C" w:rsidRDefault="00402507" w:rsidP="003865D3">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50 м²; максимальная площадь земельных участков – 3000 м²;</w:t>
      </w:r>
    </w:p>
    <w:p w:rsidR="00402507" w:rsidRPr="002E598C" w:rsidRDefault="00402507" w:rsidP="003865D3">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402507" w:rsidRPr="002E598C" w:rsidRDefault="00402507" w:rsidP="003865D3">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предельное количество этажей зданий, строений, сооружений – 3 этажа, предельная высота зданий, строений, сооружений – 20 м;</w:t>
      </w:r>
    </w:p>
    <w:p w:rsidR="00402507" w:rsidRPr="002E598C" w:rsidRDefault="00402507" w:rsidP="003865D3">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p w:rsidR="00402507" w:rsidRPr="002E598C" w:rsidRDefault="00402507" w:rsidP="003865D3">
      <w:pPr>
        <w:widowControl w:val="0"/>
        <w:spacing w:after="0" w:line="240" w:lineRule="auto"/>
        <w:ind w:firstLine="851"/>
        <w:contextualSpacing/>
        <w:jc w:val="both"/>
        <w:rPr>
          <w:rFonts w:ascii="Times New Roman" w:eastAsia="Calibri" w:hAnsi="Times New Roman"/>
          <w:color w:val="000000"/>
          <w:sz w:val="24"/>
          <w:szCs w:val="24"/>
          <w:u w:val="single"/>
          <w:lang w:eastAsia="en-US"/>
        </w:rPr>
      </w:pPr>
      <w:r w:rsidRPr="002E598C">
        <w:rPr>
          <w:rFonts w:ascii="Times New Roman" w:eastAsia="Calibri" w:hAnsi="Times New Roman"/>
          <w:color w:val="000000"/>
          <w:sz w:val="24"/>
          <w:szCs w:val="24"/>
          <w:u w:val="single"/>
          <w:lang w:eastAsia="en-US"/>
        </w:rPr>
        <w:t>6.8 Связь</w:t>
      </w:r>
    </w:p>
    <w:p w:rsidR="00402507" w:rsidRPr="002E598C" w:rsidRDefault="00402507" w:rsidP="003865D3">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w:t>
      </w:r>
      <w:r w:rsidRPr="002E598C">
        <w:rPr>
          <w:rFonts w:ascii="Times New Roman" w:hAnsi="Times New Roman"/>
          <w:color w:val="000000"/>
          <w:sz w:val="24"/>
          <w:szCs w:val="24"/>
          <w:lang w:eastAsia="ru-RU"/>
        </w:rPr>
        <w:t>30 м²;</w:t>
      </w:r>
      <w:r w:rsidRPr="002E598C">
        <w:rPr>
          <w:rFonts w:ascii="Times New Roman" w:hAnsi="Times New Roman"/>
          <w:sz w:val="24"/>
          <w:szCs w:val="24"/>
          <w:lang w:eastAsia="ru-RU"/>
        </w:rPr>
        <w:t xml:space="preserve"> максимальная площадь земельных участков–3000 м²;</w:t>
      </w:r>
    </w:p>
    <w:p w:rsidR="00402507" w:rsidRPr="002E598C" w:rsidRDefault="00402507" w:rsidP="003865D3">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402507" w:rsidRPr="002E598C" w:rsidRDefault="00402507" w:rsidP="003865D3">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lastRenderedPageBreak/>
        <w:t xml:space="preserve">предельное количество этажей зданий, строений, сооружений – 1 </w:t>
      </w:r>
      <w:proofErr w:type="spellStart"/>
      <w:proofErr w:type="gramStart"/>
      <w:r w:rsidRPr="002E598C">
        <w:rPr>
          <w:rFonts w:ascii="Times New Roman" w:hAnsi="Times New Roman"/>
          <w:sz w:val="24"/>
          <w:szCs w:val="24"/>
          <w:lang w:eastAsia="ru-RU"/>
        </w:rPr>
        <w:t>эт</w:t>
      </w:r>
      <w:proofErr w:type="spellEnd"/>
      <w:r w:rsidRPr="002E598C">
        <w:rPr>
          <w:rFonts w:ascii="Times New Roman" w:hAnsi="Times New Roman"/>
          <w:sz w:val="24"/>
          <w:szCs w:val="24"/>
          <w:lang w:eastAsia="ru-RU"/>
        </w:rPr>
        <w:t>.,</w:t>
      </w:r>
      <w:proofErr w:type="gramEnd"/>
      <w:r w:rsidRPr="002E598C">
        <w:rPr>
          <w:rFonts w:ascii="Times New Roman" w:hAnsi="Times New Roman"/>
          <w:sz w:val="24"/>
          <w:szCs w:val="24"/>
          <w:lang w:eastAsia="ru-RU"/>
        </w:rPr>
        <w:t xml:space="preserve"> предельная высота зданий, строений, сооружений –80 м;</w:t>
      </w:r>
    </w:p>
    <w:p w:rsidR="00402507" w:rsidRPr="002E598C" w:rsidRDefault="00402507" w:rsidP="003865D3">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402507" w:rsidRPr="002E598C" w:rsidRDefault="00402507" w:rsidP="003865D3">
      <w:pPr>
        <w:spacing w:after="0" w:line="240" w:lineRule="auto"/>
        <w:ind w:firstLine="851"/>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В соответствии с Градостроительным Кодексом Российской Федерации №</w:t>
      </w:r>
      <w:r w:rsidR="00855FAE">
        <w:rPr>
          <w:rFonts w:ascii="Times New Roman" w:eastAsia="Calibri" w:hAnsi="Times New Roman"/>
          <w:sz w:val="24"/>
          <w:szCs w:val="24"/>
          <w:lang w:eastAsia="ru-RU"/>
        </w:rPr>
        <w:t xml:space="preserve"> </w:t>
      </w:r>
      <w:r w:rsidRPr="002E598C">
        <w:rPr>
          <w:rFonts w:ascii="Times New Roman" w:eastAsia="Calibri" w:hAnsi="Times New Roman"/>
          <w:sz w:val="24"/>
          <w:szCs w:val="24"/>
          <w:lang w:eastAsia="ru-RU"/>
        </w:rPr>
        <w:t>190-ФЗ от 29.12.2004, действие градостроительного регламента не распространяется на земельные участки, предназначенные для размещения линейных объектов и (или) занятые линейными объектами.</w:t>
      </w:r>
    </w:p>
    <w:p w:rsidR="00402507" w:rsidRPr="002E598C" w:rsidRDefault="00402507" w:rsidP="003865D3">
      <w:pPr>
        <w:tabs>
          <w:tab w:val="left" w:pos="851"/>
        </w:tabs>
        <w:spacing w:after="0" w:line="240" w:lineRule="auto"/>
        <w:ind w:firstLine="851"/>
        <w:jc w:val="both"/>
        <w:rPr>
          <w:rFonts w:ascii="Times New Roman" w:eastAsia="Calibri" w:hAnsi="Times New Roman"/>
          <w:sz w:val="24"/>
          <w:szCs w:val="24"/>
          <w:u w:val="single"/>
          <w:lang w:eastAsia="ru-RU"/>
        </w:rPr>
      </w:pPr>
      <w:r w:rsidRPr="002E598C">
        <w:rPr>
          <w:rFonts w:ascii="Times New Roman" w:eastAsia="Calibri" w:hAnsi="Times New Roman"/>
          <w:sz w:val="24"/>
          <w:szCs w:val="24"/>
          <w:u w:val="single"/>
          <w:lang w:eastAsia="ru-RU"/>
        </w:rPr>
        <w:t>6.9 Склад</w:t>
      </w:r>
    </w:p>
    <w:p w:rsidR="00402507" w:rsidRPr="002E598C" w:rsidRDefault="00402507" w:rsidP="003865D3">
      <w:pPr>
        <w:numPr>
          <w:ilvl w:val="0"/>
          <w:numId w:val="31"/>
        </w:numPr>
        <w:tabs>
          <w:tab w:val="left" w:pos="851"/>
        </w:tabs>
        <w:autoSpaceDE w:val="0"/>
        <w:autoSpaceDN w:val="0"/>
        <w:adjustRightInd w:val="0"/>
        <w:spacing w:after="0" w:line="240" w:lineRule="auto"/>
        <w:ind w:left="0" w:firstLine="851"/>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100 м²; максимальная площадь земельных участков –10000 м²; </w:t>
      </w:r>
    </w:p>
    <w:p w:rsidR="00402507" w:rsidRPr="002E598C" w:rsidRDefault="00402507" w:rsidP="003865D3">
      <w:pPr>
        <w:numPr>
          <w:ilvl w:val="0"/>
          <w:numId w:val="31"/>
        </w:numPr>
        <w:tabs>
          <w:tab w:val="left" w:pos="851"/>
        </w:tabs>
        <w:autoSpaceDE w:val="0"/>
        <w:autoSpaceDN w:val="0"/>
        <w:adjustRightInd w:val="0"/>
        <w:spacing w:after="0" w:line="240" w:lineRule="auto"/>
        <w:ind w:left="0" w:firstLine="851"/>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402507" w:rsidRPr="002E598C" w:rsidRDefault="00402507" w:rsidP="003865D3">
      <w:pPr>
        <w:numPr>
          <w:ilvl w:val="0"/>
          <w:numId w:val="31"/>
        </w:numPr>
        <w:tabs>
          <w:tab w:val="left" w:pos="851"/>
        </w:tabs>
        <w:autoSpaceDE w:val="0"/>
        <w:autoSpaceDN w:val="0"/>
        <w:adjustRightInd w:val="0"/>
        <w:spacing w:after="0" w:line="240" w:lineRule="auto"/>
        <w:ind w:left="0" w:firstLine="851"/>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предельное количество этажей зданий, строений, сооружений – 3 </w:t>
      </w:r>
      <w:proofErr w:type="spellStart"/>
      <w:proofErr w:type="gramStart"/>
      <w:r w:rsidRPr="002E598C">
        <w:rPr>
          <w:rFonts w:ascii="Times New Roman" w:eastAsia="Calibri" w:hAnsi="Times New Roman"/>
          <w:sz w:val="24"/>
          <w:szCs w:val="24"/>
          <w:lang w:eastAsia="ru-RU"/>
        </w:rPr>
        <w:t>эт</w:t>
      </w:r>
      <w:proofErr w:type="spellEnd"/>
      <w:r w:rsidRPr="002E598C">
        <w:rPr>
          <w:rFonts w:ascii="Times New Roman" w:eastAsia="Calibri" w:hAnsi="Times New Roman"/>
          <w:sz w:val="24"/>
          <w:szCs w:val="24"/>
          <w:lang w:eastAsia="ru-RU"/>
        </w:rPr>
        <w:t>.,</w:t>
      </w:r>
      <w:proofErr w:type="gramEnd"/>
      <w:r w:rsidRPr="002E598C">
        <w:rPr>
          <w:rFonts w:ascii="Times New Roman" w:eastAsia="Calibri" w:hAnsi="Times New Roman"/>
          <w:sz w:val="24"/>
          <w:szCs w:val="24"/>
          <w:lang w:eastAsia="ru-RU"/>
        </w:rPr>
        <w:t xml:space="preserve"> предельная высота зданий, строений, сооружений – 18 м;</w:t>
      </w:r>
    </w:p>
    <w:p w:rsidR="00402507" w:rsidRPr="002E598C" w:rsidRDefault="00402507" w:rsidP="003865D3">
      <w:pPr>
        <w:numPr>
          <w:ilvl w:val="0"/>
          <w:numId w:val="31"/>
        </w:numPr>
        <w:tabs>
          <w:tab w:val="left" w:pos="851"/>
        </w:tabs>
        <w:autoSpaceDE w:val="0"/>
        <w:autoSpaceDN w:val="0"/>
        <w:adjustRightInd w:val="0"/>
        <w:spacing w:after="0" w:line="240" w:lineRule="auto"/>
        <w:ind w:left="0" w:firstLine="851"/>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p w:rsidR="00402507" w:rsidRPr="002E598C" w:rsidRDefault="00402507" w:rsidP="003865D3">
      <w:pPr>
        <w:tabs>
          <w:tab w:val="left" w:pos="426"/>
          <w:tab w:val="left" w:pos="851"/>
        </w:tabs>
        <w:autoSpaceDE w:val="0"/>
        <w:autoSpaceDN w:val="0"/>
        <w:adjustRightInd w:val="0"/>
        <w:spacing w:after="0" w:line="240" w:lineRule="auto"/>
        <w:ind w:firstLine="851"/>
        <w:jc w:val="both"/>
        <w:rPr>
          <w:rFonts w:ascii="Times New Roman" w:hAnsi="Times New Roman"/>
          <w:sz w:val="24"/>
          <w:szCs w:val="24"/>
          <w:u w:val="single"/>
          <w:lang w:eastAsia="ru-RU"/>
        </w:rPr>
      </w:pPr>
      <w:r w:rsidRPr="002E598C">
        <w:rPr>
          <w:rFonts w:ascii="Times New Roman" w:hAnsi="Times New Roman"/>
          <w:sz w:val="24"/>
          <w:szCs w:val="24"/>
          <w:u w:val="single"/>
          <w:lang w:eastAsia="ru-RU"/>
        </w:rPr>
        <w:t xml:space="preserve"> 9.3 Историко-культурная деятельность</w:t>
      </w:r>
    </w:p>
    <w:p w:rsidR="00402507" w:rsidRPr="002E598C" w:rsidRDefault="00402507" w:rsidP="003865D3">
      <w:pPr>
        <w:spacing w:after="0" w:line="240" w:lineRule="auto"/>
        <w:ind w:firstLine="851"/>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Градостроительные регламенты не распространяются на земельные участки в границах территорий памятников и ансамблей, включенных в единый государственный реестр объектов культурного наследия (Градостроительный кодекс Российской Федерации от 29.12.2004 №190-ФЗ).</w:t>
      </w:r>
    </w:p>
    <w:p w:rsidR="00402507" w:rsidRPr="002E598C" w:rsidRDefault="00402507" w:rsidP="003865D3">
      <w:pPr>
        <w:spacing w:after="0" w:line="240" w:lineRule="auto"/>
        <w:ind w:firstLine="851"/>
        <w:jc w:val="both"/>
        <w:rPr>
          <w:rFonts w:ascii="Times New Roman" w:eastAsia="Calibri" w:hAnsi="Times New Roman"/>
          <w:color w:val="000000"/>
          <w:sz w:val="24"/>
          <w:szCs w:val="24"/>
          <w:u w:val="single"/>
          <w:lang w:eastAsia="ru-RU"/>
        </w:rPr>
      </w:pPr>
      <w:r w:rsidRPr="002E598C">
        <w:rPr>
          <w:rFonts w:ascii="Times New Roman" w:eastAsia="Calibri" w:hAnsi="Times New Roman"/>
          <w:sz w:val="24"/>
          <w:szCs w:val="24"/>
          <w:u w:val="single"/>
          <w:lang w:eastAsia="ru-RU"/>
        </w:rPr>
        <w:t xml:space="preserve">12.0 </w:t>
      </w:r>
      <w:r w:rsidRPr="002E598C">
        <w:rPr>
          <w:rFonts w:ascii="Times New Roman" w:eastAsia="Calibri" w:hAnsi="Times New Roman"/>
          <w:color w:val="000000"/>
          <w:sz w:val="24"/>
          <w:szCs w:val="24"/>
          <w:u w:val="single"/>
          <w:lang w:eastAsia="ru-RU"/>
        </w:rPr>
        <w:t>Земельные участки (территории) общего пользования</w:t>
      </w:r>
    </w:p>
    <w:p w:rsidR="00402507" w:rsidRPr="002E598C" w:rsidRDefault="00855FAE" w:rsidP="003865D3">
      <w:pPr>
        <w:spacing w:after="0" w:line="240" w:lineRule="auto"/>
        <w:ind w:firstLine="851"/>
        <w:jc w:val="both"/>
        <w:rPr>
          <w:rFonts w:ascii="Times New Roman" w:eastAsia="Calibri" w:hAnsi="Times New Roman"/>
          <w:sz w:val="24"/>
          <w:szCs w:val="24"/>
          <w:lang w:eastAsia="ru-RU"/>
        </w:rPr>
      </w:pPr>
      <w:r>
        <w:rPr>
          <w:rFonts w:ascii="Times New Roman" w:eastAsia="Calibri" w:hAnsi="Times New Roman"/>
          <w:sz w:val="24"/>
          <w:szCs w:val="24"/>
          <w:lang w:eastAsia="ru-RU"/>
        </w:rPr>
        <w:t>Согласно пункту</w:t>
      </w:r>
      <w:r w:rsidR="00402507" w:rsidRPr="002E598C">
        <w:rPr>
          <w:rFonts w:ascii="Times New Roman" w:eastAsia="Calibri" w:hAnsi="Times New Roman"/>
          <w:sz w:val="24"/>
          <w:szCs w:val="24"/>
          <w:lang w:eastAsia="ru-RU"/>
        </w:rPr>
        <w:t xml:space="preserve"> 4 статьи 36 Градостроительного Кодекса Российской Федерации, действие градостроительного регламента не распространяется на земельные участки в границах территорий общего пользования.</w:t>
      </w:r>
    </w:p>
    <w:p w:rsidR="00402507" w:rsidRPr="002E598C" w:rsidRDefault="00402507" w:rsidP="003865D3">
      <w:pPr>
        <w:spacing w:after="0" w:line="240" w:lineRule="auto"/>
        <w:ind w:firstLine="851"/>
        <w:jc w:val="both"/>
        <w:rPr>
          <w:rFonts w:ascii="Times New Roman" w:eastAsia="Calibri" w:hAnsi="Times New Roman"/>
          <w:color w:val="000000"/>
          <w:sz w:val="24"/>
          <w:szCs w:val="24"/>
          <w:lang w:eastAsia="ru-RU"/>
        </w:rPr>
      </w:pPr>
      <w:r w:rsidRPr="002E598C">
        <w:rPr>
          <w:rFonts w:ascii="Times New Roman" w:eastAsia="Calibri" w:hAnsi="Times New Roman"/>
          <w:sz w:val="24"/>
          <w:szCs w:val="24"/>
          <w:lang w:eastAsia="ru-RU"/>
        </w:rPr>
        <w:t xml:space="preserve">Использование земельных участков, на которые действие градостроительных регламентов не распространяется,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w:t>
      </w:r>
      <w:r w:rsidRPr="002E598C">
        <w:rPr>
          <w:rFonts w:ascii="Times New Roman" w:eastAsia="Calibri" w:hAnsi="Times New Roman"/>
          <w:color w:val="000000"/>
          <w:sz w:val="24"/>
          <w:szCs w:val="24"/>
          <w:lang w:eastAsia="ru-RU"/>
        </w:rPr>
        <w:t>законами.</w:t>
      </w:r>
    </w:p>
    <w:p w:rsidR="00402507" w:rsidRPr="002E598C" w:rsidRDefault="00402507" w:rsidP="003865D3">
      <w:pPr>
        <w:spacing w:after="0" w:line="240" w:lineRule="auto"/>
        <w:ind w:firstLine="851"/>
        <w:jc w:val="both"/>
        <w:rPr>
          <w:rFonts w:ascii="Times New Roman" w:eastAsia="Calibri" w:hAnsi="Times New Roman"/>
          <w:b/>
          <w:sz w:val="24"/>
          <w:szCs w:val="24"/>
          <w:lang w:eastAsia="ru-RU"/>
        </w:rPr>
      </w:pPr>
      <w:r w:rsidRPr="002E598C">
        <w:rPr>
          <w:rFonts w:ascii="Times New Roman" w:eastAsia="Calibri" w:hAnsi="Times New Roman"/>
          <w:b/>
          <w:color w:val="000000"/>
          <w:sz w:val="24"/>
          <w:szCs w:val="24"/>
          <w:lang w:eastAsia="ru-RU"/>
        </w:rPr>
        <w:t xml:space="preserve">Ограничения использования земельных участков и объектов капитального строительства, </w:t>
      </w:r>
      <w:r w:rsidRPr="002E598C">
        <w:rPr>
          <w:rFonts w:ascii="Times New Roman" w:eastAsia="Calibri" w:hAnsi="Times New Roman"/>
          <w:b/>
          <w:sz w:val="24"/>
          <w:szCs w:val="24"/>
          <w:lang w:eastAsia="ru-RU"/>
        </w:rPr>
        <w:t>установленные в соответствии с Российским законодательством.</w:t>
      </w:r>
    </w:p>
    <w:p w:rsidR="00402507" w:rsidRPr="002E598C" w:rsidRDefault="00402507" w:rsidP="003865D3">
      <w:pPr>
        <w:spacing w:after="0" w:line="240" w:lineRule="auto"/>
        <w:ind w:firstLine="851"/>
        <w:jc w:val="both"/>
        <w:rPr>
          <w:rFonts w:ascii="Times New Roman" w:eastAsia="Calibri" w:hAnsi="Times New Roman"/>
          <w:color w:val="000000"/>
          <w:sz w:val="24"/>
          <w:szCs w:val="24"/>
          <w:lang w:eastAsia="ru-RU"/>
        </w:rPr>
      </w:pPr>
      <w:r w:rsidRPr="002E598C">
        <w:rPr>
          <w:rFonts w:ascii="Times New Roman" w:eastAsia="Calibri" w:hAnsi="Times New Roman"/>
          <w:sz w:val="24"/>
          <w:szCs w:val="24"/>
          <w:lang w:eastAsia="ru-RU"/>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r w:rsidRPr="002E598C">
        <w:rPr>
          <w:rFonts w:ascii="Times New Roman" w:eastAsia="Calibri" w:hAnsi="Times New Roman"/>
          <w:color w:val="000000"/>
          <w:sz w:val="24"/>
          <w:szCs w:val="24"/>
          <w:lang w:eastAsia="ru-RU"/>
        </w:rPr>
        <w:t xml:space="preserve"> </w:t>
      </w:r>
      <w:r w:rsidRPr="002E598C">
        <w:rPr>
          <w:rFonts w:ascii="Times New Roman" w:eastAsia="Calibri" w:hAnsi="Times New Roman"/>
          <w:sz w:val="24"/>
          <w:szCs w:val="24"/>
          <w:lang w:eastAsia="ru-RU"/>
        </w:rPr>
        <w:t>в охранной зоне объектов электросетевого хозяйства, водопровода питьевого водоснабжения.</w:t>
      </w:r>
    </w:p>
    <w:p w:rsidR="00402507" w:rsidRPr="002E598C" w:rsidRDefault="00402507" w:rsidP="003865D3">
      <w:pPr>
        <w:spacing w:after="0" w:line="240" w:lineRule="auto"/>
        <w:ind w:firstLine="851"/>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Ограничения использования земельных участков и объектов капитального с</w:t>
      </w:r>
      <w:r w:rsidR="007D267F">
        <w:rPr>
          <w:rFonts w:ascii="Times New Roman" w:eastAsia="Calibri" w:hAnsi="Times New Roman"/>
          <w:sz w:val="24"/>
          <w:szCs w:val="24"/>
          <w:lang w:eastAsia="ru-RU"/>
        </w:rPr>
        <w:t>троительства указаны в статье 23</w:t>
      </w:r>
      <w:r w:rsidRPr="002E598C">
        <w:rPr>
          <w:rFonts w:ascii="Times New Roman" w:eastAsia="Calibri" w:hAnsi="Times New Roman"/>
          <w:sz w:val="24"/>
          <w:szCs w:val="24"/>
          <w:lang w:eastAsia="ru-RU"/>
        </w:rPr>
        <w:t xml:space="preserve"> настоящих Правил.</w:t>
      </w:r>
    </w:p>
    <w:p w:rsidR="00402507" w:rsidRPr="002E598C" w:rsidRDefault="00402507" w:rsidP="003865D3">
      <w:pPr>
        <w:widowControl w:val="0"/>
        <w:shd w:val="clear" w:color="auto" w:fill="FFFFFF"/>
        <w:tabs>
          <w:tab w:val="left" w:pos="540"/>
          <w:tab w:val="left" w:pos="1080"/>
          <w:tab w:val="left" w:pos="1620"/>
        </w:tabs>
        <w:spacing w:after="0" w:line="240" w:lineRule="auto"/>
        <w:ind w:firstLine="851"/>
        <w:jc w:val="both"/>
        <w:outlineLvl w:val="0"/>
        <w:rPr>
          <w:rFonts w:ascii="Times New Roman" w:hAnsi="Times New Roman"/>
          <w:b/>
          <w:sz w:val="24"/>
          <w:szCs w:val="24"/>
          <w:lang w:eastAsia="x-none"/>
        </w:rPr>
      </w:pPr>
      <w:bookmarkStart w:id="23" w:name="_Toc490641747"/>
      <w:bookmarkStart w:id="24" w:name="_Toc533153423"/>
    </w:p>
    <w:p w:rsidR="00402507" w:rsidRPr="002E598C" w:rsidRDefault="007D267F" w:rsidP="003865D3">
      <w:pPr>
        <w:widowControl w:val="0"/>
        <w:shd w:val="clear" w:color="auto" w:fill="FFFFFF"/>
        <w:tabs>
          <w:tab w:val="left" w:pos="540"/>
          <w:tab w:val="left" w:pos="1080"/>
          <w:tab w:val="left" w:pos="1620"/>
        </w:tabs>
        <w:spacing w:after="0" w:line="240" w:lineRule="auto"/>
        <w:ind w:firstLine="851"/>
        <w:jc w:val="both"/>
        <w:outlineLvl w:val="0"/>
        <w:rPr>
          <w:rFonts w:ascii="Times New Roman" w:hAnsi="Times New Roman"/>
          <w:b/>
          <w:sz w:val="24"/>
          <w:szCs w:val="24"/>
          <w:lang w:eastAsia="x-none"/>
        </w:rPr>
      </w:pPr>
      <w:r>
        <w:rPr>
          <w:rFonts w:ascii="Times New Roman" w:hAnsi="Times New Roman"/>
          <w:b/>
          <w:sz w:val="24"/>
          <w:szCs w:val="24"/>
          <w:lang w:val="x-none" w:eastAsia="x-none"/>
        </w:rPr>
        <w:t>Статья 20</w:t>
      </w:r>
      <w:r w:rsidR="00402507" w:rsidRPr="002E598C">
        <w:rPr>
          <w:rFonts w:ascii="Times New Roman" w:hAnsi="Times New Roman"/>
          <w:b/>
          <w:sz w:val="24"/>
          <w:szCs w:val="24"/>
          <w:lang w:val="x-none" w:eastAsia="x-none"/>
        </w:rPr>
        <w:t>. Производственные зон</w:t>
      </w:r>
      <w:bookmarkEnd w:id="23"/>
      <w:r w:rsidR="00402507" w:rsidRPr="002E598C">
        <w:rPr>
          <w:rFonts w:ascii="Times New Roman" w:hAnsi="Times New Roman"/>
          <w:b/>
          <w:sz w:val="24"/>
          <w:szCs w:val="24"/>
          <w:lang w:val="x-none" w:eastAsia="x-none"/>
        </w:rPr>
        <w:t>ы, зона инженерной и транспортной инфраструктур</w:t>
      </w:r>
      <w:bookmarkEnd w:id="24"/>
    </w:p>
    <w:p w:rsidR="00402507" w:rsidRPr="002E598C" w:rsidRDefault="00402507" w:rsidP="003865D3">
      <w:pPr>
        <w:widowControl w:val="0"/>
        <w:shd w:val="clear" w:color="auto" w:fill="FFFFFF"/>
        <w:tabs>
          <w:tab w:val="left" w:pos="540"/>
          <w:tab w:val="left" w:pos="1080"/>
          <w:tab w:val="left" w:pos="1620"/>
        </w:tabs>
        <w:spacing w:after="0" w:line="240" w:lineRule="auto"/>
        <w:ind w:firstLine="851"/>
        <w:jc w:val="both"/>
        <w:outlineLvl w:val="0"/>
        <w:rPr>
          <w:rFonts w:ascii="Times New Roman" w:hAnsi="Times New Roman"/>
          <w:b/>
          <w:sz w:val="24"/>
          <w:szCs w:val="24"/>
          <w:lang w:eastAsia="x-none"/>
        </w:rPr>
      </w:pPr>
    </w:p>
    <w:p w:rsidR="00402507" w:rsidRPr="002E598C" w:rsidRDefault="00402507" w:rsidP="003865D3">
      <w:pPr>
        <w:widowControl w:val="0"/>
        <w:shd w:val="clear" w:color="auto" w:fill="FFFFFF"/>
        <w:tabs>
          <w:tab w:val="left" w:pos="540"/>
          <w:tab w:val="left" w:pos="1080"/>
          <w:tab w:val="left" w:pos="1620"/>
        </w:tabs>
        <w:spacing w:after="0" w:line="240" w:lineRule="auto"/>
        <w:ind w:firstLine="851"/>
        <w:jc w:val="both"/>
        <w:outlineLvl w:val="0"/>
        <w:rPr>
          <w:rFonts w:ascii="Times New Roman" w:hAnsi="Times New Roman"/>
          <w:b/>
          <w:sz w:val="24"/>
          <w:szCs w:val="24"/>
          <w:lang w:val="x-none" w:eastAsia="x-none"/>
        </w:rPr>
      </w:pPr>
      <w:bookmarkStart w:id="25" w:name="_Toc490641748"/>
      <w:bookmarkStart w:id="26" w:name="_Toc533153424"/>
      <w:r w:rsidRPr="002E598C">
        <w:rPr>
          <w:rFonts w:ascii="Times New Roman" w:hAnsi="Times New Roman"/>
          <w:b/>
          <w:sz w:val="24"/>
          <w:szCs w:val="24"/>
          <w:lang w:val="x-none" w:eastAsia="x-none"/>
        </w:rPr>
        <w:t xml:space="preserve">П </w:t>
      </w:r>
      <w:bookmarkEnd w:id="25"/>
      <w:r w:rsidRPr="002E598C">
        <w:rPr>
          <w:rFonts w:ascii="Times New Roman" w:hAnsi="Times New Roman"/>
          <w:b/>
          <w:sz w:val="24"/>
          <w:szCs w:val="24"/>
          <w:lang w:val="x-none" w:eastAsia="x-none"/>
        </w:rPr>
        <w:t>Производственная зона</w:t>
      </w:r>
      <w:bookmarkEnd w:id="26"/>
    </w:p>
    <w:p w:rsidR="00402507" w:rsidRPr="002E598C" w:rsidRDefault="00402507" w:rsidP="003865D3">
      <w:pPr>
        <w:spacing w:after="0" w:line="240" w:lineRule="auto"/>
        <w:ind w:firstLine="851"/>
        <w:jc w:val="both"/>
        <w:rPr>
          <w:rFonts w:ascii="Times New Roman" w:eastAsia="Calibri" w:hAnsi="Times New Roman"/>
          <w:bCs/>
          <w:sz w:val="24"/>
          <w:szCs w:val="24"/>
          <w:lang w:eastAsia="ru-RU"/>
        </w:rPr>
      </w:pPr>
      <w:r w:rsidRPr="002E598C">
        <w:rPr>
          <w:rFonts w:ascii="Times New Roman" w:eastAsia="Calibri" w:hAnsi="Times New Roman"/>
          <w:b/>
          <w:bCs/>
          <w:sz w:val="24"/>
          <w:szCs w:val="24"/>
          <w:lang w:eastAsia="ru-RU"/>
        </w:rPr>
        <w:t xml:space="preserve">Зона </w:t>
      </w:r>
      <w:r w:rsidRPr="002E598C">
        <w:rPr>
          <w:rFonts w:ascii="Times New Roman" w:eastAsia="Calibri" w:hAnsi="Times New Roman"/>
          <w:bCs/>
          <w:sz w:val="24"/>
          <w:szCs w:val="24"/>
          <w:lang w:eastAsia="ru-RU"/>
        </w:rPr>
        <w:t xml:space="preserve">выделена для обеспечения правовых условий формирования коммунально-производственных предприятий и складских баз </w:t>
      </w:r>
      <w:r w:rsidRPr="002E598C">
        <w:rPr>
          <w:rFonts w:ascii="Times New Roman" w:eastAsia="Calibri" w:hAnsi="Times New Roman"/>
          <w:bCs/>
          <w:color w:val="000000"/>
          <w:sz w:val="24"/>
          <w:szCs w:val="24"/>
          <w:lang w:val="en-US" w:eastAsia="ru-RU"/>
        </w:rPr>
        <w:t>IV</w:t>
      </w:r>
      <w:r w:rsidRPr="002E598C">
        <w:rPr>
          <w:rFonts w:ascii="Times New Roman" w:eastAsia="Calibri" w:hAnsi="Times New Roman"/>
          <w:color w:val="000000"/>
          <w:sz w:val="24"/>
          <w:szCs w:val="24"/>
          <w:lang w:eastAsia="ru-RU"/>
        </w:rPr>
        <w:t xml:space="preserve"> </w:t>
      </w:r>
      <w:r w:rsidRPr="002E598C">
        <w:rPr>
          <w:rFonts w:ascii="Times New Roman" w:eastAsia="Calibri" w:hAnsi="Times New Roman"/>
          <w:bCs/>
          <w:color w:val="000000"/>
          <w:sz w:val="24"/>
          <w:szCs w:val="24"/>
          <w:lang w:eastAsia="ru-RU"/>
        </w:rPr>
        <w:t>класса опасности</w:t>
      </w:r>
      <w:r w:rsidRPr="002E598C">
        <w:rPr>
          <w:rFonts w:ascii="Times New Roman" w:eastAsia="Calibri" w:hAnsi="Times New Roman"/>
          <w:bCs/>
          <w:sz w:val="24"/>
          <w:szCs w:val="24"/>
          <w:lang w:eastAsia="ru-RU"/>
        </w:rPr>
        <w:t xml:space="preserve"> с низкими уровнями шума и загрязнения. Допускается широкий спектр коммерческих услуг, сопровождающих производственную деятельность.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402507" w:rsidRPr="002E598C" w:rsidRDefault="00402507" w:rsidP="003865D3">
      <w:pPr>
        <w:spacing w:after="0" w:line="240" w:lineRule="auto"/>
        <w:ind w:firstLine="851"/>
        <w:jc w:val="both"/>
        <w:rPr>
          <w:rFonts w:ascii="Times New Roman" w:eastAsia="Calibri" w:hAnsi="Times New Roman"/>
          <w:bCs/>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51"/>
        <w:gridCol w:w="2821"/>
        <w:gridCol w:w="5616"/>
      </w:tblGrid>
      <w:tr w:rsidR="00402507" w:rsidRPr="002E598C" w:rsidTr="00402507">
        <w:trPr>
          <w:jc w:val="center"/>
        </w:trPr>
        <w:tc>
          <w:tcPr>
            <w:tcW w:w="1058" w:type="dxa"/>
            <w:shd w:val="clear" w:color="auto" w:fill="F2F2F2"/>
          </w:tcPr>
          <w:p w:rsidR="00402507" w:rsidRPr="002E598C" w:rsidRDefault="00402507" w:rsidP="00B620E7">
            <w:pPr>
              <w:widowControl w:val="0"/>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sz w:val="24"/>
                <w:szCs w:val="24"/>
                <w:lang w:eastAsia="en-US"/>
              </w:rPr>
              <w:br w:type="page"/>
            </w:r>
            <w:r w:rsidRPr="002E598C">
              <w:rPr>
                <w:rFonts w:ascii="Times New Roman" w:eastAsia="Calibri" w:hAnsi="Times New Roman"/>
                <w:b/>
                <w:sz w:val="24"/>
                <w:szCs w:val="24"/>
                <w:lang w:eastAsia="ru-RU"/>
              </w:rPr>
              <w:t>Код</w:t>
            </w:r>
          </w:p>
        </w:tc>
        <w:tc>
          <w:tcPr>
            <w:tcW w:w="2835" w:type="dxa"/>
            <w:shd w:val="clear" w:color="auto" w:fill="F2F2F2"/>
          </w:tcPr>
          <w:p w:rsidR="00402507" w:rsidRPr="002E598C" w:rsidRDefault="00402507" w:rsidP="00B620E7">
            <w:pPr>
              <w:widowControl w:val="0"/>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Виды</w:t>
            </w:r>
          </w:p>
          <w:p w:rsidR="00402507" w:rsidRPr="002E598C" w:rsidRDefault="00402507" w:rsidP="00B620E7">
            <w:pPr>
              <w:widowControl w:val="0"/>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разрешенного использования</w:t>
            </w:r>
          </w:p>
          <w:p w:rsidR="00402507" w:rsidRPr="002E598C" w:rsidRDefault="00402507" w:rsidP="00B620E7">
            <w:pPr>
              <w:widowControl w:val="0"/>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земельных участков</w:t>
            </w:r>
          </w:p>
        </w:tc>
        <w:tc>
          <w:tcPr>
            <w:tcW w:w="5679" w:type="dxa"/>
            <w:shd w:val="clear" w:color="auto" w:fill="F2F2F2"/>
          </w:tcPr>
          <w:p w:rsidR="00402507" w:rsidRPr="002E598C" w:rsidRDefault="00402507" w:rsidP="00B620E7">
            <w:pPr>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Описание вида разрешенного</w:t>
            </w:r>
          </w:p>
          <w:p w:rsidR="00402507" w:rsidRPr="002E598C" w:rsidRDefault="00402507" w:rsidP="00B620E7">
            <w:pPr>
              <w:spacing w:after="0" w:line="240" w:lineRule="auto"/>
              <w:jc w:val="center"/>
              <w:rPr>
                <w:rFonts w:ascii="Times New Roman" w:eastAsia="Calibri" w:hAnsi="Times New Roman"/>
                <w:iCs/>
                <w:color w:val="000000"/>
                <w:sz w:val="24"/>
                <w:szCs w:val="24"/>
                <w:lang w:eastAsia="ru-RU"/>
              </w:rPr>
            </w:pPr>
            <w:r w:rsidRPr="002E598C">
              <w:rPr>
                <w:rFonts w:ascii="Times New Roman" w:eastAsia="Calibri" w:hAnsi="Times New Roman"/>
                <w:b/>
                <w:sz w:val="24"/>
                <w:szCs w:val="24"/>
                <w:lang w:eastAsia="ru-RU"/>
              </w:rPr>
              <w:t>использования земельного участка</w:t>
            </w:r>
          </w:p>
        </w:tc>
      </w:tr>
      <w:tr w:rsidR="00402507" w:rsidRPr="002E598C" w:rsidTr="00402507">
        <w:trPr>
          <w:jc w:val="center"/>
        </w:trPr>
        <w:tc>
          <w:tcPr>
            <w:tcW w:w="9572" w:type="dxa"/>
            <w:gridSpan w:val="3"/>
            <w:shd w:val="clear" w:color="auto" w:fill="F2F2F2"/>
          </w:tcPr>
          <w:p w:rsidR="00402507" w:rsidRPr="002E598C" w:rsidRDefault="00402507" w:rsidP="00B620E7">
            <w:pPr>
              <w:spacing w:after="0" w:line="240" w:lineRule="auto"/>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Основные виды разрешённого использования земельных участков</w:t>
            </w:r>
          </w:p>
        </w:tc>
      </w:tr>
      <w:tr w:rsidR="00402507" w:rsidRPr="002E598C" w:rsidTr="00402507">
        <w:trPr>
          <w:trHeight w:val="1617"/>
          <w:jc w:val="center"/>
        </w:trPr>
        <w:tc>
          <w:tcPr>
            <w:tcW w:w="1058"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3.1</w:t>
            </w:r>
          </w:p>
        </w:tc>
        <w:tc>
          <w:tcPr>
            <w:tcW w:w="2835"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Коммунальное обслуживание</w:t>
            </w:r>
          </w:p>
        </w:tc>
        <w:tc>
          <w:tcPr>
            <w:tcW w:w="5679" w:type="dxa"/>
          </w:tcPr>
          <w:p w:rsidR="00402507" w:rsidRPr="002E598C" w:rsidRDefault="00402507" w:rsidP="00B620E7">
            <w:pPr>
              <w:spacing w:after="0" w:line="240" w:lineRule="auto"/>
              <w:jc w:val="center"/>
              <w:rPr>
                <w:rFonts w:ascii="Times New Roman" w:eastAsia="Calibri" w:hAnsi="Times New Roman"/>
                <w:bCs/>
                <w:sz w:val="24"/>
                <w:szCs w:val="24"/>
                <w:lang w:eastAsia="ru-RU"/>
              </w:rPr>
            </w:pPr>
            <w:r w:rsidRPr="002E598C">
              <w:rPr>
                <w:rFonts w:ascii="Times New Roman" w:eastAsia="Calibri" w:hAnsi="Times New Roman"/>
                <w:sz w:val="24"/>
                <w:szCs w:val="24"/>
                <w:lang w:eastAsia="ru-RU"/>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402507" w:rsidRPr="002E598C" w:rsidTr="00402507">
        <w:trPr>
          <w:trHeight w:val="785"/>
          <w:jc w:val="center"/>
        </w:trPr>
        <w:tc>
          <w:tcPr>
            <w:tcW w:w="1058"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4.1</w:t>
            </w:r>
          </w:p>
        </w:tc>
        <w:tc>
          <w:tcPr>
            <w:tcW w:w="2835"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Деловое управление</w:t>
            </w:r>
          </w:p>
        </w:tc>
        <w:tc>
          <w:tcPr>
            <w:tcW w:w="5679"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402507" w:rsidRPr="002E598C" w:rsidTr="00402507">
        <w:trPr>
          <w:trHeight w:val="785"/>
          <w:jc w:val="center"/>
        </w:trPr>
        <w:tc>
          <w:tcPr>
            <w:tcW w:w="1058"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4.4</w:t>
            </w:r>
          </w:p>
        </w:tc>
        <w:tc>
          <w:tcPr>
            <w:tcW w:w="2835"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Магазины</w:t>
            </w:r>
          </w:p>
        </w:tc>
        <w:tc>
          <w:tcPr>
            <w:tcW w:w="5679" w:type="dxa"/>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402507" w:rsidRPr="002E598C" w:rsidTr="00402507">
        <w:trPr>
          <w:trHeight w:val="785"/>
          <w:jc w:val="center"/>
        </w:trPr>
        <w:tc>
          <w:tcPr>
            <w:tcW w:w="1058" w:type="dxa"/>
            <w:tcBorders>
              <w:bottom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4.6</w:t>
            </w:r>
          </w:p>
        </w:tc>
        <w:tc>
          <w:tcPr>
            <w:tcW w:w="2835" w:type="dxa"/>
            <w:tcBorders>
              <w:bottom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Общественное питание</w:t>
            </w:r>
          </w:p>
        </w:tc>
        <w:tc>
          <w:tcPr>
            <w:tcW w:w="5679" w:type="dxa"/>
            <w:tcBorders>
              <w:bottom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402507" w:rsidRPr="002E598C" w:rsidTr="00402507">
        <w:trPr>
          <w:trHeight w:val="472"/>
          <w:jc w:val="center"/>
        </w:trPr>
        <w:tc>
          <w:tcPr>
            <w:tcW w:w="1058" w:type="dxa"/>
            <w:tcBorders>
              <w:bottom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4.7</w:t>
            </w:r>
          </w:p>
        </w:tc>
        <w:tc>
          <w:tcPr>
            <w:tcW w:w="2835" w:type="dxa"/>
            <w:tcBorders>
              <w:bottom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Гостиничное обслуживание</w:t>
            </w:r>
          </w:p>
        </w:tc>
        <w:tc>
          <w:tcPr>
            <w:tcW w:w="5679" w:type="dxa"/>
            <w:tcBorders>
              <w:bottom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гостиниц</w:t>
            </w:r>
          </w:p>
        </w:tc>
      </w:tr>
      <w:tr w:rsidR="00402507" w:rsidRPr="002E598C" w:rsidTr="00402507">
        <w:trPr>
          <w:trHeight w:val="785"/>
          <w:jc w:val="center"/>
        </w:trPr>
        <w:tc>
          <w:tcPr>
            <w:tcW w:w="1058" w:type="dxa"/>
            <w:tcBorders>
              <w:bottom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4.9.1</w:t>
            </w:r>
          </w:p>
        </w:tc>
        <w:tc>
          <w:tcPr>
            <w:tcW w:w="2835" w:type="dxa"/>
            <w:tcBorders>
              <w:bottom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Объекты дорожного сервиса</w:t>
            </w:r>
          </w:p>
        </w:tc>
        <w:tc>
          <w:tcPr>
            <w:tcW w:w="5679" w:type="dxa"/>
            <w:tcBorders>
              <w:bottom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r>
      <w:tr w:rsidR="00402507" w:rsidRPr="002E598C" w:rsidTr="00402507">
        <w:trPr>
          <w:trHeight w:val="785"/>
          <w:jc w:val="center"/>
        </w:trPr>
        <w:tc>
          <w:tcPr>
            <w:tcW w:w="1058" w:type="dxa"/>
            <w:tcBorders>
              <w:bottom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6.1</w:t>
            </w:r>
          </w:p>
        </w:tc>
        <w:tc>
          <w:tcPr>
            <w:tcW w:w="2835" w:type="dxa"/>
            <w:tcBorders>
              <w:bottom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Недропользование</w:t>
            </w:r>
          </w:p>
        </w:tc>
        <w:tc>
          <w:tcPr>
            <w:tcW w:w="5679" w:type="dxa"/>
            <w:tcBorders>
              <w:bottom w:val="single" w:sz="4" w:space="0" w:color="auto"/>
            </w:tcBorders>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Осуществление геологических изысканий; добыча недр открытым (карьеры, отвалы) и закрытым (шахты, скважины) способами; размещение объектов капитального строительства, в том числе подземных, в целях добычи недр; размещение объектов капитального строительства, необходимых для подготовки сырья к транспортировке и (или) промышленной переработке;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r>
      <w:tr w:rsidR="00402507" w:rsidRPr="002E598C" w:rsidTr="00402507">
        <w:trPr>
          <w:jc w:val="center"/>
        </w:trPr>
        <w:tc>
          <w:tcPr>
            <w:tcW w:w="1058"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br w:type="page"/>
              <w:t>6.3</w:t>
            </w:r>
          </w:p>
        </w:tc>
        <w:tc>
          <w:tcPr>
            <w:tcW w:w="2835"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Легкая промышленность</w:t>
            </w:r>
          </w:p>
        </w:tc>
        <w:tc>
          <w:tcPr>
            <w:tcW w:w="5679" w:type="dxa"/>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r>
      <w:tr w:rsidR="00402507" w:rsidRPr="002E598C" w:rsidTr="00402507">
        <w:trPr>
          <w:jc w:val="center"/>
        </w:trPr>
        <w:tc>
          <w:tcPr>
            <w:tcW w:w="1058"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lastRenderedPageBreak/>
              <w:t>6.4</w:t>
            </w:r>
          </w:p>
        </w:tc>
        <w:tc>
          <w:tcPr>
            <w:tcW w:w="2835"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Пищевая промышленность</w:t>
            </w:r>
          </w:p>
        </w:tc>
        <w:tc>
          <w:tcPr>
            <w:tcW w:w="5679" w:type="dxa"/>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402507" w:rsidRPr="002E598C" w:rsidTr="00402507">
        <w:trPr>
          <w:jc w:val="center"/>
        </w:trPr>
        <w:tc>
          <w:tcPr>
            <w:tcW w:w="1058" w:type="dxa"/>
          </w:tcPr>
          <w:p w:rsidR="00402507" w:rsidRPr="002E598C" w:rsidRDefault="00402507" w:rsidP="00B620E7">
            <w:pPr>
              <w:widowControl w:val="0"/>
              <w:spacing w:after="0" w:line="240" w:lineRule="auto"/>
              <w:jc w:val="center"/>
              <w:rPr>
                <w:rFonts w:ascii="Times New Roman" w:eastAsia="Calibri" w:hAnsi="Times New Roman"/>
                <w:color w:val="000000"/>
                <w:sz w:val="24"/>
                <w:szCs w:val="24"/>
                <w:lang w:eastAsia="ru-RU"/>
              </w:rPr>
            </w:pPr>
            <w:r w:rsidRPr="002E598C">
              <w:rPr>
                <w:rFonts w:ascii="Times New Roman" w:eastAsia="Calibri" w:hAnsi="Times New Roman"/>
                <w:color w:val="000000"/>
                <w:sz w:val="24"/>
                <w:szCs w:val="24"/>
                <w:lang w:eastAsia="ru-RU"/>
              </w:rPr>
              <w:t>6.6</w:t>
            </w:r>
          </w:p>
        </w:tc>
        <w:tc>
          <w:tcPr>
            <w:tcW w:w="2835" w:type="dxa"/>
          </w:tcPr>
          <w:p w:rsidR="00402507" w:rsidRPr="002E598C" w:rsidRDefault="00402507" w:rsidP="00B620E7">
            <w:pPr>
              <w:widowControl w:val="0"/>
              <w:spacing w:after="0" w:line="240" w:lineRule="auto"/>
              <w:jc w:val="center"/>
              <w:rPr>
                <w:rFonts w:ascii="Times New Roman" w:eastAsia="Calibri" w:hAnsi="Times New Roman"/>
                <w:color w:val="000000"/>
                <w:sz w:val="24"/>
                <w:szCs w:val="24"/>
                <w:lang w:eastAsia="ru-RU"/>
              </w:rPr>
            </w:pPr>
            <w:r w:rsidRPr="002E598C">
              <w:rPr>
                <w:rFonts w:ascii="Times New Roman" w:eastAsia="Calibri" w:hAnsi="Times New Roman"/>
                <w:color w:val="000000"/>
                <w:kern w:val="2"/>
                <w:sz w:val="24"/>
                <w:szCs w:val="24"/>
                <w:lang w:eastAsia="ru-RU"/>
              </w:rPr>
              <w:t>Строительная промышленность</w:t>
            </w:r>
          </w:p>
        </w:tc>
        <w:tc>
          <w:tcPr>
            <w:tcW w:w="5679" w:type="dxa"/>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402507" w:rsidRPr="002E598C" w:rsidTr="00402507">
        <w:trPr>
          <w:jc w:val="center"/>
        </w:trPr>
        <w:tc>
          <w:tcPr>
            <w:tcW w:w="1058"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6.9</w:t>
            </w:r>
          </w:p>
        </w:tc>
        <w:tc>
          <w:tcPr>
            <w:tcW w:w="2835"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Склад</w:t>
            </w:r>
          </w:p>
        </w:tc>
        <w:tc>
          <w:tcPr>
            <w:tcW w:w="5679" w:type="dxa"/>
          </w:tcPr>
          <w:p w:rsidR="00402507" w:rsidRPr="002E598C" w:rsidRDefault="00402507" w:rsidP="00B620E7">
            <w:pPr>
              <w:spacing w:after="0" w:line="240" w:lineRule="auto"/>
              <w:jc w:val="center"/>
              <w:rPr>
                <w:rFonts w:ascii="Times New Roman" w:eastAsia="Calibri" w:hAnsi="Times New Roman"/>
                <w:bCs/>
                <w:sz w:val="24"/>
                <w:szCs w:val="24"/>
                <w:lang w:eastAsia="ru-RU"/>
              </w:rPr>
            </w:pPr>
            <w:r w:rsidRPr="002E598C">
              <w:rPr>
                <w:rFonts w:ascii="Times New Roman" w:eastAsia="Calibri" w:hAnsi="Times New Roman"/>
                <w:sz w:val="24"/>
                <w:szCs w:val="24"/>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402507" w:rsidRPr="002E598C" w:rsidTr="00402507">
        <w:trPr>
          <w:jc w:val="center"/>
        </w:trPr>
        <w:tc>
          <w:tcPr>
            <w:tcW w:w="9572" w:type="dxa"/>
            <w:gridSpan w:val="3"/>
            <w:shd w:val="clear" w:color="auto" w:fill="F2F2F2"/>
          </w:tcPr>
          <w:p w:rsidR="00402507" w:rsidRPr="002E598C" w:rsidRDefault="00402507" w:rsidP="00B620E7">
            <w:pPr>
              <w:spacing w:after="0" w:line="240" w:lineRule="auto"/>
              <w:jc w:val="center"/>
              <w:rPr>
                <w:rFonts w:ascii="Times New Roman" w:eastAsia="Calibri" w:hAnsi="Times New Roman"/>
                <w:bCs/>
                <w:sz w:val="24"/>
                <w:szCs w:val="24"/>
                <w:lang w:eastAsia="ru-RU"/>
              </w:rPr>
            </w:pPr>
            <w:r w:rsidRPr="002E598C">
              <w:rPr>
                <w:rFonts w:ascii="Times New Roman" w:eastAsia="Calibri" w:hAnsi="Times New Roman"/>
                <w:b/>
                <w:sz w:val="24"/>
                <w:szCs w:val="24"/>
                <w:lang w:eastAsia="ru-RU"/>
              </w:rPr>
              <w:t>Вспомогательные виды разрешенного использования</w:t>
            </w:r>
          </w:p>
        </w:tc>
      </w:tr>
      <w:tr w:rsidR="00402507" w:rsidRPr="002E598C" w:rsidTr="00402507">
        <w:trPr>
          <w:jc w:val="center"/>
        </w:trPr>
        <w:tc>
          <w:tcPr>
            <w:tcW w:w="1058" w:type="dxa"/>
          </w:tcPr>
          <w:p w:rsidR="00402507" w:rsidRPr="002E598C" w:rsidRDefault="00402507" w:rsidP="00B620E7">
            <w:pPr>
              <w:widowControl w:val="0"/>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sz w:val="24"/>
                <w:szCs w:val="24"/>
                <w:lang w:eastAsia="ru-RU"/>
              </w:rPr>
              <w:t>4.9</w:t>
            </w:r>
          </w:p>
        </w:tc>
        <w:tc>
          <w:tcPr>
            <w:tcW w:w="2835" w:type="dxa"/>
          </w:tcPr>
          <w:p w:rsidR="00402507" w:rsidRPr="002E598C" w:rsidRDefault="00402507" w:rsidP="00B620E7">
            <w:pPr>
              <w:widowControl w:val="0"/>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sz w:val="24"/>
                <w:szCs w:val="24"/>
                <w:lang w:eastAsia="ru-RU"/>
              </w:rPr>
              <w:t>Служебные гаражи</w:t>
            </w:r>
          </w:p>
        </w:tc>
        <w:tc>
          <w:tcPr>
            <w:tcW w:w="5679" w:type="dxa"/>
          </w:tcPr>
          <w:p w:rsidR="00402507" w:rsidRPr="002E598C" w:rsidRDefault="00402507" w:rsidP="00B620E7">
            <w:pPr>
              <w:widowControl w:val="0"/>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sz w:val="24"/>
                <w:szCs w:val="24"/>
                <w:lang w:eastAsia="ru-RU"/>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402507" w:rsidRPr="002E598C" w:rsidTr="00402507">
        <w:trPr>
          <w:jc w:val="center"/>
        </w:trPr>
        <w:tc>
          <w:tcPr>
            <w:tcW w:w="9572" w:type="dxa"/>
            <w:gridSpan w:val="3"/>
            <w:shd w:val="clear" w:color="auto" w:fill="F2F2F2"/>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b/>
                <w:sz w:val="24"/>
                <w:szCs w:val="24"/>
                <w:lang w:eastAsia="ru-RU"/>
              </w:rPr>
              <w:t>Условно разрешенные виды использования</w:t>
            </w:r>
          </w:p>
        </w:tc>
      </w:tr>
      <w:tr w:rsidR="00402507" w:rsidRPr="002E598C" w:rsidTr="00402507">
        <w:trPr>
          <w:jc w:val="center"/>
        </w:trPr>
        <w:tc>
          <w:tcPr>
            <w:tcW w:w="1058"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6.8</w:t>
            </w:r>
          </w:p>
        </w:tc>
        <w:tc>
          <w:tcPr>
            <w:tcW w:w="2835"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Связь</w:t>
            </w:r>
          </w:p>
        </w:tc>
        <w:tc>
          <w:tcPr>
            <w:tcW w:w="5679" w:type="dxa"/>
          </w:tcPr>
          <w:p w:rsidR="00402507" w:rsidRPr="002E598C" w:rsidRDefault="00402507" w:rsidP="00B620E7">
            <w:pPr>
              <w:spacing w:after="0" w:line="240" w:lineRule="auto"/>
              <w:jc w:val="center"/>
              <w:rPr>
                <w:rFonts w:ascii="Times New Roman" w:eastAsia="Calibri" w:hAnsi="Times New Roman"/>
                <w:bCs/>
                <w:sz w:val="24"/>
                <w:szCs w:val="24"/>
                <w:lang w:eastAsia="ru-RU"/>
              </w:rPr>
            </w:pPr>
            <w:r w:rsidRPr="002E598C">
              <w:rPr>
                <w:rFonts w:ascii="Times New Roman" w:eastAsia="Calibri" w:hAnsi="Times New Roman"/>
                <w:sz w:val="24"/>
                <w:szCs w:val="24"/>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bl>
    <w:p w:rsidR="00402507" w:rsidRPr="002E598C" w:rsidRDefault="00402507" w:rsidP="00B620E7">
      <w:pPr>
        <w:autoSpaceDE w:val="0"/>
        <w:autoSpaceDN w:val="0"/>
        <w:adjustRightInd w:val="0"/>
        <w:spacing w:after="0" w:line="240" w:lineRule="auto"/>
        <w:ind w:firstLine="709"/>
        <w:jc w:val="both"/>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402507" w:rsidRPr="002E598C" w:rsidRDefault="00402507" w:rsidP="003865D3">
      <w:pPr>
        <w:spacing w:after="0" w:line="240" w:lineRule="auto"/>
        <w:ind w:firstLine="709"/>
        <w:jc w:val="both"/>
        <w:rPr>
          <w:rFonts w:ascii="Times New Roman" w:eastAsia="Calibri" w:hAnsi="Times New Roman"/>
          <w:bCs/>
          <w:sz w:val="24"/>
          <w:szCs w:val="24"/>
          <w:u w:val="single"/>
          <w:lang w:eastAsia="ru-RU"/>
        </w:rPr>
      </w:pPr>
      <w:r w:rsidRPr="002E598C">
        <w:rPr>
          <w:rFonts w:ascii="Times New Roman" w:eastAsia="Calibri" w:hAnsi="Times New Roman"/>
          <w:bCs/>
          <w:sz w:val="24"/>
          <w:szCs w:val="24"/>
          <w:u w:val="single"/>
          <w:lang w:eastAsia="ru-RU"/>
        </w:rPr>
        <w:t>3.1 Коммунальное обслуживание</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 м²; максимальная площадь земельных участков – 5000 м²;</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lastRenderedPageBreak/>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предельное количество этажей зданий, строений, сооружений – 1 </w:t>
      </w:r>
      <w:proofErr w:type="spellStart"/>
      <w:proofErr w:type="gramStart"/>
      <w:r w:rsidRPr="002E598C">
        <w:rPr>
          <w:rFonts w:ascii="Times New Roman" w:hAnsi="Times New Roman"/>
          <w:sz w:val="24"/>
          <w:szCs w:val="24"/>
          <w:lang w:eastAsia="ru-RU"/>
        </w:rPr>
        <w:t>эт</w:t>
      </w:r>
      <w:proofErr w:type="spellEnd"/>
      <w:r w:rsidRPr="002E598C">
        <w:rPr>
          <w:rFonts w:ascii="Times New Roman" w:hAnsi="Times New Roman"/>
          <w:sz w:val="24"/>
          <w:szCs w:val="24"/>
          <w:lang w:eastAsia="ru-RU"/>
        </w:rPr>
        <w:t>.,</w:t>
      </w:r>
      <w:proofErr w:type="gramEnd"/>
      <w:r w:rsidRPr="002E598C">
        <w:rPr>
          <w:rFonts w:ascii="Times New Roman" w:hAnsi="Times New Roman"/>
          <w:sz w:val="24"/>
          <w:szCs w:val="24"/>
          <w:lang w:eastAsia="ru-RU"/>
        </w:rPr>
        <w:t xml:space="preserve"> предельная высота зданий, строений, сооружений – 40 м;</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402507" w:rsidRPr="002E598C" w:rsidRDefault="00402507" w:rsidP="003865D3">
      <w:pPr>
        <w:spacing w:after="0" w:line="240" w:lineRule="auto"/>
        <w:ind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В соответствии с Градостроительным Кодексом Российской Федерации №</w:t>
      </w:r>
      <w:r w:rsidR="00855FAE">
        <w:rPr>
          <w:rFonts w:ascii="Times New Roman" w:eastAsia="Calibri" w:hAnsi="Times New Roman"/>
          <w:sz w:val="24"/>
          <w:szCs w:val="24"/>
          <w:lang w:eastAsia="ru-RU"/>
        </w:rPr>
        <w:t xml:space="preserve"> </w:t>
      </w:r>
      <w:r w:rsidRPr="002E598C">
        <w:rPr>
          <w:rFonts w:ascii="Times New Roman" w:eastAsia="Calibri" w:hAnsi="Times New Roman"/>
          <w:sz w:val="24"/>
          <w:szCs w:val="24"/>
          <w:lang w:eastAsia="ru-RU"/>
        </w:rPr>
        <w:t>190-ФЗ от 29.12.2004, действие градостроительного регламента не распространяется на земельные участки, предназначенные для размещения линейных объектов и (или) занятые линейными объектами.</w:t>
      </w:r>
    </w:p>
    <w:p w:rsidR="00402507" w:rsidRPr="002E598C" w:rsidRDefault="00402507" w:rsidP="003865D3">
      <w:pPr>
        <w:widowControl w:val="0"/>
        <w:autoSpaceDE w:val="0"/>
        <w:autoSpaceDN w:val="0"/>
        <w:adjustRightInd w:val="0"/>
        <w:spacing w:after="0" w:line="240" w:lineRule="auto"/>
        <w:ind w:firstLine="709"/>
        <w:jc w:val="both"/>
        <w:rPr>
          <w:rFonts w:ascii="Times New Roman" w:hAnsi="Times New Roman"/>
          <w:sz w:val="24"/>
          <w:szCs w:val="24"/>
          <w:u w:val="single"/>
          <w:lang w:eastAsia="ru-RU"/>
        </w:rPr>
      </w:pPr>
      <w:r w:rsidRPr="002E598C">
        <w:rPr>
          <w:rFonts w:ascii="Times New Roman" w:hAnsi="Times New Roman"/>
          <w:sz w:val="24"/>
          <w:szCs w:val="24"/>
          <w:u w:val="single"/>
          <w:lang w:eastAsia="ru-RU"/>
        </w:rPr>
        <w:t>4.1 Деловое управление, 4.6 Общественное питание, 4.7 Гостиничное обслуживание</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100 м²; максимальная площадь земельных участков –5000 м²;</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–1 м;</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предельное количество этажей зданий, строений, сооружений – 3 этажа, предельная высота зданий, строений, сооружений – 18 м;</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p w:rsidR="00402507" w:rsidRPr="002E598C" w:rsidRDefault="00402507" w:rsidP="003865D3">
      <w:pPr>
        <w:tabs>
          <w:tab w:val="left" w:pos="851"/>
        </w:tabs>
        <w:autoSpaceDE w:val="0"/>
        <w:autoSpaceDN w:val="0"/>
        <w:adjustRightInd w:val="0"/>
        <w:spacing w:after="0" w:line="240" w:lineRule="auto"/>
        <w:ind w:firstLine="709"/>
        <w:jc w:val="both"/>
        <w:rPr>
          <w:rFonts w:ascii="Times New Roman" w:eastAsia="Calibri" w:hAnsi="Times New Roman"/>
          <w:sz w:val="24"/>
          <w:szCs w:val="24"/>
          <w:u w:val="single"/>
          <w:lang w:eastAsia="ru-RU"/>
        </w:rPr>
      </w:pPr>
      <w:r w:rsidRPr="002E598C">
        <w:rPr>
          <w:rFonts w:ascii="Times New Roman" w:eastAsia="Calibri" w:hAnsi="Times New Roman"/>
          <w:sz w:val="24"/>
          <w:szCs w:val="24"/>
          <w:u w:val="single"/>
          <w:lang w:eastAsia="ru-RU"/>
        </w:rPr>
        <w:t>4.9 Служебные гаражи</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50 м², максимальная площадь земельных участков – 1000 м²;</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предельное количество этажей зданий, строений, сооружений – 3 </w:t>
      </w:r>
      <w:proofErr w:type="spellStart"/>
      <w:proofErr w:type="gramStart"/>
      <w:r w:rsidRPr="002E598C">
        <w:rPr>
          <w:rFonts w:ascii="Times New Roman" w:hAnsi="Times New Roman"/>
          <w:sz w:val="24"/>
          <w:szCs w:val="24"/>
          <w:lang w:eastAsia="ru-RU"/>
        </w:rPr>
        <w:t>эт</w:t>
      </w:r>
      <w:proofErr w:type="spellEnd"/>
      <w:r w:rsidRPr="002E598C">
        <w:rPr>
          <w:rFonts w:ascii="Times New Roman" w:hAnsi="Times New Roman"/>
          <w:sz w:val="24"/>
          <w:szCs w:val="24"/>
          <w:lang w:eastAsia="ru-RU"/>
        </w:rPr>
        <w:t>.,</w:t>
      </w:r>
      <w:proofErr w:type="gramEnd"/>
      <w:r w:rsidRPr="002E598C">
        <w:rPr>
          <w:rFonts w:ascii="Times New Roman" w:hAnsi="Times New Roman"/>
          <w:sz w:val="24"/>
          <w:szCs w:val="24"/>
          <w:lang w:eastAsia="ru-RU"/>
        </w:rPr>
        <w:t xml:space="preserve"> предельная высота зданий, строений, сооружений – 18 м;</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402507" w:rsidRPr="002E598C" w:rsidRDefault="00402507" w:rsidP="003865D3">
      <w:pPr>
        <w:tabs>
          <w:tab w:val="left" w:pos="851"/>
        </w:tabs>
        <w:spacing w:after="0" w:line="240" w:lineRule="auto"/>
        <w:ind w:firstLine="709"/>
        <w:jc w:val="both"/>
        <w:rPr>
          <w:rFonts w:ascii="Times New Roman" w:eastAsia="Calibri" w:hAnsi="Times New Roman"/>
          <w:sz w:val="24"/>
          <w:szCs w:val="24"/>
          <w:u w:val="single"/>
          <w:lang w:eastAsia="ru-RU"/>
        </w:rPr>
      </w:pPr>
      <w:r w:rsidRPr="002E598C">
        <w:rPr>
          <w:rFonts w:ascii="Times New Roman" w:eastAsia="Calibri" w:hAnsi="Times New Roman"/>
          <w:sz w:val="24"/>
          <w:szCs w:val="24"/>
          <w:u w:val="single"/>
          <w:lang w:eastAsia="ru-RU"/>
        </w:rPr>
        <w:t>4.9.1 Объекты дорожного сервиса</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w:t>
      </w:r>
      <w:smartTag w:uri="urn:schemas-microsoft-com:office:smarttags" w:element="metricconverter">
        <w:smartTagPr>
          <w:attr w:name="ProductID" w:val="100 м²"/>
        </w:smartTagPr>
        <w:r w:rsidRPr="002E598C">
          <w:rPr>
            <w:rFonts w:ascii="Times New Roman" w:hAnsi="Times New Roman"/>
            <w:sz w:val="24"/>
            <w:szCs w:val="24"/>
            <w:lang w:eastAsia="ru-RU"/>
          </w:rPr>
          <w:t>100 м²</w:t>
        </w:r>
      </w:smartTag>
      <w:r w:rsidRPr="002E598C">
        <w:rPr>
          <w:rFonts w:ascii="Times New Roman" w:hAnsi="Times New Roman"/>
          <w:sz w:val="24"/>
          <w:szCs w:val="24"/>
          <w:lang w:eastAsia="ru-RU"/>
        </w:rPr>
        <w:t xml:space="preserve">, максимальная площадь земельных участков – </w:t>
      </w:r>
      <w:smartTag w:uri="urn:schemas-microsoft-com:office:smarttags" w:element="metricconverter">
        <w:smartTagPr>
          <w:attr w:name="ProductID" w:val="400 м²"/>
        </w:smartTagPr>
        <w:r w:rsidRPr="002E598C">
          <w:rPr>
            <w:rFonts w:ascii="Times New Roman" w:hAnsi="Times New Roman"/>
            <w:sz w:val="24"/>
            <w:szCs w:val="24"/>
            <w:lang w:eastAsia="ru-RU"/>
          </w:rPr>
          <w:t>400 м²</w:t>
        </w:r>
      </w:smartTag>
      <w:r w:rsidRPr="002E598C">
        <w:rPr>
          <w:rFonts w:ascii="Times New Roman" w:hAnsi="Times New Roman"/>
          <w:sz w:val="24"/>
          <w:szCs w:val="24"/>
          <w:lang w:eastAsia="ru-RU"/>
        </w:rPr>
        <w:t>;</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smartTag w:uri="urn:schemas-microsoft-com:office:smarttags" w:element="metricconverter">
        <w:smartTagPr>
          <w:attr w:name="ProductID" w:val="3 м"/>
        </w:smartTagPr>
        <w:r w:rsidRPr="002E598C">
          <w:rPr>
            <w:rFonts w:ascii="Times New Roman" w:hAnsi="Times New Roman"/>
            <w:sz w:val="24"/>
            <w:szCs w:val="24"/>
            <w:lang w:eastAsia="ru-RU"/>
          </w:rPr>
          <w:t>3 м</w:t>
        </w:r>
      </w:smartTag>
      <w:r w:rsidRPr="002E598C">
        <w:rPr>
          <w:rFonts w:ascii="Times New Roman" w:hAnsi="Times New Roman"/>
          <w:sz w:val="24"/>
          <w:szCs w:val="24"/>
          <w:lang w:eastAsia="ru-RU"/>
        </w:rPr>
        <w:t>;</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 xml:space="preserve"> предельное количество этажей зданий, строений, сооружений – 3 </w:t>
      </w:r>
      <w:proofErr w:type="spellStart"/>
      <w:proofErr w:type="gramStart"/>
      <w:r w:rsidRPr="002E598C">
        <w:rPr>
          <w:rFonts w:ascii="Times New Roman" w:hAnsi="Times New Roman"/>
          <w:sz w:val="24"/>
          <w:szCs w:val="24"/>
          <w:lang w:eastAsia="ru-RU"/>
        </w:rPr>
        <w:t>эт</w:t>
      </w:r>
      <w:proofErr w:type="spellEnd"/>
      <w:r w:rsidRPr="002E598C">
        <w:rPr>
          <w:rFonts w:ascii="Times New Roman" w:hAnsi="Times New Roman"/>
          <w:sz w:val="24"/>
          <w:szCs w:val="24"/>
          <w:lang w:eastAsia="ru-RU"/>
        </w:rPr>
        <w:t>.,</w:t>
      </w:r>
      <w:proofErr w:type="gramEnd"/>
      <w:r w:rsidRPr="002E598C">
        <w:rPr>
          <w:rFonts w:ascii="Times New Roman" w:hAnsi="Times New Roman"/>
          <w:sz w:val="24"/>
          <w:szCs w:val="24"/>
          <w:lang w:eastAsia="ru-RU"/>
        </w:rPr>
        <w:t xml:space="preserve"> предельная высота зданий, строений, сооружений – </w:t>
      </w:r>
      <w:smartTag w:uri="urn:schemas-microsoft-com:office:smarttags" w:element="metricconverter">
        <w:smartTagPr>
          <w:attr w:name="ProductID" w:val="20 м"/>
        </w:smartTagPr>
        <w:r w:rsidRPr="002E598C">
          <w:rPr>
            <w:rFonts w:ascii="Times New Roman" w:hAnsi="Times New Roman"/>
            <w:sz w:val="24"/>
            <w:szCs w:val="24"/>
            <w:lang w:eastAsia="ru-RU"/>
          </w:rPr>
          <w:t>20 м</w:t>
        </w:r>
      </w:smartTag>
      <w:r w:rsidRPr="002E598C">
        <w:rPr>
          <w:rFonts w:ascii="Times New Roman" w:hAnsi="Times New Roman"/>
          <w:sz w:val="24"/>
          <w:szCs w:val="24"/>
          <w:lang w:eastAsia="ru-RU"/>
        </w:rPr>
        <w:t>;</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p w:rsidR="00402507" w:rsidRPr="002E598C" w:rsidRDefault="00402507" w:rsidP="003865D3">
      <w:pPr>
        <w:tabs>
          <w:tab w:val="left" w:pos="851"/>
        </w:tabs>
        <w:spacing w:after="0" w:line="240" w:lineRule="auto"/>
        <w:ind w:firstLine="709"/>
        <w:jc w:val="both"/>
        <w:rPr>
          <w:rFonts w:ascii="Times New Roman" w:eastAsia="Calibri" w:hAnsi="Times New Roman"/>
          <w:sz w:val="24"/>
          <w:szCs w:val="24"/>
          <w:u w:val="single"/>
          <w:lang w:eastAsia="ru-RU"/>
        </w:rPr>
      </w:pPr>
      <w:r w:rsidRPr="002E598C">
        <w:rPr>
          <w:rFonts w:ascii="Times New Roman" w:eastAsia="Calibri" w:hAnsi="Times New Roman"/>
          <w:sz w:val="24"/>
          <w:szCs w:val="24"/>
          <w:u w:val="single"/>
          <w:lang w:eastAsia="ru-RU"/>
        </w:rPr>
        <w:t>6.9 Склад</w:t>
      </w:r>
    </w:p>
    <w:p w:rsidR="00402507" w:rsidRPr="002E598C" w:rsidRDefault="00402507" w:rsidP="003865D3">
      <w:pPr>
        <w:numPr>
          <w:ilvl w:val="0"/>
          <w:numId w:val="31"/>
        </w:numPr>
        <w:tabs>
          <w:tab w:val="left" w:pos="851"/>
        </w:tabs>
        <w:autoSpaceDE w:val="0"/>
        <w:autoSpaceDN w:val="0"/>
        <w:adjustRightInd w:val="0"/>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w:t>
      </w:r>
      <w:r w:rsidRPr="002E598C">
        <w:rPr>
          <w:rFonts w:ascii="Times New Roman" w:eastAsia="Calibri" w:hAnsi="Times New Roman"/>
          <w:sz w:val="24"/>
          <w:szCs w:val="24"/>
          <w:lang w:eastAsia="ru-RU"/>
        </w:rPr>
        <w:lastRenderedPageBreak/>
        <w:t xml:space="preserve">минимальная площадь земельных участков – 100 м²; максимальная площадь земельных участков –10000 м²; </w:t>
      </w:r>
    </w:p>
    <w:p w:rsidR="00402507" w:rsidRPr="002E598C" w:rsidRDefault="00402507" w:rsidP="003865D3">
      <w:pPr>
        <w:numPr>
          <w:ilvl w:val="0"/>
          <w:numId w:val="31"/>
        </w:numPr>
        <w:tabs>
          <w:tab w:val="left" w:pos="851"/>
        </w:tabs>
        <w:autoSpaceDE w:val="0"/>
        <w:autoSpaceDN w:val="0"/>
        <w:adjustRightInd w:val="0"/>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402507" w:rsidRPr="002E598C" w:rsidRDefault="00402507" w:rsidP="003865D3">
      <w:pPr>
        <w:numPr>
          <w:ilvl w:val="0"/>
          <w:numId w:val="31"/>
        </w:numPr>
        <w:tabs>
          <w:tab w:val="left" w:pos="851"/>
        </w:tabs>
        <w:autoSpaceDE w:val="0"/>
        <w:autoSpaceDN w:val="0"/>
        <w:adjustRightInd w:val="0"/>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предельное количество этажей зданий, строений, сооружений – 3 </w:t>
      </w:r>
      <w:proofErr w:type="spellStart"/>
      <w:proofErr w:type="gramStart"/>
      <w:r w:rsidRPr="002E598C">
        <w:rPr>
          <w:rFonts w:ascii="Times New Roman" w:eastAsia="Calibri" w:hAnsi="Times New Roman"/>
          <w:sz w:val="24"/>
          <w:szCs w:val="24"/>
          <w:lang w:eastAsia="ru-RU"/>
        </w:rPr>
        <w:t>эт</w:t>
      </w:r>
      <w:proofErr w:type="spellEnd"/>
      <w:r w:rsidRPr="002E598C">
        <w:rPr>
          <w:rFonts w:ascii="Times New Roman" w:eastAsia="Calibri" w:hAnsi="Times New Roman"/>
          <w:sz w:val="24"/>
          <w:szCs w:val="24"/>
          <w:lang w:eastAsia="ru-RU"/>
        </w:rPr>
        <w:t>.,</w:t>
      </w:r>
      <w:proofErr w:type="gramEnd"/>
      <w:r w:rsidRPr="002E598C">
        <w:rPr>
          <w:rFonts w:ascii="Times New Roman" w:eastAsia="Calibri" w:hAnsi="Times New Roman"/>
          <w:sz w:val="24"/>
          <w:szCs w:val="24"/>
          <w:lang w:eastAsia="ru-RU"/>
        </w:rPr>
        <w:t xml:space="preserve"> предельная высота зданий, строений, сооружений – 18 м;</w:t>
      </w:r>
    </w:p>
    <w:p w:rsidR="00402507" w:rsidRPr="002E598C" w:rsidRDefault="00402507" w:rsidP="003865D3">
      <w:pPr>
        <w:numPr>
          <w:ilvl w:val="0"/>
          <w:numId w:val="31"/>
        </w:numPr>
        <w:tabs>
          <w:tab w:val="left" w:pos="851"/>
        </w:tabs>
        <w:autoSpaceDE w:val="0"/>
        <w:autoSpaceDN w:val="0"/>
        <w:adjustRightInd w:val="0"/>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p w:rsidR="00402507" w:rsidRPr="002E598C" w:rsidRDefault="00402507" w:rsidP="003865D3">
      <w:pPr>
        <w:spacing w:after="0" w:line="240" w:lineRule="auto"/>
        <w:ind w:firstLine="709"/>
        <w:jc w:val="both"/>
        <w:rPr>
          <w:rFonts w:ascii="Times New Roman" w:eastAsia="Calibri" w:hAnsi="Times New Roman"/>
          <w:color w:val="000000"/>
          <w:sz w:val="24"/>
          <w:szCs w:val="24"/>
          <w:u w:val="single"/>
          <w:lang w:eastAsia="ru-RU"/>
        </w:rPr>
      </w:pPr>
      <w:r w:rsidRPr="002E598C">
        <w:rPr>
          <w:rFonts w:ascii="Times New Roman" w:eastAsia="Calibri" w:hAnsi="Times New Roman"/>
          <w:color w:val="000000"/>
          <w:sz w:val="24"/>
          <w:szCs w:val="24"/>
          <w:u w:val="single"/>
          <w:lang w:eastAsia="ru-RU"/>
        </w:rPr>
        <w:t>6.1 Недропользование, 6.3 Легкая промышленность, 6.4 Пищевая промышленность, 6.6 Строительная промышленность</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предельные (минимальные и (или) максимальные) размеры земельных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400 м², максимальная площадь земельных участков – не подлежит установлению; </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2 м;</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предельное количество этажей зданий, строений, сооружений – 3 </w:t>
      </w:r>
      <w:proofErr w:type="spellStart"/>
      <w:proofErr w:type="gramStart"/>
      <w:r w:rsidRPr="002E598C">
        <w:rPr>
          <w:rFonts w:ascii="Times New Roman" w:hAnsi="Times New Roman"/>
          <w:sz w:val="24"/>
          <w:szCs w:val="24"/>
          <w:lang w:eastAsia="ru-RU"/>
        </w:rPr>
        <w:t>эт</w:t>
      </w:r>
      <w:proofErr w:type="spellEnd"/>
      <w:r w:rsidRPr="002E598C">
        <w:rPr>
          <w:rFonts w:ascii="Times New Roman" w:hAnsi="Times New Roman"/>
          <w:sz w:val="24"/>
          <w:szCs w:val="24"/>
          <w:lang w:eastAsia="ru-RU"/>
        </w:rPr>
        <w:t>.,</w:t>
      </w:r>
      <w:proofErr w:type="gramEnd"/>
      <w:r w:rsidRPr="002E598C">
        <w:rPr>
          <w:rFonts w:ascii="Times New Roman" w:hAnsi="Times New Roman"/>
          <w:sz w:val="24"/>
          <w:szCs w:val="24"/>
          <w:lang w:eastAsia="ru-RU"/>
        </w:rPr>
        <w:t xml:space="preserve"> предельная высота зданий, строений, сооружений – 18 м;</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p w:rsidR="00402507" w:rsidRPr="002E598C" w:rsidRDefault="00402507" w:rsidP="003865D3">
      <w:pPr>
        <w:autoSpaceDE w:val="0"/>
        <w:autoSpaceDN w:val="0"/>
        <w:adjustRightInd w:val="0"/>
        <w:spacing w:after="0" w:line="240" w:lineRule="auto"/>
        <w:ind w:firstLine="709"/>
        <w:contextualSpacing/>
        <w:jc w:val="both"/>
        <w:rPr>
          <w:rFonts w:ascii="Times New Roman" w:hAnsi="Times New Roman"/>
          <w:sz w:val="24"/>
          <w:szCs w:val="24"/>
          <w:u w:val="single"/>
          <w:lang w:eastAsia="en-US"/>
        </w:rPr>
      </w:pPr>
      <w:r w:rsidRPr="002E598C">
        <w:rPr>
          <w:rFonts w:ascii="Times New Roman" w:hAnsi="Times New Roman"/>
          <w:sz w:val="24"/>
          <w:szCs w:val="24"/>
          <w:u w:val="single"/>
          <w:lang w:eastAsia="en-US"/>
        </w:rPr>
        <w:t>4.4 Магазины</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150 м²; максимальная площадь земельных участков –5000 м²;</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предельное количество этажей зданий, строений, сооружений – 3 этажа, предельная высота зданий, строений, сооружений – 18 м;</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402507" w:rsidRPr="002E598C" w:rsidRDefault="00402507" w:rsidP="003865D3">
      <w:pPr>
        <w:spacing w:after="0" w:line="240" w:lineRule="auto"/>
        <w:ind w:firstLine="709"/>
        <w:contextualSpacing/>
        <w:jc w:val="both"/>
        <w:rPr>
          <w:rFonts w:ascii="Times New Roman" w:hAnsi="Times New Roman"/>
          <w:color w:val="000000"/>
          <w:sz w:val="24"/>
          <w:szCs w:val="24"/>
          <w:u w:val="single"/>
          <w:lang w:eastAsia="en-US"/>
        </w:rPr>
      </w:pPr>
      <w:r w:rsidRPr="002E598C">
        <w:rPr>
          <w:rFonts w:ascii="Times New Roman" w:hAnsi="Times New Roman"/>
          <w:color w:val="000000"/>
          <w:sz w:val="24"/>
          <w:szCs w:val="24"/>
          <w:u w:val="single"/>
          <w:lang w:eastAsia="en-US"/>
        </w:rPr>
        <w:t>6.8 Связь</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 м²; максимальная площадь земельных участков −3000 м²;</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предельное количество этажей зданий, строений, сооружений – 1 этаж, предельная высота зданий, строений, сооружений – 80 м;</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402507" w:rsidRPr="002E598C" w:rsidRDefault="00402507" w:rsidP="003865D3">
      <w:pPr>
        <w:spacing w:after="0" w:line="240" w:lineRule="auto"/>
        <w:ind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В соответствии с Градостроительным Кодексом Российской Федерации №</w:t>
      </w:r>
      <w:r w:rsidR="00855FAE">
        <w:rPr>
          <w:rFonts w:ascii="Times New Roman" w:eastAsia="Calibri" w:hAnsi="Times New Roman"/>
          <w:sz w:val="24"/>
          <w:szCs w:val="24"/>
          <w:lang w:eastAsia="ru-RU"/>
        </w:rPr>
        <w:t xml:space="preserve"> </w:t>
      </w:r>
      <w:r w:rsidRPr="002E598C">
        <w:rPr>
          <w:rFonts w:ascii="Times New Roman" w:eastAsia="Calibri" w:hAnsi="Times New Roman"/>
          <w:sz w:val="24"/>
          <w:szCs w:val="24"/>
          <w:lang w:eastAsia="ru-RU"/>
        </w:rPr>
        <w:t>190-ФЗ от 29.12.2004, действие градостроительного регламента не распространяется на земельные участки, предназначенные для размещения линейных объектов и (или) занятые линейными объектами.</w:t>
      </w:r>
    </w:p>
    <w:p w:rsidR="00402507" w:rsidRPr="002E598C" w:rsidRDefault="00402507" w:rsidP="003865D3">
      <w:pPr>
        <w:spacing w:after="0" w:line="240" w:lineRule="auto"/>
        <w:ind w:firstLine="709"/>
        <w:jc w:val="both"/>
        <w:rPr>
          <w:rFonts w:ascii="Times New Roman" w:eastAsia="Calibri" w:hAnsi="Times New Roman"/>
          <w:b/>
          <w:sz w:val="24"/>
          <w:szCs w:val="24"/>
          <w:lang w:eastAsia="ru-RU"/>
        </w:rPr>
      </w:pPr>
      <w:r w:rsidRPr="002E598C">
        <w:rPr>
          <w:rFonts w:ascii="Times New Roman" w:eastAsia="Calibri" w:hAnsi="Times New Roman"/>
          <w:b/>
          <w:color w:val="000000"/>
          <w:sz w:val="24"/>
          <w:szCs w:val="24"/>
          <w:lang w:eastAsia="ru-RU"/>
        </w:rPr>
        <w:lastRenderedPageBreak/>
        <w:t xml:space="preserve">Ограничения использования земельных участков и объектов капитального строительства, </w:t>
      </w:r>
      <w:r w:rsidRPr="002E598C">
        <w:rPr>
          <w:rFonts w:ascii="Times New Roman" w:eastAsia="Calibri" w:hAnsi="Times New Roman"/>
          <w:b/>
          <w:sz w:val="24"/>
          <w:szCs w:val="24"/>
          <w:lang w:eastAsia="ru-RU"/>
        </w:rPr>
        <w:t>установленные в соответствии с Российским законодательством.</w:t>
      </w:r>
    </w:p>
    <w:p w:rsidR="00402507" w:rsidRPr="002E598C" w:rsidRDefault="00402507" w:rsidP="003865D3">
      <w:pPr>
        <w:tabs>
          <w:tab w:val="left" w:pos="567"/>
          <w:tab w:val="left" w:pos="851"/>
        </w:tabs>
        <w:autoSpaceDN w:val="0"/>
        <w:adjustRightInd w:val="0"/>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В границах территориальной зоны отсутствуют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p>
    <w:p w:rsidR="00402507" w:rsidRPr="002E598C" w:rsidRDefault="00402507" w:rsidP="00B620E7">
      <w:pPr>
        <w:widowControl w:val="0"/>
        <w:shd w:val="clear" w:color="auto" w:fill="FFFFFF"/>
        <w:tabs>
          <w:tab w:val="left" w:pos="540"/>
          <w:tab w:val="left" w:pos="1080"/>
          <w:tab w:val="left" w:pos="1620"/>
        </w:tabs>
        <w:spacing w:after="0" w:line="240" w:lineRule="auto"/>
        <w:ind w:firstLine="709"/>
        <w:jc w:val="both"/>
        <w:outlineLvl w:val="0"/>
        <w:rPr>
          <w:rFonts w:ascii="Times New Roman" w:hAnsi="Times New Roman"/>
          <w:b/>
          <w:sz w:val="24"/>
          <w:szCs w:val="24"/>
          <w:lang w:eastAsia="x-none"/>
        </w:rPr>
      </w:pPr>
      <w:bookmarkStart w:id="27" w:name="_Toc533153425"/>
    </w:p>
    <w:p w:rsidR="00402507" w:rsidRPr="002E598C" w:rsidRDefault="007D267F" w:rsidP="00B620E7">
      <w:pPr>
        <w:widowControl w:val="0"/>
        <w:shd w:val="clear" w:color="auto" w:fill="FFFFFF"/>
        <w:tabs>
          <w:tab w:val="left" w:pos="540"/>
          <w:tab w:val="left" w:pos="1080"/>
          <w:tab w:val="left" w:pos="1620"/>
        </w:tabs>
        <w:spacing w:after="0" w:line="240" w:lineRule="auto"/>
        <w:ind w:firstLine="709"/>
        <w:jc w:val="both"/>
        <w:outlineLvl w:val="0"/>
        <w:rPr>
          <w:rFonts w:ascii="Times New Roman" w:hAnsi="Times New Roman"/>
          <w:b/>
          <w:sz w:val="24"/>
          <w:szCs w:val="24"/>
          <w:lang w:eastAsia="x-none"/>
        </w:rPr>
      </w:pPr>
      <w:r>
        <w:rPr>
          <w:rFonts w:ascii="Times New Roman" w:hAnsi="Times New Roman"/>
          <w:b/>
          <w:sz w:val="24"/>
          <w:szCs w:val="24"/>
          <w:lang w:val="x-none" w:eastAsia="x-none"/>
        </w:rPr>
        <w:t>Статья 21</w:t>
      </w:r>
      <w:r w:rsidR="00402507" w:rsidRPr="002E598C">
        <w:rPr>
          <w:rFonts w:ascii="Times New Roman" w:hAnsi="Times New Roman"/>
          <w:b/>
          <w:sz w:val="24"/>
          <w:szCs w:val="24"/>
          <w:lang w:val="x-none" w:eastAsia="x-none"/>
        </w:rPr>
        <w:t>. Зоны сельскохозяйственного использования</w:t>
      </w:r>
      <w:bookmarkEnd w:id="27"/>
    </w:p>
    <w:p w:rsidR="00402507" w:rsidRPr="002E598C" w:rsidRDefault="00402507" w:rsidP="00B620E7">
      <w:pPr>
        <w:widowControl w:val="0"/>
        <w:shd w:val="clear" w:color="auto" w:fill="FFFFFF"/>
        <w:tabs>
          <w:tab w:val="left" w:pos="540"/>
          <w:tab w:val="left" w:pos="1080"/>
          <w:tab w:val="left" w:pos="1620"/>
        </w:tabs>
        <w:spacing w:after="0" w:line="240" w:lineRule="auto"/>
        <w:ind w:firstLine="709"/>
        <w:jc w:val="both"/>
        <w:outlineLvl w:val="0"/>
        <w:rPr>
          <w:rFonts w:ascii="Times New Roman" w:hAnsi="Times New Roman"/>
          <w:b/>
          <w:sz w:val="24"/>
          <w:szCs w:val="24"/>
          <w:lang w:eastAsia="x-none"/>
        </w:rPr>
      </w:pPr>
    </w:p>
    <w:p w:rsidR="00402507" w:rsidRPr="002E598C" w:rsidRDefault="00402507" w:rsidP="00B620E7">
      <w:pPr>
        <w:spacing w:after="0" w:line="240" w:lineRule="auto"/>
        <w:ind w:firstLine="709"/>
        <w:jc w:val="both"/>
        <w:rPr>
          <w:rFonts w:ascii="Times New Roman" w:hAnsi="Times New Roman"/>
          <w:sz w:val="24"/>
          <w:szCs w:val="24"/>
          <w:lang w:val="x-none" w:eastAsia="x-none"/>
        </w:rPr>
      </w:pPr>
      <w:r w:rsidRPr="002E598C">
        <w:rPr>
          <w:rFonts w:ascii="Times New Roman" w:hAnsi="Times New Roman"/>
          <w:sz w:val="24"/>
          <w:szCs w:val="24"/>
          <w:lang w:val="x-none" w:eastAsia="x-none"/>
        </w:rPr>
        <w:t>Зона сельскохозяйственного использования предназначена для ведения сельскохозяйственного производства и выделена для обеспечения правовых условий сохранения сельскохозяйственных угодий, объектов сельскохозяйственного назначения, дачного хозяйства и садоводства.</w:t>
      </w:r>
    </w:p>
    <w:p w:rsidR="00402507" w:rsidRPr="002E598C" w:rsidRDefault="00402507" w:rsidP="00B620E7">
      <w:pPr>
        <w:spacing w:after="0" w:line="240" w:lineRule="auto"/>
        <w:ind w:firstLine="709"/>
        <w:jc w:val="both"/>
        <w:rPr>
          <w:rFonts w:ascii="Times New Roman" w:hAnsi="Times New Roman"/>
          <w:sz w:val="24"/>
          <w:szCs w:val="24"/>
          <w:lang w:val="x-none" w:eastAsia="x-none"/>
        </w:rPr>
      </w:pPr>
      <w:r w:rsidRPr="002E598C">
        <w:rPr>
          <w:rFonts w:ascii="Times New Roman" w:hAnsi="Times New Roman"/>
          <w:sz w:val="24"/>
          <w:szCs w:val="24"/>
          <w:lang w:val="x-none" w:eastAsia="x-none"/>
        </w:rPr>
        <w:t>В состав зон сельскохозяйственного использования включаются:</w:t>
      </w:r>
    </w:p>
    <w:p w:rsidR="00402507" w:rsidRPr="002E598C" w:rsidRDefault="00402507" w:rsidP="00B620E7">
      <w:pPr>
        <w:spacing w:after="0" w:line="240" w:lineRule="auto"/>
        <w:ind w:firstLine="709"/>
        <w:jc w:val="both"/>
        <w:rPr>
          <w:rFonts w:ascii="Times New Roman" w:hAnsi="Times New Roman"/>
          <w:sz w:val="24"/>
          <w:szCs w:val="24"/>
          <w:lang w:val="x-none" w:eastAsia="x-none"/>
        </w:rPr>
      </w:pPr>
      <w:r w:rsidRPr="002E598C">
        <w:rPr>
          <w:rFonts w:ascii="Times New Roman" w:hAnsi="Times New Roman"/>
          <w:sz w:val="24"/>
          <w:szCs w:val="24"/>
          <w:lang w:val="x-none" w:eastAsia="x-none"/>
        </w:rPr>
        <w:t>1. зоны сельскохозяйственных угодий – пашня, сенокосы, пастбища, залежи, земли, занятые многолетними насаждениями (садами, виноградниками и другими);</w:t>
      </w:r>
    </w:p>
    <w:p w:rsidR="00402507" w:rsidRPr="002E598C" w:rsidRDefault="00402507" w:rsidP="00B620E7">
      <w:pPr>
        <w:spacing w:after="0" w:line="240" w:lineRule="auto"/>
        <w:ind w:firstLine="709"/>
        <w:jc w:val="both"/>
        <w:rPr>
          <w:rFonts w:ascii="Times New Roman" w:hAnsi="Times New Roman"/>
          <w:sz w:val="24"/>
          <w:szCs w:val="24"/>
          <w:lang w:val="x-none" w:eastAsia="x-none"/>
        </w:rPr>
      </w:pPr>
      <w:r w:rsidRPr="002E598C">
        <w:rPr>
          <w:rFonts w:ascii="Times New Roman" w:hAnsi="Times New Roman"/>
          <w:sz w:val="24"/>
          <w:szCs w:val="24"/>
          <w:lang w:val="x-none" w:eastAsia="x-none"/>
        </w:rPr>
        <w:t>2. зоны, занятые объектами сельскохозяйственного назначения и предназначенные для ведения сельского хозяйства, дачного хозяйства, садоводства, личного подсобного хозяйства, развития объектов сельскохозяйственного назначения.</w:t>
      </w:r>
    </w:p>
    <w:p w:rsidR="00402507" w:rsidRPr="002E598C" w:rsidRDefault="00402507" w:rsidP="00B620E7">
      <w:pPr>
        <w:spacing w:after="0" w:line="240" w:lineRule="auto"/>
        <w:ind w:firstLine="709"/>
        <w:jc w:val="both"/>
        <w:rPr>
          <w:rFonts w:ascii="Times New Roman" w:hAnsi="Times New Roman"/>
          <w:sz w:val="24"/>
          <w:szCs w:val="24"/>
          <w:lang w:val="x-none" w:eastAsia="x-none"/>
        </w:rPr>
      </w:pPr>
      <w:r w:rsidRPr="002E598C">
        <w:rPr>
          <w:rFonts w:ascii="Times New Roman" w:hAnsi="Times New Roman"/>
          <w:sz w:val="24"/>
          <w:szCs w:val="24"/>
          <w:lang w:val="x-none" w:eastAsia="x-none"/>
        </w:rPr>
        <w:t>В соответствии с частью 6 статьи 36 Градостроительного кодекса Р</w:t>
      </w:r>
      <w:r w:rsidRPr="002E598C">
        <w:rPr>
          <w:rFonts w:ascii="Times New Roman" w:hAnsi="Times New Roman"/>
          <w:sz w:val="24"/>
          <w:szCs w:val="24"/>
          <w:lang w:eastAsia="x-none"/>
        </w:rPr>
        <w:t xml:space="preserve">оссийской </w:t>
      </w:r>
      <w:r w:rsidRPr="002E598C">
        <w:rPr>
          <w:rFonts w:ascii="Times New Roman" w:hAnsi="Times New Roman"/>
          <w:sz w:val="24"/>
          <w:szCs w:val="24"/>
          <w:lang w:val="x-none" w:eastAsia="x-none"/>
        </w:rPr>
        <w:t>Ф</w:t>
      </w:r>
      <w:r w:rsidRPr="002E598C">
        <w:rPr>
          <w:rFonts w:ascii="Times New Roman" w:hAnsi="Times New Roman"/>
          <w:sz w:val="24"/>
          <w:szCs w:val="24"/>
          <w:lang w:eastAsia="x-none"/>
        </w:rPr>
        <w:t>едерации</w:t>
      </w:r>
      <w:r w:rsidRPr="002E598C">
        <w:rPr>
          <w:rFonts w:ascii="Times New Roman" w:hAnsi="Times New Roman"/>
          <w:sz w:val="24"/>
          <w:szCs w:val="24"/>
          <w:lang w:val="x-none" w:eastAsia="x-none"/>
        </w:rPr>
        <w:t xml:space="preserve"> градостроительные регламенты не устанавливаются для земель сельскохозяйственных угодий в составе земель сельскохозяйственного назначения, а их использование определяется уполномоченными органами местного самоуправления в соответствии с федеральными законами.</w:t>
      </w:r>
    </w:p>
    <w:p w:rsidR="00402507" w:rsidRPr="002E598C" w:rsidRDefault="00402507" w:rsidP="00B620E7">
      <w:pPr>
        <w:widowControl w:val="0"/>
        <w:shd w:val="clear" w:color="auto" w:fill="FFFFFF"/>
        <w:tabs>
          <w:tab w:val="left" w:pos="540"/>
          <w:tab w:val="left" w:pos="1080"/>
          <w:tab w:val="left" w:pos="1620"/>
        </w:tabs>
        <w:spacing w:before="120" w:line="360" w:lineRule="auto"/>
        <w:ind w:firstLine="283"/>
        <w:jc w:val="both"/>
        <w:outlineLvl w:val="0"/>
        <w:rPr>
          <w:rFonts w:ascii="Times New Roman" w:hAnsi="Times New Roman"/>
          <w:b/>
          <w:sz w:val="24"/>
          <w:szCs w:val="24"/>
          <w:lang w:val="x-none" w:eastAsia="x-none"/>
        </w:rPr>
      </w:pPr>
      <w:bookmarkStart w:id="28" w:name="_Toc533153426"/>
      <w:r w:rsidRPr="002E598C">
        <w:rPr>
          <w:rFonts w:ascii="Times New Roman" w:hAnsi="Times New Roman"/>
          <w:b/>
          <w:sz w:val="24"/>
          <w:szCs w:val="24"/>
          <w:lang w:val="x-none" w:eastAsia="x-none"/>
        </w:rPr>
        <w:t>Сх1 Зона сельскохозяйственных угодий в границах населенных пунктов</w:t>
      </w:r>
      <w:bookmarkEnd w:id="2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5"/>
        <w:gridCol w:w="3212"/>
        <w:gridCol w:w="4741"/>
      </w:tblGrid>
      <w:tr w:rsidR="00402507" w:rsidRPr="002E598C" w:rsidTr="00402507">
        <w:tc>
          <w:tcPr>
            <w:tcW w:w="1623" w:type="dxa"/>
            <w:shd w:val="clear" w:color="auto" w:fill="F2F2F2"/>
          </w:tcPr>
          <w:p w:rsidR="00402507" w:rsidRPr="002E598C" w:rsidRDefault="00402507" w:rsidP="00B620E7">
            <w:pPr>
              <w:widowControl w:val="0"/>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Код</w:t>
            </w:r>
          </w:p>
        </w:tc>
        <w:tc>
          <w:tcPr>
            <w:tcW w:w="3277" w:type="dxa"/>
            <w:shd w:val="clear" w:color="auto" w:fill="F2F2F2"/>
          </w:tcPr>
          <w:p w:rsidR="00402507" w:rsidRPr="002E598C" w:rsidRDefault="00402507" w:rsidP="00B620E7">
            <w:pPr>
              <w:widowControl w:val="0"/>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Виды разрешенного</w:t>
            </w:r>
          </w:p>
          <w:p w:rsidR="00402507" w:rsidRPr="002E598C" w:rsidRDefault="00402507" w:rsidP="00B620E7">
            <w:pPr>
              <w:widowControl w:val="0"/>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использования</w:t>
            </w:r>
          </w:p>
          <w:p w:rsidR="00402507" w:rsidRPr="002E598C" w:rsidRDefault="00402507" w:rsidP="00B620E7">
            <w:pPr>
              <w:widowControl w:val="0"/>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земельных участков</w:t>
            </w:r>
          </w:p>
        </w:tc>
        <w:tc>
          <w:tcPr>
            <w:tcW w:w="4955" w:type="dxa"/>
            <w:shd w:val="clear" w:color="auto" w:fill="F2F2F2"/>
          </w:tcPr>
          <w:p w:rsidR="00402507" w:rsidRPr="002E598C" w:rsidRDefault="00402507" w:rsidP="00B620E7">
            <w:pPr>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Описание вида разрешенного</w:t>
            </w:r>
          </w:p>
          <w:p w:rsidR="00402507" w:rsidRPr="002E598C" w:rsidRDefault="00402507" w:rsidP="00B620E7">
            <w:pPr>
              <w:spacing w:after="0" w:line="240" w:lineRule="auto"/>
              <w:jc w:val="center"/>
              <w:rPr>
                <w:rFonts w:ascii="Times New Roman" w:eastAsia="Calibri" w:hAnsi="Times New Roman"/>
                <w:iCs/>
                <w:color w:val="000000"/>
                <w:sz w:val="24"/>
                <w:szCs w:val="24"/>
                <w:lang w:eastAsia="ru-RU"/>
              </w:rPr>
            </w:pPr>
            <w:r w:rsidRPr="002E598C">
              <w:rPr>
                <w:rFonts w:ascii="Times New Roman" w:eastAsia="Calibri" w:hAnsi="Times New Roman"/>
                <w:b/>
                <w:sz w:val="24"/>
                <w:szCs w:val="24"/>
                <w:lang w:eastAsia="ru-RU"/>
              </w:rPr>
              <w:t>использования земельного участка</w:t>
            </w:r>
          </w:p>
        </w:tc>
      </w:tr>
      <w:tr w:rsidR="00402507" w:rsidRPr="002E598C" w:rsidTr="00402507">
        <w:tc>
          <w:tcPr>
            <w:tcW w:w="9855" w:type="dxa"/>
            <w:gridSpan w:val="3"/>
            <w:shd w:val="clear" w:color="auto" w:fill="F2F2F2"/>
          </w:tcPr>
          <w:p w:rsidR="00402507" w:rsidRPr="002E598C" w:rsidRDefault="00402507" w:rsidP="00B620E7">
            <w:pPr>
              <w:spacing w:after="0" w:line="240" w:lineRule="auto"/>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Основные виды разрешенного использования земельных участков</w:t>
            </w:r>
          </w:p>
        </w:tc>
      </w:tr>
      <w:tr w:rsidR="00402507" w:rsidRPr="002E598C" w:rsidTr="00402507">
        <w:tc>
          <w:tcPr>
            <w:tcW w:w="1623" w:type="dxa"/>
          </w:tcPr>
          <w:p w:rsidR="00402507" w:rsidRPr="002E598C" w:rsidRDefault="00402507" w:rsidP="00B620E7">
            <w:pPr>
              <w:widowControl w:val="0"/>
              <w:spacing w:after="0" w:line="240" w:lineRule="auto"/>
              <w:jc w:val="center"/>
              <w:rPr>
                <w:rFonts w:ascii="Times New Roman" w:hAnsi="Times New Roman"/>
                <w:color w:val="2D2D2D"/>
                <w:sz w:val="24"/>
                <w:szCs w:val="24"/>
                <w:lang w:eastAsia="ru-RU"/>
              </w:rPr>
            </w:pPr>
            <w:r w:rsidRPr="002E598C">
              <w:rPr>
                <w:rFonts w:ascii="Times New Roman" w:eastAsia="Calibri" w:hAnsi="Times New Roman"/>
                <w:sz w:val="24"/>
                <w:szCs w:val="24"/>
                <w:lang w:eastAsia="en-US"/>
              </w:rPr>
              <w:t>1.19</w:t>
            </w:r>
          </w:p>
        </w:tc>
        <w:tc>
          <w:tcPr>
            <w:tcW w:w="3277" w:type="dxa"/>
          </w:tcPr>
          <w:p w:rsidR="00402507" w:rsidRPr="002E598C" w:rsidRDefault="00402507" w:rsidP="00B620E7">
            <w:pPr>
              <w:tabs>
                <w:tab w:val="left" w:pos="939"/>
              </w:tabs>
              <w:spacing w:after="0" w:line="240" w:lineRule="auto"/>
              <w:jc w:val="center"/>
              <w:rPr>
                <w:rFonts w:ascii="Times New Roman" w:hAnsi="Times New Roman"/>
                <w:sz w:val="24"/>
                <w:szCs w:val="24"/>
                <w:lang w:val="x-none" w:eastAsia="ru-RU"/>
              </w:rPr>
            </w:pPr>
            <w:r w:rsidRPr="002E598C">
              <w:rPr>
                <w:rFonts w:ascii="Times New Roman" w:hAnsi="Times New Roman"/>
                <w:sz w:val="24"/>
                <w:szCs w:val="24"/>
                <w:lang w:val="x-none" w:eastAsia="ru-RU"/>
              </w:rPr>
              <w:t>Сенокошение</w:t>
            </w:r>
          </w:p>
        </w:tc>
        <w:tc>
          <w:tcPr>
            <w:tcW w:w="4955" w:type="dxa"/>
          </w:tcPr>
          <w:p w:rsidR="00402507" w:rsidRPr="002E598C" w:rsidRDefault="00402507" w:rsidP="00B620E7">
            <w:pPr>
              <w:tabs>
                <w:tab w:val="left" w:pos="939"/>
              </w:tabs>
              <w:spacing w:after="0" w:line="240" w:lineRule="auto"/>
              <w:jc w:val="center"/>
              <w:rPr>
                <w:rFonts w:ascii="Times New Roman" w:hAnsi="Times New Roman"/>
                <w:sz w:val="24"/>
                <w:szCs w:val="24"/>
                <w:lang w:val="x-none" w:eastAsia="ru-RU"/>
              </w:rPr>
            </w:pPr>
            <w:r w:rsidRPr="002E598C">
              <w:rPr>
                <w:rFonts w:ascii="Times New Roman" w:hAnsi="Times New Roman"/>
                <w:sz w:val="24"/>
                <w:szCs w:val="24"/>
                <w:lang w:val="x-none" w:eastAsia="ru-RU"/>
              </w:rPr>
              <w:t>Кошение трав, сбор и заготовка сена</w:t>
            </w:r>
          </w:p>
        </w:tc>
      </w:tr>
      <w:tr w:rsidR="00402507" w:rsidRPr="002E598C" w:rsidTr="00402507">
        <w:tc>
          <w:tcPr>
            <w:tcW w:w="1623"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en-US"/>
              </w:rPr>
            </w:pPr>
            <w:r w:rsidRPr="002E598C">
              <w:rPr>
                <w:rFonts w:ascii="Times New Roman" w:eastAsia="Calibri" w:hAnsi="Times New Roman"/>
                <w:sz w:val="24"/>
                <w:szCs w:val="24"/>
                <w:lang w:eastAsia="en-US"/>
              </w:rPr>
              <w:t>1.2</w:t>
            </w:r>
          </w:p>
        </w:tc>
        <w:tc>
          <w:tcPr>
            <w:tcW w:w="327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en-US"/>
              </w:rPr>
            </w:pPr>
            <w:r w:rsidRPr="002E598C">
              <w:rPr>
                <w:rFonts w:ascii="Times New Roman" w:eastAsia="Calibri" w:hAnsi="Times New Roman"/>
                <w:sz w:val="24"/>
                <w:szCs w:val="24"/>
                <w:lang w:eastAsia="en-US"/>
              </w:rPr>
              <w:t>Выращивание зерновых и иных сельскохозяйственных культур</w:t>
            </w:r>
          </w:p>
        </w:tc>
        <w:tc>
          <w:tcPr>
            <w:tcW w:w="4955" w:type="dxa"/>
          </w:tcPr>
          <w:p w:rsidR="00402507" w:rsidRPr="002E598C" w:rsidRDefault="00402507" w:rsidP="00B620E7">
            <w:pPr>
              <w:tabs>
                <w:tab w:val="left" w:pos="939"/>
              </w:tabs>
              <w:spacing w:after="0" w:line="240" w:lineRule="auto"/>
              <w:jc w:val="center"/>
              <w:rPr>
                <w:rFonts w:ascii="Times New Roman" w:hAnsi="Times New Roman"/>
                <w:sz w:val="24"/>
                <w:szCs w:val="24"/>
                <w:lang w:val="x-none" w:eastAsia="ru-RU"/>
              </w:rPr>
            </w:pPr>
            <w:r w:rsidRPr="002E598C">
              <w:rPr>
                <w:rFonts w:ascii="Times New Roman" w:hAnsi="Times New Roman"/>
                <w:sz w:val="24"/>
                <w:szCs w:val="24"/>
                <w:lang w:val="x-none"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402507" w:rsidRPr="002E598C" w:rsidTr="00402507">
        <w:tc>
          <w:tcPr>
            <w:tcW w:w="1623"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en-US"/>
              </w:rPr>
            </w:pPr>
            <w:r w:rsidRPr="002E598C">
              <w:rPr>
                <w:rFonts w:ascii="Times New Roman" w:eastAsia="Calibri" w:hAnsi="Times New Roman"/>
                <w:sz w:val="24"/>
                <w:szCs w:val="24"/>
                <w:lang w:eastAsia="en-US"/>
              </w:rPr>
              <w:t>1.3</w:t>
            </w:r>
          </w:p>
        </w:tc>
        <w:tc>
          <w:tcPr>
            <w:tcW w:w="327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en-US"/>
              </w:rPr>
            </w:pPr>
            <w:r w:rsidRPr="002E598C">
              <w:rPr>
                <w:rFonts w:ascii="Times New Roman" w:eastAsia="Calibri" w:hAnsi="Times New Roman"/>
                <w:sz w:val="24"/>
                <w:szCs w:val="24"/>
                <w:lang w:eastAsia="en-US"/>
              </w:rPr>
              <w:t>Овощеводство</w:t>
            </w:r>
          </w:p>
        </w:tc>
        <w:tc>
          <w:tcPr>
            <w:tcW w:w="4955" w:type="dxa"/>
          </w:tcPr>
          <w:p w:rsidR="00402507" w:rsidRPr="002E598C" w:rsidRDefault="00402507" w:rsidP="00B620E7">
            <w:pPr>
              <w:tabs>
                <w:tab w:val="left" w:pos="939"/>
              </w:tabs>
              <w:spacing w:after="0" w:line="240" w:lineRule="auto"/>
              <w:jc w:val="center"/>
              <w:rPr>
                <w:rFonts w:ascii="Times New Roman" w:hAnsi="Times New Roman"/>
                <w:sz w:val="24"/>
                <w:szCs w:val="24"/>
                <w:lang w:val="x-none" w:eastAsia="ru-RU"/>
              </w:rPr>
            </w:pPr>
            <w:r w:rsidRPr="002E598C">
              <w:rPr>
                <w:rFonts w:ascii="Times New Roman" w:hAnsi="Times New Roman"/>
                <w:sz w:val="24"/>
                <w:szCs w:val="24"/>
                <w:lang w:val="x-none"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402507" w:rsidRPr="002E598C" w:rsidTr="00402507">
        <w:tc>
          <w:tcPr>
            <w:tcW w:w="1623"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en-US"/>
              </w:rPr>
            </w:pPr>
            <w:r w:rsidRPr="002E598C">
              <w:rPr>
                <w:rFonts w:ascii="Times New Roman" w:eastAsia="Calibri" w:hAnsi="Times New Roman"/>
                <w:sz w:val="24"/>
                <w:szCs w:val="24"/>
                <w:lang w:eastAsia="en-US"/>
              </w:rPr>
              <w:t>1.5</w:t>
            </w:r>
          </w:p>
        </w:tc>
        <w:tc>
          <w:tcPr>
            <w:tcW w:w="327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en-US"/>
              </w:rPr>
            </w:pPr>
            <w:r w:rsidRPr="002E598C">
              <w:rPr>
                <w:rFonts w:ascii="Times New Roman" w:eastAsia="Calibri" w:hAnsi="Times New Roman"/>
                <w:sz w:val="24"/>
                <w:szCs w:val="24"/>
                <w:lang w:eastAsia="en-US"/>
              </w:rPr>
              <w:t>Садоводство</w:t>
            </w:r>
          </w:p>
        </w:tc>
        <w:tc>
          <w:tcPr>
            <w:tcW w:w="4955" w:type="dxa"/>
          </w:tcPr>
          <w:p w:rsidR="00402507" w:rsidRPr="002E598C" w:rsidRDefault="00402507" w:rsidP="00B620E7">
            <w:pPr>
              <w:tabs>
                <w:tab w:val="left" w:pos="939"/>
              </w:tabs>
              <w:spacing w:after="0" w:line="240" w:lineRule="auto"/>
              <w:jc w:val="center"/>
              <w:rPr>
                <w:rFonts w:ascii="Times New Roman" w:hAnsi="Times New Roman"/>
                <w:sz w:val="24"/>
                <w:szCs w:val="24"/>
                <w:lang w:val="x-none" w:eastAsia="ru-RU"/>
              </w:rPr>
            </w:pPr>
            <w:r w:rsidRPr="002E598C">
              <w:rPr>
                <w:rFonts w:ascii="Times New Roman" w:hAnsi="Times New Roman"/>
                <w:sz w:val="24"/>
                <w:szCs w:val="24"/>
                <w:lang w:val="x-none"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402507" w:rsidRPr="002E598C" w:rsidTr="00402507">
        <w:tc>
          <w:tcPr>
            <w:tcW w:w="1623"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3.1</w:t>
            </w:r>
          </w:p>
        </w:tc>
        <w:tc>
          <w:tcPr>
            <w:tcW w:w="327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Коммунальное обслуживание</w:t>
            </w:r>
          </w:p>
        </w:tc>
        <w:tc>
          <w:tcPr>
            <w:tcW w:w="4955" w:type="dxa"/>
          </w:tcPr>
          <w:p w:rsidR="00402507" w:rsidRPr="002E598C" w:rsidRDefault="00402507" w:rsidP="00B620E7">
            <w:pPr>
              <w:tabs>
                <w:tab w:val="left" w:pos="939"/>
              </w:tabs>
              <w:spacing w:after="0" w:line="240" w:lineRule="auto"/>
              <w:jc w:val="center"/>
              <w:rPr>
                <w:rFonts w:ascii="Times New Roman" w:hAnsi="Times New Roman"/>
                <w:b/>
                <w:sz w:val="24"/>
                <w:szCs w:val="24"/>
                <w:lang w:val="x-none" w:eastAsia="ru-RU"/>
              </w:rPr>
            </w:pPr>
            <w:r w:rsidRPr="002E598C">
              <w:rPr>
                <w:rFonts w:ascii="Times New Roman" w:hAnsi="Times New Roman"/>
                <w:sz w:val="24"/>
                <w:szCs w:val="24"/>
                <w:lang w:val="x-none" w:eastAsia="x-none"/>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w:t>
            </w:r>
            <w:r w:rsidRPr="002E598C">
              <w:rPr>
                <w:rFonts w:ascii="Times New Roman" w:hAnsi="Times New Roman"/>
                <w:sz w:val="24"/>
                <w:szCs w:val="24"/>
                <w:lang w:val="x-none" w:eastAsia="x-none"/>
              </w:rPr>
              <w:lastRenderedPageBreak/>
              <w:t>видов разрешенного использования с кодами 3.1.1 - 3.1.2</w:t>
            </w:r>
          </w:p>
        </w:tc>
      </w:tr>
      <w:tr w:rsidR="00402507" w:rsidRPr="002E598C" w:rsidTr="00402507">
        <w:tc>
          <w:tcPr>
            <w:tcW w:w="1623"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lastRenderedPageBreak/>
              <w:t>12.0</w:t>
            </w:r>
          </w:p>
        </w:tc>
        <w:tc>
          <w:tcPr>
            <w:tcW w:w="3277" w:type="dxa"/>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color w:val="000000"/>
                <w:sz w:val="24"/>
                <w:szCs w:val="24"/>
                <w:lang w:eastAsia="ru-RU"/>
              </w:rPr>
              <w:t>Земельные участки (территории) общего пользования</w:t>
            </w:r>
          </w:p>
        </w:tc>
        <w:tc>
          <w:tcPr>
            <w:tcW w:w="4955" w:type="dxa"/>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402507" w:rsidRPr="002E598C" w:rsidTr="00402507">
        <w:tc>
          <w:tcPr>
            <w:tcW w:w="1623"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13.1</w:t>
            </w:r>
          </w:p>
        </w:tc>
        <w:tc>
          <w:tcPr>
            <w:tcW w:w="327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Ведение огородничества</w:t>
            </w:r>
          </w:p>
        </w:tc>
        <w:tc>
          <w:tcPr>
            <w:tcW w:w="4955"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hAnsi="Times New Roman"/>
                <w:color w:val="2D2D2D"/>
                <w:sz w:val="24"/>
                <w:szCs w:val="24"/>
                <w:lang w:eastAsia="ru-RU"/>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402507" w:rsidRPr="002E598C" w:rsidTr="00402507">
        <w:tc>
          <w:tcPr>
            <w:tcW w:w="1623"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13.2</w:t>
            </w:r>
          </w:p>
        </w:tc>
        <w:tc>
          <w:tcPr>
            <w:tcW w:w="327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Ведение садоводства</w:t>
            </w:r>
          </w:p>
        </w:tc>
        <w:tc>
          <w:tcPr>
            <w:tcW w:w="4955" w:type="dxa"/>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Осуществление отдыха и (или) выращивания гражданами для собственных нужд сельскохозяйственных культур;</w:t>
            </w:r>
          </w:p>
          <w:p w:rsidR="00402507" w:rsidRPr="002E598C" w:rsidRDefault="00402507" w:rsidP="00B620E7">
            <w:pPr>
              <w:widowControl w:val="0"/>
              <w:spacing w:after="0" w:line="240" w:lineRule="auto"/>
              <w:jc w:val="center"/>
              <w:rPr>
                <w:rFonts w:ascii="Times New Roman" w:hAnsi="Times New Roman"/>
                <w:color w:val="2D2D2D"/>
                <w:sz w:val="24"/>
                <w:szCs w:val="24"/>
                <w:lang w:eastAsia="ru-RU"/>
              </w:rPr>
            </w:pPr>
            <w:r w:rsidRPr="002E598C">
              <w:rPr>
                <w:rFonts w:ascii="Times New Roman" w:eastAsia="Calibri" w:hAnsi="Times New Roman"/>
                <w:sz w:val="24"/>
                <w:szCs w:val="24"/>
                <w:lang w:eastAsia="en-US"/>
              </w:rPr>
              <w:t>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r>
      <w:tr w:rsidR="00402507" w:rsidRPr="002E598C" w:rsidTr="00402507">
        <w:tc>
          <w:tcPr>
            <w:tcW w:w="9855" w:type="dxa"/>
            <w:gridSpan w:val="3"/>
            <w:shd w:val="clear" w:color="auto" w:fill="F2F2F2"/>
          </w:tcPr>
          <w:p w:rsidR="00402507" w:rsidRPr="002E598C" w:rsidRDefault="00402507" w:rsidP="00B620E7">
            <w:pPr>
              <w:widowControl w:val="0"/>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Вспомогательные виды разрешённого использования</w:t>
            </w:r>
          </w:p>
        </w:tc>
      </w:tr>
      <w:tr w:rsidR="00402507" w:rsidRPr="002E598C" w:rsidTr="00402507">
        <w:tc>
          <w:tcPr>
            <w:tcW w:w="9855" w:type="dxa"/>
            <w:gridSpan w:val="3"/>
          </w:tcPr>
          <w:p w:rsidR="00402507" w:rsidRPr="002E598C" w:rsidRDefault="00402507" w:rsidP="00B620E7">
            <w:pPr>
              <w:spacing w:after="0" w:line="240" w:lineRule="auto"/>
              <w:jc w:val="center"/>
              <w:rPr>
                <w:rFonts w:ascii="Times New Roman" w:hAnsi="Times New Roman"/>
                <w:b/>
                <w:sz w:val="24"/>
                <w:szCs w:val="24"/>
                <w:lang w:val="x-none" w:eastAsia="ru-RU"/>
              </w:rPr>
            </w:pPr>
            <w:r w:rsidRPr="002E598C">
              <w:rPr>
                <w:rFonts w:ascii="Times New Roman" w:hAnsi="Times New Roman"/>
                <w:sz w:val="24"/>
                <w:szCs w:val="24"/>
                <w:lang w:val="x-none" w:eastAsia="ru-RU"/>
              </w:rPr>
              <w:t>Не подлежат установлению</w:t>
            </w:r>
          </w:p>
        </w:tc>
      </w:tr>
      <w:tr w:rsidR="00402507" w:rsidRPr="002E598C" w:rsidTr="00402507">
        <w:tc>
          <w:tcPr>
            <w:tcW w:w="9855" w:type="dxa"/>
            <w:gridSpan w:val="3"/>
            <w:shd w:val="clear" w:color="auto" w:fill="F2F2F2"/>
          </w:tcPr>
          <w:p w:rsidR="00402507" w:rsidRPr="002E598C" w:rsidRDefault="00402507" w:rsidP="00B620E7">
            <w:pPr>
              <w:widowControl w:val="0"/>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Условно разрешенные виды использования</w:t>
            </w:r>
          </w:p>
        </w:tc>
      </w:tr>
      <w:tr w:rsidR="00402507" w:rsidRPr="002E598C" w:rsidTr="00402507">
        <w:tc>
          <w:tcPr>
            <w:tcW w:w="1623"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6.8</w:t>
            </w:r>
          </w:p>
        </w:tc>
        <w:tc>
          <w:tcPr>
            <w:tcW w:w="327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Связь</w:t>
            </w:r>
          </w:p>
        </w:tc>
        <w:tc>
          <w:tcPr>
            <w:tcW w:w="4955"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402507" w:rsidRPr="002E598C" w:rsidTr="00402507">
        <w:tc>
          <w:tcPr>
            <w:tcW w:w="1623" w:type="dxa"/>
          </w:tcPr>
          <w:p w:rsidR="00402507" w:rsidRPr="002E598C" w:rsidRDefault="00402507" w:rsidP="00B620E7">
            <w:pPr>
              <w:widowControl w:val="0"/>
              <w:spacing w:after="0" w:line="240" w:lineRule="auto"/>
              <w:jc w:val="center"/>
              <w:rPr>
                <w:rFonts w:ascii="Times New Roman" w:eastAsia="Calibri" w:hAnsi="Times New Roman"/>
                <w:color w:val="000000"/>
                <w:sz w:val="24"/>
                <w:szCs w:val="24"/>
                <w:lang w:eastAsia="ru-RU"/>
              </w:rPr>
            </w:pPr>
            <w:r w:rsidRPr="002E598C">
              <w:rPr>
                <w:rFonts w:ascii="Times New Roman" w:eastAsia="Calibri" w:hAnsi="Times New Roman"/>
                <w:color w:val="000000"/>
                <w:sz w:val="24"/>
                <w:szCs w:val="24"/>
                <w:lang w:eastAsia="ru-RU"/>
              </w:rPr>
              <w:t>11.3</w:t>
            </w:r>
          </w:p>
        </w:tc>
        <w:tc>
          <w:tcPr>
            <w:tcW w:w="3277" w:type="dxa"/>
          </w:tcPr>
          <w:p w:rsidR="00402507" w:rsidRPr="002E598C" w:rsidRDefault="00402507" w:rsidP="00B620E7">
            <w:pPr>
              <w:widowControl w:val="0"/>
              <w:spacing w:after="0" w:line="240" w:lineRule="auto"/>
              <w:jc w:val="center"/>
              <w:rPr>
                <w:rFonts w:ascii="Times New Roman" w:eastAsia="Calibri" w:hAnsi="Times New Roman"/>
                <w:color w:val="000000"/>
                <w:sz w:val="24"/>
                <w:szCs w:val="24"/>
                <w:lang w:eastAsia="ru-RU"/>
              </w:rPr>
            </w:pPr>
            <w:r w:rsidRPr="002E598C">
              <w:rPr>
                <w:rFonts w:ascii="Times New Roman" w:eastAsia="Calibri" w:hAnsi="Times New Roman"/>
                <w:color w:val="000000"/>
                <w:sz w:val="24"/>
                <w:szCs w:val="24"/>
                <w:lang w:eastAsia="ru-RU"/>
              </w:rPr>
              <w:t>Гидротехнические сооружения</w:t>
            </w:r>
          </w:p>
        </w:tc>
        <w:tc>
          <w:tcPr>
            <w:tcW w:w="4955" w:type="dxa"/>
          </w:tcPr>
          <w:p w:rsidR="00402507" w:rsidRPr="002E598C" w:rsidRDefault="00402507" w:rsidP="00B620E7">
            <w:pPr>
              <w:spacing w:after="0" w:line="240" w:lineRule="auto"/>
              <w:jc w:val="center"/>
              <w:rPr>
                <w:rFonts w:ascii="Times New Roman" w:eastAsia="Calibri" w:hAnsi="Times New Roman"/>
                <w:color w:val="000000"/>
                <w:sz w:val="24"/>
                <w:szCs w:val="24"/>
                <w:lang w:eastAsia="ru-RU"/>
              </w:rPr>
            </w:pPr>
            <w:r w:rsidRPr="002E598C">
              <w:rPr>
                <w:rFonts w:ascii="Times New Roman" w:eastAsia="Calibri" w:hAnsi="Times New Roman"/>
                <w:sz w:val="24"/>
                <w:szCs w:val="24"/>
                <w:lang w:eastAsia="ru-RU"/>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2E598C">
              <w:rPr>
                <w:rFonts w:ascii="Times New Roman" w:eastAsia="Calibri" w:hAnsi="Times New Roman"/>
                <w:sz w:val="24"/>
                <w:szCs w:val="24"/>
                <w:lang w:eastAsia="ru-RU"/>
              </w:rPr>
              <w:t>рыбозащитных</w:t>
            </w:r>
            <w:proofErr w:type="spellEnd"/>
            <w:r w:rsidRPr="002E598C">
              <w:rPr>
                <w:rFonts w:ascii="Times New Roman" w:eastAsia="Calibri" w:hAnsi="Times New Roman"/>
                <w:sz w:val="24"/>
                <w:szCs w:val="24"/>
                <w:lang w:eastAsia="ru-RU"/>
              </w:rPr>
              <w:t xml:space="preserve"> и рыбопропускных сооружений, берегозащитных сооружений)</w:t>
            </w:r>
          </w:p>
        </w:tc>
      </w:tr>
    </w:tbl>
    <w:p w:rsidR="00402507" w:rsidRPr="002E598C" w:rsidRDefault="00402507" w:rsidP="00B620E7">
      <w:pPr>
        <w:autoSpaceDE w:val="0"/>
        <w:autoSpaceDN w:val="0"/>
        <w:adjustRightInd w:val="0"/>
        <w:spacing w:after="0" w:line="240" w:lineRule="auto"/>
        <w:ind w:firstLine="709"/>
        <w:jc w:val="both"/>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402507" w:rsidRPr="002E598C" w:rsidRDefault="00402507" w:rsidP="0097662C">
      <w:pPr>
        <w:autoSpaceDE w:val="0"/>
        <w:autoSpaceDN w:val="0"/>
        <w:adjustRightInd w:val="0"/>
        <w:spacing w:after="0" w:line="240" w:lineRule="auto"/>
        <w:ind w:firstLine="709"/>
        <w:jc w:val="both"/>
        <w:rPr>
          <w:rFonts w:ascii="Times New Roman" w:eastAsia="Calibri" w:hAnsi="Times New Roman"/>
          <w:sz w:val="24"/>
          <w:szCs w:val="24"/>
          <w:u w:val="single"/>
          <w:lang w:eastAsia="ru-RU"/>
        </w:rPr>
      </w:pPr>
      <w:r w:rsidRPr="002E598C">
        <w:rPr>
          <w:rFonts w:ascii="Times New Roman" w:eastAsia="Calibri" w:hAnsi="Times New Roman"/>
          <w:sz w:val="24"/>
          <w:szCs w:val="24"/>
          <w:u w:val="single"/>
          <w:lang w:eastAsia="ru-RU"/>
        </w:rPr>
        <w:t>1.19 Сенокошение</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1000 м²; максимальная площадь земельных участков – 1500 м²;</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lastRenderedPageBreak/>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предельное количество этажей зданий, строений, сооружений – 1 этаж, предельная высота зданий, строений, сооружений – 6 м;</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w:t>
      </w:r>
    </w:p>
    <w:p w:rsidR="00402507" w:rsidRPr="002E598C" w:rsidRDefault="00402507" w:rsidP="0097662C">
      <w:pPr>
        <w:autoSpaceDE w:val="0"/>
        <w:autoSpaceDN w:val="0"/>
        <w:adjustRightInd w:val="0"/>
        <w:spacing w:after="0" w:line="240" w:lineRule="auto"/>
        <w:ind w:firstLine="709"/>
        <w:jc w:val="both"/>
        <w:rPr>
          <w:rFonts w:ascii="Times New Roman" w:eastAsia="Calibri" w:hAnsi="Times New Roman"/>
          <w:sz w:val="24"/>
          <w:szCs w:val="24"/>
          <w:u w:val="single"/>
          <w:lang w:eastAsia="ru-RU"/>
        </w:rPr>
      </w:pPr>
      <w:r w:rsidRPr="002E598C">
        <w:rPr>
          <w:rFonts w:ascii="Times New Roman" w:eastAsia="Calibri" w:hAnsi="Times New Roman"/>
          <w:sz w:val="24"/>
          <w:szCs w:val="24"/>
          <w:u w:val="single"/>
          <w:lang w:eastAsia="ru-RU"/>
        </w:rPr>
        <w:t>1.2 Выращивание зерновых и иных сельскохозяйственных культур, 1.3 Овощеводство, 1.5 Садоводство</w:t>
      </w:r>
    </w:p>
    <w:p w:rsidR="00402507" w:rsidRPr="002E598C" w:rsidRDefault="00402507" w:rsidP="0097662C">
      <w:pPr>
        <w:numPr>
          <w:ilvl w:val="0"/>
          <w:numId w:val="30"/>
        </w:numPr>
        <w:tabs>
          <w:tab w:val="left" w:pos="567"/>
          <w:tab w:val="left" w:pos="851"/>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1000 м²; максимальная площадь земельных участков не подлежит ограничению;</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предельное количество этажей зданий, строений, сооружений – 1 этаж, предельная высота зданий, строений, сооружений – 6 м;</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w:t>
      </w:r>
    </w:p>
    <w:p w:rsidR="00402507" w:rsidRPr="002E598C" w:rsidRDefault="00402507" w:rsidP="0097662C">
      <w:pPr>
        <w:spacing w:after="0" w:line="240" w:lineRule="auto"/>
        <w:ind w:firstLine="709"/>
        <w:jc w:val="both"/>
        <w:rPr>
          <w:rFonts w:ascii="Times New Roman" w:eastAsia="Calibri" w:hAnsi="Times New Roman"/>
          <w:bCs/>
          <w:sz w:val="24"/>
          <w:szCs w:val="24"/>
          <w:u w:val="single"/>
          <w:lang w:eastAsia="ru-RU"/>
        </w:rPr>
      </w:pPr>
      <w:r w:rsidRPr="002E598C">
        <w:rPr>
          <w:rFonts w:ascii="Times New Roman" w:eastAsia="Calibri" w:hAnsi="Times New Roman"/>
          <w:bCs/>
          <w:sz w:val="24"/>
          <w:szCs w:val="24"/>
          <w:u w:val="single"/>
          <w:lang w:eastAsia="ru-RU"/>
        </w:rPr>
        <w:t>3.1 Коммунальное обслуживание</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 м²; максимальная площадь земельных участков – 5000 м²;</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предельное количество этажей зданий, строений, сооружений – 1 </w:t>
      </w:r>
      <w:proofErr w:type="spellStart"/>
      <w:proofErr w:type="gramStart"/>
      <w:r w:rsidRPr="002E598C">
        <w:rPr>
          <w:rFonts w:ascii="Times New Roman" w:hAnsi="Times New Roman"/>
          <w:sz w:val="24"/>
          <w:szCs w:val="24"/>
          <w:lang w:eastAsia="ru-RU"/>
        </w:rPr>
        <w:t>эт</w:t>
      </w:r>
      <w:proofErr w:type="spellEnd"/>
      <w:r w:rsidRPr="002E598C">
        <w:rPr>
          <w:rFonts w:ascii="Times New Roman" w:hAnsi="Times New Roman"/>
          <w:sz w:val="24"/>
          <w:szCs w:val="24"/>
          <w:lang w:eastAsia="ru-RU"/>
        </w:rPr>
        <w:t>.,</w:t>
      </w:r>
      <w:proofErr w:type="gramEnd"/>
      <w:r w:rsidRPr="002E598C">
        <w:rPr>
          <w:rFonts w:ascii="Times New Roman" w:hAnsi="Times New Roman"/>
          <w:sz w:val="24"/>
          <w:szCs w:val="24"/>
          <w:lang w:eastAsia="ru-RU"/>
        </w:rPr>
        <w:t xml:space="preserve"> предельная высота зданий, строений, сооружений – 40 м;</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402507" w:rsidRPr="002E598C" w:rsidRDefault="00402507" w:rsidP="00B620E7">
      <w:pPr>
        <w:spacing w:after="0" w:line="240" w:lineRule="auto"/>
        <w:ind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В соответствии с Градостроительным Кодексом Российской Федерации №190-ФЗ от 29.12.2004, действие градостроительного регламента не распространяется на земельные участки, предназначенные для размещения линейных объектов и (или) занятые линейными объектами.</w:t>
      </w:r>
    </w:p>
    <w:p w:rsidR="00402507" w:rsidRPr="002E598C" w:rsidRDefault="00402507" w:rsidP="0097662C">
      <w:pPr>
        <w:widowControl w:val="0"/>
        <w:spacing w:after="0" w:line="240" w:lineRule="auto"/>
        <w:ind w:firstLine="709"/>
        <w:contextualSpacing/>
        <w:jc w:val="both"/>
        <w:rPr>
          <w:rFonts w:ascii="Times New Roman" w:eastAsia="Calibri" w:hAnsi="Times New Roman"/>
          <w:color w:val="000000"/>
          <w:sz w:val="24"/>
          <w:szCs w:val="24"/>
          <w:u w:val="single"/>
          <w:lang w:eastAsia="en-US"/>
        </w:rPr>
      </w:pPr>
      <w:r w:rsidRPr="002E598C">
        <w:rPr>
          <w:rFonts w:ascii="Times New Roman" w:eastAsia="Calibri" w:hAnsi="Times New Roman"/>
          <w:color w:val="000000"/>
          <w:sz w:val="24"/>
          <w:szCs w:val="24"/>
          <w:u w:val="single"/>
          <w:lang w:eastAsia="en-US"/>
        </w:rPr>
        <w:t>6.8 Связь</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 м²; максимальная площадь земельных участков –1000 м²;</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предельное количество этажей зданий, строений, сооружений – 1 </w:t>
      </w:r>
      <w:proofErr w:type="spellStart"/>
      <w:proofErr w:type="gramStart"/>
      <w:r w:rsidRPr="002E598C">
        <w:rPr>
          <w:rFonts w:ascii="Times New Roman" w:hAnsi="Times New Roman"/>
          <w:sz w:val="24"/>
          <w:szCs w:val="24"/>
          <w:lang w:eastAsia="ru-RU"/>
        </w:rPr>
        <w:t>эт</w:t>
      </w:r>
      <w:proofErr w:type="spellEnd"/>
      <w:r w:rsidRPr="002E598C">
        <w:rPr>
          <w:rFonts w:ascii="Times New Roman" w:hAnsi="Times New Roman"/>
          <w:sz w:val="24"/>
          <w:szCs w:val="24"/>
          <w:lang w:eastAsia="ru-RU"/>
        </w:rPr>
        <w:t>.,</w:t>
      </w:r>
      <w:proofErr w:type="gramEnd"/>
      <w:r w:rsidRPr="002E598C">
        <w:rPr>
          <w:rFonts w:ascii="Times New Roman" w:hAnsi="Times New Roman"/>
          <w:sz w:val="24"/>
          <w:szCs w:val="24"/>
          <w:lang w:eastAsia="ru-RU"/>
        </w:rPr>
        <w:t xml:space="preserve"> предельная высота зданий, строений, сооружений – 80 м;</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402507" w:rsidRPr="002E598C" w:rsidRDefault="00402507" w:rsidP="0097662C">
      <w:pPr>
        <w:spacing w:after="0" w:line="240" w:lineRule="auto"/>
        <w:ind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В соответствии с Градостроительным Кодексом Российской Федерации №190-ФЗ от 29.12.2004, действие градостроительного регламента не распространяется на земельные </w:t>
      </w:r>
      <w:r w:rsidRPr="002E598C">
        <w:rPr>
          <w:rFonts w:ascii="Times New Roman" w:eastAsia="Calibri" w:hAnsi="Times New Roman"/>
          <w:sz w:val="24"/>
          <w:szCs w:val="24"/>
          <w:lang w:eastAsia="ru-RU"/>
        </w:rPr>
        <w:lastRenderedPageBreak/>
        <w:t>участки, предназначенные для размещения линейных объектов и (или) занятые линейными объектами.</w:t>
      </w:r>
    </w:p>
    <w:p w:rsidR="00402507" w:rsidRPr="002E598C" w:rsidRDefault="00402507" w:rsidP="0097662C">
      <w:pPr>
        <w:spacing w:after="0" w:line="240" w:lineRule="auto"/>
        <w:ind w:firstLine="709"/>
        <w:jc w:val="both"/>
        <w:rPr>
          <w:rFonts w:ascii="Times New Roman" w:eastAsia="Calibri" w:hAnsi="Times New Roman"/>
          <w:color w:val="000000"/>
          <w:sz w:val="24"/>
          <w:szCs w:val="24"/>
          <w:u w:val="single"/>
          <w:lang w:eastAsia="ru-RU"/>
        </w:rPr>
      </w:pPr>
      <w:r w:rsidRPr="002E598C">
        <w:rPr>
          <w:rFonts w:ascii="Times New Roman" w:eastAsia="Calibri" w:hAnsi="Times New Roman"/>
          <w:sz w:val="24"/>
          <w:szCs w:val="24"/>
          <w:u w:val="single"/>
          <w:lang w:eastAsia="ru-RU"/>
        </w:rPr>
        <w:t xml:space="preserve">12.0 </w:t>
      </w:r>
      <w:r w:rsidRPr="002E598C">
        <w:rPr>
          <w:rFonts w:ascii="Times New Roman" w:eastAsia="Calibri" w:hAnsi="Times New Roman"/>
          <w:color w:val="000000"/>
          <w:sz w:val="24"/>
          <w:szCs w:val="24"/>
          <w:u w:val="single"/>
          <w:lang w:eastAsia="ru-RU"/>
        </w:rPr>
        <w:t>Земельные участки (территории) общего пользования</w:t>
      </w:r>
    </w:p>
    <w:p w:rsidR="00402507" w:rsidRPr="002E598C" w:rsidRDefault="00855FAE" w:rsidP="0097662C">
      <w:pPr>
        <w:spacing w:after="0" w:line="240" w:lineRule="auto"/>
        <w:ind w:firstLine="709"/>
        <w:jc w:val="both"/>
        <w:rPr>
          <w:rFonts w:ascii="Times New Roman" w:eastAsia="Calibri" w:hAnsi="Times New Roman"/>
          <w:sz w:val="24"/>
          <w:szCs w:val="24"/>
          <w:lang w:eastAsia="ru-RU"/>
        </w:rPr>
      </w:pPr>
      <w:r>
        <w:rPr>
          <w:rFonts w:ascii="Times New Roman" w:eastAsia="Calibri" w:hAnsi="Times New Roman"/>
          <w:sz w:val="24"/>
          <w:szCs w:val="24"/>
          <w:lang w:eastAsia="ru-RU"/>
        </w:rPr>
        <w:t>Согласно пункту</w:t>
      </w:r>
      <w:r w:rsidR="00402507" w:rsidRPr="002E598C">
        <w:rPr>
          <w:rFonts w:ascii="Times New Roman" w:eastAsia="Calibri" w:hAnsi="Times New Roman"/>
          <w:sz w:val="24"/>
          <w:szCs w:val="24"/>
          <w:lang w:eastAsia="ru-RU"/>
        </w:rPr>
        <w:t xml:space="preserve"> 4 статьи 36 Градостроительного Кодекса Российской Федерации, действие градостроительного регламента не распространяется на земельные участки в границах территорий общего пользования.</w:t>
      </w:r>
    </w:p>
    <w:p w:rsidR="00402507" w:rsidRPr="002E598C" w:rsidRDefault="00402507" w:rsidP="0097662C">
      <w:pPr>
        <w:spacing w:after="0" w:line="240" w:lineRule="auto"/>
        <w:ind w:firstLine="709"/>
        <w:jc w:val="both"/>
        <w:rPr>
          <w:rFonts w:ascii="Times New Roman" w:eastAsia="Calibri" w:hAnsi="Times New Roman"/>
          <w:color w:val="000000"/>
          <w:sz w:val="24"/>
          <w:szCs w:val="24"/>
          <w:lang w:eastAsia="ru-RU"/>
        </w:rPr>
      </w:pPr>
      <w:r w:rsidRPr="002E598C">
        <w:rPr>
          <w:rFonts w:ascii="Times New Roman" w:eastAsia="Calibri" w:hAnsi="Times New Roman"/>
          <w:sz w:val="24"/>
          <w:szCs w:val="24"/>
          <w:lang w:eastAsia="ru-RU"/>
        </w:rPr>
        <w:t xml:space="preserve">Использование земельных участков, на которые действие градостроительных регламентов не распространяется,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w:t>
      </w:r>
      <w:r w:rsidRPr="002E598C">
        <w:rPr>
          <w:rFonts w:ascii="Times New Roman" w:eastAsia="Calibri" w:hAnsi="Times New Roman"/>
          <w:color w:val="000000"/>
          <w:sz w:val="24"/>
          <w:szCs w:val="24"/>
          <w:lang w:eastAsia="ru-RU"/>
        </w:rPr>
        <w:t>законами.</w:t>
      </w:r>
    </w:p>
    <w:p w:rsidR="00402507" w:rsidRPr="002E598C" w:rsidRDefault="00402507" w:rsidP="0097662C">
      <w:pPr>
        <w:spacing w:after="0" w:line="240" w:lineRule="auto"/>
        <w:ind w:firstLine="709"/>
        <w:rPr>
          <w:rFonts w:ascii="Times New Roman" w:eastAsia="Calibri" w:hAnsi="Times New Roman"/>
          <w:iCs/>
          <w:color w:val="000000"/>
          <w:sz w:val="24"/>
          <w:szCs w:val="24"/>
          <w:u w:val="single"/>
          <w:lang w:eastAsia="ru-RU"/>
        </w:rPr>
      </w:pPr>
      <w:r w:rsidRPr="002E598C">
        <w:rPr>
          <w:rFonts w:ascii="Times New Roman" w:eastAsia="Calibri" w:hAnsi="Times New Roman"/>
          <w:iCs/>
          <w:color w:val="000000"/>
          <w:sz w:val="24"/>
          <w:szCs w:val="24"/>
          <w:u w:val="single"/>
          <w:lang w:eastAsia="ru-RU"/>
        </w:rPr>
        <w:t xml:space="preserve">13.1 Ведение огородничества </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100 м²; максимальная площадь земельных участков – 1500 м².</w:t>
      </w:r>
    </w:p>
    <w:p w:rsidR="00402507" w:rsidRPr="002E598C" w:rsidRDefault="00402507" w:rsidP="0097662C">
      <w:pPr>
        <w:tabs>
          <w:tab w:val="left" w:pos="4408"/>
        </w:tabs>
        <w:spacing w:after="0" w:line="240" w:lineRule="auto"/>
        <w:ind w:firstLine="709"/>
        <w:rPr>
          <w:rFonts w:ascii="Times New Roman" w:eastAsia="Calibri" w:hAnsi="Times New Roman"/>
          <w:iCs/>
          <w:color w:val="000000"/>
          <w:sz w:val="24"/>
          <w:szCs w:val="24"/>
          <w:u w:val="single"/>
          <w:lang w:eastAsia="ru-RU"/>
        </w:rPr>
      </w:pPr>
      <w:r w:rsidRPr="002E598C">
        <w:rPr>
          <w:rFonts w:ascii="Times New Roman" w:eastAsia="Calibri" w:hAnsi="Times New Roman"/>
          <w:iCs/>
          <w:color w:val="000000"/>
          <w:sz w:val="24"/>
          <w:szCs w:val="24"/>
          <w:u w:val="single"/>
          <w:lang w:eastAsia="ru-RU"/>
        </w:rPr>
        <w:t>13.2 Ведение садоводства</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400 м²; максимальная площадь земельных участков – 1500 м²;</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предельное количество этажей зданий, строений, сооружений – 3 </w:t>
      </w:r>
      <w:proofErr w:type="spellStart"/>
      <w:proofErr w:type="gramStart"/>
      <w:r w:rsidRPr="002E598C">
        <w:rPr>
          <w:rFonts w:ascii="Times New Roman" w:hAnsi="Times New Roman"/>
          <w:sz w:val="24"/>
          <w:szCs w:val="24"/>
          <w:lang w:eastAsia="ru-RU"/>
        </w:rPr>
        <w:t>эт</w:t>
      </w:r>
      <w:proofErr w:type="spellEnd"/>
      <w:r w:rsidRPr="002E598C">
        <w:rPr>
          <w:rFonts w:ascii="Times New Roman" w:hAnsi="Times New Roman"/>
          <w:sz w:val="24"/>
          <w:szCs w:val="24"/>
          <w:lang w:eastAsia="ru-RU"/>
        </w:rPr>
        <w:t>.,</w:t>
      </w:r>
      <w:proofErr w:type="gramEnd"/>
      <w:r w:rsidRPr="002E598C">
        <w:rPr>
          <w:rFonts w:ascii="Times New Roman" w:hAnsi="Times New Roman"/>
          <w:sz w:val="24"/>
          <w:szCs w:val="24"/>
          <w:lang w:eastAsia="ru-RU"/>
        </w:rPr>
        <w:t xml:space="preserve"> предельная высота зданий, строений, сооружений – 14 м;</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p w:rsidR="00402507" w:rsidRPr="002E598C" w:rsidRDefault="00402507" w:rsidP="0097662C">
      <w:pPr>
        <w:spacing w:after="0" w:line="240" w:lineRule="auto"/>
        <w:ind w:firstLine="709"/>
        <w:rPr>
          <w:rFonts w:ascii="Times New Roman" w:eastAsia="Calibri" w:hAnsi="Times New Roman"/>
          <w:iCs/>
          <w:color w:val="000000"/>
          <w:sz w:val="24"/>
          <w:szCs w:val="24"/>
          <w:u w:val="single"/>
          <w:lang w:eastAsia="ru-RU"/>
        </w:rPr>
      </w:pPr>
      <w:r w:rsidRPr="002E598C">
        <w:rPr>
          <w:rFonts w:ascii="Times New Roman" w:eastAsia="Calibri" w:hAnsi="Times New Roman"/>
          <w:iCs/>
          <w:color w:val="000000"/>
          <w:sz w:val="24"/>
          <w:szCs w:val="24"/>
          <w:u w:val="single"/>
          <w:lang w:eastAsia="ru-RU"/>
        </w:rPr>
        <w:t>11.3 Гидротехнические сооружения</w:t>
      </w:r>
    </w:p>
    <w:p w:rsidR="00402507" w:rsidRPr="002E598C" w:rsidRDefault="00402507" w:rsidP="0097662C">
      <w:pPr>
        <w:spacing w:after="0" w:line="240" w:lineRule="auto"/>
        <w:ind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402507" w:rsidRPr="002E598C" w:rsidRDefault="00402507" w:rsidP="00B620E7">
      <w:pPr>
        <w:spacing w:after="0" w:line="240" w:lineRule="auto"/>
        <w:ind w:firstLine="709"/>
        <w:jc w:val="both"/>
        <w:rPr>
          <w:rFonts w:ascii="Times New Roman" w:eastAsia="Calibri" w:hAnsi="Times New Roman"/>
          <w:b/>
          <w:sz w:val="24"/>
          <w:szCs w:val="24"/>
          <w:lang w:eastAsia="ru-RU"/>
        </w:rPr>
      </w:pPr>
      <w:r w:rsidRPr="002E598C">
        <w:rPr>
          <w:rFonts w:ascii="Times New Roman" w:eastAsia="Calibri" w:hAnsi="Times New Roman"/>
          <w:b/>
          <w:color w:val="000000"/>
          <w:sz w:val="24"/>
          <w:szCs w:val="24"/>
          <w:lang w:eastAsia="ru-RU"/>
        </w:rPr>
        <w:t xml:space="preserve">Ограничения использования земельных участков и объектов капитального строительства, </w:t>
      </w:r>
      <w:r w:rsidRPr="002E598C">
        <w:rPr>
          <w:rFonts w:ascii="Times New Roman" w:eastAsia="Calibri" w:hAnsi="Times New Roman"/>
          <w:b/>
          <w:sz w:val="24"/>
          <w:szCs w:val="24"/>
          <w:lang w:eastAsia="ru-RU"/>
        </w:rPr>
        <w:t>установленные в соответствии с Российским законодательством</w:t>
      </w:r>
    </w:p>
    <w:p w:rsidR="00402507" w:rsidRPr="002E598C" w:rsidRDefault="00402507" w:rsidP="00B620E7">
      <w:pPr>
        <w:autoSpaceDE w:val="0"/>
        <w:autoSpaceDN w:val="0"/>
        <w:adjustRightInd w:val="0"/>
        <w:spacing w:after="0" w:line="240" w:lineRule="auto"/>
        <w:ind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Pr="002E598C">
        <w:rPr>
          <w:rFonts w:ascii="Times New Roman" w:eastAsia="Calibri" w:hAnsi="Times New Roman"/>
          <w:color w:val="000000"/>
          <w:sz w:val="24"/>
          <w:szCs w:val="24"/>
          <w:lang w:eastAsia="ru-RU"/>
        </w:rPr>
        <w:t xml:space="preserve">в охранной зоне объектов электросетевого хозяйства, водопровода, в </w:t>
      </w:r>
      <w:proofErr w:type="spellStart"/>
      <w:r w:rsidRPr="002E598C">
        <w:rPr>
          <w:rFonts w:ascii="Times New Roman" w:eastAsia="Calibri" w:hAnsi="Times New Roman"/>
          <w:color w:val="000000"/>
          <w:sz w:val="24"/>
          <w:szCs w:val="24"/>
          <w:lang w:eastAsia="ru-RU"/>
        </w:rPr>
        <w:t>водоохранной</w:t>
      </w:r>
      <w:proofErr w:type="spellEnd"/>
      <w:r w:rsidRPr="002E598C">
        <w:rPr>
          <w:rFonts w:ascii="Times New Roman" w:eastAsia="Calibri" w:hAnsi="Times New Roman"/>
          <w:color w:val="000000"/>
          <w:sz w:val="24"/>
          <w:szCs w:val="24"/>
          <w:lang w:eastAsia="ru-RU"/>
        </w:rPr>
        <w:t xml:space="preserve"> зоне рек, ручьев, прибрежной защитной полосе, береговой полосе рек, в зоне санитарной охраны источников </w:t>
      </w:r>
      <w:r w:rsidRPr="002E598C">
        <w:rPr>
          <w:rFonts w:ascii="Times New Roman" w:eastAsia="Calibri" w:hAnsi="Times New Roman"/>
          <w:sz w:val="24"/>
          <w:szCs w:val="24"/>
          <w:lang w:eastAsia="ru-RU"/>
        </w:rPr>
        <w:t>питьевого водоснабжения, в зоне минимальных расстояний магистрального газопровода.</w:t>
      </w:r>
    </w:p>
    <w:p w:rsidR="00402507" w:rsidRPr="002E598C" w:rsidRDefault="00402507" w:rsidP="00B620E7">
      <w:pPr>
        <w:spacing w:after="0" w:line="240" w:lineRule="auto"/>
        <w:ind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Ограничения использования земельных участков и объектов капитального с</w:t>
      </w:r>
      <w:r w:rsidR="007D267F">
        <w:rPr>
          <w:rFonts w:ascii="Times New Roman" w:eastAsia="Calibri" w:hAnsi="Times New Roman"/>
          <w:sz w:val="24"/>
          <w:szCs w:val="24"/>
          <w:lang w:eastAsia="ru-RU"/>
        </w:rPr>
        <w:t>троительства указаны в статье 23</w:t>
      </w:r>
      <w:r w:rsidRPr="002E598C">
        <w:rPr>
          <w:rFonts w:ascii="Times New Roman" w:eastAsia="Calibri" w:hAnsi="Times New Roman"/>
          <w:sz w:val="24"/>
          <w:szCs w:val="24"/>
          <w:lang w:eastAsia="ru-RU"/>
        </w:rPr>
        <w:t xml:space="preserve"> настоящих Правил.</w:t>
      </w:r>
      <w:bookmarkStart w:id="29" w:name="_Toc533153427"/>
    </w:p>
    <w:p w:rsidR="00402507" w:rsidRPr="002E598C" w:rsidRDefault="00402507" w:rsidP="00B620E7">
      <w:pPr>
        <w:spacing w:after="0" w:line="240" w:lineRule="auto"/>
        <w:ind w:firstLine="709"/>
        <w:jc w:val="both"/>
        <w:rPr>
          <w:rFonts w:ascii="Times New Roman" w:eastAsia="Calibri" w:hAnsi="Times New Roman"/>
          <w:sz w:val="24"/>
          <w:szCs w:val="24"/>
          <w:lang w:eastAsia="ru-RU"/>
        </w:rPr>
      </w:pPr>
    </w:p>
    <w:p w:rsidR="00402507" w:rsidRPr="002E598C" w:rsidRDefault="00402507" w:rsidP="00B620E7">
      <w:pPr>
        <w:widowControl w:val="0"/>
        <w:shd w:val="clear" w:color="auto" w:fill="FFFFFF"/>
        <w:tabs>
          <w:tab w:val="left" w:pos="540"/>
          <w:tab w:val="left" w:pos="1080"/>
          <w:tab w:val="left" w:pos="1620"/>
        </w:tabs>
        <w:spacing w:after="0" w:line="240" w:lineRule="auto"/>
        <w:ind w:firstLine="709"/>
        <w:jc w:val="both"/>
        <w:outlineLvl w:val="0"/>
        <w:rPr>
          <w:rFonts w:ascii="Times New Roman" w:hAnsi="Times New Roman"/>
          <w:b/>
          <w:sz w:val="24"/>
          <w:szCs w:val="24"/>
          <w:lang w:eastAsia="x-none"/>
        </w:rPr>
      </w:pPr>
      <w:r w:rsidRPr="002E598C">
        <w:rPr>
          <w:rFonts w:ascii="Times New Roman" w:hAnsi="Times New Roman"/>
          <w:b/>
          <w:sz w:val="24"/>
          <w:szCs w:val="24"/>
          <w:lang w:val="x-none" w:eastAsia="x-none"/>
        </w:rPr>
        <w:t>Сх2 Зона, занятая объектами сельскохозяйственного назначения</w:t>
      </w:r>
      <w:bookmarkEnd w:id="29"/>
    </w:p>
    <w:p w:rsidR="00402507" w:rsidRPr="002E598C" w:rsidRDefault="00402507" w:rsidP="00B620E7">
      <w:pPr>
        <w:widowControl w:val="0"/>
        <w:shd w:val="clear" w:color="auto" w:fill="FFFFFF"/>
        <w:tabs>
          <w:tab w:val="left" w:pos="540"/>
          <w:tab w:val="left" w:pos="1080"/>
          <w:tab w:val="left" w:pos="1620"/>
        </w:tabs>
        <w:spacing w:after="0" w:line="240" w:lineRule="auto"/>
        <w:ind w:firstLine="709"/>
        <w:jc w:val="both"/>
        <w:outlineLvl w:val="0"/>
        <w:rPr>
          <w:rFonts w:ascii="Times New Roman" w:hAnsi="Times New Roman"/>
          <w:b/>
          <w:sz w:val="24"/>
          <w:szCs w:val="24"/>
          <w:lang w:eastAsia="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85"/>
        <w:gridCol w:w="2602"/>
        <w:gridCol w:w="5701"/>
      </w:tblGrid>
      <w:tr w:rsidR="00402507" w:rsidRPr="002E598C" w:rsidTr="00402507">
        <w:trPr>
          <w:jc w:val="center"/>
        </w:trPr>
        <w:tc>
          <w:tcPr>
            <w:tcW w:w="1197" w:type="dxa"/>
            <w:shd w:val="clear" w:color="auto" w:fill="F2F2F2"/>
          </w:tcPr>
          <w:p w:rsidR="00402507" w:rsidRPr="002E598C" w:rsidRDefault="00402507" w:rsidP="00B620E7">
            <w:pPr>
              <w:widowControl w:val="0"/>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Код</w:t>
            </w:r>
          </w:p>
        </w:tc>
        <w:tc>
          <w:tcPr>
            <w:tcW w:w="2602" w:type="dxa"/>
            <w:shd w:val="clear" w:color="auto" w:fill="F2F2F2"/>
          </w:tcPr>
          <w:p w:rsidR="00402507" w:rsidRPr="002E598C" w:rsidRDefault="00402507" w:rsidP="00B620E7">
            <w:pPr>
              <w:widowControl w:val="0"/>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Виды разрешенного использования</w:t>
            </w:r>
          </w:p>
          <w:p w:rsidR="00402507" w:rsidRPr="002E598C" w:rsidRDefault="00402507" w:rsidP="00B620E7">
            <w:pPr>
              <w:widowControl w:val="0"/>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земельных участков</w:t>
            </w:r>
          </w:p>
        </w:tc>
        <w:tc>
          <w:tcPr>
            <w:tcW w:w="5771" w:type="dxa"/>
            <w:shd w:val="clear" w:color="auto" w:fill="F2F2F2"/>
          </w:tcPr>
          <w:p w:rsidR="00402507" w:rsidRPr="002E598C" w:rsidRDefault="00402507" w:rsidP="00B620E7">
            <w:pPr>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Описание вида разрешенного</w:t>
            </w:r>
          </w:p>
          <w:p w:rsidR="00402507" w:rsidRPr="002E598C" w:rsidRDefault="00402507" w:rsidP="00B620E7">
            <w:pPr>
              <w:spacing w:after="0" w:line="240" w:lineRule="auto"/>
              <w:jc w:val="center"/>
              <w:rPr>
                <w:rFonts w:ascii="Times New Roman" w:eastAsia="Calibri" w:hAnsi="Times New Roman"/>
                <w:iCs/>
                <w:color w:val="000000"/>
                <w:sz w:val="24"/>
                <w:szCs w:val="24"/>
                <w:lang w:eastAsia="ru-RU"/>
              </w:rPr>
            </w:pPr>
            <w:r w:rsidRPr="002E598C">
              <w:rPr>
                <w:rFonts w:ascii="Times New Roman" w:eastAsia="Calibri" w:hAnsi="Times New Roman"/>
                <w:b/>
                <w:sz w:val="24"/>
                <w:szCs w:val="24"/>
                <w:lang w:eastAsia="ru-RU"/>
              </w:rPr>
              <w:t>использования земельного участка</w:t>
            </w:r>
          </w:p>
        </w:tc>
      </w:tr>
      <w:tr w:rsidR="00402507" w:rsidRPr="002E598C" w:rsidTr="00402507">
        <w:trPr>
          <w:jc w:val="center"/>
        </w:trPr>
        <w:tc>
          <w:tcPr>
            <w:tcW w:w="9570" w:type="dxa"/>
            <w:gridSpan w:val="3"/>
            <w:shd w:val="clear" w:color="auto" w:fill="F2F2F2"/>
          </w:tcPr>
          <w:p w:rsidR="00402507" w:rsidRPr="002E598C" w:rsidRDefault="00402507" w:rsidP="00B620E7">
            <w:pPr>
              <w:spacing w:after="0" w:line="240" w:lineRule="auto"/>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Основные виды разрешенного использования земельных участков</w:t>
            </w:r>
          </w:p>
        </w:tc>
      </w:tr>
      <w:tr w:rsidR="00402507" w:rsidRPr="002E598C" w:rsidTr="00402507">
        <w:trPr>
          <w:jc w:val="center"/>
        </w:trPr>
        <w:tc>
          <w:tcPr>
            <w:tcW w:w="119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1.8</w:t>
            </w:r>
          </w:p>
        </w:tc>
        <w:tc>
          <w:tcPr>
            <w:tcW w:w="2602"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Скотоводство</w:t>
            </w:r>
          </w:p>
        </w:tc>
        <w:tc>
          <w:tcPr>
            <w:tcW w:w="5771" w:type="dxa"/>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 сенокошение, выпас </w:t>
            </w:r>
            <w:r w:rsidRPr="002E598C">
              <w:rPr>
                <w:rFonts w:ascii="Times New Roman" w:eastAsia="Calibri" w:hAnsi="Times New Roman"/>
                <w:sz w:val="24"/>
                <w:szCs w:val="24"/>
                <w:lang w:eastAsia="ru-RU"/>
              </w:rPr>
              <w:lastRenderedPageBreak/>
              <w:t>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r>
      <w:tr w:rsidR="00402507" w:rsidRPr="002E598C" w:rsidTr="00402507">
        <w:trPr>
          <w:jc w:val="center"/>
        </w:trPr>
        <w:tc>
          <w:tcPr>
            <w:tcW w:w="119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lastRenderedPageBreak/>
              <w:t>1.9</w:t>
            </w:r>
          </w:p>
        </w:tc>
        <w:tc>
          <w:tcPr>
            <w:tcW w:w="2602"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Звероводство</w:t>
            </w:r>
          </w:p>
        </w:tc>
        <w:tc>
          <w:tcPr>
            <w:tcW w:w="5771" w:type="dxa"/>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Осуществление хозяйственной деятельности, связанной с разведением в неволе ценных пушных зверей;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r>
      <w:tr w:rsidR="00402507" w:rsidRPr="002E598C" w:rsidTr="00402507">
        <w:trPr>
          <w:jc w:val="center"/>
        </w:trPr>
        <w:tc>
          <w:tcPr>
            <w:tcW w:w="119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1.10</w:t>
            </w:r>
          </w:p>
        </w:tc>
        <w:tc>
          <w:tcPr>
            <w:tcW w:w="2602"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Птицеводство</w:t>
            </w:r>
          </w:p>
        </w:tc>
        <w:tc>
          <w:tcPr>
            <w:tcW w:w="5771" w:type="dxa"/>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Осуществление хозяйственной деятельности, связанной с разведением домашних пород птиц, в том числе водоплавающих; размещение зданий, сооружений, используемых для содержания и разведения животных, производства, хранения и первичной переработки продукции птицеводства; разведение племенных животных, производство и использование племенной продукции (материала)</w:t>
            </w:r>
          </w:p>
        </w:tc>
      </w:tr>
      <w:tr w:rsidR="00402507" w:rsidRPr="002E598C" w:rsidTr="00402507">
        <w:trPr>
          <w:jc w:val="center"/>
        </w:trPr>
        <w:tc>
          <w:tcPr>
            <w:tcW w:w="119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1.11</w:t>
            </w:r>
          </w:p>
        </w:tc>
        <w:tc>
          <w:tcPr>
            <w:tcW w:w="2602"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Свиноводство</w:t>
            </w:r>
          </w:p>
        </w:tc>
        <w:tc>
          <w:tcPr>
            <w:tcW w:w="5771" w:type="dxa"/>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r>
      <w:tr w:rsidR="00402507" w:rsidRPr="002E598C" w:rsidTr="00402507">
        <w:trPr>
          <w:jc w:val="center"/>
        </w:trPr>
        <w:tc>
          <w:tcPr>
            <w:tcW w:w="119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1.12</w:t>
            </w:r>
          </w:p>
        </w:tc>
        <w:tc>
          <w:tcPr>
            <w:tcW w:w="2602"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Пчеловодство</w:t>
            </w:r>
          </w:p>
        </w:tc>
        <w:tc>
          <w:tcPr>
            <w:tcW w:w="5771" w:type="dxa"/>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ульев, иных объектов и оборудования, необходимого для пчеловодства и разведениях иных полезных насекомых;</w:t>
            </w:r>
          </w:p>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сооружений, используемых для хранения и первичной переработки продукции пчеловодства</w:t>
            </w:r>
          </w:p>
        </w:tc>
      </w:tr>
      <w:tr w:rsidR="00402507" w:rsidRPr="002E598C" w:rsidTr="00402507">
        <w:trPr>
          <w:jc w:val="center"/>
        </w:trPr>
        <w:tc>
          <w:tcPr>
            <w:tcW w:w="1197" w:type="dxa"/>
            <w:tcBorders>
              <w:bottom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1.13</w:t>
            </w:r>
          </w:p>
        </w:tc>
        <w:tc>
          <w:tcPr>
            <w:tcW w:w="2602" w:type="dxa"/>
            <w:tcBorders>
              <w:bottom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Рыбоводство</w:t>
            </w:r>
          </w:p>
        </w:tc>
        <w:tc>
          <w:tcPr>
            <w:tcW w:w="5771" w:type="dxa"/>
            <w:tcBorders>
              <w:bottom w:val="single" w:sz="4" w:space="0" w:color="auto"/>
            </w:tcBorders>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Осуществление хозяйственной деятельности, связанной с разведением и (или) содержанием, выращиванием объектов рыбоводства (</w:t>
            </w:r>
            <w:proofErr w:type="spellStart"/>
            <w:r w:rsidRPr="002E598C">
              <w:rPr>
                <w:rFonts w:ascii="Times New Roman" w:eastAsia="Calibri" w:hAnsi="Times New Roman"/>
                <w:sz w:val="24"/>
                <w:szCs w:val="24"/>
                <w:lang w:eastAsia="ru-RU"/>
              </w:rPr>
              <w:t>аквакультуры</w:t>
            </w:r>
            <w:proofErr w:type="spellEnd"/>
            <w:r w:rsidRPr="002E598C">
              <w:rPr>
                <w:rFonts w:ascii="Times New Roman" w:eastAsia="Calibri" w:hAnsi="Times New Roman"/>
                <w:sz w:val="24"/>
                <w:szCs w:val="24"/>
                <w:lang w:eastAsia="ru-RU"/>
              </w:rPr>
              <w:t>);</w:t>
            </w:r>
          </w:p>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зданий, сооружений, оборудования, необходимых для осуществления рыбоводства (</w:t>
            </w:r>
            <w:proofErr w:type="spellStart"/>
            <w:r w:rsidRPr="002E598C">
              <w:rPr>
                <w:rFonts w:ascii="Times New Roman" w:eastAsia="Calibri" w:hAnsi="Times New Roman"/>
                <w:sz w:val="24"/>
                <w:szCs w:val="24"/>
                <w:lang w:eastAsia="ru-RU"/>
              </w:rPr>
              <w:t>аквакультуры</w:t>
            </w:r>
            <w:proofErr w:type="spellEnd"/>
            <w:r w:rsidRPr="002E598C">
              <w:rPr>
                <w:rFonts w:ascii="Times New Roman" w:eastAsia="Calibri" w:hAnsi="Times New Roman"/>
                <w:sz w:val="24"/>
                <w:szCs w:val="24"/>
                <w:lang w:eastAsia="ru-RU"/>
              </w:rPr>
              <w:t>)</w:t>
            </w:r>
          </w:p>
        </w:tc>
      </w:tr>
      <w:tr w:rsidR="00402507" w:rsidRPr="002E598C" w:rsidTr="00402507">
        <w:trPr>
          <w:jc w:val="center"/>
        </w:trPr>
        <w:tc>
          <w:tcPr>
            <w:tcW w:w="1197" w:type="dxa"/>
            <w:tcBorders>
              <w:bottom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1.14</w:t>
            </w:r>
          </w:p>
        </w:tc>
        <w:tc>
          <w:tcPr>
            <w:tcW w:w="2602" w:type="dxa"/>
            <w:tcBorders>
              <w:bottom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Научное обеспечение сельского хозяйства</w:t>
            </w:r>
          </w:p>
        </w:tc>
        <w:tc>
          <w:tcPr>
            <w:tcW w:w="5771" w:type="dxa"/>
            <w:tcBorders>
              <w:bottom w:val="single" w:sz="4" w:space="0" w:color="auto"/>
            </w:tcBorders>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r>
      <w:tr w:rsidR="00402507" w:rsidRPr="002E598C" w:rsidTr="00402507">
        <w:trPr>
          <w:trHeight w:val="429"/>
          <w:jc w:val="center"/>
        </w:trPr>
        <w:tc>
          <w:tcPr>
            <w:tcW w:w="1197" w:type="dxa"/>
            <w:tcBorders>
              <w:top w:val="single" w:sz="4" w:space="0" w:color="auto"/>
              <w:bottom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1.15</w:t>
            </w:r>
          </w:p>
        </w:tc>
        <w:tc>
          <w:tcPr>
            <w:tcW w:w="2602" w:type="dxa"/>
            <w:tcBorders>
              <w:top w:val="single" w:sz="4" w:space="0" w:color="auto"/>
              <w:bottom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Хранение и переработка сельскохозяйственной продукции</w:t>
            </w:r>
          </w:p>
        </w:tc>
        <w:tc>
          <w:tcPr>
            <w:tcW w:w="5771" w:type="dxa"/>
            <w:tcBorders>
              <w:top w:val="single" w:sz="4" w:space="0" w:color="auto"/>
              <w:bottom w:val="single" w:sz="4" w:space="0" w:color="auto"/>
            </w:tcBorders>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402507" w:rsidRPr="002E598C" w:rsidTr="00402507">
        <w:trPr>
          <w:jc w:val="center"/>
        </w:trPr>
        <w:tc>
          <w:tcPr>
            <w:tcW w:w="1197" w:type="dxa"/>
            <w:tcBorders>
              <w:top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lastRenderedPageBreak/>
              <w:t>1.17</w:t>
            </w:r>
          </w:p>
        </w:tc>
        <w:tc>
          <w:tcPr>
            <w:tcW w:w="2602" w:type="dxa"/>
            <w:tcBorders>
              <w:top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Питомники</w:t>
            </w:r>
          </w:p>
        </w:tc>
        <w:tc>
          <w:tcPr>
            <w:tcW w:w="5771" w:type="dxa"/>
            <w:tcBorders>
              <w:top w:val="single" w:sz="4" w:space="0" w:color="auto"/>
            </w:tcBorders>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сооружений, необходимых для указанных видов сельскохозяйственного производства</w:t>
            </w:r>
          </w:p>
        </w:tc>
      </w:tr>
      <w:tr w:rsidR="00402507" w:rsidRPr="002E598C" w:rsidTr="00402507">
        <w:trPr>
          <w:jc w:val="center"/>
        </w:trPr>
        <w:tc>
          <w:tcPr>
            <w:tcW w:w="119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1.18</w:t>
            </w:r>
          </w:p>
        </w:tc>
        <w:tc>
          <w:tcPr>
            <w:tcW w:w="2602"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Обеспечение сельскохозяйственного производства</w:t>
            </w:r>
          </w:p>
        </w:tc>
        <w:tc>
          <w:tcPr>
            <w:tcW w:w="5771" w:type="dxa"/>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402507" w:rsidRPr="002E598C" w:rsidTr="00402507">
        <w:trPr>
          <w:jc w:val="center"/>
        </w:trPr>
        <w:tc>
          <w:tcPr>
            <w:tcW w:w="119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3.1</w:t>
            </w:r>
          </w:p>
        </w:tc>
        <w:tc>
          <w:tcPr>
            <w:tcW w:w="2602"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Коммунальное обслуживание</w:t>
            </w:r>
          </w:p>
        </w:tc>
        <w:tc>
          <w:tcPr>
            <w:tcW w:w="5771" w:type="dxa"/>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402507" w:rsidRPr="002E598C" w:rsidTr="00402507">
        <w:trPr>
          <w:jc w:val="center"/>
        </w:trPr>
        <w:tc>
          <w:tcPr>
            <w:tcW w:w="119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4.1</w:t>
            </w:r>
          </w:p>
        </w:tc>
        <w:tc>
          <w:tcPr>
            <w:tcW w:w="2602"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Деловое управление</w:t>
            </w:r>
          </w:p>
        </w:tc>
        <w:tc>
          <w:tcPr>
            <w:tcW w:w="5771" w:type="dxa"/>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402507" w:rsidRPr="002E598C" w:rsidTr="00402507">
        <w:trPr>
          <w:jc w:val="center"/>
        </w:trPr>
        <w:tc>
          <w:tcPr>
            <w:tcW w:w="119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6.9</w:t>
            </w:r>
          </w:p>
        </w:tc>
        <w:tc>
          <w:tcPr>
            <w:tcW w:w="2602"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Склад</w:t>
            </w:r>
          </w:p>
        </w:tc>
        <w:tc>
          <w:tcPr>
            <w:tcW w:w="5771" w:type="dxa"/>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402507" w:rsidRPr="002E598C" w:rsidTr="00402507">
        <w:trPr>
          <w:jc w:val="center"/>
        </w:trPr>
        <w:tc>
          <w:tcPr>
            <w:tcW w:w="9570" w:type="dxa"/>
            <w:gridSpan w:val="3"/>
            <w:shd w:val="clear" w:color="auto" w:fill="D9D9D9"/>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b/>
                <w:sz w:val="24"/>
                <w:szCs w:val="24"/>
                <w:lang w:eastAsia="ru-RU"/>
              </w:rPr>
              <w:t>Вспомогательные виды разрешённого использования</w:t>
            </w:r>
          </w:p>
        </w:tc>
      </w:tr>
      <w:tr w:rsidR="00402507" w:rsidRPr="002E598C" w:rsidTr="00402507">
        <w:trPr>
          <w:jc w:val="center"/>
        </w:trPr>
        <w:tc>
          <w:tcPr>
            <w:tcW w:w="119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4.9</w:t>
            </w:r>
          </w:p>
        </w:tc>
        <w:tc>
          <w:tcPr>
            <w:tcW w:w="2602"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Служебные гаражи</w:t>
            </w:r>
          </w:p>
        </w:tc>
        <w:tc>
          <w:tcPr>
            <w:tcW w:w="5771" w:type="dxa"/>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402507" w:rsidRPr="002E598C" w:rsidTr="00402507">
        <w:trPr>
          <w:jc w:val="center"/>
        </w:trPr>
        <w:tc>
          <w:tcPr>
            <w:tcW w:w="9570" w:type="dxa"/>
            <w:gridSpan w:val="3"/>
            <w:shd w:val="clear" w:color="auto" w:fill="F2F2F2"/>
          </w:tcPr>
          <w:p w:rsidR="00402507" w:rsidRPr="002E598C" w:rsidRDefault="00402507" w:rsidP="00B620E7">
            <w:pPr>
              <w:spacing w:after="0" w:line="240" w:lineRule="auto"/>
              <w:jc w:val="center"/>
              <w:rPr>
                <w:rFonts w:ascii="Times New Roman" w:hAnsi="Times New Roman"/>
                <w:b/>
                <w:sz w:val="24"/>
                <w:szCs w:val="24"/>
                <w:lang w:val="x-none" w:eastAsia="ru-RU"/>
              </w:rPr>
            </w:pPr>
            <w:r w:rsidRPr="002E598C">
              <w:rPr>
                <w:rFonts w:ascii="Times New Roman" w:hAnsi="Times New Roman"/>
                <w:b/>
                <w:sz w:val="24"/>
                <w:szCs w:val="24"/>
                <w:lang w:val="x-none" w:eastAsia="ru-RU"/>
              </w:rPr>
              <w:t>Условно разрешенные виды использования</w:t>
            </w:r>
          </w:p>
        </w:tc>
      </w:tr>
      <w:tr w:rsidR="00402507" w:rsidRPr="002E598C" w:rsidTr="00402507">
        <w:trPr>
          <w:jc w:val="center"/>
        </w:trPr>
        <w:tc>
          <w:tcPr>
            <w:tcW w:w="119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6.8</w:t>
            </w:r>
          </w:p>
        </w:tc>
        <w:tc>
          <w:tcPr>
            <w:tcW w:w="2602"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Связь</w:t>
            </w:r>
          </w:p>
        </w:tc>
        <w:tc>
          <w:tcPr>
            <w:tcW w:w="5771" w:type="dxa"/>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w:t>
            </w:r>
            <w:r w:rsidRPr="002E598C">
              <w:rPr>
                <w:rFonts w:ascii="Times New Roman" w:eastAsia="Calibri" w:hAnsi="Times New Roman"/>
                <w:sz w:val="24"/>
                <w:szCs w:val="24"/>
                <w:lang w:eastAsia="ru-RU"/>
              </w:rPr>
              <w:lastRenderedPageBreak/>
              <w:t>исключением объектов связи, размещение которых предусмотрено содержанием видов разрешенного использования с кодами 3.1.1, 3.2.3</w:t>
            </w:r>
          </w:p>
        </w:tc>
      </w:tr>
    </w:tbl>
    <w:p w:rsidR="00402507" w:rsidRPr="002E598C" w:rsidRDefault="00402507" w:rsidP="00B620E7">
      <w:pPr>
        <w:autoSpaceDE w:val="0"/>
        <w:autoSpaceDN w:val="0"/>
        <w:adjustRightInd w:val="0"/>
        <w:spacing w:after="0" w:line="240" w:lineRule="auto"/>
        <w:ind w:firstLine="709"/>
        <w:jc w:val="both"/>
        <w:rPr>
          <w:rFonts w:ascii="Times New Roman" w:eastAsia="Calibri" w:hAnsi="Times New Roman"/>
          <w:b/>
          <w:sz w:val="24"/>
          <w:szCs w:val="24"/>
          <w:lang w:eastAsia="ru-RU"/>
        </w:rPr>
      </w:pPr>
      <w:r w:rsidRPr="002E598C">
        <w:rPr>
          <w:rFonts w:ascii="Times New Roman" w:eastAsia="Calibri" w:hAnsi="Times New Roman"/>
          <w:b/>
          <w:sz w:val="24"/>
          <w:szCs w:val="24"/>
          <w:lang w:eastAsia="ru-RU"/>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402507" w:rsidRPr="002E598C" w:rsidRDefault="00402507" w:rsidP="00B620E7">
      <w:pPr>
        <w:widowControl w:val="0"/>
        <w:spacing w:after="0" w:line="240" w:lineRule="auto"/>
        <w:ind w:firstLine="709"/>
        <w:contextualSpacing/>
        <w:jc w:val="both"/>
        <w:rPr>
          <w:rFonts w:ascii="Times New Roman" w:eastAsia="Calibri" w:hAnsi="Times New Roman"/>
          <w:bCs/>
          <w:color w:val="000080"/>
          <w:sz w:val="24"/>
          <w:szCs w:val="24"/>
          <w:lang w:eastAsia="en-US"/>
        </w:rPr>
      </w:pPr>
      <w:r w:rsidRPr="002E598C">
        <w:rPr>
          <w:rFonts w:ascii="Times New Roman" w:eastAsia="Calibri" w:hAnsi="Times New Roman"/>
          <w:color w:val="000000"/>
          <w:sz w:val="24"/>
          <w:szCs w:val="24"/>
          <w:u w:val="single"/>
          <w:lang w:eastAsia="ru-RU"/>
        </w:rPr>
        <w:t>1.8 Скотоводство, 1.9 Звероводство, 1.10 Птицеводство, 1.11 Свиноводство, 1.12 Пчеловодство, 1.13 Рыбоводство, 1.14 Научное обеспечение сельского хозяйства, 1.15 Хранение и переработка сельскохозяйственного производства, 1.17 Питомники, 1.18 Обеспечение сельскохозяйственного производства.</w:t>
      </w:r>
    </w:p>
    <w:p w:rsidR="00402507" w:rsidRPr="002E598C" w:rsidRDefault="00402507" w:rsidP="0097662C">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500 м²; максимальная площадь не подлежит установлению;</w:t>
      </w:r>
    </w:p>
    <w:p w:rsidR="00402507" w:rsidRPr="002E598C" w:rsidRDefault="00402507" w:rsidP="0097662C">
      <w:pPr>
        <w:numPr>
          <w:ilvl w:val="0"/>
          <w:numId w:val="31"/>
        </w:numPr>
        <w:tabs>
          <w:tab w:val="left" w:pos="567"/>
        </w:tabs>
        <w:spacing w:after="0" w:line="240" w:lineRule="auto"/>
        <w:ind w:left="0" w:firstLine="851"/>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от передней границы земельного участка и 3 м по другим сторонам земельного участка (кроме передней стороны);</w:t>
      </w:r>
    </w:p>
    <w:p w:rsidR="00402507" w:rsidRPr="002E598C" w:rsidRDefault="00402507" w:rsidP="0097662C">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предельное количество этажей зданий, строений, сооружений – 3 </w:t>
      </w:r>
      <w:proofErr w:type="spellStart"/>
      <w:proofErr w:type="gramStart"/>
      <w:r w:rsidRPr="002E598C">
        <w:rPr>
          <w:rFonts w:ascii="Times New Roman" w:hAnsi="Times New Roman"/>
          <w:sz w:val="24"/>
          <w:szCs w:val="24"/>
          <w:lang w:eastAsia="ru-RU"/>
        </w:rPr>
        <w:t>эт</w:t>
      </w:r>
      <w:proofErr w:type="spellEnd"/>
      <w:r w:rsidRPr="002E598C">
        <w:rPr>
          <w:rFonts w:ascii="Times New Roman" w:hAnsi="Times New Roman"/>
          <w:sz w:val="24"/>
          <w:szCs w:val="24"/>
          <w:lang w:eastAsia="ru-RU"/>
        </w:rPr>
        <w:t>.,</w:t>
      </w:r>
      <w:proofErr w:type="gramEnd"/>
      <w:r w:rsidRPr="002E598C">
        <w:rPr>
          <w:rFonts w:ascii="Times New Roman" w:hAnsi="Times New Roman"/>
          <w:sz w:val="24"/>
          <w:szCs w:val="24"/>
          <w:lang w:eastAsia="ru-RU"/>
        </w:rPr>
        <w:t xml:space="preserve"> предельная высота зданий, строений, сооружений –30 м;</w:t>
      </w:r>
    </w:p>
    <w:p w:rsidR="00402507" w:rsidRPr="002E598C" w:rsidRDefault="00402507" w:rsidP="0097662C">
      <w:pPr>
        <w:numPr>
          <w:ilvl w:val="0"/>
          <w:numId w:val="31"/>
        </w:numPr>
        <w:spacing w:after="0" w:line="240" w:lineRule="auto"/>
        <w:ind w:left="0" w:firstLine="851"/>
        <w:contextualSpacing/>
        <w:rPr>
          <w:rFonts w:ascii="Times New Roman" w:eastAsia="Calibri" w:hAnsi="Times New Roman"/>
          <w:sz w:val="24"/>
          <w:szCs w:val="24"/>
          <w:lang w:eastAsia="en-US"/>
        </w:rPr>
      </w:pPr>
      <w:r w:rsidRPr="002E598C">
        <w:rPr>
          <w:rFonts w:ascii="Times New Roman" w:eastAsia="Calibri" w:hAnsi="Times New Roman"/>
          <w:sz w:val="24"/>
          <w:szCs w:val="24"/>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p w:rsidR="00402507" w:rsidRPr="002E598C" w:rsidRDefault="00402507" w:rsidP="0097662C">
      <w:pPr>
        <w:spacing w:after="0" w:line="240" w:lineRule="auto"/>
        <w:ind w:firstLine="851"/>
        <w:jc w:val="both"/>
        <w:rPr>
          <w:rFonts w:ascii="Times New Roman" w:eastAsia="Calibri" w:hAnsi="Times New Roman"/>
          <w:bCs/>
          <w:sz w:val="24"/>
          <w:szCs w:val="24"/>
          <w:u w:val="single"/>
          <w:lang w:eastAsia="ru-RU"/>
        </w:rPr>
      </w:pPr>
      <w:r w:rsidRPr="002E598C">
        <w:rPr>
          <w:rFonts w:ascii="Times New Roman" w:eastAsia="Calibri" w:hAnsi="Times New Roman"/>
          <w:bCs/>
          <w:sz w:val="24"/>
          <w:szCs w:val="24"/>
          <w:u w:val="single"/>
          <w:lang w:eastAsia="ru-RU"/>
        </w:rPr>
        <w:t>3.1 Коммунальное обслуживание</w:t>
      </w:r>
    </w:p>
    <w:p w:rsidR="00402507" w:rsidRPr="002E598C" w:rsidRDefault="00402507" w:rsidP="0097662C">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 м²; максимальная площадь земельных участков – 5000 м²;</w:t>
      </w:r>
    </w:p>
    <w:p w:rsidR="00402507" w:rsidRPr="002E598C" w:rsidRDefault="00402507" w:rsidP="0097662C">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402507" w:rsidRPr="002E598C" w:rsidRDefault="00402507" w:rsidP="0097662C">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предельное количество этажей зданий, строений, сооружений – 1 </w:t>
      </w:r>
      <w:proofErr w:type="spellStart"/>
      <w:proofErr w:type="gramStart"/>
      <w:r w:rsidRPr="002E598C">
        <w:rPr>
          <w:rFonts w:ascii="Times New Roman" w:hAnsi="Times New Roman"/>
          <w:sz w:val="24"/>
          <w:szCs w:val="24"/>
          <w:lang w:eastAsia="ru-RU"/>
        </w:rPr>
        <w:t>эт</w:t>
      </w:r>
      <w:proofErr w:type="spellEnd"/>
      <w:r w:rsidRPr="002E598C">
        <w:rPr>
          <w:rFonts w:ascii="Times New Roman" w:hAnsi="Times New Roman"/>
          <w:sz w:val="24"/>
          <w:szCs w:val="24"/>
          <w:lang w:eastAsia="ru-RU"/>
        </w:rPr>
        <w:t>.,</w:t>
      </w:r>
      <w:proofErr w:type="gramEnd"/>
      <w:r w:rsidRPr="002E598C">
        <w:rPr>
          <w:rFonts w:ascii="Times New Roman" w:hAnsi="Times New Roman"/>
          <w:sz w:val="24"/>
          <w:szCs w:val="24"/>
          <w:lang w:eastAsia="ru-RU"/>
        </w:rPr>
        <w:t xml:space="preserve"> предельная высота зданий, строений, сооружений – 40 м;</w:t>
      </w:r>
    </w:p>
    <w:p w:rsidR="00402507" w:rsidRPr="002E598C" w:rsidRDefault="00402507" w:rsidP="0097662C">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402507" w:rsidRPr="002E598C" w:rsidRDefault="00402507" w:rsidP="0097662C">
      <w:pPr>
        <w:spacing w:after="0" w:line="240" w:lineRule="auto"/>
        <w:ind w:firstLine="851"/>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В соответствии с Градостроительным Кодексом Российской Федерации №190-ФЗ от 29.12.2004, действие градостроительного регламента не распространяется на земельные участки, предназначенные для размещения линейных объектов и (или) занятые линейными объектами.</w:t>
      </w:r>
    </w:p>
    <w:p w:rsidR="00402507" w:rsidRPr="002E598C" w:rsidRDefault="00402507" w:rsidP="0097662C">
      <w:pPr>
        <w:widowControl w:val="0"/>
        <w:autoSpaceDE w:val="0"/>
        <w:autoSpaceDN w:val="0"/>
        <w:adjustRightInd w:val="0"/>
        <w:spacing w:after="0" w:line="240" w:lineRule="auto"/>
        <w:ind w:firstLine="851"/>
        <w:rPr>
          <w:rFonts w:ascii="Times New Roman" w:hAnsi="Times New Roman"/>
          <w:sz w:val="24"/>
          <w:szCs w:val="24"/>
          <w:u w:val="single"/>
          <w:lang w:eastAsia="ru-RU"/>
        </w:rPr>
      </w:pPr>
      <w:r w:rsidRPr="002E598C">
        <w:rPr>
          <w:rFonts w:ascii="Times New Roman" w:hAnsi="Times New Roman"/>
          <w:sz w:val="24"/>
          <w:szCs w:val="24"/>
          <w:u w:val="single"/>
          <w:lang w:eastAsia="ru-RU"/>
        </w:rPr>
        <w:t>4.1 Деловое управление</w:t>
      </w:r>
    </w:p>
    <w:p w:rsidR="00402507" w:rsidRPr="002E598C" w:rsidRDefault="00402507" w:rsidP="0097662C">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50 м²; максимальная площадь земельных участков – 2000 м²;</w:t>
      </w:r>
    </w:p>
    <w:p w:rsidR="00402507" w:rsidRPr="002E598C" w:rsidRDefault="00402507" w:rsidP="0097662C">
      <w:pPr>
        <w:numPr>
          <w:ilvl w:val="0"/>
          <w:numId w:val="31"/>
        </w:numPr>
        <w:tabs>
          <w:tab w:val="left" w:pos="567"/>
        </w:tabs>
        <w:spacing w:after="0" w:line="240" w:lineRule="auto"/>
        <w:ind w:left="0" w:firstLine="851"/>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от передней границы земельного участка и 3 м по другим сторонам земельного участка (кроме передней стороны);</w:t>
      </w:r>
    </w:p>
    <w:p w:rsidR="00402507" w:rsidRPr="002E598C" w:rsidRDefault="00402507" w:rsidP="0097662C">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предельное количество этажей зданий, строений, сооружений – 3 этажа, предельная высота зданий, строений, сооружений – 14 м;</w:t>
      </w:r>
    </w:p>
    <w:p w:rsidR="00402507" w:rsidRPr="002E598C" w:rsidRDefault="00402507" w:rsidP="0097662C">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402507" w:rsidRPr="002E598C" w:rsidRDefault="00402507" w:rsidP="0097662C">
      <w:pPr>
        <w:tabs>
          <w:tab w:val="left" w:pos="851"/>
        </w:tabs>
        <w:spacing w:after="0" w:line="240" w:lineRule="auto"/>
        <w:ind w:firstLine="851"/>
        <w:jc w:val="both"/>
        <w:rPr>
          <w:rFonts w:ascii="Times New Roman" w:eastAsia="Calibri" w:hAnsi="Times New Roman"/>
          <w:sz w:val="24"/>
          <w:szCs w:val="24"/>
          <w:u w:val="single"/>
          <w:lang w:eastAsia="ru-RU"/>
        </w:rPr>
      </w:pPr>
      <w:r w:rsidRPr="002E598C">
        <w:rPr>
          <w:rFonts w:ascii="Times New Roman" w:eastAsia="Calibri" w:hAnsi="Times New Roman"/>
          <w:sz w:val="24"/>
          <w:szCs w:val="24"/>
          <w:u w:val="single"/>
          <w:lang w:eastAsia="ru-RU"/>
        </w:rPr>
        <w:lastRenderedPageBreak/>
        <w:t>4.9. Служебные гаражи</w:t>
      </w:r>
    </w:p>
    <w:p w:rsidR="00402507" w:rsidRPr="002E598C" w:rsidRDefault="00402507" w:rsidP="0097662C">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50 м²; максимальная площадь земельных участков – 1000 м²;</w:t>
      </w:r>
    </w:p>
    <w:p w:rsidR="00402507" w:rsidRPr="002E598C" w:rsidRDefault="00402507" w:rsidP="0097662C">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402507" w:rsidRPr="002E598C" w:rsidRDefault="00402507" w:rsidP="0097662C">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предельное количество этажей зданий, строений, сооружений – 3 </w:t>
      </w:r>
      <w:proofErr w:type="spellStart"/>
      <w:proofErr w:type="gramStart"/>
      <w:r w:rsidRPr="002E598C">
        <w:rPr>
          <w:rFonts w:ascii="Times New Roman" w:hAnsi="Times New Roman"/>
          <w:sz w:val="24"/>
          <w:szCs w:val="24"/>
          <w:lang w:eastAsia="ru-RU"/>
        </w:rPr>
        <w:t>эт</w:t>
      </w:r>
      <w:proofErr w:type="spellEnd"/>
      <w:r w:rsidRPr="002E598C">
        <w:rPr>
          <w:rFonts w:ascii="Times New Roman" w:hAnsi="Times New Roman"/>
          <w:sz w:val="24"/>
          <w:szCs w:val="24"/>
          <w:lang w:eastAsia="ru-RU"/>
        </w:rPr>
        <w:t>.,</w:t>
      </w:r>
      <w:proofErr w:type="gramEnd"/>
      <w:r w:rsidRPr="002E598C">
        <w:rPr>
          <w:rFonts w:ascii="Times New Roman" w:hAnsi="Times New Roman"/>
          <w:sz w:val="24"/>
          <w:szCs w:val="24"/>
          <w:lang w:eastAsia="ru-RU"/>
        </w:rPr>
        <w:t xml:space="preserve"> предельная высота зданий, строений, сооружений – 18 м;</w:t>
      </w:r>
    </w:p>
    <w:p w:rsidR="00402507" w:rsidRPr="002E598C" w:rsidRDefault="00402507" w:rsidP="0097662C">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402507" w:rsidRPr="002E598C" w:rsidRDefault="00402507" w:rsidP="0097662C">
      <w:pPr>
        <w:spacing w:after="0" w:line="240" w:lineRule="auto"/>
        <w:ind w:firstLine="851"/>
        <w:jc w:val="both"/>
        <w:rPr>
          <w:rFonts w:ascii="Times New Roman" w:eastAsia="Calibri" w:hAnsi="Times New Roman"/>
          <w:sz w:val="24"/>
          <w:szCs w:val="24"/>
          <w:lang w:eastAsia="ru-RU"/>
        </w:rPr>
      </w:pPr>
      <w:r w:rsidRPr="002E598C">
        <w:rPr>
          <w:rFonts w:ascii="Times New Roman" w:eastAsia="Calibri" w:hAnsi="Times New Roman"/>
          <w:color w:val="000000"/>
          <w:sz w:val="24"/>
          <w:szCs w:val="24"/>
          <w:u w:val="single"/>
          <w:lang w:eastAsia="ru-RU"/>
        </w:rPr>
        <w:t>6.8 Связь</w:t>
      </w:r>
    </w:p>
    <w:p w:rsidR="00402507" w:rsidRPr="002E598C" w:rsidRDefault="00402507" w:rsidP="0097662C">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 м²; максимальная площадь земельных участков – 3000 м²;</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предельное количество этажей зданий, строений, сооружений –1 </w:t>
      </w:r>
      <w:proofErr w:type="spellStart"/>
      <w:proofErr w:type="gramStart"/>
      <w:r w:rsidRPr="002E598C">
        <w:rPr>
          <w:rFonts w:ascii="Times New Roman" w:hAnsi="Times New Roman"/>
          <w:sz w:val="24"/>
          <w:szCs w:val="24"/>
          <w:lang w:eastAsia="ru-RU"/>
        </w:rPr>
        <w:t>эт</w:t>
      </w:r>
      <w:proofErr w:type="spellEnd"/>
      <w:r w:rsidRPr="002E598C">
        <w:rPr>
          <w:rFonts w:ascii="Times New Roman" w:hAnsi="Times New Roman"/>
          <w:sz w:val="24"/>
          <w:szCs w:val="24"/>
          <w:lang w:eastAsia="ru-RU"/>
        </w:rPr>
        <w:t>.,</w:t>
      </w:r>
      <w:proofErr w:type="gramEnd"/>
      <w:r w:rsidRPr="002E598C">
        <w:rPr>
          <w:rFonts w:ascii="Times New Roman" w:hAnsi="Times New Roman"/>
          <w:sz w:val="24"/>
          <w:szCs w:val="24"/>
          <w:lang w:eastAsia="ru-RU"/>
        </w:rPr>
        <w:t xml:space="preserve"> предельная высота зданий, строений, сооружений –80 м;</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402507" w:rsidRPr="002E598C" w:rsidRDefault="00402507" w:rsidP="0097662C">
      <w:pPr>
        <w:tabs>
          <w:tab w:val="left" w:pos="567"/>
          <w:tab w:val="left" w:pos="851"/>
        </w:tabs>
        <w:autoSpaceDN w:val="0"/>
        <w:adjustRightInd w:val="0"/>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 xml:space="preserve"> В соответствии с Градостроительным Кодексом Российской Федерации №190-ФЗ от 29.12.2004, действие градостроительного регламента не распространяется на земельные участки, предназначенные для размещения линейных объектов и (или) занятые линейными объектами.</w:t>
      </w:r>
    </w:p>
    <w:p w:rsidR="00402507" w:rsidRPr="002E598C" w:rsidRDefault="00402507" w:rsidP="0097662C">
      <w:pPr>
        <w:spacing w:after="0" w:line="240" w:lineRule="auto"/>
        <w:ind w:firstLine="709"/>
        <w:rPr>
          <w:rFonts w:ascii="Times New Roman" w:eastAsia="Calibri" w:hAnsi="Times New Roman"/>
          <w:sz w:val="24"/>
          <w:szCs w:val="24"/>
          <w:u w:val="single"/>
          <w:lang w:eastAsia="ru-RU"/>
        </w:rPr>
      </w:pPr>
      <w:r w:rsidRPr="002E598C">
        <w:rPr>
          <w:rFonts w:ascii="Times New Roman" w:eastAsia="Calibri" w:hAnsi="Times New Roman"/>
          <w:sz w:val="24"/>
          <w:szCs w:val="24"/>
          <w:u w:val="single"/>
          <w:lang w:eastAsia="ru-RU"/>
        </w:rPr>
        <w:t>6.9 Склад</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50 м²; максимальная площадь земельных участков – 3000 м²;</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предельное количество этажей зданий, строений, сооружений – 3 этажа, предельная высота зданий, строений, сооружений –18 м;</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p w:rsidR="00402507" w:rsidRPr="002E598C" w:rsidRDefault="00402507" w:rsidP="0097662C">
      <w:pPr>
        <w:spacing w:after="0" w:line="240" w:lineRule="auto"/>
        <w:ind w:firstLine="709"/>
        <w:jc w:val="both"/>
        <w:rPr>
          <w:rFonts w:ascii="Times New Roman" w:eastAsia="Calibri" w:hAnsi="Times New Roman"/>
          <w:b/>
          <w:sz w:val="24"/>
          <w:szCs w:val="24"/>
          <w:lang w:eastAsia="ru-RU"/>
        </w:rPr>
      </w:pPr>
      <w:r w:rsidRPr="002E598C">
        <w:rPr>
          <w:rFonts w:ascii="Times New Roman" w:eastAsia="Calibri" w:hAnsi="Times New Roman"/>
          <w:b/>
          <w:color w:val="000000"/>
          <w:sz w:val="24"/>
          <w:szCs w:val="24"/>
          <w:lang w:eastAsia="ru-RU"/>
        </w:rPr>
        <w:t xml:space="preserve">Ограничения использования земельных участков и объектов капитального строительства, </w:t>
      </w:r>
      <w:r w:rsidRPr="002E598C">
        <w:rPr>
          <w:rFonts w:ascii="Times New Roman" w:eastAsia="Calibri" w:hAnsi="Times New Roman"/>
          <w:b/>
          <w:sz w:val="24"/>
          <w:szCs w:val="24"/>
          <w:lang w:eastAsia="ru-RU"/>
        </w:rPr>
        <w:t>установленные в соответствии с Российским законодательством</w:t>
      </w:r>
    </w:p>
    <w:p w:rsidR="00402507" w:rsidRPr="002E598C" w:rsidRDefault="00402507" w:rsidP="0097662C">
      <w:pPr>
        <w:spacing w:after="0" w:line="240" w:lineRule="auto"/>
        <w:ind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Pr="002E598C">
        <w:rPr>
          <w:rFonts w:ascii="Times New Roman" w:eastAsia="Calibri" w:hAnsi="Times New Roman"/>
          <w:color w:val="000000"/>
          <w:sz w:val="24"/>
          <w:szCs w:val="24"/>
          <w:lang w:eastAsia="ru-RU"/>
        </w:rPr>
        <w:t>в</w:t>
      </w:r>
      <w:r w:rsidRPr="002E598C">
        <w:rPr>
          <w:rFonts w:ascii="Times New Roman" w:eastAsia="Calibri" w:hAnsi="Times New Roman"/>
          <w:sz w:val="24"/>
          <w:szCs w:val="24"/>
          <w:lang w:eastAsia="ru-RU"/>
        </w:rPr>
        <w:t xml:space="preserve"> охранной зоне объектов электросетевого хозяйства, в </w:t>
      </w:r>
      <w:proofErr w:type="spellStart"/>
      <w:r w:rsidRPr="002E598C">
        <w:rPr>
          <w:rFonts w:ascii="Times New Roman" w:eastAsia="Calibri" w:hAnsi="Times New Roman"/>
          <w:sz w:val="24"/>
          <w:szCs w:val="24"/>
          <w:lang w:eastAsia="ru-RU"/>
        </w:rPr>
        <w:t>водоохранной</w:t>
      </w:r>
      <w:proofErr w:type="spellEnd"/>
      <w:r w:rsidRPr="002E598C">
        <w:rPr>
          <w:rFonts w:ascii="Times New Roman" w:eastAsia="Calibri" w:hAnsi="Times New Roman"/>
          <w:sz w:val="24"/>
          <w:szCs w:val="24"/>
          <w:lang w:eastAsia="ru-RU"/>
        </w:rPr>
        <w:t xml:space="preserve"> зоне.</w:t>
      </w:r>
    </w:p>
    <w:p w:rsidR="00402507" w:rsidRPr="002E598C" w:rsidRDefault="00402507" w:rsidP="0097662C">
      <w:pPr>
        <w:spacing w:after="0" w:line="240" w:lineRule="auto"/>
        <w:ind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Ограничения использования земельных участков и объектов капитального строительства указаны в статье 2</w:t>
      </w:r>
      <w:r w:rsidR="007D267F">
        <w:rPr>
          <w:rFonts w:ascii="Times New Roman" w:eastAsia="Calibri" w:hAnsi="Times New Roman"/>
          <w:sz w:val="24"/>
          <w:szCs w:val="24"/>
          <w:lang w:eastAsia="ru-RU"/>
        </w:rPr>
        <w:t>3</w:t>
      </w:r>
      <w:r w:rsidRPr="002E598C">
        <w:rPr>
          <w:rFonts w:ascii="Times New Roman" w:eastAsia="Calibri" w:hAnsi="Times New Roman"/>
          <w:sz w:val="24"/>
          <w:szCs w:val="24"/>
          <w:lang w:eastAsia="ru-RU"/>
        </w:rPr>
        <w:t xml:space="preserve"> настоящих Правил.</w:t>
      </w:r>
    </w:p>
    <w:p w:rsidR="00402507" w:rsidRPr="002E598C" w:rsidRDefault="00402507" w:rsidP="0097662C">
      <w:pPr>
        <w:spacing w:after="0" w:line="240" w:lineRule="auto"/>
        <w:ind w:firstLine="709"/>
        <w:jc w:val="both"/>
        <w:rPr>
          <w:rFonts w:ascii="Times New Roman" w:eastAsia="Calibri" w:hAnsi="Times New Roman"/>
          <w:sz w:val="24"/>
          <w:szCs w:val="24"/>
          <w:lang w:eastAsia="ru-RU"/>
        </w:rPr>
      </w:pPr>
    </w:p>
    <w:p w:rsidR="00402507" w:rsidRPr="002E598C" w:rsidRDefault="00402507" w:rsidP="00B620E7">
      <w:pPr>
        <w:widowControl w:val="0"/>
        <w:shd w:val="clear" w:color="auto" w:fill="FFFFFF"/>
        <w:tabs>
          <w:tab w:val="left" w:pos="540"/>
          <w:tab w:val="left" w:pos="1080"/>
          <w:tab w:val="left" w:pos="1620"/>
        </w:tabs>
        <w:spacing w:after="0" w:line="240" w:lineRule="auto"/>
        <w:ind w:firstLine="709"/>
        <w:jc w:val="both"/>
        <w:outlineLvl w:val="0"/>
        <w:rPr>
          <w:rFonts w:ascii="Times New Roman" w:hAnsi="Times New Roman"/>
          <w:b/>
          <w:sz w:val="24"/>
          <w:szCs w:val="24"/>
          <w:lang w:eastAsia="x-none"/>
        </w:rPr>
      </w:pPr>
      <w:bookmarkStart w:id="30" w:name="_Toc533153428"/>
      <w:r w:rsidRPr="002E598C">
        <w:rPr>
          <w:rFonts w:ascii="Times New Roman" w:hAnsi="Times New Roman"/>
          <w:b/>
          <w:sz w:val="24"/>
          <w:szCs w:val="24"/>
          <w:lang w:val="x-none" w:eastAsia="x-none"/>
        </w:rPr>
        <w:t>Статья 2</w:t>
      </w:r>
      <w:r w:rsidR="007D267F">
        <w:rPr>
          <w:rFonts w:ascii="Times New Roman" w:hAnsi="Times New Roman"/>
          <w:b/>
          <w:sz w:val="24"/>
          <w:szCs w:val="24"/>
          <w:lang w:eastAsia="x-none"/>
        </w:rPr>
        <w:t>2</w:t>
      </w:r>
      <w:r w:rsidRPr="002E598C">
        <w:rPr>
          <w:rFonts w:ascii="Times New Roman" w:hAnsi="Times New Roman"/>
          <w:b/>
          <w:sz w:val="24"/>
          <w:szCs w:val="24"/>
          <w:lang w:val="x-none" w:eastAsia="x-none"/>
        </w:rPr>
        <w:t>. Зона специального назначения</w:t>
      </w:r>
      <w:bookmarkEnd w:id="30"/>
    </w:p>
    <w:p w:rsidR="00402507" w:rsidRPr="002E598C" w:rsidRDefault="00402507" w:rsidP="00B620E7">
      <w:pPr>
        <w:widowControl w:val="0"/>
        <w:shd w:val="clear" w:color="auto" w:fill="FFFFFF"/>
        <w:tabs>
          <w:tab w:val="left" w:pos="540"/>
          <w:tab w:val="left" w:pos="1080"/>
          <w:tab w:val="left" w:pos="1620"/>
        </w:tabs>
        <w:spacing w:after="0" w:line="240" w:lineRule="auto"/>
        <w:ind w:firstLine="709"/>
        <w:jc w:val="both"/>
        <w:outlineLvl w:val="0"/>
        <w:rPr>
          <w:rFonts w:ascii="Times New Roman" w:hAnsi="Times New Roman"/>
          <w:b/>
          <w:sz w:val="24"/>
          <w:szCs w:val="24"/>
          <w:lang w:eastAsia="x-none"/>
        </w:rPr>
      </w:pPr>
    </w:p>
    <w:p w:rsidR="00402507" w:rsidRPr="002E598C" w:rsidRDefault="00402507" w:rsidP="00B620E7">
      <w:pPr>
        <w:widowControl w:val="0"/>
        <w:shd w:val="clear" w:color="auto" w:fill="FFFFFF"/>
        <w:tabs>
          <w:tab w:val="left" w:pos="540"/>
          <w:tab w:val="left" w:pos="1080"/>
          <w:tab w:val="left" w:pos="1620"/>
        </w:tabs>
        <w:spacing w:after="0" w:line="240" w:lineRule="auto"/>
        <w:ind w:firstLine="709"/>
        <w:jc w:val="both"/>
        <w:outlineLvl w:val="0"/>
        <w:rPr>
          <w:rFonts w:ascii="Times New Roman" w:hAnsi="Times New Roman"/>
          <w:b/>
          <w:sz w:val="24"/>
          <w:szCs w:val="24"/>
          <w:lang w:val="x-none" w:eastAsia="x-none"/>
        </w:rPr>
      </w:pPr>
      <w:bookmarkStart w:id="31" w:name="_Toc533153429"/>
      <w:proofErr w:type="spellStart"/>
      <w:r w:rsidRPr="002E598C">
        <w:rPr>
          <w:rFonts w:ascii="Times New Roman" w:hAnsi="Times New Roman"/>
          <w:b/>
          <w:sz w:val="24"/>
          <w:szCs w:val="24"/>
          <w:lang w:val="x-none" w:eastAsia="x-none"/>
        </w:rPr>
        <w:lastRenderedPageBreak/>
        <w:t>Сп</w:t>
      </w:r>
      <w:proofErr w:type="spellEnd"/>
      <w:r w:rsidRPr="002E598C">
        <w:rPr>
          <w:rFonts w:ascii="Times New Roman" w:hAnsi="Times New Roman"/>
          <w:b/>
          <w:sz w:val="24"/>
          <w:szCs w:val="24"/>
          <w:lang w:val="x-none" w:eastAsia="x-none"/>
        </w:rPr>
        <w:t xml:space="preserve"> Зона, занятая кладбищами</w:t>
      </w:r>
      <w:bookmarkEnd w:id="31"/>
    </w:p>
    <w:p w:rsidR="00402507" w:rsidRPr="002E598C" w:rsidRDefault="00402507" w:rsidP="00B620E7">
      <w:pPr>
        <w:spacing w:after="0" w:line="240" w:lineRule="auto"/>
        <w:ind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Зона выделена для создания правовых условий формирования территорий для размещения кладбищ.</w:t>
      </w:r>
    </w:p>
    <w:p w:rsidR="00402507" w:rsidRPr="002E598C" w:rsidRDefault="00402507" w:rsidP="00B620E7">
      <w:pPr>
        <w:spacing w:after="0" w:line="240" w:lineRule="auto"/>
        <w:ind w:firstLine="709"/>
        <w:jc w:val="both"/>
        <w:rPr>
          <w:rFonts w:ascii="Times New Roman" w:eastAsia="Calibri" w:hAnsi="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3"/>
        <w:gridCol w:w="2412"/>
        <w:gridCol w:w="6273"/>
      </w:tblGrid>
      <w:tr w:rsidR="00402507" w:rsidRPr="002E598C" w:rsidTr="00402507">
        <w:trPr>
          <w:jc w:val="center"/>
        </w:trPr>
        <w:tc>
          <w:tcPr>
            <w:tcW w:w="806" w:type="dxa"/>
            <w:shd w:val="clear" w:color="auto" w:fill="F2F2F2"/>
          </w:tcPr>
          <w:p w:rsidR="00402507" w:rsidRPr="002E598C" w:rsidRDefault="00402507" w:rsidP="00B620E7">
            <w:pPr>
              <w:widowControl w:val="0"/>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Код</w:t>
            </w:r>
          </w:p>
        </w:tc>
        <w:tc>
          <w:tcPr>
            <w:tcW w:w="2421" w:type="dxa"/>
            <w:shd w:val="clear" w:color="auto" w:fill="F2F2F2"/>
          </w:tcPr>
          <w:p w:rsidR="00402507" w:rsidRPr="002E598C" w:rsidRDefault="00402507" w:rsidP="00B620E7">
            <w:pPr>
              <w:widowControl w:val="0"/>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Виды</w:t>
            </w:r>
          </w:p>
          <w:p w:rsidR="00402507" w:rsidRPr="002E598C" w:rsidRDefault="00402507" w:rsidP="00B620E7">
            <w:pPr>
              <w:widowControl w:val="0"/>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разрешенного использования</w:t>
            </w:r>
          </w:p>
          <w:p w:rsidR="00402507" w:rsidRPr="002E598C" w:rsidRDefault="00402507" w:rsidP="00B620E7">
            <w:pPr>
              <w:widowControl w:val="0"/>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земельных участков</w:t>
            </w:r>
          </w:p>
        </w:tc>
        <w:tc>
          <w:tcPr>
            <w:tcW w:w="6345" w:type="dxa"/>
            <w:shd w:val="clear" w:color="auto" w:fill="F2F2F2"/>
          </w:tcPr>
          <w:p w:rsidR="00402507" w:rsidRPr="002E598C" w:rsidRDefault="00402507" w:rsidP="00B620E7">
            <w:pPr>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Описание вида разрешенного</w:t>
            </w:r>
          </w:p>
          <w:p w:rsidR="00402507" w:rsidRPr="002E598C" w:rsidRDefault="00402507" w:rsidP="00B620E7">
            <w:pPr>
              <w:spacing w:after="0" w:line="240" w:lineRule="auto"/>
              <w:jc w:val="center"/>
              <w:rPr>
                <w:rFonts w:ascii="Times New Roman" w:eastAsia="Calibri" w:hAnsi="Times New Roman"/>
                <w:iCs/>
                <w:color w:val="000000"/>
                <w:sz w:val="24"/>
                <w:szCs w:val="24"/>
                <w:lang w:eastAsia="ru-RU"/>
              </w:rPr>
            </w:pPr>
            <w:r w:rsidRPr="002E598C">
              <w:rPr>
                <w:rFonts w:ascii="Times New Roman" w:eastAsia="Calibri" w:hAnsi="Times New Roman"/>
                <w:b/>
                <w:sz w:val="24"/>
                <w:szCs w:val="24"/>
                <w:lang w:eastAsia="ru-RU"/>
              </w:rPr>
              <w:t>использования земельного участка</w:t>
            </w:r>
          </w:p>
        </w:tc>
      </w:tr>
      <w:tr w:rsidR="00402507" w:rsidRPr="002E598C" w:rsidTr="00402507">
        <w:trPr>
          <w:jc w:val="center"/>
        </w:trPr>
        <w:tc>
          <w:tcPr>
            <w:tcW w:w="9572" w:type="dxa"/>
            <w:gridSpan w:val="3"/>
            <w:shd w:val="clear" w:color="auto" w:fill="F2F2F2"/>
          </w:tcPr>
          <w:p w:rsidR="00402507" w:rsidRPr="002E598C" w:rsidRDefault="00402507" w:rsidP="00B620E7">
            <w:pPr>
              <w:spacing w:after="0" w:line="240" w:lineRule="auto"/>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Основные виды разрешенного использования земельных участков</w:t>
            </w:r>
          </w:p>
        </w:tc>
      </w:tr>
      <w:tr w:rsidR="00402507" w:rsidRPr="002E598C" w:rsidTr="00402507">
        <w:trPr>
          <w:jc w:val="center"/>
        </w:trPr>
        <w:tc>
          <w:tcPr>
            <w:tcW w:w="806" w:type="dxa"/>
            <w:tcBorders>
              <w:bottom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12.1</w:t>
            </w:r>
          </w:p>
        </w:tc>
        <w:tc>
          <w:tcPr>
            <w:tcW w:w="2421" w:type="dxa"/>
            <w:tcBorders>
              <w:bottom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Ритуальная деятельность</w:t>
            </w:r>
          </w:p>
        </w:tc>
        <w:tc>
          <w:tcPr>
            <w:tcW w:w="6345" w:type="dxa"/>
            <w:tcBorders>
              <w:bottom w:val="single" w:sz="4" w:space="0" w:color="auto"/>
            </w:tcBorders>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Размещение кладбищ, крематориев и мест захоронения; </w:t>
            </w:r>
            <w:r w:rsidRPr="002E598C">
              <w:rPr>
                <w:rFonts w:ascii="Times New Roman" w:eastAsia="Calibri" w:hAnsi="Times New Roman"/>
                <w:sz w:val="24"/>
                <w:szCs w:val="24"/>
                <w:lang w:eastAsia="ru-RU"/>
              </w:rPr>
              <w:br/>
              <w:t>размещение соответствующих культовых сооружений;</w:t>
            </w:r>
          </w:p>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осуществление деятельности по производству продукции ритуально-обрядового назначения</w:t>
            </w:r>
          </w:p>
        </w:tc>
      </w:tr>
      <w:tr w:rsidR="00402507" w:rsidRPr="002E598C" w:rsidTr="00402507">
        <w:trPr>
          <w:jc w:val="center"/>
        </w:trPr>
        <w:tc>
          <w:tcPr>
            <w:tcW w:w="806" w:type="dxa"/>
            <w:tcBorders>
              <w:bottom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3.7</w:t>
            </w:r>
          </w:p>
        </w:tc>
        <w:tc>
          <w:tcPr>
            <w:tcW w:w="2421" w:type="dxa"/>
            <w:tcBorders>
              <w:bottom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Религиозное использование</w:t>
            </w:r>
          </w:p>
        </w:tc>
        <w:tc>
          <w:tcPr>
            <w:tcW w:w="6345" w:type="dxa"/>
            <w:tcBorders>
              <w:bottom w:val="single" w:sz="4" w:space="0" w:color="auto"/>
            </w:tcBorders>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r>
      <w:tr w:rsidR="00402507" w:rsidRPr="002E598C" w:rsidTr="00402507">
        <w:trPr>
          <w:jc w:val="center"/>
        </w:trPr>
        <w:tc>
          <w:tcPr>
            <w:tcW w:w="806" w:type="dxa"/>
            <w:tcBorders>
              <w:top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3.1</w:t>
            </w:r>
          </w:p>
        </w:tc>
        <w:tc>
          <w:tcPr>
            <w:tcW w:w="2421" w:type="dxa"/>
            <w:tcBorders>
              <w:top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Коммунальное обслуживание</w:t>
            </w:r>
          </w:p>
        </w:tc>
        <w:tc>
          <w:tcPr>
            <w:tcW w:w="6345" w:type="dxa"/>
            <w:tcBorders>
              <w:top w:val="single" w:sz="4" w:space="0" w:color="auto"/>
            </w:tcBorders>
          </w:tcPr>
          <w:p w:rsidR="00402507" w:rsidRPr="002E598C" w:rsidRDefault="00402507" w:rsidP="00B620E7">
            <w:pPr>
              <w:tabs>
                <w:tab w:val="left" w:pos="540"/>
              </w:tabs>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402507" w:rsidRPr="002E598C" w:rsidTr="00402507">
        <w:trPr>
          <w:jc w:val="center"/>
        </w:trPr>
        <w:tc>
          <w:tcPr>
            <w:tcW w:w="9572" w:type="dxa"/>
            <w:gridSpan w:val="3"/>
            <w:shd w:val="clear" w:color="auto" w:fill="F2F2F2"/>
          </w:tcPr>
          <w:p w:rsidR="00402507" w:rsidRPr="002E598C" w:rsidRDefault="00402507" w:rsidP="00B620E7">
            <w:pPr>
              <w:tabs>
                <w:tab w:val="left" w:pos="540"/>
              </w:tabs>
              <w:spacing w:after="0" w:line="240" w:lineRule="auto"/>
              <w:jc w:val="center"/>
              <w:rPr>
                <w:rFonts w:ascii="Times New Roman" w:hAnsi="Times New Roman"/>
                <w:sz w:val="24"/>
                <w:szCs w:val="24"/>
                <w:lang w:eastAsia="ru-RU"/>
              </w:rPr>
            </w:pPr>
            <w:r w:rsidRPr="002E598C">
              <w:rPr>
                <w:rFonts w:ascii="Times New Roman" w:hAnsi="Times New Roman"/>
                <w:b/>
                <w:sz w:val="24"/>
                <w:szCs w:val="24"/>
                <w:lang w:eastAsia="ru-RU"/>
              </w:rPr>
              <w:t>Вспомогательные виды разрешённого использования</w:t>
            </w:r>
          </w:p>
        </w:tc>
      </w:tr>
      <w:tr w:rsidR="00402507" w:rsidRPr="002E598C" w:rsidTr="00402507">
        <w:trPr>
          <w:jc w:val="center"/>
        </w:trPr>
        <w:tc>
          <w:tcPr>
            <w:tcW w:w="806"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4.9</w:t>
            </w:r>
          </w:p>
        </w:tc>
        <w:tc>
          <w:tcPr>
            <w:tcW w:w="2421"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Служебные гаражи </w:t>
            </w:r>
          </w:p>
        </w:tc>
        <w:tc>
          <w:tcPr>
            <w:tcW w:w="6345" w:type="dxa"/>
          </w:tcPr>
          <w:p w:rsidR="00402507" w:rsidRPr="002E598C" w:rsidRDefault="00402507" w:rsidP="00B620E7">
            <w:pPr>
              <w:tabs>
                <w:tab w:val="left" w:pos="540"/>
              </w:tabs>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402507" w:rsidRPr="002E598C" w:rsidTr="00402507">
        <w:trPr>
          <w:jc w:val="center"/>
        </w:trPr>
        <w:tc>
          <w:tcPr>
            <w:tcW w:w="9572" w:type="dxa"/>
            <w:gridSpan w:val="3"/>
            <w:shd w:val="clear" w:color="auto" w:fill="F2F2F2"/>
          </w:tcPr>
          <w:p w:rsidR="00402507" w:rsidRPr="002E598C" w:rsidRDefault="00402507" w:rsidP="00B620E7">
            <w:pPr>
              <w:tabs>
                <w:tab w:val="left" w:pos="540"/>
              </w:tabs>
              <w:spacing w:after="0" w:line="240" w:lineRule="auto"/>
              <w:jc w:val="center"/>
              <w:rPr>
                <w:rFonts w:ascii="Times New Roman" w:hAnsi="Times New Roman"/>
                <w:sz w:val="24"/>
                <w:szCs w:val="24"/>
                <w:lang w:eastAsia="ru-RU"/>
              </w:rPr>
            </w:pPr>
            <w:r w:rsidRPr="002E598C">
              <w:rPr>
                <w:rFonts w:ascii="Times New Roman" w:hAnsi="Times New Roman"/>
                <w:b/>
                <w:sz w:val="24"/>
                <w:szCs w:val="24"/>
                <w:lang w:eastAsia="ru-RU"/>
              </w:rPr>
              <w:t>Условно разрешенные виды использования</w:t>
            </w:r>
          </w:p>
        </w:tc>
      </w:tr>
      <w:tr w:rsidR="00402507" w:rsidRPr="002E598C" w:rsidTr="00402507">
        <w:trPr>
          <w:jc w:val="center"/>
        </w:trPr>
        <w:tc>
          <w:tcPr>
            <w:tcW w:w="9572" w:type="dxa"/>
            <w:gridSpan w:val="3"/>
          </w:tcPr>
          <w:p w:rsidR="00402507" w:rsidRPr="002E598C" w:rsidRDefault="00402507" w:rsidP="00B620E7">
            <w:pPr>
              <w:tabs>
                <w:tab w:val="left" w:pos="1753"/>
              </w:tabs>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Не подлежат установлению</w:t>
            </w:r>
          </w:p>
        </w:tc>
      </w:tr>
    </w:tbl>
    <w:p w:rsidR="00402507" w:rsidRPr="002E598C" w:rsidRDefault="00402507" w:rsidP="00B620E7">
      <w:pPr>
        <w:autoSpaceDE w:val="0"/>
        <w:autoSpaceDN w:val="0"/>
        <w:adjustRightInd w:val="0"/>
        <w:spacing w:after="0" w:line="240" w:lineRule="auto"/>
        <w:ind w:firstLine="709"/>
        <w:jc w:val="both"/>
        <w:rPr>
          <w:rFonts w:ascii="Times New Roman" w:eastAsia="Calibri" w:hAnsi="Times New Roman"/>
          <w:b/>
          <w:sz w:val="24"/>
          <w:szCs w:val="24"/>
          <w:lang w:eastAsia="ru-RU"/>
        </w:rPr>
      </w:pPr>
    </w:p>
    <w:p w:rsidR="00402507" w:rsidRPr="002E598C" w:rsidRDefault="00402507" w:rsidP="00B620E7">
      <w:pPr>
        <w:autoSpaceDE w:val="0"/>
        <w:autoSpaceDN w:val="0"/>
        <w:adjustRightInd w:val="0"/>
        <w:spacing w:after="0" w:line="240" w:lineRule="auto"/>
        <w:ind w:firstLine="709"/>
        <w:jc w:val="both"/>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402507" w:rsidRPr="002E598C" w:rsidRDefault="00402507" w:rsidP="0097662C">
      <w:pPr>
        <w:spacing w:after="0" w:line="240" w:lineRule="auto"/>
        <w:ind w:firstLine="709"/>
        <w:jc w:val="both"/>
        <w:rPr>
          <w:rFonts w:ascii="Times New Roman" w:eastAsia="Calibri" w:hAnsi="Times New Roman"/>
          <w:bCs/>
          <w:sz w:val="24"/>
          <w:szCs w:val="24"/>
          <w:u w:val="single"/>
          <w:lang w:eastAsia="ru-RU"/>
        </w:rPr>
      </w:pPr>
      <w:r w:rsidRPr="002E598C">
        <w:rPr>
          <w:rFonts w:ascii="Times New Roman" w:eastAsia="Calibri" w:hAnsi="Times New Roman"/>
          <w:bCs/>
          <w:sz w:val="24"/>
          <w:szCs w:val="24"/>
          <w:u w:val="single"/>
          <w:lang w:eastAsia="ru-RU"/>
        </w:rPr>
        <w:t>3.1 Коммунальное обслуживание</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 м²; максимальная площадь земельных участков – 5000 м²;</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предельное количество этажей зданий, строений, сооружений – 1 </w:t>
      </w:r>
      <w:proofErr w:type="spellStart"/>
      <w:proofErr w:type="gramStart"/>
      <w:r w:rsidRPr="002E598C">
        <w:rPr>
          <w:rFonts w:ascii="Times New Roman" w:hAnsi="Times New Roman"/>
          <w:sz w:val="24"/>
          <w:szCs w:val="24"/>
          <w:lang w:eastAsia="ru-RU"/>
        </w:rPr>
        <w:t>эт</w:t>
      </w:r>
      <w:proofErr w:type="spellEnd"/>
      <w:r w:rsidRPr="002E598C">
        <w:rPr>
          <w:rFonts w:ascii="Times New Roman" w:hAnsi="Times New Roman"/>
          <w:sz w:val="24"/>
          <w:szCs w:val="24"/>
          <w:lang w:eastAsia="ru-RU"/>
        </w:rPr>
        <w:t>.,</w:t>
      </w:r>
      <w:proofErr w:type="gramEnd"/>
      <w:r w:rsidRPr="002E598C">
        <w:rPr>
          <w:rFonts w:ascii="Times New Roman" w:hAnsi="Times New Roman"/>
          <w:sz w:val="24"/>
          <w:szCs w:val="24"/>
          <w:lang w:eastAsia="ru-RU"/>
        </w:rPr>
        <w:t xml:space="preserve"> предельная высота зданий, строений, сооружений – 40 м;</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402507" w:rsidRPr="002E598C" w:rsidRDefault="00402507" w:rsidP="0097662C">
      <w:pPr>
        <w:tabs>
          <w:tab w:val="left" w:pos="567"/>
          <w:tab w:val="left" w:pos="851"/>
        </w:tabs>
        <w:autoSpaceDN w:val="0"/>
        <w:adjustRightInd w:val="0"/>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 xml:space="preserve"> В соответствии с Градостроительным Кодексом Российской Федерации №</w:t>
      </w:r>
      <w:r w:rsidR="00A156D4" w:rsidRPr="002E598C">
        <w:rPr>
          <w:rFonts w:ascii="Times New Roman" w:hAnsi="Times New Roman"/>
          <w:sz w:val="24"/>
          <w:szCs w:val="24"/>
          <w:lang w:eastAsia="ru-RU"/>
        </w:rPr>
        <w:t xml:space="preserve"> </w:t>
      </w:r>
      <w:r w:rsidRPr="002E598C">
        <w:rPr>
          <w:rFonts w:ascii="Times New Roman" w:hAnsi="Times New Roman"/>
          <w:sz w:val="24"/>
          <w:szCs w:val="24"/>
          <w:lang w:eastAsia="ru-RU"/>
        </w:rPr>
        <w:t>190-ФЗ от 29.12.2004, действие градостроительного регламента не распространяется на земельные участки, предназначенные для размещения линейных объектов и (или) занятые линейными объектами.</w:t>
      </w:r>
    </w:p>
    <w:p w:rsidR="00402507" w:rsidRPr="002E598C" w:rsidRDefault="00402507" w:rsidP="0097662C">
      <w:pPr>
        <w:autoSpaceDE w:val="0"/>
        <w:autoSpaceDN w:val="0"/>
        <w:adjustRightInd w:val="0"/>
        <w:spacing w:after="0" w:line="240" w:lineRule="auto"/>
        <w:ind w:firstLine="709"/>
        <w:jc w:val="both"/>
        <w:rPr>
          <w:rFonts w:ascii="Times New Roman" w:eastAsia="Calibri" w:hAnsi="Times New Roman"/>
          <w:sz w:val="24"/>
          <w:szCs w:val="24"/>
          <w:u w:val="single"/>
          <w:lang w:eastAsia="ru-RU"/>
        </w:rPr>
      </w:pPr>
      <w:r w:rsidRPr="002E598C">
        <w:rPr>
          <w:rFonts w:ascii="Times New Roman" w:eastAsia="Calibri" w:hAnsi="Times New Roman"/>
          <w:sz w:val="24"/>
          <w:szCs w:val="24"/>
          <w:u w:val="single"/>
          <w:lang w:eastAsia="ru-RU"/>
        </w:rPr>
        <w:lastRenderedPageBreak/>
        <w:t>3.7 Религиозное использование</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100 м²; максимальная площадь земельных участков – 10000 м²;</w:t>
      </w:r>
    </w:p>
    <w:p w:rsidR="00402507" w:rsidRPr="002E598C" w:rsidRDefault="00402507" w:rsidP="0097662C">
      <w:pPr>
        <w:numPr>
          <w:ilvl w:val="0"/>
          <w:numId w:val="31"/>
        </w:numPr>
        <w:tabs>
          <w:tab w:val="left" w:pos="567"/>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от передней границы земельного участка и 3 м по другим сторонам земельного участка (кроме передней стороны);</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предельное количество этажей зданий, строений, сооружений – 1 </w:t>
      </w:r>
      <w:proofErr w:type="spellStart"/>
      <w:proofErr w:type="gramStart"/>
      <w:r w:rsidRPr="002E598C">
        <w:rPr>
          <w:rFonts w:ascii="Times New Roman" w:hAnsi="Times New Roman"/>
          <w:sz w:val="24"/>
          <w:szCs w:val="24"/>
          <w:lang w:eastAsia="ru-RU"/>
        </w:rPr>
        <w:t>эт</w:t>
      </w:r>
      <w:proofErr w:type="spellEnd"/>
      <w:r w:rsidRPr="002E598C">
        <w:rPr>
          <w:rFonts w:ascii="Times New Roman" w:hAnsi="Times New Roman"/>
          <w:sz w:val="24"/>
          <w:szCs w:val="24"/>
          <w:lang w:eastAsia="ru-RU"/>
        </w:rPr>
        <w:t>.,</w:t>
      </w:r>
      <w:proofErr w:type="gramEnd"/>
      <w:r w:rsidRPr="002E598C">
        <w:rPr>
          <w:rFonts w:ascii="Times New Roman" w:hAnsi="Times New Roman"/>
          <w:sz w:val="24"/>
          <w:szCs w:val="24"/>
          <w:lang w:eastAsia="ru-RU"/>
        </w:rPr>
        <w:t xml:space="preserve"> предельная высота зданий, строений, сооружений – 18 м;</w:t>
      </w:r>
    </w:p>
    <w:p w:rsidR="00402507" w:rsidRPr="002E598C" w:rsidRDefault="00402507" w:rsidP="0097662C">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402507" w:rsidRPr="002E598C" w:rsidRDefault="00402507" w:rsidP="0097662C">
      <w:pPr>
        <w:tabs>
          <w:tab w:val="left" w:pos="851"/>
        </w:tabs>
        <w:autoSpaceDE w:val="0"/>
        <w:autoSpaceDN w:val="0"/>
        <w:adjustRightInd w:val="0"/>
        <w:spacing w:after="0" w:line="240" w:lineRule="auto"/>
        <w:ind w:firstLine="851"/>
        <w:rPr>
          <w:rFonts w:ascii="Times New Roman" w:eastAsia="Calibri" w:hAnsi="Times New Roman"/>
          <w:b/>
          <w:sz w:val="24"/>
          <w:szCs w:val="24"/>
          <w:u w:val="single"/>
          <w:lang w:eastAsia="ru-RU"/>
        </w:rPr>
      </w:pPr>
      <w:r w:rsidRPr="002E598C">
        <w:rPr>
          <w:rFonts w:ascii="Times New Roman" w:eastAsia="Calibri" w:hAnsi="Times New Roman"/>
          <w:sz w:val="24"/>
          <w:szCs w:val="24"/>
          <w:u w:val="single"/>
          <w:lang w:eastAsia="ru-RU"/>
        </w:rPr>
        <w:t>4.9 Служебные гаражи</w:t>
      </w:r>
    </w:p>
    <w:p w:rsidR="00402507" w:rsidRPr="002E598C" w:rsidRDefault="00402507" w:rsidP="0097662C">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50 м²; максимальная площадь земельных участков –1000 м²;</w:t>
      </w:r>
    </w:p>
    <w:p w:rsidR="00402507" w:rsidRPr="002E598C" w:rsidRDefault="00402507" w:rsidP="0097662C">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smartTag w:uri="urn:schemas-microsoft-com:office:smarttags" w:element="metricconverter">
        <w:smartTagPr>
          <w:attr w:name="ProductID" w:val="1 м"/>
        </w:smartTagPr>
        <w:r w:rsidRPr="002E598C">
          <w:rPr>
            <w:rFonts w:ascii="Times New Roman" w:hAnsi="Times New Roman"/>
            <w:sz w:val="24"/>
            <w:szCs w:val="24"/>
            <w:lang w:eastAsia="ru-RU"/>
          </w:rPr>
          <w:t>1 м</w:t>
        </w:r>
      </w:smartTag>
      <w:r w:rsidRPr="002E598C">
        <w:rPr>
          <w:rFonts w:ascii="Times New Roman" w:hAnsi="Times New Roman"/>
          <w:sz w:val="24"/>
          <w:szCs w:val="24"/>
          <w:lang w:eastAsia="ru-RU"/>
        </w:rPr>
        <w:t>;</w:t>
      </w:r>
    </w:p>
    <w:p w:rsidR="00402507" w:rsidRPr="002E598C" w:rsidRDefault="00402507" w:rsidP="0097662C">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предельное количество этажей зданий, строений, сооружений – 3 </w:t>
      </w:r>
      <w:proofErr w:type="spellStart"/>
      <w:proofErr w:type="gramStart"/>
      <w:r w:rsidRPr="002E598C">
        <w:rPr>
          <w:rFonts w:ascii="Times New Roman" w:hAnsi="Times New Roman"/>
          <w:sz w:val="24"/>
          <w:szCs w:val="24"/>
          <w:lang w:eastAsia="ru-RU"/>
        </w:rPr>
        <w:t>эт</w:t>
      </w:r>
      <w:proofErr w:type="spellEnd"/>
      <w:r w:rsidRPr="002E598C">
        <w:rPr>
          <w:rFonts w:ascii="Times New Roman" w:hAnsi="Times New Roman"/>
          <w:sz w:val="24"/>
          <w:szCs w:val="24"/>
          <w:lang w:eastAsia="ru-RU"/>
        </w:rPr>
        <w:t>.,</w:t>
      </w:r>
      <w:proofErr w:type="gramEnd"/>
      <w:r w:rsidRPr="002E598C">
        <w:rPr>
          <w:rFonts w:ascii="Times New Roman" w:hAnsi="Times New Roman"/>
          <w:sz w:val="24"/>
          <w:szCs w:val="24"/>
          <w:lang w:eastAsia="ru-RU"/>
        </w:rPr>
        <w:t xml:space="preserve"> предельная высота зданий, строений, сооружений – </w:t>
      </w:r>
      <w:smartTag w:uri="urn:schemas-microsoft-com:office:smarttags" w:element="metricconverter">
        <w:smartTagPr>
          <w:attr w:name="ProductID" w:val="18 м"/>
        </w:smartTagPr>
        <w:r w:rsidRPr="002E598C">
          <w:rPr>
            <w:rFonts w:ascii="Times New Roman" w:hAnsi="Times New Roman"/>
            <w:sz w:val="24"/>
            <w:szCs w:val="24"/>
            <w:lang w:eastAsia="ru-RU"/>
          </w:rPr>
          <w:t>18 м</w:t>
        </w:r>
      </w:smartTag>
      <w:r w:rsidRPr="002E598C">
        <w:rPr>
          <w:rFonts w:ascii="Times New Roman" w:hAnsi="Times New Roman"/>
          <w:sz w:val="24"/>
          <w:szCs w:val="24"/>
          <w:lang w:eastAsia="ru-RU"/>
        </w:rPr>
        <w:t>;</w:t>
      </w:r>
    </w:p>
    <w:p w:rsidR="00402507" w:rsidRPr="002E598C" w:rsidRDefault="00402507" w:rsidP="0097662C">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402507" w:rsidRPr="002E598C" w:rsidRDefault="00402507" w:rsidP="0097662C">
      <w:pPr>
        <w:autoSpaceDE w:val="0"/>
        <w:autoSpaceDN w:val="0"/>
        <w:adjustRightInd w:val="0"/>
        <w:spacing w:after="0" w:line="240" w:lineRule="auto"/>
        <w:ind w:firstLine="851"/>
        <w:jc w:val="both"/>
        <w:rPr>
          <w:rFonts w:ascii="Times New Roman" w:eastAsia="Calibri" w:hAnsi="Times New Roman"/>
          <w:sz w:val="24"/>
          <w:szCs w:val="24"/>
          <w:u w:val="single"/>
          <w:lang w:eastAsia="ru-RU"/>
        </w:rPr>
      </w:pPr>
      <w:r w:rsidRPr="002E598C">
        <w:rPr>
          <w:rFonts w:ascii="Times New Roman" w:eastAsia="Calibri" w:hAnsi="Times New Roman"/>
          <w:sz w:val="24"/>
          <w:szCs w:val="24"/>
          <w:u w:val="single"/>
          <w:lang w:eastAsia="ru-RU"/>
        </w:rPr>
        <w:t>12.1 Ритуальная деятельность</w:t>
      </w:r>
    </w:p>
    <w:p w:rsidR="00402507" w:rsidRPr="002E598C" w:rsidRDefault="00402507" w:rsidP="0097662C">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1500 м²; максимальная площадь земельных участков – 100000 м²;</w:t>
      </w:r>
    </w:p>
    <w:p w:rsidR="00402507" w:rsidRPr="002E598C" w:rsidRDefault="00402507" w:rsidP="0097662C">
      <w:pPr>
        <w:numPr>
          <w:ilvl w:val="0"/>
          <w:numId w:val="31"/>
        </w:numPr>
        <w:tabs>
          <w:tab w:val="left" w:pos="567"/>
        </w:tabs>
        <w:spacing w:after="0" w:line="240" w:lineRule="auto"/>
        <w:ind w:left="0" w:firstLine="851"/>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от передней границы земельного участка и 3 м по другим сторонам земельного участка (кроме передней стороны);</w:t>
      </w:r>
    </w:p>
    <w:p w:rsidR="00402507" w:rsidRPr="002E598C" w:rsidRDefault="00402507" w:rsidP="0097662C">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предельное количество этажей зданий, строений, сооружений 1</w:t>
      </w:r>
      <w:proofErr w:type="gramStart"/>
      <w:r w:rsidRPr="002E598C">
        <w:rPr>
          <w:rFonts w:ascii="Times New Roman" w:hAnsi="Times New Roman"/>
          <w:sz w:val="24"/>
          <w:szCs w:val="24"/>
          <w:lang w:eastAsia="ru-RU"/>
        </w:rPr>
        <w:t>эт.,</w:t>
      </w:r>
      <w:proofErr w:type="gramEnd"/>
      <w:r w:rsidRPr="002E598C">
        <w:rPr>
          <w:rFonts w:ascii="Times New Roman" w:hAnsi="Times New Roman"/>
          <w:sz w:val="24"/>
          <w:szCs w:val="24"/>
          <w:lang w:eastAsia="ru-RU"/>
        </w:rPr>
        <w:t xml:space="preserve"> предельная высота зданий, строений, сооружений – 10 м;</w:t>
      </w:r>
    </w:p>
    <w:p w:rsidR="00402507" w:rsidRPr="002E598C" w:rsidRDefault="00402507" w:rsidP="0097662C">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10%.</w:t>
      </w:r>
    </w:p>
    <w:p w:rsidR="00402507" w:rsidRPr="002E598C" w:rsidRDefault="00402507" w:rsidP="0097662C">
      <w:pPr>
        <w:spacing w:after="0" w:line="240" w:lineRule="auto"/>
        <w:ind w:firstLine="851"/>
        <w:jc w:val="both"/>
        <w:rPr>
          <w:rFonts w:ascii="Times New Roman" w:eastAsia="Calibri" w:hAnsi="Times New Roman"/>
          <w:b/>
          <w:sz w:val="24"/>
          <w:szCs w:val="24"/>
          <w:lang w:eastAsia="ru-RU"/>
        </w:rPr>
      </w:pPr>
      <w:r w:rsidRPr="002E598C">
        <w:rPr>
          <w:rFonts w:ascii="Times New Roman" w:eastAsia="Calibri" w:hAnsi="Times New Roman"/>
          <w:b/>
          <w:color w:val="000000"/>
          <w:sz w:val="24"/>
          <w:szCs w:val="24"/>
          <w:lang w:eastAsia="ru-RU"/>
        </w:rPr>
        <w:t xml:space="preserve">Ограничения использования земельных участков и объектов капитального строительства, </w:t>
      </w:r>
      <w:r w:rsidRPr="002E598C">
        <w:rPr>
          <w:rFonts w:ascii="Times New Roman" w:eastAsia="Calibri" w:hAnsi="Times New Roman"/>
          <w:b/>
          <w:sz w:val="24"/>
          <w:szCs w:val="24"/>
          <w:lang w:eastAsia="ru-RU"/>
        </w:rPr>
        <w:t>установленные в соответствии с Российским законодательством</w:t>
      </w:r>
    </w:p>
    <w:p w:rsidR="00402507" w:rsidRPr="002E598C" w:rsidRDefault="00402507" w:rsidP="0097662C">
      <w:pPr>
        <w:tabs>
          <w:tab w:val="left" w:pos="567"/>
          <w:tab w:val="left" w:pos="851"/>
        </w:tabs>
        <w:autoSpaceDN w:val="0"/>
        <w:adjustRightInd w:val="0"/>
        <w:spacing w:after="0" w:line="240" w:lineRule="auto"/>
        <w:ind w:firstLine="851"/>
        <w:jc w:val="both"/>
        <w:rPr>
          <w:rFonts w:ascii="Times New Roman" w:hAnsi="Times New Roman"/>
          <w:sz w:val="24"/>
          <w:szCs w:val="24"/>
          <w:lang w:eastAsia="ru-RU"/>
        </w:rPr>
      </w:pPr>
      <w:r w:rsidRPr="002E598C">
        <w:rPr>
          <w:rFonts w:ascii="Times New Roman" w:hAnsi="Times New Roman"/>
          <w:sz w:val="24"/>
          <w:szCs w:val="24"/>
          <w:lang w:eastAsia="ru-RU"/>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Российским законодательством </w:t>
      </w:r>
      <w:r w:rsidRPr="002E598C">
        <w:rPr>
          <w:rFonts w:ascii="Times New Roman" w:hAnsi="Times New Roman"/>
          <w:color w:val="000000"/>
          <w:sz w:val="24"/>
          <w:szCs w:val="24"/>
          <w:lang w:eastAsia="ru-RU"/>
        </w:rPr>
        <w:t>в охранной зоне объектов электросетевого хозяйства.</w:t>
      </w:r>
    </w:p>
    <w:p w:rsidR="00402507" w:rsidRPr="002E598C" w:rsidRDefault="00402507" w:rsidP="0097662C">
      <w:pPr>
        <w:tabs>
          <w:tab w:val="left" w:pos="567"/>
          <w:tab w:val="left" w:pos="851"/>
        </w:tabs>
        <w:autoSpaceDN w:val="0"/>
        <w:adjustRightInd w:val="0"/>
        <w:spacing w:after="0" w:line="240" w:lineRule="auto"/>
        <w:ind w:firstLine="851"/>
        <w:jc w:val="both"/>
        <w:rPr>
          <w:rFonts w:ascii="Times New Roman" w:hAnsi="Times New Roman"/>
          <w:sz w:val="24"/>
          <w:szCs w:val="24"/>
          <w:lang w:eastAsia="ru-RU"/>
        </w:rPr>
      </w:pPr>
      <w:r w:rsidRPr="002E598C">
        <w:rPr>
          <w:rFonts w:ascii="Times New Roman" w:hAnsi="Times New Roman"/>
          <w:sz w:val="24"/>
          <w:szCs w:val="24"/>
          <w:lang w:eastAsia="ru-RU"/>
        </w:rPr>
        <w:t>Ограничения использования земельных участков и объектов капитального с</w:t>
      </w:r>
      <w:r w:rsidR="007D267F">
        <w:rPr>
          <w:rFonts w:ascii="Times New Roman" w:hAnsi="Times New Roman"/>
          <w:sz w:val="24"/>
          <w:szCs w:val="24"/>
          <w:lang w:eastAsia="ru-RU"/>
        </w:rPr>
        <w:t>троительства указаны в статье 23</w:t>
      </w:r>
      <w:r w:rsidRPr="002E598C">
        <w:rPr>
          <w:rFonts w:ascii="Times New Roman" w:hAnsi="Times New Roman"/>
          <w:sz w:val="24"/>
          <w:szCs w:val="24"/>
          <w:lang w:eastAsia="ru-RU"/>
        </w:rPr>
        <w:t xml:space="preserve"> настоящих Правил.</w:t>
      </w:r>
    </w:p>
    <w:p w:rsidR="00402507" w:rsidRPr="002E598C" w:rsidRDefault="00402507" w:rsidP="0097662C">
      <w:pPr>
        <w:widowControl w:val="0"/>
        <w:shd w:val="clear" w:color="auto" w:fill="FFFFFF"/>
        <w:tabs>
          <w:tab w:val="left" w:pos="540"/>
          <w:tab w:val="left" w:pos="1080"/>
          <w:tab w:val="left" w:pos="1620"/>
        </w:tabs>
        <w:spacing w:after="0" w:line="240" w:lineRule="auto"/>
        <w:ind w:firstLine="851"/>
        <w:jc w:val="both"/>
        <w:outlineLvl w:val="0"/>
        <w:rPr>
          <w:rFonts w:ascii="Times New Roman" w:hAnsi="Times New Roman"/>
          <w:b/>
          <w:sz w:val="24"/>
          <w:szCs w:val="24"/>
          <w:lang w:eastAsia="x-none"/>
        </w:rPr>
      </w:pPr>
      <w:bookmarkStart w:id="32" w:name="_Toc465617617"/>
      <w:bookmarkStart w:id="33" w:name="_Toc533153430"/>
      <w:bookmarkStart w:id="34" w:name="_Toc401583550"/>
      <w:bookmarkStart w:id="35" w:name="_Toc401584303"/>
      <w:bookmarkStart w:id="36" w:name="_Toc401584379"/>
      <w:bookmarkStart w:id="37" w:name="_Toc401588318"/>
      <w:bookmarkStart w:id="38" w:name="_Toc197662005"/>
    </w:p>
    <w:p w:rsidR="00402507" w:rsidRPr="002E598C" w:rsidRDefault="00402507" w:rsidP="0097662C">
      <w:pPr>
        <w:keepNext/>
        <w:spacing w:before="240" w:after="60" w:line="240" w:lineRule="auto"/>
        <w:ind w:firstLine="851"/>
        <w:jc w:val="both"/>
        <w:outlineLvl w:val="1"/>
        <w:rPr>
          <w:rFonts w:ascii="Times New Roman" w:eastAsia="Calibri" w:hAnsi="Times New Roman"/>
          <w:b/>
          <w:bCs/>
          <w:iCs/>
          <w:sz w:val="24"/>
          <w:szCs w:val="24"/>
          <w:lang w:val="x-none" w:eastAsia="x-none"/>
        </w:rPr>
      </w:pPr>
      <w:bookmarkStart w:id="39" w:name="_Toc138760217"/>
      <w:bookmarkStart w:id="40" w:name="_Toc139265143"/>
      <w:bookmarkStart w:id="41" w:name="_Toc168915196"/>
      <w:bookmarkStart w:id="42" w:name="_Toc169793906"/>
      <w:bookmarkEnd w:id="32"/>
      <w:bookmarkEnd w:id="33"/>
      <w:bookmarkEnd w:id="34"/>
      <w:bookmarkEnd w:id="35"/>
      <w:bookmarkEnd w:id="36"/>
      <w:bookmarkEnd w:id="37"/>
      <w:bookmarkEnd w:id="38"/>
      <w:r w:rsidRPr="002E598C">
        <w:rPr>
          <w:rFonts w:ascii="Times New Roman" w:eastAsia="Calibri" w:hAnsi="Times New Roman"/>
          <w:b/>
          <w:bCs/>
          <w:iCs/>
          <w:sz w:val="24"/>
          <w:szCs w:val="24"/>
          <w:lang w:eastAsia="x-none"/>
        </w:rPr>
        <w:t xml:space="preserve"> </w:t>
      </w:r>
      <w:r w:rsidRPr="002E598C">
        <w:rPr>
          <w:rFonts w:ascii="Times New Roman" w:eastAsia="Calibri" w:hAnsi="Times New Roman"/>
          <w:b/>
          <w:bCs/>
          <w:iCs/>
          <w:sz w:val="24"/>
          <w:szCs w:val="24"/>
          <w:lang w:val="x-none" w:eastAsia="x-none"/>
        </w:rPr>
        <w:t>Статья 2</w:t>
      </w:r>
      <w:r w:rsidR="007D267F">
        <w:rPr>
          <w:rFonts w:ascii="Times New Roman" w:eastAsia="Calibri" w:hAnsi="Times New Roman"/>
          <w:b/>
          <w:bCs/>
          <w:iCs/>
          <w:sz w:val="24"/>
          <w:szCs w:val="24"/>
          <w:lang w:eastAsia="x-none"/>
        </w:rPr>
        <w:t>3</w:t>
      </w:r>
      <w:r w:rsidRPr="002E598C">
        <w:rPr>
          <w:rFonts w:ascii="Times New Roman" w:eastAsia="Calibri" w:hAnsi="Times New Roman"/>
          <w:b/>
          <w:bCs/>
          <w:iCs/>
          <w:sz w:val="24"/>
          <w:szCs w:val="24"/>
          <w:lang w:val="x-none" w:eastAsia="x-none"/>
        </w:rPr>
        <w:t>. Описание ограничений использования земельных участков и объектов капитального строительства</w:t>
      </w:r>
      <w:bookmarkEnd w:id="39"/>
      <w:bookmarkEnd w:id="40"/>
      <w:bookmarkEnd w:id="41"/>
      <w:bookmarkEnd w:id="42"/>
    </w:p>
    <w:p w:rsidR="00402507" w:rsidRPr="002E598C" w:rsidRDefault="00402507" w:rsidP="0097662C">
      <w:pPr>
        <w:spacing w:after="0" w:line="240" w:lineRule="auto"/>
        <w:ind w:firstLine="851"/>
        <w:jc w:val="both"/>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1. Ограничения использования земельных участков и объектов капитального строительства в границах охранных зон объектов электросетевого хозяйства.</w:t>
      </w:r>
    </w:p>
    <w:p w:rsidR="00402507" w:rsidRPr="002E598C" w:rsidRDefault="00402507" w:rsidP="0097662C">
      <w:pPr>
        <w:autoSpaceDE w:val="0"/>
        <w:autoSpaceDN w:val="0"/>
        <w:adjustRightInd w:val="0"/>
        <w:spacing w:after="0" w:line="240" w:lineRule="auto"/>
        <w:ind w:firstLine="851"/>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lastRenderedPageBreak/>
        <w:t xml:space="preserve">В соответствии с </w:t>
      </w:r>
      <w:hyperlink r:id="rId23" w:history="1">
        <w:r w:rsidRPr="002E598C">
          <w:rPr>
            <w:rFonts w:ascii="Times New Roman" w:eastAsia="Calibri" w:hAnsi="Times New Roman"/>
            <w:sz w:val="24"/>
            <w:szCs w:val="24"/>
            <w:lang w:eastAsia="ru-RU"/>
          </w:rPr>
          <w:t>постановлени</w:t>
        </w:r>
      </w:hyperlink>
      <w:r w:rsidRPr="002E598C">
        <w:rPr>
          <w:rFonts w:ascii="Times New Roman" w:eastAsia="Calibri" w:hAnsi="Times New Roman"/>
          <w:sz w:val="24"/>
          <w:szCs w:val="24"/>
          <w:lang w:eastAsia="ru-RU"/>
        </w:rPr>
        <w:t>ем Правительства Российской Федерации от 24.02.2009 № 160, в соответствии с которыми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402507" w:rsidRPr="002E598C" w:rsidRDefault="00402507" w:rsidP="00B620E7">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402507" w:rsidRPr="002E598C" w:rsidRDefault="00402507" w:rsidP="00B620E7">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б)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 объекта электроэнергетики;</w:t>
      </w:r>
    </w:p>
    <w:p w:rsidR="00402507" w:rsidRPr="002E598C" w:rsidRDefault="00402507" w:rsidP="00B620E7">
      <w:pPr>
        <w:tabs>
          <w:tab w:val="left" w:pos="0"/>
        </w:tabs>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w:t>
      </w:r>
      <w:r w:rsidR="002E598C" w:rsidRPr="002E598C">
        <w:rPr>
          <w:rFonts w:ascii="Times New Roman" w:eastAsia="Calibri" w:hAnsi="Times New Roman"/>
          <w:sz w:val="24"/>
          <w:szCs w:val="24"/>
          <w:lang w:eastAsia="ru-RU"/>
        </w:rPr>
        <w:t xml:space="preserve"> </w:t>
      </w:r>
      <w:r w:rsidRPr="002E598C">
        <w:rPr>
          <w:rFonts w:ascii="Times New Roman" w:eastAsia="Calibri" w:hAnsi="Times New Roman"/>
          <w:sz w:val="24"/>
          <w:szCs w:val="24"/>
          <w:lang w:eastAsia="ru-RU"/>
        </w:rPr>
        <w:t>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402507" w:rsidRPr="002E598C" w:rsidRDefault="00402507" w:rsidP="00B620E7">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г) размещать свалки;</w:t>
      </w:r>
    </w:p>
    <w:p w:rsidR="00402507" w:rsidRPr="002E598C" w:rsidRDefault="00402507" w:rsidP="00B620E7">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402507" w:rsidRPr="002E598C" w:rsidRDefault="00402507" w:rsidP="00B620E7">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402507" w:rsidRPr="002E598C" w:rsidRDefault="00402507" w:rsidP="00B620E7">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ж) производить переключения и подключения в электрических сетях (указанное требование не распространяется на работников, занятых </w:t>
      </w:r>
      <w:proofErr w:type="gramStart"/>
      <w:r w:rsidRPr="002E598C">
        <w:rPr>
          <w:rFonts w:ascii="Times New Roman" w:eastAsia="Calibri" w:hAnsi="Times New Roman"/>
          <w:sz w:val="24"/>
          <w:szCs w:val="24"/>
          <w:lang w:eastAsia="ru-RU"/>
        </w:rPr>
        <w:t>выполнением  разрешенных</w:t>
      </w:r>
      <w:proofErr w:type="gramEnd"/>
      <w:r w:rsidRPr="002E598C">
        <w:rPr>
          <w:rFonts w:ascii="Times New Roman" w:eastAsia="Calibri" w:hAnsi="Times New Roman"/>
          <w:sz w:val="24"/>
          <w:szCs w:val="24"/>
          <w:lang w:eastAsia="ru-RU"/>
        </w:rPr>
        <w:t xml:space="preserve"> в установленном порядке работ);</w:t>
      </w:r>
    </w:p>
    <w:p w:rsidR="00402507" w:rsidRPr="002E598C" w:rsidRDefault="00402507" w:rsidP="00B620E7">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з)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w:t>
      </w:r>
      <w:proofErr w:type="gramStart"/>
      <w:r w:rsidRPr="002E598C">
        <w:rPr>
          <w:rFonts w:ascii="Times New Roman" w:eastAsia="Calibri" w:hAnsi="Times New Roman"/>
          <w:sz w:val="24"/>
          <w:szCs w:val="24"/>
          <w:lang w:eastAsia="ru-RU"/>
        </w:rPr>
        <w:t>вооружений</w:t>
      </w:r>
      <w:proofErr w:type="gramEnd"/>
      <w:r w:rsidRPr="002E598C">
        <w:rPr>
          <w:rFonts w:ascii="Times New Roman" w:eastAsia="Calibri" w:hAnsi="Times New Roman"/>
          <w:sz w:val="24"/>
          <w:szCs w:val="24"/>
          <w:lang w:eastAsia="ru-RU"/>
        </w:rPr>
        <w:t xml:space="preserve"> или боеприпасов.</w:t>
      </w:r>
    </w:p>
    <w:p w:rsidR="00402507" w:rsidRPr="002E598C" w:rsidRDefault="00402507" w:rsidP="00B620E7">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bookmarkStart w:id="43" w:name="Par13"/>
      <w:bookmarkEnd w:id="43"/>
      <w:r w:rsidRPr="002E598C">
        <w:rPr>
          <w:rFonts w:ascii="Times New Roman" w:eastAsia="Calibri" w:hAnsi="Times New Roman"/>
          <w:sz w:val="24"/>
          <w:szCs w:val="24"/>
          <w:lang w:eastAsia="ru-RU"/>
        </w:rPr>
        <w:t xml:space="preserve">Пунктом 10 </w:t>
      </w:r>
      <w:hyperlink r:id="rId24" w:history="1">
        <w:r w:rsidRPr="002E598C">
          <w:rPr>
            <w:rFonts w:ascii="Times New Roman" w:eastAsia="Calibri" w:hAnsi="Times New Roman"/>
            <w:sz w:val="24"/>
            <w:szCs w:val="24"/>
            <w:lang w:eastAsia="ru-RU"/>
          </w:rPr>
          <w:t>постановлени</w:t>
        </w:r>
      </w:hyperlink>
      <w:r w:rsidRPr="002E598C">
        <w:rPr>
          <w:rFonts w:ascii="Times New Roman" w:eastAsia="Calibri" w:hAnsi="Times New Roman"/>
          <w:sz w:val="24"/>
          <w:szCs w:val="24"/>
          <w:lang w:eastAsia="ru-RU"/>
        </w:rPr>
        <w:t xml:space="preserve">я Правительства Российской Федерации от 24.02.2009 №160 устанавливается подробный перечень параметров, при соблюдении которых в охранных зонах допускается размещение зданий и сооружений. </w:t>
      </w:r>
    </w:p>
    <w:p w:rsidR="00402507" w:rsidRPr="002E598C" w:rsidRDefault="00402507" w:rsidP="00B620E7">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В пределах охранной зоны без соблюдения условий осуществления соответствующих видов деятельности, предусмотренных решением о согласовании такой зоны юридическим и физическим лицам запрещаются:</w:t>
      </w:r>
    </w:p>
    <w:p w:rsidR="00402507" w:rsidRPr="002E598C" w:rsidRDefault="00402507" w:rsidP="00B620E7">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а) горные, взрывные, мелиоративные работы, в том числе связанные с временным затоплением земель;</w:t>
      </w:r>
    </w:p>
    <w:p w:rsidR="00402507" w:rsidRPr="002E598C" w:rsidRDefault="00402507" w:rsidP="00B620E7">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w:t>
      </w:r>
    </w:p>
    <w:p w:rsidR="00402507" w:rsidRPr="002E598C" w:rsidRDefault="00402507" w:rsidP="00B620E7">
      <w:pPr>
        <w:autoSpaceDE w:val="0"/>
        <w:autoSpaceDN w:val="0"/>
        <w:adjustRightInd w:val="0"/>
        <w:spacing w:after="0" w:line="240" w:lineRule="auto"/>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заготовка льда (в охранных зонах подводных кабельных линий электропередачи);</w:t>
      </w:r>
    </w:p>
    <w:p w:rsidR="00402507" w:rsidRPr="002E598C" w:rsidRDefault="00402507" w:rsidP="00B620E7">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в)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402507" w:rsidRPr="002E598C" w:rsidRDefault="00402507" w:rsidP="00B620E7">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402507" w:rsidRPr="002E598C" w:rsidRDefault="00402507" w:rsidP="00B620E7">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lastRenderedPageBreak/>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402507" w:rsidRPr="002E598C" w:rsidRDefault="00402507" w:rsidP="00B620E7">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402507" w:rsidRPr="002E598C" w:rsidRDefault="00402507" w:rsidP="00B620E7">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402507" w:rsidRPr="002E598C" w:rsidRDefault="00402507" w:rsidP="00B620E7">
      <w:pPr>
        <w:autoSpaceDE w:val="0"/>
        <w:autoSpaceDN w:val="0"/>
        <w:adjustRightInd w:val="0"/>
        <w:spacing w:after="0" w:line="240" w:lineRule="auto"/>
        <w:ind w:firstLine="539"/>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з) посадка и вырубка деревьев и кустарников.</w:t>
      </w:r>
    </w:p>
    <w:p w:rsidR="00402507" w:rsidRPr="002E598C" w:rsidRDefault="00402507" w:rsidP="00B620E7">
      <w:pPr>
        <w:autoSpaceDE w:val="0"/>
        <w:autoSpaceDN w:val="0"/>
        <w:adjustRightInd w:val="0"/>
        <w:spacing w:after="0" w:line="240" w:lineRule="auto"/>
        <w:ind w:firstLine="539"/>
        <w:jc w:val="both"/>
        <w:rPr>
          <w:rFonts w:ascii="Times New Roman" w:eastAsia="Calibri" w:hAnsi="Times New Roman"/>
          <w:bCs/>
          <w:sz w:val="24"/>
          <w:szCs w:val="24"/>
          <w:lang w:eastAsia="ru-RU"/>
        </w:rPr>
      </w:pPr>
      <w:r w:rsidRPr="002E598C">
        <w:rPr>
          <w:rFonts w:ascii="Times New Roman" w:eastAsia="Calibri" w:hAnsi="Times New Roman"/>
          <w:bCs/>
          <w:sz w:val="24"/>
          <w:szCs w:val="24"/>
          <w:lang w:eastAsia="ru-RU"/>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402507" w:rsidRPr="002E598C" w:rsidRDefault="00402507" w:rsidP="00B620E7">
      <w:pPr>
        <w:autoSpaceDE w:val="0"/>
        <w:autoSpaceDN w:val="0"/>
        <w:adjustRightInd w:val="0"/>
        <w:spacing w:after="0" w:line="240" w:lineRule="auto"/>
        <w:ind w:firstLine="539"/>
        <w:jc w:val="both"/>
        <w:rPr>
          <w:rFonts w:ascii="Times New Roman" w:eastAsia="Calibri" w:hAnsi="Times New Roman"/>
          <w:bCs/>
          <w:sz w:val="24"/>
          <w:szCs w:val="24"/>
          <w:lang w:eastAsia="ru-RU"/>
        </w:rPr>
      </w:pPr>
      <w:r w:rsidRPr="002E598C">
        <w:rPr>
          <w:rFonts w:ascii="Times New Roman" w:eastAsia="Calibri" w:hAnsi="Times New Roman"/>
          <w:bCs/>
          <w:sz w:val="24"/>
          <w:szCs w:val="24"/>
          <w:lang w:eastAsia="ru-RU"/>
        </w:rPr>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402507" w:rsidRPr="002E598C" w:rsidRDefault="00402507" w:rsidP="00B620E7">
      <w:pPr>
        <w:autoSpaceDE w:val="0"/>
        <w:autoSpaceDN w:val="0"/>
        <w:adjustRightInd w:val="0"/>
        <w:spacing w:after="0" w:line="240" w:lineRule="auto"/>
        <w:ind w:firstLine="539"/>
        <w:jc w:val="both"/>
        <w:rPr>
          <w:rFonts w:ascii="Times New Roman" w:eastAsia="Calibri" w:hAnsi="Times New Roman"/>
          <w:bCs/>
          <w:sz w:val="24"/>
          <w:szCs w:val="24"/>
          <w:lang w:eastAsia="ru-RU"/>
        </w:rPr>
      </w:pPr>
      <w:r w:rsidRPr="002E598C">
        <w:rPr>
          <w:rFonts w:ascii="Times New Roman" w:eastAsia="Calibri" w:hAnsi="Times New Roman"/>
          <w:bCs/>
          <w:sz w:val="24"/>
          <w:szCs w:val="24"/>
          <w:lang w:eastAsia="ru-RU"/>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402507" w:rsidRPr="002E598C" w:rsidRDefault="00402507" w:rsidP="00B620E7">
      <w:pPr>
        <w:spacing w:after="0" w:line="240" w:lineRule="auto"/>
        <w:ind w:firstLine="539"/>
        <w:jc w:val="both"/>
        <w:rPr>
          <w:rFonts w:ascii="Times New Roman" w:eastAsia="Calibri" w:hAnsi="Times New Roman"/>
          <w:sz w:val="24"/>
          <w:szCs w:val="24"/>
          <w:lang w:eastAsia="ru-RU"/>
        </w:rPr>
      </w:pPr>
      <w:r w:rsidRPr="002E598C">
        <w:rPr>
          <w:rFonts w:ascii="Times New Roman" w:eastAsia="Calibri" w:hAnsi="Times New Roman"/>
          <w:b/>
          <w:sz w:val="24"/>
          <w:szCs w:val="24"/>
          <w:lang w:eastAsia="ru-RU"/>
        </w:rPr>
        <w:t>2. Ограничения использования земельных участков и объектов капитального строительства в границах придорожных полос.</w:t>
      </w:r>
    </w:p>
    <w:p w:rsidR="00402507" w:rsidRPr="002E598C" w:rsidRDefault="00402507" w:rsidP="00B620E7">
      <w:pPr>
        <w:autoSpaceDE w:val="0"/>
        <w:autoSpaceDN w:val="0"/>
        <w:adjustRightInd w:val="0"/>
        <w:spacing w:after="0" w:line="240" w:lineRule="auto"/>
        <w:ind w:firstLine="53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Ограничения использования земельных участков и объектов капитального строительства в границах придорожных полос содержатся в нормах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w:t>
      </w:r>
    </w:p>
    <w:p w:rsidR="00402507" w:rsidRPr="002E598C" w:rsidRDefault="00402507" w:rsidP="00B620E7">
      <w:pPr>
        <w:autoSpaceDE w:val="0"/>
        <w:autoSpaceDN w:val="0"/>
        <w:adjustRightInd w:val="0"/>
        <w:spacing w:after="0" w:line="240" w:lineRule="auto"/>
        <w:ind w:firstLine="53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rsidR="00402507" w:rsidRPr="002E598C" w:rsidRDefault="00402507" w:rsidP="00B620E7">
      <w:pPr>
        <w:autoSpaceDE w:val="0"/>
        <w:autoSpaceDN w:val="0"/>
        <w:adjustRightInd w:val="0"/>
        <w:spacing w:after="0" w:line="240" w:lineRule="auto"/>
        <w:ind w:firstLine="53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Лица, осуществляющие строительство, реконструкцию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объектов дорожного сервиса, установку рекламных конструкций, информационных щитов и указателей без разрешения на строительство (в случае, если для строительства или реконструкции указанных объектов требуется выдача разрешения на строительство), без предусмотренного ч</w:t>
      </w:r>
      <w:r w:rsidR="00A156D4" w:rsidRPr="002E598C">
        <w:rPr>
          <w:rFonts w:ascii="Times New Roman" w:eastAsia="Calibri" w:hAnsi="Times New Roman"/>
          <w:sz w:val="24"/>
          <w:szCs w:val="24"/>
          <w:lang w:eastAsia="ru-RU"/>
        </w:rPr>
        <w:t xml:space="preserve">астью 8 или частью </w:t>
      </w:r>
      <w:hyperlink r:id="rId25" w:history="1">
        <w:r w:rsidRPr="002E598C">
          <w:rPr>
            <w:rFonts w:ascii="Times New Roman" w:eastAsia="Calibri" w:hAnsi="Times New Roman"/>
            <w:sz w:val="24"/>
            <w:szCs w:val="24"/>
            <w:lang w:eastAsia="ru-RU"/>
          </w:rPr>
          <w:t>8.2</w:t>
        </w:r>
      </w:hyperlink>
      <w:r w:rsidRPr="002E598C">
        <w:rPr>
          <w:rFonts w:ascii="Times New Roman" w:eastAsia="Calibri" w:hAnsi="Times New Roman"/>
          <w:sz w:val="24"/>
          <w:szCs w:val="24"/>
          <w:lang w:eastAsia="ru-RU"/>
        </w:rPr>
        <w:t xml:space="preserve"> статьи 26 Федерального закона  от 08.11.2007</w:t>
      </w:r>
      <w:r w:rsidR="00A156D4" w:rsidRPr="002E598C">
        <w:rPr>
          <w:rFonts w:ascii="Times New Roman" w:eastAsia="Calibri" w:hAnsi="Times New Roman"/>
          <w:sz w:val="24"/>
          <w:szCs w:val="24"/>
          <w:lang w:eastAsia="ru-RU"/>
        </w:rPr>
        <w:t xml:space="preserve"> </w:t>
      </w:r>
      <w:r w:rsidRPr="002E598C">
        <w:rPr>
          <w:rFonts w:ascii="Times New Roman" w:eastAsia="Calibri" w:hAnsi="Times New Roman"/>
          <w:sz w:val="24"/>
          <w:szCs w:val="24"/>
          <w:lang w:eastAsia="ru-RU"/>
        </w:rPr>
        <w:t xml:space="preserve">№ 257-ФЗ согласия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w:t>
      </w:r>
      <w:r w:rsidRPr="002E598C">
        <w:rPr>
          <w:rFonts w:ascii="Times New Roman" w:eastAsia="Calibri" w:hAnsi="Times New Roman"/>
          <w:sz w:val="24"/>
          <w:szCs w:val="24"/>
          <w:lang w:eastAsia="ru-RU"/>
        </w:rPr>
        <w:lastRenderedPageBreak/>
        <w:t xml:space="preserve">реконструкции объектов капитального строительства, установку рекламных конструкций, информационных щитов и указателей, осуществить снос незаконно возведенных объектов и сооружений и привести автомобильные дороги в первоначальное состояние. </w:t>
      </w:r>
    </w:p>
    <w:p w:rsidR="00402507" w:rsidRPr="002E598C" w:rsidRDefault="00402507" w:rsidP="00B620E7">
      <w:pPr>
        <w:autoSpaceDE w:val="0"/>
        <w:autoSpaceDN w:val="0"/>
        <w:adjustRightInd w:val="0"/>
        <w:spacing w:after="0" w:line="240" w:lineRule="auto"/>
        <w:ind w:firstLine="53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В случае отказа от исполнения таких требований владельцы автомобильных дорог выполняют работы по ликвидации возведенных объектов или сооружений с последующей компенсацией затрат на выполнение этих работ за счет лиц, виновных в незаконном возведении указанных объектов, сооружений, в соответствии с законодательством Российской Федерации. </w:t>
      </w:r>
    </w:p>
    <w:p w:rsidR="00402507" w:rsidRPr="002E598C" w:rsidRDefault="00402507" w:rsidP="0097662C">
      <w:pPr>
        <w:spacing w:after="0" w:line="240" w:lineRule="auto"/>
        <w:ind w:firstLine="708"/>
        <w:jc w:val="both"/>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 xml:space="preserve">3. Ограничения использования земельных участков и объектов капитального строительства в охранных зонах газораспределительных сетей. </w:t>
      </w:r>
    </w:p>
    <w:p w:rsidR="00402507" w:rsidRPr="002E598C" w:rsidRDefault="00402507" w:rsidP="0097662C">
      <w:pPr>
        <w:spacing w:after="0" w:line="240" w:lineRule="auto"/>
        <w:ind w:firstLine="708"/>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В соответствии с Постановлением Правительства Российской Федерации от 20.11.2000 № 878 «Об утверждении правил охраны газораспределительных сетей»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402507" w:rsidRPr="002E598C" w:rsidRDefault="00402507" w:rsidP="0097662C">
      <w:pPr>
        <w:widowControl w:val="0"/>
        <w:numPr>
          <w:ilvl w:val="0"/>
          <w:numId w:val="37"/>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строить объекты жилищно-гражданского и производственного назначения;</w:t>
      </w:r>
    </w:p>
    <w:p w:rsidR="00402507" w:rsidRPr="002E598C" w:rsidRDefault="00402507" w:rsidP="0097662C">
      <w:pPr>
        <w:widowControl w:val="0"/>
        <w:numPr>
          <w:ilvl w:val="0"/>
          <w:numId w:val="37"/>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402507" w:rsidRPr="002E598C" w:rsidRDefault="00402507" w:rsidP="0097662C">
      <w:pPr>
        <w:widowControl w:val="0"/>
        <w:numPr>
          <w:ilvl w:val="0"/>
          <w:numId w:val="37"/>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402507" w:rsidRPr="002E598C" w:rsidRDefault="00402507" w:rsidP="0097662C">
      <w:pPr>
        <w:widowControl w:val="0"/>
        <w:numPr>
          <w:ilvl w:val="0"/>
          <w:numId w:val="37"/>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402507" w:rsidRPr="002E598C" w:rsidRDefault="00402507" w:rsidP="0097662C">
      <w:pPr>
        <w:widowControl w:val="0"/>
        <w:numPr>
          <w:ilvl w:val="0"/>
          <w:numId w:val="37"/>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устраивать свалки и склады, разливать растворы кислот, солей, щелочей и других химически активных веществ;</w:t>
      </w:r>
    </w:p>
    <w:p w:rsidR="00402507" w:rsidRPr="002E598C" w:rsidRDefault="00402507" w:rsidP="0097662C">
      <w:pPr>
        <w:widowControl w:val="0"/>
        <w:numPr>
          <w:ilvl w:val="0"/>
          <w:numId w:val="37"/>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402507" w:rsidRPr="002E598C" w:rsidRDefault="00402507" w:rsidP="0097662C">
      <w:pPr>
        <w:widowControl w:val="0"/>
        <w:numPr>
          <w:ilvl w:val="0"/>
          <w:numId w:val="37"/>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разводить огонь и размещать источники огня;</w:t>
      </w:r>
    </w:p>
    <w:p w:rsidR="00402507" w:rsidRPr="002E598C" w:rsidRDefault="00402507" w:rsidP="0097662C">
      <w:pPr>
        <w:widowControl w:val="0"/>
        <w:numPr>
          <w:ilvl w:val="0"/>
          <w:numId w:val="37"/>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рыть погреба, копать и обрабатывать почву сельскохозяйственными и мелиоративными орудиями и механизмами на глубину более 0,3 метра;</w:t>
      </w:r>
    </w:p>
    <w:p w:rsidR="00402507" w:rsidRPr="002E598C" w:rsidRDefault="00402507" w:rsidP="0097662C">
      <w:pPr>
        <w:widowControl w:val="0"/>
        <w:numPr>
          <w:ilvl w:val="0"/>
          <w:numId w:val="37"/>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402507" w:rsidRPr="002E598C" w:rsidRDefault="00402507" w:rsidP="0097662C">
      <w:pPr>
        <w:widowControl w:val="0"/>
        <w:numPr>
          <w:ilvl w:val="0"/>
          <w:numId w:val="37"/>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402507" w:rsidRPr="002E598C" w:rsidRDefault="00402507" w:rsidP="0097662C">
      <w:pPr>
        <w:widowControl w:val="0"/>
        <w:numPr>
          <w:ilvl w:val="0"/>
          <w:numId w:val="37"/>
        </w:numPr>
        <w:tabs>
          <w:tab w:val="left" w:pos="993"/>
        </w:tabs>
        <w:spacing w:after="0" w:line="240" w:lineRule="auto"/>
        <w:ind w:hanging="72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самовольно подключаться к газораспределительным сетям.</w:t>
      </w:r>
    </w:p>
    <w:p w:rsidR="00402507" w:rsidRPr="002E598C" w:rsidRDefault="00402507" w:rsidP="00855FAE">
      <w:pPr>
        <w:autoSpaceDE w:val="0"/>
        <w:autoSpaceDN w:val="0"/>
        <w:adjustRightInd w:val="0"/>
        <w:spacing w:after="0" w:line="240" w:lineRule="auto"/>
        <w:ind w:firstLine="708"/>
        <w:jc w:val="both"/>
        <w:rPr>
          <w:rFonts w:ascii="Times New Roman" w:eastAsia="Calibri" w:hAnsi="Times New Roman"/>
          <w:sz w:val="24"/>
          <w:szCs w:val="24"/>
          <w:lang w:eastAsia="ru-RU"/>
        </w:rPr>
      </w:pPr>
      <w:bookmarkStart w:id="44" w:name="Par0"/>
      <w:bookmarkEnd w:id="44"/>
      <w:r w:rsidRPr="002E598C">
        <w:rPr>
          <w:rFonts w:ascii="Times New Roman" w:eastAsia="Calibri" w:hAnsi="Times New Roman"/>
          <w:sz w:val="24"/>
          <w:szCs w:val="24"/>
          <w:lang w:eastAsia="ru-RU"/>
        </w:rPr>
        <w:t>Лесохозяйственные, сельскохозяйственные и другие работы, не подпадающие</w:t>
      </w:r>
      <w:r w:rsidR="00A156D4" w:rsidRPr="002E598C">
        <w:rPr>
          <w:rFonts w:ascii="Times New Roman" w:eastAsia="Calibri" w:hAnsi="Times New Roman"/>
          <w:sz w:val="24"/>
          <w:szCs w:val="24"/>
          <w:lang w:eastAsia="ru-RU"/>
        </w:rPr>
        <w:t xml:space="preserve"> под ограничения, указанные в пункте</w:t>
      </w:r>
      <w:r w:rsidRPr="002E598C">
        <w:rPr>
          <w:rFonts w:ascii="Times New Roman" w:eastAsia="Calibri" w:hAnsi="Times New Roman"/>
          <w:sz w:val="24"/>
          <w:szCs w:val="24"/>
          <w:lang w:eastAsia="ru-RU"/>
        </w:rPr>
        <w:t xml:space="preserve"> 14 Постановления Правительства Российской Федерации от 20.11.2000 № 878, и не связанные с нарушением земельного горизонта и обработкой почвы на глубину более 0,3 метра,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rsidR="00402507" w:rsidRPr="002E598C" w:rsidRDefault="00402507" w:rsidP="00B620E7">
      <w:pPr>
        <w:autoSpaceDE w:val="0"/>
        <w:autoSpaceDN w:val="0"/>
        <w:adjustRightInd w:val="0"/>
        <w:spacing w:after="0" w:line="240" w:lineRule="auto"/>
        <w:ind w:firstLine="708"/>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Хозяйственная деятельность в охранных зонах газораспределительных </w:t>
      </w:r>
      <w:proofErr w:type="gramStart"/>
      <w:r w:rsidRPr="002E598C">
        <w:rPr>
          <w:rFonts w:ascii="Times New Roman" w:eastAsia="Calibri" w:hAnsi="Times New Roman"/>
          <w:sz w:val="24"/>
          <w:szCs w:val="24"/>
          <w:lang w:eastAsia="ru-RU"/>
        </w:rPr>
        <w:t xml:space="preserve">сетей,   </w:t>
      </w:r>
      <w:proofErr w:type="gramEnd"/>
      <w:r w:rsidRPr="002E598C">
        <w:rPr>
          <w:rFonts w:ascii="Times New Roman" w:eastAsia="Calibri" w:hAnsi="Times New Roman"/>
          <w:sz w:val="24"/>
          <w:szCs w:val="24"/>
          <w:lang w:eastAsia="ru-RU"/>
        </w:rPr>
        <w:t xml:space="preserve">                    </w:t>
      </w:r>
      <w:r w:rsidR="00A156D4" w:rsidRPr="002E598C">
        <w:rPr>
          <w:rFonts w:ascii="Times New Roman" w:eastAsia="Calibri" w:hAnsi="Times New Roman"/>
          <w:sz w:val="24"/>
          <w:szCs w:val="24"/>
          <w:lang w:eastAsia="ru-RU"/>
        </w:rPr>
        <w:t xml:space="preserve">           не предусмотренная пунктом 14 и пунктом</w:t>
      </w:r>
      <w:r w:rsidRPr="002E598C">
        <w:rPr>
          <w:rFonts w:ascii="Times New Roman" w:eastAsia="Calibri" w:hAnsi="Times New Roman"/>
          <w:sz w:val="24"/>
          <w:szCs w:val="24"/>
          <w:lang w:eastAsia="ru-RU"/>
        </w:rPr>
        <w:t xml:space="preserve"> </w:t>
      </w:r>
      <w:hyperlink w:anchor="Par0" w:history="1">
        <w:r w:rsidRPr="002E598C">
          <w:rPr>
            <w:rFonts w:ascii="Times New Roman" w:eastAsia="Calibri" w:hAnsi="Times New Roman"/>
            <w:sz w:val="24"/>
            <w:szCs w:val="24"/>
            <w:lang w:eastAsia="ru-RU"/>
          </w:rPr>
          <w:t>15</w:t>
        </w:r>
      </w:hyperlink>
      <w:r w:rsidRPr="002E598C">
        <w:rPr>
          <w:rFonts w:ascii="Times New Roman" w:eastAsia="Calibri" w:hAnsi="Times New Roman"/>
          <w:sz w:val="24"/>
          <w:szCs w:val="24"/>
          <w:lang w:eastAsia="ru-RU"/>
        </w:rPr>
        <w:t xml:space="preserve"> Постановления Правительства Российской Федерации от 20.11.2000 № 878,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p w:rsidR="00402507" w:rsidRPr="002E598C" w:rsidRDefault="00402507" w:rsidP="00B620E7">
      <w:pPr>
        <w:spacing w:after="0" w:line="240" w:lineRule="auto"/>
        <w:ind w:firstLine="708"/>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охранных зонах, предварительного письменного уведомления имеют право проводить следующие работы в охранных зонах:</w:t>
      </w:r>
    </w:p>
    <w:p w:rsidR="00402507" w:rsidRPr="002E598C" w:rsidRDefault="00402507" w:rsidP="00134816">
      <w:pPr>
        <w:widowControl w:val="0"/>
        <w:numPr>
          <w:ilvl w:val="0"/>
          <w:numId w:val="38"/>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lastRenderedPageBreak/>
        <w:t>техническое обслуживание, ремонт и диагностирование газораспределительных сетей;</w:t>
      </w:r>
    </w:p>
    <w:p w:rsidR="00402507" w:rsidRPr="002E598C" w:rsidRDefault="00402507" w:rsidP="00134816">
      <w:pPr>
        <w:widowControl w:val="0"/>
        <w:numPr>
          <w:ilvl w:val="0"/>
          <w:numId w:val="38"/>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rsidR="00402507" w:rsidRPr="002E598C" w:rsidRDefault="00402507" w:rsidP="00134816">
      <w:pPr>
        <w:widowControl w:val="0"/>
        <w:numPr>
          <w:ilvl w:val="0"/>
          <w:numId w:val="38"/>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402507" w:rsidRPr="002E598C" w:rsidRDefault="00402507" w:rsidP="00134816">
      <w:pPr>
        <w:widowControl w:val="0"/>
        <w:numPr>
          <w:ilvl w:val="0"/>
          <w:numId w:val="38"/>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rsidR="00402507" w:rsidRPr="002E598C" w:rsidRDefault="00402507" w:rsidP="00134816">
      <w:pPr>
        <w:spacing w:after="0" w:line="240" w:lineRule="auto"/>
        <w:ind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Правилами охраны газораспределительных сетей и налагаемых на земельные участки в установленном порядке.</w:t>
      </w:r>
    </w:p>
    <w:p w:rsidR="00402507" w:rsidRPr="002E598C" w:rsidRDefault="00402507" w:rsidP="00B620E7">
      <w:pPr>
        <w:spacing w:after="0" w:line="240" w:lineRule="auto"/>
        <w:ind w:firstLine="708"/>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402507" w:rsidRPr="002E598C" w:rsidRDefault="00402507" w:rsidP="00B620E7">
      <w:pPr>
        <w:spacing w:after="0" w:line="240" w:lineRule="auto"/>
        <w:ind w:firstLine="708"/>
        <w:jc w:val="both"/>
        <w:rPr>
          <w:rFonts w:ascii="Times New Roman" w:eastAsia="Calibri" w:hAnsi="Times New Roman"/>
          <w:sz w:val="24"/>
          <w:szCs w:val="24"/>
          <w:lang w:eastAsia="ru-RU"/>
        </w:rPr>
      </w:pPr>
      <w:r w:rsidRPr="002E598C">
        <w:rPr>
          <w:rFonts w:ascii="Times New Roman" w:eastAsia="Calibri" w:hAnsi="Times New Roman"/>
          <w:b/>
          <w:sz w:val="24"/>
          <w:szCs w:val="24"/>
          <w:lang w:eastAsia="ru-RU"/>
        </w:rPr>
        <w:t xml:space="preserve">5. Ограничения использования земельных участков и объектов капитального строительства в границах </w:t>
      </w:r>
      <w:proofErr w:type="spellStart"/>
      <w:r w:rsidRPr="002E598C">
        <w:rPr>
          <w:rFonts w:ascii="Times New Roman" w:eastAsia="Calibri" w:hAnsi="Times New Roman"/>
          <w:b/>
          <w:sz w:val="24"/>
          <w:szCs w:val="24"/>
          <w:lang w:eastAsia="ru-RU"/>
        </w:rPr>
        <w:t>водоохранных</w:t>
      </w:r>
      <w:proofErr w:type="spellEnd"/>
      <w:r w:rsidRPr="002E598C">
        <w:rPr>
          <w:rFonts w:ascii="Times New Roman" w:eastAsia="Calibri" w:hAnsi="Times New Roman"/>
          <w:b/>
          <w:sz w:val="24"/>
          <w:szCs w:val="24"/>
          <w:lang w:eastAsia="ru-RU"/>
        </w:rPr>
        <w:t xml:space="preserve"> зон, прибрежных защитных полос, береговых полос.</w:t>
      </w:r>
    </w:p>
    <w:p w:rsidR="00402507" w:rsidRPr="002E598C" w:rsidRDefault="00A156D4" w:rsidP="00B620E7">
      <w:pPr>
        <w:autoSpaceDE w:val="0"/>
        <w:autoSpaceDN w:val="0"/>
        <w:adjustRightInd w:val="0"/>
        <w:spacing w:after="0" w:line="240" w:lineRule="auto"/>
        <w:ind w:firstLine="72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В соответствии с частью</w:t>
      </w:r>
      <w:r w:rsidR="00402507" w:rsidRPr="002E598C">
        <w:rPr>
          <w:rFonts w:ascii="Times New Roman" w:eastAsia="Calibri" w:hAnsi="Times New Roman"/>
          <w:sz w:val="24"/>
          <w:szCs w:val="24"/>
          <w:lang w:eastAsia="ru-RU"/>
        </w:rPr>
        <w:t xml:space="preserve"> 15 ст</w:t>
      </w:r>
      <w:r w:rsidRPr="002E598C">
        <w:rPr>
          <w:rFonts w:ascii="Times New Roman" w:eastAsia="Calibri" w:hAnsi="Times New Roman"/>
          <w:sz w:val="24"/>
          <w:szCs w:val="24"/>
          <w:lang w:eastAsia="ru-RU"/>
        </w:rPr>
        <w:t>атьи</w:t>
      </w:r>
      <w:r w:rsidR="00402507" w:rsidRPr="002E598C">
        <w:rPr>
          <w:rFonts w:ascii="Times New Roman" w:eastAsia="Calibri" w:hAnsi="Times New Roman"/>
          <w:sz w:val="24"/>
          <w:szCs w:val="24"/>
          <w:lang w:eastAsia="ru-RU"/>
        </w:rPr>
        <w:t xml:space="preserve"> 65 Водного кодекса Российской Федерации в границах </w:t>
      </w:r>
      <w:proofErr w:type="spellStart"/>
      <w:r w:rsidR="00402507" w:rsidRPr="002E598C">
        <w:rPr>
          <w:rFonts w:ascii="Times New Roman" w:eastAsia="Calibri" w:hAnsi="Times New Roman"/>
          <w:sz w:val="24"/>
          <w:szCs w:val="24"/>
          <w:lang w:eastAsia="ru-RU"/>
        </w:rPr>
        <w:t>водоохранных</w:t>
      </w:r>
      <w:proofErr w:type="spellEnd"/>
      <w:r w:rsidR="00402507" w:rsidRPr="002E598C">
        <w:rPr>
          <w:rFonts w:ascii="Times New Roman" w:eastAsia="Calibri" w:hAnsi="Times New Roman"/>
          <w:sz w:val="24"/>
          <w:szCs w:val="24"/>
          <w:lang w:eastAsia="ru-RU"/>
        </w:rPr>
        <w:t xml:space="preserve"> зон запрещаются:</w:t>
      </w:r>
    </w:p>
    <w:p w:rsidR="00402507" w:rsidRPr="002E598C" w:rsidRDefault="00402507" w:rsidP="00B620E7">
      <w:pPr>
        <w:spacing w:after="0" w:line="240" w:lineRule="auto"/>
        <w:ind w:firstLineChars="295" w:firstLine="708"/>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1) использование сточных вод в целях повышения почвенного плодородия;</w:t>
      </w:r>
    </w:p>
    <w:p w:rsidR="00402507" w:rsidRPr="002E598C" w:rsidRDefault="00402507" w:rsidP="00B620E7">
      <w:pPr>
        <w:autoSpaceDE w:val="0"/>
        <w:autoSpaceDN w:val="0"/>
        <w:adjustRightInd w:val="0"/>
        <w:spacing w:after="0" w:line="240" w:lineRule="auto"/>
        <w:ind w:firstLineChars="295" w:firstLine="708"/>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2) размещение кладбищ, объектов уничтожения биологических отходов,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перечень 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w:t>
      </w:r>
      <w:proofErr w:type="spellStart"/>
      <w:r w:rsidRPr="002E598C">
        <w:rPr>
          <w:rFonts w:ascii="Times New Roman" w:eastAsia="Calibri" w:hAnsi="Times New Roman"/>
          <w:sz w:val="24"/>
          <w:szCs w:val="24"/>
          <w:lang w:eastAsia="ru-RU"/>
        </w:rPr>
        <w:t>рыбохозяйственного</w:t>
      </w:r>
      <w:proofErr w:type="spellEnd"/>
      <w:r w:rsidRPr="002E598C">
        <w:rPr>
          <w:rFonts w:ascii="Times New Roman" w:eastAsia="Calibri" w:hAnsi="Times New Roman"/>
          <w:sz w:val="24"/>
          <w:szCs w:val="24"/>
          <w:lang w:eastAsia="ru-RU"/>
        </w:rPr>
        <w:t xml:space="preserve"> значения не установлены;</w:t>
      </w:r>
    </w:p>
    <w:p w:rsidR="00402507" w:rsidRPr="002E598C" w:rsidRDefault="00402507" w:rsidP="00B620E7">
      <w:pPr>
        <w:autoSpaceDE w:val="0"/>
        <w:autoSpaceDN w:val="0"/>
        <w:adjustRightInd w:val="0"/>
        <w:spacing w:after="0" w:line="240" w:lineRule="auto"/>
        <w:ind w:firstLineChars="295" w:firstLine="708"/>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3) осуществление авиационных мер по борьбе с вредными организмами;</w:t>
      </w:r>
    </w:p>
    <w:p w:rsidR="00402507" w:rsidRPr="002E598C" w:rsidRDefault="00402507" w:rsidP="00B620E7">
      <w:pPr>
        <w:autoSpaceDE w:val="0"/>
        <w:autoSpaceDN w:val="0"/>
        <w:adjustRightInd w:val="0"/>
        <w:spacing w:after="0" w:line="240" w:lineRule="auto"/>
        <w:ind w:firstLine="72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402507" w:rsidRPr="002E598C" w:rsidRDefault="00402507" w:rsidP="00B620E7">
      <w:pPr>
        <w:autoSpaceDE w:val="0"/>
        <w:autoSpaceDN w:val="0"/>
        <w:adjustRightInd w:val="0"/>
        <w:spacing w:after="0" w:line="240" w:lineRule="auto"/>
        <w:ind w:firstLine="72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402507" w:rsidRPr="002E598C" w:rsidRDefault="00402507" w:rsidP="00B620E7">
      <w:pPr>
        <w:autoSpaceDE w:val="0"/>
        <w:autoSpaceDN w:val="0"/>
        <w:adjustRightInd w:val="0"/>
        <w:spacing w:after="0" w:line="240" w:lineRule="auto"/>
        <w:ind w:firstLine="72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6) хранение пестицидов и </w:t>
      </w:r>
      <w:proofErr w:type="spellStart"/>
      <w:r w:rsidRPr="002E598C">
        <w:rPr>
          <w:rFonts w:ascii="Times New Roman" w:eastAsia="Calibri" w:hAnsi="Times New Roman"/>
          <w:sz w:val="24"/>
          <w:szCs w:val="24"/>
          <w:lang w:eastAsia="ru-RU"/>
        </w:rPr>
        <w:t>агрохимикатов</w:t>
      </w:r>
      <w:proofErr w:type="spellEnd"/>
      <w:r w:rsidRPr="002E598C">
        <w:rPr>
          <w:rFonts w:ascii="Times New Roman" w:eastAsia="Calibri" w:hAnsi="Times New Roman"/>
          <w:sz w:val="24"/>
          <w:szCs w:val="24"/>
          <w:lang w:eastAsia="ru-RU"/>
        </w:rPr>
        <w:t xml:space="preserve"> (за исключением хранения </w:t>
      </w:r>
      <w:proofErr w:type="spellStart"/>
      <w:r w:rsidRPr="002E598C">
        <w:rPr>
          <w:rFonts w:ascii="Times New Roman" w:eastAsia="Calibri" w:hAnsi="Times New Roman"/>
          <w:sz w:val="24"/>
          <w:szCs w:val="24"/>
          <w:lang w:eastAsia="ru-RU"/>
        </w:rPr>
        <w:t>агрохимикатов</w:t>
      </w:r>
      <w:proofErr w:type="spellEnd"/>
      <w:r w:rsidRPr="002E598C">
        <w:rPr>
          <w:rFonts w:ascii="Times New Roman" w:eastAsia="Calibri" w:hAnsi="Times New Roman"/>
          <w:sz w:val="24"/>
          <w:szCs w:val="24"/>
          <w:lang w:eastAsia="ru-RU"/>
        </w:rPr>
        <w:t xml:space="preserve"> в специализированных хранилищах на территориях морских портов за пределами границ прибрежных защитных полос), применение пестицидов и </w:t>
      </w:r>
      <w:proofErr w:type="spellStart"/>
      <w:r w:rsidRPr="002E598C">
        <w:rPr>
          <w:rFonts w:ascii="Times New Roman" w:eastAsia="Calibri" w:hAnsi="Times New Roman"/>
          <w:sz w:val="24"/>
          <w:szCs w:val="24"/>
          <w:lang w:eastAsia="ru-RU"/>
        </w:rPr>
        <w:t>агрохимикатов</w:t>
      </w:r>
      <w:proofErr w:type="spellEnd"/>
      <w:r w:rsidRPr="002E598C">
        <w:rPr>
          <w:rFonts w:ascii="Times New Roman" w:eastAsia="Calibri" w:hAnsi="Times New Roman"/>
          <w:sz w:val="24"/>
          <w:szCs w:val="24"/>
          <w:lang w:eastAsia="ru-RU"/>
        </w:rPr>
        <w:t>;</w:t>
      </w:r>
    </w:p>
    <w:p w:rsidR="00402507" w:rsidRPr="002E598C" w:rsidRDefault="00402507" w:rsidP="00B620E7">
      <w:pPr>
        <w:autoSpaceDE w:val="0"/>
        <w:autoSpaceDN w:val="0"/>
        <w:adjustRightInd w:val="0"/>
        <w:spacing w:after="0" w:line="240" w:lineRule="auto"/>
        <w:ind w:firstLine="72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7) сброс сточных, в том числе дренажных, вод;</w:t>
      </w:r>
    </w:p>
    <w:p w:rsidR="00402507" w:rsidRPr="002E598C" w:rsidRDefault="00402507" w:rsidP="00B620E7">
      <w:pPr>
        <w:spacing w:after="0" w:line="240" w:lineRule="auto"/>
        <w:ind w:firstLine="708"/>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w:t>
      </w:r>
      <w:r w:rsidRPr="002E598C">
        <w:rPr>
          <w:rFonts w:ascii="Times New Roman" w:eastAsia="Calibri" w:hAnsi="Times New Roman"/>
          <w:sz w:val="24"/>
          <w:szCs w:val="24"/>
          <w:lang w:eastAsia="ru-RU"/>
        </w:rPr>
        <w:lastRenderedPageBreak/>
        <w:t>утвержденного техническо</w:t>
      </w:r>
      <w:r w:rsidR="00A156D4" w:rsidRPr="002E598C">
        <w:rPr>
          <w:rFonts w:ascii="Times New Roman" w:eastAsia="Calibri" w:hAnsi="Times New Roman"/>
          <w:sz w:val="24"/>
          <w:szCs w:val="24"/>
          <w:lang w:eastAsia="ru-RU"/>
        </w:rPr>
        <w:t>го проекта в соответствии со статьей</w:t>
      </w:r>
      <w:r w:rsidRPr="002E598C">
        <w:rPr>
          <w:rFonts w:ascii="Times New Roman" w:eastAsia="Calibri" w:hAnsi="Times New Roman"/>
          <w:sz w:val="24"/>
          <w:szCs w:val="24"/>
          <w:lang w:eastAsia="ru-RU"/>
        </w:rPr>
        <w:t xml:space="preserve"> 19.1 Закона Российской Федерации от 21.02.1992  №</w:t>
      </w:r>
      <w:r w:rsidR="00855FAE">
        <w:rPr>
          <w:rFonts w:ascii="Times New Roman" w:eastAsia="Calibri" w:hAnsi="Times New Roman"/>
          <w:sz w:val="24"/>
          <w:szCs w:val="24"/>
          <w:lang w:eastAsia="ru-RU"/>
        </w:rPr>
        <w:t xml:space="preserve"> </w:t>
      </w:r>
      <w:r w:rsidRPr="002E598C">
        <w:rPr>
          <w:rFonts w:ascii="Times New Roman" w:eastAsia="Calibri" w:hAnsi="Times New Roman"/>
          <w:sz w:val="24"/>
          <w:szCs w:val="24"/>
          <w:lang w:eastAsia="ru-RU"/>
        </w:rPr>
        <w:t>2395-I    «О недрах»).</w:t>
      </w:r>
    </w:p>
    <w:p w:rsidR="00402507" w:rsidRPr="002E598C" w:rsidRDefault="00A156D4" w:rsidP="00B620E7">
      <w:pPr>
        <w:autoSpaceDE w:val="0"/>
        <w:autoSpaceDN w:val="0"/>
        <w:adjustRightInd w:val="0"/>
        <w:spacing w:after="0" w:line="240" w:lineRule="auto"/>
        <w:ind w:firstLine="72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В соответствии с частью</w:t>
      </w:r>
      <w:r w:rsidR="00402507" w:rsidRPr="002E598C">
        <w:rPr>
          <w:rFonts w:ascii="Times New Roman" w:eastAsia="Calibri" w:hAnsi="Times New Roman"/>
          <w:sz w:val="24"/>
          <w:szCs w:val="24"/>
          <w:lang w:eastAsia="ru-RU"/>
        </w:rPr>
        <w:t xml:space="preserve"> 17 ст</w:t>
      </w:r>
      <w:r w:rsidRPr="002E598C">
        <w:rPr>
          <w:rFonts w:ascii="Times New Roman" w:eastAsia="Calibri" w:hAnsi="Times New Roman"/>
          <w:sz w:val="24"/>
          <w:szCs w:val="24"/>
          <w:lang w:eastAsia="ru-RU"/>
        </w:rPr>
        <w:t>атьи</w:t>
      </w:r>
      <w:r w:rsidR="00402507" w:rsidRPr="002E598C">
        <w:rPr>
          <w:rFonts w:ascii="Times New Roman" w:eastAsia="Calibri" w:hAnsi="Times New Roman"/>
          <w:sz w:val="24"/>
          <w:szCs w:val="24"/>
          <w:lang w:eastAsia="ru-RU"/>
        </w:rPr>
        <w:t xml:space="preserve"> 65 Водного кодекса Российской Федер</w:t>
      </w:r>
      <w:r w:rsidRPr="002E598C">
        <w:rPr>
          <w:rFonts w:ascii="Times New Roman" w:eastAsia="Calibri" w:hAnsi="Times New Roman"/>
          <w:sz w:val="24"/>
          <w:szCs w:val="24"/>
          <w:lang w:eastAsia="ru-RU"/>
        </w:rPr>
        <w:t>ации, наряду с установленными частью 15 статьи</w:t>
      </w:r>
      <w:r w:rsidR="00402507" w:rsidRPr="002E598C">
        <w:rPr>
          <w:rFonts w:ascii="Times New Roman" w:eastAsia="Calibri" w:hAnsi="Times New Roman"/>
          <w:sz w:val="24"/>
          <w:szCs w:val="24"/>
          <w:lang w:eastAsia="ru-RU"/>
        </w:rPr>
        <w:t xml:space="preserve"> 65 Водного кодекса Российской Федерации ограничениями, в границах прибрежных защитных полос запрещаются:</w:t>
      </w:r>
    </w:p>
    <w:p w:rsidR="00402507" w:rsidRPr="002E598C" w:rsidRDefault="00402507" w:rsidP="00B620E7">
      <w:pPr>
        <w:autoSpaceDE w:val="0"/>
        <w:autoSpaceDN w:val="0"/>
        <w:adjustRightInd w:val="0"/>
        <w:spacing w:after="0" w:line="240" w:lineRule="auto"/>
        <w:ind w:firstLine="72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1) распашка земель;</w:t>
      </w:r>
    </w:p>
    <w:p w:rsidR="00402507" w:rsidRPr="002E598C" w:rsidRDefault="00402507" w:rsidP="00B620E7">
      <w:pPr>
        <w:autoSpaceDE w:val="0"/>
        <w:autoSpaceDN w:val="0"/>
        <w:adjustRightInd w:val="0"/>
        <w:spacing w:after="0" w:line="240" w:lineRule="auto"/>
        <w:ind w:firstLine="72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2) размещение отвалов размываемых грунтов;</w:t>
      </w:r>
    </w:p>
    <w:p w:rsidR="00402507" w:rsidRPr="002E598C" w:rsidRDefault="00402507" w:rsidP="00B620E7">
      <w:pPr>
        <w:autoSpaceDE w:val="0"/>
        <w:autoSpaceDN w:val="0"/>
        <w:adjustRightInd w:val="0"/>
        <w:spacing w:after="0" w:line="240" w:lineRule="auto"/>
        <w:ind w:firstLine="72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3) выпас сельскохозяйственных животных и организация для них летних лагерей, ванн.</w:t>
      </w:r>
    </w:p>
    <w:p w:rsidR="00402507" w:rsidRPr="002E598C" w:rsidRDefault="00402507" w:rsidP="00B620E7">
      <w:pPr>
        <w:autoSpaceDE w:val="0"/>
        <w:autoSpaceDN w:val="0"/>
        <w:adjustRightInd w:val="0"/>
        <w:spacing w:after="0" w:line="240" w:lineRule="auto"/>
        <w:ind w:firstLine="54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В границах </w:t>
      </w:r>
      <w:proofErr w:type="spellStart"/>
      <w:r w:rsidR="00403AB4" w:rsidRPr="002E598C">
        <w:rPr>
          <w:rFonts w:ascii="Times New Roman" w:eastAsia="Calibri" w:hAnsi="Times New Roman"/>
          <w:sz w:val="24"/>
          <w:szCs w:val="24"/>
          <w:lang w:eastAsia="ru-RU"/>
        </w:rPr>
        <w:t>водоохранных</w:t>
      </w:r>
      <w:proofErr w:type="spellEnd"/>
      <w:r w:rsidR="00403AB4" w:rsidRPr="002E598C">
        <w:rPr>
          <w:rFonts w:ascii="Times New Roman" w:eastAsia="Calibri" w:hAnsi="Times New Roman"/>
          <w:sz w:val="24"/>
          <w:szCs w:val="24"/>
          <w:lang w:eastAsia="ru-RU"/>
        </w:rPr>
        <w:t xml:space="preserve"> зон допускаются (частью 16 статьи</w:t>
      </w:r>
      <w:r w:rsidRPr="002E598C">
        <w:rPr>
          <w:rFonts w:ascii="Times New Roman" w:eastAsia="Calibri" w:hAnsi="Times New Roman"/>
          <w:sz w:val="24"/>
          <w:szCs w:val="24"/>
          <w:lang w:eastAsia="ru-RU"/>
        </w:rPr>
        <w:t xml:space="preserve"> 65 Водного кодекса Российской Федерации):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402507" w:rsidRPr="002E598C" w:rsidRDefault="00402507" w:rsidP="00B620E7">
      <w:pPr>
        <w:autoSpaceDE w:val="0"/>
        <w:autoSpaceDN w:val="0"/>
        <w:spacing w:after="0" w:line="240" w:lineRule="auto"/>
        <w:ind w:firstLine="54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Под сооружениями, обеспечивающими охрану водных объектов от загрязнения, засорения, заиления и истощения вод, понимаются:</w:t>
      </w:r>
    </w:p>
    <w:p w:rsidR="00402507" w:rsidRPr="002E598C" w:rsidRDefault="00402507" w:rsidP="00B620E7">
      <w:pPr>
        <w:autoSpaceDE w:val="0"/>
        <w:autoSpaceDN w:val="0"/>
        <w:spacing w:after="0" w:line="240" w:lineRule="auto"/>
        <w:ind w:firstLine="540"/>
        <w:jc w:val="both"/>
        <w:rPr>
          <w:rFonts w:ascii="Times New Roman" w:eastAsia="Calibri" w:hAnsi="Times New Roman"/>
          <w:sz w:val="24"/>
          <w:szCs w:val="24"/>
          <w:lang w:eastAsia="ru-RU"/>
        </w:rPr>
      </w:pPr>
      <w:bookmarkStart w:id="45" w:name="P994"/>
      <w:bookmarkEnd w:id="45"/>
      <w:r w:rsidRPr="002E598C">
        <w:rPr>
          <w:rFonts w:ascii="Times New Roman" w:eastAsia="Calibri" w:hAnsi="Times New Roman"/>
          <w:sz w:val="24"/>
          <w:szCs w:val="24"/>
          <w:lang w:eastAsia="ru-RU"/>
        </w:rPr>
        <w:t>1) централизованные системы водоотведения (канализации), централизованные ливневые системы водоотведения;</w:t>
      </w:r>
    </w:p>
    <w:p w:rsidR="00402507" w:rsidRPr="002E598C" w:rsidRDefault="00402507" w:rsidP="00B620E7">
      <w:pPr>
        <w:autoSpaceDE w:val="0"/>
        <w:autoSpaceDN w:val="0"/>
        <w:spacing w:after="0" w:line="240" w:lineRule="auto"/>
        <w:ind w:firstLine="54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402507" w:rsidRPr="002E598C" w:rsidRDefault="00402507" w:rsidP="00B620E7">
      <w:pPr>
        <w:autoSpaceDE w:val="0"/>
        <w:autoSpaceDN w:val="0"/>
        <w:spacing w:after="0" w:line="240" w:lineRule="auto"/>
        <w:ind w:firstLine="54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bookmarkStart w:id="46" w:name="_Hlk129079641"/>
      <w:r w:rsidRPr="002E598C">
        <w:rPr>
          <w:rFonts w:ascii="Times New Roman" w:eastAsia="Calibri" w:hAnsi="Times New Roman"/>
          <w:sz w:val="24"/>
          <w:szCs w:val="24"/>
          <w:lang w:eastAsia="ru-RU"/>
        </w:rPr>
        <w:t>Водного кодекса</w:t>
      </w:r>
      <w:bookmarkEnd w:id="46"/>
      <w:r w:rsidRPr="002E598C">
        <w:rPr>
          <w:rFonts w:ascii="Times New Roman" w:eastAsia="Calibri" w:hAnsi="Times New Roman"/>
          <w:sz w:val="24"/>
          <w:szCs w:val="24"/>
          <w:lang w:eastAsia="ru-RU"/>
        </w:rPr>
        <w:t xml:space="preserve"> Российской Федерации;</w:t>
      </w:r>
    </w:p>
    <w:p w:rsidR="00402507" w:rsidRPr="002E598C" w:rsidRDefault="00402507" w:rsidP="00B620E7">
      <w:pPr>
        <w:autoSpaceDE w:val="0"/>
        <w:autoSpaceDN w:val="0"/>
        <w:spacing w:after="0" w:line="240" w:lineRule="auto"/>
        <w:ind w:firstLine="54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402507" w:rsidRPr="002E598C" w:rsidRDefault="00402507" w:rsidP="00B620E7">
      <w:pPr>
        <w:autoSpaceDE w:val="0"/>
        <w:autoSpaceDN w:val="0"/>
        <w:spacing w:after="0" w:line="240" w:lineRule="auto"/>
        <w:ind w:firstLine="54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5) сооружения, обеспечивающие защиту водных объектов и прилегающих к ним территорий от разливов нефти и </w:t>
      </w:r>
      <w:proofErr w:type="gramStart"/>
      <w:r w:rsidRPr="002E598C">
        <w:rPr>
          <w:rFonts w:ascii="Times New Roman" w:eastAsia="Calibri" w:hAnsi="Times New Roman"/>
          <w:sz w:val="24"/>
          <w:szCs w:val="24"/>
          <w:lang w:eastAsia="ru-RU"/>
        </w:rPr>
        <w:t>нефтепродуктов</w:t>
      </w:r>
      <w:proofErr w:type="gramEnd"/>
      <w:r w:rsidRPr="002E598C">
        <w:rPr>
          <w:rFonts w:ascii="Times New Roman" w:eastAsia="Calibri" w:hAnsi="Times New Roman"/>
          <w:sz w:val="24"/>
          <w:szCs w:val="24"/>
          <w:lang w:eastAsia="ru-RU"/>
        </w:rPr>
        <w:t xml:space="preserve"> и иного негативного воздействия на окружающую среду.</w:t>
      </w:r>
    </w:p>
    <w:p w:rsidR="00402507" w:rsidRPr="002E598C" w:rsidRDefault="00402507" w:rsidP="00B620E7">
      <w:pPr>
        <w:autoSpaceDE w:val="0"/>
        <w:autoSpaceDN w:val="0"/>
        <w:adjustRightInd w:val="0"/>
        <w:spacing w:after="0" w:line="240" w:lineRule="auto"/>
        <w:ind w:firstLine="53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В отношении территорий ведения гражданами садоводства или огородничества для собственных нужд, размещенных в границах </w:t>
      </w:r>
      <w:proofErr w:type="spellStart"/>
      <w:r w:rsidRPr="002E598C">
        <w:rPr>
          <w:rFonts w:ascii="Times New Roman" w:eastAsia="Calibri" w:hAnsi="Times New Roman"/>
          <w:sz w:val="24"/>
          <w:szCs w:val="24"/>
          <w:lang w:eastAsia="ru-RU"/>
        </w:rPr>
        <w:t>водоохранных</w:t>
      </w:r>
      <w:proofErr w:type="spellEnd"/>
      <w:r w:rsidRPr="002E598C">
        <w:rPr>
          <w:rFonts w:ascii="Times New Roman" w:eastAsia="Calibri" w:hAnsi="Times New Roman"/>
          <w:sz w:val="24"/>
          <w:szCs w:val="24"/>
          <w:lang w:eastAsia="ru-RU"/>
        </w:rPr>
        <w:t xml:space="preserve">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26" w:anchor="P994" w:history="1">
        <w:r w:rsidR="00855FAE">
          <w:rPr>
            <w:rFonts w:ascii="Times New Roman" w:eastAsia="Calibri" w:hAnsi="Times New Roman"/>
            <w:sz w:val="24"/>
            <w:szCs w:val="24"/>
            <w:lang w:eastAsia="ru-RU"/>
          </w:rPr>
          <w:t>пункте 1 части</w:t>
        </w:r>
        <w:r w:rsidRPr="002E598C">
          <w:rPr>
            <w:rFonts w:ascii="Times New Roman" w:eastAsia="Calibri" w:hAnsi="Times New Roman"/>
            <w:sz w:val="24"/>
            <w:szCs w:val="24"/>
            <w:lang w:eastAsia="ru-RU"/>
          </w:rPr>
          <w:t xml:space="preserve"> 16</w:t>
        </w:r>
      </w:hyperlink>
      <w:r w:rsidRPr="002E598C">
        <w:rPr>
          <w:rFonts w:ascii="Times New Roman" w:eastAsia="Calibri" w:hAnsi="Times New Roman"/>
          <w:sz w:val="24"/>
          <w:szCs w:val="24"/>
          <w:lang w:eastAsia="ru-RU"/>
        </w:rPr>
        <w:t xml:space="preserve"> ст</w:t>
      </w:r>
      <w:r w:rsidR="00855FAE">
        <w:rPr>
          <w:rFonts w:ascii="Times New Roman" w:eastAsia="Calibri" w:hAnsi="Times New Roman"/>
          <w:sz w:val="24"/>
          <w:szCs w:val="24"/>
          <w:lang w:eastAsia="ru-RU"/>
        </w:rPr>
        <w:t>атьи</w:t>
      </w:r>
      <w:r w:rsidRPr="002E598C">
        <w:rPr>
          <w:rFonts w:ascii="Times New Roman" w:eastAsia="Calibri" w:hAnsi="Times New Roman"/>
          <w:sz w:val="24"/>
          <w:szCs w:val="24"/>
          <w:lang w:eastAsia="ru-RU"/>
        </w:rPr>
        <w:t xml:space="preserve"> 65 Водного кодекса Российской Федерации,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402507" w:rsidRPr="002E598C" w:rsidRDefault="00402507" w:rsidP="00B620E7">
      <w:pPr>
        <w:autoSpaceDE w:val="0"/>
        <w:autoSpaceDN w:val="0"/>
        <w:spacing w:after="0" w:line="240" w:lineRule="auto"/>
        <w:ind w:firstLine="53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На территориях, расположенных в границах </w:t>
      </w:r>
      <w:proofErr w:type="spellStart"/>
      <w:r w:rsidRPr="002E598C">
        <w:rPr>
          <w:rFonts w:ascii="Times New Roman" w:eastAsia="Calibri" w:hAnsi="Times New Roman"/>
          <w:sz w:val="24"/>
          <w:szCs w:val="24"/>
          <w:lang w:eastAsia="ru-RU"/>
        </w:rPr>
        <w:t>водоохранных</w:t>
      </w:r>
      <w:proofErr w:type="spellEnd"/>
      <w:r w:rsidRPr="002E598C">
        <w:rPr>
          <w:rFonts w:ascii="Times New Roman" w:eastAsia="Calibri" w:hAnsi="Times New Roman"/>
          <w:sz w:val="24"/>
          <w:szCs w:val="24"/>
          <w:lang w:eastAsia="ru-RU"/>
        </w:rPr>
        <w:t xml:space="preserve"> зон и занятых защитными лесами, особо защитными участками лесов, наряду с ограничениями, установленными </w:t>
      </w:r>
      <w:hyperlink r:id="rId27" w:anchor="P977" w:history="1">
        <w:r w:rsidR="00855FAE">
          <w:rPr>
            <w:rFonts w:ascii="Times New Roman" w:eastAsia="Calibri" w:hAnsi="Times New Roman"/>
            <w:sz w:val="24"/>
            <w:szCs w:val="24"/>
            <w:lang w:eastAsia="ru-RU"/>
          </w:rPr>
          <w:t xml:space="preserve">частью </w:t>
        </w:r>
        <w:r w:rsidRPr="002E598C">
          <w:rPr>
            <w:rFonts w:ascii="Times New Roman" w:eastAsia="Calibri" w:hAnsi="Times New Roman"/>
            <w:sz w:val="24"/>
            <w:szCs w:val="24"/>
            <w:lang w:eastAsia="ru-RU"/>
          </w:rPr>
          <w:t>15</w:t>
        </w:r>
      </w:hyperlink>
      <w:r w:rsidR="00855FAE">
        <w:rPr>
          <w:rFonts w:ascii="Times New Roman" w:eastAsia="Calibri" w:hAnsi="Times New Roman"/>
          <w:sz w:val="24"/>
          <w:szCs w:val="24"/>
          <w:lang w:eastAsia="ru-RU"/>
        </w:rPr>
        <w:t xml:space="preserve"> статьи</w:t>
      </w:r>
      <w:r w:rsidRPr="002E598C">
        <w:rPr>
          <w:rFonts w:ascii="Times New Roman" w:eastAsia="Calibri" w:hAnsi="Times New Roman"/>
          <w:sz w:val="24"/>
          <w:szCs w:val="24"/>
          <w:lang w:eastAsia="ru-RU"/>
        </w:rPr>
        <w:t xml:space="preserve"> 65 Водного кодекса Российской Федерации,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402507" w:rsidRPr="002E598C" w:rsidRDefault="00402507" w:rsidP="00B620E7">
      <w:pPr>
        <w:autoSpaceDE w:val="0"/>
        <w:autoSpaceDN w:val="0"/>
        <w:spacing w:after="0" w:line="240" w:lineRule="auto"/>
        <w:ind w:firstLine="53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Строительство, реконструкция и эксплуатация специализированных хранилищ </w:t>
      </w:r>
      <w:proofErr w:type="spellStart"/>
      <w:r w:rsidRPr="002E598C">
        <w:rPr>
          <w:rFonts w:ascii="Times New Roman" w:eastAsia="Calibri" w:hAnsi="Times New Roman"/>
          <w:sz w:val="24"/>
          <w:szCs w:val="24"/>
          <w:lang w:eastAsia="ru-RU"/>
        </w:rPr>
        <w:t>агрохимикатов</w:t>
      </w:r>
      <w:proofErr w:type="spellEnd"/>
      <w:r w:rsidRPr="002E598C">
        <w:rPr>
          <w:rFonts w:ascii="Times New Roman" w:eastAsia="Calibri" w:hAnsi="Times New Roman"/>
          <w:sz w:val="24"/>
          <w:szCs w:val="24"/>
          <w:lang w:eastAsia="ru-RU"/>
        </w:rPr>
        <w:t>, аммиака, метанола, аммиачной селитры и нитрата калия допускаются при условии оборудования таких хранилищ сооружениями и системами, предотвращающими загрязнение водных объектов.</w:t>
      </w:r>
    </w:p>
    <w:p w:rsidR="00402507" w:rsidRPr="002E598C" w:rsidRDefault="00402507" w:rsidP="00B620E7">
      <w:pPr>
        <w:spacing w:after="0" w:line="240" w:lineRule="auto"/>
        <w:ind w:firstLine="53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w:t>
      </w:r>
      <w:r w:rsidRPr="002E598C">
        <w:rPr>
          <w:rFonts w:ascii="Times New Roman" w:eastAsia="Calibri" w:hAnsi="Times New Roman"/>
          <w:sz w:val="24"/>
          <w:szCs w:val="24"/>
          <w:lang w:eastAsia="ru-RU"/>
        </w:rPr>
        <w:lastRenderedPageBreak/>
        <w:t>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402507" w:rsidRPr="002E598C" w:rsidRDefault="00402507" w:rsidP="00B620E7">
      <w:pPr>
        <w:spacing w:after="0" w:line="240" w:lineRule="auto"/>
        <w:ind w:firstLine="53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rsidR="00402507" w:rsidRPr="002E598C" w:rsidRDefault="00402507" w:rsidP="00B620E7">
      <w:pPr>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В соответствии с Земельным кодексом Российской Федерации 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402507" w:rsidRPr="002E598C" w:rsidRDefault="00402507" w:rsidP="00B620E7">
      <w:pPr>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b/>
          <w:sz w:val="24"/>
          <w:szCs w:val="24"/>
          <w:lang w:eastAsia="ru-RU"/>
        </w:rPr>
        <w:t>6. Ограничения использования земельных участков и объектов капитального строительства в границах зон санитарной охраны источников водоснабжения.</w:t>
      </w:r>
    </w:p>
    <w:p w:rsidR="00402507" w:rsidRPr="002E598C" w:rsidRDefault="00855FAE" w:rsidP="00B620E7">
      <w:pPr>
        <w:autoSpaceDE w:val="0"/>
        <w:autoSpaceDN w:val="0"/>
        <w:adjustRightInd w:val="0"/>
        <w:spacing w:after="0" w:line="240" w:lineRule="auto"/>
        <w:ind w:firstLine="567"/>
        <w:jc w:val="both"/>
        <w:rPr>
          <w:rFonts w:ascii="Times New Roman" w:eastAsia="Calibri" w:hAnsi="Times New Roman"/>
          <w:sz w:val="24"/>
          <w:szCs w:val="24"/>
          <w:lang w:eastAsia="ru-RU"/>
        </w:rPr>
      </w:pPr>
      <w:r>
        <w:rPr>
          <w:rFonts w:ascii="Times New Roman" w:eastAsia="Calibri" w:hAnsi="Times New Roman"/>
          <w:sz w:val="24"/>
          <w:szCs w:val="24"/>
          <w:lang w:eastAsia="ru-RU"/>
        </w:rPr>
        <w:t>В соответствии со статьей</w:t>
      </w:r>
      <w:r w:rsidR="00402507" w:rsidRPr="002E598C">
        <w:rPr>
          <w:rFonts w:ascii="Times New Roman" w:eastAsia="Calibri" w:hAnsi="Times New Roman"/>
          <w:sz w:val="24"/>
          <w:szCs w:val="24"/>
          <w:lang w:eastAsia="ru-RU"/>
        </w:rPr>
        <w:t xml:space="preserve"> 43 Водного кодекса Российской Федерации от 03.06.2006 </w:t>
      </w:r>
      <w:r>
        <w:rPr>
          <w:rFonts w:ascii="Times New Roman" w:eastAsia="Calibri" w:hAnsi="Times New Roman"/>
          <w:sz w:val="24"/>
          <w:szCs w:val="24"/>
          <w:lang w:eastAsia="ru-RU"/>
        </w:rPr>
        <w:t xml:space="preserve">                </w:t>
      </w:r>
      <w:r w:rsidR="00402507" w:rsidRPr="002E598C">
        <w:rPr>
          <w:rFonts w:ascii="Times New Roman" w:eastAsia="Calibri" w:hAnsi="Times New Roman"/>
          <w:sz w:val="24"/>
          <w:szCs w:val="24"/>
          <w:lang w:eastAsia="ru-RU"/>
        </w:rPr>
        <w:t>№</w:t>
      </w:r>
      <w:r>
        <w:rPr>
          <w:rFonts w:ascii="Times New Roman" w:eastAsia="Calibri" w:hAnsi="Times New Roman"/>
          <w:sz w:val="24"/>
          <w:szCs w:val="24"/>
          <w:lang w:eastAsia="ru-RU"/>
        </w:rPr>
        <w:t xml:space="preserve"> </w:t>
      </w:r>
      <w:r w:rsidR="00402507" w:rsidRPr="002E598C">
        <w:rPr>
          <w:rFonts w:ascii="Times New Roman" w:eastAsia="Calibri" w:hAnsi="Times New Roman"/>
          <w:sz w:val="24"/>
          <w:szCs w:val="24"/>
          <w:lang w:eastAsia="ru-RU"/>
        </w:rPr>
        <w:t>74-ФЗ (с последующими изменениями) для водных объектов, используемых для целей питьевого и хозяйственно-бытового водоснабжения, устанавливаются зоны санитарной охраны в соответствии с законодательством о санитарно-эпидемиологическом благополучии населения. 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w:t>
      </w:r>
      <w:r w:rsidR="002E598C" w:rsidRPr="002E598C">
        <w:rPr>
          <w:rFonts w:ascii="Times New Roman" w:eastAsia="Calibri" w:hAnsi="Times New Roman"/>
          <w:sz w:val="24"/>
          <w:szCs w:val="24"/>
          <w:lang w:eastAsia="ru-RU"/>
        </w:rPr>
        <w:t xml:space="preserve"> </w:t>
      </w:r>
      <w:r w:rsidR="00402507" w:rsidRPr="002E598C">
        <w:rPr>
          <w:rFonts w:ascii="Times New Roman" w:eastAsia="Calibri" w:hAnsi="Times New Roman"/>
          <w:sz w:val="24"/>
          <w:szCs w:val="24"/>
          <w:lang w:eastAsia="ru-RU"/>
        </w:rPr>
        <w:t xml:space="preserve">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 </w:t>
      </w:r>
    </w:p>
    <w:p w:rsidR="00402507" w:rsidRPr="002E598C" w:rsidRDefault="00402507" w:rsidP="00B620E7">
      <w:pPr>
        <w:autoSpaceDE w:val="0"/>
        <w:autoSpaceDN w:val="0"/>
        <w:adjustRightInd w:val="0"/>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Постановлением Главного государственного санитарного врача Российской Федерации от 14.03.2002 № 10 вводятся в действие санитарные правила и нормы (далее - СанПиН) «Зоны санитарной охраны источников водоснабжения и водопроводов питьевого назначения» СанПиН 2.1.4.1110-02. (документ утрачивает силу с 01.01.2025 в связи с изданием Постановления Главного государственного санитарного врача от 28.01.2021 № 3). Данные санитарные правила и нормы определяют санитарно-эпидемиологические требования к организации и эксплуатации зон санитарной охраны источников водоснабжения и водопроводов питьевого назначения (далее - ЗСО). </w:t>
      </w:r>
    </w:p>
    <w:p w:rsidR="00402507" w:rsidRPr="002E598C" w:rsidRDefault="00402507" w:rsidP="00B620E7">
      <w:pPr>
        <w:autoSpaceDE w:val="0"/>
        <w:autoSpaceDN w:val="0"/>
        <w:adjustRightInd w:val="0"/>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 </w:t>
      </w:r>
    </w:p>
    <w:p w:rsidR="00402507" w:rsidRPr="002E598C" w:rsidRDefault="00402507" w:rsidP="00B620E7">
      <w:pPr>
        <w:autoSpaceDE w:val="0"/>
        <w:autoSpaceDN w:val="0"/>
        <w:adjustRightInd w:val="0"/>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 </w:t>
      </w:r>
    </w:p>
    <w:p w:rsidR="00402507" w:rsidRPr="002E598C" w:rsidRDefault="00402507" w:rsidP="00B620E7">
      <w:pPr>
        <w:autoSpaceDE w:val="0"/>
        <w:autoSpaceDN w:val="0"/>
        <w:adjustRightInd w:val="0"/>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Санитарная охрана водоводов обеспечивается санитарно-защитной полосой. </w:t>
      </w:r>
    </w:p>
    <w:p w:rsidR="00402507" w:rsidRPr="002E598C" w:rsidRDefault="00402507" w:rsidP="00B620E7">
      <w:pPr>
        <w:autoSpaceDE w:val="0"/>
        <w:autoSpaceDN w:val="0"/>
        <w:adjustRightInd w:val="0"/>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w:t>
      </w:r>
    </w:p>
    <w:p w:rsidR="00402507" w:rsidRPr="002E598C" w:rsidRDefault="00402507" w:rsidP="00B620E7">
      <w:pPr>
        <w:autoSpaceDE w:val="0"/>
        <w:autoSpaceDN w:val="0"/>
        <w:adjustRightInd w:val="0"/>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В границах территории первого пояса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 Здания должны быть оборудованы канализацией с отведением сточных вод в ближайшую систему бытовой или производственной </w:t>
      </w:r>
      <w:proofErr w:type="gramStart"/>
      <w:r w:rsidRPr="002E598C">
        <w:rPr>
          <w:rFonts w:ascii="Times New Roman" w:eastAsia="Calibri" w:hAnsi="Times New Roman"/>
          <w:sz w:val="24"/>
          <w:szCs w:val="24"/>
          <w:lang w:eastAsia="ru-RU"/>
        </w:rPr>
        <w:t>канализации</w:t>
      </w:r>
      <w:proofErr w:type="gramEnd"/>
      <w:r w:rsidRPr="002E598C">
        <w:rPr>
          <w:rFonts w:ascii="Times New Roman" w:eastAsia="Calibri" w:hAnsi="Times New Roman"/>
          <w:sz w:val="24"/>
          <w:szCs w:val="24"/>
          <w:lang w:eastAsia="ru-RU"/>
        </w:rPr>
        <w:t xml:space="preserve"> или на местные станции очистных сооружений, </w:t>
      </w:r>
      <w:r w:rsidRPr="002E598C">
        <w:rPr>
          <w:rFonts w:ascii="Times New Roman" w:eastAsia="Calibri" w:hAnsi="Times New Roman"/>
          <w:sz w:val="24"/>
          <w:szCs w:val="24"/>
          <w:lang w:eastAsia="ru-RU"/>
        </w:rPr>
        <w:lastRenderedPageBreak/>
        <w:t xml:space="preserve">расположенные за пределами первого пояса ЗСО с учетом санитарного режима на территории второго пояса. </w:t>
      </w:r>
    </w:p>
    <w:p w:rsidR="00402507" w:rsidRPr="002E598C" w:rsidRDefault="00402507" w:rsidP="00B620E7">
      <w:pPr>
        <w:autoSpaceDE w:val="0"/>
        <w:autoSpaceDN w:val="0"/>
        <w:adjustRightInd w:val="0"/>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В границах территории второго и третьего пояса ЗСО запрещается размещения складов горюче - смазочных материалов, ядохимикатов и минеральных удобрений, накопителей </w:t>
      </w:r>
      <w:proofErr w:type="spellStart"/>
      <w:r w:rsidRPr="002E598C">
        <w:rPr>
          <w:rFonts w:ascii="Times New Roman" w:eastAsia="Calibri" w:hAnsi="Times New Roman"/>
          <w:sz w:val="24"/>
          <w:szCs w:val="24"/>
          <w:lang w:eastAsia="ru-RU"/>
        </w:rPr>
        <w:t>промстоков</w:t>
      </w:r>
      <w:proofErr w:type="spellEnd"/>
      <w:r w:rsidRPr="002E598C">
        <w:rPr>
          <w:rFonts w:ascii="Times New Roman" w:eastAsia="Calibri" w:hAnsi="Times New Roman"/>
          <w:sz w:val="24"/>
          <w:szCs w:val="24"/>
          <w:lang w:eastAsia="ru-RU"/>
        </w:rPr>
        <w:t xml:space="preserve">, </w:t>
      </w:r>
      <w:proofErr w:type="spellStart"/>
      <w:r w:rsidRPr="002E598C">
        <w:rPr>
          <w:rFonts w:ascii="Times New Roman" w:eastAsia="Calibri" w:hAnsi="Times New Roman"/>
          <w:sz w:val="24"/>
          <w:szCs w:val="24"/>
          <w:lang w:eastAsia="ru-RU"/>
        </w:rPr>
        <w:t>шламохранилищ</w:t>
      </w:r>
      <w:proofErr w:type="spellEnd"/>
      <w:r w:rsidRPr="002E598C">
        <w:rPr>
          <w:rFonts w:ascii="Times New Roman" w:eastAsia="Calibri" w:hAnsi="Times New Roman"/>
          <w:sz w:val="24"/>
          <w:szCs w:val="24"/>
          <w:lang w:eastAsia="ru-RU"/>
        </w:rPr>
        <w:t xml:space="preserve">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w:t>
      </w:r>
      <w:proofErr w:type="spellStart"/>
      <w:r w:rsidRPr="002E598C">
        <w:rPr>
          <w:rFonts w:ascii="Times New Roman" w:eastAsia="Calibri" w:hAnsi="Times New Roman"/>
          <w:sz w:val="24"/>
          <w:szCs w:val="24"/>
          <w:lang w:eastAsia="ru-RU"/>
        </w:rPr>
        <w:t>санитарно</w:t>
      </w:r>
      <w:proofErr w:type="spellEnd"/>
      <w:r w:rsidRPr="002E598C">
        <w:rPr>
          <w:rFonts w:ascii="Times New Roman" w:eastAsia="Calibri" w:hAnsi="Times New Roman"/>
          <w:sz w:val="24"/>
          <w:szCs w:val="24"/>
          <w:lang w:eastAsia="ru-RU"/>
        </w:rPr>
        <w:t xml:space="preserve"> - эпидемиологического заключения центра государственного </w:t>
      </w:r>
      <w:proofErr w:type="spellStart"/>
      <w:r w:rsidRPr="002E598C">
        <w:rPr>
          <w:rFonts w:ascii="Times New Roman" w:eastAsia="Calibri" w:hAnsi="Times New Roman"/>
          <w:sz w:val="24"/>
          <w:szCs w:val="24"/>
          <w:lang w:eastAsia="ru-RU"/>
        </w:rPr>
        <w:t>санитарно</w:t>
      </w:r>
      <w:proofErr w:type="spellEnd"/>
      <w:r w:rsidRPr="002E598C">
        <w:rPr>
          <w:rFonts w:ascii="Times New Roman" w:eastAsia="Calibri" w:hAnsi="Times New Roman"/>
          <w:sz w:val="24"/>
          <w:szCs w:val="24"/>
          <w:lang w:eastAsia="ru-RU"/>
        </w:rPr>
        <w:t xml:space="preserve"> - эпидемиологического надзора, выданного с учетом заключения органов геологического контроля.</w:t>
      </w:r>
    </w:p>
    <w:p w:rsidR="00402507" w:rsidRPr="002E598C" w:rsidRDefault="00402507" w:rsidP="00B620E7">
      <w:pPr>
        <w:autoSpaceDE w:val="0"/>
        <w:autoSpaceDN w:val="0"/>
        <w:adjustRightInd w:val="0"/>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В пределах второго пояса ЗСО не допускается:</w:t>
      </w:r>
    </w:p>
    <w:p w:rsidR="00402507" w:rsidRPr="002E598C" w:rsidRDefault="00402507" w:rsidP="00B620E7">
      <w:pPr>
        <w:autoSpaceDE w:val="0"/>
        <w:autoSpaceDN w:val="0"/>
        <w:adjustRightInd w:val="0"/>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размещение кладбищ, объектов уничтожения биологических отходов,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402507" w:rsidRPr="002E598C" w:rsidRDefault="00402507" w:rsidP="00B620E7">
      <w:pPr>
        <w:autoSpaceDE w:val="0"/>
        <w:autoSpaceDN w:val="0"/>
        <w:adjustRightInd w:val="0"/>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применение удобрений и ядохимикатов;</w:t>
      </w:r>
    </w:p>
    <w:p w:rsidR="00402507" w:rsidRPr="002E598C" w:rsidRDefault="00402507" w:rsidP="00B620E7">
      <w:pPr>
        <w:autoSpaceDE w:val="0"/>
        <w:autoSpaceDN w:val="0"/>
        <w:adjustRightInd w:val="0"/>
        <w:spacing w:after="0" w:line="240" w:lineRule="auto"/>
        <w:ind w:left="709" w:hanging="142"/>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  рубка леса главного пользования и реконструкции.   </w:t>
      </w:r>
    </w:p>
    <w:p w:rsidR="00402507" w:rsidRPr="002E598C" w:rsidRDefault="00855FAE" w:rsidP="00B620E7">
      <w:pPr>
        <w:autoSpaceDE w:val="0"/>
        <w:autoSpaceDN w:val="0"/>
        <w:adjustRightInd w:val="0"/>
        <w:spacing w:after="0" w:line="240" w:lineRule="auto"/>
        <w:ind w:firstLine="567"/>
        <w:jc w:val="both"/>
        <w:rPr>
          <w:rFonts w:ascii="Times New Roman" w:eastAsia="Calibri" w:hAnsi="Times New Roman"/>
          <w:sz w:val="24"/>
          <w:szCs w:val="24"/>
          <w:lang w:eastAsia="ru-RU"/>
        </w:rPr>
      </w:pPr>
      <w:r>
        <w:rPr>
          <w:rFonts w:ascii="Times New Roman" w:eastAsia="Calibri" w:hAnsi="Times New Roman"/>
          <w:sz w:val="24"/>
          <w:szCs w:val="24"/>
          <w:lang w:eastAsia="ru-RU"/>
        </w:rPr>
        <w:t>В соответствии с пунктом 1 части 3 статьи</w:t>
      </w:r>
      <w:r w:rsidR="00402507" w:rsidRPr="002E598C">
        <w:rPr>
          <w:rFonts w:ascii="Times New Roman" w:eastAsia="Calibri" w:hAnsi="Times New Roman"/>
          <w:sz w:val="24"/>
          <w:szCs w:val="24"/>
          <w:lang w:eastAsia="ru-RU"/>
        </w:rPr>
        <w:t xml:space="preserve"> 44 Водного кодекса Российской Федерации запрещается сброс сточных, в том числе дренажных, вод в водные объекты, расположенные в границах первого пояса зон санитарной охраны источников питьевого и хозяйственно-бытового водоснабжения. </w:t>
      </w:r>
    </w:p>
    <w:p w:rsidR="00402507" w:rsidRPr="002E598C" w:rsidRDefault="00855FAE" w:rsidP="00B620E7">
      <w:pPr>
        <w:autoSpaceDE w:val="0"/>
        <w:autoSpaceDN w:val="0"/>
        <w:adjustRightInd w:val="0"/>
        <w:spacing w:after="0" w:line="240" w:lineRule="auto"/>
        <w:ind w:firstLine="567"/>
        <w:jc w:val="both"/>
        <w:rPr>
          <w:rFonts w:ascii="Times New Roman" w:eastAsia="Calibri" w:hAnsi="Times New Roman"/>
          <w:sz w:val="24"/>
          <w:szCs w:val="24"/>
          <w:lang w:eastAsia="ru-RU"/>
        </w:rPr>
      </w:pPr>
      <w:r>
        <w:rPr>
          <w:rFonts w:ascii="Times New Roman" w:eastAsia="Calibri" w:hAnsi="Times New Roman"/>
          <w:sz w:val="24"/>
          <w:szCs w:val="24"/>
          <w:lang w:eastAsia="ru-RU"/>
        </w:rPr>
        <w:t>В соответствии с частью 5 статьи</w:t>
      </w:r>
      <w:r w:rsidR="00402507" w:rsidRPr="002E598C">
        <w:rPr>
          <w:rFonts w:ascii="Times New Roman" w:eastAsia="Calibri" w:hAnsi="Times New Roman"/>
          <w:sz w:val="24"/>
          <w:szCs w:val="24"/>
          <w:lang w:eastAsia="ru-RU"/>
        </w:rPr>
        <w:t xml:space="preserve"> 44 Водного кодекса Российской Федерации сброс очищенных сточных вод в водные объекты, расположенные во втором и в третьем поясах зон санитарной охраны источников питьевого и хозяйственно-бытового водоснабжения, допускается при условии оборудования объектов, осуществляющих такой сброс, сооружениями, обеспечивающими охрану водных объектов от загрязнения, засорения, заиления и истощения вод, а также при условии соответствия качества сточных, в том числе дренажных, вод требованиям, предусмотренным Водным кодексом Российской Федерации, законодательством в области охраны окружающей среды, законодательством в области обеспечения санитарно-эпидемиологического благополучия населения. </w:t>
      </w:r>
    </w:p>
    <w:p w:rsidR="00402507" w:rsidRPr="002E598C" w:rsidRDefault="00402507" w:rsidP="00B620E7">
      <w:pPr>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b/>
          <w:sz w:val="24"/>
          <w:szCs w:val="24"/>
          <w:lang w:eastAsia="ru-RU"/>
        </w:rPr>
        <w:t>7. Ограничения использования земельных участков и объектов капитального строительства в санитарно-защитных зонах.</w:t>
      </w:r>
    </w:p>
    <w:p w:rsidR="00402507" w:rsidRPr="002E598C" w:rsidRDefault="00402507" w:rsidP="00B620E7">
      <w:pPr>
        <w:autoSpaceDE w:val="0"/>
        <w:autoSpaceDN w:val="0"/>
        <w:adjustRightInd w:val="0"/>
        <w:spacing w:after="0" w:line="240" w:lineRule="auto"/>
        <w:ind w:firstLine="708"/>
        <w:jc w:val="both"/>
        <w:rPr>
          <w:rFonts w:ascii="Times New Roman" w:eastAsia="Calibri" w:hAnsi="Times New Roman"/>
          <w:sz w:val="24"/>
          <w:szCs w:val="24"/>
          <w:lang w:eastAsia="ru-RU"/>
        </w:rPr>
      </w:pPr>
      <w:r w:rsidRPr="002E598C">
        <w:rPr>
          <w:rFonts w:ascii="Times New Roman" w:eastAsia="Calibri" w:hAnsi="Times New Roman"/>
          <w:sz w:val="24"/>
          <w:szCs w:val="24"/>
          <w:shd w:val="clear" w:color="auto" w:fill="FFFFFF"/>
          <w:lang w:eastAsia="ru-RU"/>
        </w:rPr>
        <w:t xml:space="preserve">Согласно </w:t>
      </w:r>
      <w:r w:rsidRPr="002E598C">
        <w:rPr>
          <w:rFonts w:ascii="Times New Roman" w:eastAsia="Calibri" w:hAnsi="Times New Roman"/>
          <w:sz w:val="24"/>
          <w:szCs w:val="24"/>
          <w:lang w:eastAsia="ru-RU"/>
        </w:rPr>
        <w:t xml:space="preserve">Постановлению Правительства Российской Федерации от 03.03.2018 № 222 «Об утверждении Правил установления санитарно-защитных зон и использования земельных участков, расположенных в границах санитарно-защитных </w:t>
      </w:r>
      <w:proofErr w:type="gramStart"/>
      <w:r w:rsidRPr="002E598C">
        <w:rPr>
          <w:rFonts w:ascii="Times New Roman" w:eastAsia="Calibri" w:hAnsi="Times New Roman"/>
          <w:sz w:val="24"/>
          <w:szCs w:val="24"/>
          <w:lang w:eastAsia="ru-RU"/>
        </w:rPr>
        <w:t xml:space="preserve">зон» </w:t>
      </w:r>
      <w:r w:rsidR="00855FAE">
        <w:rPr>
          <w:rFonts w:ascii="Times New Roman" w:eastAsia="Calibri" w:hAnsi="Times New Roman"/>
          <w:sz w:val="24"/>
          <w:szCs w:val="24"/>
          <w:lang w:eastAsia="ru-RU"/>
        </w:rPr>
        <w:t xml:space="preserve">  </w:t>
      </w:r>
      <w:proofErr w:type="gramEnd"/>
      <w:r w:rsidR="00855FAE">
        <w:rPr>
          <w:rFonts w:ascii="Times New Roman" w:eastAsia="Calibri" w:hAnsi="Times New Roman"/>
          <w:sz w:val="24"/>
          <w:szCs w:val="24"/>
          <w:lang w:eastAsia="ru-RU"/>
        </w:rPr>
        <w:t xml:space="preserve">                                   </w:t>
      </w:r>
      <w:r w:rsidRPr="002E598C">
        <w:rPr>
          <w:rFonts w:ascii="Times New Roman" w:eastAsia="Calibri" w:hAnsi="Times New Roman"/>
          <w:sz w:val="24"/>
          <w:szCs w:val="24"/>
          <w:lang w:eastAsia="ru-RU"/>
        </w:rPr>
        <w:t xml:space="preserve">(с последующими изменениями), в границах санитарно-защитной зоны не допускается использование земельных участков в целях: </w:t>
      </w:r>
    </w:p>
    <w:p w:rsidR="00402507" w:rsidRPr="002E598C" w:rsidRDefault="00402507" w:rsidP="00B620E7">
      <w:pPr>
        <w:tabs>
          <w:tab w:val="left" w:pos="567"/>
        </w:tabs>
        <w:autoSpaceDE w:val="0"/>
        <w:autoSpaceDN w:val="0"/>
        <w:adjustRightInd w:val="0"/>
        <w:spacing w:after="0" w:line="240" w:lineRule="auto"/>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ab/>
        <w:t>-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rsidR="00402507" w:rsidRPr="002E598C" w:rsidRDefault="00402507" w:rsidP="00B620E7">
      <w:pPr>
        <w:tabs>
          <w:tab w:val="left" w:pos="567"/>
        </w:tabs>
        <w:autoSpaceDE w:val="0"/>
        <w:autoSpaceDN w:val="0"/>
        <w:adjustRightInd w:val="0"/>
        <w:spacing w:after="0" w:line="240" w:lineRule="auto"/>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ab/>
        <w:t>-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402507" w:rsidRPr="002E598C" w:rsidRDefault="00402507" w:rsidP="00B620E7">
      <w:pPr>
        <w:autoSpaceDE w:val="0"/>
        <w:autoSpaceDN w:val="0"/>
        <w:adjustRightInd w:val="0"/>
        <w:spacing w:after="0" w:line="240" w:lineRule="auto"/>
        <w:ind w:firstLine="708"/>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402507" w:rsidRPr="002E598C" w:rsidRDefault="00402507" w:rsidP="00B620E7">
      <w:pPr>
        <w:keepNext/>
        <w:spacing w:before="240" w:after="60" w:line="240" w:lineRule="auto"/>
        <w:ind w:firstLine="708"/>
        <w:jc w:val="both"/>
        <w:outlineLvl w:val="1"/>
        <w:rPr>
          <w:rFonts w:ascii="Times New Roman" w:eastAsia="Calibri" w:hAnsi="Times New Roman"/>
          <w:b/>
          <w:bCs/>
          <w:iCs/>
          <w:sz w:val="24"/>
          <w:szCs w:val="24"/>
          <w:lang w:val="x-none" w:eastAsia="x-none"/>
        </w:rPr>
      </w:pPr>
      <w:bookmarkStart w:id="47" w:name="_Toc168915197"/>
      <w:bookmarkStart w:id="48" w:name="_Toc169793907"/>
      <w:r w:rsidRPr="002E598C">
        <w:rPr>
          <w:rFonts w:ascii="Times New Roman" w:eastAsia="Calibri" w:hAnsi="Times New Roman"/>
          <w:b/>
          <w:bCs/>
          <w:iCs/>
          <w:sz w:val="24"/>
          <w:szCs w:val="24"/>
          <w:lang w:val="x-none" w:eastAsia="x-none"/>
        </w:rPr>
        <w:lastRenderedPageBreak/>
        <w:t>Статья 2</w:t>
      </w:r>
      <w:r w:rsidR="007D267F">
        <w:rPr>
          <w:rFonts w:ascii="Times New Roman" w:eastAsia="Calibri" w:hAnsi="Times New Roman"/>
          <w:b/>
          <w:bCs/>
          <w:iCs/>
          <w:sz w:val="24"/>
          <w:szCs w:val="24"/>
          <w:lang w:eastAsia="x-none"/>
        </w:rPr>
        <w:t>4</w:t>
      </w:r>
      <w:r w:rsidRPr="002E598C">
        <w:rPr>
          <w:rFonts w:ascii="Times New Roman" w:eastAsia="Calibri" w:hAnsi="Times New Roman"/>
          <w:b/>
          <w:bCs/>
          <w:iCs/>
          <w:sz w:val="24"/>
          <w:szCs w:val="24"/>
          <w:lang w:val="x-none" w:eastAsia="x-none"/>
        </w:rPr>
        <w:t>. Территории, в границах которых предусматривается осуществление комплексного развития территории</w:t>
      </w:r>
      <w:bookmarkEnd w:id="47"/>
      <w:bookmarkEnd w:id="48"/>
    </w:p>
    <w:p w:rsidR="00402507" w:rsidRPr="002E598C" w:rsidRDefault="00402507" w:rsidP="00B620E7">
      <w:pPr>
        <w:spacing w:after="0" w:line="240" w:lineRule="auto"/>
        <w:ind w:firstLine="708"/>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В границах Сосновского сельсовета </w:t>
      </w:r>
      <w:proofErr w:type="spellStart"/>
      <w:r w:rsidRPr="002E598C">
        <w:rPr>
          <w:rFonts w:ascii="Times New Roman" w:eastAsia="Calibri" w:hAnsi="Times New Roman"/>
          <w:sz w:val="24"/>
          <w:szCs w:val="24"/>
          <w:lang w:eastAsia="ru-RU"/>
        </w:rPr>
        <w:t>Бековского</w:t>
      </w:r>
      <w:proofErr w:type="spellEnd"/>
      <w:r w:rsidRPr="002E598C">
        <w:rPr>
          <w:rFonts w:ascii="Times New Roman" w:eastAsia="Calibri" w:hAnsi="Times New Roman"/>
          <w:sz w:val="24"/>
          <w:szCs w:val="24"/>
          <w:lang w:eastAsia="ru-RU"/>
        </w:rPr>
        <w:t xml:space="preserve"> района Пензенской области не предусматриваются территории для комплексного развития территории.</w:t>
      </w:r>
    </w:p>
    <w:p w:rsidR="00402507" w:rsidRPr="002E598C" w:rsidRDefault="00402507" w:rsidP="00B620E7">
      <w:pPr>
        <w:keepNext/>
        <w:spacing w:before="240" w:after="60" w:line="240" w:lineRule="auto"/>
        <w:ind w:firstLine="708"/>
        <w:jc w:val="both"/>
        <w:outlineLvl w:val="1"/>
        <w:rPr>
          <w:rFonts w:ascii="Times New Roman" w:eastAsia="Calibri" w:hAnsi="Times New Roman"/>
          <w:b/>
          <w:bCs/>
          <w:iCs/>
          <w:sz w:val="24"/>
          <w:szCs w:val="24"/>
          <w:lang w:val="x-none" w:eastAsia="x-none"/>
        </w:rPr>
      </w:pPr>
      <w:bookmarkStart w:id="49" w:name="_Toc168915198"/>
      <w:bookmarkStart w:id="50" w:name="_Toc169793908"/>
      <w:r w:rsidRPr="002E598C">
        <w:rPr>
          <w:rFonts w:ascii="Times New Roman" w:eastAsia="Calibri" w:hAnsi="Times New Roman"/>
          <w:b/>
          <w:bCs/>
          <w:iCs/>
          <w:sz w:val="24"/>
          <w:szCs w:val="24"/>
          <w:lang w:val="x-none" w:eastAsia="x-none"/>
        </w:rPr>
        <w:t>Статья 2</w:t>
      </w:r>
      <w:r w:rsidR="007D267F">
        <w:rPr>
          <w:rFonts w:ascii="Times New Roman" w:eastAsia="Calibri" w:hAnsi="Times New Roman"/>
          <w:b/>
          <w:bCs/>
          <w:iCs/>
          <w:sz w:val="24"/>
          <w:szCs w:val="24"/>
          <w:lang w:eastAsia="x-none"/>
        </w:rPr>
        <w:t>5</w:t>
      </w:r>
      <w:r w:rsidRPr="002E598C">
        <w:rPr>
          <w:rFonts w:ascii="Times New Roman" w:eastAsia="Calibri" w:hAnsi="Times New Roman"/>
          <w:b/>
          <w:bCs/>
          <w:iCs/>
          <w:sz w:val="24"/>
          <w:szCs w:val="24"/>
          <w:lang w:val="x-none" w:eastAsia="x-none"/>
        </w:rPr>
        <w:t>. Территории, в границах которых предусматриваются требования к архитектурно-градостроительному облику объектов капитального строительства</w:t>
      </w:r>
      <w:bookmarkEnd w:id="49"/>
      <w:bookmarkEnd w:id="50"/>
    </w:p>
    <w:p w:rsidR="009D4A9E" w:rsidRPr="002E598C" w:rsidRDefault="00402507" w:rsidP="002E598C">
      <w:pPr>
        <w:spacing w:after="0" w:line="240" w:lineRule="auto"/>
        <w:ind w:firstLine="708"/>
        <w:jc w:val="both"/>
        <w:rPr>
          <w:rFonts w:ascii="Times New Roman" w:hAnsi="Times New Roman"/>
          <w:sz w:val="24"/>
          <w:szCs w:val="24"/>
          <w:lang w:eastAsia="ru-RU"/>
        </w:rPr>
      </w:pPr>
      <w:r w:rsidRPr="002E598C">
        <w:rPr>
          <w:rFonts w:ascii="Times New Roman" w:eastAsia="Calibri" w:hAnsi="Times New Roman"/>
          <w:sz w:val="24"/>
          <w:szCs w:val="24"/>
          <w:lang w:eastAsia="ru-RU"/>
        </w:rPr>
        <w:t xml:space="preserve">В границах Сосновского сельсовета </w:t>
      </w:r>
      <w:proofErr w:type="spellStart"/>
      <w:r w:rsidRPr="002E598C">
        <w:rPr>
          <w:rFonts w:ascii="Times New Roman" w:eastAsia="Calibri" w:hAnsi="Times New Roman"/>
          <w:sz w:val="24"/>
          <w:szCs w:val="24"/>
          <w:lang w:eastAsia="ru-RU"/>
        </w:rPr>
        <w:t>Бековского</w:t>
      </w:r>
      <w:proofErr w:type="spellEnd"/>
      <w:r w:rsidRPr="002E598C">
        <w:rPr>
          <w:rFonts w:ascii="Times New Roman" w:eastAsia="Calibri" w:hAnsi="Times New Roman"/>
          <w:sz w:val="24"/>
          <w:szCs w:val="24"/>
          <w:lang w:eastAsia="ru-RU"/>
        </w:rPr>
        <w:t xml:space="preserve"> района Пензенской области не предусматриваются требования к архитектурно-градостроительному облику объектов капитального строительства.</w:t>
      </w:r>
    </w:p>
    <w:sectPr w:rsidR="009D4A9E" w:rsidRPr="002E598C" w:rsidSect="00B967E3">
      <w:headerReference w:type="default" r:id="rId28"/>
      <w:pgSz w:w="11906" w:h="16838"/>
      <w:pgMar w:top="0" w:right="707" w:bottom="709" w:left="1701"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7B59" w:rsidRDefault="009D7B59" w:rsidP="005A66B3">
      <w:pPr>
        <w:spacing w:after="0" w:line="240" w:lineRule="auto"/>
      </w:pPr>
      <w:r>
        <w:separator/>
      </w:r>
    </w:p>
  </w:endnote>
  <w:endnote w:type="continuationSeparator" w:id="0">
    <w:p w:rsidR="009D7B59" w:rsidRDefault="009D7B59" w:rsidP="005A6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charset w:val="01"/>
    <w:family w:val="auto"/>
    <w:pitch w:val="variable"/>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Peterburg">
    <w:altName w:val="Courier New"/>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7B59" w:rsidRDefault="009D7B59" w:rsidP="005A66B3">
      <w:pPr>
        <w:spacing w:after="0" w:line="240" w:lineRule="auto"/>
      </w:pPr>
      <w:r>
        <w:separator/>
      </w:r>
    </w:p>
  </w:footnote>
  <w:footnote w:type="continuationSeparator" w:id="0">
    <w:p w:rsidR="009D7B59" w:rsidRDefault="009D7B59" w:rsidP="005A66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3C8D" w:rsidRDefault="000E3C8D">
    <w:pPr>
      <w:pStyle w:val="af5"/>
    </w:pPr>
  </w:p>
  <w:p w:rsidR="000E3C8D" w:rsidRDefault="000E3C8D">
    <w:pPr>
      <w:pStyle w:val="af5"/>
    </w:pPr>
  </w:p>
  <w:p w:rsidR="000E3C8D" w:rsidRDefault="000E3C8D" w:rsidP="005A66B3">
    <w:pPr>
      <w:pStyle w:val="af5"/>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F52E85C8"/>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74C1952"/>
    <w:multiLevelType w:val="hybridMultilevel"/>
    <w:tmpl w:val="A45E52B0"/>
    <w:lvl w:ilvl="0" w:tplc="C17C67FA">
      <w:start w:val="1"/>
      <w:numFmt w:val="decimal"/>
      <w:pStyle w:val="S"/>
      <w:lvlText w:val="Таблица %1."/>
      <w:lvlJc w:val="left"/>
      <w:pPr>
        <w:tabs>
          <w:tab w:val="num" w:pos="1440"/>
        </w:tabs>
        <w:ind w:left="1440" w:hanging="360"/>
      </w:pPr>
      <w:rPr>
        <w:rFonts w:cs="Times New Roman" w:hint="default"/>
        <w:color w:val="auto"/>
      </w:rPr>
    </w:lvl>
    <w:lvl w:ilvl="1" w:tplc="73D87EA0">
      <w:start w:val="1"/>
      <w:numFmt w:val="bullet"/>
      <w:lvlText w:val=""/>
      <w:lvlJc w:val="left"/>
      <w:pPr>
        <w:tabs>
          <w:tab w:val="num" w:pos="2160"/>
        </w:tabs>
        <w:ind w:left="2160" w:hanging="360"/>
      </w:pPr>
      <w:rPr>
        <w:rFonts w:ascii="Symbol" w:hAnsi="Symbol" w:hint="default"/>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3" w15:restartNumberingAfterBreak="0">
    <w:nsid w:val="078A5A97"/>
    <w:multiLevelType w:val="multilevel"/>
    <w:tmpl w:val="6846CA98"/>
    <w:lvl w:ilvl="0">
      <w:start w:val="1"/>
      <w:numFmt w:val="decimal"/>
      <w:lvlText w:val="%1"/>
      <w:lvlJc w:val="left"/>
      <w:pPr>
        <w:tabs>
          <w:tab w:val="num" w:pos="720"/>
        </w:tabs>
        <w:ind w:left="720" w:hanging="360"/>
      </w:pPr>
      <w:rPr>
        <w:rFonts w:cs="Times New Roman" w:hint="default"/>
        <w:b/>
      </w:rPr>
    </w:lvl>
    <w:lvl w:ilvl="1">
      <w:start w:val="1"/>
      <w:numFmt w:val="decimal"/>
      <w:lvlText w:val="%1.%2"/>
      <w:lvlJc w:val="left"/>
      <w:pPr>
        <w:tabs>
          <w:tab w:val="num" w:pos="510"/>
        </w:tabs>
        <w:ind w:firstLine="340"/>
      </w:pPr>
      <w:rPr>
        <w:rFonts w:cs="Times New Roman" w:hint="default"/>
        <w:b w:val="0"/>
      </w:rPr>
    </w:lvl>
    <w:lvl w:ilvl="2">
      <w:start w:val="1"/>
      <w:numFmt w:val="decimal"/>
      <w:pStyle w:val="S2"/>
      <w:lvlText w:val="3.1.%3"/>
      <w:lvlJc w:val="left"/>
      <w:pPr>
        <w:tabs>
          <w:tab w:val="num" w:pos="1021"/>
        </w:tabs>
        <w:ind w:firstLine="737"/>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2880"/>
        </w:tabs>
        <w:ind w:left="2880" w:hanging="1080"/>
      </w:pPr>
      <w:rPr>
        <w:rFonts w:cs="Times New Roman" w:hint="default"/>
      </w:rPr>
    </w:lvl>
    <w:lvl w:ilvl="5">
      <w:start w:val="1"/>
      <w:numFmt w:val="decimal"/>
      <w:lvlText w:val="%1.%2.%3.%4.%5.%6"/>
      <w:lvlJc w:val="left"/>
      <w:pPr>
        <w:tabs>
          <w:tab w:val="num" w:pos="3240"/>
        </w:tabs>
        <w:ind w:left="3240" w:hanging="1080"/>
      </w:pPr>
      <w:rPr>
        <w:rFonts w:cs="Times New Roman" w:hint="default"/>
      </w:rPr>
    </w:lvl>
    <w:lvl w:ilvl="6">
      <w:start w:val="1"/>
      <w:numFmt w:val="decimal"/>
      <w:lvlText w:val="%1.%2.%3.%4.%5.%6.%7"/>
      <w:lvlJc w:val="left"/>
      <w:pPr>
        <w:tabs>
          <w:tab w:val="num" w:pos="3960"/>
        </w:tabs>
        <w:ind w:left="3960" w:hanging="1440"/>
      </w:pPr>
      <w:rPr>
        <w:rFonts w:cs="Times New Roman" w:hint="default"/>
      </w:rPr>
    </w:lvl>
    <w:lvl w:ilvl="7">
      <w:start w:val="1"/>
      <w:numFmt w:val="decimal"/>
      <w:lvlText w:val="%1.%2.%3.%4.%5.%6.%7.%8"/>
      <w:lvlJc w:val="left"/>
      <w:pPr>
        <w:tabs>
          <w:tab w:val="num" w:pos="4320"/>
        </w:tabs>
        <w:ind w:left="4320" w:hanging="1440"/>
      </w:pPr>
      <w:rPr>
        <w:rFonts w:cs="Times New Roman" w:hint="default"/>
      </w:rPr>
    </w:lvl>
    <w:lvl w:ilvl="8">
      <w:start w:val="1"/>
      <w:numFmt w:val="decimal"/>
      <w:lvlText w:val="%1.%2.%3.%4.%5.%6.%7.%8.%9"/>
      <w:lvlJc w:val="left"/>
      <w:pPr>
        <w:tabs>
          <w:tab w:val="num" w:pos="5040"/>
        </w:tabs>
        <w:ind w:left="5040" w:hanging="1800"/>
      </w:pPr>
      <w:rPr>
        <w:rFonts w:cs="Times New Roman" w:hint="default"/>
      </w:rPr>
    </w:lvl>
  </w:abstractNum>
  <w:abstractNum w:abstractNumId="4" w15:restartNumberingAfterBreak="0">
    <w:nsid w:val="0B8B1138"/>
    <w:multiLevelType w:val="hybridMultilevel"/>
    <w:tmpl w:val="8C0290C8"/>
    <w:lvl w:ilvl="0" w:tplc="24F632A0">
      <w:start w:val="1"/>
      <w:numFmt w:val="decimal"/>
      <w:lvlText w:val="%1."/>
      <w:lvlJc w:val="left"/>
      <w:pPr>
        <w:ind w:left="9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pStyle w:val="S3"/>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C321DC3"/>
    <w:multiLevelType w:val="multilevel"/>
    <w:tmpl w:val="7938F0D0"/>
    <w:lvl w:ilvl="0">
      <w:start w:val="1"/>
      <w:numFmt w:val="bullet"/>
      <w:lvlText w:val="-"/>
      <w:lvlJc w:val="left"/>
      <w:pPr>
        <w:tabs>
          <w:tab w:val="num" w:pos="1069"/>
        </w:tabs>
        <w:ind w:left="1069" w:hanging="360"/>
      </w:pPr>
      <w:rPr>
        <w:rFonts w:ascii="Times New Roman" w:eastAsia="Times New Roman" w:hAnsi="Times New Roman" w:cs="Times New Roman" w:hint="default"/>
      </w:rPr>
    </w:lvl>
    <w:lvl w:ilvl="1">
      <w:start w:val="1"/>
      <w:numFmt w:val="bullet"/>
      <w:lvlText w:val=""/>
      <w:lvlJc w:val="left"/>
      <w:pPr>
        <w:tabs>
          <w:tab w:val="num" w:pos="1825"/>
        </w:tabs>
        <w:ind w:left="1825" w:hanging="396"/>
      </w:pPr>
      <w:rPr>
        <w:rFonts w:ascii="Symbol" w:hAnsi="Symbol" w:hint="default"/>
      </w:rPr>
    </w:lvl>
    <w:lvl w:ilvl="2" w:tentative="1">
      <w:start w:val="1"/>
      <w:numFmt w:val="bullet"/>
      <w:lvlText w:val=""/>
      <w:lvlJc w:val="left"/>
      <w:pPr>
        <w:tabs>
          <w:tab w:val="num" w:pos="2509"/>
        </w:tabs>
        <w:ind w:left="2509" w:hanging="360"/>
      </w:pPr>
      <w:rPr>
        <w:rFonts w:ascii="Wingdings" w:hAnsi="Wingdings" w:hint="default"/>
      </w:rPr>
    </w:lvl>
    <w:lvl w:ilvl="3" w:tentative="1">
      <w:start w:val="1"/>
      <w:numFmt w:val="bullet"/>
      <w:lvlText w:val=""/>
      <w:lvlJc w:val="left"/>
      <w:pPr>
        <w:tabs>
          <w:tab w:val="num" w:pos="3229"/>
        </w:tabs>
        <w:ind w:left="3229" w:hanging="360"/>
      </w:pPr>
      <w:rPr>
        <w:rFonts w:ascii="Symbol" w:hAnsi="Symbol" w:hint="default"/>
      </w:rPr>
    </w:lvl>
    <w:lvl w:ilvl="4" w:tentative="1">
      <w:start w:val="1"/>
      <w:numFmt w:val="bullet"/>
      <w:lvlText w:val="o"/>
      <w:lvlJc w:val="left"/>
      <w:pPr>
        <w:tabs>
          <w:tab w:val="num" w:pos="3949"/>
        </w:tabs>
        <w:ind w:left="3949" w:hanging="360"/>
      </w:pPr>
      <w:rPr>
        <w:rFonts w:ascii="Courier New" w:hAnsi="Courier New" w:hint="default"/>
      </w:rPr>
    </w:lvl>
    <w:lvl w:ilvl="5" w:tentative="1">
      <w:start w:val="1"/>
      <w:numFmt w:val="bullet"/>
      <w:lvlText w:val=""/>
      <w:lvlJc w:val="left"/>
      <w:pPr>
        <w:tabs>
          <w:tab w:val="num" w:pos="4669"/>
        </w:tabs>
        <w:ind w:left="4669" w:hanging="360"/>
      </w:pPr>
      <w:rPr>
        <w:rFonts w:ascii="Wingdings" w:hAnsi="Wingdings" w:hint="default"/>
      </w:rPr>
    </w:lvl>
    <w:lvl w:ilvl="6" w:tentative="1">
      <w:start w:val="1"/>
      <w:numFmt w:val="bullet"/>
      <w:lvlText w:val=""/>
      <w:lvlJc w:val="left"/>
      <w:pPr>
        <w:tabs>
          <w:tab w:val="num" w:pos="5389"/>
        </w:tabs>
        <w:ind w:left="5389" w:hanging="360"/>
      </w:pPr>
      <w:rPr>
        <w:rFonts w:ascii="Symbol" w:hAnsi="Symbol" w:hint="default"/>
      </w:rPr>
    </w:lvl>
    <w:lvl w:ilvl="7" w:tentative="1">
      <w:start w:val="1"/>
      <w:numFmt w:val="bullet"/>
      <w:lvlText w:val="o"/>
      <w:lvlJc w:val="left"/>
      <w:pPr>
        <w:tabs>
          <w:tab w:val="num" w:pos="6109"/>
        </w:tabs>
        <w:ind w:left="6109" w:hanging="360"/>
      </w:pPr>
      <w:rPr>
        <w:rFonts w:ascii="Courier New" w:hAnsi="Courier New" w:hint="default"/>
      </w:rPr>
    </w:lvl>
    <w:lvl w:ilvl="8" w:tentative="1">
      <w:start w:val="1"/>
      <w:numFmt w:val="bullet"/>
      <w:lvlText w:val=""/>
      <w:lvlJc w:val="left"/>
      <w:pPr>
        <w:tabs>
          <w:tab w:val="num" w:pos="6829"/>
        </w:tabs>
        <w:ind w:left="6829" w:hanging="360"/>
      </w:pPr>
      <w:rPr>
        <w:rFonts w:ascii="Wingdings" w:hAnsi="Wingdings" w:hint="default"/>
      </w:rPr>
    </w:lvl>
  </w:abstractNum>
  <w:abstractNum w:abstractNumId="6"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2CE173D"/>
    <w:multiLevelType w:val="hybridMultilevel"/>
    <w:tmpl w:val="3920EE1A"/>
    <w:lvl w:ilvl="0" w:tplc="0419000F">
      <w:start w:val="1"/>
      <w:numFmt w:val="decimal"/>
      <w:pStyle w:val="a"/>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34D3619"/>
    <w:multiLevelType w:val="hybridMultilevel"/>
    <w:tmpl w:val="82428020"/>
    <w:lvl w:ilvl="0" w:tplc="BF2ECEC8">
      <w:start w:val="8"/>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7E027BB"/>
    <w:multiLevelType w:val="hybridMultilevel"/>
    <w:tmpl w:val="B6A8E476"/>
    <w:lvl w:ilvl="0" w:tplc="02CA76B4">
      <w:start w:val="1"/>
      <w:numFmt w:val="decimal"/>
      <w:pStyle w:val="S20"/>
      <w:lvlText w:val="%1)"/>
      <w:lvlJc w:val="left"/>
      <w:pPr>
        <w:tabs>
          <w:tab w:val="num" w:pos="1188"/>
        </w:tabs>
        <w:ind w:firstLine="73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86F03BD"/>
    <w:multiLevelType w:val="hybridMultilevel"/>
    <w:tmpl w:val="411888A4"/>
    <w:lvl w:ilvl="0" w:tplc="2D00BA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DFD2319"/>
    <w:multiLevelType w:val="hybridMultilevel"/>
    <w:tmpl w:val="55540246"/>
    <w:lvl w:ilvl="0" w:tplc="2D00BA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5F5650B"/>
    <w:multiLevelType w:val="hybridMultilevel"/>
    <w:tmpl w:val="3828C3D4"/>
    <w:lvl w:ilvl="0" w:tplc="CF882588">
      <w:start w:val="1"/>
      <w:numFmt w:val="bullet"/>
      <w:pStyle w:val="S4"/>
      <w:lvlText w:val=""/>
      <w:lvlJc w:val="left"/>
      <w:pPr>
        <w:tabs>
          <w:tab w:val="num" w:pos="1361"/>
        </w:tabs>
        <w:ind w:firstLine="1021"/>
      </w:pPr>
      <w:rPr>
        <w:rFonts w:ascii="Symbol" w:hAnsi="Symbol" w:hint="default"/>
        <w:color w:val="auto"/>
      </w:rPr>
    </w:lvl>
    <w:lvl w:ilvl="1" w:tplc="868AE610">
      <w:start w:val="1"/>
      <w:numFmt w:val="bullet"/>
      <w:lvlText w:val="o"/>
      <w:lvlJc w:val="left"/>
      <w:pPr>
        <w:tabs>
          <w:tab w:val="num" w:pos="1440"/>
        </w:tabs>
        <w:ind w:left="1440" w:hanging="360"/>
      </w:pPr>
      <w:rPr>
        <w:rFonts w:ascii="Courier New" w:hAnsi="Courier New" w:hint="default"/>
      </w:rPr>
    </w:lvl>
    <w:lvl w:ilvl="2" w:tplc="8B9E9AE6" w:tentative="1">
      <w:start w:val="1"/>
      <w:numFmt w:val="bullet"/>
      <w:lvlText w:val=""/>
      <w:lvlJc w:val="left"/>
      <w:pPr>
        <w:tabs>
          <w:tab w:val="num" w:pos="2160"/>
        </w:tabs>
        <w:ind w:left="2160" w:hanging="360"/>
      </w:pPr>
      <w:rPr>
        <w:rFonts w:ascii="Wingdings" w:hAnsi="Wingdings" w:hint="default"/>
      </w:rPr>
    </w:lvl>
    <w:lvl w:ilvl="3" w:tplc="E65CDF00" w:tentative="1">
      <w:start w:val="1"/>
      <w:numFmt w:val="bullet"/>
      <w:lvlText w:val=""/>
      <w:lvlJc w:val="left"/>
      <w:pPr>
        <w:tabs>
          <w:tab w:val="num" w:pos="2880"/>
        </w:tabs>
        <w:ind w:left="2880" w:hanging="360"/>
      </w:pPr>
      <w:rPr>
        <w:rFonts w:ascii="Symbol" w:hAnsi="Symbol" w:hint="default"/>
      </w:rPr>
    </w:lvl>
    <w:lvl w:ilvl="4" w:tplc="911EAD06" w:tentative="1">
      <w:start w:val="1"/>
      <w:numFmt w:val="bullet"/>
      <w:lvlText w:val="o"/>
      <w:lvlJc w:val="left"/>
      <w:pPr>
        <w:tabs>
          <w:tab w:val="num" w:pos="3600"/>
        </w:tabs>
        <w:ind w:left="3600" w:hanging="360"/>
      </w:pPr>
      <w:rPr>
        <w:rFonts w:ascii="Courier New" w:hAnsi="Courier New" w:hint="default"/>
      </w:rPr>
    </w:lvl>
    <w:lvl w:ilvl="5" w:tplc="4A9A628C" w:tentative="1">
      <w:start w:val="1"/>
      <w:numFmt w:val="bullet"/>
      <w:lvlText w:val=""/>
      <w:lvlJc w:val="left"/>
      <w:pPr>
        <w:tabs>
          <w:tab w:val="num" w:pos="4320"/>
        </w:tabs>
        <w:ind w:left="4320" w:hanging="360"/>
      </w:pPr>
      <w:rPr>
        <w:rFonts w:ascii="Wingdings" w:hAnsi="Wingdings" w:hint="default"/>
      </w:rPr>
    </w:lvl>
    <w:lvl w:ilvl="6" w:tplc="247C09C6" w:tentative="1">
      <w:start w:val="1"/>
      <w:numFmt w:val="bullet"/>
      <w:lvlText w:val=""/>
      <w:lvlJc w:val="left"/>
      <w:pPr>
        <w:tabs>
          <w:tab w:val="num" w:pos="5040"/>
        </w:tabs>
        <w:ind w:left="5040" w:hanging="360"/>
      </w:pPr>
      <w:rPr>
        <w:rFonts w:ascii="Symbol" w:hAnsi="Symbol" w:hint="default"/>
      </w:rPr>
    </w:lvl>
    <w:lvl w:ilvl="7" w:tplc="54F48810" w:tentative="1">
      <w:start w:val="1"/>
      <w:numFmt w:val="bullet"/>
      <w:lvlText w:val="o"/>
      <w:lvlJc w:val="left"/>
      <w:pPr>
        <w:tabs>
          <w:tab w:val="num" w:pos="5760"/>
        </w:tabs>
        <w:ind w:left="5760" w:hanging="360"/>
      </w:pPr>
      <w:rPr>
        <w:rFonts w:ascii="Courier New" w:hAnsi="Courier New" w:hint="default"/>
      </w:rPr>
    </w:lvl>
    <w:lvl w:ilvl="8" w:tplc="3A38FD4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A320D3"/>
    <w:multiLevelType w:val="hybridMultilevel"/>
    <w:tmpl w:val="7046CCAE"/>
    <w:lvl w:ilvl="0" w:tplc="E882804C">
      <w:start w:val="1"/>
      <w:numFmt w:val="decimal"/>
      <w:lvlText w:val="%1."/>
      <w:lvlJc w:val="left"/>
      <w:pPr>
        <w:ind w:left="644" w:hanging="360"/>
      </w:pPr>
      <w:rPr>
        <w:rFonts w:cs="Times New Roman" w:hint="default"/>
        <w:b/>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5" w15:restartNumberingAfterBreak="0">
    <w:nsid w:val="2E1046F3"/>
    <w:multiLevelType w:val="hybridMultilevel"/>
    <w:tmpl w:val="452E75A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15:restartNumberingAfterBreak="0">
    <w:nsid w:val="2F8D003A"/>
    <w:multiLevelType w:val="hybridMultilevel"/>
    <w:tmpl w:val="96269A1C"/>
    <w:lvl w:ilvl="0" w:tplc="992EFCC4">
      <w:start w:val="1"/>
      <w:numFmt w:val="decimal"/>
      <w:lvlText w:val="%1."/>
      <w:lvlJc w:val="left"/>
      <w:pPr>
        <w:ind w:left="928"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34834105"/>
    <w:multiLevelType w:val="hybridMultilevel"/>
    <w:tmpl w:val="2460F248"/>
    <w:lvl w:ilvl="0" w:tplc="F31AABC0">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370C05C6"/>
    <w:multiLevelType w:val="hybridMultilevel"/>
    <w:tmpl w:val="09962096"/>
    <w:lvl w:ilvl="0" w:tplc="0419000F">
      <w:start w:val="1"/>
      <w:numFmt w:val="decimal"/>
      <w:pStyle w:val="1"/>
      <w:lvlText w:val="%1."/>
      <w:lvlJc w:val="left"/>
      <w:pPr>
        <w:ind w:left="1211"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9AE07B9"/>
    <w:multiLevelType w:val="multilevel"/>
    <w:tmpl w:val="A05EDDE2"/>
    <w:lvl w:ilvl="0">
      <w:start w:val="1"/>
      <w:numFmt w:val="decimal"/>
      <w:lvlText w:val="%1"/>
      <w:lvlJc w:val="left"/>
      <w:pPr>
        <w:tabs>
          <w:tab w:val="num" w:pos="1963"/>
        </w:tabs>
        <w:ind w:left="1963" w:hanging="360"/>
      </w:pPr>
      <w:rPr>
        <w:rFonts w:cs="Times New Roman" w:hint="default"/>
        <w:b/>
        <w:i w:val="0"/>
      </w:rPr>
    </w:lvl>
    <w:lvl w:ilvl="1">
      <w:start w:val="1"/>
      <w:numFmt w:val="decimal"/>
      <w:lvlText w:val="2.%2"/>
      <w:lvlJc w:val="left"/>
      <w:pPr>
        <w:tabs>
          <w:tab w:val="num" w:pos="964"/>
        </w:tabs>
        <w:ind w:firstLine="397"/>
      </w:pPr>
      <w:rPr>
        <w:rFonts w:cs="Times New Roman" w:hint="default"/>
        <w:b w:val="0"/>
        <w:i w:val="0"/>
      </w:rPr>
    </w:lvl>
    <w:lvl w:ilvl="2">
      <w:start w:val="1"/>
      <w:numFmt w:val="decimal"/>
      <w:pStyle w:val="S30"/>
      <w:lvlText w:val="3.2.%3"/>
      <w:lvlJc w:val="center"/>
      <w:pPr>
        <w:tabs>
          <w:tab w:val="num" w:pos="567"/>
        </w:tabs>
        <w:ind w:firstLine="288"/>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lvlText w:val="%1.%2.%3.%4"/>
      <w:lvlJc w:val="left"/>
      <w:pPr>
        <w:tabs>
          <w:tab w:val="num" w:pos="3403"/>
        </w:tabs>
        <w:ind w:left="3403" w:hanging="720"/>
      </w:pPr>
      <w:rPr>
        <w:rFonts w:cs="Times New Roman" w:hint="default"/>
      </w:rPr>
    </w:lvl>
    <w:lvl w:ilvl="4">
      <w:start w:val="1"/>
      <w:numFmt w:val="decimal"/>
      <w:lvlText w:val="%1.%2.%3.%4.%5"/>
      <w:lvlJc w:val="left"/>
      <w:pPr>
        <w:tabs>
          <w:tab w:val="num" w:pos="4123"/>
        </w:tabs>
        <w:ind w:left="4123" w:hanging="1080"/>
      </w:pPr>
      <w:rPr>
        <w:rFonts w:cs="Times New Roman" w:hint="default"/>
      </w:rPr>
    </w:lvl>
    <w:lvl w:ilvl="5">
      <w:start w:val="1"/>
      <w:numFmt w:val="decimal"/>
      <w:lvlText w:val="%1.%2.%3.%4.%5.%6"/>
      <w:lvlJc w:val="left"/>
      <w:pPr>
        <w:tabs>
          <w:tab w:val="num" w:pos="4483"/>
        </w:tabs>
        <w:ind w:left="4483" w:hanging="1080"/>
      </w:pPr>
      <w:rPr>
        <w:rFonts w:cs="Times New Roman" w:hint="default"/>
      </w:rPr>
    </w:lvl>
    <w:lvl w:ilvl="6">
      <w:start w:val="1"/>
      <w:numFmt w:val="decimal"/>
      <w:lvlText w:val="%1.%2.%3.%4.%5.%6.%7"/>
      <w:lvlJc w:val="left"/>
      <w:pPr>
        <w:tabs>
          <w:tab w:val="num" w:pos="5203"/>
        </w:tabs>
        <w:ind w:left="5203" w:hanging="1440"/>
      </w:pPr>
      <w:rPr>
        <w:rFonts w:cs="Times New Roman" w:hint="default"/>
      </w:rPr>
    </w:lvl>
    <w:lvl w:ilvl="7">
      <w:start w:val="1"/>
      <w:numFmt w:val="decimal"/>
      <w:lvlText w:val="%1.%2.%3.%4.%5.%6.%7.%8"/>
      <w:lvlJc w:val="left"/>
      <w:pPr>
        <w:tabs>
          <w:tab w:val="num" w:pos="5563"/>
        </w:tabs>
        <w:ind w:left="5563" w:hanging="1440"/>
      </w:pPr>
      <w:rPr>
        <w:rFonts w:cs="Times New Roman" w:hint="default"/>
      </w:rPr>
    </w:lvl>
    <w:lvl w:ilvl="8">
      <w:start w:val="1"/>
      <w:numFmt w:val="decimal"/>
      <w:lvlText w:val="%1.%2.%3.%4.%5.%6.%7.%8.%9"/>
      <w:lvlJc w:val="left"/>
      <w:pPr>
        <w:tabs>
          <w:tab w:val="num" w:pos="6283"/>
        </w:tabs>
        <w:ind w:left="6283" w:hanging="1800"/>
      </w:pPr>
      <w:rPr>
        <w:rFonts w:cs="Times New Roman" w:hint="default"/>
      </w:rPr>
    </w:lvl>
  </w:abstractNum>
  <w:abstractNum w:abstractNumId="20"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3D0F3890"/>
    <w:multiLevelType w:val="hybridMultilevel"/>
    <w:tmpl w:val="7CDC8DA2"/>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2" w15:restartNumberingAfterBreak="0">
    <w:nsid w:val="3D7211CA"/>
    <w:multiLevelType w:val="hybridMultilevel"/>
    <w:tmpl w:val="6EA87DAE"/>
    <w:lvl w:ilvl="0" w:tplc="F31AABC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15:restartNumberingAfterBreak="0">
    <w:nsid w:val="41CC7886"/>
    <w:multiLevelType w:val="hybridMultilevel"/>
    <w:tmpl w:val="D400BB88"/>
    <w:lvl w:ilvl="0" w:tplc="0419000F">
      <w:start w:val="1"/>
      <w:numFmt w:val="decimal"/>
      <w:pStyle w:val="S31"/>
      <w:lvlText w:val="%1."/>
      <w:lvlJc w:val="left"/>
      <w:pPr>
        <w:tabs>
          <w:tab w:val="num" w:pos="1134"/>
        </w:tabs>
        <w:ind w:firstLine="79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405477C"/>
    <w:multiLevelType w:val="multilevel"/>
    <w:tmpl w:val="07E8A0EA"/>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bCs w:val="0"/>
        <w:i w:val="0"/>
        <w:iCs w:val="0"/>
        <w:smallCaps w:val="0"/>
        <w:strike w:val="0"/>
        <w:color w:val="000000"/>
        <w:spacing w:val="0"/>
        <w:w w:val="100"/>
        <w:position w:val="0"/>
        <w:sz w:val="26"/>
        <w:szCs w:val="26"/>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25" w15:restartNumberingAfterBreak="0">
    <w:nsid w:val="4A2F353E"/>
    <w:multiLevelType w:val="hybridMultilevel"/>
    <w:tmpl w:val="C1D0C1FA"/>
    <w:lvl w:ilvl="0" w:tplc="04190011">
      <w:start w:val="1"/>
      <w:numFmt w:val="decimal"/>
      <w:pStyle w:val="10"/>
      <w:lvlText w:val="Рисунок. %1"/>
      <w:lvlJc w:val="left"/>
      <w:pPr>
        <w:tabs>
          <w:tab w:val="num" w:pos="2149"/>
        </w:tabs>
        <w:ind w:left="2149" w:hanging="360"/>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6" w15:restartNumberingAfterBreak="0">
    <w:nsid w:val="4C3E1FBE"/>
    <w:multiLevelType w:val="hybridMultilevel"/>
    <w:tmpl w:val="5908E028"/>
    <w:lvl w:ilvl="0" w:tplc="04190001">
      <w:start w:val="1"/>
      <w:numFmt w:val="bullet"/>
      <w:pStyle w:val="a0"/>
      <w:lvlText w:val=""/>
      <w:lvlJc w:val="left"/>
      <w:pPr>
        <w:ind w:left="1353" w:hanging="360"/>
      </w:pPr>
      <w:rPr>
        <w:rFonts w:ascii="Symbol" w:hAnsi="Symbol"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53B46E17"/>
    <w:multiLevelType w:val="hybridMultilevel"/>
    <w:tmpl w:val="7698394E"/>
    <w:lvl w:ilvl="0" w:tplc="FFFFFFFF">
      <w:start w:val="1"/>
      <w:numFmt w:val="upperRoman"/>
      <w:pStyle w:val="a1"/>
      <w:lvlText w:val="%1."/>
      <w:lvlJc w:val="right"/>
      <w:pPr>
        <w:tabs>
          <w:tab w:val="num" w:pos="1315"/>
        </w:tabs>
        <w:ind w:left="1315" w:hanging="180"/>
      </w:pPr>
    </w:lvl>
    <w:lvl w:ilvl="1" w:tplc="FFFFFFFF">
      <w:numFmt w:val="none"/>
      <w:lvlText w:val=""/>
      <w:lvlJc w:val="left"/>
      <w:pPr>
        <w:tabs>
          <w:tab w:val="num" w:pos="-1057"/>
        </w:tabs>
        <w:ind w:left="0" w:firstLine="0"/>
      </w:pPr>
    </w:lvl>
    <w:lvl w:ilvl="2" w:tplc="FFFFFFFF">
      <w:numFmt w:val="none"/>
      <w:lvlText w:val=""/>
      <w:lvlJc w:val="left"/>
      <w:pPr>
        <w:tabs>
          <w:tab w:val="num" w:pos="-1057"/>
        </w:tabs>
        <w:ind w:left="0" w:firstLine="0"/>
      </w:pPr>
    </w:lvl>
    <w:lvl w:ilvl="3" w:tplc="FFFFFFFF">
      <w:numFmt w:val="none"/>
      <w:lvlText w:val=""/>
      <w:lvlJc w:val="left"/>
      <w:pPr>
        <w:tabs>
          <w:tab w:val="num" w:pos="-1057"/>
        </w:tabs>
        <w:ind w:left="0" w:firstLine="0"/>
      </w:pPr>
    </w:lvl>
    <w:lvl w:ilvl="4" w:tplc="FFFFFFFF">
      <w:numFmt w:val="none"/>
      <w:lvlText w:val=""/>
      <w:lvlJc w:val="left"/>
      <w:pPr>
        <w:tabs>
          <w:tab w:val="num" w:pos="-1057"/>
        </w:tabs>
        <w:ind w:left="0" w:firstLine="0"/>
      </w:pPr>
    </w:lvl>
    <w:lvl w:ilvl="5" w:tplc="FFFFFFFF">
      <w:numFmt w:val="none"/>
      <w:lvlText w:val=""/>
      <w:lvlJc w:val="left"/>
      <w:pPr>
        <w:tabs>
          <w:tab w:val="num" w:pos="-1057"/>
        </w:tabs>
        <w:ind w:left="0" w:firstLine="0"/>
      </w:pPr>
    </w:lvl>
    <w:lvl w:ilvl="6" w:tplc="FFFFFFFF">
      <w:numFmt w:val="none"/>
      <w:lvlText w:val=""/>
      <w:lvlJc w:val="left"/>
      <w:pPr>
        <w:tabs>
          <w:tab w:val="num" w:pos="-1057"/>
        </w:tabs>
        <w:ind w:left="0" w:firstLine="0"/>
      </w:pPr>
    </w:lvl>
    <w:lvl w:ilvl="7" w:tplc="FFFFFFFF">
      <w:numFmt w:val="none"/>
      <w:lvlText w:val=""/>
      <w:lvlJc w:val="left"/>
      <w:pPr>
        <w:tabs>
          <w:tab w:val="num" w:pos="-1057"/>
        </w:tabs>
        <w:ind w:left="0" w:firstLine="0"/>
      </w:pPr>
    </w:lvl>
    <w:lvl w:ilvl="8" w:tplc="FFFFFFFF">
      <w:numFmt w:val="none"/>
      <w:lvlText w:val=""/>
      <w:lvlJc w:val="left"/>
      <w:pPr>
        <w:tabs>
          <w:tab w:val="num" w:pos="-1057"/>
        </w:tabs>
        <w:ind w:left="0" w:firstLine="0"/>
      </w:pPr>
    </w:lvl>
  </w:abstractNum>
  <w:abstractNum w:abstractNumId="28" w15:restartNumberingAfterBreak="0">
    <w:nsid w:val="59E60585"/>
    <w:multiLevelType w:val="hybridMultilevel"/>
    <w:tmpl w:val="E78C7934"/>
    <w:lvl w:ilvl="0" w:tplc="0FA0E204">
      <w:start w:val="1"/>
      <w:numFmt w:val="bullet"/>
      <w:lvlText w:val=""/>
      <w:lvlJc w:val="left"/>
      <w:pPr>
        <w:tabs>
          <w:tab w:val="num" w:pos="3346"/>
        </w:tabs>
        <w:ind w:left="3346" w:hanging="360"/>
      </w:pPr>
      <w:rPr>
        <w:rFonts w:ascii="Symbol" w:hAnsi="Symbol" w:hint="default"/>
        <w:color w:val="auto"/>
      </w:rPr>
    </w:lvl>
    <w:lvl w:ilvl="1" w:tplc="04190019">
      <w:start w:val="1"/>
      <w:numFmt w:val="bullet"/>
      <w:pStyle w:val="a2"/>
      <w:lvlText w:val=""/>
      <w:lvlJc w:val="left"/>
      <w:pPr>
        <w:tabs>
          <w:tab w:val="num" w:pos="2149"/>
        </w:tabs>
        <w:ind w:left="2149" w:hanging="360"/>
      </w:pPr>
      <w:rPr>
        <w:rFonts w:ascii="Symbol" w:hAnsi="Symbol" w:hint="default"/>
        <w:color w:val="auto"/>
      </w:rPr>
    </w:lvl>
    <w:lvl w:ilvl="2" w:tplc="0419001B">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29" w15:restartNumberingAfterBreak="0">
    <w:nsid w:val="5E9C5979"/>
    <w:multiLevelType w:val="hybridMultilevel"/>
    <w:tmpl w:val="A6D6D5E4"/>
    <w:lvl w:ilvl="0" w:tplc="B59488AE">
      <w:start w:val="1"/>
      <w:numFmt w:val="bullet"/>
      <w:lvlText w:val=""/>
      <w:lvlJc w:val="left"/>
      <w:pPr>
        <w:ind w:left="1260" w:hanging="360"/>
      </w:pPr>
      <w:rPr>
        <w:rFonts w:ascii="Symbol" w:hAnsi="Symbol" w:hint="default"/>
      </w:rPr>
    </w:lvl>
    <w:lvl w:ilvl="1" w:tplc="EF9CE7FC" w:tentative="1">
      <w:start w:val="1"/>
      <w:numFmt w:val="bullet"/>
      <w:lvlText w:val="o"/>
      <w:lvlJc w:val="left"/>
      <w:pPr>
        <w:ind w:left="1980" w:hanging="360"/>
      </w:pPr>
      <w:rPr>
        <w:rFonts w:ascii="Courier New" w:hAnsi="Courier New" w:cs="Courier New" w:hint="default"/>
      </w:rPr>
    </w:lvl>
    <w:lvl w:ilvl="2" w:tplc="361E925E" w:tentative="1">
      <w:start w:val="1"/>
      <w:numFmt w:val="bullet"/>
      <w:lvlText w:val=""/>
      <w:lvlJc w:val="left"/>
      <w:pPr>
        <w:ind w:left="2700" w:hanging="360"/>
      </w:pPr>
      <w:rPr>
        <w:rFonts w:ascii="Wingdings" w:hAnsi="Wingdings" w:hint="default"/>
      </w:rPr>
    </w:lvl>
    <w:lvl w:ilvl="3" w:tplc="C9F8AEF6" w:tentative="1">
      <w:start w:val="1"/>
      <w:numFmt w:val="bullet"/>
      <w:lvlText w:val=""/>
      <w:lvlJc w:val="left"/>
      <w:pPr>
        <w:ind w:left="3420" w:hanging="360"/>
      </w:pPr>
      <w:rPr>
        <w:rFonts w:ascii="Symbol" w:hAnsi="Symbol" w:hint="default"/>
      </w:rPr>
    </w:lvl>
    <w:lvl w:ilvl="4" w:tplc="C6F41034" w:tentative="1">
      <w:start w:val="1"/>
      <w:numFmt w:val="bullet"/>
      <w:lvlText w:val="o"/>
      <w:lvlJc w:val="left"/>
      <w:pPr>
        <w:ind w:left="4140" w:hanging="360"/>
      </w:pPr>
      <w:rPr>
        <w:rFonts w:ascii="Courier New" w:hAnsi="Courier New" w:cs="Courier New" w:hint="default"/>
      </w:rPr>
    </w:lvl>
    <w:lvl w:ilvl="5" w:tplc="F6DAB4F8" w:tentative="1">
      <w:start w:val="1"/>
      <w:numFmt w:val="bullet"/>
      <w:lvlText w:val=""/>
      <w:lvlJc w:val="left"/>
      <w:pPr>
        <w:ind w:left="4860" w:hanging="360"/>
      </w:pPr>
      <w:rPr>
        <w:rFonts w:ascii="Wingdings" w:hAnsi="Wingdings" w:hint="default"/>
      </w:rPr>
    </w:lvl>
    <w:lvl w:ilvl="6" w:tplc="30EE9B68" w:tentative="1">
      <w:start w:val="1"/>
      <w:numFmt w:val="bullet"/>
      <w:lvlText w:val=""/>
      <w:lvlJc w:val="left"/>
      <w:pPr>
        <w:ind w:left="5580" w:hanging="360"/>
      </w:pPr>
      <w:rPr>
        <w:rFonts w:ascii="Symbol" w:hAnsi="Symbol" w:hint="default"/>
      </w:rPr>
    </w:lvl>
    <w:lvl w:ilvl="7" w:tplc="5670922A" w:tentative="1">
      <w:start w:val="1"/>
      <w:numFmt w:val="bullet"/>
      <w:lvlText w:val="o"/>
      <w:lvlJc w:val="left"/>
      <w:pPr>
        <w:ind w:left="6300" w:hanging="360"/>
      </w:pPr>
      <w:rPr>
        <w:rFonts w:ascii="Courier New" w:hAnsi="Courier New" w:cs="Courier New" w:hint="default"/>
      </w:rPr>
    </w:lvl>
    <w:lvl w:ilvl="8" w:tplc="F90E1810" w:tentative="1">
      <w:start w:val="1"/>
      <w:numFmt w:val="bullet"/>
      <w:lvlText w:val=""/>
      <w:lvlJc w:val="left"/>
      <w:pPr>
        <w:ind w:left="7020" w:hanging="360"/>
      </w:pPr>
      <w:rPr>
        <w:rFonts w:ascii="Wingdings" w:hAnsi="Wingdings" w:hint="default"/>
      </w:rPr>
    </w:lvl>
  </w:abstractNum>
  <w:abstractNum w:abstractNumId="30" w15:restartNumberingAfterBreak="0">
    <w:nsid w:val="60137B62"/>
    <w:multiLevelType w:val="hybridMultilevel"/>
    <w:tmpl w:val="099620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62187731"/>
    <w:multiLevelType w:val="hybridMultilevel"/>
    <w:tmpl w:val="B58653F8"/>
    <w:lvl w:ilvl="0" w:tplc="69625528">
      <w:start w:val="1"/>
      <w:numFmt w:val="decimal"/>
      <w:pStyle w:val="S1"/>
      <w:lvlText w:val="%1."/>
      <w:lvlJc w:val="left"/>
      <w:pPr>
        <w:ind w:left="900" w:hanging="360"/>
      </w:pPr>
      <w:rPr>
        <w:rFonts w:cs="Times New Roman" w:hint="default"/>
      </w:rPr>
    </w:lvl>
    <w:lvl w:ilvl="1" w:tplc="04190003" w:tentative="1">
      <w:start w:val="1"/>
      <w:numFmt w:val="lowerLetter"/>
      <w:pStyle w:val="S0"/>
      <w:lvlText w:val="%2."/>
      <w:lvlJc w:val="left"/>
      <w:pPr>
        <w:ind w:left="1620" w:hanging="360"/>
      </w:pPr>
      <w:rPr>
        <w:rFonts w:cs="Times New Roman"/>
      </w:rPr>
    </w:lvl>
    <w:lvl w:ilvl="2" w:tplc="04190005" w:tentative="1">
      <w:start w:val="1"/>
      <w:numFmt w:val="lowerRoman"/>
      <w:lvlText w:val="%3."/>
      <w:lvlJc w:val="right"/>
      <w:pPr>
        <w:ind w:left="2340" w:hanging="180"/>
      </w:pPr>
      <w:rPr>
        <w:rFonts w:cs="Times New Roman"/>
      </w:rPr>
    </w:lvl>
    <w:lvl w:ilvl="3" w:tplc="04190001" w:tentative="1">
      <w:start w:val="1"/>
      <w:numFmt w:val="decimal"/>
      <w:lvlText w:val="%4."/>
      <w:lvlJc w:val="left"/>
      <w:pPr>
        <w:ind w:left="3060" w:hanging="360"/>
      </w:pPr>
      <w:rPr>
        <w:rFonts w:cs="Times New Roman"/>
      </w:rPr>
    </w:lvl>
    <w:lvl w:ilvl="4" w:tplc="04190003" w:tentative="1">
      <w:start w:val="1"/>
      <w:numFmt w:val="lowerLetter"/>
      <w:lvlText w:val="%5."/>
      <w:lvlJc w:val="left"/>
      <w:pPr>
        <w:ind w:left="3780" w:hanging="360"/>
      </w:pPr>
      <w:rPr>
        <w:rFonts w:cs="Times New Roman"/>
      </w:rPr>
    </w:lvl>
    <w:lvl w:ilvl="5" w:tplc="04190005" w:tentative="1">
      <w:start w:val="1"/>
      <w:numFmt w:val="lowerRoman"/>
      <w:lvlText w:val="%6."/>
      <w:lvlJc w:val="right"/>
      <w:pPr>
        <w:ind w:left="4500" w:hanging="180"/>
      </w:pPr>
      <w:rPr>
        <w:rFonts w:cs="Times New Roman"/>
      </w:rPr>
    </w:lvl>
    <w:lvl w:ilvl="6" w:tplc="04190001" w:tentative="1">
      <w:start w:val="1"/>
      <w:numFmt w:val="decimal"/>
      <w:lvlText w:val="%7."/>
      <w:lvlJc w:val="left"/>
      <w:pPr>
        <w:ind w:left="5220" w:hanging="360"/>
      </w:pPr>
      <w:rPr>
        <w:rFonts w:cs="Times New Roman"/>
      </w:rPr>
    </w:lvl>
    <w:lvl w:ilvl="7" w:tplc="04190003" w:tentative="1">
      <w:start w:val="1"/>
      <w:numFmt w:val="lowerLetter"/>
      <w:lvlText w:val="%8."/>
      <w:lvlJc w:val="left"/>
      <w:pPr>
        <w:ind w:left="5940" w:hanging="360"/>
      </w:pPr>
      <w:rPr>
        <w:rFonts w:cs="Times New Roman"/>
      </w:rPr>
    </w:lvl>
    <w:lvl w:ilvl="8" w:tplc="04190005" w:tentative="1">
      <w:start w:val="1"/>
      <w:numFmt w:val="lowerRoman"/>
      <w:lvlText w:val="%9."/>
      <w:lvlJc w:val="right"/>
      <w:pPr>
        <w:ind w:left="6660" w:hanging="180"/>
      </w:pPr>
      <w:rPr>
        <w:rFonts w:cs="Times New Roman"/>
      </w:rPr>
    </w:lvl>
  </w:abstractNum>
  <w:abstractNum w:abstractNumId="32" w15:restartNumberingAfterBreak="0">
    <w:nsid w:val="639462AA"/>
    <w:multiLevelType w:val="hybridMultilevel"/>
    <w:tmpl w:val="98AEF254"/>
    <w:lvl w:ilvl="0" w:tplc="69625528">
      <w:start w:val="1"/>
      <w:numFmt w:val="decimal"/>
      <w:lvlText w:val="%1."/>
      <w:lvlJc w:val="left"/>
      <w:pPr>
        <w:ind w:left="927" w:hanging="360"/>
      </w:pPr>
      <w:rPr>
        <w:rFonts w:cs="Times New Roman" w:hint="default"/>
      </w:rPr>
    </w:lvl>
    <w:lvl w:ilvl="1" w:tplc="04190019" w:tentative="1">
      <w:start w:val="1"/>
      <w:numFmt w:val="lowerLetter"/>
      <w:pStyle w:val="11"/>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3" w15:restartNumberingAfterBreak="0">
    <w:nsid w:val="68315BD8"/>
    <w:multiLevelType w:val="hybridMultilevel"/>
    <w:tmpl w:val="727A24FC"/>
    <w:lvl w:ilvl="0" w:tplc="F31AAB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70A0720A"/>
    <w:multiLevelType w:val="hybridMultilevel"/>
    <w:tmpl w:val="7096B5B8"/>
    <w:lvl w:ilvl="0" w:tplc="04190011">
      <w:numFmt w:val="bullet"/>
      <w:lvlText w:val="■"/>
      <w:lvlJc w:val="left"/>
      <w:pPr>
        <w:ind w:left="720" w:hanging="360"/>
      </w:pPr>
      <w:rPr>
        <w:rFonts w:ascii="Times New Roman" w:hAnsi="Times New Roman" w:hint="default"/>
        <w:b/>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hint="default"/>
      </w:rPr>
    </w:lvl>
    <w:lvl w:ilvl="8" w:tplc="0419001B">
      <w:start w:val="1"/>
      <w:numFmt w:val="bullet"/>
      <w:lvlText w:val=""/>
      <w:lvlJc w:val="left"/>
      <w:pPr>
        <w:ind w:left="6480" w:hanging="360"/>
      </w:pPr>
      <w:rPr>
        <w:rFonts w:ascii="Wingdings" w:hAnsi="Wingdings" w:hint="default"/>
      </w:rPr>
    </w:lvl>
  </w:abstractNum>
  <w:abstractNum w:abstractNumId="35" w15:restartNumberingAfterBreak="0">
    <w:nsid w:val="711743C4"/>
    <w:multiLevelType w:val="multilevel"/>
    <w:tmpl w:val="E65AA31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36" w15:restartNumberingAfterBreak="0">
    <w:nsid w:val="76C541EE"/>
    <w:multiLevelType w:val="hybridMultilevel"/>
    <w:tmpl w:val="DF64C174"/>
    <w:lvl w:ilvl="0" w:tplc="F31AABC0">
      <w:start w:val="1"/>
      <w:numFmt w:val="decimal"/>
      <w:pStyle w:val="S5"/>
      <w:lvlText w:val="Таблица %1"/>
      <w:lvlJc w:val="right"/>
      <w:pPr>
        <w:tabs>
          <w:tab w:val="num" w:pos="4116"/>
        </w:tabs>
        <w:ind w:left="3949" w:firstLine="5860"/>
      </w:pPr>
      <w:rPr>
        <w:rFonts w:cs="Times New Roman" w:hint="default"/>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37" w15:restartNumberingAfterBreak="0">
    <w:nsid w:val="7ABA7ADD"/>
    <w:multiLevelType w:val="hybridMultilevel"/>
    <w:tmpl w:val="BA68A2A6"/>
    <w:lvl w:ilvl="0" w:tplc="04190011">
      <w:start w:val="1"/>
      <w:numFmt w:val="decimal"/>
      <w:pStyle w:val="S6"/>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16"/>
  </w:num>
  <w:num w:numId="2">
    <w:abstractNumId w:val="26"/>
  </w:num>
  <w:num w:numId="3">
    <w:abstractNumId w:val="8"/>
  </w:num>
  <w:num w:numId="4">
    <w:abstractNumId w:val="18"/>
  </w:num>
  <w:num w:numId="5">
    <w:abstractNumId w:val="20"/>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15"/>
  </w:num>
  <w:num w:numId="9">
    <w:abstractNumId w:val="21"/>
  </w:num>
  <w:num w:numId="10">
    <w:abstractNumId w:val="26"/>
  </w:num>
  <w:num w:numId="11">
    <w:abstractNumId w:val="9"/>
  </w:num>
  <w:num w:numId="12">
    <w:abstractNumId w:val="27"/>
    <w:lvlOverride w:ilvl="0">
      <w:startOverride w:val="1"/>
    </w:lvlOverride>
    <w:lvlOverride w:ilvl="1"/>
    <w:lvlOverride w:ilvl="2"/>
    <w:lvlOverride w:ilvl="3"/>
    <w:lvlOverride w:ilvl="4"/>
    <w:lvlOverride w:ilvl="5"/>
    <w:lvlOverride w:ilvl="6"/>
    <w:lvlOverride w:ilvl="7"/>
    <w:lvlOverride w:ilvl="8"/>
  </w:num>
  <w:num w:numId="13">
    <w:abstractNumId w:val="34"/>
  </w:num>
  <w:num w:numId="14">
    <w:abstractNumId w:val="0"/>
  </w:num>
  <w:num w:numId="15">
    <w:abstractNumId w:val="5"/>
  </w:num>
  <w:num w:numId="16">
    <w:abstractNumId w:val="32"/>
  </w:num>
  <w:num w:numId="17">
    <w:abstractNumId w:val="31"/>
  </w:num>
  <w:num w:numId="18">
    <w:abstractNumId w:val="4"/>
  </w:num>
  <w:num w:numId="19">
    <w:abstractNumId w:val="37"/>
  </w:num>
  <w:num w:numId="20">
    <w:abstractNumId w:val="28"/>
  </w:num>
  <w:num w:numId="21">
    <w:abstractNumId w:val="36"/>
  </w:num>
  <w:num w:numId="22">
    <w:abstractNumId w:val="13"/>
  </w:num>
  <w:num w:numId="23">
    <w:abstractNumId w:val="25"/>
  </w:num>
  <w:num w:numId="24">
    <w:abstractNumId w:val="2"/>
  </w:num>
  <w:num w:numId="25">
    <w:abstractNumId w:val="3"/>
    <w:lvlOverride w:ilvl="0">
      <w:lvl w:ilvl="0">
        <w:start w:val="1"/>
        <w:numFmt w:val="decimal"/>
        <w:lvlText w:val="%1"/>
        <w:lvlJc w:val="left"/>
        <w:pPr>
          <w:tabs>
            <w:tab w:val="num" w:pos="720"/>
          </w:tabs>
          <w:ind w:left="720" w:hanging="360"/>
        </w:pPr>
        <w:rPr>
          <w:rFonts w:cs="Times New Roman" w:hint="default"/>
          <w:b/>
        </w:rPr>
      </w:lvl>
    </w:lvlOverride>
    <w:lvlOverride w:ilvl="1">
      <w:lvl w:ilvl="1">
        <w:start w:val="1"/>
        <w:numFmt w:val="decimal"/>
        <w:lvlText w:val="%1.%2"/>
        <w:lvlJc w:val="left"/>
        <w:pPr>
          <w:tabs>
            <w:tab w:val="num" w:pos="510"/>
          </w:tabs>
          <w:ind w:firstLine="340"/>
        </w:pPr>
        <w:rPr>
          <w:rFonts w:cs="Times New Roman" w:hint="default"/>
          <w:b w:val="0"/>
        </w:rPr>
      </w:lvl>
    </w:lvlOverride>
    <w:lvlOverride w:ilvl="2">
      <w:lvl w:ilvl="2">
        <w:start w:val="1"/>
        <w:numFmt w:val="decimal"/>
        <w:pStyle w:val="S2"/>
        <w:lvlText w:val="3.1.%3"/>
        <w:lvlJc w:val="left"/>
        <w:pPr>
          <w:tabs>
            <w:tab w:val="num" w:pos="1021"/>
          </w:tabs>
          <w:ind w:firstLine="737"/>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Override>
    <w:lvlOverride w:ilvl="3">
      <w:lvl w:ilvl="3">
        <w:start w:val="1"/>
        <w:numFmt w:val="decimal"/>
        <w:lvlText w:val="%1.%2.%3.%4"/>
        <w:lvlJc w:val="left"/>
        <w:pPr>
          <w:tabs>
            <w:tab w:val="num" w:pos="2160"/>
          </w:tabs>
          <w:ind w:left="2160" w:hanging="720"/>
        </w:pPr>
        <w:rPr>
          <w:rFonts w:cs="Times New Roman" w:hint="default"/>
        </w:rPr>
      </w:lvl>
    </w:lvlOverride>
    <w:lvlOverride w:ilvl="4">
      <w:lvl w:ilvl="4">
        <w:start w:val="1"/>
        <w:numFmt w:val="decimal"/>
        <w:lvlText w:val="%1.%2.%3.%4.%5"/>
        <w:lvlJc w:val="left"/>
        <w:pPr>
          <w:tabs>
            <w:tab w:val="num" w:pos="2880"/>
          </w:tabs>
          <w:ind w:left="2880" w:hanging="1080"/>
        </w:pPr>
        <w:rPr>
          <w:rFonts w:cs="Times New Roman" w:hint="default"/>
        </w:rPr>
      </w:lvl>
    </w:lvlOverride>
    <w:lvlOverride w:ilvl="5">
      <w:lvl w:ilvl="5">
        <w:start w:val="1"/>
        <w:numFmt w:val="decimal"/>
        <w:lvlText w:val="%1.%2.%3.%4.%5.%6"/>
        <w:lvlJc w:val="left"/>
        <w:pPr>
          <w:tabs>
            <w:tab w:val="num" w:pos="3240"/>
          </w:tabs>
          <w:ind w:left="3240" w:hanging="1080"/>
        </w:pPr>
        <w:rPr>
          <w:rFonts w:cs="Times New Roman" w:hint="default"/>
        </w:rPr>
      </w:lvl>
    </w:lvlOverride>
    <w:lvlOverride w:ilvl="6">
      <w:lvl w:ilvl="6">
        <w:start w:val="1"/>
        <w:numFmt w:val="decimal"/>
        <w:lvlText w:val="%1.%2.%3.%4.%5.%6.%7"/>
        <w:lvlJc w:val="left"/>
        <w:pPr>
          <w:tabs>
            <w:tab w:val="num" w:pos="3960"/>
          </w:tabs>
          <w:ind w:left="3960" w:hanging="1440"/>
        </w:pPr>
        <w:rPr>
          <w:rFonts w:cs="Times New Roman" w:hint="default"/>
        </w:rPr>
      </w:lvl>
    </w:lvlOverride>
    <w:lvlOverride w:ilvl="7">
      <w:lvl w:ilvl="7">
        <w:start w:val="1"/>
        <w:numFmt w:val="decimal"/>
        <w:lvlText w:val="%1.%2.%3.%4.%5.%6.%7.%8"/>
        <w:lvlJc w:val="left"/>
        <w:pPr>
          <w:tabs>
            <w:tab w:val="num" w:pos="4320"/>
          </w:tabs>
          <w:ind w:left="4320" w:hanging="1440"/>
        </w:pPr>
        <w:rPr>
          <w:rFonts w:cs="Times New Roman" w:hint="default"/>
        </w:rPr>
      </w:lvl>
    </w:lvlOverride>
    <w:lvlOverride w:ilvl="8">
      <w:lvl w:ilvl="8">
        <w:start w:val="1"/>
        <w:numFmt w:val="decimal"/>
        <w:lvlText w:val="%1.%2.%3.%4.%5.%6.%7.%8.%9"/>
        <w:lvlJc w:val="left"/>
        <w:pPr>
          <w:tabs>
            <w:tab w:val="num" w:pos="5040"/>
          </w:tabs>
          <w:ind w:left="5040" w:hanging="1800"/>
        </w:pPr>
        <w:rPr>
          <w:rFonts w:cs="Times New Roman" w:hint="default"/>
        </w:rPr>
      </w:lvl>
    </w:lvlOverride>
  </w:num>
  <w:num w:numId="26">
    <w:abstractNumId w:val="10"/>
  </w:num>
  <w:num w:numId="27">
    <w:abstractNumId w:val="19"/>
  </w:num>
  <w:num w:numId="28">
    <w:abstractNumId w:val="23"/>
  </w:num>
  <w:num w:numId="29">
    <w:abstractNumId w:val="14"/>
  </w:num>
  <w:num w:numId="30">
    <w:abstractNumId w:val="12"/>
  </w:num>
  <w:num w:numId="31">
    <w:abstractNumId w:val="11"/>
  </w:num>
  <w:num w:numId="32">
    <w:abstractNumId w:val="35"/>
  </w:num>
  <w:num w:numId="33">
    <w:abstractNumId w:val="29"/>
  </w:num>
  <w:num w:numId="34">
    <w:abstractNumId w:val="33"/>
  </w:num>
  <w:num w:numId="35">
    <w:abstractNumId w:val="17"/>
  </w:num>
  <w:num w:numId="36">
    <w:abstractNumId w:val="22"/>
  </w:num>
  <w:num w:numId="37">
    <w:abstractNumId w:val="6"/>
  </w:num>
  <w:num w:numId="38">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5D8"/>
    <w:rsid w:val="00005CB7"/>
    <w:rsid w:val="000371D1"/>
    <w:rsid w:val="00041730"/>
    <w:rsid w:val="00063AA1"/>
    <w:rsid w:val="00085347"/>
    <w:rsid w:val="000A3AD6"/>
    <w:rsid w:val="000B001D"/>
    <w:rsid w:val="000B181B"/>
    <w:rsid w:val="000B195C"/>
    <w:rsid w:val="000D12EF"/>
    <w:rsid w:val="000D3440"/>
    <w:rsid w:val="000E2743"/>
    <w:rsid w:val="000E3C8D"/>
    <w:rsid w:val="000F1EA2"/>
    <w:rsid w:val="000F4E18"/>
    <w:rsid w:val="00114D28"/>
    <w:rsid w:val="00134816"/>
    <w:rsid w:val="00166F9F"/>
    <w:rsid w:val="001735F3"/>
    <w:rsid w:val="00186FEE"/>
    <w:rsid w:val="001909B9"/>
    <w:rsid w:val="001B6CCA"/>
    <w:rsid w:val="001F62EA"/>
    <w:rsid w:val="002110EA"/>
    <w:rsid w:val="00211F68"/>
    <w:rsid w:val="00222DC2"/>
    <w:rsid w:val="002512D3"/>
    <w:rsid w:val="00256438"/>
    <w:rsid w:val="00267841"/>
    <w:rsid w:val="00270E24"/>
    <w:rsid w:val="0027743C"/>
    <w:rsid w:val="00282505"/>
    <w:rsid w:val="00283722"/>
    <w:rsid w:val="00293057"/>
    <w:rsid w:val="002C15D8"/>
    <w:rsid w:val="002D4A84"/>
    <w:rsid w:val="002E598C"/>
    <w:rsid w:val="002E69DA"/>
    <w:rsid w:val="002F2979"/>
    <w:rsid w:val="0031155D"/>
    <w:rsid w:val="0031200B"/>
    <w:rsid w:val="0031277F"/>
    <w:rsid w:val="0035555A"/>
    <w:rsid w:val="00364D21"/>
    <w:rsid w:val="00371163"/>
    <w:rsid w:val="00377B73"/>
    <w:rsid w:val="003865D3"/>
    <w:rsid w:val="00391A46"/>
    <w:rsid w:val="00395A81"/>
    <w:rsid w:val="003B5ED6"/>
    <w:rsid w:val="00402507"/>
    <w:rsid w:val="00403AB4"/>
    <w:rsid w:val="0042251B"/>
    <w:rsid w:val="00423BA0"/>
    <w:rsid w:val="00434FAC"/>
    <w:rsid w:val="004437CD"/>
    <w:rsid w:val="00444627"/>
    <w:rsid w:val="0044640A"/>
    <w:rsid w:val="004507FF"/>
    <w:rsid w:val="00464B8E"/>
    <w:rsid w:val="0047363F"/>
    <w:rsid w:val="0048271D"/>
    <w:rsid w:val="00483039"/>
    <w:rsid w:val="004D73B8"/>
    <w:rsid w:val="004F3B00"/>
    <w:rsid w:val="00505182"/>
    <w:rsid w:val="005271BB"/>
    <w:rsid w:val="00533DAE"/>
    <w:rsid w:val="00534A6F"/>
    <w:rsid w:val="00543043"/>
    <w:rsid w:val="0056443E"/>
    <w:rsid w:val="00581B7B"/>
    <w:rsid w:val="00591159"/>
    <w:rsid w:val="005969F6"/>
    <w:rsid w:val="005A66B3"/>
    <w:rsid w:val="005B7DDD"/>
    <w:rsid w:val="005C1613"/>
    <w:rsid w:val="005C79FE"/>
    <w:rsid w:val="005F3B21"/>
    <w:rsid w:val="00607064"/>
    <w:rsid w:val="00610124"/>
    <w:rsid w:val="0062625A"/>
    <w:rsid w:val="006353D8"/>
    <w:rsid w:val="00641F7F"/>
    <w:rsid w:val="00643EFC"/>
    <w:rsid w:val="006535B4"/>
    <w:rsid w:val="006576E5"/>
    <w:rsid w:val="006668B2"/>
    <w:rsid w:val="00673026"/>
    <w:rsid w:val="006A63D7"/>
    <w:rsid w:val="006B3E23"/>
    <w:rsid w:val="006B7AA3"/>
    <w:rsid w:val="006C0975"/>
    <w:rsid w:val="006F72F2"/>
    <w:rsid w:val="007033A7"/>
    <w:rsid w:val="00715313"/>
    <w:rsid w:val="00733389"/>
    <w:rsid w:val="007563E4"/>
    <w:rsid w:val="007845E2"/>
    <w:rsid w:val="007A4A4E"/>
    <w:rsid w:val="007D267F"/>
    <w:rsid w:val="007D579E"/>
    <w:rsid w:val="00800416"/>
    <w:rsid w:val="00804AC0"/>
    <w:rsid w:val="00830721"/>
    <w:rsid w:val="00834519"/>
    <w:rsid w:val="00841C80"/>
    <w:rsid w:val="00855FAE"/>
    <w:rsid w:val="00856A9F"/>
    <w:rsid w:val="008620B2"/>
    <w:rsid w:val="00871FBF"/>
    <w:rsid w:val="00881237"/>
    <w:rsid w:val="008C18F6"/>
    <w:rsid w:val="008D24DD"/>
    <w:rsid w:val="008D30F7"/>
    <w:rsid w:val="008E74A6"/>
    <w:rsid w:val="009042A2"/>
    <w:rsid w:val="0091250B"/>
    <w:rsid w:val="00913106"/>
    <w:rsid w:val="00927DA6"/>
    <w:rsid w:val="00937A48"/>
    <w:rsid w:val="0094297B"/>
    <w:rsid w:val="00951FCA"/>
    <w:rsid w:val="00956848"/>
    <w:rsid w:val="009632FF"/>
    <w:rsid w:val="009712AE"/>
    <w:rsid w:val="009739BA"/>
    <w:rsid w:val="0097662C"/>
    <w:rsid w:val="009C0B22"/>
    <w:rsid w:val="009D4A9E"/>
    <w:rsid w:val="009D7B59"/>
    <w:rsid w:val="009F056F"/>
    <w:rsid w:val="00A0251C"/>
    <w:rsid w:val="00A10A7E"/>
    <w:rsid w:val="00A156D4"/>
    <w:rsid w:val="00A15D3B"/>
    <w:rsid w:val="00A24563"/>
    <w:rsid w:val="00A455B7"/>
    <w:rsid w:val="00A72386"/>
    <w:rsid w:val="00A834FD"/>
    <w:rsid w:val="00AA52D4"/>
    <w:rsid w:val="00AB7D80"/>
    <w:rsid w:val="00AC3B1D"/>
    <w:rsid w:val="00AE0C3D"/>
    <w:rsid w:val="00AE77A7"/>
    <w:rsid w:val="00AF4834"/>
    <w:rsid w:val="00B03688"/>
    <w:rsid w:val="00B07CFC"/>
    <w:rsid w:val="00B10756"/>
    <w:rsid w:val="00B123E9"/>
    <w:rsid w:val="00B620E7"/>
    <w:rsid w:val="00B70E08"/>
    <w:rsid w:val="00B967E3"/>
    <w:rsid w:val="00BA3125"/>
    <w:rsid w:val="00BC2BD9"/>
    <w:rsid w:val="00BD4495"/>
    <w:rsid w:val="00C2086F"/>
    <w:rsid w:val="00C301DD"/>
    <w:rsid w:val="00C33959"/>
    <w:rsid w:val="00C43C8B"/>
    <w:rsid w:val="00C82EBC"/>
    <w:rsid w:val="00C9635F"/>
    <w:rsid w:val="00CA117B"/>
    <w:rsid w:val="00CA7205"/>
    <w:rsid w:val="00CD4FE1"/>
    <w:rsid w:val="00CE6905"/>
    <w:rsid w:val="00D153FE"/>
    <w:rsid w:val="00D2091F"/>
    <w:rsid w:val="00D27101"/>
    <w:rsid w:val="00D50612"/>
    <w:rsid w:val="00D7186B"/>
    <w:rsid w:val="00D96824"/>
    <w:rsid w:val="00DA368B"/>
    <w:rsid w:val="00E02586"/>
    <w:rsid w:val="00E028B3"/>
    <w:rsid w:val="00E104BB"/>
    <w:rsid w:val="00E438AD"/>
    <w:rsid w:val="00E55E23"/>
    <w:rsid w:val="00E838B7"/>
    <w:rsid w:val="00E8457A"/>
    <w:rsid w:val="00E85761"/>
    <w:rsid w:val="00EB35D1"/>
    <w:rsid w:val="00EC4D6D"/>
    <w:rsid w:val="00EE25B2"/>
    <w:rsid w:val="00EE59EE"/>
    <w:rsid w:val="00EE5B7D"/>
    <w:rsid w:val="00F10238"/>
    <w:rsid w:val="00F144F1"/>
    <w:rsid w:val="00F24726"/>
    <w:rsid w:val="00F500D3"/>
    <w:rsid w:val="00F525B6"/>
    <w:rsid w:val="00F74186"/>
    <w:rsid w:val="00F747AB"/>
    <w:rsid w:val="00F904A3"/>
    <w:rsid w:val="00F94EB2"/>
    <w:rsid w:val="00FB1157"/>
    <w:rsid w:val="00FB4EB2"/>
    <w:rsid w:val="00FD17BF"/>
    <w:rsid w:val="00FE0510"/>
    <w:rsid w:val="00FE1397"/>
    <w:rsid w:val="00FE75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B4F59CB4-EDA1-463B-9954-89CBC45FA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T Astra Serif" w:eastAsia="Tahoma" w:hAnsi="PT Astra Serif" w:cs="Noto Sans Devanagari"/>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pPr>
      <w:spacing w:after="200" w:line="276" w:lineRule="auto"/>
    </w:pPr>
    <w:rPr>
      <w:rFonts w:ascii="Calibri" w:eastAsia="Times New Roman" w:hAnsi="Calibri" w:cs="Times New Roman"/>
      <w:sz w:val="22"/>
      <w:szCs w:val="22"/>
      <w:lang w:bidi="ar-SA"/>
    </w:rPr>
  </w:style>
  <w:style w:type="paragraph" w:styleId="12">
    <w:name w:val="heading 1"/>
    <w:aliases w:val=" Знак"/>
    <w:basedOn w:val="a4"/>
    <w:next w:val="a5"/>
    <w:link w:val="13"/>
    <w:qFormat/>
    <w:pPr>
      <w:outlineLvl w:val="0"/>
    </w:pPr>
    <w:rPr>
      <w:rFonts w:ascii="Liberation Serif" w:hAnsi="Liberation Serif"/>
      <w:b/>
      <w:bCs/>
      <w:sz w:val="48"/>
      <w:szCs w:val="48"/>
    </w:rPr>
  </w:style>
  <w:style w:type="paragraph" w:styleId="2">
    <w:name w:val="heading 2"/>
    <w:aliases w:val="Знак2,Знак2 Знак"/>
    <w:basedOn w:val="a3"/>
    <w:next w:val="a3"/>
    <w:link w:val="20"/>
    <w:unhideWhenUsed/>
    <w:qFormat/>
    <w:rsid w:val="0062625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aliases w:val="Знак3,Знак3 Знак, Знак3, Знак3 Знак"/>
    <w:basedOn w:val="a3"/>
    <w:next w:val="a3"/>
    <w:link w:val="30"/>
    <w:uiPriority w:val="9"/>
    <w:unhideWhenUsed/>
    <w:qFormat/>
    <w:rsid w:val="00D7186B"/>
    <w:pPr>
      <w:keepNext/>
      <w:widowControl w:val="0"/>
      <w:suppressAutoHyphens w:val="0"/>
      <w:spacing w:before="200" w:after="0" w:line="240" w:lineRule="auto"/>
      <w:jc w:val="center"/>
      <w:outlineLvl w:val="2"/>
    </w:pPr>
    <w:rPr>
      <w:rFonts w:ascii="Times New Roman" w:hAnsi="Times New Roman"/>
      <w:b/>
      <w:bCs/>
      <w:sz w:val="26"/>
      <w:szCs w:val="26"/>
      <w:lang w:val="x-none" w:eastAsia="en-US"/>
    </w:rPr>
  </w:style>
  <w:style w:type="paragraph" w:styleId="40">
    <w:name w:val="heading 4"/>
    <w:basedOn w:val="a3"/>
    <w:next w:val="a3"/>
    <w:link w:val="41"/>
    <w:uiPriority w:val="9"/>
    <w:unhideWhenUsed/>
    <w:qFormat/>
    <w:rsid w:val="00D7186B"/>
    <w:pPr>
      <w:keepNext/>
      <w:widowControl w:val="0"/>
      <w:suppressAutoHyphens w:val="0"/>
      <w:spacing w:after="0" w:line="240" w:lineRule="auto"/>
      <w:jc w:val="center"/>
      <w:outlineLvl w:val="3"/>
    </w:pPr>
    <w:rPr>
      <w:rFonts w:ascii="Times New Roman" w:hAnsi="Times New Roman"/>
      <w:b/>
      <w:bCs/>
      <w:sz w:val="24"/>
      <w:szCs w:val="28"/>
      <w:lang w:val="x-none" w:eastAsia="en-US"/>
    </w:rPr>
  </w:style>
  <w:style w:type="paragraph" w:styleId="5">
    <w:name w:val="heading 5"/>
    <w:basedOn w:val="a3"/>
    <w:next w:val="a3"/>
    <w:link w:val="50"/>
    <w:qFormat/>
    <w:rsid w:val="00D7186B"/>
    <w:pPr>
      <w:suppressAutoHyphens w:val="0"/>
      <w:spacing w:before="240" w:after="60" w:line="240" w:lineRule="auto"/>
      <w:outlineLvl w:val="4"/>
    </w:pPr>
    <w:rPr>
      <w:rFonts w:ascii="Times New Roman" w:hAnsi="Times New Roman"/>
      <w:b/>
      <w:bCs/>
      <w:i/>
      <w:iCs/>
      <w:sz w:val="26"/>
      <w:szCs w:val="26"/>
      <w:lang w:val="x-none" w:eastAsia="ar-SA"/>
    </w:rPr>
  </w:style>
  <w:style w:type="paragraph" w:styleId="6">
    <w:name w:val="heading 6"/>
    <w:basedOn w:val="a3"/>
    <w:next w:val="a3"/>
    <w:link w:val="60"/>
    <w:uiPriority w:val="9"/>
    <w:qFormat/>
    <w:rsid w:val="00402507"/>
    <w:pPr>
      <w:keepNext/>
      <w:widowControl w:val="0"/>
      <w:shd w:val="clear" w:color="auto" w:fill="FFFFFF"/>
      <w:tabs>
        <w:tab w:val="left" w:pos="8334"/>
      </w:tabs>
      <w:suppressAutoHyphens w:val="0"/>
      <w:autoSpaceDE w:val="0"/>
      <w:autoSpaceDN w:val="0"/>
      <w:adjustRightInd w:val="0"/>
      <w:spacing w:after="0" w:line="240" w:lineRule="auto"/>
      <w:ind w:firstLine="709"/>
      <w:jc w:val="both"/>
      <w:outlineLvl w:val="5"/>
    </w:pPr>
    <w:rPr>
      <w:rFonts w:ascii="Times New Roman" w:hAnsi="Times New Roman"/>
      <w:b/>
      <w:bCs/>
      <w:sz w:val="28"/>
      <w:szCs w:val="24"/>
      <w:lang w:val="x-none" w:eastAsia="x-none"/>
    </w:rPr>
  </w:style>
  <w:style w:type="paragraph" w:styleId="7">
    <w:name w:val="heading 7"/>
    <w:basedOn w:val="a3"/>
    <w:next w:val="a3"/>
    <w:link w:val="70"/>
    <w:uiPriority w:val="99"/>
    <w:qFormat/>
    <w:rsid w:val="00402507"/>
    <w:pPr>
      <w:keepNext/>
      <w:widowControl w:val="0"/>
      <w:shd w:val="clear" w:color="auto" w:fill="FFFFFF"/>
      <w:suppressAutoHyphens w:val="0"/>
      <w:autoSpaceDE w:val="0"/>
      <w:autoSpaceDN w:val="0"/>
      <w:adjustRightInd w:val="0"/>
      <w:spacing w:after="0" w:line="240" w:lineRule="auto"/>
      <w:ind w:firstLine="709"/>
      <w:jc w:val="both"/>
      <w:outlineLvl w:val="6"/>
    </w:pPr>
    <w:rPr>
      <w:rFonts w:ascii="Times New Roman" w:hAnsi="Times New Roman"/>
      <w:b/>
      <w:bCs/>
      <w:sz w:val="24"/>
      <w:szCs w:val="24"/>
      <w:lang w:val="x-none" w:eastAsia="x-none"/>
    </w:rPr>
  </w:style>
  <w:style w:type="paragraph" w:styleId="8">
    <w:name w:val="heading 8"/>
    <w:basedOn w:val="a3"/>
    <w:next w:val="a3"/>
    <w:link w:val="80"/>
    <w:uiPriority w:val="99"/>
    <w:qFormat/>
    <w:rsid w:val="00402507"/>
    <w:pPr>
      <w:keepNext/>
      <w:widowControl w:val="0"/>
      <w:shd w:val="clear" w:color="auto" w:fill="FFFFFF"/>
      <w:suppressAutoHyphens w:val="0"/>
      <w:autoSpaceDE w:val="0"/>
      <w:autoSpaceDN w:val="0"/>
      <w:adjustRightInd w:val="0"/>
      <w:spacing w:after="0" w:line="240" w:lineRule="auto"/>
      <w:ind w:firstLine="709"/>
      <w:jc w:val="both"/>
      <w:outlineLvl w:val="7"/>
    </w:pPr>
    <w:rPr>
      <w:rFonts w:ascii="Times New Roman" w:hAnsi="Times New Roman"/>
      <w:sz w:val="24"/>
      <w:szCs w:val="24"/>
      <w:lang w:val="x-none" w:eastAsia="x-none"/>
    </w:rPr>
  </w:style>
  <w:style w:type="paragraph" w:styleId="9">
    <w:name w:val="heading 9"/>
    <w:basedOn w:val="a3"/>
    <w:next w:val="a3"/>
    <w:link w:val="90"/>
    <w:uiPriority w:val="99"/>
    <w:qFormat/>
    <w:rsid w:val="00402507"/>
    <w:pPr>
      <w:keepNext/>
      <w:widowControl w:val="0"/>
      <w:shd w:val="clear" w:color="auto" w:fill="FFFFFF"/>
      <w:suppressAutoHyphens w:val="0"/>
      <w:autoSpaceDE w:val="0"/>
      <w:autoSpaceDN w:val="0"/>
      <w:adjustRightInd w:val="0"/>
      <w:spacing w:after="0" w:line="240" w:lineRule="auto"/>
      <w:ind w:firstLine="709"/>
      <w:outlineLvl w:val="8"/>
    </w:pPr>
    <w:rPr>
      <w:rFonts w:ascii="Times New Roman" w:hAnsi="Times New Roman"/>
      <w:b/>
      <w:bCs/>
      <w:sz w:val="24"/>
      <w:szCs w:val="24"/>
      <w:lang w:val="x-none" w:eastAsia="x-none"/>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WW8Num1z0">
    <w:name w:val="WW8Num1z0"/>
    <w:qFormat/>
    <w:rPr>
      <w:rFonts w:ascii="Times New Roman" w:eastAsia="Times New Roman" w:hAnsi="Times New Roman" w:cs="Times New Roman"/>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eastAsia="Times New Roman" w:hAnsi="Times New Roman" w:cs="Times New Roman"/>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color w:val="000000"/>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a9">
    <w:name w:val="Текст выноски Знак"/>
    <w:aliases w:val=" Знак Знак3"/>
    <w:uiPriority w:val="99"/>
    <w:qFormat/>
    <w:rPr>
      <w:rFonts w:ascii="Segoe UI" w:eastAsia="Times New Roman" w:hAnsi="Segoe UI" w:cs="Segoe UI"/>
      <w:sz w:val="18"/>
      <w:szCs w:val="18"/>
    </w:rPr>
  </w:style>
  <w:style w:type="character" w:styleId="aa">
    <w:name w:val="Hyperlink"/>
    <w:uiPriority w:val="99"/>
    <w:rPr>
      <w:color w:val="000080"/>
      <w:u w:val="single"/>
    </w:rPr>
  </w:style>
  <w:style w:type="paragraph" w:customStyle="1" w:styleId="a4">
    <w:name w:val="Заголовок"/>
    <w:basedOn w:val="a3"/>
    <w:next w:val="a5"/>
    <w:uiPriority w:val="99"/>
    <w:qFormat/>
    <w:pPr>
      <w:keepNext/>
      <w:spacing w:before="240" w:after="120"/>
    </w:pPr>
    <w:rPr>
      <w:rFonts w:ascii="PT Astra Serif" w:eastAsia="Tahoma" w:hAnsi="PT Astra Serif" w:cs="Noto Sans Devanagari"/>
      <w:sz w:val="28"/>
      <w:szCs w:val="28"/>
    </w:rPr>
  </w:style>
  <w:style w:type="paragraph" w:styleId="a5">
    <w:name w:val="Body Text"/>
    <w:aliases w:val=" Знак1 Знак,Знак1 Знак Знак,Знак1 Знак,bt"/>
    <w:basedOn w:val="a3"/>
    <w:link w:val="ab"/>
    <w:pPr>
      <w:spacing w:after="140"/>
    </w:pPr>
  </w:style>
  <w:style w:type="paragraph" w:styleId="ac">
    <w:name w:val="List"/>
    <w:basedOn w:val="a5"/>
    <w:rPr>
      <w:rFonts w:ascii="PT Astra Serif" w:hAnsi="PT Astra Serif" w:cs="Noto Sans Devanagari"/>
    </w:rPr>
  </w:style>
  <w:style w:type="paragraph" w:styleId="ad">
    <w:name w:val="caption"/>
    <w:basedOn w:val="a3"/>
    <w:qFormat/>
    <w:pPr>
      <w:suppressLineNumbers/>
      <w:spacing w:before="120" w:after="120"/>
    </w:pPr>
    <w:rPr>
      <w:rFonts w:ascii="PT Astra Serif" w:hAnsi="PT Astra Serif" w:cs="Noto Sans Devanagari"/>
      <w:i/>
      <w:iCs/>
      <w:sz w:val="24"/>
      <w:szCs w:val="24"/>
    </w:rPr>
  </w:style>
  <w:style w:type="paragraph" w:styleId="ae">
    <w:name w:val="index heading"/>
    <w:basedOn w:val="a3"/>
    <w:qFormat/>
    <w:pPr>
      <w:suppressLineNumbers/>
    </w:pPr>
    <w:rPr>
      <w:rFonts w:ascii="PT Astra Serif" w:hAnsi="PT Astra Serif" w:cs="Noto Sans Devanagari"/>
    </w:rPr>
  </w:style>
  <w:style w:type="paragraph" w:customStyle="1" w:styleId="ConsPlusNormal">
    <w:name w:val="ConsPlusNormal"/>
    <w:link w:val="ConsPlusNormal0"/>
    <w:qFormat/>
    <w:pPr>
      <w:widowControl w:val="0"/>
      <w:autoSpaceDE w:val="0"/>
    </w:pPr>
    <w:rPr>
      <w:rFonts w:ascii="Arial" w:eastAsia="Times New Roman" w:hAnsi="Arial" w:cs="Arial"/>
      <w:sz w:val="16"/>
      <w:szCs w:val="16"/>
      <w:lang w:bidi="ar-SA"/>
    </w:rPr>
  </w:style>
  <w:style w:type="paragraph" w:customStyle="1" w:styleId="ConsPlusNonformat">
    <w:name w:val="ConsPlusNonformat"/>
    <w:qFormat/>
    <w:pPr>
      <w:widowControl w:val="0"/>
      <w:autoSpaceDE w:val="0"/>
    </w:pPr>
    <w:rPr>
      <w:rFonts w:ascii="Courier New" w:eastAsia="Times New Roman" w:hAnsi="Courier New" w:cs="Courier New"/>
      <w:sz w:val="20"/>
      <w:szCs w:val="20"/>
      <w:lang w:bidi="ar-SA"/>
    </w:rPr>
  </w:style>
  <w:style w:type="paragraph" w:styleId="af">
    <w:name w:val="Normal (Web)"/>
    <w:basedOn w:val="a3"/>
    <w:qFormat/>
    <w:pPr>
      <w:spacing w:before="280" w:after="280" w:line="240" w:lineRule="auto"/>
    </w:pPr>
    <w:rPr>
      <w:rFonts w:ascii="Times New Roman" w:hAnsi="Times New Roman"/>
      <w:sz w:val="24"/>
      <w:szCs w:val="24"/>
      <w:lang w:eastAsia="ru-RU"/>
    </w:rPr>
  </w:style>
  <w:style w:type="paragraph" w:styleId="af0">
    <w:name w:val="Balloon Text"/>
    <w:basedOn w:val="a3"/>
    <w:uiPriority w:val="99"/>
    <w:qFormat/>
    <w:pPr>
      <w:spacing w:after="0" w:line="240" w:lineRule="auto"/>
    </w:pPr>
    <w:rPr>
      <w:rFonts w:ascii="Segoe UI" w:hAnsi="Segoe UI" w:cs="Segoe UI"/>
      <w:sz w:val="18"/>
      <w:szCs w:val="18"/>
    </w:rPr>
  </w:style>
  <w:style w:type="paragraph" w:customStyle="1" w:styleId="af1">
    <w:name w:val="Содержимое таблицы"/>
    <w:basedOn w:val="a3"/>
    <w:qFormat/>
    <w:pPr>
      <w:widowControl w:val="0"/>
      <w:suppressLineNumbers/>
    </w:pPr>
  </w:style>
  <w:style w:type="paragraph" w:customStyle="1" w:styleId="af2">
    <w:name w:val="Заголовок таблицы"/>
    <w:basedOn w:val="af1"/>
    <w:qFormat/>
    <w:pPr>
      <w:jc w:val="center"/>
    </w:pPr>
    <w:rPr>
      <w:b/>
      <w:bCs/>
    </w:rPr>
  </w:style>
  <w:style w:type="paragraph" w:customStyle="1" w:styleId="western1">
    <w:name w:val="western1"/>
    <w:basedOn w:val="a3"/>
    <w:rsid w:val="000F1EA2"/>
    <w:pPr>
      <w:suppressAutoHyphens w:val="0"/>
      <w:spacing w:before="100" w:beforeAutospacing="1" w:after="198"/>
    </w:pPr>
    <w:rPr>
      <w:rFonts w:cs="Calibri"/>
      <w:color w:val="000000"/>
      <w:lang w:eastAsia="ru-RU"/>
    </w:rPr>
  </w:style>
  <w:style w:type="character" w:customStyle="1" w:styleId="ConsPlusNormal0">
    <w:name w:val="ConsPlusNormal Знак"/>
    <w:link w:val="ConsPlusNormal"/>
    <w:locked/>
    <w:rsid w:val="00C82EBC"/>
    <w:rPr>
      <w:rFonts w:ascii="Arial" w:eastAsia="Times New Roman" w:hAnsi="Arial" w:cs="Arial"/>
      <w:sz w:val="16"/>
      <w:szCs w:val="16"/>
      <w:lang w:bidi="ar-SA"/>
    </w:rPr>
  </w:style>
  <w:style w:type="paragraph" w:styleId="af3">
    <w:name w:val="List Paragraph"/>
    <w:basedOn w:val="a3"/>
    <w:link w:val="af4"/>
    <w:uiPriority w:val="34"/>
    <w:qFormat/>
    <w:rsid w:val="004F3B00"/>
    <w:pPr>
      <w:ind w:left="720"/>
      <w:contextualSpacing/>
    </w:pPr>
  </w:style>
  <w:style w:type="paragraph" w:styleId="af5">
    <w:name w:val="header"/>
    <w:aliases w:val="ВерхКолонтитул"/>
    <w:basedOn w:val="a3"/>
    <w:link w:val="af6"/>
    <w:uiPriority w:val="99"/>
    <w:unhideWhenUsed/>
    <w:rsid w:val="005A66B3"/>
    <w:pPr>
      <w:tabs>
        <w:tab w:val="center" w:pos="4677"/>
        <w:tab w:val="right" w:pos="9355"/>
      </w:tabs>
      <w:spacing w:after="0" w:line="240" w:lineRule="auto"/>
    </w:pPr>
  </w:style>
  <w:style w:type="character" w:customStyle="1" w:styleId="af6">
    <w:name w:val="Верхний колонтитул Знак"/>
    <w:aliases w:val="ВерхКолонтитул Знак"/>
    <w:basedOn w:val="a6"/>
    <w:link w:val="af5"/>
    <w:uiPriority w:val="99"/>
    <w:rsid w:val="005A66B3"/>
    <w:rPr>
      <w:rFonts w:ascii="Calibri" w:eastAsia="Times New Roman" w:hAnsi="Calibri" w:cs="Times New Roman"/>
      <w:sz w:val="22"/>
      <w:szCs w:val="22"/>
      <w:lang w:bidi="ar-SA"/>
    </w:rPr>
  </w:style>
  <w:style w:type="paragraph" w:styleId="af7">
    <w:name w:val="footer"/>
    <w:basedOn w:val="a3"/>
    <w:link w:val="af8"/>
    <w:unhideWhenUsed/>
    <w:rsid w:val="005A66B3"/>
    <w:pPr>
      <w:tabs>
        <w:tab w:val="center" w:pos="4677"/>
        <w:tab w:val="right" w:pos="9355"/>
      </w:tabs>
      <w:spacing w:after="0" w:line="240" w:lineRule="auto"/>
    </w:pPr>
  </w:style>
  <w:style w:type="character" w:customStyle="1" w:styleId="af8">
    <w:name w:val="Нижний колонтитул Знак"/>
    <w:basedOn w:val="a6"/>
    <w:link w:val="af7"/>
    <w:rsid w:val="005A66B3"/>
    <w:rPr>
      <w:rFonts w:ascii="Calibri" w:eastAsia="Times New Roman" w:hAnsi="Calibri" w:cs="Times New Roman"/>
      <w:sz w:val="22"/>
      <w:szCs w:val="22"/>
      <w:lang w:bidi="ar-SA"/>
    </w:rPr>
  </w:style>
  <w:style w:type="character" w:customStyle="1" w:styleId="20">
    <w:name w:val="Заголовок 2 Знак"/>
    <w:aliases w:val="Знак2 Знак1,Знак2 Знак Знак"/>
    <w:basedOn w:val="a6"/>
    <w:link w:val="2"/>
    <w:rsid w:val="0062625A"/>
    <w:rPr>
      <w:rFonts w:asciiTheme="majorHAnsi" w:eastAsiaTheme="majorEastAsia" w:hAnsiTheme="majorHAnsi" w:cstheme="majorBidi"/>
      <w:color w:val="2E74B5" w:themeColor="accent1" w:themeShade="BF"/>
      <w:sz w:val="26"/>
      <w:szCs w:val="26"/>
      <w:lang w:bidi="ar-SA"/>
    </w:rPr>
  </w:style>
  <w:style w:type="character" w:customStyle="1" w:styleId="30">
    <w:name w:val="Заголовок 3 Знак"/>
    <w:aliases w:val="Знак3 Знак1,Знак3 Знак Знак, Знак3 Знак1, Знак3 Знак Знак"/>
    <w:basedOn w:val="a6"/>
    <w:link w:val="3"/>
    <w:uiPriority w:val="9"/>
    <w:rsid w:val="00D7186B"/>
    <w:rPr>
      <w:rFonts w:ascii="Times New Roman" w:eastAsia="Times New Roman" w:hAnsi="Times New Roman" w:cs="Times New Roman"/>
      <w:b/>
      <w:bCs/>
      <w:sz w:val="26"/>
      <w:szCs w:val="26"/>
      <w:lang w:val="x-none" w:eastAsia="en-US" w:bidi="ar-SA"/>
    </w:rPr>
  </w:style>
  <w:style w:type="character" w:customStyle="1" w:styleId="41">
    <w:name w:val="Заголовок 4 Знак"/>
    <w:basedOn w:val="a6"/>
    <w:link w:val="40"/>
    <w:uiPriority w:val="9"/>
    <w:rsid w:val="00D7186B"/>
    <w:rPr>
      <w:rFonts w:ascii="Times New Roman" w:eastAsia="Times New Roman" w:hAnsi="Times New Roman" w:cs="Times New Roman"/>
      <w:b/>
      <w:bCs/>
      <w:szCs w:val="28"/>
      <w:lang w:val="x-none" w:eastAsia="en-US" w:bidi="ar-SA"/>
    </w:rPr>
  </w:style>
  <w:style w:type="character" w:customStyle="1" w:styleId="50">
    <w:name w:val="Заголовок 5 Знак"/>
    <w:basedOn w:val="a6"/>
    <w:link w:val="5"/>
    <w:rsid w:val="00D7186B"/>
    <w:rPr>
      <w:rFonts w:ascii="Times New Roman" w:eastAsia="Times New Roman" w:hAnsi="Times New Roman" w:cs="Times New Roman"/>
      <w:b/>
      <w:bCs/>
      <w:i/>
      <w:iCs/>
      <w:sz w:val="26"/>
      <w:szCs w:val="26"/>
      <w:lang w:val="x-none" w:eastAsia="ar-SA" w:bidi="ar-SA"/>
    </w:rPr>
  </w:style>
  <w:style w:type="character" w:customStyle="1" w:styleId="13">
    <w:name w:val="Заголовок 1 Знак"/>
    <w:aliases w:val=" Знак Знак"/>
    <w:basedOn w:val="a6"/>
    <w:link w:val="12"/>
    <w:rsid w:val="00D7186B"/>
    <w:rPr>
      <w:rFonts w:ascii="Liberation Serif" w:hAnsi="Liberation Serif"/>
      <w:b/>
      <w:bCs/>
      <w:sz w:val="48"/>
      <w:szCs w:val="48"/>
      <w:lang w:bidi="ar-SA"/>
    </w:rPr>
  </w:style>
  <w:style w:type="paragraph" w:styleId="14">
    <w:name w:val="toc 1"/>
    <w:basedOn w:val="a3"/>
    <w:next w:val="a3"/>
    <w:autoRedefine/>
    <w:uiPriority w:val="39"/>
    <w:unhideWhenUsed/>
    <w:qFormat/>
    <w:rsid w:val="00D7186B"/>
    <w:pPr>
      <w:widowControl w:val="0"/>
      <w:tabs>
        <w:tab w:val="right" w:pos="10206"/>
      </w:tabs>
      <w:suppressAutoHyphens w:val="0"/>
      <w:spacing w:after="100" w:line="240" w:lineRule="auto"/>
      <w:ind w:right="567" w:firstLine="709"/>
    </w:pPr>
    <w:rPr>
      <w:rFonts w:ascii="Times New Roman" w:eastAsia="Calibri" w:hAnsi="Times New Roman"/>
      <w:b/>
      <w:noProof/>
      <w:sz w:val="24"/>
      <w:lang w:eastAsia="en-US"/>
    </w:rPr>
  </w:style>
  <w:style w:type="paragraph" w:styleId="21">
    <w:name w:val="toc 2"/>
    <w:basedOn w:val="a3"/>
    <w:next w:val="a3"/>
    <w:autoRedefine/>
    <w:uiPriority w:val="39"/>
    <w:unhideWhenUsed/>
    <w:qFormat/>
    <w:rsid w:val="00D7186B"/>
    <w:pPr>
      <w:widowControl w:val="0"/>
      <w:tabs>
        <w:tab w:val="right" w:pos="10206"/>
      </w:tabs>
      <w:suppressAutoHyphens w:val="0"/>
      <w:spacing w:after="0" w:line="240" w:lineRule="auto"/>
      <w:ind w:left="709" w:right="566"/>
      <w:jc w:val="both"/>
    </w:pPr>
    <w:rPr>
      <w:rFonts w:ascii="Times New Roman" w:eastAsia="Calibri" w:hAnsi="Times New Roman"/>
      <w:sz w:val="24"/>
      <w:lang w:eastAsia="en-US"/>
    </w:rPr>
  </w:style>
  <w:style w:type="table" w:styleId="af9">
    <w:name w:val="Table Grid"/>
    <w:basedOn w:val="a7"/>
    <w:rsid w:val="00D7186B"/>
    <w:pPr>
      <w:suppressAutoHyphens w:val="0"/>
    </w:pPr>
    <w:rPr>
      <w:rFonts w:ascii="Times New Roman" w:eastAsia="Calibri" w:hAnsi="Times New Roman"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1">
    <w:name w:val="toc 3"/>
    <w:basedOn w:val="a3"/>
    <w:next w:val="a3"/>
    <w:autoRedefine/>
    <w:uiPriority w:val="39"/>
    <w:unhideWhenUsed/>
    <w:qFormat/>
    <w:rsid w:val="00D7186B"/>
    <w:pPr>
      <w:widowControl w:val="0"/>
      <w:tabs>
        <w:tab w:val="right" w:pos="10206"/>
      </w:tabs>
      <w:suppressAutoHyphens w:val="0"/>
      <w:spacing w:after="0" w:line="240" w:lineRule="auto"/>
      <w:ind w:left="709" w:right="566"/>
      <w:jc w:val="both"/>
    </w:pPr>
    <w:rPr>
      <w:rFonts w:ascii="Times New Roman" w:eastAsia="Calibri" w:hAnsi="Times New Roman"/>
      <w:sz w:val="24"/>
      <w:lang w:eastAsia="en-US"/>
    </w:rPr>
  </w:style>
  <w:style w:type="paragraph" w:styleId="afa">
    <w:name w:val="Title"/>
    <w:aliases w:val="Таблица № Знак,Таблица №"/>
    <w:basedOn w:val="a3"/>
    <w:link w:val="afb"/>
    <w:qFormat/>
    <w:rsid w:val="00D7186B"/>
    <w:pPr>
      <w:suppressAutoHyphens w:val="0"/>
      <w:spacing w:after="0" w:line="240" w:lineRule="auto"/>
      <w:jc w:val="center"/>
    </w:pPr>
    <w:rPr>
      <w:rFonts w:ascii="Times New Roman" w:hAnsi="Times New Roman"/>
      <w:b/>
      <w:bCs/>
      <w:sz w:val="36"/>
      <w:szCs w:val="24"/>
      <w:lang w:val="x-none" w:eastAsia="x-none"/>
    </w:rPr>
  </w:style>
  <w:style w:type="character" w:customStyle="1" w:styleId="afb">
    <w:name w:val="Название Знак"/>
    <w:aliases w:val="Таблица № Знак Знак,Таблица № Знак1"/>
    <w:basedOn w:val="a6"/>
    <w:link w:val="afa"/>
    <w:rsid w:val="00D7186B"/>
    <w:rPr>
      <w:rFonts w:ascii="Times New Roman" w:eastAsia="Times New Roman" w:hAnsi="Times New Roman" w:cs="Times New Roman"/>
      <w:b/>
      <w:bCs/>
      <w:sz w:val="36"/>
      <w:lang w:val="x-none" w:eastAsia="x-none" w:bidi="ar-SA"/>
    </w:rPr>
  </w:style>
  <w:style w:type="paragraph" w:styleId="42">
    <w:name w:val="toc 4"/>
    <w:basedOn w:val="a3"/>
    <w:next w:val="a3"/>
    <w:autoRedefine/>
    <w:uiPriority w:val="39"/>
    <w:unhideWhenUsed/>
    <w:rsid w:val="00D7186B"/>
    <w:pPr>
      <w:widowControl w:val="0"/>
      <w:tabs>
        <w:tab w:val="right" w:pos="10195"/>
      </w:tabs>
      <w:suppressAutoHyphens w:val="0"/>
      <w:spacing w:after="0" w:line="240" w:lineRule="auto"/>
      <w:ind w:left="1418" w:firstLine="709"/>
      <w:jc w:val="both"/>
    </w:pPr>
    <w:rPr>
      <w:rFonts w:ascii="Times New Roman" w:eastAsia="Calibri" w:hAnsi="Times New Roman"/>
      <w:sz w:val="24"/>
      <w:lang w:eastAsia="en-US"/>
    </w:rPr>
  </w:style>
  <w:style w:type="character" w:customStyle="1" w:styleId="FontStyle11">
    <w:name w:val="Font Style11"/>
    <w:uiPriority w:val="99"/>
    <w:rsid w:val="00D7186B"/>
    <w:rPr>
      <w:rFonts w:ascii="Times New Roman" w:hAnsi="Times New Roman" w:cs="Times New Roman"/>
      <w:b/>
      <w:bCs/>
      <w:sz w:val="28"/>
      <w:szCs w:val="28"/>
    </w:rPr>
  </w:style>
  <w:style w:type="character" w:styleId="afc">
    <w:name w:val="Strong"/>
    <w:aliases w:val="без отступа сверху"/>
    <w:qFormat/>
    <w:rsid w:val="00D7186B"/>
    <w:rPr>
      <w:b/>
      <w:bCs/>
    </w:rPr>
  </w:style>
  <w:style w:type="character" w:customStyle="1" w:styleId="ab">
    <w:name w:val="Основной текст Знак"/>
    <w:aliases w:val=" Знак1 Знак Знак,Знак1 Знак Знак Знак,Знак1 Знак Знак1,bt Знак"/>
    <w:basedOn w:val="a6"/>
    <w:link w:val="a5"/>
    <w:rsid w:val="00D7186B"/>
    <w:rPr>
      <w:rFonts w:ascii="Calibri" w:eastAsia="Times New Roman" w:hAnsi="Calibri" w:cs="Times New Roman"/>
      <w:sz w:val="22"/>
      <w:szCs w:val="22"/>
      <w:lang w:bidi="ar-SA"/>
    </w:rPr>
  </w:style>
  <w:style w:type="character" w:customStyle="1" w:styleId="afd">
    <w:name w:val="Надстрочный"/>
    <w:rsid w:val="00D7186B"/>
    <w:rPr>
      <w:sz w:val="28"/>
    </w:rPr>
  </w:style>
  <w:style w:type="character" w:styleId="afe">
    <w:name w:val="Emphasis"/>
    <w:uiPriority w:val="20"/>
    <w:qFormat/>
    <w:rsid w:val="00D7186B"/>
    <w:rPr>
      <w:i/>
      <w:iCs/>
    </w:rPr>
  </w:style>
  <w:style w:type="paragraph" w:customStyle="1" w:styleId="aff">
    <w:name w:val="_Обычный"/>
    <w:basedOn w:val="a3"/>
    <w:rsid w:val="00D7186B"/>
    <w:pPr>
      <w:spacing w:after="0" w:line="360" w:lineRule="auto"/>
      <w:ind w:firstLine="709"/>
      <w:jc w:val="both"/>
    </w:pPr>
    <w:rPr>
      <w:rFonts w:ascii="Times New Roman" w:hAnsi="Times New Roman"/>
      <w:sz w:val="24"/>
      <w:szCs w:val="24"/>
      <w:lang w:eastAsia="ar-SA"/>
    </w:rPr>
  </w:style>
  <w:style w:type="character" w:customStyle="1" w:styleId="15">
    <w:name w:val="Текст выноски Знак1"/>
    <w:basedOn w:val="a6"/>
    <w:uiPriority w:val="99"/>
    <w:semiHidden/>
    <w:rsid w:val="00D7186B"/>
    <w:rPr>
      <w:rFonts w:ascii="Segoe UI" w:hAnsi="Segoe UI" w:cs="Segoe UI"/>
      <w:sz w:val="18"/>
      <w:szCs w:val="18"/>
      <w:lang w:eastAsia="en-US"/>
    </w:rPr>
  </w:style>
  <w:style w:type="numbering" w:customStyle="1" w:styleId="16">
    <w:name w:val="Нет списка1"/>
    <w:next w:val="a8"/>
    <w:uiPriority w:val="99"/>
    <w:semiHidden/>
    <w:unhideWhenUsed/>
    <w:rsid w:val="00D7186B"/>
  </w:style>
  <w:style w:type="paragraph" w:customStyle="1" w:styleId="120">
    <w:name w:val="Таймс 12"/>
    <w:basedOn w:val="a3"/>
    <w:link w:val="121"/>
    <w:qFormat/>
    <w:rsid w:val="00D7186B"/>
    <w:pPr>
      <w:suppressAutoHyphens w:val="0"/>
      <w:spacing w:before="120" w:after="120" w:line="240" w:lineRule="auto"/>
      <w:ind w:firstLine="713"/>
      <w:jc w:val="both"/>
    </w:pPr>
    <w:rPr>
      <w:rFonts w:ascii="Times New Roman" w:hAnsi="Times New Roman"/>
      <w:sz w:val="24"/>
      <w:szCs w:val="28"/>
      <w:lang w:val="x-none" w:eastAsia="x-none"/>
    </w:rPr>
  </w:style>
  <w:style w:type="character" w:customStyle="1" w:styleId="121">
    <w:name w:val="Таймс 12 Знак"/>
    <w:link w:val="120"/>
    <w:rsid w:val="00D7186B"/>
    <w:rPr>
      <w:rFonts w:ascii="Times New Roman" w:eastAsia="Times New Roman" w:hAnsi="Times New Roman" w:cs="Times New Roman"/>
      <w:szCs w:val="28"/>
      <w:lang w:val="x-none" w:eastAsia="x-none" w:bidi="ar-SA"/>
    </w:rPr>
  </w:style>
  <w:style w:type="paragraph" w:customStyle="1" w:styleId="Style3">
    <w:name w:val="Style3"/>
    <w:basedOn w:val="a3"/>
    <w:uiPriority w:val="99"/>
    <w:rsid w:val="00D7186B"/>
    <w:pPr>
      <w:widowControl w:val="0"/>
      <w:suppressAutoHyphens w:val="0"/>
      <w:autoSpaceDE w:val="0"/>
      <w:autoSpaceDN w:val="0"/>
      <w:adjustRightInd w:val="0"/>
      <w:spacing w:after="0" w:line="240" w:lineRule="auto"/>
    </w:pPr>
    <w:rPr>
      <w:rFonts w:ascii="Times New Roman" w:hAnsi="Times New Roman"/>
      <w:sz w:val="24"/>
      <w:szCs w:val="24"/>
      <w:lang w:eastAsia="ru-RU"/>
    </w:rPr>
  </w:style>
  <w:style w:type="numbering" w:customStyle="1" w:styleId="22">
    <w:name w:val="Нет списка2"/>
    <w:next w:val="a8"/>
    <w:uiPriority w:val="99"/>
    <w:semiHidden/>
    <w:unhideWhenUsed/>
    <w:rsid w:val="00D7186B"/>
  </w:style>
  <w:style w:type="paragraph" w:customStyle="1" w:styleId="Style0">
    <w:name w:val="Style0"/>
    <w:basedOn w:val="a3"/>
    <w:rsid w:val="00D7186B"/>
    <w:pPr>
      <w:suppressAutoHyphens w:val="0"/>
      <w:spacing w:after="0" w:line="240" w:lineRule="auto"/>
    </w:pPr>
    <w:rPr>
      <w:rFonts w:ascii="Times New Roman" w:hAnsi="Times New Roman"/>
      <w:sz w:val="20"/>
      <w:szCs w:val="20"/>
      <w:lang w:eastAsia="ru-RU"/>
    </w:rPr>
  </w:style>
  <w:style w:type="paragraph" w:customStyle="1" w:styleId="Style1">
    <w:name w:val="Style1"/>
    <w:basedOn w:val="a3"/>
    <w:uiPriority w:val="99"/>
    <w:rsid w:val="00D7186B"/>
    <w:pPr>
      <w:suppressAutoHyphens w:val="0"/>
      <w:spacing w:after="0" w:line="297" w:lineRule="exact"/>
      <w:ind w:firstLine="713"/>
      <w:jc w:val="both"/>
    </w:pPr>
    <w:rPr>
      <w:rFonts w:ascii="Times New Roman" w:hAnsi="Times New Roman"/>
      <w:sz w:val="20"/>
      <w:szCs w:val="20"/>
      <w:lang w:eastAsia="ru-RU"/>
    </w:rPr>
  </w:style>
  <w:style w:type="paragraph" w:customStyle="1" w:styleId="Style21">
    <w:name w:val="Style21"/>
    <w:basedOn w:val="a3"/>
    <w:rsid w:val="00D7186B"/>
    <w:pPr>
      <w:suppressAutoHyphens w:val="0"/>
      <w:spacing w:after="0" w:line="240" w:lineRule="auto"/>
    </w:pPr>
    <w:rPr>
      <w:rFonts w:ascii="Times New Roman" w:hAnsi="Times New Roman"/>
      <w:sz w:val="20"/>
      <w:szCs w:val="20"/>
      <w:lang w:eastAsia="ru-RU"/>
    </w:rPr>
  </w:style>
  <w:style w:type="paragraph" w:customStyle="1" w:styleId="Style5">
    <w:name w:val="Style5"/>
    <w:basedOn w:val="a3"/>
    <w:uiPriority w:val="99"/>
    <w:rsid w:val="00D7186B"/>
    <w:pPr>
      <w:suppressAutoHyphens w:val="0"/>
      <w:spacing w:after="0" w:line="295" w:lineRule="exact"/>
      <w:ind w:hanging="346"/>
    </w:pPr>
    <w:rPr>
      <w:rFonts w:ascii="Times New Roman" w:hAnsi="Times New Roman"/>
      <w:sz w:val="20"/>
      <w:szCs w:val="20"/>
      <w:lang w:eastAsia="ru-RU"/>
    </w:rPr>
  </w:style>
  <w:style w:type="paragraph" w:customStyle="1" w:styleId="Style13">
    <w:name w:val="Style13"/>
    <w:basedOn w:val="a3"/>
    <w:uiPriority w:val="99"/>
    <w:rsid w:val="00D7186B"/>
    <w:pPr>
      <w:suppressAutoHyphens w:val="0"/>
      <w:spacing w:after="0" w:line="295" w:lineRule="exact"/>
      <w:ind w:firstLine="734"/>
    </w:pPr>
    <w:rPr>
      <w:rFonts w:ascii="Times New Roman" w:hAnsi="Times New Roman"/>
      <w:sz w:val="20"/>
      <w:szCs w:val="20"/>
      <w:lang w:eastAsia="ru-RU"/>
    </w:rPr>
  </w:style>
  <w:style w:type="character" w:customStyle="1" w:styleId="CharStyle0">
    <w:name w:val="CharStyle0"/>
    <w:rsid w:val="00D7186B"/>
    <w:rPr>
      <w:rFonts w:ascii="Tahoma" w:eastAsia="Tahoma" w:hAnsi="Tahoma" w:cs="Tahoma"/>
      <w:b w:val="0"/>
      <w:bCs w:val="0"/>
      <w:i w:val="0"/>
      <w:iCs w:val="0"/>
      <w:smallCaps w:val="0"/>
      <w:sz w:val="30"/>
      <w:szCs w:val="30"/>
    </w:rPr>
  </w:style>
  <w:style w:type="character" w:customStyle="1" w:styleId="CharStyle1">
    <w:name w:val="CharStyle1"/>
    <w:rsid w:val="00D7186B"/>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D7186B"/>
    <w:rPr>
      <w:rFonts w:ascii="Times New Roman" w:eastAsia="Times New Roman" w:hAnsi="Times New Roman" w:cs="Times New Roman"/>
      <w:b/>
      <w:bCs/>
      <w:i w:val="0"/>
      <w:iCs w:val="0"/>
      <w:smallCaps w:val="0"/>
      <w:sz w:val="24"/>
      <w:szCs w:val="24"/>
    </w:rPr>
  </w:style>
  <w:style w:type="paragraph" w:customStyle="1" w:styleId="Style2">
    <w:name w:val="Style2"/>
    <w:basedOn w:val="a3"/>
    <w:rsid w:val="00D7186B"/>
    <w:pPr>
      <w:widowControl w:val="0"/>
      <w:suppressAutoHyphens w:val="0"/>
      <w:autoSpaceDE w:val="0"/>
      <w:autoSpaceDN w:val="0"/>
      <w:adjustRightInd w:val="0"/>
      <w:spacing w:after="0" w:line="240" w:lineRule="auto"/>
    </w:pPr>
    <w:rPr>
      <w:rFonts w:ascii="Times New Roman" w:hAnsi="Times New Roman"/>
      <w:sz w:val="24"/>
      <w:szCs w:val="24"/>
      <w:lang w:eastAsia="ru-RU"/>
    </w:rPr>
  </w:style>
  <w:style w:type="paragraph" w:customStyle="1" w:styleId="Style4">
    <w:name w:val="Style4"/>
    <w:basedOn w:val="a3"/>
    <w:uiPriority w:val="99"/>
    <w:rsid w:val="00D7186B"/>
    <w:pPr>
      <w:widowControl w:val="0"/>
      <w:suppressAutoHyphens w:val="0"/>
      <w:autoSpaceDE w:val="0"/>
      <w:autoSpaceDN w:val="0"/>
      <w:adjustRightInd w:val="0"/>
      <w:spacing w:after="0" w:line="240" w:lineRule="auto"/>
    </w:pPr>
    <w:rPr>
      <w:rFonts w:ascii="Times New Roman" w:hAnsi="Times New Roman"/>
      <w:sz w:val="24"/>
      <w:szCs w:val="24"/>
      <w:lang w:eastAsia="ru-RU"/>
    </w:rPr>
  </w:style>
  <w:style w:type="paragraph" w:customStyle="1" w:styleId="Style6">
    <w:name w:val="Style6"/>
    <w:basedOn w:val="a3"/>
    <w:uiPriority w:val="99"/>
    <w:rsid w:val="00D7186B"/>
    <w:pPr>
      <w:widowControl w:val="0"/>
      <w:suppressAutoHyphens w:val="0"/>
      <w:autoSpaceDE w:val="0"/>
      <w:autoSpaceDN w:val="0"/>
      <w:adjustRightInd w:val="0"/>
      <w:spacing w:after="0" w:line="277" w:lineRule="exact"/>
      <w:ind w:firstLine="238"/>
      <w:jc w:val="both"/>
    </w:pPr>
    <w:rPr>
      <w:rFonts w:ascii="Times New Roman" w:hAnsi="Times New Roman"/>
      <w:sz w:val="24"/>
      <w:szCs w:val="24"/>
      <w:lang w:eastAsia="ru-RU"/>
    </w:rPr>
  </w:style>
  <w:style w:type="character" w:customStyle="1" w:styleId="FontStyle12">
    <w:name w:val="Font Style12"/>
    <w:uiPriority w:val="99"/>
    <w:rsid w:val="00D7186B"/>
    <w:rPr>
      <w:rFonts w:ascii="Times New Roman" w:hAnsi="Times New Roman" w:cs="Times New Roman"/>
      <w:sz w:val="22"/>
      <w:szCs w:val="22"/>
    </w:rPr>
  </w:style>
  <w:style w:type="paragraph" w:customStyle="1" w:styleId="Style9">
    <w:name w:val="Style9"/>
    <w:basedOn w:val="a3"/>
    <w:uiPriority w:val="99"/>
    <w:rsid w:val="00D7186B"/>
    <w:pPr>
      <w:widowControl w:val="0"/>
      <w:suppressAutoHyphens w:val="0"/>
      <w:autoSpaceDE w:val="0"/>
      <w:autoSpaceDN w:val="0"/>
      <w:adjustRightInd w:val="0"/>
      <w:spacing w:after="0" w:line="226" w:lineRule="exact"/>
      <w:ind w:firstLine="552"/>
      <w:jc w:val="both"/>
    </w:pPr>
    <w:rPr>
      <w:rFonts w:ascii="Arial" w:hAnsi="Arial" w:cs="Arial"/>
      <w:sz w:val="24"/>
      <w:szCs w:val="24"/>
      <w:lang w:eastAsia="ru-RU"/>
    </w:rPr>
  </w:style>
  <w:style w:type="character" w:customStyle="1" w:styleId="FontStyle13">
    <w:name w:val="Font Style13"/>
    <w:uiPriority w:val="99"/>
    <w:rsid w:val="00D7186B"/>
    <w:rPr>
      <w:rFonts w:ascii="Arial" w:hAnsi="Arial" w:cs="Arial"/>
      <w:sz w:val="18"/>
      <w:szCs w:val="18"/>
    </w:rPr>
  </w:style>
  <w:style w:type="paragraph" w:customStyle="1" w:styleId="Style7">
    <w:name w:val="Style7"/>
    <w:basedOn w:val="a3"/>
    <w:uiPriority w:val="99"/>
    <w:rsid w:val="00D7186B"/>
    <w:pPr>
      <w:widowControl w:val="0"/>
      <w:suppressAutoHyphens w:val="0"/>
      <w:autoSpaceDE w:val="0"/>
      <w:autoSpaceDN w:val="0"/>
      <w:adjustRightInd w:val="0"/>
      <w:spacing w:after="0" w:line="298" w:lineRule="exact"/>
      <w:ind w:hanging="341"/>
      <w:jc w:val="both"/>
    </w:pPr>
    <w:rPr>
      <w:rFonts w:ascii="Times New Roman" w:hAnsi="Times New Roman"/>
      <w:sz w:val="24"/>
      <w:szCs w:val="24"/>
      <w:lang w:eastAsia="ru-RU"/>
    </w:rPr>
  </w:style>
  <w:style w:type="paragraph" w:customStyle="1" w:styleId="Style18">
    <w:name w:val="Style18"/>
    <w:basedOn w:val="a3"/>
    <w:rsid w:val="00D7186B"/>
    <w:pPr>
      <w:suppressAutoHyphens w:val="0"/>
      <w:spacing w:after="0" w:line="240" w:lineRule="auto"/>
    </w:pPr>
    <w:rPr>
      <w:rFonts w:ascii="Times New Roman" w:hAnsi="Times New Roman"/>
      <w:sz w:val="20"/>
      <w:szCs w:val="20"/>
      <w:lang w:eastAsia="ru-RU"/>
    </w:rPr>
  </w:style>
  <w:style w:type="paragraph" w:customStyle="1" w:styleId="Style27">
    <w:name w:val="Style27"/>
    <w:basedOn w:val="a3"/>
    <w:rsid w:val="00D7186B"/>
    <w:pPr>
      <w:suppressAutoHyphens w:val="0"/>
      <w:spacing w:after="0" w:line="240" w:lineRule="auto"/>
    </w:pPr>
    <w:rPr>
      <w:rFonts w:ascii="Times New Roman" w:hAnsi="Times New Roman"/>
      <w:sz w:val="20"/>
      <w:szCs w:val="20"/>
      <w:lang w:eastAsia="ru-RU"/>
    </w:rPr>
  </w:style>
  <w:style w:type="character" w:customStyle="1" w:styleId="CharStyle25">
    <w:name w:val="CharStyle25"/>
    <w:rsid w:val="00D7186B"/>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D7186B"/>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D7186B"/>
    <w:rPr>
      <w:rFonts w:ascii="Times New Roman" w:hAnsi="Times New Roman" w:cs="Times New Roman"/>
      <w:b/>
      <w:bCs/>
      <w:sz w:val="22"/>
      <w:szCs w:val="22"/>
    </w:rPr>
  </w:style>
  <w:style w:type="character" w:customStyle="1" w:styleId="FontStyle19">
    <w:name w:val="Font Style19"/>
    <w:uiPriority w:val="99"/>
    <w:rsid w:val="00D7186B"/>
    <w:rPr>
      <w:rFonts w:ascii="Arial" w:hAnsi="Arial" w:cs="Arial"/>
      <w:sz w:val="32"/>
      <w:szCs w:val="32"/>
    </w:rPr>
  </w:style>
  <w:style w:type="character" w:customStyle="1" w:styleId="FontStyle20">
    <w:name w:val="Font Style20"/>
    <w:uiPriority w:val="99"/>
    <w:rsid w:val="00D7186B"/>
    <w:rPr>
      <w:rFonts w:ascii="Times New Roman" w:hAnsi="Times New Roman" w:cs="Times New Roman"/>
      <w:sz w:val="22"/>
      <w:szCs w:val="22"/>
    </w:rPr>
  </w:style>
  <w:style w:type="paragraph" w:customStyle="1" w:styleId="Style12">
    <w:name w:val="Style12"/>
    <w:basedOn w:val="a3"/>
    <w:uiPriority w:val="99"/>
    <w:rsid w:val="00D7186B"/>
    <w:pPr>
      <w:widowControl w:val="0"/>
      <w:suppressAutoHyphens w:val="0"/>
      <w:autoSpaceDE w:val="0"/>
      <w:autoSpaceDN w:val="0"/>
      <w:adjustRightInd w:val="0"/>
      <w:spacing w:after="0" w:line="260" w:lineRule="exact"/>
      <w:ind w:firstLine="696"/>
      <w:jc w:val="both"/>
    </w:pPr>
    <w:rPr>
      <w:rFonts w:ascii="Times New Roman" w:hAnsi="Times New Roman"/>
      <w:sz w:val="24"/>
      <w:szCs w:val="24"/>
      <w:lang w:eastAsia="ru-RU"/>
    </w:rPr>
  </w:style>
  <w:style w:type="paragraph" w:customStyle="1" w:styleId="Style14">
    <w:name w:val="Style14"/>
    <w:basedOn w:val="a3"/>
    <w:uiPriority w:val="99"/>
    <w:rsid w:val="00D7186B"/>
    <w:pPr>
      <w:widowControl w:val="0"/>
      <w:suppressAutoHyphens w:val="0"/>
      <w:autoSpaceDE w:val="0"/>
      <w:autoSpaceDN w:val="0"/>
      <w:adjustRightInd w:val="0"/>
      <w:spacing w:after="0" w:line="262" w:lineRule="exact"/>
      <w:ind w:firstLine="691"/>
      <w:jc w:val="both"/>
    </w:pPr>
    <w:rPr>
      <w:rFonts w:ascii="Times New Roman" w:hAnsi="Times New Roman"/>
      <w:sz w:val="24"/>
      <w:szCs w:val="24"/>
      <w:lang w:eastAsia="ru-RU"/>
    </w:rPr>
  </w:style>
  <w:style w:type="character" w:customStyle="1" w:styleId="FontStyle22">
    <w:name w:val="Font Style22"/>
    <w:uiPriority w:val="99"/>
    <w:rsid w:val="00D7186B"/>
    <w:rPr>
      <w:rFonts w:ascii="Arial" w:hAnsi="Arial" w:cs="Arial"/>
      <w:i/>
      <w:iCs/>
      <w:sz w:val="18"/>
      <w:szCs w:val="18"/>
    </w:rPr>
  </w:style>
  <w:style w:type="character" w:customStyle="1" w:styleId="FontStyle24">
    <w:name w:val="Font Style24"/>
    <w:uiPriority w:val="99"/>
    <w:rsid w:val="00D7186B"/>
    <w:rPr>
      <w:rFonts w:ascii="Arial" w:hAnsi="Arial" w:cs="Arial"/>
      <w:b/>
      <w:bCs/>
      <w:i/>
      <w:iCs/>
      <w:sz w:val="16"/>
      <w:szCs w:val="16"/>
    </w:rPr>
  </w:style>
  <w:style w:type="character" w:customStyle="1" w:styleId="FontStyle25">
    <w:name w:val="Font Style25"/>
    <w:uiPriority w:val="99"/>
    <w:rsid w:val="00D7186B"/>
    <w:rPr>
      <w:rFonts w:ascii="Arial" w:hAnsi="Arial" w:cs="Arial"/>
      <w:sz w:val="20"/>
      <w:szCs w:val="20"/>
    </w:rPr>
  </w:style>
  <w:style w:type="character" w:customStyle="1" w:styleId="FontStyle27">
    <w:name w:val="Font Style27"/>
    <w:uiPriority w:val="99"/>
    <w:rsid w:val="00D7186B"/>
    <w:rPr>
      <w:rFonts w:ascii="Arial" w:hAnsi="Arial" w:cs="Arial"/>
      <w:i/>
      <w:iCs/>
      <w:sz w:val="20"/>
      <w:szCs w:val="20"/>
    </w:rPr>
  </w:style>
  <w:style w:type="paragraph" w:customStyle="1" w:styleId="Style212">
    <w:name w:val="Style212"/>
    <w:basedOn w:val="a3"/>
    <w:rsid w:val="00D7186B"/>
    <w:pPr>
      <w:suppressAutoHyphens w:val="0"/>
      <w:spacing w:after="0" w:line="240" w:lineRule="auto"/>
    </w:pPr>
    <w:rPr>
      <w:rFonts w:ascii="Times New Roman" w:hAnsi="Times New Roman"/>
      <w:sz w:val="20"/>
      <w:szCs w:val="20"/>
      <w:lang w:eastAsia="ru-RU"/>
    </w:rPr>
  </w:style>
  <w:style w:type="paragraph" w:customStyle="1" w:styleId="Style40">
    <w:name w:val="Style40"/>
    <w:basedOn w:val="a3"/>
    <w:rsid w:val="00D7186B"/>
    <w:pPr>
      <w:suppressAutoHyphens w:val="0"/>
      <w:spacing w:after="0" w:line="235" w:lineRule="exact"/>
    </w:pPr>
    <w:rPr>
      <w:rFonts w:ascii="Times New Roman" w:hAnsi="Times New Roman"/>
      <w:sz w:val="20"/>
      <w:szCs w:val="20"/>
      <w:lang w:eastAsia="ru-RU"/>
    </w:rPr>
  </w:style>
  <w:style w:type="paragraph" w:customStyle="1" w:styleId="Style153">
    <w:name w:val="Style153"/>
    <w:basedOn w:val="a3"/>
    <w:rsid w:val="00D7186B"/>
    <w:pPr>
      <w:suppressAutoHyphens w:val="0"/>
      <w:spacing w:after="0" w:line="240" w:lineRule="auto"/>
    </w:pPr>
    <w:rPr>
      <w:rFonts w:ascii="Times New Roman" w:hAnsi="Times New Roman"/>
      <w:sz w:val="20"/>
      <w:szCs w:val="20"/>
      <w:lang w:eastAsia="ru-RU"/>
    </w:rPr>
  </w:style>
  <w:style w:type="character" w:customStyle="1" w:styleId="CharStyle10">
    <w:name w:val="CharStyle10"/>
    <w:rsid w:val="00D7186B"/>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D7186B"/>
    <w:rPr>
      <w:rFonts w:ascii="Times New Roman" w:eastAsia="Times New Roman" w:hAnsi="Times New Roman" w:cs="Times New Roman"/>
      <w:b/>
      <w:bCs/>
      <w:i w:val="0"/>
      <w:iCs w:val="0"/>
      <w:smallCaps w:val="0"/>
      <w:sz w:val="18"/>
      <w:szCs w:val="18"/>
    </w:rPr>
  </w:style>
  <w:style w:type="character" w:customStyle="1" w:styleId="CharStyle8">
    <w:name w:val="CharStyle8"/>
    <w:rsid w:val="00D7186B"/>
    <w:rPr>
      <w:rFonts w:ascii="Times New Roman" w:eastAsia="Times New Roman" w:hAnsi="Times New Roman" w:cs="Times New Roman"/>
      <w:b w:val="0"/>
      <w:bCs w:val="0"/>
      <w:i w:val="0"/>
      <w:iCs w:val="0"/>
      <w:smallCaps w:val="0"/>
      <w:sz w:val="14"/>
      <w:szCs w:val="14"/>
    </w:rPr>
  </w:style>
  <w:style w:type="character" w:customStyle="1" w:styleId="WW8Num4z0">
    <w:name w:val="WW8Num4z0"/>
    <w:rsid w:val="00D7186B"/>
    <w:rPr>
      <w:rFonts w:ascii="Symbol" w:hAnsi="Symbol"/>
      <w:sz w:val="22"/>
      <w:szCs w:val="22"/>
    </w:rPr>
  </w:style>
  <w:style w:type="character" w:customStyle="1" w:styleId="WW8Num5z0">
    <w:name w:val="WW8Num5z0"/>
    <w:rsid w:val="00D7186B"/>
    <w:rPr>
      <w:rFonts w:ascii="Symbol" w:hAnsi="Symbol"/>
      <w:sz w:val="22"/>
      <w:szCs w:val="22"/>
    </w:rPr>
  </w:style>
  <w:style w:type="character" w:customStyle="1" w:styleId="WW8Num6z0">
    <w:name w:val="WW8Num6z0"/>
    <w:rsid w:val="00D7186B"/>
    <w:rPr>
      <w:rFonts w:ascii="Symbol" w:hAnsi="Symbol"/>
      <w:sz w:val="22"/>
      <w:szCs w:val="22"/>
    </w:rPr>
  </w:style>
  <w:style w:type="character" w:customStyle="1" w:styleId="WW8Num7z0">
    <w:name w:val="WW8Num7z0"/>
    <w:rsid w:val="00D7186B"/>
    <w:rPr>
      <w:rFonts w:ascii="Symbol" w:hAnsi="Symbol"/>
      <w:sz w:val="22"/>
      <w:szCs w:val="22"/>
    </w:rPr>
  </w:style>
  <w:style w:type="character" w:customStyle="1" w:styleId="WW8Num8z0">
    <w:name w:val="WW8Num8z0"/>
    <w:rsid w:val="00D7186B"/>
    <w:rPr>
      <w:rFonts w:ascii="Symbol" w:hAnsi="Symbol"/>
      <w:sz w:val="22"/>
      <w:szCs w:val="22"/>
    </w:rPr>
  </w:style>
  <w:style w:type="character" w:customStyle="1" w:styleId="WW8Num9z0">
    <w:name w:val="WW8Num9z0"/>
    <w:rsid w:val="00D7186B"/>
    <w:rPr>
      <w:rFonts w:ascii="Symbol" w:hAnsi="Symbol"/>
      <w:sz w:val="22"/>
      <w:szCs w:val="22"/>
    </w:rPr>
  </w:style>
  <w:style w:type="character" w:customStyle="1" w:styleId="WW8Num10z0">
    <w:name w:val="WW8Num10z0"/>
    <w:rsid w:val="00D7186B"/>
    <w:rPr>
      <w:rFonts w:ascii="Symbol" w:hAnsi="Symbol"/>
      <w:sz w:val="22"/>
      <w:szCs w:val="22"/>
    </w:rPr>
  </w:style>
  <w:style w:type="character" w:customStyle="1" w:styleId="WW8Num11z0">
    <w:name w:val="WW8Num11z0"/>
    <w:rsid w:val="00D7186B"/>
    <w:rPr>
      <w:rFonts w:ascii="Symbol" w:hAnsi="Symbol"/>
      <w:sz w:val="22"/>
      <w:szCs w:val="22"/>
    </w:rPr>
  </w:style>
  <w:style w:type="character" w:customStyle="1" w:styleId="WW8Num12z0">
    <w:name w:val="WW8Num12z0"/>
    <w:rsid w:val="00D7186B"/>
    <w:rPr>
      <w:rFonts w:ascii="Symbol" w:hAnsi="Symbol"/>
      <w:sz w:val="22"/>
      <w:szCs w:val="22"/>
    </w:rPr>
  </w:style>
  <w:style w:type="character" w:customStyle="1" w:styleId="WW8Num12z1">
    <w:name w:val="WW8Num12z1"/>
    <w:rsid w:val="00D7186B"/>
    <w:rPr>
      <w:rFonts w:ascii="Courier New" w:hAnsi="Courier New" w:cs="Courier New"/>
    </w:rPr>
  </w:style>
  <w:style w:type="character" w:customStyle="1" w:styleId="WW8Num12z2">
    <w:name w:val="WW8Num12z2"/>
    <w:rsid w:val="00D7186B"/>
    <w:rPr>
      <w:rFonts w:ascii="Wingdings" w:hAnsi="Wingdings"/>
    </w:rPr>
  </w:style>
  <w:style w:type="character" w:customStyle="1" w:styleId="WW8Num12z3">
    <w:name w:val="WW8Num12z3"/>
    <w:rsid w:val="00D7186B"/>
    <w:rPr>
      <w:rFonts w:ascii="Symbol" w:hAnsi="Symbol"/>
    </w:rPr>
  </w:style>
  <w:style w:type="character" w:customStyle="1" w:styleId="WW8Num13z0">
    <w:name w:val="WW8Num13z0"/>
    <w:rsid w:val="00D7186B"/>
    <w:rPr>
      <w:rFonts w:ascii="Symbol" w:hAnsi="Symbol"/>
      <w:sz w:val="22"/>
      <w:szCs w:val="22"/>
    </w:rPr>
  </w:style>
  <w:style w:type="character" w:customStyle="1" w:styleId="WW8Num13z1">
    <w:name w:val="WW8Num13z1"/>
    <w:rsid w:val="00D7186B"/>
    <w:rPr>
      <w:rFonts w:ascii="Courier New" w:hAnsi="Courier New" w:cs="Courier New"/>
    </w:rPr>
  </w:style>
  <w:style w:type="character" w:customStyle="1" w:styleId="WW8Num13z2">
    <w:name w:val="WW8Num13z2"/>
    <w:rsid w:val="00D7186B"/>
    <w:rPr>
      <w:rFonts w:ascii="Wingdings" w:hAnsi="Wingdings"/>
    </w:rPr>
  </w:style>
  <w:style w:type="character" w:customStyle="1" w:styleId="WW8Num13z3">
    <w:name w:val="WW8Num13z3"/>
    <w:rsid w:val="00D7186B"/>
    <w:rPr>
      <w:rFonts w:ascii="Symbol" w:hAnsi="Symbol"/>
    </w:rPr>
  </w:style>
  <w:style w:type="character" w:customStyle="1" w:styleId="WW8Num14z0">
    <w:name w:val="WW8Num14z0"/>
    <w:rsid w:val="00D7186B"/>
    <w:rPr>
      <w:rFonts w:ascii="Symbol" w:hAnsi="Symbol"/>
      <w:sz w:val="22"/>
      <w:szCs w:val="22"/>
    </w:rPr>
  </w:style>
  <w:style w:type="character" w:customStyle="1" w:styleId="WW8Num14z1">
    <w:name w:val="WW8Num14z1"/>
    <w:rsid w:val="00D7186B"/>
    <w:rPr>
      <w:rFonts w:ascii="Courier New" w:hAnsi="Courier New" w:cs="Courier New"/>
    </w:rPr>
  </w:style>
  <w:style w:type="character" w:customStyle="1" w:styleId="WW8Num14z2">
    <w:name w:val="WW8Num14z2"/>
    <w:rsid w:val="00D7186B"/>
    <w:rPr>
      <w:rFonts w:ascii="Wingdings" w:hAnsi="Wingdings"/>
    </w:rPr>
  </w:style>
  <w:style w:type="character" w:customStyle="1" w:styleId="WW8Num14z3">
    <w:name w:val="WW8Num14z3"/>
    <w:rsid w:val="00D7186B"/>
    <w:rPr>
      <w:rFonts w:ascii="Symbol" w:hAnsi="Symbol"/>
    </w:rPr>
  </w:style>
  <w:style w:type="character" w:customStyle="1" w:styleId="WW8Num15z0">
    <w:name w:val="WW8Num15z0"/>
    <w:rsid w:val="00D7186B"/>
    <w:rPr>
      <w:rFonts w:ascii="Courier New" w:hAnsi="Courier New" w:cs="Courier New"/>
      <w:sz w:val="22"/>
      <w:szCs w:val="22"/>
    </w:rPr>
  </w:style>
  <w:style w:type="character" w:customStyle="1" w:styleId="WW8Num15z1">
    <w:name w:val="WW8Num15z1"/>
    <w:rsid w:val="00D7186B"/>
    <w:rPr>
      <w:rFonts w:ascii="Courier New" w:hAnsi="Courier New" w:cs="Courier New"/>
    </w:rPr>
  </w:style>
  <w:style w:type="character" w:customStyle="1" w:styleId="WW8Num15z2">
    <w:name w:val="WW8Num15z2"/>
    <w:rsid w:val="00D7186B"/>
    <w:rPr>
      <w:rFonts w:ascii="Wingdings" w:hAnsi="Wingdings"/>
    </w:rPr>
  </w:style>
  <w:style w:type="character" w:customStyle="1" w:styleId="WW8Num15z3">
    <w:name w:val="WW8Num15z3"/>
    <w:rsid w:val="00D7186B"/>
    <w:rPr>
      <w:rFonts w:ascii="Symbol" w:hAnsi="Symbol"/>
    </w:rPr>
  </w:style>
  <w:style w:type="character" w:customStyle="1" w:styleId="WW8Num16z0">
    <w:name w:val="WW8Num16z0"/>
    <w:rsid w:val="00D7186B"/>
    <w:rPr>
      <w:rFonts w:ascii="Courier New" w:hAnsi="Courier New" w:cs="Courier New"/>
      <w:sz w:val="22"/>
      <w:szCs w:val="22"/>
    </w:rPr>
  </w:style>
  <w:style w:type="character" w:customStyle="1" w:styleId="WW8Num16z1">
    <w:name w:val="WW8Num16z1"/>
    <w:rsid w:val="00D7186B"/>
    <w:rPr>
      <w:rFonts w:ascii="Courier New" w:hAnsi="Courier New" w:cs="Courier New"/>
    </w:rPr>
  </w:style>
  <w:style w:type="character" w:customStyle="1" w:styleId="WW8Num16z2">
    <w:name w:val="WW8Num16z2"/>
    <w:rsid w:val="00D7186B"/>
    <w:rPr>
      <w:rFonts w:ascii="Wingdings" w:hAnsi="Wingdings"/>
    </w:rPr>
  </w:style>
  <w:style w:type="character" w:customStyle="1" w:styleId="WW8Num16z3">
    <w:name w:val="WW8Num16z3"/>
    <w:rsid w:val="00D7186B"/>
    <w:rPr>
      <w:rFonts w:ascii="Symbol" w:hAnsi="Symbol"/>
    </w:rPr>
  </w:style>
  <w:style w:type="character" w:customStyle="1" w:styleId="WW8Num17z0">
    <w:name w:val="WW8Num17z0"/>
    <w:rsid w:val="00D7186B"/>
    <w:rPr>
      <w:rFonts w:ascii="Symbol" w:hAnsi="Symbol"/>
      <w:sz w:val="22"/>
      <w:szCs w:val="22"/>
    </w:rPr>
  </w:style>
  <w:style w:type="character" w:customStyle="1" w:styleId="WW8Num17z1">
    <w:name w:val="WW8Num17z1"/>
    <w:rsid w:val="00D7186B"/>
    <w:rPr>
      <w:rFonts w:ascii="Courier New" w:hAnsi="Courier New" w:cs="Courier New"/>
    </w:rPr>
  </w:style>
  <w:style w:type="character" w:customStyle="1" w:styleId="WW8Num17z2">
    <w:name w:val="WW8Num17z2"/>
    <w:rsid w:val="00D7186B"/>
    <w:rPr>
      <w:rFonts w:ascii="Wingdings" w:hAnsi="Wingdings"/>
    </w:rPr>
  </w:style>
  <w:style w:type="character" w:customStyle="1" w:styleId="WW8Num17z3">
    <w:name w:val="WW8Num17z3"/>
    <w:rsid w:val="00D7186B"/>
    <w:rPr>
      <w:rFonts w:ascii="Symbol" w:hAnsi="Symbol"/>
    </w:rPr>
  </w:style>
  <w:style w:type="character" w:customStyle="1" w:styleId="WW8Num18z0">
    <w:name w:val="WW8Num18z0"/>
    <w:rsid w:val="00D7186B"/>
    <w:rPr>
      <w:rFonts w:ascii="Courier New" w:hAnsi="Courier New" w:cs="Courier New"/>
      <w:sz w:val="22"/>
      <w:szCs w:val="22"/>
    </w:rPr>
  </w:style>
  <w:style w:type="character" w:customStyle="1" w:styleId="WW8Num18z1">
    <w:name w:val="WW8Num18z1"/>
    <w:rsid w:val="00D7186B"/>
    <w:rPr>
      <w:rFonts w:ascii="Courier New" w:hAnsi="Courier New" w:cs="Courier New"/>
    </w:rPr>
  </w:style>
  <w:style w:type="character" w:customStyle="1" w:styleId="WW8Num18z2">
    <w:name w:val="WW8Num18z2"/>
    <w:rsid w:val="00D7186B"/>
    <w:rPr>
      <w:rFonts w:ascii="Wingdings" w:hAnsi="Wingdings"/>
    </w:rPr>
  </w:style>
  <w:style w:type="character" w:customStyle="1" w:styleId="WW8Num18z3">
    <w:name w:val="WW8Num18z3"/>
    <w:rsid w:val="00D7186B"/>
    <w:rPr>
      <w:rFonts w:ascii="Symbol" w:hAnsi="Symbol"/>
    </w:rPr>
  </w:style>
  <w:style w:type="character" w:customStyle="1" w:styleId="WW8Num19z0">
    <w:name w:val="WW8Num19z0"/>
    <w:rsid w:val="00D7186B"/>
    <w:rPr>
      <w:rFonts w:ascii="Courier New" w:hAnsi="Courier New" w:cs="Courier New"/>
      <w:sz w:val="22"/>
      <w:szCs w:val="22"/>
    </w:rPr>
  </w:style>
  <w:style w:type="character" w:customStyle="1" w:styleId="WW8Num19z1">
    <w:name w:val="WW8Num19z1"/>
    <w:rsid w:val="00D7186B"/>
    <w:rPr>
      <w:rFonts w:ascii="Courier New" w:hAnsi="Courier New" w:cs="Courier New"/>
    </w:rPr>
  </w:style>
  <w:style w:type="character" w:customStyle="1" w:styleId="WW8Num19z2">
    <w:name w:val="WW8Num19z2"/>
    <w:rsid w:val="00D7186B"/>
    <w:rPr>
      <w:rFonts w:ascii="Wingdings" w:hAnsi="Wingdings"/>
    </w:rPr>
  </w:style>
  <w:style w:type="character" w:customStyle="1" w:styleId="WW8Num19z3">
    <w:name w:val="WW8Num19z3"/>
    <w:rsid w:val="00D7186B"/>
    <w:rPr>
      <w:rFonts w:ascii="Symbol" w:hAnsi="Symbol"/>
    </w:rPr>
  </w:style>
  <w:style w:type="character" w:customStyle="1" w:styleId="WW8Num20z0">
    <w:name w:val="WW8Num20z0"/>
    <w:rsid w:val="00D7186B"/>
    <w:rPr>
      <w:rFonts w:ascii="Courier New" w:hAnsi="Courier New" w:cs="Courier New"/>
      <w:sz w:val="22"/>
      <w:szCs w:val="22"/>
    </w:rPr>
  </w:style>
  <w:style w:type="character" w:customStyle="1" w:styleId="WW8Num20z1">
    <w:name w:val="WW8Num20z1"/>
    <w:rsid w:val="00D7186B"/>
    <w:rPr>
      <w:rFonts w:ascii="Courier New" w:hAnsi="Courier New" w:cs="Courier New"/>
    </w:rPr>
  </w:style>
  <w:style w:type="character" w:customStyle="1" w:styleId="WW8Num20z2">
    <w:name w:val="WW8Num20z2"/>
    <w:rsid w:val="00D7186B"/>
    <w:rPr>
      <w:rFonts w:ascii="Wingdings" w:hAnsi="Wingdings"/>
    </w:rPr>
  </w:style>
  <w:style w:type="character" w:customStyle="1" w:styleId="WW8Num20z3">
    <w:name w:val="WW8Num20z3"/>
    <w:rsid w:val="00D7186B"/>
    <w:rPr>
      <w:rFonts w:ascii="Symbol" w:hAnsi="Symbol"/>
    </w:rPr>
  </w:style>
  <w:style w:type="character" w:customStyle="1" w:styleId="WW8Num21z0">
    <w:name w:val="WW8Num21z0"/>
    <w:rsid w:val="00D7186B"/>
    <w:rPr>
      <w:rFonts w:ascii="Courier New" w:hAnsi="Courier New" w:cs="Courier New"/>
      <w:sz w:val="22"/>
      <w:szCs w:val="22"/>
    </w:rPr>
  </w:style>
  <w:style w:type="character" w:customStyle="1" w:styleId="WW8Num21z1">
    <w:name w:val="WW8Num21z1"/>
    <w:rsid w:val="00D7186B"/>
    <w:rPr>
      <w:rFonts w:ascii="Courier New" w:hAnsi="Courier New" w:cs="Courier New"/>
    </w:rPr>
  </w:style>
  <w:style w:type="character" w:customStyle="1" w:styleId="WW8Num21z2">
    <w:name w:val="WW8Num21z2"/>
    <w:rsid w:val="00D7186B"/>
    <w:rPr>
      <w:rFonts w:ascii="Wingdings" w:hAnsi="Wingdings"/>
    </w:rPr>
  </w:style>
  <w:style w:type="character" w:customStyle="1" w:styleId="WW8Num21z3">
    <w:name w:val="WW8Num21z3"/>
    <w:rsid w:val="00D7186B"/>
    <w:rPr>
      <w:rFonts w:ascii="Symbol" w:hAnsi="Symbol"/>
    </w:rPr>
  </w:style>
  <w:style w:type="character" w:customStyle="1" w:styleId="WW8Num22z0">
    <w:name w:val="WW8Num22z0"/>
    <w:rsid w:val="00D7186B"/>
    <w:rPr>
      <w:rFonts w:ascii="Courier New" w:hAnsi="Courier New" w:cs="Courier New"/>
      <w:sz w:val="22"/>
      <w:szCs w:val="22"/>
    </w:rPr>
  </w:style>
  <w:style w:type="character" w:customStyle="1" w:styleId="WW8Num22z1">
    <w:name w:val="WW8Num22z1"/>
    <w:rsid w:val="00D7186B"/>
    <w:rPr>
      <w:rFonts w:ascii="Courier New" w:hAnsi="Courier New" w:cs="Courier New"/>
    </w:rPr>
  </w:style>
  <w:style w:type="character" w:customStyle="1" w:styleId="WW8Num22z2">
    <w:name w:val="WW8Num22z2"/>
    <w:rsid w:val="00D7186B"/>
    <w:rPr>
      <w:rFonts w:ascii="Wingdings" w:hAnsi="Wingdings"/>
    </w:rPr>
  </w:style>
  <w:style w:type="character" w:customStyle="1" w:styleId="WW8Num22z3">
    <w:name w:val="WW8Num22z3"/>
    <w:rsid w:val="00D7186B"/>
    <w:rPr>
      <w:rFonts w:ascii="Symbol" w:hAnsi="Symbol"/>
    </w:rPr>
  </w:style>
  <w:style w:type="character" w:customStyle="1" w:styleId="WW8Num23z0">
    <w:name w:val="WW8Num23z0"/>
    <w:rsid w:val="00D7186B"/>
    <w:rPr>
      <w:rFonts w:ascii="Symbol" w:hAnsi="Symbol"/>
      <w:sz w:val="22"/>
      <w:szCs w:val="22"/>
    </w:rPr>
  </w:style>
  <w:style w:type="character" w:customStyle="1" w:styleId="WW8Num23z1">
    <w:name w:val="WW8Num23z1"/>
    <w:rsid w:val="00D7186B"/>
    <w:rPr>
      <w:rFonts w:ascii="Courier New" w:hAnsi="Courier New" w:cs="Courier New"/>
    </w:rPr>
  </w:style>
  <w:style w:type="character" w:customStyle="1" w:styleId="WW8Num23z2">
    <w:name w:val="WW8Num23z2"/>
    <w:rsid w:val="00D7186B"/>
    <w:rPr>
      <w:rFonts w:ascii="Wingdings" w:hAnsi="Wingdings"/>
    </w:rPr>
  </w:style>
  <w:style w:type="character" w:customStyle="1" w:styleId="WW8Num23z3">
    <w:name w:val="WW8Num23z3"/>
    <w:rsid w:val="00D7186B"/>
    <w:rPr>
      <w:rFonts w:ascii="Symbol" w:hAnsi="Symbol"/>
    </w:rPr>
  </w:style>
  <w:style w:type="character" w:customStyle="1" w:styleId="WW8Num24z0">
    <w:name w:val="WW8Num24z0"/>
    <w:rsid w:val="00D7186B"/>
    <w:rPr>
      <w:rFonts w:ascii="Symbol" w:hAnsi="Symbol"/>
      <w:sz w:val="22"/>
      <w:szCs w:val="22"/>
    </w:rPr>
  </w:style>
  <w:style w:type="character" w:customStyle="1" w:styleId="WW8Num24z1">
    <w:name w:val="WW8Num24z1"/>
    <w:rsid w:val="00D7186B"/>
    <w:rPr>
      <w:rFonts w:ascii="Courier New" w:hAnsi="Courier New" w:cs="Courier New"/>
    </w:rPr>
  </w:style>
  <w:style w:type="character" w:customStyle="1" w:styleId="WW8Num24z2">
    <w:name w:val="WW8Num24z2"/>
    <w:rsid w:val="00D7186B"/>
    <w:rPr>
      <w:rFonts w:ascii="Wingdings" w:hAnsi="Wingdings"/>
    </w:rPr>
  </w:style>
  <w:style w:type="character" w:customStyle="1" w:styleId="WW8Num24z3">
    <w:name w:val="WW8Num24z3"/>
    <w:rsid w:val="00D7186B"/>
    <w:rPr>
      <w:rFonts w:ascii="Symbol" w:hAnsi="Symbol"/>
    </w:rPr>
  </w:style>
  <w:style w:type="character" w:customStyle="1" w:styleId="WW8Num26z0">
    <w:name w:val="WW8Num26z0"/>
    <w:rsid w:val="00D7186B"/>
    <w:rPr>
      <w:rFonts w:ascii="Courier New" w:hAnsi="Courier New" w:cs="Courier New"/>
      <w:sz w:val="22"/>
      <w:szCs w:val="22"/>
    </w:rPr>
  </w:style>
  <w:style w:type="character" w:customStyle="1" w:styleId="WW8Num26z1">
    <w:name w:val="WW8Num26z1"/>
    <w:rsid w:val="00D7186B"/>
    <w:rPr>
      <w:rFonts w:ascii="Courier New" w:hAnsi="Courier New" w:cs="Courier New"/>
    </w:rPr>
  </w:style>
  <w:style w:type="character" w:customStyle="1" w:styleId="WW8Num26z2">
    <w:name w:val="WW8Num26z2"/>
    <w:rsid w:val="00D7186B"/>
    <w:rPr>
      <w:rFonts w:ascii="Wingdings" w:hAnsi="Wingdings"/>
    </w:rPr>
  </w:style>
  <w:style w:type="character" w:customStyle="1" w:styleId="WW8Num26z3">
    <w:name w:val="WW8Num26z3"/>
    <w:rsid w:val="00D7186B"/>
    <w:rPr>
      <w:rFonts w:ascii="Symbol" w:hAnsi="Symbol"/>
    </w:rPr>
  </w:style>
  <w:style w:type="character" w:customStyle="1" w:styleId="WW8Num27z0">
    <w:name w:val="WW8Num27z0"/>
    <w:rsid w:val="00D7186B"/>
    <w:rPr>
      <w:rFonts w:ascii="Symbol" w:hAnsi="Symbol"/>
      <w:sz w:val="22"/>
      <w:szCs w:val="22"/>
    </w:rPr>
  </w:style>
  <w:style w:type="character" w:customStyle="1" w:styleId="WW8Num27z1">
    <w:name w:val="WW8Num27z1"/>
    <w:rsid w:val="00D7186B"/>
    <w:rPr>
      <w:rFonts w:ascii="Courier New" w:hAnsi="Courier New" w:cs="Courier New"/>
    </w:rPr>
  </w:style>
  <w:style w:type="character" w:customStyle="1" w:styleId="WW8Num27z2">
    <w:name w:val="WW8Num27z2"/>
    <w:rsid w:val="00D7186B"/>
    <w:rPr>
      <w:rFonts w:ascii="Wingdings" w:hAnsi="Wingdings"/>
    </w:rPr>
  </w:style>
  <w:style w:type="character" w:customStyle="1" w:styleId="WW8Num27z3">
    <w:name w:val="WW8Num27z3"/>
    <w:rsid w:val="00D7186B"/>
    <w:rPr>
      <w:rFonts w:ascii="Symbol" w:hAnsi="Symbol"/>
    </w:rPr>
  </w:style>
  <w:style w:type="character" w:customStyle="1" w:styleId="WW8Num28z0">
    <w:name w:val="WW8Num28z0"/>
    <w:rsid w:val="00D7186B"/>
    <w:rPr>
      <w:rFonts w:ascii="Symbol" w:hAnsi="Symbol"/>
      <w:sz w:val="22"/>
      <w:szCs w:val="22"/>
    </w:rPr>
  </w:style>
  <w:style w:type="character" w:customStyle="1" w:styleId="WW8Num28z1">
    <w:name w:val="WW8Num28z1"/>
    <w:rsid w:val="00D7186B"/>
    <w:rPr>
      <w:rFonts w:ascii="Courier New" w:hAnsi="Courier New" w:cs="Courier New"/>
    </w:rPr>
  </w:style>
  <w:style w:type="character" w:customStyle="1" w:styleId="WW8Num28z2">
    <w:name w:val="WW8Num28z2"/>
    <w:rsid w:val="00D7186B"/>
    <w:rPr>
      <w:rFonts w:ascii="Wingdings" w:hAnsi="Wingdings"/>
    </w:rPr>
  </w:style>
  <w:style w:type="character" w:customStyle="1" w:styleId="WW8Num28z3">
    <w:name w:val="WW8Num28z3"/>
    <w:rsid w:val="00D7186B"/>
    <w:rPr>
      <w:rFonts w:ascii="Symbol" w:hAnsi="Symbol"/>
    </w:rPr>
  </w:style>
  <w:style w:type="character" w:customStyle="1" w:styleId="WW8Num30z0">
    <w:name w:val="WW8Num30z0"/>
    <w:rsid w:val="00D7186B"/>
    <w:rPr>
      <w:rFonts w:ascii="Courier New" w:hAnsi="Courier New" w:cs="Courier New"/>
      <w:sz w:val="22"/>
      <w:szCs w:val="22"/>
    </w:rPr>
  </w:style>
  <w:style w:type="character" w:customStyle="1" w:styleId="WW8Num30z1">
    <w:name w:val="WW8Num30z1"/>
    <w:rsid w:val="00D7186B"/>
    <w:rPr>
      <w:rFonts w:ascii="Courier New" w:hAnsi="Courier New" w:cs="Courier New"/>
    </w:rPr>
  </w:style>
  <w:style w:type="character" w:customStyle="1" w:styleId="WW8Num30z2">
    <w:name w:val="WW8Num30z2"/>
    <w:rsid w:val="00D7186B"/>
    <w:rPr>
      <w:rFonts w:ascii="Wingdings" w:hAnsi="Wingdings"/>
    </w:rPr>
  </w:style>
  <w:style w:type="character" w:customStyle="1" w:styleId="WW8Num30z3">
    <w:name w:val="WW8Num30z3"/>
    <w:rsid w:val="00D7186B"/>
    <w:rPr>
      <w:rFonts w:ascii="Symbol" w:hAnsi="Symbol"/>
    </w:rPr>
  </w:style>
  <w:style w:type="character" w:customStyle="1" w:styleId="WW8Num31z0">
    <w:name w:val="WW8Num31z0"/>
    <w:rsid w:val="00D7186B"/>
    <w:rPr>
      <w:rFonts w:ascii="Courier New" w:hAnsi="Courier New" w:cs="Courier New"/>
      <w:sz w:val="22"/>
      <w:szCs w:val="22"/>
    </w:rPr>
  </w:style>
  <w:style w:type="character" w:customStyle="1" w:styleId="WW8Num31z1">
    <w:name w:val="WW8Num31z1"/>
    <w:rsid w:val="00D7186B"/>
    <w:rPr>
      <w:rFonts w:ascii="Courier New" w:hAnsi="Courier New" w:cs="Courier New"/>
    </w:rPr>
  </w:style>
  <w:style w:type="character" w:customStyle="1" w:styleId="WW8Num31z2">
    <w:name w:val="WW8Num31z2"/>
    <w:rsid w:val="00D7186B"/>
    <w:rPr>
      <w:rFonts w:ascii="Wingdings" w:hAnsi="Wingdings"/>
    </w:rPr>
  </w:style>
  <w:style w:type="character" w:customStyle="1" w:styleId="WW8Num31z3">
    <w:name w:val="WW8Num31z3"/>
    <w:rsid w:val="00D7186B"/>
    <w:rPr>
      <w:rFonts w:ascii="Symbol" w:hAnsi="Symbol"/>
    </w:rPr>
  </w:style>
  <w:style w:type="character" w:customStyle="1" w:styleId="WW8Num32z0">
    <w:name w:val="WW8Num32z0"/>
    <w:rsid w:val="00D7186B"/>
    <w:rPr>
      <w:rFonts w:ascii="Courier New" w:hAnsi="Courier New" w:cs="Courier New"/>
      <w:sz w:val="22"/>
      <w:szCs w:val="22"/>
    </w:rPr>
  </w:style>
  <w:style w:type="character" w:customStyle="1" w:styleId="WW8Num32z1">
    <w:name w:val="WW8Num32z1"/>
    <w:rsid w:val="00D7186B"/>
    <w:rPr>
      <w:rFonts w:ascii="Courier New" w:hAnsi="Courier New" w:cs="Courier New"/>
    </w:rPr>
  </w:style>
  <w:style w:type="character" w:customStyle="1" w:styleId="WW8Num32z2">
    <w:name w:val="WW8Num32z2"/>
    <w:rsid w:val="00D7186B"/>
    <w:rPr>
      <w:rFonts w:ascii="Wingdings" w:hAnsi="Wingdings"/>
    </w:rPr>
  </w:style>
  <w:style w:type="character" w:customStyle="1" w:styleId="WW8Num32z3">
    <w:name w:val="WW8Num32z3"/>
    <w:rsid w:val="00D7186B"/>
    <w:rPr>
      <w:rFonts w:ascii="Symbol" w:hAnsi="Symbol"/>
    </w:rPr>
  </w:style>
  <w:style w:type="character" w:customStyle="1" w:styleId="WW8Num33z0">
    <w:name w:val="WW8Num33z0"/>
    <w:rsid w:val="00D7186B"/>
    <w:rPr>
      <w:rFonts w:ascii="Courier New" w:hAnsi="Courier New" w:cs="Courier New"/>
      <w:sz w:val="22"/>
      <w:szCs w:val="22"/>
    </w:rPr>
  </w:style>
  <w:style w:type="character" w:customStyle="1" w:styleId="WW8Num33z1">
    <w:name w:val="WW8Num33z1"/>
    <w:rsid w:val="00D7186B"/>
    <w:rPr>
      <w:rFonts w:ascii="Courier New" w:hAnsi="Courier New" w:cs="Courier New"/>
    </w:rPr>
  </w:style>
  <w:style w:type="character" w:customStyle="1" w:styleId="WW8Num33z2">
    <w:name w:val="WW8Num33z2"/>
    <w:rsid w:val="00D7186B"/>
    <w:rPr>
      <w:rFonts w:ascii="Wingdings" w:hAnsi="Wingdings"/>
    </w:rPr>
  </w:style>
  <w:style w:type="character" w:customStyle="1" w:styleId="WW8Num33z3">
    <w:name w:val="WW8Num33z3"/>
    <w:rsid w:val="00D7186B"/>
    <w:rPr>
      <w:rFonts w:ascii="Symbol" w:hAnsi="Symbol"/>
    </w:rPr>
  </w:style>
  <w:style w:type="character" w:customStyle="1" w:styleId="WW8Num34z0">
    <w:name w:val="WW8Num34z0"/>
    <w:rsid w:val="00D7186B"/>
    <w:rPr>
      <w:rFonts w:ascii="Courier New" w:hAnsi="Courier New" w:cs="Courier New"/>
      <w:sz w:val="22"/>
      <w:szCs w:val="22"/>
    </w:rPr>
  </w:style>
  <w:style w:type="character" w:customStyle="1" w:styleId="WW8Num34z1">
    <w:name w:val="WW8Num34z1"/>
    <w:rsid w:val="00D7186B"/>
    <w:rPr>
      <w:rFonts w:ascii="Courier New" w:hAnsi="Courier New" w:cs="Courier New"/>
    </w:rPr>
  </w:style>
  <w:style w:type="character" w:customStyle="1" w:styleId="WW8Num34z2">
    <w:name w:val="WW8Num34z2"/>
    <w:rsid w:val="00D7186B"/>
    <w:rPr>
      <w:rFonts w:ascii="Wingdings" w:hAnsi="Wingdings"/>
    </w:rPr>
  </w:style>
  <w:style w:type="character" w:customStyle="1" w:styleId="WW8Num34z3">
    <w:name w:val="WW8Num34z3"/>
    <w:rsid w:val="00D7186B"/>
    <w:rPr>
      <w:rFonts w:ascii="Symbol" w:hAnsi="Symbol"/>
    </w:rPr>
  </w:style>
  <w:style w:type="character" w:customStyle="1" w:styleId="WW8Num35z0">
    <w:name w:val="WW8Num35z0"/>
    <w:rsid w:val="00D7186B"/>
    <w:rPr>
      <w:rFonts w:ascii="Courier New" w:hAnsi="Courier New" w:cs="Courier New"/>
      <w:sz w:val="22"/>
      <w:szCs w:val="22"/>
    </w:rPr>
  </w:style>
  <w:style w:type="character" w:customStyle="1" w:styleId="WW8Num35z1">
    <w:name w:val="WW8Num35z1"/>
    <w:rsid w:val="00D7186B"/>
    <w:rPr>
      <w:rFonts w:ascii="Courier New" w:hAnsi="Courier New" w:cs="Courier New"/>
    </w:rPr>
  </w:style>
  <w:style w:type="character" w:customStyle="1" w:styleId="WW8Num35z2">
    <w:name w:val="WW8Num35z2"/>
    <w:rsid w:val="00D7186B"/>
    <w:rPr>
      <w:rFonts w:ascii="Wingdings" w:hAnsi="Wingdings"/>
    </w:rPr>
  </w:style>
  <w:style w:type="character" w:customStyle="1" w:styleId="WW8Num35z3">
    <w:name w:val="WW8Num35z3"/>
    <w:rsid w:val="00D7186B"/>
    <w:rPr>
      <w:rFonts w:ascii="Symbol" w:hAnsi="Symbol"/>
    </w:rPr>
  </w:style>
  <w:style w:type="character" w:customStyle="1" w:styleId="WW8Num36z0">
    <w:name w:val="WW8Num36z0"/>
    <w:rsid w:val="00D7186B"/>
    <w:rPr>
      <w:rFonts w:ascii="Courier New" w:hAnsi="Courier New" w:cs="Courier New"/>
      <w:sz w:val="22"/>
      <w:szCs w:val="22"/>
    </w:rPr>
  </w:style>
  <w:style w:type="character" w:customStyle="1" w:styleId="WW8Num36z1">
    <w:name w:val="WW8Num36z1"/>
    <w:rsid w:val="00D7186B"/>
    <w:rPr>
      <w:rFonts w:ascii="Courier New" w:hAnsi="Courier New" w:cs="Courier New"/>
    </w:rPr>
  </w:style>
  <w:style w:type="character" w:customStyle="1" w:styleId="WW8Num36z2">
    <w:name w:val="WW8Num36z2"/>
    <w:rsid w:val="00D7186B"/>
    <w:rPr>
      <w:rFonts w:ascii="Wingdings" w:hAnsi="Wingdings"/>
    </w:rPr>
  </w:style>
  <w:style w:type="character" w:customStyle="1" w:styleId="WW8Num36z3">
    <w:name w:val="WW8Num36z3"/>
    <w:rsid w:val="00D7186B"/>
    <w:rPr>
      <w:rFonts w:ascii="Symbol" w:hAnsi="Symbol"/>
    </w:rPr>
  </w:style>
  <w:style w:type="character" w:customStyle="1" w:styleId="WW8Num37z0">
    <w:name w:val="WW8Num37z0"/>
    <w:rsid w:val="00D7186B"/>
    <w:rPr>
      <w:rFonts w:ascii="Courier New" w:hAnsi="Courier New" w:cs="Courier New"/>
      <w:sz w:val="22"/>
      <w:szCs w:val="22"/>
    </w:rPr>
  </w:style>
  <w:style w:type="character" w:customStyle="1" w:styleId="WW8Num37z1">
    <w:name w:val="WW8Num37z1"/>
    <w:rsid w:val="00D7186B"/>
    <w:rPr>
      <w:rFonts w:ascii="Courier New" w:hAnsi="Courier New" w:cs="Courier New"/>
    </w:rPr>
  </w:style>
  <w:style w:type="character" w:customStyle="1" w:styleId="WW8Num37z2">
    <w:name w:val="WW8Num37z2"/>
    <w:rsid w:val="00D7186B"/>
    <w:rPr>
      <w:rFonts w:ascii="Wingdings" w:hAnsi="Wingdings"/>
    </w:rPr>
  </w:style>
  <w:style w:type="character" w:customStyle="1" w:styleId="WW8Num37z3">
    <w:name w:val="WW8Num37z3"/>
    <w:rsid w:val="00D7186B"/>
    <w:rPr>
      <w:rFonts w:ascii="Symbol" w:hAnsi="Symbol"/>
    </w:rPr>
  </w:style>
  <w:style w:type="character" w:customStyle="1" w:styleId="WW8Num38z0">
    <w:name w:val="WW8Num38z0"/>
    <w:rsid w:val="00D7186B"/>
    <w:rPr>
      <w:rFonts w:ascii="Symbol" w:hAnsi="Symbol"/>
      <w:sz w:val="22"/>
      <w:szCs w:val="22"/>
    </w:rPr>
  </w:style>
  <w:style w:type="character" w:customStyle="1" w:styleId="WW8Num38z1">
    <w:name w:val="WW8Num38z1"/>
    <w:rsid w:val="00D7186B"/>
    <w:rPr>
      <w:rFonts w:ascii="Courier New" w:hAnsi="Courier New" w:cs="Courier New"/>
    </w:rPr>
  </w:style>
  <w:style w:type="character" w:customStyle="1" w:styleId="WW8Num38z2">
    <w:name w:val="WW8Num38z2"/>
    <w:rsid w:val="00D7186B"/>
    <w:rPr>
      <w:rFonts w:ascii="Wingdings" w:hAnsi="Wingdings"/>
    </w:rPr>
  </w:style>
  <w:style w:type="character" w:customStyle="1" w:styleId="WW8Num38z3">
    <w:name w:val="WW8Num38z3"/>
    <w:rsid w:val="00D7186B"/>
    <w:rPr>
      <w:rFonts w:ascii="Symbol" w:hAnsi="Symbol"/>
    </w:rPr>
  </w:style>
  <w:style w:type="character" w:customStyle="1" w:styleId="WW8Num39z0">
    <w:name w:val="WW8Num39z0"/>
    <w:rsid w:val="00D7186B"/>
    <w:rPr>
      <w:rFonts w:ascii="Symbol" w:hAnsi="Symbol"/>
      <w:sz w:val="22"/>
      <w:szCs w:val="22"/>
    </w:rPr>
  </w:style>
  <w:style w:type="character" w:customStyle="1" w:styleId="WW8Num39z1">
    <w:name w:val="WW8Num39z1"/>
    <w:rsid w:val="00D7186B"/>
    <w:rPr>
      <w:rFonts w:ascii="Courier New" w:hAnsi="Courier New" w:cs="Courier New"/>
    </w:rPr>
  </w:style>
  <w:style w:type="character" w:customStyle="1" w:styleId="WW8Num39z2">
    <w:name w:val="WW8Num39z2"/>
    <w:rsid w:val="00D7186B"/>
    <w:rPr>
      <w:rFonts w:ascii="Wingdings" w:hAnsi="Wingdings"/>
    </w:rPr>
  </w:style>
  <w:style w:type="character" w:customStyle="1" w:styleId="WW8Num39z3">
    <w:name w:val="WW8Num39z3"/>
    <w:rsid w:val="00D7186B"/>
    <w:rPr>
      <w:rFonts w:ascii="Symbol" w:hAnsi="Symbol"/>
    </w:rPr>
  </w:style>
  <w:style w:type="character" w:customStyle="1" w:styleId="WW8Num40z0">
    <w:name w:val="WW8Num40z0"/>
    <w:rsid w:val="00D7186B"/>
    <w:rPr>
      <w:rFonts w:ascii="Symbol" w:hAnsi="Symbol"/>
      <w:sz w:val="22"/>
      <w:szCs w:val="22"/>
    </w:rPr>
  </w:style>
  <w:style w:type="character" w:customStyle="1" w:styleId="WW8Num43z0">
    <w:name w:val="WW8Num43z0"/>
    <w:rsid w:val="00D7186B"/>
    <w:rPr>
      <w:rFonts w:ascii="Courier New" w:hAnsi="Courier New" w:cs="Courier New"/>
      <w:sz w:val="22"/>
      <w:szCs w:val="22"/>
    </w:rPr>
  </w:style>
  <w:style w:type="character" w:customStyle="1" w:styleId="WW8Num43z1">
    <w:name w:val="WW8Num43z1"/>
    <w:rsid w:val="00D7186B"/>
    <w:rPr>
      <w:rFonts w:ascii="Courier New" w:hAnsi="Courier New" w:cs="Courier New"/>
    </w:rPr>
  </w:style>
  <w:style w:type="character" w:customStyle="1" w:styleId="WW8Num43z2">
    <w:name w:val="WW8Num43z2"/>
    <w:rsid w:val="00D7186B"/>
    <w:rPr>
      <w:rFonts w:ascii="Wingdings" w:hAnsi="Wingdings"/>
    </w:rPr>
  </w:style>
  <w:style w:type="character" w:customStyle="1" w:styleId="WW8Num43z3">
    <w:name w:val="WW8Num43z3"/>
    <w:rsid w:val="00D7186B"/>
    <w:rPr>
      <w:rFonts w:ascii="Symbol" w:hAnsi="Symbol"/>
    </w:rPr>
  </w:style>
  <w:style w:type="character" w:customStyle="1" w:styleId="WW8Num44z0">
    <w:name w:val="WW8Num44z0"/>
    <w:rsid w:val="00D7186B"/>
    <w:rPr>
      <w:rFonts w:ascii="Symbol" w:hAnsi="Symbol"/>
      <w:sz w:val="22"/>
      <w:szCs w:val="22"/>
    </w:rPr>
  </w:style>
  <w:style w:type="character" w:customStyle="1" w:styleId="WW8Num44z1">
    <w:name w:val="WW8Num44z1"/>
    <w:rsid w:val="00D7186B"/>
    <w:rPr>
      <w:rFonts w:ascii="Courier New" w:hAnsi="Courier New" w:cs="Courier New"/>
      <w:sz w:val="22"/>
      <w:szCs w:val="22"/>
    </w:rPr>
  </w:style>
  <w:style w:type="character" w:customStyle="1" w:styleId="WW8Num44z2">
    <w:name w:val="WW8Num44z2"/>
    <w:rsid w:val="00D7186B"/>
    <w:rPr>
      <w:rFonts w:ascii="Wingdings" w:hAnsi="Wingdings"/>
    </w:rPr>
  </w:style>
  <w:style w:type="character" w:customStyle="1" w:styleId="WW8Num44z3">
    <w:name w:val="WW8Num44z3"/>
    <w:rsid w:val="00D7186B"/>
    <w:rPr>
      <w:rFonts w:ascii="Symbol" w:hAnsi="Symbol"/>
    </w:rPr>
  </w:style>
  <w:style w:type="character" w:customStyle="1" w:styleId="WW8Num44z4">
    <w:name w:val="WW8Num44z4"/>
    <w:rsid w:val="00D7186B"/>
    <w:rPr>
      <w:rFonts w:ascii="Courier New" w:hAnsi="Courier New" w:cs="Courier New"/>
    </w:rPr>
  </w:style>
  <w:style w:type="character" w:customStyle="1" w:styleId="WW8Num45z0">
    <w:name w:val="WW8Num45z0"/>
    <w:rsid w:val="00D7186B"/>
    <w:rPr>
      <w:rFonts w:ascii="Symbol" w:hAnsi="Symbol"/>
      <w:sz w:val="22"/>
      <w:szCs w:val="22"/>
    </w:rPr>
  </w:style>
  <w:style w:type="character" w:customStyle="1" w:styleId="WW8Num45z1">
    <w:name w:val="WW8Num45z1"/>
    <w:rsid w:val="00D7186B"/>
    <w:rPr>
      <w:rFonts w:ascii="Courier New" w:hAnsi="Courier New" w:cs="Courier New"/>
    </w:rPr>
  </w:style>
  <w:style w:type="character" w:customStyle="1" w:styleId="WW8Num45z2">
    <w:name w:val="WW8Num45z2"/>
    <w:rsid w:val="00D7186B"/>
    <w:rPr>
      <w:rFonts w:ascii="Wingdings" w:hAnsi="Wingdings"/>
    </w:rPr>
  </w:style>
  <w:style w:type="character" w:customStyle="1" w:styleId="WW8Num45z3">
    <w:name w:val="WW8Num45z3"/>
    <w:rsid w:val="00D7186B"/>
    <w:rPr>
      <w:rFonts w:ascii="Symbol" w:hAnsi="Symbol"/>
    </w:rPr>
  </w:style>
  <w:style w:type="character" w:customStyle="1" w:styleId="WW8Num46z0">
    <w:name w:val="WW8Num46z0"/>
    <w:rsid w:val="00D7186B"/>
    <w:rPr>
      <w:rFonts w:ascii="Symbol" w:hAnsi="Symbol"/>
      <w:sz w:val="22"/>
      <w:szCs w:val="22"/>
    </w:rPr>
  </w:style>
  <w:style w:type="character" w:customStyle="1" w:styleId="WW8Num46z1">
    <w:name w:val="WW8Num46z1"/>
    <w:rsid w:val="00D7186B"/>
    <w:rPr>
      <w:rFonts w:ascii="Courier New" w:hAnsi="Courier New" w:cs="Courier New"/>
    </w:rPr>
  </w:style>
  <w:style w:type="character" w:customStyle="1" w:styleId="WW8Num46z2">
    <w:name w:val="WW8Num46z2"/>
    <w:rsid w:val="00D7186B"/>
    <w:rPr>
      <w:rFonts w:ascii="Wingdings" w:hAnsi="Wingdings"/>
    </w:rPr>
  </w:style>
  <w:style w:type="character" w:customStyle="1" w:styleId="WW8Num46z3">
    <w:name w:val="WW8Num46z3"/>
    <w:rsid w:val="00D7186B"/>
    <w:rPr>
      <w:rFonts w:ascii="Symbol" w:hAnsi="Symbol"/>
    </w:rPr>
  </w:style>
  <w:style w:type="character" w:customStyle="1" w:styleId="WW8Num47z0">
    <w:name w:val="WW8Num47z0"/>
    <w:rsid w:val="00D7186B"/>
    <w:rPr>
      <w:rFonts w:ascii="Symbol" w:hAnsi="Symbol"/>
      <w:sz w:val="22"/>
      <w:szCs w:val="22"/>
    </w:rPr>
  </w:style>
  <w:style w:type="character" w:customStyle="1" w:styleId="WW8Num47z1">
    <w:name w:val="WW8Num47z1"/>
    <w:rsid w:val="00D7186B"/>
    <w:rPr>
      <w:rFonts w:ascii="Courier New" w:hAnsi="Courier New" w:cs="Courier New"/>
    </w:rPr>
  </w:style>
  <w:style w:type="character" w:customStyle="1" w:styleId="WW8Num47z2">
    <w:name w:val="WW8Num47z2"/>
    <w:rsid w:val="00D7186B"/>
    <w:rPr>
      <w:rFonts w:ascii="Wingdings" w:hAnsi="Wingdings"/>
    </w:rPr>
  </w:style>
  <w:style w:type="character" w:customStyle="1" w:styleId="WW8Num47z3">
    <w:name w:val="WW8Num47z3"/>
    <w:rsid w:val="00D7186B"/>
    <w:rPr>
      <w:rFonts w:ascii="Symbol" w:hAnsi="Symbol"/>
    </w:rPr>
  </w:style>
  <w:style w:type="character" w:customStyle="1" w:styleId="WW8Num48z0">
    <w:name w:val="WW8Num48z0"/>
    <w:rsid w:val="00D7186B"/>
    <w:rPr>
      <w:rFonts w:ascii="Symbol" w:hAnsi="Symbol"/>
      <w:sz w:val="22"/>
      <w:szCs w:val="22"/>
    </w:rPr>
  </w:style>
  <w:style w:type="character" w:customStyle="1" w:styleId="WW8Num48z1">
    <w:name w:val="WW8Num48z1"/>
    <w:rsid w:val="00D7186B"/>
    <w:rPr>
      <w:rFonts w:ascii="Courier New" w:hAnsi="Courier New" w:cs="Courier New"/>
    </w:rPr>
  </w:style>
  <w:style w:type="character" w:customStyle="1" w:styleId="WW8Num48z2">
    <w:name w:val="WW8Num48z2"/>
    <w:rsid w:val="00D7186B"/>
    <w:rPr>
      <w:rFonts w:ascii="Wingdings" w:hAnsi="Wingdings"/>
    </w:rPr>
  </w:style>
  <w:style w:type="character" w:customStyle="1" w:styleId="WW8Num48z3">
    <w:name w:val="WW8Num48z3"/>
    <w:rsid w:val="00D7186B"/>
    <w:rPr>
      <w:rFonts w:ascii="Symbol" w:hAnsi="Symbol"/>
    </w:rPr>
  </w:style>
  <w:style w:type="character" w:customStyle="1" w:styleId="WW8Num49z0">
    <w:name w:val="WW8Num49z0"/>
    <w:rsid w:val="00D7186B"/>
    <w:rPr>
      <w:rFonts w:ascii="Courier New" w:hAnsi="Courier New" w:cs="Courier New"/>
      <w:sz w:val="22"/>
      <w:szCs w:val="22"/>
    </w:rPr>
  </w:style>
  <w:style w:type="character" w:customStyle="1" w:styleId="WW8Num49z1">
    <w:name w:val="WW8Num49z1"/>
    <w:rsid w:val="00D7186B"/>
    <w:rPr>
      <w:rFonts w:ascii="Courier New" w:hAnsi="Courier New" w:cs="Courier New"/>
    </w:rPr>
  </w:style>
  <w:style w:type="character" w:customStyle="1" w:styleId="WW8Num49z2">
    <w:name w:val="WW8Num49z2"/>
    <w:rsid w:val="00D7186B"/>
    <w:rPr>
      <w:rFonts w:ascii="Wingdings" w:hAnsi="Wingdings"/>
    </w:rPr>
  </w:style>
  <w:style w:type="character" w:customStyle="1" w:styleId="WW8Num49z3">
    <w:name w:val="WW8Num49z3"/>
    <w:rsid w:val="00D7186B"/>
    <w:rPr>
      <w:rFonts w:ascii="Symbol" w:hAnsi="Symbol"/>
    </w:rPr>
  </w:style>
  <w:style w:type="character" w:customStyle="1" w:styleId="WW8Num50z0">
    <w:name w:val="WW8Num50z0"/>
    <w:rsid w:val="00D7186B"/>
    <w:rPr>
      <w:rFonts w:ascii="Courier New" w:hAnsi="Courier New" w:cs="Courier New"/>
      <w:sz w:val="22"/>
      <w:szCs w:val="22"/>
    </w:rPr>
  </w:style>
  <w:style w:type="character" w:customStyle="1" w:styleId="WW8Num50z1">
    <w:name w:val="WW8Num50z1"/>
    <w:rsid w:val="00D7186B"/>
    <w:rPr>
      <w:rFonts w:ascii="Courier New" w:hAnsi="Courier New" w:cs="Courier New"/>
    </w:rPr>
  </w:style>
  <w:style w:type="character" w:customStyle="1" w:styleId="WW8Num50z2">
    <w:name w:val="WW8Num50z2"/>
    <w:rsid w:val="00D7186B"/>
    <w:rPr>
      <w:rFonts w:ascii="Wingdings" w:hAnsi="Wingdings"/>
    </w:rPr>
  </w:style>
  <w:style w:type="character" w:customStyle="1" w:styleId="WW8Num50z3">
    <w:name w:val="WW8Num50z3"/>
    <w:rsid w:val="00D7186B"/>
    <w:rPr>
      <w:rFonts w:ascii="Symbol" w:hAnsi="Symbol"/>
    </w:rPr>
  </w:style>
  <w:style w:type="character" w:customStyle="1" w:styleId="WW8Num51z0">
    <w:name w:val="WW8Num51z0"/>
    <w:rsid w:val="00D7186B"/>
    <w:rPr>
      <w:rFonts w:ascii="Symbol" w:hAnsi="Symbol"/>
      <w:sz w:val="22"/>
      <w:szCs w:val="22"/>
    </w:rPr>
  </w:style>
  <w:style w:type="character" w:customStyle="1" w:styleId="WW8Num51z1">
    <w:name w:val="WW8Num51z1"/>
    <w:rsid w:val="00D7186B"/>
    <w:rPr>
      <w:rFonts w:ascii="Courier New" w:hAnsi="Courier New" w:cs="Courier New"/>
    </w:rPr>
  </w:style>
  <w:style w:type="character" w:customStyle="1" w:styleId="WW8Num51z2">
    <w:name w:val="WW8Num51z2"/>
    <w:rsid w:val="00D7186B"/>
    <w:rPr>
      <w:rFonts w:ascii="Wingdings" w:hAnsi="Wingdings"/>
    </w:rPr>
  </w:style>
  <w:style w:type="character" w:customStyle="1" w:styleId="WW8Num51z3">
    <w:name w:val="WW8Num51z3"/>
    <w:rsid w:val="00D7186B"/>
    <w:rPr>
      <w:rFonts w:ascii="Symbol" w:hAnsi="Symbol"/>
    </w:rPr>
  </w:style>
  <w:style w:type="character" w:customStyle="1" w:styleId="WW8Num52z0">
    <w:name w:val="WW8Num52z0"/>
    <w:rsid w:val="00D7186B"/>
    <w:rPr>
      <w:rFonts w:ascii="Symbol" w:hAnsi="Symbol"/>
      <w:sz w:val="22"/>
      <w:szCs w:val="22"/>
    </w:rPr>
  </w:style>
  <w:style w:type="character" w:customStyle="1" w:styleId="WW8Num52z1">
    <w:name w:val="WW8Num52z1"/>
    <w:rsid w:val="00D7186B"/>
    <w:rPr>
      <w:rFonts w:ascii="Courier New" w:hAnsi="Courier New" w:cs="Courier New"/>
    </w:rPr>
  </w:style>
  <w:style w:type="character" w:customStyle="1" w:styleId="WW8Num52z2">
    <w:name w:val="WW8Num52z2"/>
    <w:rsid w:val="00D7186B"/>
    <w:rPr>
      <w:rFonts w:ascii="Wingdings" w:hAnsi="Wingdings"/>
    </w:rPr>
  </w:style>
  <w:style w:type="character" w:customStyle="1" w:styleId="WW8Num52z3">
    <w:name w:val="WW8Num52z3"/>
    <w:rsid w:val="00D7186B"/>
    <w:rPr>
      <w:rFonts w:ascii="Symbol" w:hAnsi="Symbol"/>
    </w:rPr>
  </w:style>
  <w:style w:type="character" w:customStyle="1" w:styleId="WW8Num53z0">
    <w:name w:val="WW8Num53z0"/>
    <w:rsid w:val="00D7186B"/>
    <w:rPr>
      <w:rFonts w:ascii="Symbol" w:hAnsi="Symbol"/>
      <w:sz w:val="22"/>
      <w:szCs w:val="22"/>
    </w:rPr>
  </w:style>
  <w:style w:type="character" w:customStyle="1" w:styleId="WW8Num53z1">
    <w:name w:val="WW8Num53z1"/>
    <w:rsid w:val="00D7186B"/>
    <w:rPr>
      <w:rFonts w:ascii="Courier New" w:hAnsi="Courier New" w:cs="Courier New"/>
    </w:rPr>
  </w:style>
  <w:style w:type="character" w:customStyle="1" w:styleId="WW8Num53z2">
    <w:name w:val="WW8Num53z2"/>
    <w:rsid w:val="00D7186B"/>
    <w:rPr>
      <w:rFonts w:ascii="Wingdings" w:hAnsi="Wingdings"/>
    </w:rPr>
  </w:style>
  <w:style w:type="character" w:customStyle="1" w:styleId="WW8Num53z3">
    <w:name w:val="WW8Num53z3"/>
    <w:rsid w:val="00D7186B"/>
    <w:rPr>
      <w:rFonts w:ascii="Symbol" w:hAnsi="Symbol"/>
    </w:rPr>
  </w:style>
  <w:style w:type="character" w:customStyle="1" w:styleId="WW8Num55z0">
    <w:name w:val="WW8Num55z0"/>
    <w:rsid w:val="00D7186B"/>
    <w:rPr>
      <w:rFonts w:ascii="Courier New" w:hAnsi="Courier New" w:cs="Courier New"/>
      <w:sz w:val="22"/>
      <w:szCs w:val="22"/>
    </w:rPr>
  </w:style>
  <w:style w:type="character" w:customStyle="1" w:styleId="WW8Num55z1">
    <w:name w:val="WW8Num55z1"/>
    <w:rsid w:val="00D7186B"/>
    <w:rPr>
      <w:rFonts w:ascii="Courier New" w:hAnsi="Courier New" w:cs="Courier New"/>
    </w:rPr>
  </w:style>
  <w:style w:type="character" w:customStyle="1" w:styleId="WW8Num55z2">
    <w:name w:val="WW8Num55z2"/>
    <w:rsid w:val="00D7186B"/>
    <w:rPr>
      <w:rFonts w:ascii="Wingdings" w:hAnsi="Wingdings"/>
    </w:rPr>
  </w:style>
  <w:style w:type="character" w:customStyle="1" w:styleId="WW8Num55z3">
    <w:name w:val="WW8Num55z3"/>
    <w:rsid w:val="00D7186B"/>
    <w:rPr>
      <w:rFonts w:ascii="Symbol" w:hAnsi="Symbol"/>
    </w:rPr>
  </w:style>
  <w:style w:type="character" w:customStyle="1" w:styleId="WW8Num56z0">
    <w:name w:val="WW8Num56z0"/>
    <w:rsid w:val="00D7186B"/>
    <w:rPr>
      <w:rFonts w:ascii="Courier New" w:hAnsi="Courier New" w:cs="Courier New"/>
      <w:sz w:val="22"/>
      <w:szCs w:val="22"/>
    </w:rPr>
  </w:style>
  <w:style w:type="character" w:customStyle="1" w:styleId="WW8Num56z1">
    <w:name w:val="WW8Num56z1"/>
    <w:rsid w:val="00D7186B"/>
    <w:rPr>
      <w:rFonts w:ascii="Courier New" w:hAnsi="Courier New" w:cs="Courier New"/>
    </w:rPr>
  </w:style>
  <w:style w:type="character" w:customStyle="1" w:styleId="WW8Num56z2">
    <w:name w:val="WW8Num56z2"/>
    <w:rsid w:val="00D7186B"/>
    <w:rPr>
      <w:rFonts w:ascii="Wingdings" w:hAnsi="Wingdings"/>
    </w:rPr>
  </w:style>
  <w:style w:type="character" w:customStyle="1" w:styleId="WW8Num56z3">
    <w:name w:val="WW8Num56z3"/>
    <w:rsid w:val="00D7186B"/>
    <w:rPr>
      <w:rFonts w:ascii="Symbol" w:hAnsi="Symbol"/>
    </w:rPr>
  </w:style>
  <w:style w:type="character" w:customStyle="1" w:styleId="WW8Num57z0">
    <w:name w:val="WW8Num57z0"/>
    <w:rsid w:val="00D7186B"/>
    <w:rPr>
      <w:rFonts w:ascii="Courier New" w:hAnsi="Courier New" w:cs="Courier New"/>
      <w:sz w:val="22"/>
      <w:szCs w:val="22"/>
    </w:rPr>
  </w:style>
  <w:style w:type="character" w:customStyle="1" w:styleId="WW8Num57z1">
    <w:name w:val="WW8Num57z1"/>
    <w:rsid w:val="00D7186B"/>
    <w:rPr>
      <w:rFonts w:ascii="Courier New" w:hAnsi="Courier New" w:cs="Courier New"/>
    </w:rPr>
  </w:style>
  <w:style w:type="character" w:customStyle="1" w:styleId="WW8Num57z2">
    <w:name w:val="WW8Num57z2"/>
    <w:rsid w:val="00D7186B"/>
    <w:rPr>
      <w:rFonts w:ascii="Wingdings" w:hAnsi="Wingdings"/>
    </w:rPr>
  </w:style>
  <w:style w:type="character" w:customStyle="1" w:styleId="WW8Num57z3">
    <w:name w:val="WW8Num57z3"/>
    <w:rsid w:val="00D7186B"/>
    <w:rPr>
      <w:rFonts w:ascii="Symbol" w:hAnsi="Symbol"/>
    </w:rPr>
  </w:style>
  <w:style w:type="character" w:customStyle="1" w:styleId="WW8Num58z0">
    <w:name w:val="WW8Num58z0"/>
    <w:rsid w:val="00D7186B"/>
    <w:rPr>
      <w:rFonts w:ascii="Symbol" w:hAnsi="Symbol"/>
      <w:sz w:val="22"/>
      <w:szCs w:val="22"/>
    </w:rPr>
  </w:style>
  <w:style w:type="character" w:customStyle="1" w:styleId="WW8Num58z1">
    <w:name w:val="WW8Num58z1"/>
    <w:rsid w:val="00D7186B"/>
    <w:rPr>
      <w:rFonts w:ascii="Courier New" w:hAnsi="Courier New" w:cs="Courier New"/>
    </w:rPr>
  </w:style>
  <w:style w:type="character" w:customStyle="1" w:styleId="WW8Num58z2">
    <w:name w:val="WW8Num58z2"/>
    <w:rsid w:val="00D7186B"/>
    <w:rPr>
      <w:rFonts w:ascii="Wingdings" w:hAnsi="Wingdings"/>
    </w:rPr>
  </w:style>
  <w:style w:type="character" w:customStyle="1" w:styleId="WW8Num58z3">
    <w:name w:val="WW8Num58z3"/>
    <w:rsid w:val="00D7186B"/>
    <w:rPr>
      <w:rFonts w:ascii="Symbol" w:hAnsi="Symbol"/>
    </w:rPr>
  </w:style>
  <w:style w:type="character" w:customStyle="1" w:styleId="WW8Num59z0">
    <w:name w:val="WW8Num59z0"/>
    <w:rsid w:val="00D7186B"/>
    <w:rPr>
      <w:rFonts w:ascii="Symbol" w:hAnsi="Symbol"/>
      <w:sz w:val="22"/>
      <w:szCs w:val="22"/>
    </w:rPr>
  </w:style>
  <w:style w:type="character" w:customStyle="1" w:styleId="WW8Num59z1">
    <w:name w:val="WW8Num59z1"/>
    <w:rsid w:val="00D7186B"/>
    <w:rPr>
      <w:rFonts w:ascii="Courier New" w:hAnsi="Courier New" w:cs="Courier New"/>
    </w:rPr>
  </w:style>
  <w:style w:type="character" w:customStyle="1" w:styleId="WW8Num59z2">
    <w:name w:val="WW8Num59z2"/>
    <w:rsid w:val="00D7186B"/>
    <w:rPr>
      <w:rFonts w:ascii="Wingdings" w:hAnsi="Wingdings"/>
    </w:rPr>
  </w:style>
  <w:style w:type="character" w:customStyle="1" w:styleId="WW8Num59z3">
    <w:name w:val="WW8Num59z3"/>
    <w:rsid w:val="00D7186B"/>
    <w:rPr>
      <w:rFonts w:ascii="Symbol" w:hAnsi="Symbol"/>
    </w:rPr>
  </w:style>
  <w:style w:type="character" w:customStyle="1" w:styleId="17">
    <w:name w:val="Основной шрифт абзаца1"/>
    <w:rsid w:val="00D7186B"/>
  </w:style>
  <w:style w:type="character" w:styleId="aff0">
    <w:name w:val="page number"/>
    <w:basedOn w:val="17"/>
    <w:qFormat/>
    <w:rsid w:val="00D7186B"/>
  </w:style>
  <w:style w:type="character" w:customStyle="1" w:styleId="Normal">
    <w:name w:val="Normal Знак"/>
    <w:rsid w:val="00D7186B"/>
    <w:rPr>
      <w:sz w:val="22"/>
      <w:lang w:val="ru-RU" w:eastAsia="ar-SA" w:bidi="ar-SA"/>
    </w:rPr>
  </w:style>
  <w:style w:type="character" w:customStyle="1" w:styleId="18">
    <w:name w:val="Знак примечания1"/>
    <w:rsid w:val="00D7186B"/>
    <w:rPr>
      <w:sz w:val="16"/>
      <w:szCs w:val="16"/>
    </w:rPr>
  </w:style>
  <w:style w:type="paragraph" w:customStyle="1" w:styleId="aff1">
    <w:basedOn w:val="a3"/>
    <w:next w:val="a5"/>
    <w:rsid w:val="00D7186B"/>
    <w:pPr>
      <w:keepNext/>
      <w:suppressAutoHyphens w:val="0"/>
      <w:spacing w:before="240" w:after="120" w:line="240" w:lineRule="auto"/>
    </w:pPr>
    <w:rPr>
      <w:rFonts w:ascii="Arial" w:eastAsia="Lucida Sans Unicode" w:hAnsi="Arial" w:cs="Tahoma"/>
      <w:sz w:val="28"/>
      <w:szCs w:val="28"/>
      <w:lang w:eastAsia="ar-SA"/>
    </w:rPr>
  </w:style>
  <w:style w:type="paragraph" w:customStyle="1" w:styleId="19">
    <w:name w:val="Название1"/>
    <w:basedOn w:val="a3"/>
    <w:rsid w:val="00D7186B"/>
    <w:pPr>
      <w:suppressLineNumbers/>
      <w:suppressAutoHyphens w:val="0"/>
      <w:spacing w:before="120" w:after="120" w:line="240" w:lineRule="auto"/>
    </w:pPr>
    <w:rPr>
      <w:rFonts w:ascii="Arial" w:hAnsi="Arial" w:cs="Tahoma"/>
      <w:i/>
      <w:iCs/>
      <w:sz w:val="24"/>
      <w:szCs w:val="24"/>
      <w:lang w:eastAsia="ar-SA"/>
    </w:rPr>
  </w:style>
  <w:style w:type="paragraph" w:customStyle="1" w:styleId="1a">
    <w:name w:val="Указатель1"/>
    <w:basedOn w:val="a3"/>
    <w:rsid w:val="00D7186B"/>
    <w:pPr>
      <w:suppressLineNumbers/>
      <w:suppressAutoHyphens w:val="0"/>
      <w:spacing w:after="0" w:line="240" w:lineRule="auto"/>
    </w:pPr>
    <w:rPr>
      <w:rFonts w:ascii="Arial" w:hAnsi="Arial" w:cs="Tahoma"/>
      <w:sz w:val="24"/>
      <w:szCs w:val="24"/>
      <w:lang w:eastAsia="ar-SA"/>
    </w:rPr>
  </w:style>
  <w:style w:type="paragraph" w:customStyle="1" w:styleId="1b">
    <w:name w:val="Название объекта1"/>
    <w:next w:val="a3"/>
    <w:rsid w:val="00D7186B"/>
    <w:pPr>
      <w:spacing w:before="240" w:after="60"/>
    </w:pPr>
    <w:rPr>
      <w:rFonts w:ascii="Times New Roman" w:eastAsia="Times New Roman" w:hAnsi="Times New Roman" w:cs="Times New Roman"/>
      <w:sz w:val="26"/>
      <w:lang w:eastAsia="ar-SA" w:bidi="ar-SA"/>
    </w:rPr>
  </w:style>
  <w:style w:type="paragraph" w:customStyle="1" w:styleId="1c">
    <w:name w:val="Обычный1"/>
    <w:rsid w:val="00D7186B"/>
    <w:pPr>
      <w:snapToGrid w:val="0"/>
    </w:pPr>
    <w:rPr>
      <w:rFonts w:ascii="Times New Roman" w:eastAsia="Times New Roman" w:hAnsi="Times New Roman" w:cs="Times New Roman"/>
      <w:sz w:val="22"/>
      <w:lang w:eastAsia="ar-SA" w:bidi="ar-SA"/>
    </w:rPr>
  </w:style>
  <w:style w:type="paragraph" w:customStyle="1" w:styleId="Normal10-022">
    <w:name w:val="Стиль Normal + 10 пт полужирный По центру Слева:  -02 см Справ...2"/>
    <w:basedOn w:val="1c"/>
    <w:rsid w:val="00D7186B"/>
    <w:pPr>
      <w:ind w:left="-113" w:right="-113"/>
      <w:jc w:val="center"/>
    </w:pPr>
    <w:rPr>
      <w:b/>
      <w:bCs/>
      <w:sz w:val="20"/>
    </w:rPr>
  </w:style>
  <w:style w:type="paragraph" w:customStyle="1" w:styleId="Heading">
    <w:name w:val="Heading"/>
    <w:rsid w:val="00D7186B"/>
    <w:pPr>
      <w:autoSpaceDE w:val="0"/>
    </w:pPr>
    <w:rPr>
      <w:rFonts w:ascii="Arial" w:eastAsia="Times New Roman" w:hAnsi="Arial" w:cs="Arial"/>
      <w:b/>
      <w:bCs/>
      <w:sz w:val="22"/>
      <w:szCs w:val="22"/>
      <w:lang w:eastAsia="ar-SA" w:bidi="ar-SA"/>
    </w:rPr>
  </w:style>
  <w:style w:type="paragraph" w:customStyle="1" w:styleId="Iauiue">
    <w:name w:val="Iau?iue"/>
    <w:rsid w:val="00D7186B"/>
    <w:pPr>
      <w:widowControl w:val="0"/>
    </w:pPr>
    <w:rPr>
      <w:rFonts w:ascii="Times New Roman" w:eastAsia="Times New Roman" w:hAnsi="Times New Roman" w:cs="Times New Roman"/>
      <w:lang w:eastAsia="ar-SA" w:bidi="ar-SA"/>
    </w:rPr>
  </w:style>
  <w:style w:type="paragraph" w:customStyle="1" w:styleId="1d">
    <w:name w:val="Текст примечания1"/>
    <w:basedOn w:val="a3"/>
    <w:rsid w:val="00D7186B"/>
    <w:pPr>
      <w:suppressAutoHyphens w:val="0"/>
      <w:spacing w:after="0" w:line="240" w:lineRule="auto"/>
    </w:pPr>
    <w:rPr>
      <w:rFonts w:ascii="Times New Roman" w:hAnsi="Times New Roman"/>
      <w:sz w:val="20"/>
      <w:szCs w:val="20"/>
      <w:lang w:eastAsia="ar-SA"/>
    </w:rPr>
  </w:style>
  <w:style w:type="paragraph" w:styleId="aff2">
    <w:name w:val="annotation text"/>
    <w:basedOn w:val="a3"/>
    <w:link w:val="aff3"/>
    <w:rsid w:val="00D7186B"/>
    <w:pPr>
      <w:suppressAutoHyphens w:val="0"/>
    </w:pPr>
    <w:rPr>
      <w:rFonts w:ascii="Times New Roman" w:hAnsi="Times New Roman"/>
      <w:sz w:val="20"/>
      <w:szCs w:val="20"/>
      <w:lang w:val="x-none" w:eastAsia="x-none"/>
    </w:rPr>
  </w:style>
  <w:style w:type="character" w:customStyle="1" w:styleId="aff3">
    <w:name w:val="Текст примечания Знак"/>
    <w:basedOn w:val="a6"/>
    <w:link w:val="aff2"/>
    <w:rsid w:val="00D7186B"/>
    <w:rPr>
      <w:rFonts w:ascii="Times New Roman" w:eastAsia="Times New Roman" w:hAnsi="Times New Roman" w:cs="Times New Roman"/>
      <w:sz w:val="20"/>
      <w:szCs w:val="20"/>
      <w:lang w:val="x-none" w:eastAsia="x-none" w:bidi="ar-SA"/>
    </w:rPr>
  </w:style>
  <w:style w:type="paragraph" w:styleId="aff4">
    <w:name w:val="annotation subject"/>
    <w:basedOn w:val="1d"/>
    <w:next w:val="1d"/>
    <w:link w:val="aff5"/>
    <w:rsid w:val="00D7186B"/>
    <w:rPr>
      <w:b/>
      <w:bCs/>
      <w:lang w:val="x-none"/>
    </w:rPr>
  </w:style>
  <w:style w:type="character" w:customStyle="1" w:styleId="aff5">
    <w:name w:val="Тема примечания Знак"/>
    <w:basedOn w:val="aff3"/>
    <w:link w:val="aff4"/>
    <w:rsid w:val="00D7186B"/>
    <w:rPr>
      <w:rFonts w:ascii="Times New Roman" w:eastAsia="Times New Roman" w:hAnsi="Times New Roman" w:cs="Times New Roman"/>
      <w:b/>
      <w:bCs/>
      <w:sz w:val="20"/>
      <w:szCs w:val="20"/>
      <w:lang w:val="x-none" w:eastAsia="ar-SA" w:bidi="ar-SA"/>
    </w:rPr>
  </w:style>
  <w:style w:type="paragraph" w:customStyle="1" w:styleId="aff6">
    <w:name w:val="Знак"/>
    <w:basedOn w:val="a3"/>
    <w:rsid w:val="00D7186B"/>
    <w:pPr>
      <w:suppressAutoHyphens w:val="0"/>
      <w:spacing w:after="160" w:line="240" w:lineRule="exact"/>
    </w:pPr>
    <w:rPr>
      <w:rFonts w:ascii="Verdana" w:hAnsi="Verdana"/>
      <w:sz w:val="20"/>
      <w:szCs w:val="20"/>
      <w:lang w:val="en-US" w:eastAsia="ar-SA"/>
    </w:rPr>
  </w:style>
  <w:style w:type="paragraph" w:customStyle="1" w:styleId="aff7">
    <w:name w:val="Содержимое врезки"/>
    <w:basedOn w:val="a5"/>
    <w:rsid w:val="00D7186B"/>
    <w:pPr>
      <w:suppressAutoHyphens w:val="0"/>
      <w:spacing w:after="0" w:line="360" w:lineRule="exact"/>
      <w:ind w:firstLine="720"/>
      <w:jc w:val="both"/>
    </w:pPr>
    <w:rPr>
      <w:rFonts w:ascii="Times New Roman" w:hAnsi="Times New Roman"/>
      <w:sz w:val="28"/>
      <w:szCs w:val="20"/>
      <w:lang w:val="x-none" w:eastAsia="ar-SA"/>
    </w:rPr>
  </w:style>
  <w:style w:type="table" w:customStyle="1" w:styleId="1e">
    <w:name w:val="Сетка таблицы1"/>
    <w:basedOn w:val="a7"/>
    <w:next w:val="af9"/>
    <w:uiPriority w:val="59"/>
    <w:rsid w:val="00D7186B"/>
    <w:pPr>
      <w:suppressAutoHyphens w:val="0"/>
    </w:pPr>
    <w:rPr>
      <w:rFonts w:ascii="Times New Roman" w:eastAsia="Times New Roman" w:hAnsi="Times New Roman"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8">
    <w:name w:val="Основной текст_"/>
    <w:link w:val="23"/>
    <w:rsid w:val="00D7186B"/>
    <w:rPr>
      <w:rFonts w:ascii="Arial Unicode MS" w:eastAsia="Arial Unicode MS" w:hAnsi="Arial Unicode MS" w:cs="Arial Unicode MS"/>
      <w:shd w:val="clear" w:color="auto" w:fill="FFFFFF"/>
    </w:rPr>
  </w:style>
  <w:style w:type="character" w:customStyle="1" w:styleId="1f">
    <w:name w:val="Основной текст1"/>
    <w:basedOn w:val="aff8"/>
    <w:rsid w:val="00D7186B"/>
    <w:rPr>
      <w:rFonts w:ascii="Arial Unicode MS" w:eastAsia="Arial Unicode MS" w:hAnsi="Arial Unicode MS" w:cs="Arial Unicode MS"/>
      <w:shd w:val="clear" w:color="auto" w:fill="FFFFFF"/>
    </w:rPr>
  </w:style>
  <w:style w:type="paragraph" w:customStyle="1" w:styleId="23">
    <w:name w:val="Основной текст2"/>
    <w:basedOn w:val="a3"/>
    <w:link w:val="aff8"/>
    <w:rsid w:val="00D7186B"/>
    <w:pPr>
      <w:shd w:val="clear" w:color="auto" w:fill="FFFFFF"/>
      <w:suppressAutoHyphens w:val="0"/>
      <w:spacing w:after="180" w:line="245" w:lineRule="exact"/>
      <w:jc w:val="both"/>
    </w:pPr>
    <w:rPr>
      <w:rFonts w:ascii="Arial Unicode MS" w:eastAsia="Arial Unicode MS" w:hAnsi="Arial Unicode MS" w:cs="Arial Unicode MS"/>
      <w:sz w:val="24"/>
      <w:szCs w:val="24"/>
      <w:lang w:bidi="hi-IN"/>
    </w:rPr>
  </w:style>
  <w:style w:type="character" w:customStyle="1" w:styleId="8pt">
    <w:name w:val="Основной текст + 8 pt"/>
    <w:rsid w:val="00D7186B"/>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D7186B"/>
    <w:rPr>
      <w:sz w:val="19"/>
      <w:szCs w:val="19"/>
      <w:shd w:val="clear" w:color="auto" w:fill="FFFFFF"/>
    </w:rPr>
  </w:style>
  <w:style w:type="character" w:customStyle="1" w:styleId="610pt">
    <w:name w:val="Основной текст (6) + 10 pt"/>
    <w:rsid w:val="00D7186B"/>
    <w:rPr>
      <w:sz w:val="20"/>
      <w:szCs w:val="20"/>
      <w:shd w:val="clear" w:color="auto" w:fill="FFFFFF"/>
    </w:rPr>
  </w:style>
  <w:style w:type="character" w:customStyle="1" w:styleId="63">
    <w:name w:val="Основной текст (6) + Малые прописные"/>
    <w:rsid w:val="00D7186B"/>
    <w:rPr>
      <w:smallCaps/>
      <w:sz w:val="19"/>
      <w:szCs w:val="19"/>
      <w:shd w:val="clear" w:color="auto" w:fill="FFFFFF"/>
    </w:rPr>
  </w:style>
  <w:style w:type="paragraph" w:customStyle="1" w:styleId="32">
    <w:name w:val="Основной текст3"/>
    <w:basedOn w:val="a3"/>
    <w:rsid w:val="00D7186B"/>
    <w:pPr>
      <w:shd w:val="clear" w:color="auto" w:fill="FFFFFF"/>
      <w:suppressAutoHyphens w:val="0"/>
      <w:spacing w:after="180" w:line="245" w:lineRule="exact"/>
      <w:jc w:val="both"/>
    </w:pPr>
    <w:rPr>
      <w:rFonts w:ascii="Arial Unicode MS" w:eastAsia="Arial Unicode MS" w:hAnsi="Arial Unicode MS" w:cs="Arial Unicode MS"/>
      <w:color w:val="000000"/>
      <w:sz w:val="20"/>
      <w:szCs w:val="20"/>
      <w:lang w:eastAsia="ru-RU"/>
    </w:rPr>
  </w:style>
  <w:style w:type="paragraph" w:customStyle="1" w:styleId="62">
    <w:name w:val="Основной текст (6)"/>
    <w:basedOn w:val="a3"/>
    <w:link w:val="61"/>
    <w:rsid w:val="00D7186B"/>
    <w:pPr>
      <w:shd w:val="clear" w:color="auto" w:fill="FFFFFF"/>
      <w:suppressAutoHyphens w:val="0"/>
      <w:spacing w:after="60" w:line="202" w:lineRule="exact"/>
      <w:jc w:val="both"/>
    </w:pPr>
    <w:rPr>
      <w:rFonts w:ascii="PT Astra Serif" w:eastAsia="Tahoma" w:hAnsi="PT Astra Serif" w:cs="Noto Sans Devanagari"/>
      <w:sz w:val="19"/>
      <w:szCs w:val="19"/>
      <w:lang w:bidi="hi-IN"/>
    </w:rPr>
  </w:style>
  <w:style w:type="character" w:customStyle="1" w:styleId="95pt">
    <w:name w:val="Основной текст + 9;5 pt"/>
    <w:rsid w:val="00D7186B"/>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3"/>
    <w:link w:val="-style0"/>
    <w:autoRedefine/>
    <w:rsid w:val="00D7186B"/>
    <w:pPr>
      <w:widowControl w:val="0"/>
      <w:suppressAutoHyphens w:val="0"/>
      <w:autoSpaceDE w:val="0"/>
      <w:autoSpaceDN w:val="0"/>
      <w:adjustRightInd w:val="0"/>
      <w:spacing w:after="0" w:line="240" w:lineRule="auto"/>
      <w:ind w:left="284" w:right="141"/>
      <w:jc w:val="center"/>
    </w:pPr>
    <w:rPr>
      <w:rFonts w:ascii="Times New Roman" w:hAnsi="Times New Roman"/>
      <w:b/>
      <w:sz w:val="36"/>
      <w:szCs w:val="36"/>
      <w:lang w:val="x-none" w:eastAsia="x-none"/>
    </w:rPr>
  </w:style>
  <w:style w:type="character" w:customStyle="1" w:styleId="75pt">
    <w:name w:val="Основной текст + 7;5 pt"/>
    <w:rsid w:val="00D7186B"/>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4">
    <w:name w:val="Основной текст (2)_"/>
    <w:link w:val="25"/>
    <w:rsid w:val="00D7186B"/>
    <w:rPr>
      <w:rFonts w:ascii="Arial Unicode MS" w:eastAsia="Arial Unicode MS" w:hAnsi="Arial Unicode MS" w:cs="Arial Unicode MS"/>
      <w:shd w:val="clear" w:color="auto" w:fill="FFFFFF"/>
    </w:rPr>
  </w:style>
  <w:style w:type="character" w:customStyle="1" w:styleId="85pt">
    <w:name w:val="Основной текст + 8;5 pt"/>
    <w:rsid w:val="00D7186B"/>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5">
    <w:name w:val="Основной текст (2)"/>
    <w:basedOn w:val="a3"/>
    <w:link w:val="24"/>
    <w:rsid w:val="00D7186B"/>
    <w:pPr>
      <w:shd w:val="clear" w:color="auto" w:fill="FFFFFF"/>
      <w:suppressAutoHyphens w:val="0"/>
      <w:spacing w:before="180" w:after="0" w:line="230" w:lineRule="exact"/>
      <w:ind w:firstLine="560"/>
      <w:jc w:val="both"/>
    </w:pPr>
    <w:rPr>
      <w:rFonts w:ascii="Arial Unicode MS" w:eastAsia="Arial Unicode MS" w:hAnsi="Arial Unicode MS" w:cs="Arial Unicode MS"/>
      <w:sz w:val="24"/>
      <w:szCs w:val="24"/>
      <w:lang w:bidi="hi-IN"/>
    </w:rPr>
  </w:style>
  <w:style w:type="paragraph" w:customStyle="1" w:styleId="aff9">
    <w:name w:val="Таблица"/>
    <w:basedOn w:val="a3"/>
    <w:next w:val="a3"/>
    <w:qFormat/>
    <w:rsid w:val="00D7186B"/>
    <w:pPr>
      <w:widowControl w:val="0"/>
      <w:suppressAutoHyphens w:val="0"/>
      <w:spacing w:after="0" w:line="240" w:lineRule="auto"/>
    </w:pPr>
    <w:rPr>
      <w:rFonts w:ascii="Times New Roman" w:eastAsia="Calibri" w:hAnsi="Times New Roman"/>
      <w:sz w:val="24"/>
      <w:lang w:eastAsia="en-US"/>
    </w:rPr>
  </w:style>
  <w:style w:type="paragraph" w:customStyle="1" w:styleId="1f0">
    <w:name w:val="Абзац списка1"/>
    <w:basedOn w:val="a3"/>
    <w:rsid w:val="00D7186B"/>
    <w:pPr>
      <w:suppressAutoHyphens w:val="0"/>
      <w:ind w:left="720"/>
    </w:pPr>
    <w:rPr>
      <w:lang w:eastAsia="ru-RU"/>
    </w:rPr>
  </w:style>
  <w:style w:type="character" w:customStyle="1" w:styleId="apple-converted-space">
    <w:name w:val="apple-converted-space"/>
    <w:basedOn w:val="a6"/>
    <w:rsid w:val="00D7186B"/>
  </w:style>
  <w:style w:type="paragraph" w:customStyle="1" w:styleId="u">
    <w:name w:val="u"/>
    <w:basedOn w:val="a3"/>
    <w:rsid w:val="00D7186B"/>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uni">
    <w:name w:val="uni"/>
    <w:basedOn w:val="a3"/>
    <w:rsid w:val="00D7186B"/>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unip">
    <w:name w:val="unip"/>
    <w:basedOn w:val="a3"/>
    <w:rsid w:val="00D7186B"/>
    <w:pPr>
      <w:suppressAutoHyphens w:val="0"/>
      <w:spacing w:before="100" w:beforeAutospacing="1" w:after="100" w:afterAutospacing="1" w:line="240" w:lineRule="auto"/>
    </w:pPr>
    <w:rPr>
      <w:rFonts w:ascii="Times New Roman" w:hAnsi="Times New Roman"/>
      <w:sz w:val="24"/>
      <w:szCs w:val="24"/>
      <w:lang w:eastAsia="ru-RU"/>
    </w:rPr>
  </w:style>
  <w:style w:type="character" w:customStyle="1" w:styleId="-style0">
    <w:name w:val="Цыганов-style Знак"/>
    <w:link w:val="-style"/>
    <w:rsid w:val="00D7186B"/>
    <w:rPr>
      <w:rFonts w:ascii="Times New Roman" w:eastAsia="Times New Roman" w:hAnsi="Times New Roman" w:cs="Times New Roman"/>
      <w:b/>
      <w:sz w:val="36"/>
      <w:szCs w:val="36"/>
      <w:lang w:val="x-none" w:eastAsia="x-none" w:bidi="ar-SA"/>
    </w:rPr>
  </w:style>
  <w:style w:type="character" w:customStyle="1" w:styleId="affa">
    <w:name w:val="Гипертекстовая ссылка"/>
    <w:uiPriority w:val="99"/>
    <w:rsid w:val="00D7186B"/>
    <w:rPr>
      <w:rFonts w:cs="Times New Roman"/>
      <w:color w:val="008000"/>
    </w:rPr>
  </w:style>
  <w:style w:type="paragraph" w:customStyle="1" w:styleId="affb">
    <w:name w:val="Нормальный (таблица)"/>
    <w:basedOn w:val="a3"/>
    <w:next w:val="a3"/>
    <w:uiPriority w:val="99"/>
    <w:rsid w:val="00D7186B"/>
    <w:pPr>
      <w:widowControl w:val="0"/>
      <w:suppressAutoHyphens w:val="0"/>
      <w:autoSpaceDE w:val="0"/>
      <w:autoSpaceDN w:val="0"/>
      <w:adjustRightInd w:val="0"/>
      <w:spacing w:after="0" w:line="240" w:lineRule="auto"/>
      <w:jc w:val="both"/>
    </w:pPr>
    <w:rPr>
      <w:rFonts w:ascii="Times New Roman CYR" w:hAnsi="Times New Roman CYR" w:cs="Times New Roman CYR"/>
      <w:sz w:val="24"/>
      <w:szCs w:val="24"/>
      <w:lang w:eastAsia="ru-RU"/>
    </w:rPr>
  </w:style>
  <w:style w:type="paragraph" w:customStyle="1" w:styleId="affc">
    <w:name w:val="Прижатый влево"/>
    <w:basedOn w:val="a3"/>
    <w:next w:val="a3"/>
    <w:uiPriority w:val="99"/>
    <w:rsid w:val="00D7186B"/>
    <w:pPr>
      <w:widowControl w:val="0"/>
      <w:suppressAutoHyphens w:val="0"/>
      <w:autoSpaceDE w:val="0"/>
      <w:autoSpaceDN w:val="0"/>
      <w:adjustRightInd w:val="0"/>
      <w:spacing w:after="0" w:line="240" w:lineRule="auto"/>
    </w:pPr>
    <w:rPr>
      <w:rFonts w:ascii="Times New Roman CYR" w:hAnsi="Times New Roman CYR" w:cs="Times New Roman CYR"/>
      <w:sz w:val="24"/>
      <w:szCs w:val="24"/>
      <w:lang w:eastAsia="ru-RU"/>
    </w:rPr>
  </w:style>
  <w:style w:type="table" w:customStyle="1" w:styleId="26">
    <w:name w:val="Сетка таблицы2"/>
    <w:basedOn w:val="a7"/>
    <w:next w:val="af9"/>
    <w:rsid w:val="00D7186B"/>
    <w:pPr>
      <w:suppressAutoHyphens w:val="0"/>
    </w:pPr>
    <w:rPr>
      <w:rFonts w:ascii="Calibri" w:eastAsia="Calibri" w:hAnsi="Calibri"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6"/>
    <w:rsid w:val="00D7186B"/>
  </w:style>
  <w:style w:type="paragraph" w:styleId="affd">
    <w:name w:val="Document Map"/>
    <w:basedOn w:val="a3"/>
    <w:link w:val="affe"/>
    <w:uiPriority w:val="99"/>
    <w:semiHidden/>
    <w:unhideWhenUsed/>
    <w:rsid w:val="00D7186B"/>
    <w:pPr>
      <w:widowControl w:val="0"/>
      <w:suppressAutoHyphens w:val="0"/>
      <w:spacing w:after="0" w:line="240" w:lineRule="auto"/>
      <w:ind w:firstLine="709"/>
      <w:jc w:val="both"/>
    </w:pPr>
    <w:rPr>
      <w:rFonts w:ascii="Tahoma" w:eastAsia="Calibri" w:hAnsi="Tahoma"/>
      <w:sz w:val="16"/>
      <w:szCs w:val="16"/>
      <w:lang w:val="x-none" w:eastAsia="en-US"/>
    </w:rPr>
  </w:style>
  <w:style w:type="character" w:customStyle="1" w:styleId="affe">
    <w:name w:val="Схема документа Знак"/>
    <w:basedOn w:val="a6"/>
    <w:link w:val="affd"/>
    <w:uiPriority w:val="99"/>
    <w:semiHidden/>
    <w:rsid w:val="00D7186B"/>
    <w:rPr>
      <w:rFonts w:ascii="Tahoma" w:eastAsia="Calibri" w:hAnsi="Tahoma" w:cs="Times New Roman"/>
      <w:sz w:val="16"/>
      <w:szCs w:val="16"/>
      <w:lang w:val="x-none" w:eastAsia="en-US" w:bidi="ar-SA"/>
    </w:rPr>
  </w:style>
  <w:style w:type="paragraph" w:customStyle="1" w:styleId="afff">
    <w:name w:val="таблица"/>
    <w:basedOn w:val="a3"/>
    <w:qFormat/>
    <w:rsid w:val="00D7186B"/>
    <w:pPr>
      <w:keepNext/>
      <w:keepLines/>
      <w:suppressAutoHyphens w:val="0"/>
      <w:spacing w:after="0" w:line="240" w:lineRule="auto"/>
      <w:jc w:val="center"/>
    </w:pPr>
    <w:rPr>
      <w:rFonts w:ascii="Times New Roman" w:eastAsia="Calibri" w:hAnsi="Times New Roman"/>
      <w:color w:val="000000"/>
      <w:sz w:val="24"/>
      <w:szCs w:val="24"/>
      <w:lang w:eastAsia="en-US"/>
    </w:rPr>
  </w:style>
  <w:style w:type="numbering" w:customStyle="1" w:styleId="33">
    <w:name w:val="Нет списка3"/>
    <w:next w:val="a8"/>
    <w:uiPriority w:val="99"/>
    <w:semiHidden/>
    <w:unhideWhenUsed/>
    <w:rsid w:val="00D7186B"/>
  </w:style>
  <w:style w:type="paragraph" w:customStyle="1" w:styleId="ConsPlusTitle">
    <w:name w:val="ConsPlusTitle"/>
    <w:uiPriority w:val="99"/>
    <w:rsid w:val="00D7186B"/>
    <w:pPr>
      <w:widowControl w:val="0"/>
      <w:suppressAutoHyphens w:val="0"/>
      <w:autoSpaceDE w:val="0"/>
      <w:autoSpaceDN w:val="0"/>
      <w:adjustRightInd w:val="0"/>
    </w:pPr>
    <w:rPr>
      <w:rFonts w:ascii="Arial" w:eastAsia="Times New Roman" w:hAnsi="Arial" w:cs="Arial"/>
      <w:b/>
      <w:bCs/>
      <w:lang w:eastAsia="ru-RU" w:bidi="ar-SA"/>
    </w:rPr>
  </w:style>
  <w:style w:type="paragraph" w:customStyle="1" w:styleId="ConsPlusCell">
    <w:name w:val="ConsPlusCell"/>
    <w:rsid w:val="00D7186B"/>
    <w:pPr>
      <w:widowControl w:val="0"/>
      <w:suppressAutoHyphens w:val="0"/>
      <w:autoSpaceDE w:val="0"/>
      <w:autoSpaceDN w:val="0"/>
      <w:adjustRightInd w:val="0"/>
    </w:pPr>
    <w:rPr>
      <w:rFonts w:ascii="Courier New" w:eastAsia="Times New Roman" w:hAnsi="Courier New" w:cs="Courier New"/>
      <w:sz w:val="20"/>
      <w:szCs w:val="20"/>
      <w:lang w:eastAsia="ru-RU" w:bidi="ar-SA"/>
    </w:rPr>
  </w:style>
  <w:style w:type="paragraph" w:customStyle="1" w:styleId="ConsPlusDocList">
    <w:name w:val="ConsPlusDocList"/>
    <w:rsid w:val="00D7186B"/>
    <w:pPr>
      <w:widowControl w:val="0"/>
      <w:suppressAutoHyphens w:val="0"/>
      <w:autoSpaceDE w:val="0"/>
      <w:autoSpaceDN w:val="0"/>
      <w:adjustRightInd w:val="0"/>
    </w:pPr>
    <w:rPr>
      <w:rFonts w:ascii="Tahoma" w:eastAsia="Times New Roman" w:hAnsi="Tahoma" w:cs="Tahoma"/>
      <w:sz w:val="18"/>
      <w:szCs w:val="18"/>
      <w:lang w:eastAsia="ru-RU" w:bidi="ar-SA"/>
    </w:rPr>
  </w:style>
  <w:style w:type="paragraph" w:customStyle="1" w:styleId="ConsPlusTitlePage">
    <w:name w:val="ConsPlusTitlePage"/>
    <w:rsid w:val="00D7186B"/>
    <w:pPr>
      <w:widowControl w:val="0"/>
      <w:suppressAutoHyphens w:val="0"/>
      <w:autoSpaceDE w:val="0"/>
      <w:autoSpaceDN w:val="0"/>
      <w:adjustRightInd w:val="0"/>
    </w:pPr>
    <w:rPr>
      <w:rFonts w:ascii="Tahoma" w:eastAsia="Times New Roman" w:hAnsi="Tahoma" w:cs="Tahoma"/>
      <w:lang w:eastAsia="ru-RU" w:bidi="ar-SA"/>
    </w:rPr>
  </w:style>
  <w:style w:type="paragraph" w:customStyle="1" w:styleId="ConsPlusJurTerm">
    <w:name w:val="ConsPlusJurTerm"/>
    <w:rsid w:val="00D7186B"/>
    <w:pPr>
      <w:widowControl w:val="0"/>
      <w:suppressAutoHyphens w:val="0"/>
      <w:autoSpaceDE w:val="0"/>
      <w:autoSpaceDN w:val="0"/>
      <w:adjustRightInd w:val="0"/>
    </w:pPr>
    <w:rPr>
      <w:rFonts w:ascii="Times New Roman" w:eastAsia="Times New Roman" w:hAnsi="Times New Roman" w:cs="Times New Roman"/>
      <w:lang w:eastAsia="ru-RU" w:bidi="ar-SA"/>
    </w:rPr>
  </w:style>
  <w:style w:type="paragraph" w:customStyle="1" w:styleId="ConsPlusTextList">
    <w:name w:val="ConsPlusTextList"/>
    <w:rsid w:val="00D7186B"/>
    <w:pPr>
      <w:widowControl w:val="0"/>
      <w:suppressAutoHyphens w:val="0"/>
      <w:autoSpaceDE w:val="0"/>
      <w:autoSpaceDN w:val="0"/>
      <w:adjustRightInd w:val="0"/>
    </w:pPr>
    <w:rPr>
      <w:rFonts w:ascii="Times New Roman" w:eastAsia="Times New Roman" w:hAnsi="Times New Roman" w:cs="Times New Roman"/>
      <w:lang w:eastAsia="ru-RU" w:bidi="ar-SA"/>
    </w:rPr>
  </w:style>
  <w:style w:type="paragraph" w:customStyle="1" w:styleId="ConsPlusTextList1">
    <w:name w:val="ConsPlusTextList1"/>
    <w:uiPriority w:val="99"/>
    <w:rsid w:val="00D7186B"/>
    <w:pPr>
      <w:widowControl w:val="0"/>
      <w:suppressAutoHyphens w:val="0"/>
      <w:autoSpaceDE w:val="0"/>
      <w:autoSpaceDN w:val="0"/>
      <w:adjustRightInd w:val="0"/>
    </w:pPr>
    <w:rPr>
      <w:rFonts w:ascii="Times New Roman" w:eastAsia="Times New Roman" w:hAnsi="Times New Roman" w:cs="Times New Roman"/>
      <w:lang w:eastAsia="ru-RU" w:bidi="ar-SA"/>
    </w:rPr>
  </w:style>
  <w:style w:type="character" w:customStyle="1" w:styleId="ConsPlusNormal1">
    <w:name w:val="ConsPlusNormal Знак1"/>
    <w:rsid w:val="00D7186B"/>
    <w:rPr>
      <w:rFonts w:ascii="Arial" w:eastAsia="Times New Roman" w:hAnsi="Arial"/>
      <w:sz w:val="24"/>
      <w:szCs w:val="24"/>
    </w:rPr>
  </w:style>
  <w:style w:type="paragraph" w:customStyle="1" w:styleId="afff0">
    <w:name w:val="Основной стиль"/>
    <w:basedOn w:val="a3"/>
    <w:link w:val="afff1"/>
    <w:uiPriority w:val="99"/>
    <w:rsid w:val="00D7186B"/>
    <w:pPr>
      <w:suppressAutoHyphens w:val="0"/>
      <w:spacing w:after="0" w:line="240" w:lineRule="auto"/>
      <w:ind w:firstLine="680"/>
      <w:jc w:val="both"/>
    </w:pPr>
    <w:rPr>
      <w:rFonts w:ascii="Arial" w:hAnsi="Arial"/>
      <w:sz w:val="24"/>
      <w:szCs w:val="24"/>
      <w:lang w:val="x-none" w:eastAsia="x-none"/>
    </w:rPr>
  </w:style>
  <w:style w:type="character" w:customStyle="1" w:styleId="afff1">
    <w:name w:val="Основной стиль Знак"/>
    <w:link w:val="afff0"/>
    <w:uiPriority w:val="99"/>
    <w:locked/>
    <w:rsid w:val="00D7186B"/>
    <w:rPr>
      <w:rFonts w:ascii="Arial" w:eastAsia="Times New Roman" w:hAnsi="Arial" w:cs="Times New Roman"/>
      <w:lang w:val="x-none" w:eastAsia="x-none" w:bidi="ar-SA"/>
    </w:rPr>
  </w:style>
  <w:style w:type="character" w:customStyle="1" w:styleId="af4">
    <w:name w:val="Абзац списка Знак"/>
    <w:link w:val="af3"/>
    <w:uiPriority w:val="99"/>
    <w:locked/>
    <w:rsid w:val="00D7186B"/>
    <w:rPr>
      <w:rFonts w:ascii="Calibri" w:eastAsia="Times New Roman" w:hAnsi="Calibri" w:cs="Times New Roman"/>
      <w:sz w:val="22"/>
      <w:szCs w:val="22"/>
      <w:lang w:bidi="ar-SA"/>
    </w:rPr>
  </w:style>
  <w:style w:type="paragraph" w:customStyle="1" w:styleId="Standard">
    <w:name w:val="Standard"/>
    <w:rsid w:val="00D7186B"/>
    <w:pPr>
      <w:autoSpaceDN w:val="0"/>
      <w:spacing w:line="100" w:lineRule="atLeast"/>
      <w:textAlignment w:val="baseline"/>
    </w:pPr>
    <w:rPr>
      <w:rFonts w:ascii="Times New Roman" w:eastAsia="Times New Roman" w:hAnsi="Times New Roman" w:cs="Times New Roman"/>
      <w:kern w:val="3"/>
      <w:sz w:val="20"/>
      <w:szCs w:val="20"/>
      <w:lang w:bidi="ar-SA"/>
    </w:rPr>
  </w:style>
  <w:style w:type="paragraph" w:styleId="afff2">
    <w:name w:val="TOC Heading"/>
    <w:basedOn w:val="12"/>
    <w:next w:val="a3"/>
    <w:uiPriority w:val="99"/>
    <w:unhideWhenUsed/>
    <w:qFormat/>
    <w:rsid w:val="00D7186B"/>
    <w:pPr>
      <w:keepLines/>
      <w:suppressAutoHyphens w:val="0"/>
      <w:spacing w:after="0" w:line="259" w:lineRule="auto"/>
      <w:outlineLvl w:val="9"/>
    </w:pPr>
    <w:rPr>
      <w:rFonts w:ascii="Calibri Light" w:eastAsia="Times New Roman" w:hAnsi="Calibri Light" w:cs="Times New Roman"/>
      <w:b w:val="0"/>
      <w:bCs w:val="0"/>
      <w:color w:val="2F5496"/>
      <w:sz w:val="32"/>
      <w:szCs w:val="32"/>
      <w:lang w:eastAsia="ru-RU"/>
    </w:rPr>
  </w:style>
  <w:style w:type="character" w:styleId="afff3">
    <w:name w:val="FollowedHyperlink"/>
    <w:uiPriority w:val="99"/>
    <w:rsid w:val="001909B9"/>
    <w:rPr>
      <w:color w:val="800080"/>
      <w:u w:val="single"/>
    </w:rPr>
  </w:style>
  <w:style w:type="paragraph" w:customStyle="1" w:styleId="27">
    <w:name w:val="Абзац списка2"/>
    <w:basedOn w:val="a3"/>
    <w:uiPriority w:val="99"/>
    <w:rsid w:val="001909B9"/>
    <w:pPr>
      <w:suppressAutoHyphens w:val="0"/>
      <w:ind w:left="720"/>
    </w:pPr>
    <w:rPr>
      <w:lang w:eastAsia="ru-RU"/>
    </w:rPr>
  </w:style>
  <w:style w:type="paragraph" w:styleId="34">
    <w:name w:val="Body Text 3"/>
    <w:basedOn w:val="a3"/>
    <w:link w:val="35"/>
    <w:rsid w:val="001909B9"/>
    <w:pPr>
      <w:widowControl w:val="0"/>
      <w:suppressAutoHyphens w:val="0"/>
      <w:spacing w:after="120" w:line="240" w:lineRule="auto"/>
      <w:ind w:firstLine="709"/>
      <w:jc w:val="both"/>
    </w:pPr>
    <w:rPr>
      <w:rFonts w:ascii="Times New Roman" w:eastAsia="Calibri" w:hAnsi="Times New Roman"/>
      <w:sz w:val="16"/>
      <w:szCs w:val="16"/>
      <w:lang w:eastAsia="en-US"/>
    </w:rPr>
  </w:style>
  <w:style w:type="character" w:customStyle="1" w:styleId="35">
    <w:name w:val="Основной текст 3 Знак"/>
    <w:basedOn w:val="a6"/>
    <w:link w:val="34"/>
    <w:rsid w:val="001909B9"/>
    <w:rPr>
      <w:rFonts w:ascii="Times New Roman" w:eastAsia="Calibri" w:hAnsi="Times New Roman" w:cs="Times New Roman"/>
      <w:sz w:val="16"/>
      <w:szCs w:val="16"/>
      <w:lang w:eastAsia="en-US" w:bidi="ar-SA"/>
    </w:rPr>
  </w:style>
  <w:style w:type="paragraph" w:styleId="afff4">
    <w:name w:val="No Spacing"/>
    <w:link w:val="afff5"/>
    <w:uiPriority w:val="1"/>
    <w:qFormat/>
    <w:rsid w:val="001909B9"/>
    <w:pPr>
      <w:suppressAutoHyphens w:val="0"/>
    </w:pPr>
    <w:rPr>
      <w:rFonts w:ascii="Calibri" w:eastAsia="Times New Roman" w:hAnsi="Calibri" w:cs="Times New Roman"/>
      <w:sz w:val="22"/>
      <w:szCs w:val="22"/>
      <w:lang w:eastAsia="en-US" w:bidi="ar-SA"/>
    </w:rPr>
  </w:style>
  <w:style w:type="character" w:customStyle="1" w:styleId="afff5">
    <w:name w:val="Без интервала Знак"/>
    <w:link w:val="afff4"/>
    <w:uiPriority w:val="1"/>
    <w:rsid w:val="001909B9"/>
    <w:rPr>
      <w:rFonts w:ascii="Calibri" w:eastAsia="Times New Roman" w:hAnsi="Calibri" w:cs="Times New Roman"/>
      <w:sz w:val="22"/>
      <w:szCs w:val="22"/>
      <w:lang w:eastAsia="en-US" w:bidi="ar-SA"/>
    </w:rPr>
  </w:style>
  <w:style w:type="paragraph" w:styleId="51">
    <w:name w:val="toc 5"/>
    <w:basedOn w:val="a3"/>
    <w:next w:val="a3"/>
    <w:autoRedefine/>
    <w:uiPriority w:val="39"/>
    <w:unhideWhenUsed/>
    <w:rsid w:val="001909B9"/>
    <w:pPr>
      <w:widowControl w:val="0"/>
      <w:suppressAutoHyphens w:val="0"/>
      <w:spacing w:after="0" w:line="240" w:lineRule="auto"/>
      <w:ind w:left="960" w:firstLine="709"/>
    </w:pPr>
    <w:rPr>
      <w:rFonts w:eastAsia="Calibri"/>
      <w:sz w:val="18"/>
      <w:szCs w:val="18"/>
      <w:lang w:eastAsia="en-US"/>
    </w:rPr>
  </w:style>
  <w:style w:type="paragraph" w:styleId="64">
    <w:name w:val="toc 6"/>
    <w:basedOn w:val="a3"/>
    <w:next w:val="a3"/>
    <w:autoRedefine/>
    <w:uiPriority w:val="39"/>
    <w:unhideWhenUsed/>
    <w:rsid w:val="001909B9"/>
    <w:pPr>
      <w:widowControl w:val="0"/>
      <w:suppressAutoHyphens w:val="0"/>
      <w:spacing w:after="0" w:line="240" w:lineRule="auto"/>
      <w:ind w:left="1200" w:firstLine="709"/>
    </w:pPr>
    <w:rPr>
      <w:rFonts w:eastAsia="Calibri"/>
      <w:sz w:val="18"/>
      <w:szCs w:val="18"/>
      <w:lang w:eastAsia="en-US"/>
    </w:rPr>
  </w:style>
  <w:style w:type="paragraph" w:styleId="71">
    <w:name w:val="toc 7"/>
    <w:basedOn w:val="a3"/>
    <w:next w:val="a3"/>
    <w:autoRedefine/>
    <w:uiPriority w:val="39"/>
    <w:unhideWhenUsed/>
    <w:rsid w:val="001909B9"/>
    <w:pPr>
      <w:widowControl w:val="0"/>
      <w:suppressAutoHyphens w:val="0"/>
      <w:spacing w:after="0" w:line="240" w:lineRule="auto"/>
      <w:ind w:left="1440" w:firstLine="709"/>
    </w:pPr>
    <w:rPr>
      <w:rFonts w:eastAsia="Calibri"/>
      <w:sz w:val="18"/>
      <w:szCs w:val="18"/>
      <w:lang w:eastAsia="en-US"/>
    </w:rPr>
  </w:style>
  <w:style w:type="paragraph" w:styleId="81">
    <w:name w:val="toc 8"/>
    <w:basedOn w:val="a3"/>
    <w:next w:val="a3"/>
    <w:autoRedefine/>
    <w:uiPriority w:val="39"/>
    <w:unhideWhenUsed/>
    <w:rsid w:val="001909B9"/>
    <w:pPr>
      <w:widowControl w:val="0"/>
      <w:suppressAutoHyphens w:val="0"/>
      <w:spacing w:after="0" w:line="240" w:lineRule="auto"/>
      <w:ind w:left="1680" w:firstLine="709"/>
    </w:pPr>
    <w:rPr>
      <w:rFonts w:eastAsia="Calibri"/>
      <w:sz w:val="18"/>
      <w:szCs w:val="18"/>
      <w:lang w:eastAsia="en-US"/>
    </w:rPr>
  </w:style>
  <w:style w:type="paragraph" w:styleId="91">
    <w:name w:val="toc 9"/>
    <w:basedOn w:val="a3"/>
    <w:next w:val="a3"/>
    <w:autoRedefine/>
    <w:uiPriority w:val="99"/>
    <w:unhideWhenUsed/>
    <w:rsid w:val="001909B9"/>
    <w:pPr>
      <w:widowControl w:val="0"/>
      <w:suppressAutoHyphens w:val="0"/>
      <w:spacing w:after="0" w:line="240" w:lineRule="auto"/>
      <w:ind w:left="1920" w:firstLine="709"/>
    </w:pPr>
    <w:rPr>
      <w:rFonts w:eastAsia="Calibri"/>
      <w:sz w:val="18"/>
      <w:szCs w:val="18"/>
      <w:lang w:eastAsia="en-US"/>
    </w:rPr>
  </w:style>
  <w:style w:type="character" w:styleId="afff6">
    <w:name w:val="annotation reference"/>
    <w:rsid w:val="001909B9"/>
    <w:rPr>
      <w:sz w:val="16"/>
      <w:szCs w:val="16"/>
    </w:rPr>
  </w:style>
  <w:style w:type="paragraph" w:customStyle="1" w:styleId="s10">
    <w:name w:val="s_1"/>
    <w:basedOn w:val="a3"/>
    <w:rsid w:val="001909B9"/>
    <w:pPr>
      <w:suppressAutoHyphens w:val="0"/>
      <w:spacing w:before="100" w:beforeAutospacing="1" w:after="100" w:afterAutospacing="1" w:line="240" w:lineRule="auto"/>
    </w:pPr>
    <w:rPr>
      <w:rFonts w:ascii="Times New Roman" w:hAnsi="Times New Roman"/>
      <w:sz w:val="24"/>
      <w:szCs w:val="24"/>
      <w:lang w:eastAsia="ru-RU"/>
    </w:rPr>
  </w:style>
  <w:style w:type="character" w:customStyle="1" w:styleId="60">
    <w:name w:val="Заголовок 6 Знак"/>
    <w:basedOn w:val="a6"/>
    <w:link w:val="6"/>
    <w:uiPriority w:val="9"/>
    <w:rsid w:val="00402507"/>
    <w:rPr>
      <w:rFonts w:ascii="Times New Roman" w:eastAsia="Times New Roman" w:hAnsi="Times New Roman" w:cs="Times New Roman"/>
      <w:b/>
      <w:bCs/>
      <w:sz w:val="28"/>
      <w:shd w:val="clear" w:color="auto" w:fill="FFFFFF"/>
      <w:lang w:val="x-none" w:eastAsia="x-none" w:bidi="ar-SA"/>
    </w:rPr>
  </w:style>
  <w:style w:type="character" w:customStyle="1" w:styleId="70">
    <w:name w:val="Заголовок 7 Знак"/>
    <w:basedOn w:val="a6"/>
    <w:link w:val="7"/>
    <w:uiPriority w:val="99"/>
    <w:rsid w:val="00402507"/>
    <w:rPr>
      <w:rFonts w:ascii="Times New Roman" w:eastAsia="Times New Roman" w:hAnsi="Times New Roman" w:cs="Times New Roman"/>
      <w:b/>
      <w:bCs/>
      <w:shd w:val="clear" w:color="auto" w:fill="FFFFFF"/>
      <w:lang w:val="x-none" w:eastAsia="x-none" w:bidi="ar-SA"/>
    </w:rPr>
  </w:style>
  <w:style w:type="character" w:customStyle="1" w:styleId="80">
    <w:name w:val="Заголовок 8 Знак"/>
    <w:basedOn w:val="a6"/>
    <w:link w:val="8"/>
    <w:uiPriority w:val="99"/>
    <w:rsid w:val="00402507"/>
    <w:rPr>
      <w:rFonts w:ascii="Times New Roman" w:eastAsia="Times New Roman" w:hAnsi="Times New Roman" w:cs="Times New Roman"/>
      <w:shd w:val="clear" w:color="auto" w:fill="FFFFFF"/>
      <w:lang w:val="x-none" w:eastAsia="x-none" w:bidi="ar-SA"/>
    </w:rPr>
  </w:style>
  <w:style w:type="character" w:customStyle="1" w:styleId="90">
    <w:name w:val="Заголовок 9 Знак"/>
    <w:basedOn w:val="a6"/>
    <w:link w:val="9"/>
    <w:uiPriority w:val="99"/>
    <w:rsid w:val="00402507"/>
    <w:rPr>
      <w:rFonts w:ascii="Times New Roman" w:eastAsia="Times New Roman" w:hAnsi="Times New Roman" w:cs="Times New Roman"/>
      <w:b/>
      <w:bCs/>
      <w:shd w:val="clear" w:color="auto" w:fill="FFFFFF"/>
      <w:lang w:val="x-none" w:eastAsia="x-none" w:bidi="ar-SA"/>
    </w:rPr>
  </w:style>
  <w:style w:type="numbering" w:customStyle="1" w:styleId="43">
    <w:name w:val="Нет списка4"/>
    <w:next w:val="a8"/>
    <w:uiPriority w:val="99"/>
    <w:semiHidden/>
    <w:rsid w:val="00402507"/>
  </w:style>
  <w:style w:type="paragraph" w:customStyle="1" w:styleId="ConsNormal">
    <w:name w:val="ConsNormal"/>
    <w:uiPriority w:val="99"/>
    <w:rsid w:val="00402507"/>
    <w:pPr>
      <w:widowControl w:val="0"/>
      <w:suppressAutoHyphens w:val="0"/>
      <w:snapToGrid w:val="0"/>
      <w:ind w:firstLine="720"/>
    </w:pPr>
    <w:rPr>
      <w:rFonts w:ascii="Arial" w:eastAsia="Calibri" w:hAnsi="Arial" w:cs="Times New Roman"/>
      <w:sz w:val="20"/>
      <w:szCs w:val="20"/>
      <w:lang w:eastAsia="ru-RU" w:bidi="ar-SA"/>
    </w:rPr>
  </w:style>
  <w:style w:type="paragraph" w:customStyle="1" w:styleId="1f1">
    <w:name w:val="Знак Знак Знак1 Знак Знак Знак Знак"/>
    <w:basedOn w:val="a3"/>
    <w:uiPriority w:val="99"/>
    <w:rsid w:val="00402507"/>
    <w:pPr>
      <w:widowControl w:val="0"/>
      <w:tabs>
        <w:tab w:val="num" w:pos="360"/>
      </w:tabs>
      <w:suppressAutoHyphens w:val="0"/>
      <w:adjustRightInd w:val="0"/>
      <w:spacing w:after="160" w:line="240" w:lineRule="exact"/>
      <w:jc w:val="center"/>
    </w:pPr>
    <w:rPr>
      <w:rFonts w:ascii="Times New Roman" w:hAnsi="Times New Roman"/>
      <w:b/>
      <w:i/>
      <w:sz w:val="28"/>
      <w:szCs w:val="20"/>
      <w:lang w:val="en-GB" w:eastAsia="en-US"/>
    </w:rPr>
  </w:style>
  <w:style w:type="paragraph" w:customStyle="1" w:styleId="a1">
    <w:name w:val="Знак Знак Знак Знак"/>
    <w:basedOn w:val="a3"/>
    <w:uiPriority w:val="99"/>
    <w:rsid w:val="00402507"/>
    <w:pPr>
      <w:widowControl w:val="0"/>
      <w:numPr>
        <w:numId w:val="12"/>
      </w:numPr>
      <w:suppressAutoHyphens w:val="0"/>
      <w:adjustRightInd w:val="0"/>
      <w:spacing w:after="160" w:line="240" w:lineRule="exact"/>
      <w:jc w:val="center"/>
    </w:pPr>
    <w:rPr>
      <w:rFonts w:ascii="Times New Roman" w:hAnsi="Times New Roman"/>
      <w:b/>
      <w:i/>
      <w:sz w:val="28"/>
      <w:szCs w:val="20"/>
      <w:lang w:val="en-GB" w:eastAsia="en-US"/>
    </w:rPr>
  </w:style>
  <w:style w:type="paragraph" w:customStyle="1" w:styleId="ConsTitle">
    <w:name w:val="ConsTitle"/>
    <w:uiPriority w:val="99"/>
    <w:rsid w:val="00402507"/>
    <w:pPr>
      <w:widowControl w:val="0"/>
      <w:suppressAutoHyphens w:val="0"/>
      <w:autoSpaceDE w:val="0"/>
      <w:autoSpaceDN w:val="0"/>
      <w:adjustRightInd w:val="0"/>
      <w:ind w:right="19772"/>
    </w:pPr>
    <w:rPr>
      <w:rFonts w:ascii="Arial" w:eastAsia="Times New Roman" w:hAnsi="Arial" w:cs="Arial"/>
      <w:b/>
      <w:bCs/>
      <w:sz w:val="20"/>
      <w:szCs w:val="20"/>
      <w:lang w:eastAsia="ru-RU" w:bidi="ar-SA"/>
    </w:rPr>
  </w:style>
  <w:style w:type="character" w:customStyle="1" w:styleId="FooterChar">
    <w:name w:val="Footer Char"/>
    <w:locked/>
    <w:rsid w:val="00402507"/>
    <w:rPr>
      <w:rFonts w:cs="Times New Roman"/>
    </w:rPr>
  </w:style>
  <w:style w:type="paragraph" w:customStyle="1" w:styleId="36">
    <w:name w:val="Абзац списка3"/>
    <w:basedOn w:val="a3"/>
    <w:uiPriority w:val="99"/>
    <w:rsid w:val="00402507"/>
    <w:pPr>
      <w:suppressAutoHyphens w:val="0"/>
      <w:ind w:left="720"/>
    </w:pPr>
    <w:rPr>
      <w:lang w:eastAsia="ru-RU"/>
    </w:rPr>
  </w:style>
  <w:style w:type="paragraph" w:styleId="afff7">
    <w:name w:val="Body Text Indent"/>
    <w:aliases w:val="Заголовок 3_"/>
    <w:basedOn w:val="a3"/>
    <w:link w:val="afff8"/>
    <w:uiPriority w:val="99"/>
    <w:rsid w:val="00402507"/>
    <w:pPr>
      <w:suppressAutoHyphens w:val="0"/>
      <w:autoSpaceDE w:val="0"/>
      <w:autoSpaceDN w:val="0"/>
      <w:adjustRightInd w:val="0"/>
      <w:spacing w:line="240" w:lineRule="auto"/>
      <w:ind w:firstLine="539"/>
      <w:jc w:val="both"/>
    </w:pPr>
    <w:rPr>
      <w:rFonts w:ascii="Times New Roman" w:hAnsi="Times New Roman"/>
      <w:sz w:val="28"/>
      <w:szCs w:val="28"/>
      <w:u w:val="single"/>
      <w:lang w:val="x-none" w:eastAsia="x-none"/>
    </w:rPr>
  </w:style>
  <w:style w:type="character" w:customStyle="1" w:styleId="afff8">
    <w:name w:val="Основной текст с отступом Знак"/>
    <w:aliases w:val="Заголовок 3_ Знак1"/>
    <w:basedOn w:val="a6"/>
    <w:link w:val="afff7"/>
    <w:uiPriority w:val="99"/>
    <w:rsid w:val="00402507"/>
    <w:rPr>
      <w:rFonts w:ascii="Times New Roman" w:eastAsia="Times New Roman" w:hAnsi="Times New Roman" w:cs="Times New Roman"/>
      <w:sz w:val="28"/>
      <w:szCs w:val="28"/>
      <w:u w:val="single"/>
      <w:lang w:val="x-none" w:eastAsia="x-none" w:bidi="ar-SA"/>
    </w:rPr>
  </w:style>
  <w:style w:type="paragraph" w:styleId="28">
    <w:name w:val="Body Text Indent 2"/>
    <w:aliases w:val="Основной с отступом"/>
    <w:basedOn w:val="a3"/>
    <w:link w:val="29"/>
    <w:uiPriority w:val="99"/>
    <w:rsid w:val="00402507"/>
    <w:pPr>
      <w:suppressAutoHyphens w:val="0"/>
      <w:autoSpaceDE w:val="0"/>
      <w:autoSpaceDN w:val="0"/>
      <w:adjustRightInd w:val="0"/>
      <w:spacing w:line="240" w:lineRule="auto"/>
      <w:ind w:firstLine="539"/>
    </w:pPr>
    <w:rPr>
      <w:rFonts w:ascii="Times New Roman" w:hAnsi="Times New Roman"/>
      <w:sz w:val="28"/>
      <w:szCs w:val="28"/>
      <w:lang w:val="x-none" w:eastAsia="x-none"/>
    </w:rPr>
  </w:style>
  <w:style w:type="character" w:customStyle="1" w:styleId="29">
    <w:name w:val="Основной текст с отступом 2 Знак"/>
    <w:aliases w:val="Основной с отступом Знак1"/>
    <w:basedOn w:val="a6"/>
    <w:link w:val="28"/>
    <w:uiPriority w:val="99"/>
    <w:rsid w:val="00402507"/>
    <w:rPr>
      <w:rFonts w:ascii="Times New Roman" w:eastAsia="Times New Roman" w:hAnsi="Times New Roman" w:cs="Times New Roman"/>
      <w:sz w:val="28"/>
      <w:szCs w:val="28"/>
      <w:lang w:val="x-none" w:eastAsia="x-none" w:bidi="ar-SA"/>
    </w:rPr>
  </w:style>
  <w:style w:type="paragraph" w:styleId="37">
    <w:name w:val="Body Text Indent 3"/>
    <w:basedOn w:val="a3"/>
    <w:link w:val="38"/>
    <w:uiPriority w:val="99"/>
    <w:rsid w:val="00402507"/>
    <w:pPr>
      <w:suppressAutoHyphens w:val="0"/>
      <w:autoSpaceDE w:val="0"/>
      <w:autoSpaceDN w:val="0"/>
      <w:adjustRightInd w:val="0"/>
      <w:ind w:firstLine="540"/>
    </w:pPr>
    <w:rPr>
      <w:rFonts w:ascii="Times New Roman" w:hAnsi="Times New Roman"/>
      <w:sz w:val="28"/>
      <w:szCs w:val="28"/>
      <w:lang w:val="x-none" w:eastAsia="x-none"/>
    </w:rPr>
  </w:style>
  <w:style w:type="character" w:customStyle="1" w:styleId="38">
    <w:name w:val="Основной текст с отступом 3 Знак"/>
    <w:basedOn w:val="a6"/>
    <w:link w:val="37"/>
    <w:uiPriority w:val="99"/>
    <w:rsid w:val="00402507"/>
    <w:rPr>
      <w:rFonts w:ascii="Times New Roman" w:eastAsia="Times New Roman" w:hAnsi="Times New Roman" w:cs="Times New Roman"/>
      <w:sz w:val="28"/>
      <w:szCs w:val="28"/>
      <w:lang w:val="x-none" w:eastAsia="x-none" w:bidi="ar-SA"/>
    </w:rPr>
  </w:style>
  <w:style w:type="paragraph" w:customStyle="1" w:styleId="caaieiaie2">
    <w:name w:val="caaieiaie 2"/>
    <w:basedOn w:val="Iauiue"/>
    <w:next w:val="Iauiue"/>
    <w:uiPriority w:val="99"/>
    <w:rsid w:val="00402507"/>
    <w:pPr>
      <w:keepNext/>
      <w:keepLines/>
      <w:suppressAutoHyphens w:val="0"/>
      <w:spacing w:before="240" w:after="60"/>
      <w:jc w:val="center"/>
    </w:pPr>
    <w:rPr>
      <w:rFonts w:ascii="Peterburg" w:hAnsi="Peterburg"/>
      <w:b/>
      <w:bCs/>
      <w:lang w:eastAsia="ru-RU"/>
    </w:rPr>
  </w:style>
  <w:style w:type="paragraph" w:customStyle="1" w:styleId="S7">
    <w:name w:val="S_Обычный"/>
    <w:basedOn w:val="a3"/>
    <w:uiPriority w:val="99"/>
    <w:rsid w:val="00402507"/>
    <w:pPr>
      <w:suppressAutoHyphens w:val="0"/>
      <w:spacing w:after="0" w:line="360" w:lineRule="auto"/>
      <w:ind w:firstLine="709"/>
      <w:jc w:val="both"/>
    </w:pPr>
    <w:rPr>
      <w:rFonts w:ascii="Times New Roman" w:hAnsi="Times New Roman"/>
      <w:sz w:val="24"/>
      <w:szCs w:val="24"/>
      <w:lang w:eastAsia="ru-RU"/>
    </w:rPr>
  </w:style>
  <w:style w:type="paragraph" w:styleId="2a">
    <w:name w:val="Body Text 2"/>
    <w:basedOn w:val="a3"/>
    <w:link w:val="2b"/>
    <w:uiPriority w:val="99"/>
    <w:rsid w:val="00402507"/>
    <w:pPr>
      <w:suppressAutoHyphens w:val="0"/>
      <w:autoSpaceDE w:val="0"/>
      <w:autoSpaceDN w:val="0"/>
      <w:adjustRightInd w:val="0"/>
      <w:spacing w:before="600" w:after="0" w:line="240" w:lineRule="auto"/>
      <w:jc w:val="both"/>
    </w:pPr>
    <w:rPr>
      <w:rFonts w:ascii="Times New Roman" w:hAnsi="Times New Roman"/>
      <w:b/>
      <w:bCs/>
      <w:color w:val="000000"/>
      <w:sz w:val="28"/>
      <w:szCs w:val="28"/>
      <w:lang w:val="x-none" w:eastAsia="x-none"/>
    </w:rPr>
  </w:style>
  <w:style w:type="character" w:customStyle="1" w:styleId="2b">
    <w:name w:val="Основной текст 2 Знак"/>
    <w:basedOn w:val="a6"/>
    <w:link w:val="2a"/>
    <w:uiPriority w:val="99"/>
    <w:rsid w:val="00402507"/>
    <w:rPr>
      <w:rFonts w:ascii="Times New Roman" w:eastAsia="Times New Roman" w:hAnsi="Times New Roman" w:cs="Times New Roman"/>
      <w:b/>
      <w:bCs/>
      <w:color w:val="000000"/>
      <w:sz w:val="28"/>
      <w:szCs w:val="28"/>
      <w:lang w:val="x-none" w:eastAsia="x-none" w:bidi="ar-SA"/>
    </w:rPr>
  </w:style>
  <w:style w:type="paragraph" w:customStyle="1" w:styleId="2c">
    <w:name w:val="Îñíîâíîé òåêñò 2"/>
    <w:basedOn w:val="a3"/>
    <w:uiPriority w:val="99"/>
    <w:rsid w:val="00402507"/>
    <w:pPr>
      <w:widowControl w:val="0"/>
      <w:suppressAutoHyphens w:val="0"/>
      <w:spacing w:after="0" w:line="240" w:lineRule="auto"/>
      <w:ind w:firstLine="720"/>
      <w:jc w:val="both"/>
    </w:pPr>
    <w:rPr>
      <w:rFonts w:ascii="Times New Roman" w:hAnsi="Times New Roman"/>
      <w:b/>
      <w:color w:val="000000"/>
      <w:sz w:val="24"/>
      <w:szCs w:val="20"/>
      <w:lang w:val="en-US" w:eastAsia="ru-RU"/>
    </w:rPr>
  </w:style>
  <w:style w:type="paragraph" w:customStyle="1" w:styleId="afff9">
    <w:name w:val="основной"/>
    <w:basedOn w:val="a3"/>
    <w:link w:val="afffa"/>
    <w:uiPriority w:val="99"/>
    <w:rsid w:val="00402507"/>
    <w:pPr>
      <w:keepNext/>
      <w:suppressAutoHyphens w:val="0"/>
      <w:spacing w:after="0" w:line="240" w:lineRule="auto"/>
    </w:pPr>
    <w:rPr>
      <w:rFonts w:ascii="Times New Roman" w:hAnsi="Times New Roman"/>
      <w:sz w:val="24"/>
      <w:szCs w:val="20"/>
      <w:lang w:val="x-none" w:eastAsia="x-none"/>
    </w:rPr>
  </w:style>
  <w:style w:type="character" w:customStyle="1" w:styleId="afffb">
    <w:name w:val="Цветовое выделение"/>
    <w:uiPriority w:val="99"/>
    <w:rsid w:val="00402507"/>
    <w:rPr>
      <w:b/>
      <w:bCs/>
      <w:color w:val="000080"/>
    </w:rPr>
  </w:style>
  <w:style w:type="character" w:customStyle="1" w:styleId="afffc">
    <w:name w:val="Не вступил в силу"/>
    <w:uiPriority w:val="99"/>
    <w:rsid w:val="00402507"/>
    <w:rPr>
      <w:b/>
      <w:bCs/>
      <w:color w:val="008080"/>
    </w:rPr>
  </w:style>
  <w:style w:type="paragraph" w:customStyle="1" w:styleId="ConsNonformat">
    <w:name w:val="ConsNonformat"/>
    <w:uiPriority w:val="99"/>
    <w:rsid w:val="00402507"/>
    <w:pPr>
      <w:widowControl w:val="0"/>
      <w:suppressAutoHyphens w:val="0"/>
      <w:autoSpaceDE w:val="0"/>
      <w:autoSpaceDN w:val="0"/>
      <w:adjustRightInd w:val="0"/>
    </w:pPr>
    <w:rPr>
      <w:rFonts w:ascii="Courier New" w:eastAsia="Times New Roman" w:hAnsi="Courier New" w:cs="Courier New"/>
      <w:sz w:val="20"/>
      <w:szCs w:val="20"/>
      <w:lang w:eastAsia="ru-RU" w:bidi="ar-SA"/>
    </w:rPr>
  </w:style>
  <w:style w:type="paragraph" w:customStyle="1" w:styleId="afffd">
    <w:name w:val="Îáû÷íûé"/>
    <w:uiPriority w:val="99"/>
    <w:rsid w:val="00402507"/>
    <w:pPr>
      <w:widowControl w:val="0"/>
      <w:suppressAutoHyphens w:val="0"/>
    </w:pPr>
    <w:rPr>
      <w:rFonts w:ascii="Times New Roman" w:eastAsia="Times New Roman" w:hAnsi="Times New Roman" w:cs="Times New Roman"/>
      <w:sz w:val="28"/>
      <w:szCs w:val="20"/>
      <w:lang w:eastAsia="ru-RU" w:bidi="ar-SA"/>
    </w:rPr>
  </w:style>
  <w:style w:type="paragraph" w:customStyle="1" w:styleId="2d">
    <w:name w:val="Îñíîâíîé òåêñò ñ îòñòóïîì 2"/>
    <w:basedOn w:val="afffd"/>
    <w:uiPriority w:val="99"/>
    <w:rsid w:val="00402507"/>
    <w:pPr>
      <w:ind w:left="720"/>
      <w:jc w:val="both"/>
    </w:pPr>
    <w:rPr>
      <w:color w:val="000000"/>
      <w:sz w:val="24"/>
      <w:lang w:val="en-US"/>
    </w:rPr>
  </w:style>
  <w:style w:type="paragraph" w:customStyle="1" w:styleId="210">
    <w:name w:val="Основной текст 21"/>
    <w:basedOn w:val="afffd"/>
    <w:uiPriority w:val="99"/>
    <w:rsid w:val="00402507"/>
    <w:pPr>
      <w:ind w:firstLine="567"/>
      <w:jc w:val="both"/>
    </w:pPr>
    <w:rPr>
      <w:color w:val="000000"/>
      <w:sz w:val="24"/>
    </w:rPr>
  </w:style>
  <w:style w:type="paragraph" w:customStyle="1" w:styleId="caaieiaie3">
    <w:name w:val="caaieiaie 3"/>
    <w:basedOn w:val="Iauiue"/>
    <w:next w:val="Iauiue"/>
    <w:uiPriority w:val="99"/>
    <w:rsid w:val="00402507"/>
    <w:pPr>
      <w:keepNext/>
      <w:suppressAutoHyphens w:val="0"/>
      <w:jc w:val="center"/>
    </w:pPr>
    <w:rPr>
      <w:b/>
      <w:szCs w:val="20"/>
      <w:lang w:eastAsia="ru-RU"/>
    </w:rPr>
  </w:style>
  <w:style w:type="paragraph" w:styleId="afffe">
    <w:name w:val="footnote text"/>
    <w:basedOn w:val="a3"/>
    <w:link w:val="affff"/>
    <w:uiPriority w:val="99"/>
    <w:semiHidden/>
    <w:rsid w:val="00402507"/>
    <w:pPr>
      <w:suppressAutoHyphens w:val="0"/>
      <w:spacing w:after="0" w:line="240" w:lineRule="auto"/>
    </w:pPr>
    <w:rPr>
      <w:rFonts w:ascii="Times New Roman" w:hAnsi="Times New Roman"/>
      <w:sz w:val="20"/>
      <w:szCs w:val="20"/>
      <w:lang w:eastAsia="ru-RU"/>
    </w:rPr>
  </w:style>
  <w:style w:type="character" w:customStyle="1" w:styleId="affff">
    <w:name w:val="Текст сноски Знак"/>
    <w:basedOn w:val="a6"/>
    <w:link w:val="afffe"/>
    <w:uiPriority w:val="99"/>
    <w:semiHidden/>
    <w:rsid w:val="00402507"/>
    <w:rPr>
      <w:rFonts w:ascii="Times New Roman" w:eastAsia="Times New Roman" w:hAnsi="Times New Roman" w:cs="Times New Roman"/>
      <w:sz w:val="20"/>
      <w:szCs w:val="20"/>
      <w:lang w:eastAsia="ru-RU" w:bidi="ar-SA"/>
    </w:rPr>
  </w:style>
  <w:style w:type="paragraph" w:customStyle="1" w:styleId="1f2">
    <w:name w:val="çàãîëîâîê 1"/>
    <w:basedOn w:val="afffd"/>
    <w:next w:val="afffd"/>
    <w:uiPriority w:val="99"/>
    <w:rsid w:val="00402507"/>
    <w:pPr>
      <w:keepNext/>
    </w:pPr>
  </w:style>
  <w:style w:type="paragraph" w:customStyle="1" w:styleId="39">
    <w:name w:val="Îñíîâíîé òåêñò ñ îòñòóïîì 3"/>
    <w:basedOn w:val="afffd"/>
    <w:uiPriority w:val="99"/>
    <w:rsid w:val="00402507"/>
    <w:pPr>
      <w:ind w:firstLine="567"/>
      <w:jc w:val="both"/>
    </w:pPr>
    <w:rPr>
      <w:rFonts w:ascii="Peterburg" w:hAnsi="Peterburg"/>
      <w:b/>
      <w:i/>
      <w:sz w:val="24"/>
    </w:rPr>
  </w:style>
  <w:style w:type="paragraph" w:customStyle="1" w:styleId="Iniiaiieoaeno">
    <w:name w:val="Iniiaiie oaeno"/>
    <w:basedOn w:val="Iauiue"/>
    <w:uiPriority w:val="99"/>
    <w:rsid w:val="00402507"/>
    <w:pPr>
      <w:widowControl/>
      <w:suppressAutoHyphens w:val="0"/>
      <w:jc w:val="both"/>
    </w:pPr>
    <w:rPr>
      <w:rFonts w:ascii="Peterburg" w:hAnsi="Peterburg"/>
      <w:sz w:val="20"/>
      <w:szCs w:val="20"/>
      <w:lang w:eastAsia="ru-RU"/>
    </w:rPr>
  </w:style>
  <w:style w:type="paragraph" w:customStyle="1" w:styleId="Iniiaiieoaenonionooiii2">
    <w:name w:val="Iniiaiie oaeno n ionooiii 2"/>
    <w:basedOn w:val="Iauiue"/>
    <w:uiPriority w:val="99"/>
    <w:rsid w:val="00402507"/>
    <w:pPr>
      <w:widowControl/>
      <w:suppressAutoHyphens w:val="0"/>
      <w:ind w:firstLine="284"/>
      <w:jc w:val="both"/>
    </w:pPr>
    <w:rPr>
      <w:rFonts w:ascii="Peterburg" w:hAnsi="Peterburg"/>
      <w:sz w:val="20"/>
      <w:szCs w:val="20"/>
      <w:lang w:eastAsia="ru-RU"/>
    </w:rPr>
  </w:style>
  <w:style w:type="paragraph" w:customStyle="1" w:styleId="Iniiaiieoaenonionooiii3">
    <w:name w:val="Iniiaiie oaeno n ionooiii 3"/>
    <w:basedOn w:val="Iauiue"/>
    <w:uiPriority w:val="99"/>
    <w:rsid w:val="00402507"/>
    <w:pPr>
      <w:widowControl/>
      <w:suppressAutoHyphens w:val="0"/>
      <w:ind w:firstLine="720"/>
      <w:jc w:val="both"/>
    </w:pPr>
    <w:rPr>
      <w:rFonts w:ascii="Peterburg" w:hAnsi="Peterburg"/>
      <w:sz w:val="28"/>
      <w:szCs w:val="20"/>
      <w:lang w:eastAsia="ru-RU"/>
    </w:rPr>
  </w:style>
  <w:style w:type="paragraph" w:customStyle="1" w:styleId="affff0">
    <w:name w:val="список"/>
    <w:basedOn w:val="a3"/>
    <w:uiPriority w:val="99"/>
    <w:rsid w:val="00402507"/>
    <w:pPr>
      <w:keepLines/>
      <w:suppressAutoHyphens w:val="0"/>
      <w:overflowPunct w:val="0"/>
      <w:autoSpaceDE w:val="0"/>
      <w:autoSpaceDN w:val="0"/>
      <w:adjustRightInd w:val="0"/>
      <w:spacing w:after="0" w:line="240" w:lineRule="auto"/>
      <w:ind w:left="709" w:hanging="284"/>
      <w:jc w:val="both"/>
      <w:textAlignment w:val="baseline"/>
    </w:pPr>
    <w:rPr>
      <w:rFonts w:ascii="Peterburg" w:hAnsi="Peterburg"/>
      <w:sz w:val="24"/>
      <w:szCs w:val="20"/>
      <w:lang w:eastAsia="ru-RU"/>
    </w:rPr>
  </w:style>
  <w:style w:type="paragraph" w:customStyle="1" w:styleId="affff1">
    <w:name w:val="ñïèñîê"/>
    <w:basedOn w:val="afffd"/>
    <w:uiPriority w:val="99"/>
    <w:rsid w:val="00402507"/>
    <w:pPr>
      <w:keepLines/>
      <w:ind w:left="709" w:hanging="284"/>
      <w:jc w:val="both"/>
    </w:pPr>
    <w:rPr>
      <w:rFonts w:ascii="Peterburg" w:hAnsi="Peterburg"/>
      <w:sz w:val="24"/>
    </w:rPr>
  </w:style>
  <w:style w:type="paragraph" w:customStyle="1" w:styleId="82">
    <w:name w:val="çàãîëîâîê 8"/>
    <w:basedOn w:val="afffd"/>
    <w:next w:val="afffd"/>
    <w:uiPriority w:val="99"/>
    <w:rsid w:val="00402507"/>
    <w:pPr>
      <w:keepNext/>
      <w:ind w:firstLine="720"/>
      <w:jc w:val="both"/>
    </w:pPr>
    <w:rPr>
      <w:b/>
      <w:sz w:val="24"/>
    </w:rPr>
  </w:style>
  <w:style w:type="paragraph" w:customStyle="1" w:styleId="nienie">
    <w:name w:val="nienie"/>
    <w:basedOn w:val="Iauiue"/>
    <w:uiPriority w:val="99"/>
    <w:rsid w:val="00402507"/>
    <w:pPr>
      <w:keepLines/>
      <w:suppressAutoHyphens w:val="0"/>
      <w:ind w:left="709" w:hanging="284"/>
      <w:jc w:val="both"/>
    </w:pPr>
    <w:rPr>
      <w:rFonts w:ascii="Peterburg" w:hAnsi="Peterburg"/>
      <w:szCs w:val="20"/>
      <w:lang w:eastAsia="ru-RU"/>
    </w:rPr>
  </w:style>
  <w:style w:type="paragraph" w:customStyle="1" w:styleId="Iniiaiieoaeno2">
    <w:name w:val="Iniiaiie oaeno 2"/>
    <w:basedOn w:val="a3"/>
    <w:uiPriority w:val="99"/>
    <w:rsid w:val="00402507"/>
    <w:pPr>
      <w:widowControl w:val="0"/>
      <w:suppressAutoHyphens w:val="0"/>
      <w:spacing w:after="0" w:line="240" w:lineRule="auto"/>
      <w:ind w:firstLine="567"/>
      <w:jc w:val="both"/>
    </w:pPr>
    <w:rPr>
      <w:rFonts w:ascii="Times New Roman" w:hAnsi="Times New Roman"/>
      <w:b/>
      <w:color w:val="000000"/>
      <w:sz w:val="24"/>
      <w:szCs w:val="20"/>
      <w:lang w:eastAsia="ru-RU"/>
    </w:rPr>
  </w:style>
  <w:style w:type="paragraph" w:styleId="4">
    <w:name w:val="List Bullet 4"/>
    <w:basedOn w:val="a3"/>
    <w:autoRedefine/>
    <w:uiPriority w:val="99"/>
    <w:semiHidden/>
    <w:rsid w:val="00402507"/>
    <w:pPr>
      <w:numPr>
        <w:numId w:val="14"/>
      </w:numPr>
      <w:suppressAutoHyphens w:val="0"/>
      <w:spacing w:after="0" w:line="240" w:lineRule="auto"/>
    </w:pPr>
    <w:rPr>
      <w:rFonts w:ascii="Times New Roman" w:hAnsi="Times New Roman"/>
      <w:sz w:val="20"/>
      <w:szCs w:val="20"/>
      <w:lang w:val="en-GB" w:eastAsia="ru-RU"/>
    </w:rPr>
  </w:style>
  <w:style w:type="paragraph" w:customStyle="1" w:styleId="affff2">
    <w:name w:val="Îñíîâíîé òåêñò"/>
    <w:basedOn w:val="afffd"/>
    <w:uiPriority w:val="99"/>
    <w:rsid w:val="00402507"/>
    <w:pPr>
      <w:tabs>
        <w:tab w:val="left" w:leader="dot" w:pos="9072"/>
      </w:tabs>
      <w:jc w:val="both"/>
    </w:pPr>
    <w:rPr>
      <w:b/>
      <w:sz w:val="24"/>
    </w:rPr>
  </w:style>
  <w:style w:type="paragraph" w:styleId="affff3">
    <w:name w:val="Plain Text"/>
    <w:basedOn w:val="a3"/>
    <w:link w:val="affff4"/>
    <w:uiPriority w:val="99"/>
    <w:semiHidden/>
    <w:rsid w:val="00402507"/>
    <w:pPr>
      <w:suppressAutoHyphens w:val="0"/>
      <w:spacing w:after="0" w:line="240" w:lineRule="auto"/>
    </w:pPr>
    <w:rPr>
      <w:rFonts w:ascii="Courier New" w:hAnsi="Courier New"/>
      <w:sz w:val="20"/>
      <w:szCs w:val="20"/>
      <w:lang w:val="x-none" w:eastAsia="x-none"/>
    </w:rPr>
  </w:style>
  <w:style w:type="character" w:customStyle="1" w:styleId="affff4">
    <w:name w:val="Текст Знак"/>
    <w:basedOn w:val="a6"/>
    <w:link w:val="affff3"/>
    <w:uiPriority w:val="99"/>
    <w:semiHidden/>
    <w:rsid w:val="00402507"/>
    <w:rPr>
      <w:rFonts w:ascii="Courier New" w:eastAsia="Times New Roman" w:hAnsi="Courier New" w:cs="Times New Roman"/>
      <w:sz w:val="20"/>
      <w:szCs w:val="20"/>
      <w:lang w:val="x-none" w:eastAsia="x-none" w:bidi="ar-SA"/>
    </w:rPr>
  </w:style>
  <w:style w:type="paragraph" w:customStyle="1" w:styleId="Iauiue2">
    <w:name w:val="Iau?iue2"/>
    <w:uiPriority w:val="99"/>
    <w:rsid w:val="00402507"/>
    <w:pPr>
      <w:widowControl w:val="0"/>
      <w:suppressAutoHyphens w:val="0"/>
    </w:pPr>
    <w:rPr>
      <w:rFonts w:ascii="Times New Roman" w:eastAsia="Times New Roman" w:hAnsi="Times New Roman" w:cs="Times New Roman"/>
      <w:sz w:val="28"/>
      <w:szCs w:val="28"/>
      <w:lang w:eastAsia="ru-RU" w:bidi="ar-SA"/>
    </w:rPr>
  </w:style>
  <w:style w:type="paragraph" w:customStyle="1" w:styleId="320">
    <w:name w:val="Основной текст с отступом 32"/>
    <w:basedOn w:val="a3"/>
    <w:uiPriority w:val="99"/>
    <w:rsid w:val="00402507"/>
    <w:pPr>
      <w:suppressAutoHyphens w:val="0"/>
      <w:spacing w:after="120" w:line="240" w:lineRule="auto"/>
      <w:ind w:left="283"/>
    </w:pPr>
    <w:rPr>
      <w:rFonts w:ascii="Times New Roman" w:hAnsi="Times New Roman"/>
      <w:sz w:val="16"/>
      <w:szCs w:val="16"/>
      <w:lang w:eastAsia="ar-SA"/>
    </w:rPr>
  </w:style>
  <w:style w:type="paragraph" w:customStyle="1" w:styleId="a">
    <w:name w:val="Список Маркир"/>
    <w:basedOn w:val="a3"/>
    <w:uiPriority w:val="99"/>
    <w:rsid w:val="00402507"/>
    <w:pPr>
      <w:numPr>
        <w:numId w:val="3"/>
      </w:numPr>
      <w:tabs>
        <w:tab w:val="left" w:pos="900"/>
      </w:tabs>
      <w:suppressAutoHyphens w:val="0"/>
      <w:spacing w:after="0" w:line="360" w:lineRule="auto"/>
      <w:jc w:val="both"/>
    </w:pPr>
    <w:rPr>
      <w:rFonts w:ascii="Times New Roman" w:hAnsi="Times New Roman"/>
      <w:sz w:val="24"/>
      <w:szCs w:val="24"/>
      <w:lang w:eastAsia="ru-RU"/>
    </w:rPr>
  </w:style>
  <w:style w:type="paragraph" w:customStyle="1" w:styleId="1">
    <w:name w:val="Перечисление 1"/>
    <w:basedOn w:val="a3"/>
    <w:uiPriority w:val="99"/>
    <w:rsid w:val="00402507"/>
    <w:pPr>
      <w:numPr>
        <w:numId w:val="4"/>
      </w:numPr>
      <w:suppressAutoHyphens w:val="0"/>
      <w:spacing w:after="0" w:line="240" w:lineRule="auto"/>
      <w:jc w:val="both"/>
    </w:pPr>
    <w:rPr>
      <w:rFonts w:ascii="Times New Roman" w:eastAsia="MS Mincho" w:hAnsi="Times New Roman" w:cs="Arial"/>
      <w:sz w:val="28"/>
      <w:szCs w:val="20"/>
      <w:lang w:eastAsia="ru-RU"/>
    </w:rPr>
  </w:style>
  <w:style w:type="paragraph" w:customStyle="1" w:styleId="affff5">
    <w:name w:val="Отступ"/>
    <w:basedOn w:val="a0"/>
    <w:uiPriority w:val="99"/>
    <w:rsid w:val="00402507"/>
    <w:pPr>
      <w:numPr>
        <w:numId w:val="0"/>
      </w:numPr>
    </w:pPr>
  </w:style>
  <w:style w:type="paragraph" w:styleId="a0">
    <w:name w:val="List Bullet"/>
    <w:basedOn w:val="a3"/>
    <w:autoRedefine/>
    <w:uiPriority w:val="99"/>
    <w:rsid w:val="00402507"/>
    <w:pPr>
      <w:numPr>
        <w:numId w:val="2"/>
      </w:numPr>
      <w:suppressAutoHyphens w:val="0"/>
      <w:spacing w:after="0" w:line="240" w:lineRule="auto"/>
    </w:pPr>
    <w:rPr>
      <w:rFonts w:ascii="Times New Roman" w:eastAsia="MS Mincho" w:hAnsi="Times New Roman"/>
      <w:sz w:val="28"/>
      <w:szCs w:val="24"/>
      <w:lang w:eastAsia="ru-RU"/>
    </w:rPr>
  </w:style>
  <w:style w:type="paragraph" w:customStyle="1" w:styleId="ConsCell">
    <w:name w:val="ConsCell"/>
    <w:uiPriority w:val="99"/>
    <w:semiHidden/>
    <w:rsid w:val="00402507"/>
    <w:pPr>
      <w:widowControl w:val="0"/>
      <w:suppressAutoHyphens w:val="0"/>
      <w:autoSpaceDE w:val="0"/>
      <w:autoSpaceDN w:val="0"/>
      <w:adjustRightInd w:val="0"/>
      <w:ind w:right="19772"/>
    </w:pPr>
    <w:rPr>
      <w:rFonts w:ascii="Arial" w:eastAsia="Times New Roman" w:hAnsi="Arial" w:cs="Arial"/>
      <w:sz w:val="20"/>
      <w:szCs w:val="20"/>
      <w:lang w:eastAsia="ru-RU" w:bidi="ar-SA"/>
    </w:rPr>
  </w:style>
  <w:style w:type="paragraph" w:styleId="affff6">
    <w:name w:val="Block Text"/>
    <w:basedOn w:val="a3"/>
    <w:uiPriority w:val="99"/>
    <w:semiHidden/>
    <w:rsid w:val="00402507"/>
    <w:pPr>
      <w:widowControl w:val="0"/>
      <w:shd w:val="clear" w:color="auto" w:fill="FFFFFF"/>
      <w:suppressAutoHyphens w:val="0"/>
      <w:autoSpaceDE w:val="0"/>
      <w:autoSpaceDN w:val="0"/>
      <w:adjustRightInd w:val="0"/>
      <w:spacing w:after="0" w:line="240" w:lineRule="auto"/>
      <w:ind w:left="720" w:right="-1"/>
    </w:pPr>
    <w:rPr>
      <w:rFonts w:ascii="Times New Roman" w:hAnsi="Times New Roman"/>
      <w:sz w:val="24"/>
      <w:szCs w:val="24"/>
      <w:lang w:eastAsia="ru-RU"/>
    </w:rPr>
  </w:style>
  <w:style w:type="character" w:customStyle="1" w:styleId="1f3">
    <w:name w:val="Слабое выделение1"/>
    <w:aliases w:val="Абзац списка 2"/>
    <w:qFormat/>
    <w:rsid w:val="00402507"/>
    <w:rPr>
      <w:rFonts w:ascii="Times New Roman" w:hAnsi="Times New Roman"/>
      <w:sz w:val="24"/>
    </w:rPr>
  </w:style>
  <w:style w:type="paragraph" w:customStyle="1" w:styleId="affff7">
    <w:name w:val="Обычный с первой строкой"/>
    <w:basedOn w:val="a3"/>
    <w:uiPriority w:val="99"/>
    <w:qFormat/>
    <w:rsid w:val="00402507"/>
    <w:pPr>
      <w:spacing w:after="0" w:line="240" w:lineRule="auto"/>
      <w:ind w:firstLine="567"/>
      <w:jc w:val="both"/>
    </w:pPr>
    <w:rPr>
      <w:rFonts w:ascii="Times New Roman" w:hAnsi="Times New Roman"/>
      <w:sz w:val="28"/>
      <w:szCs w:val="28"/>
      <w:lang w:eastAsia="ar-SA"/>
    </w:rPr>
  </w:style>
  <w:style w:type="paragraph" w:customStyle="1" w:styleId="affff8">
    <w:name w:val="Обычный маркер. список"/>
    <w:basedOn w:val="a3"/>
    <w:uiPriority w:val="99"/>
    <w:qFormat/>
    <w:rsid w:val="00402507"/>
    <w:pPr>
      <w:spacing w:after="0" w:line="240" w:lineRule="auto"/>
      <w:ind w:left="147" w:firstLine="567"/>
      <w:jc w:val="both"/>
    </w:pPr>
    <w:rPr>
      <w:rFonts w:ascii="Times New Roman" w:hAnsi="Times New Roman"/>
      <w:sz w:val="28"/>
      <w:szCs w:val="28"/>
      <w:lang w:eastAsia="ar-SA"/>
    </w:rPr>
  </w:style>
  <w:style w:type="paragraph" w:customStyle="1" w:styleId="-">
    <w:name w:val="Таблица - номер"/>
    <w:basedOn w:val="a3"/>
    <w:uiPriority w:val="99"/>
    <w:qFormat/>
    <w:rsid w:val="00402507"/>
    <w:pPr>
      <w:spacing w:after="0" w:line="240" w:lineRule="auto"/>
      <w:jc w:val="right"/>
    </w:pPr>
    <w:rPr>
      <w:rFonts w:ascii="Times New Roman" w:hAnsi="Times New Roman"/>
      <w:i/>
      <w:sz w:val="24"/>
      <w:szCs w:val="24"/>
      <w:lang w:eastAsia="ar-SA"/>
    </w:rPr>
  </w:style>
  <w:style w:type="paragraph" w:customStyle="1" w:styleId="affff9">
    <w:name w:val="Обычный нум. список"/>
    <w:basedOn w:val="a3"/>
    <w:uiPriority w:val="99"/>
    <w:qFormat/>
    <w:rsid w:val="00402507"/>
    <w:pPr>
      <w:tabs>
        <w:tab w:val="num" w:pos="0"/>
      </w:tabs>
      <w:spacing w:before="45" w:after="0" w:line="240" w:lineRule="auto"/>
      <w:ind w:left="147" w:firstLine="567"/>
      <w:jc w:val="both"/>
    </w:pPr>
    <w:rPr>
      <w:rFonts w:ascii="Times New Roman" w:hAnsi="Times New Roman"/>
      <w:sz w:val="28"/>
      <w:szCs w:val="28"/>
      <w:lang w:eastAsia="ar-SA"/>
    </w:rPr>
  </w:style>
  <w:style w:type="table" w:customStyle="1" w:styleId="3a">
    <w:name w:val="Сетка таблицы3"/>
    <w:basedOn w:val="a7"/>
    <w:next w:val="af9"/>
    <w:rsid w:val="00402507"/>
    <w:pPr>
      <w:suppressAutoHyphens w:val="0"/>
    </w:pPr>
    <w:rPr>
      <w:rFonts w:ascii="Times New Roman" w:eastAsia="Calibri" w:hAnsi="Times New Roman"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
    <w:name w:val="Нет списка11"/>
    <w:next w:val="a8"/>
    <w:uiPriority w:val="99"/>
    <w:semiHidden/>
    <w:unhideWhenUsed/>
    <w:rsid w:val="00402507"/>
  </w:style>
  <w:style w:type="numbering" w:customStyle="1" w:styleId="211">
    <w:name w:val="Нет списка21"/>
    <w:next w:val="a8"/>
    <w:uiPriority w:val="99"/>
    <w:semiHidden/>
    <w:unhideWhenUsed/>
    <w:rsid w:val="00402507"/>
  </w:style>
  <w:style w:type="paragraph" w:customStyle="1" w:styleId="2e">
    <w:name w:val="Обычный2"/>
    <w:uiPriority w:val="99"/>
    <w:rsid w:val="00402507"/>
    <w:pPr>
      <w:snapToGrid w:val="0"/>
    </w:pPr>
    <w:rPr>
      <w:rFonts w:ascii="Times New Roman" w:eastAsia="Times New Roman" w:hAnsi="Times New Roman" w:cs="Times New Roman"/>
      <w:sz w:val="22"/>
      <w:lang w:eastAsia="ar-SA" w:bidi="ar-SA"/>
    </w:rPr>
  </w:style>
  <w:style w:type="table" w:customStyle="1" w:styleId="111">
    <w:name w:val="Сетка таблицы11"/>
    <w:basedOn w:val="a7"/>
    <w:next w:val="af9"/>
    <w:uiPriority w:val="59"/>
    <w:rsid w:val="00402507"/>
    <w:pPr>
      <w:suppressAutoHyphens w:val="0"/>
    </w:pPr>
    <w:rPr>
      <w:rFonts w:ascii="Times New Roman" w:eastAsia="Times New Roman" w:hAnsi="Times New Roman"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a">
    <w:name w:val="Основной текст_ Знак"/>
    <w:rsid w:val="00402507"/>
    <w:rPr>
      <w:rFonts w:ascii="Arial Unicode MS" w:eastAsia="Arial Unicode MS" w:hAnsi="Arial Unicode MS" w:cs="Arial Unicode MS"/>
      <w:shd w:val="clear" w:color="auto" w:fill="FFFFFF"/>
    </w:rPr>
  </w:style>
  <w:style w:type="character" w:customStyle="1" w:styleId="65">
    <w:name w:val="Основной текст (6)_ Знак"/>
    <w:rsid w:val="00402507"/>
    <w:rPr>
      <w:sz w:val="19"/>
      <w:szCs w:val="19"/>
      <w:shd w:val="clear" w:color="auto" w:fill="FFFFFF"/>
    </w:rPr>
  </w:style>
  <w:style w:type="character" w:customStyle="1" w:styleId="2f">
    <w:name w:val="Основной текст (2)_ Знак"/>
    <w:rsid w:val="00402507"/>
    <w:rPr>
      <w:rFonts w:ascii="Arial Unicode MS" w:eastAsia="Arial Unicode MS" w:hAnsi="Arial Unicode MS" w:cs="Arial Unicode MS"/>
      <w:shd w:val="clear" w:color="auto" w:fill="FFFFFF"/>
    </w:rPr>
  </w:style>
  <w:style w:type="character" w:customStyle="1" w:styleId="HeaderChar">
    <w:name w:val="Header Char"/>
    <w:semiHidden/>
    <w:locked/>
    <w:rsid w:val="00402507"/>
    <w:rPr>
      <w:rFonts w:cs="Times New Roman"/>
    </w:rPr>
  </w:style>
  <w:style w:type="character" w:customStyle="1" w:styleId="BalloonTextChar">
    <w:name w:val="Balloon Text Char"/>
    <w:semiHidden/>
    <w:locked/>
    <w:rsid w:val="00402507"/>
    <w:rPr>
      <w:rFonts w:ascii="Tahoma" w:hAnsi="Tahoma" w:cs="Tahoma"/>
      <w:sz w:val="16"/>
      <w:szCs w:val="16"/>
    </w:rPr>
  </w:style>
  <w:style w:type="character" w:styleId="affffb">
    <w:name w:val="footnote reference"/>
    <w:semiHidden/>
    <w:rsid w:val="00402507"/>
    <w:rPr>
      <w:vertAlign w:val="superscript"/>
    </w:rPr>
  </w:style>
  <w:style w:type="numbering" w:customStyle="1" w:styleId="310">
    <w:name w:val="Нет списка31"/>
    <w:next w:val="a8"/>
    <w:uiPriority w:val="99"/>
    <w:semiHidden/>
    <w:unhideWhenUsed/>
    <w:rsid w:val="00402507"/>
  </w:style>
  <w:style w:type="character" w:customStyle="1" w:styleId="WW-Absatz-Standardschriftart1">
    <w:name w:val="WW-Absatz-Standardschriftart1"/>
    <w:rsid w:val="00402507"/>
  </w:style>
  <w:style w:type="character" w:customStyle="1" w:styleId="112">
    <w:name w:val="Заголовок 1 Знак1"/>
    <w:aliases w:val="Знак Знак1"/>
    <w:rsid w:val="00402507"/>
    <w:rPr>
      <w:rFonts w:ascii="Cambria" w:eastAsia="Times New Roman" w:hAnsi="Cambria" w:cs="Times New Roman"/>
      <w:b/>
      <w:bCs/>
      <w:color w:val="365F91"/>
      <w:sz w:val="28"/>
      <w:szCs w:val="28"/>
    </w:rPr>
  </w:style>
  <w:style w:type="character" w:customStyle="1" w:styleId="2f0">
    <w:name w:val="Название Знак2"/>
    <w:aliases w:val="Таблица № Знак Знак2,Таблица № Знак3"/>
    <w:rsid w:val="00402507"/>
    <w:rPr>
      <w:rFonts w:ascii="Cambria" w:eastAsia="Times New Roman" w:hAnsi="Cambria" w:cs="Times New Roman"/>
      <w:color w:val="17365D"/>
      <w:spacing w:val="5"/>
      <w:kern w:val="28"/>
      <w:sz w:val="52"/>
      <w:szCs w:val="52"/>
    </w:rPr>
  </w:style>
  <w:style w:type="character" w:customStyle="1" w:styleId="1f4">
    <w:name w:val="Основной текст с отступом Знак1"/>
    <w:aliases w:val="Заголовок 3_ Знак"/>
    <w:semiHidden/>
    <w:rsid w:val="00402507"/>
    <w:rPr>
      <w:rFonts w:eastAsia="Calibri"/>
      <w:sz w:val="24"/>
      <w:szCs w:val="24"/>
    </w:rPr>
  </w:style>
  <w:style w:type="character" w:customStyle="1" w:styleId="212">
    <w:name w:val="Основной текст с отступом 2 Знак1"/>
    <w:aliases w:val="Основной с отступом Знак"/>
    <w:semiHidden/>
    <w:rsid w:val="00402507"/>
    <w:rPr>
      <w:rFonts w:eastAsia="Calibri"/>
      <w:sz w:val="24"/>
      <w:szCs w:val="24"/>
    </w:rPr>
  </w:style>
  <w:style w:type="character" w:customStyle="1" w:styleId="1f5">
    <w:name w:val="Тема примечания Знак1"/>
    <w:semiHidden/>
    <w:locked/>
    <w:rsid w:val="00402507"/>
    <w:rPr>
      <w:rFonts w:eastAsia="Calibri"/>
      <w:b/>
      <w:bCs/>
      <w:lang w:val="x-none" w:eastAsia="x-none"/>
    </w:rPr>
  </w:style>
  <w:style w:type="character" w:customStyle="1" w:styleId="92">
    <w:name w:val="Основной текст + 9"/>
    <w:aliases w:val="5 pt"/>
    <w:rsid w:val="00402507"/>
    <w:rPr>
      <w:rFonts w:ascii="Arial Unicode MS" w:eastAsia="Arial Unicode MS" w:hAnsi="Arial Unicode MS" w:cs="Arial Unicode MS" w:hint="eastAsia"/>
      <w:b w:val="0"/>
      <w:bCs w:val="0"/>
      <w:i w:val="0"/>
      <w:iCs w:val="0"/>
      <w:smallCaps w:val="0"/>
      <w:strike w:val="0"/>
      <w:dstrike w:val="0"/>
      <w:spacing w:val="0"/>
      <w:sz w:val="17"/>
      <w:szCs w:val="17"/>
      <w:u w:val="none"/>
      <w:effect w:val="none"/>
      <w:shd w:val="clear" w:color="auto" w:fill="FFFFFF"/>
    </w:rPr>
  </w:style>
  <w:style w:type="paragraph" w:customStyle="1" w:styleId="Default">
    <w:name w:val="Default"/>
    <w:uiPriority w:val="99"/>
    <w:rsid w:val="00402507"/>
    <w:pPr>
      <w:suppressAutoHyphens w:val="0"/>
      <w:autoSpaceDE w:val="0"/>
      <w:autoSpaceDN w:val="0"/>
      <w:adjustRightInd w:val="0"/>
    </w:pPr>
    <w:rPr>
      <w:rFonts w:ascii="Arial" w:eastAsia="Calibri" w:hAnsi="Arial" w:cs="Arial"/>
      <w:color w:val="000000"/>
      <w:lang w:eastAsia="en-US" w:bidi="ar-SA"/>
    </w:rPr>
  </w:style>
  <w:style w:type="character" w:customStyle="1" w:styleId="ConsNormal0">
    <w:name w:val="ConsNormal Знак Знак"/>
    <w:uiPriority w:val="99"/>
    <w:rsid w:val="00402507"/>
    <w:rPr>
      <w:rFonts w:ascii="Arial" w:hAnsi="Arial"/>
      <w:sz w:val="24"/>
      <w:lang w:val="ru-RU" w:eastAsia="ru-RU"/>
    </w:rPr>
  </w:style>
  <w:style w:type="paragraph" w:customStyle="1" w:styleId="ConsNormal1">
    <w:name w:val="ConsNormal Знак"/>
    <w:uiPriority w:val="99"/>
    <w:semiHidden/>
    <w:rsid w:val="00402507"/>
    <w:pPr>
      <w:widowControl w:val="0"/>
      <w:suppressAutoHyphens w:val="0"/>
      <w:autoSpaceDE w:val="0"/>
      <w:autoSpaceDN w:val="0"/>
      <w:adjustRightInd w:val="0"/>
      <w:ind w:firstLine="720"/>
    </w:pPr>
    <w:rPr>
      <w:rFonts w:ascii="Arial" w:eastAsia="Times New Roman" w:hAnsi="Arial" w:cs="Arial"/>
      <w:lang w:eastAsia="ru-RU" w:bidi="ar-SA"/>
    </w:rPr>
  </w:style>
  <w:style w:type="paragraph" w:customStyle="1" w:styleId="ConsNonformat0">
    <w:name w:val="ConsNonformat Знак"/>
    <w:uiPriority w:val="99"/>
    <w:semiHidden/>
    <w:rsid w:val="00402507"/>
    <w:pPr>
      <w:widowControl w:val="0"/>
      <w:suppressAutoHyphens w:val="0"/>
      <w:autoSpaceDE w:val="0"/>
      <w:autoSpaceDN w:val="0"/>
      <w:adjustRightInd w:val="0"/>
    </w:pPr>
    <w:rPr>
      <w:rFonts w:ascii="Courier New" w:eastAsia="Times New Roman" w:hAnsi="Courier New" w:cs="Courier New"/>
      <w:lang w:eastAsia="ru-RU" w:bidi="ar-SA"/>
    </w:rPr>
  </w:style>
  <w:style w:type="character" w:customStyle="1" w:styleId="ConsNonformat1">
    <w:name w:val="ConsNonformat Знак Знак"/>
    <w:uiPriority w:val="99"/>
    <w:rsid w:val="00402507"/>
    <w:rPr>
      <w:rFonts w:ascii="Courier New" w:hAnsi="Courier New"/>
      <w:sz w:val="24"/>
      <w:lang w:val="ru-RU" w:eastAsia="ru-RU"/>
    </w:rPr>
  </w:style>
  <w:style w:type="character" w:customStyle="1" w:styleId="S8">
    <w:name w:val="S_Обычный Знак"/>
    <w:uiPriority w:val="99"/>
    <w:rsid w:val="00402507"/>
    <w:rPr>
      <w:sz w:val="24"/>
      <w:lang w:val="ru-RU" w:eastAsia="ru-RU"/>
    </w:rPr>
  </w:style>
  <w:style w:type="character" w:customStyle="1" w:styleId="afffa">
    <w:name w:val="основной Знак"/>
    <w:link w:val="afff9"/>
    <w:uiPriority w:val="99"/>
    <w:locked/>
    <w:rsid w:val="00402507"/>
    <w:rPr>
      <w:rFonts w:ascii="Times New Roman" w:eastAsia="Times New Roman" w:hAnsi="Times New Roman" w:cs="Times New Roman"/>
      <w:szCs w:val="20"/>
      <w:lang w:val="x-none" w:eastAsia="x-none" w:bidi="ar-SA"/>
    </w:rPr>
  </w:style>
  <w:style w:type="paragraph" w:customStyle="1" w:styleId="a2">
    <w:name w:val="Список нумерованный Знак"/>
    <w:basedOn w:val="a3"/>
    <w:uiPriority w:val="99"/>
    <w:semiHidden/>
    <w:rsid w:val="00402507"/>
    <w:pPr>
      <w:numPr>
        <w:ilvl w:val="1"/>
        <w:numId w:val="20"/>
      </w:numPr>
      <w:tabs>
        <w:tab w:val="clear" w:pos="2149"/>
        <w:tab w:val="num" w:pos="153"/>
        <w:tab w:val="left" w:pos="1260"/>
      </w:tabs>
      <w:suppressAutoHyphens w:val="0"/>
      <w:spacing w:after="0" w:line="360" w:lineRule="auto"/>
      <w:ind w:left="153" w:hanging="153"/>
      <w:jc w:val="both"/>
    </w:pPr>
    <w:rPr>
      <w:rFonts w:ascii="Times New Roman" w:hAnsi="Times New Roman"/>
      <w:sz w:val="24"/>
      <w:szCs w:val="24"/>
      <w:lang w:eastAsia="ru-RU"/>
    </w:rPr>
  </w:style>
  <w:style w:type="paragraph" w:customStyle="1" w:styleId="11">
    <w:name w:val="Маркированный_1"/>
    <w:basedOn w:val="a3"/>
    <w:uiPriority w:val="99"/>
    <w:semiHidden/>
    <w:rsid w:val="00402507"/>
    <w:pPr>
      <w:numPr>
        <w:ilvl w:val="1"/>
        <w:numId w:val="16"/>
      </w:numPr>
      <w:tabs>
        <w:tab w:val="left" w:pos="900"/>
      </w:tabs>
      <w:suppressAutoHyphens w:val="0"/>
      <w:spacing w:after="0" w:line="360" w:lineRule="auto"/>
      <w:ind w:left="0" w:firstLine="720"/>
      <w:jc w:val="both"/>
    </w:pPr>
    <w:rPr>
      <w:rFonts w:ascii="Times New Roman" w:hAnsi="Times New Roman"/>
      <w:sz w:val="24"/>
      <w:szCs w:val="24"/>
      <w:lang w:eastAsia="ru-RU"/>
    </w:rPr>
  </w:style>
  <w:style w:type="paragraph" w:customStyle="1" w:styleId="S1">
    <w:name w:val="S_Заголовок 1"/>
    <w:basedOn w:val="1f6"/>
    <w:autoRedefine/>
    <w:uiPriority w:val="99"/>
    <w:rsid w:val="00402507"/>
    <w:pPr>
      <w:numPr>
        <w:numId w:val="17"/>
      </w:numPr>
    </w:pPr>
  </w:style>
  <w:style w:type="paragraph" w:customStyle="1" w:styleId="1f6">
    <w:name w:val="Заголовок_1 Знак"/>
    <w:basedOn w:val="a3"/>
    <w:uiPriority w:val="99"/>
    <w:semiHidden/>
    <w:rsid w:val="00402507"/>
    <w:pPr>
      <w:suppressAutoHyphens w:val="0"/>
      <w:spacing w:after="0" w:line="360" w:lineRule="auto"/>
      <w:ind w:firstLine="709"/>
      <w:jc w:val="center"/>
    </w:pPr>
    <w:rPr>
      <w:rFonts w:ascii="Times New Roman" w:hAnsi="Times New Roman"/>
      <w:b/>
      <w:caps/>
      <w:sz w:val="24"/>
      <w:szCs w:val="24"/>
      <w:lang w:eastAsia="ru-RU"/>
    </w:rPr>
  </w:style>
  <w:style w:type="paragraph" w:customStyle="1" w:styleId="S4">
    <w:name w:val="S_Заголовок 4"/>
    <w:basedOn w:val="40"/>
    <w:uiPriority w:val="99"/>
    <w:rsid w:val="00402507"/>
    <w:pPr>
      <w:keepNext w:val="0"/>
      <w:widowControl/>
      <w:numPr>
        <w:numId w:val="22"/>
      </w:numPr>
      <w:tabs>
        <w:tab w:val="clear" w:pos="1361"/>
        <w:tab w:val="num" w:pos="1800"/>
      </w:tabs>
      <w:ind w:left="1728" w:hanging="648"/>
      <w:jc w:val="left"/>
    </w:pPr>
    <w:rPr>
      <w:rFonts w:cs="Arial Unicode MS"/>
      <w:b w:val="0"/>
      <w:bCs w:val="0"/>
      <w:i/>
      <w:szCs w:val="24"/>
      <w:lang w:val="ru-RU" w:eastAsia="ru-RU"/>
    </w:rPr>
  </w:style>
  <w:style w:type="paragraph" w:customStyle="1" w:styleId="S5">
    <w:name w:val="S_Маркированный"/>
    <w:basedOn w:val="a0"/>
    <w:autoRedefine/>
    <w:uiPriority w:val="99"/>
    <w:rsid w:val="00402507"/>
    <w:pPr>
      <w:numPr>
        <w:numId w:val="21"/>
      </w:numPr>
      <w:tabs>
        <w:tab w:val="num" w:pos="720"/>
        <w:tab w:val="left" w:pos="1260"/>
        <w:tab w:val="num" w:pos="3346"/>
      </w:tabs>
      <w:spacing w:line="360" w:lineRule="auto"/>
      <w:ind w:left="720" w:hanging="360"/>
      <w:jc w:val="both"/>
    </w:pPr>
    <w:rPr>
      <w:rFonts w:eastAsia="Times New Roman"/>
      <w:sz w:val="24"/>
    </w:rPr>
  </w:style>
  <w:style w:type="paragraph" w:customStyle="1" w:styleId="10">
    <w:name w:val="Таблица 1 + Обычный"/>
    <w:basedOn w:val="a3"/>
    <w:autoRedefine/>
    <w:uiPriority w:val="99"/>
    <w:semiHidden/>
    <w:rsid w:val="00402507"/>
    <w:pPr>
      <w:numPr>
        <w:numId w:val="23"/>
      </w:numPr>
      <w:tabs>
        <w:tab w:val="clear" w:pos="2149"/>
        <w:tab w:val="num" w:pos="4116"/>
      </w:tabs>
      <w:suppressAutoHyphens w:val="0"/>
      <w:spacing w:after="0" w:line="360" w:lineRule="auto"/>
      <w:ind w:left="3949" w:firstLine="5860"/>
      <w:jc w:val="right"/>
    </w:pPr>
    <w:rPr>
      <w:rFonts w:ascii="Times New Roman" w:hAnsi="Times New Roman"/>
      <w:sz w:val="24"/>
      <w:szCs w:val="24"/>
      <w:lang w:eastAsia="ru-RU"/>
    </w:rPr>
  </w:style>
  <w:style w:type="paragraph" w:customStyle="1" w:styleId="S">
    <w:name w:val="S_рисунок"/>
    <w:basedOn w:val="a3"/>
    <w:uiPriority w:val="99"/>
    <w:rsid w:val="00402507"/>
    <w:pPr>
      <w:numPr>
        <w:numId w:val="24"/>
      </w:numPr>
      <w:tabs>
        <w:tab w:val="clear" w:pos="1440"/>
        <w:tab w:val="num" w:pos="360"/>
      </w:tabs>
      <w:suppressAutoHyphens w:val="0"/>
      <w:spacing w:after="0" w:line="360" w:lineRule="auto"/>
      <w:ind w:left="0" w:firstLine="0"/>
      <w:jc w:val="right"/>
    </w:pPr>
    <w:rPr>
      <w:rFonts w:ascii="Times New Roman" w:hAnsi="Times New Roman"/>
      <w:sz w:val="24"/>
      <w:szCs w:val="24"/>
      <w:lang w:eastAsia="ru-RU"/>
    </w:rPr>
  </w:style>
  <w:style w:type="paragraph" w:customStyle="1" w:styleId="S9">
    <w:name w:val="S_Таблица"/>
    <w:basedOn w:val="a3"/>
    <w:uiPriority w:val="99"/>
    <w:rsid w:val="00402507"/>
    <w:pPr>
      <w:tabs>
        <w:tab w:val="num" w:pos="360"/>
      </w:tabs>
      <w:suppressAutoHyphens w:val="0"/>
      <w:spacing w:after="0" w:line="360" w:lineRule="auto"/>
      <w:ind w:right="-158"/>
      <w:jc w:val="right"/>
    </w:pPr>
    <w:rPr>
      <w:rFonts w:ascii="Times New Roman" w:hAnsi="Times New Roman"/>
      <w:sz w:val="24"/>
      <w:szCs w:val="24"/>
      <w:lang w:eastAsia="ru-RU"/>
    </w:rPr>
  </w:style>
  <w:style w:type="paragraph" w:customStyle="1" w:styleId="S0">
    <w:name w:val="S_Нумерованный"/>
    <w:basedOn w:val="S2"/>
    <w:autoRedefine/>
    <w:uiPriority w:val="99"/>
    <w:rsid w:val="00402507"/>
    <w:pPr>
      <w:numPr>
        <w:ilvl w:val="1"/>
        <w:numId w:val="17"/>
      </w:numPr>
      <w:jc w:val="both"/>
    </w:pPr>
    <w:rPr>
      <w:b w:val="0"/>
    </w:rPr>
  </w:style>
  <w:style w:type="paragraph" w:customStyle="1" w:styleId="S2">
    <w:name w:val="S_Заголовок 2"/>
    <w:basedOn w:val="2"/>
    <w:autoRedefine/>
    <w:uiPriority w:val="99"/>
    <w:rsid w:val="00402507"/>
    <w:pPr>
      <w:keepNext w:val="0"/>
      <w:keepLines w:val="0"/>
      <w:numPr>
        <w:ilvl w:val="2"/>
        <w:numId w:val="25"/>
      </w:numPr>
      <w:tabs>
        <w:tab w:val="clear" w:pos="1021"/>
      </w:tabs>
      <w:suppressAutoHyphens w:val="0"/>
      <w:spacing w:before="0" w:line="240" w:lineRule="auto"/>
      <w:ind w:firstLine="0"/>
      <w:jc w:val="center"/>
    </w:pPr>
    <w:rPr>
      <w:rFonts w:ascii="Times New Roman" w:eastAsia="Times New Roman" w:hAnsi="Times New Roman" w:cs="Arial Unicode MS"/>
      <w:b/>
      <w:bCs/>
      <w:caps/>
      <w:color w:val="auto"/>
      <w:spacing w:val="-4"/>
      <w:sz w:val="20"/>
      <w:szCs w:val="20"/>
      <w:lang w:eastAsia="ru-RU"/>
    </w:rPr>
  </w:style>
  <w:style w:type="paragraph" w:customStyle="1" w:styleId="S20">
    <w:name w:val="S_Нумерованный_2"/>
    <w:basedOn w:val="a3"/>
    <w:autoRedefine/>
    <w:uiPriority w:val="99"/>
    <w:rsid w:val="00402507"/>
    <w:pPr>
      <w:numPr>
        <w:numId w:val="26"/>
      </w:numPr>
      <w:tabs>
        <w:tab w:val="clear" w:pos="1188"/>
        <w:tab w:val="num" w:pos="1021"/>
      </w:tabs>
      <w:suppressAutoHyphens w:val="0"/>
      <w:spacing w:after="0" w:line="360" w:lineRule="auto"/>
      <w:jc w:val="both"/>
    </w:pPr>
    <w:rPr>
      <w:rFonts w:ascii="Times New Roman" w:hAnsi="Times New Roman" w:cs="Arial"/>
      <w:sz w:val="24"/>
      <w:szCs w:val="24"/>
      <w:lang w:eastAsia="ru-RU"/>
    </w:rPr>
  </w:style>
  <w:style w:type="paragraph" w:customStyle="1" w:styleId="S30">
    <w:name w:val="S_Нумерованный_3"/>
    <w:basedOn w:val="ConsNormal"/>
    <w:autoRedefine/>
    <w:uiPriority w:val="99"/>
    <w:rsid w:val="00402507"/>
    <w:pPr>
      <w:widowControl/>
      <w:numPr>
        <w:ilvl w:val="2"/>
        <w:numId w:val="27"/>
      </w:numPr>
      <w:tabs>
        <w:tab w:val="clear" w:pos="567"/>
        <w:tab w:val="num" w:pos="1188"/>
      </w:tabs>
      <w:autoSpaceDE w:val="0"/>
      <w:autoSpaceDN w:val="0"/>
      <w:adjustRightInd w:val="0"/>
      <w:snapToGrid/>
      <w:spacing w:line="360" w:lineRule="auto"/>
      <w:ind w:firstLine="737"/>
      <w:jc w:val="both"/>
    </w:pPr>
    <w:rPr>
      <w:rFonts w:ascii="Times New Roman" w:eastAsia="Times New Roman" w:hAnsi="Times New Roman" w:cs="Arial"/>
      <w:sz w:val="24"/>
      <w:szCs w:val="24"/>
    </w:rPr>
  </w:style>
  <w:style w:type="paragraph" w:customStyle="1" w:styleId="S3">
    <w:name w:val="S_Заголовок_Текста3"/>
    <w:basedOn w:val="S31"/>
    <w:autoRedefine/>
    <w:uiPriority w:val="99"/>
    <w:rsid w:val="00402507"/>
    <w:pPr>
      <w:numPr>
        <w:ilvl w:val="2"/>
        <w:numId w:val="18"/>
      </w:numPr>
      <w:ind w:left="0" w:firstLine="0"/>
    </w:pPr>
  </w:style>
  <w:style w:type="paragraph" w:customStyle="1" w:styleId="S31">
    <w:name w:val="S_Нмерованный_3"/>
    <w:basedOn w:val="3"/>
    <w:autoRedefine/>
    <w:uiPriority w:val="99"/>
    <w:rsid w:val="00402507"/>
    <w:pPr>
      <w:keepNext w:val="0"/>
      <w:widowControl/>
      <w:numPr>
        <w:numId w:val="28"/>
      </w:numPr>
      <w:tabs>
        <w:tab w:val="clear" w:pos="1134"/>
      </w:tabs>
      <w:spacing w:before="0"/>
      <w:ind w:firstLine="0"/>
      <w:outlineLvl w:val="9"/>
    </w:pPr>
    <w:rPr>
      <w:b w:val="0"/>
      <w:bCs w:val="0"/>
      <w:sz w:val="20"/>
      <w:szCs w:val="24"/>
      <w:lang w:val="ru-RU" w:eastAsia="ru-RU"/>
    </w:rPr>
  </w:style>
  <w:style w:type="paragraph" w:customStyle="1" w:styleId="S6">
    <w:name w:val="S_Список литературы"/>
    <w:basedOn w:val="S7"/>
    <w:autoRedefine/>
    <w:uiPriority w:val="99"/>
    <w:rsid w:val="00402507"/>
    <w:pPr>
      <w:numPr>
        <w:numId w:val="19"/>
      </w:numPr>
    </w:pPr>
    <w:rPr>
      <w:rFonts w:cs="Arial"/>
    </w:rPr>
  </w:style>
  <w:style w:type="paragraph" w:customStyle="1" w:styleId="affffc">
    <w:name w:val="Таблицы (моноширинный)"/>
    <w:basedOn w:val="a3"/>
    <w:next w:val="a3"/>
    <w:uiPriority w:val="99"/>
    <w:rsid w:val="00402507"/>
    <w:pPr>
      <w:widowControl w:val="0"/>
      <w:suppressAutoHyphens w:val="0"/>
      <w:autoSpaceDE w:val="0"/>
      <w:autoSpaceDN w:val="0"/>
      <w:adjustRightInd w:val="0"/>
      <w:spacing w:after="0" w:line="240" w:lineRule="auto"/>
      <w:jc w:val="both"/>
    </w:pPr>
    <w:rPr>
      <w:rFonts w:ascii="Courier New" w:hAnsi="Courier New" w:cs="Courier New"/>
      <w:sz w:val="20"/>
      <w:szCs w:val="20"/>
      <w:lang w:eastAsia="ru-RU"/>
    </w:rPr>
  </w:style>
  <w:style w:type="paragraph" w:customStyle="1" w:styleId="textn">
    <w:name w:val="textn"/>
    <w:basedOn w:val="a3"/>
    <w:uiPriority w:val="99"/>
    <w:rsid w:val="00402507"/>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cv">
    <w:name w:val="cv"/>
    <w:basedOn w:val="a3"/>
    <w:uiPriority w:val="99"/>
    <w:rsid w:val="00402507"/>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affffd">
    <w:name w:val="Стиль статьи правил"/>
    <w:basedOn w:val="a3"/>
    <w:uiPriority w:val="99"/>
    <w:rsid w:val="00402507"/>
    <w:pPr>
      <w:suppressAutoHyphens w:val="0"/>
      <w:spacing w:after="0" w:line="240" w:lineRule="auto"/>
      <w:ind w:firstLine="680"/>
      <w:jc w:val="both"/>
    </w:pPr>
    <w:rPr>
      <w:rFonts w:ascii="Times New Roman" w:hAnsi="Times New Roman"/>
      <w:b/>
      <w:i/>
      <w:sz w:val="28"/>
      <w:szCs w:val="28"/>
      <w:lang w:eastAsia="ru-RU"/>
    </w:rPr>
  </w:style>
  <w:style w:type="paragraph" w:customStyle="1" w:styleId="affffe">
    <w:name w:val="Статья"/>
    <w:basedOn w:val="a3"/>
    <w:uiPriority w:val="99"/>
    <w:rsid w:val="00402507"/>
    <w:pPr>
      <w:suppressAutoHyphens w:val="0"/>
      <w:autoSpaceDE w:val="0"/>
      <w:autoSpaceDN w:val="0"/>
      <w:adjustRightInd w:val="0"/>
      <w:spacing w:after="0" w:line="360" w:lineRule="auto"/>
      <w:ind w:firstLine="540"/>
    </w:pPr>
    <w:rPr>
      <w:rFonts w:ascii="Times New Roman" w:hAnsi="Times New Roman"/>
      <w:b/>
      <w:bCs/>
      <w:sz w:val="24"/>
      <w:szCs w:val="24"/>
      <w:lang w:eastAsia="ru-RU"/>
    </w:rPr>
  </w:style>
  <w:style w:type="character" w:customStyle="1" w:styleId="311">
    <w:name w:val="Основной текст 3 Знак1"/>
    <w:uiPriority w:val="99"/>
    <w:rsid w:val="00402507"/>
    <w:rPr>
      <w:sz w:val="24"/>
    </w:rPr>
  </w:style>
  <w:style w:type="paragraph" w:customStyle="1" w:styleId="B2E092F9785A484FA3FE7227E5CD88F4">
    <w:name w:val="B2E092F9785A484FA3FE7227E5CD88F4"/>
    <w:uiPriority w:val="99"/>
    <w:rsid w:val="00402507"/>
    <w:pPr>
      <w:suppressAutoHyphens w:val="0"/>
      <w:spacing w:after="200" w:line="276" w:lineRule="auto"/>
    </w:pPr>
    <w:rPr>
      <w:rFonts w:ascii="Calibri" w:eastAsia="Times New Roman" w:hAnsi="Calibri" w:cs="Times New Roman"/>
      <w:sz w:val="22"/>
      <w:szCs w:val="22"/>
      <w:lang w:eastAsia="ru-RU" w:bidi="ar-SA"/>
    </w:rPr>
  </w:style>
  <w:style w:type="paragraph" w:customStyle="1" w:styleId="130">
    <w:name w:val="13"/>
    <w:basedOn w:val="a3"/>
    <w:uiPriority w:val="99"/>
    <w:rsid w:val="00402507"/>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213">
    <w:name w:val="Основной текст 21"/>
    <w:basedOn w:val="afffd"/>
    <w:uiPriority w:val="99"/>
    <w:rsid w:val="00402507"/>
    <w:pPr>
      <w:ind w:firstLine="567"/>
      <w:jc w:val="both"/>
    </w:pPr>
    <w:rPr>
      <w:color w:val="000000"/>
      <w:sz w:val="24"/>
    </w:rPr>
  </w:style>
  <w:style w:type="paragraph" w:customStyle="1" w:styleId="align-justify">
    <w:name w:val="align-justify"/>
    <w:basedOn w:val="a3"/>
    <w:uiPriority w:val="99"/>
    <w:rsid w:val="00402507"/>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afffff">
    <w:name w:val="Знак Знак Знак Знак Знак Знак Знак"/>
    <w:basedOn w:val="a3"/>
    <w:uiPriority w:val="99"/>
    <w:rsid w:val="00402507"/>
    <w:pPr>
      <w:suppressAutoHyphens w:val="0"/>
      <w:spacing w:after="160" w:line="240" w:lineRule="exact"/>
    </w:pPr>
    <w:rPr>
      <w:rFonts w:ascii="Verdana" w:hAnsi="Verdana" w:cs="Verdana"/>
      <w:sz w:val="28"/>
      <w:szCs w:val="28"/>
      <w:lang w:val="en-US" w:eastAsia="en-US"/>
    </w:rPr>
  </w:style>
  <w:style w:type="character" w:customStyle="1" w:styleId="afffff0">
    <w:name w:val="Активная гипертекстовая ссылка"/>
    <w:uiPriority w:val="99"/>
    <w:rsid w:val="00402507"/>
    <w:rPr>
      <w:color w:val="008000"/>
      <w:u w:val="single"/>
    </w:rPr>
  </w:style>
  <w:style w:type="paragraph" w:customStyle="1" w:styleId="afffff1">
    <w:name w:val="Внимание: Криминал!!"/>
    <w:basedOn w:val="a3"/>
    <w:next w:val="a3"/>
    <w:uiPriority w:val="99"/>
    <w:rsid w:val="00402507"/>
    <w:pPr>
      <w:widowControl w:val="0"/>
      <w:suppressAutoHyphens w:val="0"/>
      <w:autoSpaceDE w:val="0"/>
      <w:autoSpaceDN w:val="0"/>
      <w:adjustRightInd w:val="0"/>
      <w:spacing w:after="0" w:line="240" w:lineRule="auto"/>
      <w:jc w:val="both"/>
    </w:pPr>
    <w:rPr>
      <w:rFonts w:ascii="Arial" w:hAnsi="Arial" w:cs="Arial"/>
      <w:sz w:val="24"/>
      <w:szCs w:val="24"/>
      <w:lang w:eastAsia="ru-RU"/>
    </w:rPr>
  </w:style>
  <w:style w:type="paragraph" w:customStyle="1" w:styleId="afffff2">
    <w:name w:val="Внимание: недобросовестность!"/>
    <w:basedOn w:val="a3"/>
    <w:next w:val="a3"/>
    <w:uiPriority w:val="99"/>
    <w:rsid w:val="00402507"/>
    <w:pPr>
      <w:widowControl w:val="0"/>
      <w:suppressAutoHyphens w:val="0"/>
      <w:autoSpaceDE w:val="0"/>
      <w:autoSpaceDN w:val="0"/>
      <w:adjustRightInd w:val="0"/>
      <w:spacing w:after="0" w:line="240" w:lineRule="auto"/>
      <w:jc w:val="both"/>
    </w:pPr>
    <w:rPr>
      <w:rFonts w:ascii="Arial" w:hAnsi="Arial" w:cs="Arial"/>
      <w:sz w:val="24"/>
      <w:szCs w:val="24"/>
      <w:lang w:eastAsia="ru-RU"/>
    </w:rPr>
  </w:style>
  <w:style w:type="paragraph" w:customStyle="1" w:styleId="afffff3">
    <w:name w:val="Основное меню (преемственное)"/>
    <w:basedOn w:val="a3"/>
    <w:next w:val="a3"/>
    <w:uiPriority w:val="99"/>
    <w:rsid w:val="00402507"/>
    <w:pPr>
      <w:widowControl w:val="0"/>
      <w:suppressAutoHyphens w:val="0"/>
      <w:autoSpaceDE w:val="0"/>
      <w:autoSpaceDN w:val="0"/>
      <w:adjustRightInd w:val="0"/>
      <w:spacing w:after="0" w:line="240" w:lineRule="auto"/>
      <w:jc w:val="both"/>
    </w:pPr>
    <w:rPr>
      <w:rFonts w:ascii="Verdana" w:hAnsi="Verdana" w:cs="Verdana"/>
      <w:sz w:val="24"/>
      <w:szCs w:val="24"/>
      <w:lang w:eastAsia="ru-RU"/>
    </w:rPr>
  </w:style>
  <w:style w:type="character" w:customStyle="1" w:styleId="afffff4">
    <w:name w:val="Заголовок своего сообщения"/>
    <w:uiPriority w:val="99"/>
    <w:rsid w:val="00402507"/>
    <w:rPr>
      <w:color w:val="000080"/>
    </w:rPr>
  </w:style>
  <w:style w:type="paragraph" w:customStyle="1" w:styleId="afffff5">
    <w:name w:val="Заголовок статьи"/>
    <w:basedOn w:val="a3"/>
    <w:next w:val="a3"/>
    <w:uiPriority w:val="99"/>
    <w:rsid w:val="00402507"/>
    <w:pPr>
      <w:widowControl w:val="0"/>
      <w:suppressAutoHyphens w:val="0"/>
      <w:autoSpaceDE w:val="0"/>
      <w:autoSpaceDN w:val="0"/>
      <w:adjustRightInd w:val="0"/>
      <w:spacing w:after="0" w:line="240" w:lineRule="auto"/>
      <w:ind w:left="1612" w:hanging="892"/>
      <w:jc w:val="both"/>
    </w:pPr>
    <w:rPr>
      <w:rFonts w:ascii="Arial" w:hAnsi="Arial" w:cs="Arial"/>
      <w:sz w:val="24"/>
      <w:szCs w:val="24"/>
      <w:lang w:eastAsia="ru-RU"/>
    </w:rPr>
  </w:style>
  <w:style w:type="character" w:customStyle="1" w:styleId="afffff6">
    <w:name w:val="Заголовок чужого сообщения"/>
    <w:uiPriority w:val="99"/>
    <w:rsid w:val="00402507"/>
    <w:rPr>
      <w:color w:val="FF0000"/>
    </w:rPr>
  </w:style>
  <w:style w:type="paragraph" w:customStyle="1" w:styleId="afffff7">
    <w:name w:val="Интерактивный заголовок"/>
    <w:basedOn w:val="a4"/>
    <w:next w:val="a3"/>
    <w:uiPriority w:val="99"/>
    <w:rsid w:val="00402507"/>
    <w:pPr>
      <w:keepNext w:val="0"/>
      <w:widowControl w:val="0"/>
      <w:suppressAutoHyphens w:val="0"/>
      <w:autoSpaceDE w:val="0"/>
      <w:autoSpaceDN w:val="0"/>
      <w:adjustRightInd w:val="0"/>
      <w:spacing w:before="0" w:after="0" w:line="240" w:lineRule="auto"/>
      <w:jc w:val="both"/>
    </w:pPr>
    <w:rPr>
      <w:rFonts w:ascii="Arial" w:eastAsia="Times New Roman" w:hAnsi="Arial" w:cs="Arial"/>
      <w:sz w:val="24"/>
      <w:szCs w:val="24"/>
      <w:u w:val="single"/>
      <w:lang w:eastAsia="ru-RU"/>
    </w:rPr>
  </w:style>
  <w:style w:type="paragraph" w:customStyle="1" w:styleId="afffff8">
    <w:name w:val="Интерфейс"/>
    <w:basedOn w:val="a3"/>
    <w:next w:val="a3"/>
    <w:uiPriority w:val="99"/>
    <w:rsid w:val="00402507"/>
    <w:pPr>
      <w:widowControl w:val="0"/>
      <w:suppressAutoHyphens w:val="0"/>
      <w:autoSpaceDE w:val="0"/>
      <w:autoSpaceDN w:val="0"/>
      <w:adjustRightInd w:val="0"/>
      <w:spacing w:after="0" w:line="240" w:lineRule="auto"/>
      <w:jc w:val="both"/>
    </w:pPr>
    <w:rPr>
      <w:rFonts w:ascii="Arial" w:hAnsi="Arial" w:cs="Arial"/>
      <w:color w:val="ECE9D8"/>
      <w:lang w:eastAsia="ru-RU"/>
    </w:rPr>
  </w:style>
  <w:style w:type="paragraph" w:customStyle="1" w:styleId="afffff9">
    <w:name w:val="Комментарий"/>
    <w:basedOn w:val="a3"/>
    <w:next w:val="a3"/>
    <w:uiPriority w:val="99"/>
    <w:rsid w:val="00402507"/>
    <w:pPr>
      <w:widowControl w:val="0"/>
      <w:suppressAutoHyphens w:val="0"/>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afffffa">
    <w:name w:val="Информация об изменениях документа"/>
    <w:basedOn w:val="afffff9"/>
    <w:next w:val="a3"/>
    <w:uiPriority w:val="99"/>
    <w:rsid w:val="00402507"/>
    <w:pPr>
      <w:ind w:left="0"/>
    </w:pPr>
  </w:style>
  <w:style w:type="paragraph" w:customStyle="1" w:styleId="afffffb">
    <w:name w:val="Текст (лев. подпись)"/>
    <w:basedOn w:val="a3"/>
    <w:next w:val="a3"/>
    <w:uiPriority w:val="99"/>
    <w:rsid w:val="00402507"/>
    <w:pPr>
      <w:widowControl w:val="0"/>
      <w:suppressAutoHyphens w:val="0"/>
      <w:autoSpaceDE w:val="0"/>
      <w:autoSpaceDN w:val="0"/>
      <w:adjustRightInd w:val="0"/>
      <w:spacing w:after="0" w:line="240" w:lineRule="auto"/>
    </w:pPr>
    <w:rPr>
      <w:rFonts w:ascii="Arial" w:hAnsi="Arial" w:cs="Arial"/>
      <w:sz w:val="24"/>
      <w:szCs w:val="24"/>
      <w:lang w:eastAsia="ru-RU"/>
    </w:rPr>
  </w:style>
  <w:style w:type="paragraph" w:customStyle="1" w:styleId="afffffc">
    <w:name w:val="Колонтитул (левый)"/>
    <w:basedOn w:val="afffffb"/>
    <w:next w:val="a3"/>
    <w:uiPriority w:val="99"/>
    <w:rsid w:val="00402507"/>
  </w:style>
  <w:style w:type="paragraph" w:customStyle="1" w:styleId="afffffd">
    <w:name w:val="Текст (прав. подпись)"/>
    <w:basedOn w:val="a3"/>
    <w:next w:val="a3"/>
    <w:uiPriority w:val="99"/>
    <w:rsid w:val="00402507"/>
    <w:pPr>
      <w:widowControl w:val="0"/>
      <w:suppressAutoHyphens w:val="0"/>
      <w:autoSpaceDE w:val="0"/>
      <w:autoSpaceDN w:val="0"/>
      <w:adjustRightInd w:val="0"/>
      <w:spacing w:after="0" w:line="240" w:lineRule="auto"/>
      <w:jc w:val="right"/>
    </w:pPr>
    <w:rPr>
      <w:rFonts w:ascii="Arial" w:hAnsi="Arial" w:cs="Arial"/>
      <w:sz w:val="24"/>
      <w:szCs w:val="24"/>
      <w:lang w:eastAsia="ru-RU"/>
    </w:rPr>
  </w:style>
  <w:style w:type="paragraph" w:customStyle="1" w:styleId="afffffe">
    <w:name w:val="Колонтитул (правый)"/>
    <w:basedOn w:val="afffffd"/>
    <w:next w:val="a3"/>
    <w:uiPriority w:val="99"/>
    <w:rsid w:val="00402507"/>
    <w:pPr>
      <w:jc w:val="both"/>
    </w:pPr>
    <w:rPr>
      <w:sz w:val="16"/>
      <w:szCs w:val="16"/>
    </w:rPr>
  </w:style>
  <w:style w:type="paragraph" w:customStyle="1" w:styleId="affffff">
    <w:name w:val="Комментарий пользователя"/>
    <w:basedOn w:val="afffff9"/>
    <w:next w:val="a3"/>
    <w:uiPriority w:val="99"/>
    <w:rsid w:val="00402507"/>
    <w:pPr>
      <w:ind w:left="0"/>
      <w:jc w:val="left"/>
    </w:pPr>
    <w:rPr>
      <w:i w:val="0"/>
      <w:iCs w:val="0"/>
      <w:color w:val="000080"/>
    </w:rPr>
  </w:style>
  <w:style w:type="paragraph" w:customStyle="1" w:styleId="affffff0">
    <w:name w:val="Куда обратиться?"/>
    <w:basedOn w:val="a3"/>
    <w:next w:val="a3"/>
    <w:uiPriority w:val="99"/>
    <w:rsid w:val="00402507"/>
    <w:pPr>
      <w:widowControl w:val="0"/>
      <w:suppressAutoHyphens w:val="0"/>
      <w:autoSpaceDE w:val="0"/>
      <w:autoSpaceDN w:val="0"/>
      <w:adjustRightInd w:val="0"/>
      <w:spacing w:after="0" w:line="240" w:lineRule="auto"/>
      <w:jc w:val="both"/>
    </w:pPr>
    <w:rPr>
      <w:rFonts w:ascii="Arial" w:hAnsi="Arial" w:cs="Arial"/>
      <w:sz w:val="24"/>
      <w:szCs w:val="24"/>
      <w:lang w:eastAsia="ru-RU"/>
    </w:rPr>
  </w:style>
  <w:style w:type="paragraph" w:customStyle="1" w:styleId="affffff1">
    <w:name w:val="Моноширинный"/>
    <w:basedOn w:val="a3"/>
    <w:next w:val="a3"/>
    <w:uiPriority w:val="99"/>
    <w:rsid w:val="00402507"/>
    <w:pPr>
      <w:widowControl w:val="0"/>
      <w:suppressAutoHyphens w:val="0"/>
      <w:autoSpaceDE w:val="0"/>
      <w:autoSpaceDN w:val="0"/>
      <w:adjustRightInd w:val="0"/>
      <w:spacing w:after="0" w:line="240" w:lineRule="auto"/>
      <w:jc w:val="both"/>
    </w:pPr>
    <w:rPr>
      <w:rFonts w:ascii="Courier New" w:hAnsi="Courier New" w:cs="Courier New"/>
      <w:sz w:val="24"/>
      <w:szCs w:val="24"/>
      <w:lang w:eastAsia="ru-RU"/>
    </w:rPr>
  </w:style>
  <w:style w:type="character" w:customStyle="1" w:styleId="affffff2">
    <w:name w:val="Найденные слова"/>
    <w:uiPriority w:val="99"/>
    <w:rsid w:val="00402507"/>
    <w:rPr>
      <w:color w:val="000080"/>
    </w:rPr>
  </w:style>
  <w:style w:type="paragraph" w:customStyle="1" w:styleId="affffff3">
    <w:name w:val="Необходимые документы"/>
    <w:basedOn w:val="a3"/>
    <w:next w:val="a3"/>
    <w:uiPriority w:val="99"/>
    <w:rsid w:val="00402507"/>
    <w:pPr>
      <w:widowControl w:val="0"/>
      <w:suppressAutoHyphens w:val="0"/>
      <w:autoSpaceDE w:val="0"/>
      <w:autoSpaceDN w:val="0"/>
      <w:adjustRightInd w:val="0"/>
      <w:spacing w:after="0" w:line="240" w:lineRule="auto"/>
      <w:ind w:left="118"/>
      <w:jc w:val="both"/>
    </w:pPr>
    <w:rPr>
      <w:rFonts w:ascii="Arial" w:hAnsi="Arial" w:cs="Arial"/>
      <w:sz w:val="24"/>
      <w:szCs w:val="24"/>
      <w:lang w:eastAsia="ru-RU"/>
    </w:rPr>
  </w:style>
  <w:style w:type="paragraph" w:customStyle="1" w:styleId="affffff4">
    <w:name w:val="Объект"/>
    <w:basedOn w:val="a3"/>
    <w:next w:val="a3"/>
    <w:uiPriority w:val="99"/>
    <w:rsid w:val="00402507"/>
    <w:pPr>
      <w:widowControl w:val="0"/>
      <w:suppressAutoHyphens w:val="0"/>
      <w:autoSpaceDE w:val="0"/>
      <w:autoSpaceDN w:val="0"/>
      <w:adjustRightInd w:val="0"/>
      <w:spacing w:after="0" w:line="240" w:lineRule="auto"/>
      <w:jc w:val="both"/>
    </w:pPr>
    <w:rPr>
      <w:rFonts w:ascii="Arial" w:hAnsi="Arial" w:cs="Arial"/>
      <w:sz w:val="24"/>
      <w:szCs w:val="24"/>
      <w:lang w:eastAsia="ru-RU"/>
    </w:rPr>
  </w:style>
  <w:style w:type="paragraph" w:customStyle="1" w:styleId="affffff5">
    <w:name w:val="Оглавление"/>
    <w:basedOn w:val="affffc"/>
    <w:next w:val="a3"/>
    <w:uiPriority w:val="99"/>
    <w:rsid w:val="00402507"/>
    <w:pPr>
      <w:ind w:left="140"/>
    </w:pPr>
    <w:rPr>
      <w:rFonts w:ascii="Arial" w:hAnsi="Arial" w:cs="Arial"/>
      <w:sz w:val="24"/>
      <w:szCs w:val="24"/>
    </w:rPr>
  </w:style>
  <w:style w:type="character" w:customStyle="1" w:styleId="affffff6">
    <w:name w:val="Опечатки"/>
    <w:uiPriority w:val="99"/>
    <w:rsid w:val="00402507"/>
    <w:rPr>
      <w:color w:val="FF0000"/>
    </w:rPr>
  </w:style>
  <w:style w:type="paragraph" w:customStyle="1" w:styleId="affffff7">
    <w:name w:val="Переменная часть"/>
    <w:basedOn w:val="afffff3"/>
    <w:next w:val="a3"/>
    <w:uiPriority w:val="99"/>
    <w:rsid w:val="00402507"/>
    <w:rPr>
      <w:rFonts w:ascii="Arial" w:hAnsi="Arial" w:cs="Arial"/>
      <w:sz w:val="20"/>
      <w:szCs w:val="20"/>
    </w:rPr>
  </w:style>
  <w:style w:type="paragraph" w:customStyle="1" w:styleId="affffff8">
    <w:name w:val="Постоянная часть"/>
    <w:basedOn w:val="afffff3"/>
    <w:next w:val="a3"/>
    <w:uiPriority w:val="99"/>
    <w:rsid w:val="00402507"/>
    <w:rPr>
      <w:rFonts w:ascii="Arial" w:hAnsi="Arial" w:cs="Arial"/>
      <w:sz w:val="22"/>
      <w:szCs w:val="22"/>
    </w:rPr>
  </w:style>
  <w:style w:type="paragraph" w:customStyle="1" w:styleId="affffff9">
    <w:name w:val="Пример."/>
    <w:basedOn w:val="a3"/>
    <w:next w:val="a3"/>
    <w:uiPriority w:val="99"/>
    <w:rsid w:val="00402507"/>
    <w:pPr>
      <w:widowControl w:val="0"/>
      <w:suppressAutoHyphens w:val="0"/>
      <w:autoSpaceDE w:val="0"/>
      <w:autoSpaceDN w:val="0"/>
      <w:adjustRightInd w:val="0"/>
      <w:spacing w:after="0" w:line="240" w:lineRule="auto"/>
      <w:ind w:left="118" w:firstLine="602"/>
      <w:jc w:val="both"/>
    </w:pPr>
    <w:rPr>
      <w:rFonts w:ascii="Arial" w:hAnsi="Arial" w:cs="Arial"/>
      <w:sz w:val="24"/>
      <w:szCs w:val="24"/>
      <w:lang w:eastAsia="ru-RU"/>
    </w:rPr>
  </w:style>
  <w:style w:type="paragraph" w:customStyle="1" w:styleId="affffffa">
    <w:name w:val="Примечание."/>
    <w:basedOn w:val="afffff9"/>
    <w:next w:val="a3"/>
    <w:uiPriority w:val="99"/>
    <w:rsid w:val="00402507"/>
    <w:pPr>
      <w:ind w:left="0"/>
    </w:pPr>
    <w:rPr>
      <w:i w:val="0"/>
      <w:iCs w:val="0"/>
      <w:color w:val="auto"/>
    </w:rPr>
  </w:style>
  <w:style w:type="character" w:customStyle="1" w:styleId="affffffb">
    <w:name w:val="Продолжение ссылки"/>
    <w:uiPriority w:val="99"/>
    <w:rsid w:val="00402507"/>
    <w:rPr>
      <w:rFonts w:cs="Times New Roman"/>
      <w:color w:val="008000"/>
    </w:rPr>
  </w:style>
  <w:style w:type="paragraph" w:customStyle="1" w:styleId="affffffc">
    <w:name w:val="Словарная статья"/>
    <w:basedOn w:val="a3"/>
    <w:next w:val="a3"/>
    <w:uiPriority w:val="99"/>
    <w:rsid w:val="00402507"/>
    <w:pPr>
      <w:widowControl w:val="0"/>
      <w:suppressAutoHyphens w:val="0"/>
      <w:autoSpaceDE w:val="0"/>
      <w:autoSpaceDN w:val="0"/>
      <w:adjustRightInd w:val="0"/>
      <w:spacing w:after="0" w:line="240" w:lineRule="auto"/>
      <w:ind w:right="118"/>
      <w:jc w:val="both"/>
    </w:pPr>
    <w:rPr>
      <w:rFonts w:ascii="Arial" w:hAnsi="Arial" w:cs="Arial"/>
      <w:sz w:val="24"/>
      <w:szCs w:val="24"/>
      <w:lang w:eastAsia="ru-RU"/>
    </w:rPr>
  </w:style>
  <w:style w:type="character" w:customStyle="1" w:styleId="affffffd">
    <w:name w:val="Сравнение редакций"/>
    <w:uiPriority w:val="99"/>
    <w:rsid w:val="00402507"/>
    <w:rPr>
      <w:color w:val="000080"/>
    </w:rPr>
  </w:style>
  <w:style w:type="character" w:customStyle="1" w:styleId="affffffe">
    <w:name w:val="Сравнение редакций. Добавленный фрагмент"/>
    <w:uiPriority w:val="99"/>
    <w:rsid w:val="00402507"/>
    <w:rPr>
      <w:color w:val="0000FF"/>
    </w:rPr>
  </w:style>
  <w:style w:type="character" w:customStyle="1" w:styleId="afffffff">
    <w:name w:val="Сравнение редакций. Удаленный фрагмент"/>
    <w:uiPriority w:val="99"/>
    <w:rsid w:val="00402507"/>
    <w:rPr>
      <w:strike/>
      <w:color w:val="808000"/>
    </w:rPr>
  </w:style>
  <w:style w:type="paragraph" w:customStyle="1" w:styleId="afffffff0">
    <w:name w:val="Текст (справка)"/>
    <w:basedOn w:val="a3"/>
    <w:next w:val="a3"/>
    <w:uiPriority w:val="99"/>
    <w:rsid w:val="00402507"/>
    <w:pPr>
      <w:widowControl w:val="0"/>
      <w:suppressAutoHyphens w:val="0"/>
      <w:autoSpaceDE w:val="0"/>
      <w:autoSpaceDN w:val="0"/>
      <w:adjustRightInd w:val="0"/>
      <w:spacing w:after="0" w:line="240" w:lineRule="auto"/>
      <w:ind w:left="170" w:right="170"/>
    </w:pPr>
    <w:rPr>
      <w:rFonts w:ascii="Arial" w:hAnsi="Arial" w:cs="Arial"/>
      <w:sz w:val="24"/>
      <w:szCs w:val="24"/>
      <w:lang w:eastAsia="ru-RU"/>
    </w:rPr>
  </w:style>
  <w:style w:type="paragraph" w:customStyle="1" w:styleId="afffffff1">
    <w:name w:val="Текст в таблице"/>
    <w:basedOn w:val="affb"/>
    <w:next w:val="a3"/>
    <w:uiPriority w:val="99"/>
    <w:rsid w:val="00402507"/>
    <w:pPr>
      <w:ind w:firstLine="500"/>
    </w:pPr>
    <w:rPr>
      <w:rFonts w:ascii="Arial" w:hAnsi="Arial" w:cs="Arial"/>
    </w:rPr>
  </w:style>
  <w:style w:type="paragraph" w:customStyle="1" w:styleId="afffffff2">
    <w:name w:val="Технический комментарий"/>
    <w:basedOn w:val="a3"/>
    <w:next w:val="a3"/>
    <w:uiPriority w:val="99"/>
    <w:rsid w:val="00402507"/>
    <w:pPr>
      <w:widowControl w:val="0"/>
      <w:suppressAutoHyphens w:val="0"/>
      <w:autoSpaceDE w:val="0"/>
      <w:autoSpaceDN w:val="0"/>
      <w:adjustRightInd w:val="0"/>
      <w:spacing w:after="0" w:line="240" w:lineRule="auto"/>
    </w:pPr>
    <w:rPr>
      <w:rFonts w:ascii="Arial" w:hAnsi="Arial" w:cs="Arial"/>
      <w:sz w:val="24"/>
      <w:szCs w:val="24"/>
      <w:lang w:eastAsia="ru-RU"/>
    </w:rPr>
  </w:style>
  <w:style w:type="character" w:customStyle="1" w:styleId="afffffff3">
    <w:name w:val="Утратил силу"/>
    <w:uiPriority w:val="99"/>
    <w:rsid w:val="00402507"/>
    <w:rPr>
      <w:strike/>
      <w:color w:val="808000"/>
    </w:rPr>
  </w:style>
  <w:style w:type="paragraph" w:customStyle="1" w:styleId="afffffff4">
    <w:name w:val="Центрированный (таблица)"/>
    <w:basedOn w:val="affb"/>
    <w:next w:val="a3"/>
    <w:uiPriority w:val="99"/>
    <w:rsid w:val="00402507"/>
    <w:pPr>
      <w:jc w:val="center"/>
    </w:pPr>
    <w:rPr>
      <w:rFonts w:ascii="Arial" w:hAnsi="Arial" w:cs="Arial"/>
    </w:rPr>
  </w:style>
  <w:style w:type="paragraph" w:customStyle="1" w:styleId="Title1">
    <w:name w:val="Title1"/>
    <w:basedOn w:val="a3"/>
    <w:uiPriority w:val="99"/>
    <w:rsid w:val="00402507"/>
    <w:pPr>
      <w:suppressAutoHyphens w:val="0"/>
      <w:spacing w:after="0" w:line="240" w:lineRule="auto"/>
      <w:jc w:val="center"/>
    </w:pPr>
    <w:rPr>
      <w:rFonts w:ascii="Times New Roman" w:hAnsi="Times New Roman"/>
      <w:b/>
      <w:bCs/>
      <w:sz w:val="28"/>
      <w:szCs w:val="28"/>
      <w:lang w:eastAsia="ru-RU"/>
    </w:rPr>
  </w:style>
  <w:style w:type="paragraph" w:customStyle="1" w:styleId="s15">
    <w:name w:val="s_15"/>
    <w:basedOn w:val="a3"/>
    <w:uiPriority w:val="99"/>
    <w:rsid w:val="00402507"/>
    <w:pPr>
      <w:suppressAutoHyphens w:val="0"/>
      <w:spacing w:before="100" w:beforeAutospacing="1" w:after="100" w:afterAutospacing="1" w:line="240" w:lineRule="auto"/>
    </w:pPr>
    <w:rPr>
      <w:rFonts w:ascii="Times New Roman" w:hAnsi="Times New Roman"/>
      <w:sz w:val="24"/>
      <w:szCs w:val="24"/>
      <w:lang w:eastAsia="ru-RU"/>
    </w:rPr>
  </w:style>
  <w:style w:type="character" w:customStyle="1" w:styleId="z-TopofFormChar">
    <w:name w:val="z-Top of Form Char"/>
    <w:uiPriority w:val="99"/>
    <w:semiHidden/>
    <w:locked/>
    <w:rsid w:val="00402507"/>
    <w:rPr>
      <w:rFonts w:ascii="Arial" w:hAnsi="Arial"/>
      <w:vanish/>
      <w:sz w:val="16"/>
      <w:lang w:eastAsia="ru-RU"/>
    </w:rPr>
  </w:style>
  <w:style w:type="paragraph" w:styleId="z-">
    <w:name w:val="HTML Top of Form"/>
    <w:basedOn w:val="a3"/>
    <w:next w:val="a3"/>
    <w:link w:val="z-0"/>
    <w:hidden/>
    <w:uiPriority w:val="99"/>
    <w:semiHidden/>
    <w:rsid w:val="00402507"/>
    <w:pPr>
      <w:pBdr>
        <w:bottom w:val="single" w:sz="6" w:space="1" w:color="auto"/>
      </w:pBdr>
      <w:suppressAutoHyphens w:val="0"/>
      <w:spacing w:after="0" w:line="240" w:lineRule="auto"/>
      <w:jc w:val="center"/>
    </w:pPr>
    <w:rPr>
      <w:rFonts w:ascii="Arial" w:eastAsia="Calibri" w:hAnsi="Arial"/>
      <w:vanish/>
      <w:sz w:val="16"/>
      <w:szCs w:val="16"/>
      <w:lang w:eastAsia="ru-RU"/>
    </w:rPr>
  </w:style>
  <w:style w:type="character" w:customStyle="1" w:styleId="z-0">
    <w:name w:val="z-Начало формы Знак"/>
    <w:basedOn w:val="a6"/>
    <w:link w:val="z-"/>
    <w:uiPriority w:val="99"/>
    <w:semiHidden/>
    <w:rsid w:val="00402507"/>
    <w:rPr>
      <w:rFonts w:ascii="Arial" w:eastAsia="Calibri" w:hAnsi="Arial" w:cs="Times New Roman"/>
      <w:vanish/>
      <w:sz w:val="16"/>
      <w:szCs w:val="16"/>
      <w:lang w:eastAsia="ru-RU" w:bidi="ar-SA"/>
    </w:rPr>
  </w:style>
  <w:style w:type="character" w:customStyle="1" w:styleId="z-1">
    <w:name w:val="z-Начало формы Знак1"/>
    <w:uiPriority w:val="99"/>
    <w:semiHidden/>
    <w:rsid w:val="00402507"/>
    <w:rPr>
      <w:rFonts w:ascii="Arial" w:hAnsi="Arial" w:cs="Arial"/>
      <w:vanish/>
      <w:sz w:val="16"/>
      <w:szCs w:val="16"/>
    </w:rPr>
  </w:style>
  <w:style w:type="paragraph" w:customStyle="1" w:styleId="formattext">
    <w:name w:val="formattext"/>
    <w:basedOn w:val="a3"/>
    <w:rsid w:val="00402507"/>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3b">
    <w:name w:val="Абзац списка3"/>
    <w:basedOn w:val="a3"/>
    <w:rsid w:val="00402507"/>
    <w:pPr>
      <w:suppressAutoHyphens w:val="0"/>
      <w:ind w:left="720"/>
    </w:pPr>
    <w:rPr>
      <w:lang w:eastAsia="ru-RU"/>
    </w:rPr>
  </w:style>
  <w:style w:type="character" w:styleId="afffffff5">
    <w:name w:val="Subtle Reference"/>
    <w:uiPriority w:val="31"/>
    <w:qFormat/>
    <w:rsid w:val="00402507"/>
    <w:rPr>
      <w:smallCaps/>
      <w:color w:val="C0504D"/>
      <w:u w:val="single"/>
    </w:rPr>
  </w:style>
  <w:style w:type="paragraph" w:customStyle="1" w:styleId="44">
    <w:name w:val="Абзац списка4"/>
    <w:basedOn w:val="a3"/>
    <w:rsid w:val="00402507"/>
    <w:pPr>
      <w:suppressAutoHyphens w:val="0"/>
      <w:ind w:left="720"/>
      <w:contextualSpacing/>
    </w:pPr>
    <w:rPr>
      <w:lang w:eastAsia="en-US"/>
    </w:rPr>
  </w:style>
  <w:style w:type="paragraph" w:customStyle="1" w:styleId="52">
    <w:name w:val="Абзац списка5"/>
    <w:basedOn w:val="a3"/>
    <w:rsid w:val="00402507"/>
    <w:pPr>
      <w:suppressAutoHyphens w:val="0"/>
      <w:ind w:left="720"/>
    </w:pPr>
    <w:rPr>
      <w:lang w:eastAsia="ru-RU"/>
    </w:rPr>
  </w:style>
  <w:style w:type="paragraph" w:customStyle="1" w:styleId="66">
    <w:name w:val="Абзац списка6"/>
    <w:basedOn w:val="a3"/>
    <w:rsid w:val="00402507"/>
    <w:pPr>
      <w:suppressAutoHyphens w:val="0"/>
      <w:ind w:left="720"/>
      <w:contextualSpacing/>
    </w:pPr>
    <w:rPr>
      <w:lang w:eastAsia="en-US"/>
    </w:rPr>
  </w:style>
  <w:style w:type="table" w:customStyle="1" w:styleId="214">
    <w:name w:val="Сетка таблицы21"/>
    <w:basedOn w:val="a7"/>
    <w:next w:val="af9"/>
    <w:rsid w:val="00402507"/>
    <w:pPr>
      <w:suppressAutoHyphens w:val="0"/>
    </w:pPr>
    <w:rPr>
      <w:rFonts w:ascii="Calibri" w:eastAsia="Calibri" w:hAnsi="Calibri"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ff6">
    <w:name w:val="endnote text"/>
    <w:basedOn w:val="a3"/>
    <w:link w:val="afffffff7"/>
    <w:rsid w:val="00402507"/>
    <w:pPr>
      <w:suppressAutoHyphens w:val="0"/>
      <w:spacing w:after="0" w:line="240" w:lineRule="auto"/>
    </w:pPr>
    <w:rPr>
      <w:rFonts w:ascii="Times New Roman" w:hAnsi="Times New Roman"/>
      <w:sz w:val="20"/>
      <w:szCs w:val="20"/>
      <w:lang w:eastAsia="ru-RU"/>
    </w:rPr>
  </w:style>
  <w:style w:type="character" w:customStyle="1" w:styleId="afffffff7">
    <w:name w:val="Текст концевой сноски Знак"/>
    <w:basedOn w:val="a6"/>
    <w:link w:val="afffffff6"/>
    <w:rsid w:val="00402507"/>
    <w:rPr>
      <w:rFonts w:ascii="Times New Roman" w:eastAsia="Times New Roman" w:hAnsi="Times New Roman" w:cs="Times New Roman"/>
      <w:sz w:val="20"/>
      <w:szCs w:val="20"/>
      <w:lang w:eastAsia="ru-RU" w:bidi="ar-SA"/>
    </w:rPr>
  </w:style>
  <w:style w:type="paragraph" w:customStyle="1" w:styleId="TableParagraph">
    <w:name w:val="Table Paragraph"/>
    <w:basedOn w:val="a3"/>
    <w:uiPriority w:val="1"/>
    <w:qFormat/>
    <w:rsid w:val="00402507"/>
    <w:pPr>
      <w:widowControl w:val="0"/>
      <w:suppressAutoHyphens w:val="0"/>
      <w:autoSpaceDE w:val="0"/>
      <w:autoSpaceDN w:val="0"/>
      <w:spacing w:before="7" w:after="0" w:line="227" w:lineRule="exact"/>
      <w:ind w:left="258"/>
      <w:jc w:val="center"/>
    </w:pPr>
    <w:rPr>
      <w:rFonts w:ascii="Times New Roman" w:hAnsi="Times New Roman"/>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6609088">
      <w:bodyDiv w:val="1"/>
      <w:marLeft w:val="0"/>
      <w:marRight w:val="0"/>
      <w:marTop w:val="0"/>
      <w:marBottom w:val="0"/>
      <w:divBdr>
        <w:top w:val="none" w:sz="0" w:space="0" w:color="auto"/>
        <w:left w:val="none" w:sz="0" w:space="0" w:color="auto"/>
        <w:bottom w:val="none" w:sz="0" w:space="0" w:color="auto"/>
        <w:right w:val="none" w:sz="0" w:space="0" w:color="auto"/>
      </w:divBdr>
    </w:div>
    <w:div w:id="19795339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192.168.11.245\Obmen\&#1048;&#1085;&#1089;&#1090;&#1080;&#1090;&#1091;&#1090;%20&#1059;&#1088;&#1073;&#1072;&#1085;&#1080;&#1089;&#1090;&#1080;&#1082;&#1080;\cgi\online.cgi%3freq=doc&amp;base=LAW&amp;n=201379&amp;rnd=228224.2252821150&amp;dst=100606&amp;fld=134" TargetMode="External"/><Relationship Id="rId13" Type="http://schemas.openxmlformats.org/officeDocument/2006/relationships/hyperlink" Target="https://login.consultant.ru/link/?req=doc&amp;base=LAW&amp;n=504722&amp;dst=100118" TargetMode="External"/><Relationship Id="rId18" Type="http://schemas.openxmlformats.org/officeDocument/2006/relationships/hyperlink" Target="https://login.consultant.ru/link/?req=doc&amp;base=LAW&amp;n=504722&amp;dst=100463" TargetMode="External"/><Relationship Id="rId26" Type="http://schemas.openxmlformats.org/officeDocument/2006/relationships/hyperlink" Target="file:///F:\&#1058;&#1077;&#1093;&#1088;&#1077;&#1075;&#1083;&#1072;&#1084;&#1077;&#1085;&#1090;&#1099;%20&#1080;%20&#1053;&#1055;&#1040;\&#1042;&#1086;&#1076;&#1085;&#1099;&#1081;%20&#1082;&#1086;&#1076;&#1077;&#1082;&#1089;.docx" TargetMode="External"/><Relationship Id="rId3" Type="http://schemas.openxmlformats.org/officeDocument/2006/relationships/styles" Target="styles.xml"/><Relationship Id="rId21" Type="http://schemas.openxmlformats.org/officeDocument/2006/relationships/hyperlink" Target="https://login.consultant.ru/link/?req=doc&amp;base=LAW&amp;n=504722&amp;dst=100118" TargetMode="External"/><Relationship Id="rId7" Type="http://schemas.openxmlformats.org/officeDocument/2006/relationships/endnotes" Target="endnotes.xml"/><Relationship Id="rId12" Type="http://schemas.openxmlformats.org/officeDocument/2006/relationships/hyperlink" Target="https://login.consultant.ru/link/?req=doc&amp;base=LAW&amp;n=504722&amp;dst=100250" TargetMode="External"/><Relationship Id="rId17" Type="http://schemas.openxmlformats.org/officeDocument/2006/relationships/hyperlink" Target="https://login.consultant.ru/link/?req=doc&amp;base=LAW&amp;n=504722&amp;dst=100460" TargetMode="External"/><Relationship Id="rId25" Type="http://schemas.openxmlformats.org/officeDocument/2006/relationships/hyperlink" Target="consultantplus://offline/ref=55AE6A78F1060993EF0F88CBC4E90A3B1BB6574E9B56F8FD3D830FAF8A810615B3A82C8F6A88939A4EE78719EF137892158D44035F2FL7H" TargetMode="External"/><Relationship Id="rId2" Type="http://schemas.openxmlformats.org/officeDocument/2006/relationships/numbering" Target="numbering.xml"/><Relationship Id="rId16" Type="http://schemas.openxmlformats.org/officeDocument/2006/relationships/hyperlink" Target="https://login.consultant.ru/link/?req=doc&amp;base=LAW&amp;n=504722&amp;dst=100136" TargetMode="External"/><Relationship Id="rId20" Type="http://schemas.openxmlformats.org/officeDocument/2006/relationships/hyperlink" Target="https://login.consultant.ru/link/?req=doc&amp;base=LAW&amp;n=504722&amp;dst=10018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4722&amp;dst=11" TargetMode="External"/><Relationship Id="rId24" Type="http://schemas.openxmlformats.org/officeDocument/2006/relationships/hyperlink" Target="consultantplus://offline/ref=964A90E059F542C0F9882E73C67FCF230CF618D9B906757EC41236A9B51BFA4B8D54FBF109399314C7CB4B0E8DX3bAJ"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04722&amp;dst=100127" TargetMode="External"/><Relationship Id="rId23" Type="http://schemas.openxmlformats.org/officeDocument/2006/relationships/hyperlink" Target="consultantplus://offline/ref=964A90E059F542C0F9882E73C67FCF230CF618D9B906757EC41236A9B51BFA4B8D54FBF109399314C7CB4B0E8DX3bAJ" TargetMode="External"/><Relationship Id="rId28" Type="http://schemas.openxmlformats.org/officeDocument/2006/relationships/header" Target="header1.xml"/><Relationship Id="rId10" Type="http://schemas.openxmlformats.org/officeDocument/2006/relationships/hyperlink" Target="https://login.consultant.ru/link/?req=doc&amp;base=LAW&amp;n=504722&amp;dst=100085" TargetMode="External"/><Relationship Id="rId19" Type="http://schemas.openxmlformats.org/officeDocument/2006/relationships/hyperlink" Target="https://login.consultant.ru/link/?req=doc&amp;base=LAW&amp;n=504722&amp;dst=100178" TargetMode="External"/><Relationship Id="rId4" Type="http://schemas.openxmlformats.org/officeDocument/2006/relationships/settings" Target="settings.xml"/><Relationship Id="rId9" Type="http://schemas.openxmlformats.org/officeDocument/2006/relationships/hyperlink" Target="file:///\\192.168.11.245\Obmen\&#1048;&#1085;&#1089;&#1090;&#1080;&#1090;&#1091;&#1090;%20&#1059;&#1088;&#1073;&#1072;&#1085;&#1080;&#1089;&#1090;&#1080;&#1082;&#1080;\cgi\online.cgi%3freq=doc&amp;base=LAW&amp;n=200114&amp;rnd=228224.3007323272&amp;dst=100220&amp;fld=134" TargetMode="External"/><Relationship Id="rId14" Type="http://schemas.openxmlformats.org/officeDocument/2006/relationships/hyperlink" Target="https://login.consultant.ru/link/?req=doc&amp;base=LAW&amp;n=504722&amp;dst=100121" TargetMode="External"/><Relationship Id="rId22" Type="http://schemas.openxmlformats.org/officeDocument/2006/relationships/hyperlink" Target="https://login.consultant.ru/link/?req=doc&amp;base=LAW&amp;n=504722&amp;dst=100133" TargetMode="External"/><Relationship Id="rId27" Type="http://schemas.openxmlformats.org/officeDocument/2006/relationships/hyperlink" Target="file:///F:\&#1058;&#1077;&#1093;&#1088;&#1077;&#1075;&#1083;&#1072;&#1084;&#1077;&#1085;&#1090;&#1099;%20&#1080;%20&#1053;&#1055;&#1040;\&#1042;&#1086;&#1076;&#1085;&#1099;&#1081;%20&#1082;&#1086;&#1076;&#1077;&#1082;&#1089;.docx"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D106F-9B18-4F6D-B4B0-23E664DD6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1778</TotalTime>
  <Pages>59</Pages>
  <Words>25344</Words>
  <Characters>144466</Characters>
  <Application>Microsoft Office Word</Application>
  <DocSecurity>0</DocSecurity>
  <Lines>1203</Lines>
  <Paragraphs>338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dc:description/>
  <cp:lastModifiedBy>MingradKriventceva</cp:lastModifiedBy>
  <cp:revision>107</cp:revision>
  <cp:lastPrinted>2024-08-28T12:12:00Z</cp:lastPrinted>
  <dcterms:created xsi:type="dcterms:W3CDTF">2023-06-27T09:34:00Z</dcterms:created>
  <dcterms:modified xsi:type="dcterms:W3CDTF">2025-09-12T08:31:00Z</dcterms:modified>
  <dc:language>ru-RU</dc:language>
</cp:coreProperties>
</file>