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68E0" w:rsidRPr="008E4297" w:rsidRDefault="00C068E0" w:rsidP="008E4297">
      <w:pPr>
        <w:pStyle w:val="2"/>
        <w:jc w:val="center"/>
        <w:rPr>
          <w:rFonts w:ascii="Times New Roman" w:hAnsi="Times New Roman" w:cs="Times New Roman"/>
          <w:color w:val="000000" w:themeColor="text1"/>
          <w:sz w:val="24"/>
          <w:szCs w:val="24"/>
        </w:rPr>
      </w:pPr>
      <w:bookmarkStart w:id="0" w:name="_Toc161237123"/>
      <w:bookmarkStart w:id="1" w:name="_Toc180060789"/>
      <w:bookmarkStart w:id="2" w:name="_Toc192599814"/>
      <w:r w:rsidRPr="008E4297">
        <w:rPr>
          <w:rFonts w:ascii="Times New Roman" w:hAnsi="Times New Roman" w:cs="Times New Roman"/>
          <w:color w:val="000000" w:themeColor="text1"/>
          <w:sz w:val="24"/>
          <w:szCs w:val="24"/>
        </w:rPr>
        <w:t>ГЛАВА 2. ГРАДОСТРОИТЕЛЬНЫЕ РЕГЛАМЕНТЫ</w:t>
      </w:r>
      <w:bookmarkEnd w:id="0"/>
      <w:bookmarkEnd w:id="1"/>
      <w:bookmarkEnd w:id="2"/>
    </w:p>
    <w:p w:rsidR="00C068E0" w:rsidRPr="001F1C99" w:rsidRDefault="00C068E0" w:rsidP="00442211">
      <w:pPr>
        <w:pStyle w:val="2"/>
        <w:spacing w:after="200"/>
        <w:jc w:val="center"/>
        <w:rPr>
          <w:rFonts w:ascii="Times New Roman" w:hAnsi="Times New Roman" w:cs="Times New Roman"/>
          <w:color w:val="000000" w:themeColor="text1"/>
          <w:sz w:val="24"/>
          <w:szCs w:val="24"/>
        </w:rPr>
      </w:pPr>
      <w:bookmarkStart w:id="3" w:name="_Toc161237124"/>
      <w:bookmarkStart w:id="4" w:name="_Toc180060790"/>
      <w:bookmarkStart w:id="5" w:name="_Toc192599815"/>
      <w:bookmarkStart w:id="6" w:name="sub_18"/>
      <w:r w:rsidRPr="001F1C99">
        <w:rPr>
          <w:rFonts w:ascii="Times New Roman" w:hAnsi="Times New Roman" w:cs="Times New Roman"/>
          <w:color w:val="000000" w:themeColor="text1"/>
          <w:sz w:val="24"/>
          <w:szCs w:val="24"/>
        </w:rPr>
        <w:t>Статья 10. Градостроительный регламент</w:t>
      </w:r>
      <w:bookmarkEnd w:id="3"/>
      <w:bookmarkEnd w:id="4"/>
      <w:bookmarkEnd w:id="5"/>
    </w:p>
    <w:p w:rsidR="00C068E0" w:rsidRPr="00FE1717" w:rsidRDefault="00C068E0" w:rsidP="00C068E0">
      <w:pPr>
        <w:autoSpaceDE w:val="0"/>
        <w:autoSpaceDN w:val="0"/>
        <w:adjustRightInd w:val="0"/>
        <w:ind w:firstLine="709"/>
        <w:jc w:val="both"/>
      </w:pPr>
      <w:bookmarkStart w:id="7" w:name="sub_3601"/>
      <w:bookmarkEnd w:id="6"/>
      <w:r w:rsidRPr="00FE1717">
        <w:t xml:space="preserve">1. 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w:t>
      </w:r>
    </w:p>
    <w:p w:rsidR="00C068E0" w:rsidRPr="00FE1717" w:rsidRDefault="00C068E0" w:rsidP="00C068E0">
      <w:pPr>
        <w:autoSpaceDE w:val="0"/>
        <w:autoSpaceDN w:val="0"/>
        <w:adjustRightInd w:val="0"/>
        <w:ind w:firstLine="709"/>
        <w:jc w:val="both"/>
      </w:pPr>
      <w:r w:rsidRPr="00FE1717">
        <w:t>2. 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C068E0" w:rsidRPr="00FE1717" w:rsidRDefault="00C068E0" w:rsidP="00C068E0">
      <w:pPr>
        <w:autoSpaceDE w:val="0"/>
        <w:autoSpaceDN w:val="0"/>
        <w:adjustRightInd w:val="0"/>
        <w:ind w:firstLine="709"/>
        <w:jc w:val="both"/>
      </w:pPr>
      <w:r w:rsidRPr="00FE1717">
        <w:t>1) виды разрешенного использования земельных участков и объектов капитального строительства;</w:t>
      </w:r>
    </w:p>
    <w:p w:rsidR="00C068E0" w:rsidRPr="00FE1717" w:rsidRDefault="00C068E0" w:rsidP="00C068E0">
      <w:pPr>
        <w:autoSpaceDE w:val="0"/>
        <w:autoSpaceDN w:val="0"/>
        <w:adjustRightInd w:val="0"/>
        <w:ind w:firstLine="709"/>
        <w:jc w:val="both"/>
      </w:pPr>
      <w:r w:rsidRPr="00FE1717">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C068E0" w:rsidRPr="00FE1717" w:rsidRDefault="00C068E0" w:rsidP="00C068E0">
      <w:pPr>
        <w:autoSpaceDE w:val="0"/>
        <w:autoSpaceDN w:val="0"/>
        <w:adjustRightInd w:val="0"/>
        <w:ind w:firstLine="709"/>
        <w:jc w:val="both"/>
      </w:pPr>
      <w:r w:rsidRPr="00FE1717">
        <w:t>3) требования к архитектурно-градостроительному облику объектов капитального строительства;</w:t>
      </w:r>
    </w:p>
    <w:p w:rsidR="00C068E0" w:rsidRPr="00FE1717" w:rsidRDefault="00C068E0" w:rsidP="00C068E0">
      <w:pPr>
        <w:autoSpaceDE w:val="0"/>
        <w:autoSpaceDN w:val="0"/>
        <w:adjustRightInd w:val="0"/>
        <w:ind w:firstLine="709"/>
        <w:jc w:val="both"/>
      </w:pPr>
      <w:r w:rsidRPr="00FE1717">
        <w:t>4)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C068E0" w:rsidRPr="00FE1717" w:rsidRDefault="00C068E0" w:rsidP="00C068E0">
      <w:pPr>
        <w:autoSpaceDE w:val="0"/>
        <w:autoSpaceDN w:val="0"/>
        <w:adjustRightInd w:val="0"/>
        <w:ind w:firstLine="709"/>
        <w:jc w:val="both"/>
      </w:pPr>
      <w:r w:rsidRPr="00FE1717">
        <w:t>5)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w:t>
      </w:r>
    </w:p>
    <w:p w:rsidR="00C068E0" w:rsidRPr="00FE1717" w:rsidRDefault="00C068E0" w:rsidP="00C068E0">
      <w:pPr>
        <w:autoSpaceDE w:val="0"/>
        <w:autoSpaceDN w:val="0"/>
        <w:adjustRightInd w:val="0"/>
        <w:ind w:firstLine="709"/>
        <w:jc w:val="both"/>
      </w:pPr>
      <w:r w:rsidRPr="00FE1717">
        <w:t>3. Градостроительные регламенты устанавливаются с учетом:</w:t>
      </w:r>
    </w:p>
    <w:p w:rsidR="00C068E0" w:rsidRPr="00FE1717" w:rsidRDefault="00C068E0" w:rsidP="00C068E0">
      <w:pPr>
        <w:autoSpaceDE w:val="0"/>
        <w:autoSpaceDN w:val="0"/>
        <w:adjustRightInd w:val="0"/>
        <w:ind w:firstLine="709"/>
        <w:jc w:val="both"/>
      </w:pPr>
      <w:r w:rsidRPr="00FE1717">
        <w:t>1) фактического использования земельных участков и объектов капитального строительства в границах территориальной зоны;</w:t>
      </w:r>
    </w:p>
    <w:p w:rsidR="00C068E0" w:rsidRPr="00FE1717" w:rsidRDefault="00C068E0" w:rsidP="00C068E0">
      <w:pPr>
        <w:autoSpaceDE w:val="0"/>
        <w:autoSpaceDN w:val="0"/>
        <w:adjustRightInd w:val="0"/>
        <w:ind w:firstLine="709"/>
        <w:jc w:val="both"/>
      </w:pPr>
      <w:r w:rsidRPr="00FE1717">
        <w:t>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C068E0" w:rsidRPr="00FE1717" w:rsidRDefault="00C068E0" w:rsidP="00C068E0">
      <w:pPr>
        <w:autoSpaceDE w:val="0"/>
        <w:autoSpaceDN w:val="0"/>
        <w:adjustRightInd w:val="0"/>
        <w:ind w:firstLine="709"/>
        <w:jc w:val="both"/>
      </w:pPr>
      <w:r w:rsidRPr="00FE1717">
        <w:t>3) 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C068E0" w:rsidRPr="00FE1717" w:rsidRDefault="00C068E0" w:rsidP="00C068E0">
      <w:pPr>
        <w:autoSpaceDE w:val="0"/>
        <w:autoSpaceDN w:val="0"/>
        <w:adjustRightInd w:val="0"/>
        <w:ind w:firstLine="709"/>
        <w:jc w:val="both"/>
      </w:pPr>
      <w:r w:rsidRPr="00FE1717">
        <w:t>4) видов территориальных зон;</w:t>
      </w:r>
    </w:p>
    <w:p w:rsidR="00C068E0" w:rsidRPr="00FE1717" w:rsidRDefault="00C068E0" w:rsidP="00C068E0">
      <w:pPr>
        <w:autoSpaceDE w:val="0"/>
        <w:autoSpaceDN w:val="0"/>
        <w:adjustRightInd w:val="0"/>
        <w:ind w:firstLine="709"/>
        <w:jc w:val="both"/>
      </w:pPr>
      <w:r w:rsidRPr="00FE1717">
        <w:t>5) требований охраны объектов культурного наследия, а также особо охраняемых природных территорий, иных природных объектов.</w:t>
      </w:r>
    </w:p>
    <w:p w:rsidR="00C068E0" w:rsidRPr="00FE1717" w:rsidRDefault="00C068E0" w:rsidP="00C068E0">
      <w:pPr>
        <w:autoSpaceDE w:val="0"/>
        <w:autoSpaceDN w:val="0"/>
        <w:adjustRightInd w:val="0"/>
        <w:ind w:firstLine="709"/>
        <w:jc w:val="both"/>
      </w:pPr>
      <w:r w:rsidRPr="00FE1717">
        <w:t>4.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rsidR="00C068E0" w:rsidRPr="00FE1717" w:rsidRDefault="00C068E0" w:rsidP="00C068E0">
      <w:pPr>
        <w:autoSpaceDE w:val="0"/>
        <w:autoSpaceDN w:val="0"/>
        <w:adjustRightInd w:val="0"/>
        <w:ind w:firstLine="709"/>
        <w:jc w:val="both"/>
      </w:pPr>
      <w:r w:rsidRPr="00FE1717">
        <w:t>5. Действие градостроительного регламента не распространяется на земельные участки:</w:t>
      </w:r>
    </w:p>
    <w:p w:rsidR="00C068E0" w:rsidRPr="00FE1717" w:rsidRDefault="00C068E0" w:rsidP="00C068E0">
      <w:pPr>
        <w:autoSpaceDE w:val="0"/>
        <w:autoSpaceDN w:val="0"/>
        <w:adjustRightInd w:val="0"/>
        <w:ind w:firstLine="709"/>
        <w:jc w:val="both"/>
      </w:pPr>
      <w:r w:rsidRPr="00FE1717">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C068E0" w:rsidRPr="00FE1717" w:rsidRDefault="00C068E0" w:rsidP="00C068E0">
      <w:pPr>
        <w:autoSpaceDE w:val="0"/>
        <w:autoSpaceDN w:val="0"/>
        <w:adjustRightInd w:val="0"/>
        <w:ind w:firstLine="709"/>
        <w:jc w:val="both"/>
      </w:pPr>
      <w:r w:rsidRPr="00FE1717">
        <w:t>2) в границах территорий общего пользования;</w:t>
      </w:r>
    </w:p>
    <w:p w:rsidR="00C068E0" w:rsidRPr="00FE1717" w:rsidRDefault="00C068E0" w:rsidP="00C068E0">
      <w:pPr>
        <w:autoSpaceDE w:val="0"/>
        <w:autoSpaceDN w:val="0"/>
        <w:adjustRightInd w:val="0"/>
        <w:ind w:firstLine="709"/>
        <w:jc w:val="both"/>
      </w:pPr>
      <w:r w:rsidRPr="00FE1717">
        <w:t>3) предназначенные для размещения линейных объектов и (или) занятые линейными объектами;</w:t>
      </w:r>
    </w:p>
    <w:p w:rsidR="00C068E0" w:rsidRPr="00FE1717" w:rsidRDefault="00C068E0" w:rsidP="00C068E0">
      <w:pPr>
        <w:autoSpaceDE w:val="0"/>
        <w:autoSpaceDN w:val="0"/>
        <w:adjustRightInd w:val="0"/>
        <w:ind w:firstLine="709"/>
        <w:jc w:val="both"/>
      </w:pPr>
      <w:r w:rsidRPr="00FE1717">
        <w:t>4) предоставленные для добычи полезных ископаемых.</w:t>
      </w:r>
    </w:p>
    <w:p w:rsidR="00C068E0" w:rsidRPr="00FE1717" w:rsidRDefault="00C068E0" w:rsidP="00C068E0">
      <w:pPr>
        <w:autoSpaceDE w:val="0"/>
        <w:autoSpaceDN w:val="0"/>
        <w:adjustRightInd w:val="0"/>
        <w:ind w:firstLine="709"/>
        <w:jc w:val="both"/>
      </w:pPr>
      <w:r w:rsidRPr="00FE1717">
        <w:lastRenderedPageBreak/>
        <w:t>6. Применительно к территориям исторических поселений, достопримечательных мест,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rsidR="00C068E0" w:rsidRPr="00FE1717" w:rsidRDefault="00C068E0" w:rsidP="00EA0256">
      <w:pPr>
        <w:autoSpaceDE w:val="0"/>
        <w:autoSpaceDN w:val="0"/>
        <w:adjustRightInd w:val="0"/>
        <w:ind w:firstLine="709"/>
        <w:jc w:val="both"/>
        <w:rPr>
          <w:strike/>
        </w:rPr>
      </w:pPr>
      <w:r w:rsidRPr="00FE1717">
        <w:t xml:space="preserve">7. Градостроительные регламенты не устанавливаются для земель лесного фонда, земель, покрытых поверхностными водами, земель запаса, земель особо </w:t>
      </w:r>
      <w:r w:rsidR="00EA0256" w:rsidRPr="00FE1717">
        <w:t>охраняемых природных территорий</w:t>
      </w:r>
      <w:r w:rsidRPr="00FE1717">
        <w:t xml:space="preserve">,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развития. </w:t>
      </w:r>
    </w:p>
    <w:p w:rsidR="00C068E0" w:rsidRPr="00FE1717" w:rsidRDefault="00C068E0" w:rsidP="00C068E0">
      <w:pPr>
        <w:autoSpaceDE w:val="0"/>
        <w:autoSpaceDN w:val="0"/>
        <w:adjustRightInd w:val="0"/>
        <w:ind w:firstLine="709"/>
        <w:jc w:val="both"/>
      </w:pPr>
      <w:r w:rsidRPr="00FE1717">
        <w:t>8. До установления градостроительных регламентов в отношении земельных участков, включенных в границы населенных пунктов из земель лесного фонда (за исключением лесных участков, которые до 1 января 2016 года предоставлены гражданам или юридическим лицам либо на которых расположены объекты недвижимого имущества, права на которые возникли до 1 января 2016 года, и разрешенное использование либо назначение которых до их включения в границы населенного пункта не было связано с использованием лесов), такие земельные участки используются с учетом ограничений, установленных при использовании городских лесов в соответствии с лесным законодательством.</w:t>
      </w:r>
    </w:p>
    <w:p w:rsidR="00C068E0" w:rsidRPr="00FE1717" w:rsidRDefault="00C068E0" w:rsidP="00C068E0">
      <w:pPr>
        <w:autoSpaceDE w:val="0"/>
        <w:autoSpaceDN w:val="0"/>
        <w:adjustRightInd w:val="0"/>
        <w:ind w:firstLine="709"/>
        <w:jc w:val="both"/>
      </w:pPr>
      <w:r w:rsidRPr="00FE1717">
        <w:t xml:space="preserve">9.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(за исключением территорий населенных пунктов, включенных в состав особо охраняемых природных территорий), определяется соответственно лесохозяйственным </w:t>
      </w:r>
      <w:hyperlink r:id="rId8" w:history="1">
        <w:r w:rsidRPr="00FE1717">
          <w:t>регламентом</w:t>
        </w:r>
      </w:hyperlink>
      <w:r w:rsidRPr="00FE1717">
        <w:t xml:space="preserve">, положением об особо охраняемой природной территории в соответствии с лесным </w:t>
      </w:r>
      <w:hyperlink r:id="rId9" w:history="1">
        <w:r w:rsidRPr="00FE1717">
          <w:t>законодательством</w:t>
        </w:r>
      </w:hyperlink>
      <w:r w:rsidRPr="00FE1717">
        <w:t xml:space="preserve">, </w:t>
      </w:r>
      <w:hyperlink r:id="rId10" w:history="1">
        <w:r w:rsidRPr="00FE1717">
          <w:t>законодательством</w:t>
        </w:r>
      </w:hyperlink>
      <w:r w:rsidRPr="00FE1717">
        <w:t xml:space="preserve"> об особо охраняемых природных территориях.</w:t>
      </w:r>
    </w:p>
    <w:p w:rsidR="00C068E0" w:rsidRPr="00FE1717" w:rsidRDefault="00C068E0" w:rsidP="00C068E0">
      <w:pPr>
        <w:autoSpaceDE w:val="0"/>
        <w:autoSpaceDN w:val="0"/>
        <w:adjustRightInd w:val="0"/>
        <w:ind w:firstLine="709"/>
        <w:jc w:val="both"/>
      </w:pPr>
      <w:bookmarkStart w:id="8" w:name="Par2"/>
      <w:bookmarkEnd w:id="8"/>
      <w:r w:rsidRPr="00FE1717">
        <w:t>10. 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C068E0" w:rsidRPr="00FE1717" w:rsidRDefault="00C068E0" w:rsidP="00C068E0">
      <w:pPr>
        <w:autoSpaceDE w:val="0"/>
        <w:autoSpaceDN w:val="0"/>
        <w:adjustRightInd w:val="0"/>
        <w:ind w:firstLine="709"/>
        <w:jc w:val="both"/>
      </w:pPr>
      <w:r w:rsidRPr="00FE1717">
        <w:t xml:space="preserve">11. Реконструкция указанных в </w:t>
      </w:r>
      <w:hyperlink w:anchor="Par2" w:history="1">
        <w:r w:rsidRPr="00FE1717">
          <w:t>части 10</w:t>
        </w:r>
      </w:hyperlink>
      <w:r w:rsidRPr="00FE1717">
        <w:t xml:space="preserve">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C068E0" w:rsidRPr="00FE1717" w:rsidRDefault="00C068E0" w:rsidP="00C068E0">
      <w:pPr>
        <w:autoSpaceDE w:val="0"/>
        <w:autoSpaceDN w:val="0"/>
        <w:adjustRightInd w:val="0"/>
        <w:ind w:firstLine="709"/>
        <w:jc w:val="both"/>
      </w:pPr>
      <w:r w:rsidRPr="00FE1717">
        <w:t xml:space="preserve">12. В случае, если использование указанных в </w:t>
      </w:r>
      <w:hyperlink w:anchor="Par2" w:history="1">
        <w:r w:rsidRPr="00FE1717">
          <w:t>части 10</w:t>
        </w:r>
      </w:hyperlink>
      <w:r w:rsidRPr="00FE1717">
        <w:t xml:space="preserve">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C068E0" w:rsidRPr="00FE1717" w:rsidRDefault="00C068E0" w:rsidP="00C068E0">
      <w:pPr>
        <w:autoSpaceDE w:val="0"/>
        <w:autoSpaceDN w:val="0"/>
        <w:adjustRightInd w:val="0"/>
        <w:ind w:firstLine="709"/>
        <w:jc w:val="both"/>
      </w:pPr>
    </w:p>
    <w:p w:rsidR="00C068E0" w:rsidRDefault="00C068E0" w:rsidP="00C068E0">
      <w:pPr>
        <w:autoSpaceDE w:val="0"/>
        <w:autoSpaceDN w:val="0"/>
        <w:adjustRightInd w:val="0"/>
        <w:ind w:firstLine="709"/>
        <w:jc w:val="both"/>
      </w:pPr>
    </w:p>
    <w:p w:rsidR="00635CFC" w:rsidRPr="00FE1717" w:rsidRDefault="00635CFC" w:rsidP="00C068E0">
      <w:pPr>
        <w:autoSpaceDE w:val="0"/>
        <w:autoSpaceDN w:val="0"/>
        <w:adjustRightInd w:val="0"/>
        <w:ind w:firstLine="709"/>
        <w:jc w:val="both"/>
      </w:pPr>
    </w:p>
    <w:p w:rsidR="00C068E0" w:rsidRPr="001F1C99" w:rsidRDefault="00C068E0" w:rsidP="00635CFC">
      <w:pPr>
        <w:pStyle w:val="2"/>
        <w:spacing w:before="0"/>
        <w:jc w:val="center"/>
        <w:rPr>
          <w:rFonts w:ascii="Times New Roman" w:hAnsi="Times New Roman" w:cs="Times New Roman"/>
          <w:color w:val="000000" w:themeColor="text1"/>
          <w:sz w:val="24"/>
          <w:szCs w:val="24"/>
        </w:rPr>
      </w:pPr>
      <w:bookmarkStart w:id="9" w:name="_Toc180060791"/>
      <w:bookmarkStart w:id="10" w:name="_Toc192599816"/>
      <w:bookmarkEnd w:id="7"/>
      <w:r w:rsidRPr="001F1C99">
        <w:rPr>
          <w:rFonts w:ascii="Times New Roman" w:hAnsi="Times New Roman" w:cs="Times New Roman"/>
          <w:color w:val="000000" w:themeColor="text1"/>
          <w:sz w:val="24"/>
          <w:szCs w:val="24"/>
        </w:rPr>
        <w:lastRenderedPageBreak/>
        <w:t>Статья 11. Виды разрешенного использования земельных участков и объектов капитального строительства. Классификатор видов разрешенного использования земельных участков</w:t>
      </w:r>
      <w:bookmarkEnd w:id="9"/>
      <w:bookmarkEnd w:id="10"/>
    </w:p>
    <w:p w:rsidR="00C068E0" w:rsidRPr="001F1C99" w:rsidRDefault="00C068E0" w:rsidP="00442211">
      <w:pPr>
        <w:autoSpaceDE w:val="0"/>
        <w:autoSpaceDN w:val="0"/>
        <w:adjustRightInd w:val="0"/>
        <w:ind w:firstLine="709"/>
        <w:rPr>
          <w:b/>
        </w:rPr>
      </w:pPr>
    </w:p>
    <w:p w:rsidR="00C068E0" w:rsidRPr="00FE1717" w:rsidRDefault="00C068E0" w:rsidP="00C068E0">
      <w:pPr>
        <w:widowControl w:val="0"/>
        <w:numPr>
          <w:ilvl w:val="0"/>
          <w:numId w:val="20"/>
        </w:numPr>
        <w:tabs>
          <w:tab w:val="left" w:pos="1134"/>
        </w:tabs>
        <w:ind w:left="0" w:firstLine="709"/>
        <w:jc w:val="both"/>
        <w:rPr>
          <w:szCs w:val="21"/>
        </w:rPr>
      </w:pPr>
      <w:r w:rsidRPr="00FE1717">
        <w:t>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C068E0" w:rsidRPr="00FE1717" w:rsidRDefault="00C068E0" w:rsidP="00C068E0">
      <w:pPr>
        <w:widowControl w:val="0"/>
        <w:numPr>
          <w:ilvl w:val="0"/>
          <w:numId w:val="20"/>
        </w:numPr>
        <w:tabs>
          <w:tab w:val="left" w:pos="1134"/>
        </w:tabs>
        <w:ind w:left="0" w:firstLine="709"/>
        <w:jc w:val="both"/>
      </w:pPr>
      <w:r w:rsidRPr="00FE1717">
        <w:t xml:space="preserve">Разрешенное использование земельных участков и объектов капитального строительства может быть следующих видов: </w:t>
      </w:r>
    </w:p>
    <w:p w:rsidR="00C068E0" w:rsidRPr="00FE1717" w:rsidRDefault="00C068E0" w:rsidP="00C068E0">
      <w:pPr>
        <w:autoSpaceDE w:val="0"/>
        <w:autoSpaceDN w:val="0"/>
        <w:adjustRightInd w:val="0"/>
        <w:ind w:firstLine="709"/>
        <w:jc w:val="both"/>
      </w:pPr>
      <w:r w:rsidRPr="00FE1717">
        <w:t>- основные виды разрешенного использования;</w:t>
      </w:r>
    </w:p>
    <w:p w:rsidR="00C068E0" w:rsidRPr="00FE1717" w:rsidRDefault="00C068E0" w:rsidP="00C068E0">
      <w:pPr>
        <w:autoSpaceDE w:val="0"/>
        <w:autoSpaceDN w:val="0"/>
        <w:adjustRightInd w:val="0"/>
        <w:ind w:firstLine="709"/>
        <w:jc w:val="both"/>
      </w:pPr>
      <w:r w:rsidRPr="00FE1717">
        <w:t xml:space="preserve">- условно разрешенные виды использования; </w:t>
      </w:r>
    </w:p>
    <w:p w:rsidR="00C068E0" w:rsidRPr="00FE1717" w:rsidRDefault="00C068E0" w:rsidP="00C068E0">
      <w:pPr>
        <w:autoSpaceDE w:val="0"/>
        <w:autoSpaceDN w:val="0"/>
        <w:adjustRightInd w:val="0"/>
        <w:ind w:firstLine="709"/>
        <w:jc w:val="both"/>
      </w:pPr>
      <w:r w:rsidRPr="00FE1717">
        <w:t xml:space="preserve">- вспомогательные </w:t>
      </w:r>
      <w:r w:rsidRPr="00FE1717">
        <w:tab/>
        <w:t>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C068E0" w:rsidRPr="00FE1717" w:rsidRDefault="00C068E0" w:rsidP="00C068E0">
      <w:pPr>
        <w:autoSpaceDE w:val="0"/>
        <w:autoSpaceDN w:val="0"/>
        <w:adjustRightInd w:val="0"/>
        <w:ind w:firstLine="720"/>
        <w:jc w:val="both"/>
      </w:pPr>
      <w:r w:rsidRPr="00FE1717">
        <w:t>3. 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C068E0" w:rsidRPr="00FE1717" w:rsidRDefault="00C068E0" w:rsidP="00C068E0">
      <w:pPr>
        <w:autoSpaceDE w:val="0"/>
        <w:autoSpaceDN w:val="0"/>
        <w:adjustRightInd w:val="0"/>
        <w:ind w:firstLine="720"/>
        <w:jc w:val="both"/>
      </w:pPr>
      <w:r w:rsidRPr="00FE1717">
        <w:t xml:space="preserve">4. Виды разрешенного использования (далее - ВРИ) земельных участков в настоящих Правилах определяются в соответствии с приказом Росреестра от 10.11.2020 № П/0412 </w:t>
      </w:r>
      <w:r w:rsidR="00854FE9">
        <w:t xml:space="preserve">                       </w:t>
      </w:r>
      <w:r w:rsidRPr="00FE1717">
        <w:t xml:space="preserve">«Об утверждении классификатора видов разрешенного использования земельных участков» </w:t>
      </w:r>
      <w:r w:rsidR="00854FE9">
        <w:t xml:space="preserve">                           </w:t>
      </w:r>
      <w:r w:rsidRPr="00FE1717">
        <w:t>(</w:t>
      </w:r>
      <w:r w:rsidR="00854FE9">
        <w:t>с последующими изменениями</w:t>
      </w:r>
      <w:r w:rsidRPr="00FE1717">
        <w:t>).</w:t>
      </w:r>
    </w:p>
    <w:p w:rsidR="00C068E0" w:rsidRPr="00FE1717" w:rsidRDefault="00C068E0" w:rsidP="00C068E0">
      <w:pPr>
        <w:jc w:val="center"/>
        <w:rPr>
          <w:b/>
        </w:rPr>
      </w:pPr>
    </w:p>
    <w:p w:rsidR="00C068E0" w:rsidRPr="00FE1717" w:rsidRDefault="00C068E0" w:rsidP="00C068E0">
      <w:pPr>
        <w:jc w:val="center"/>
        <w:rPr>
          <w:b/>
        </w:rPr>
      </w:pPr>
      <w:r w:rsidRPr="00FE1717">
        <w:rPr>
          <w:b/>
        </w:rPr>
        <w:t>Классификатор видов разреш</w:t>
      </w:r>
      <w:r w:rsidR="00442211">
        <w:rPr>
          <w:b/>
        </w:rPr>
        <w:t>ен</w:t>
      </w:r>
      <w:r w:rsidRPr="00FE1717">
        <w:rPr>
          <w:b/>
        </w:rPr>
        <w:t>ного использования земельных участков</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top w:w="102" w:type="dxa"/>
          <w:left w:w="62" w:type="dxa"/>
          <w:bottom w:w="102" w:type="dxa"/>
          <w:right w:w="62" w:type="dxa"/>
        </w:tblCellMar>
        <w:tblLook w:val="04A0" w:firstRow="1" w:lastRow="0" w:firstColumn="1" w:lastColumn="0" w:noHBand="0" w:noVBand="1"/>
      </w:tblPr>
      <w:tblGrid>
        <w:gridCol w:w="2120"/>
        <w:gridCol w:w="6237"/>
        <w:gridCol w:w="1835"/>
      </w:tblGrid>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b/>
              </w:rPr>
            </w:pPr>
            <w:r w:rsidRPr="00FE1717">
              <w:rPr>
                <w:rFonts w:ascii="Times New Roman" w:hAnsi="Times New Roman"/>
                <w:b/>
              </w:rPr>
              <w:t>Наименование вида разрешенного использования земельного участка &lt;1&gt;</w:t>
            </w:r>
          </w:p>
        </w:tc>
        <w:tc>
          <w:tcPr>
            <w:tcW w:w="6237" w:type="dxa"/>
            <w:vAlign w:val="center"/>
          </w:tcPr>
          <w:p w:rsidR="00C068E0" w:rsidRPr="00FE1717" w:rsidRDefault="00C068E0" w:rsidP="00BE1E5F">
            <w:pPr>
              <w:pStyle w:val="ConsPlusNormal"/>
              <w:spacing w:after="0" w:line="0" w:lineRule="atLeast"/>
              <w:ind w:firstLine="0"/>
              <w:jc w:val="center"/>
              <w:rPr>
                <w:rFonts w:ascii="Times New Roman" w:hAnsi="Times New Roman"/>
                <w:b/>
              </w:rPr>
            </w:pPr>
            <w:r w:rsidRPr="00FE1717">
              <w:rPr>
                <w:rFonts w:ascii="Times New Roman" w:hAnsi="Times New Roman"/>
                <w:b/>
              </w:rPr>
              <w:t>Описание вида разрешенного использования земельного участка &lt;2&gt;</w:t>
            </w:r>
          </w:p>
        </w:tc>
        <w:tc>
          <w:tcPr>
            <w:tcW w:w="1835" w:type="dxa"/>
            <w:vAlign w:val="center"/>
          </w:tcPr>
          <w:p w:rsidR="00C068E0" w:rsidRPr="00FE1717" w:rsidRDefault="00C068E0" w:rsidP="00BE1E5F">
            <w:pPr>
              <w:pStyle w:val="ConsPlusNormal"/>
              <w:spacing w:after="0" w:line="0" w:lineRule="atLeast"/>
              <w:ind w:firstLine="24"/>
              <w:jc w:val="center"/>
              <w:rPr>
                <w:rFonts w:ascii="Times New Roman" w:hAnsi="Times New Roman"/>
                <w:b/>
              </w:rPr>
            </w:pPr>
            <w:r w:rsidRPr="00FE1717">
              <w:rPr>
                <w:rFonts w:ascii="Times New Roman" w:hAnsi="Times New Roman"/>
                <w:b/>
              </w:rPr>
              <w:t>Код (числовое обозначение) вида разрешенного использования земельного участка &lt;3&gt;</w:t>
            </w:r>
          </w:p>
        </w:tc>
      </w:tr>
      <w:tr w:rsidR="00C068E0" w:rsidRPr="00FE1717" w:rsidTr="00BE1E5F">
        <w:trPr>
          <w:trHeight w:val="25"/>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1</w:t>
            </w:r>
          </w:p>
        </w:tc>
        <w:tc>
          <w:tcPr>
            <w:tcW w:w="6237"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2</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3</w:t>
            </w:r>
          </w:p>
        </w:tc>
      </w:tr>
      <w:tr w:rsidR="00C068E0" w:rsidRPr="00FE1717" w:rsidTr="00BE1E5F">
        <w:trPr>
          <w:trHeight w:val="954"/>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Сельскохозяйственное использование</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 xml:space="preserve">Ведение сельского хозяйства. Содержание данного вида разрешенного использования включает в себя содержание видов разрешенного использования с кодами 1.1 - </w:t>
            </w:r>
            <w:hyperlink w:anchor="P126">
              <w:r w:rsidRPr="00FE1717">
                <w:rPr>
                  <w:rFonts w:ascii="Times New Roman" w:hAnsi="Times New Roman"/>
                </w:rPr>
                <w:t>1.20</w:t>
              </w:r>
            </w:hyperlink>
            <w:r w:rsidRPr="00FE1717">
              <w:rPr>
                <w:rFonts w:ascii="Times New Roman" w:hAnsi="Times New Roman"/>
              </w:rPr>
              <w:t>, в том числе размещение зданий и сооружений, используемых для хранения и переработки сельскохозяйственной продукции</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1.0</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Растениеводство</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Осуществление хозяйственной деятельности, связанной с выращиванием сельскохозяйственных культур.</w:t>
            </w:r>
          </w:p>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 xml:space="preserve">Содержание данного вида разрешенного использования включает в себя содержание видов разрешенного использования с кодами 1.2 - </w:t>
            </w:r>
            <w:hyperlink w:anchor="P70">
              <w:r w:rsidRPr="00FE1717">
                <w:rPr>
                  <w:rFonts w:ascii="Times New Roman" w:hAnsi="Times New Roman"/>
                </w:rPr>
                <w:t>1.6</w:t>
              </w:r>
            </w:hyperlink>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1.1</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Выращивание зерновых и иных сельскохозяйственных культур</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1.2</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Овощеводство</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1.3</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lastRenderedPageBreak/>
              <w:t>Выращивание тонизирующих, лекарственных, цветочных культур</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1.4</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Садоводство</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1.5</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Виноградарство</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Возделывание винограда на виноградопригодных- землях</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1.5.1</w:t>
            </w:r>
          </w:p>
        </w:tc>
      </w:tr>
      <w:tr w:rsidR="00C068E0" w:rsidRPr="00FE1717" w:rsidTr="00BE1E5F">
        <w:trPr>
          <w:trHeight w:val="604"/>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Выращивание льна и конопли</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Осуществление хозяйственной деятельности, в том числе на сельскохозяйственных угодьях, связанной с выращиванием льна, конопли</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1.6</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Животноводство</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 xml:space="preserve">Содержание данного вида разрешенного использования включает в себя содержание видов разрешенного использования с кодами 1.8 - </w:t>
            </w:r>
            <w:hyperlink w:anchor="P94">
              <w:r w:rsidRPr="00FE1717">
                <w:rPr>
                  <w:rFonts w:ascii="Times New Roman" w:hAnsi="Times New Roman"/>
                </w:rPr>
                <w:t>1.11</w:t>
              </w:r>
            </w:hyperlink>
            <w:r w:rsidRPr="00FE1717">
              <w:rPr>
                <w:rFonts w:ascii="Times New Roman" w:hAnsi="Times New Roman"/>
              </w:rPr>
              <w:t>, 1.15, 1.19, 1.20</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1.7</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Скотоводство</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p>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разведение племенных животных, производство и использование племенной продукции (материала)</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1.8</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Звероводство</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Осуществление хозяйственной деятельности, связанной с разведением в неволе ценных пушных зверей;</w:t>
            </w:r>
          </w:p>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разведение племенных животных, производство и использование племенной продукции (материала)</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1.9</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Птицеводство</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Осуществление хозяйственной деятельности, связанной с разведением домашних пород птиц, в том числе водоплавающих;</w:t>
            </w:r>
          </w:p>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разведение племенных животных, производство и использование племенной продукции (материала)</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1.10</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lastRenderedPageBreak/>
              <w:t>Свиноводство</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Осуществление хозяйственной деятельности, связанной с разведением свиней;</w:t>
            </w:r>
          </w:p>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разведение племенных животных, производство и использование племенной продукции (материала)</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1.11</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Пчеловодство</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размещение ульев, иных объектов и оборудования, необходимого для пчеловодства и разведениях иных полезных насекомых;</w:t>
            </w:r>
          </w:p>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размещение сооружений, используемых для хранения и первичной переработки продукции пчеловодства</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1.12</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Рыбоводство</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Осуществление хозяйственной деятельности, связанной с разведением и (или) содержанием, выращиванием объектов рыбоводства (аквакультуры);</w:t>
            </w:r>
          </w:p>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размещение зданий, сооружений, оборудования, необходимых для осуществления рыбоводства (аквакультуры)</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1.13</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Научное обеспечение сельского хозяйства</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w:t>
            </w:r>
          </w:p>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размещение коллекций генетических ресурсов растений</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1.14</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Хранение и переработка сельскохозяйственной продукции</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1.15</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Ведение личного подсобного хозяйства на полевых участках</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Производство сельскохозяйственной продукции без права возведения объектов капитального строительства</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1.16</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Питомники</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размещение сооружений, необходимых для указанных видов сельскохозяйственного производства</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1.17</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Обеспечение сельскохозяйственного производства</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1.18</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Сенокошение</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Кошение трав, сбор и заготовка сена</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1.19</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Выпас сельскохозяйственных животных</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Выпас сельскохозяйственных животных</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1.20</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Жилая застройка</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Размещение жилых домов различного вида.</w:t>
            </w:r>
          </w:p>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lastRenderedPageBreak/>
              <w:t>Содержание данного вида разрешенного использования включает в себя содержание видов разрешенного использования с кодами 2.1 - 2.3, 2.5 - 2.7.1</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lastRenderedPageBreak/>
              <w:t>2.0</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Для индивидуального жилищного строительства</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выращивание сельскохозяйственных культур;</w:t>
            </w:r>
          </w:p>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размещение гаражей для собственных нужд и хозяйственных построек</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2.1</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Малоэтажная многоквартирная жилая застройка</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Размещение малоэтажных многоквартирных домов (многоквартирные дома высотой до 4 этажей, включая мансардный);</w:t>
            </w:r>
          </w:p>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обустройство спортивных и детских площадок, площадок для отдыха;</w:t>
            </w:r>
          </w:p>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2.1.1</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Для ведения личного подсобного хозяйства (приусадебный земельный участок)</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Размещение жилого дома, указанного в описании вида разрешенного использования с кодом 2.1;</w:t>
            </w:r>
          </w:p>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производство сельскохозяйственной продукции;</w:t>
            </w:r>
          </w:p>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размещение гаража и иных вспомогательных сооружений;</w:t>
            </w:r>
          </w:p>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содержание сельскохозяйственных животных</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2.2</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Блокированная жилая застройка</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2.3</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Передвижное жилье</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Размещение сооружений, пригодных к использованию в качестве жилья (палаточные городки, кемпинги, жилые вагончики, жилые прицепы), в том числе с возможностью подключения названных объектов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2.4</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Среднеэтажная жилая застройка</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Размещение многоквартирных домов этажностью не выше восьми этажей;</w:t>
            </w:r>
          </w:p>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благоустройство и озеленение;</w:t>
            </w:r>
          </w:p>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размещение подземных гаражей и автостоянок;</w:t>
            </w:r>
          </w:p>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обустройство спортивных и детских площадок, площадок для отдыха;</w:t>
            </w:r>
          </w:p>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 xml:space="preserve">размещение объектов обслуживания жилой застройки во </w:t>
            </w:r>
            <w:r w:rsidRPr="00FE1717">
              <w:rPr>
                <w:rFonts w:ascii="Times New Roman" w:hAnsi="Times New Roman"/>
              </w:rPr>
              <w:lastRenderedPageBreak/>
              <w:t>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lastRenderedPageBreak/>
              <w:t>2.5</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Многоэтажная жилая застройка (высотная застройка)</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Размещение многоквартирных домов этажностью девять этажей и выше;</w:t>
            </w:r>
          </w:p>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благоустройство и озеленение придомовых территорий;</w:t>
            </w:r>
          </w:p>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обустройство спортивных и детских площадок, хозяйственных площадок и площадок для отдыха;</w:t>
            </w:r>
          </w:p>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размещение подземных гаражей и автостоянок;</w:t>
            </w:r>
          </w:p>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размещение объектов обслуживания жилой застройки во встроенных, пристроенных и встроенно-пристроенных помещениях многоквартирного дома в отдельных помещениях дома, если площадь таких помещений в многоквартирном доме не составляет более 15% от общей площади дома</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2.6</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Обслуживание жилой застройки</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Размещение объектов капитального строительства, размещение которых предусмотрено видами разрешенного использования с кодами 3.1, 3.2, 3.3, 3.4, 3.4.1, 3.5.1, 3.6, 3.7, 3.10.1, 4.1, 4.3, 4.4, 4.6, 5.1.2, 5.1.3,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2.7</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Хранение автотранспорта</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кодами 2.7.2, 4.9</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2.7.1</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Размещение гаражей для собственных нужд</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2.7.2</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Общественное использование объектов капитального строительства</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Размещение объектов капитального строительства в целях обеспечения удовлетворения бытовых, социальных и духовных потребностей человека.</w:t>
            </w:r>
          </w:p>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Содержание данного вида разрешенного использования включает в себя содержание видов разрешенного использования с кодами 3.1 - 3.10.2</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3.0</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Коммунальное обслуживание</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3.1</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Предоставление коммунальных услуг</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w:t>
            </w:r>
            <w:r w:rsidRPr="00FE1717">
              <w:rPr>
                <w:rFonts w:ascii="Times New Roman" w:hAnsi="Times New Roman"/>
              </w:rPr>
              <w:lastRenderedPageBreak/>
              <w:t xml:space="preserve">канализаций, стоянок, гаражей и </w:t>
            </w:r>
            <w:r w:rsidR="00BE1E5F" w:rsidRPr="00FE1717">
              <w:rPr>
                <w:rFonts w:ascii="Times New Roman" w:hAnsi="Times New Roman"/>
              </w:rPr>
              <w:t>мастерских для обслуживания уборочной,</w:t>
            </w:r>
            <w:r w:rsidRPr="00FE1717">
              <w:rPr>
                <w:rFonts w:ascii="Times New Roman" w:hAnsi="Times New Roman"/>
              </w:rPr>
              <w:t xml:space="preserve"> и аварийной техники, сооружений, необходимых для сбора и плавки снега)</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lastRenderedPageBreak/>
              <w:t>3.1.1</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Административные здания организаций, обеспечивающих предоставление коммунальных услуг</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Размещение зданий, предназначенных для приема физических и юридических лиц в связи с предоставлением им коммунальных услуг</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3.1.2</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Социальное обслуживание</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кодами 3.2.1 - 3.2.4</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3.2</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Дома социального обслуживания</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Размещение зданий, предназначенных для размещения домов престарелых, домов ребенка, детских домов, пунктов ночлега для бездомных граждан;</w:t>
            </w:r>
          </w:p>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размещение объектов капитального строительства для временного размещения вынужденных переселенцев, лиц, признанных беженцами</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3.2.1</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Оказание социальной помощи населению</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w:t>
            </w:r>
          </w:p>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некоммерческих фондов, благотворительных организаций, клубов по интересам</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3.2.2</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Оказание услуг связи</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3.2.3</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Общежития</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кодом 4.7</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3.2.4</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Бытовое обслуживание</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3.3</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Здравоохранение</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кодами 3.4.1 - 3.4.2</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3.4</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Амбулаторно-поликлиническое обслуживание</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 xml:space="preserve">Размещение объектов капитального строительства, предназначенных для оказания гражданам амбулаторно-поликлинической медицинской помощи (поликлиники, </w:t>
            </w:r>
            <w:r w:rsidRPr="00FE1717">
              <w:rPr>
                <w:rFonts w:ascii="Times New Roman" w:hAnsi="Times New Roman"/>
              </w:rPr>
              <w:lastRenderedPageBreak/>
              <w:t>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lastRenderedPageBreak/>
              <w:t>3.4.1</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Стационарное медицинское обслуживание</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размещение станций скорой помощи;</w:t>
            </w:r>
          </w:p>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размещение площадок санитарной авиации</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3.4.2</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Медицинские организации особого назначения</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Размещение объектов капитального строительства для размещения медицинских организаций, осуществляющих проведение судебно-медицинской и патолого-анатомической экспертизы (морги)</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3.4.3</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Образование и просвещение</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Размещение объектов капитального строительства, предназначенных для воспитания, образования и просвещения. Содержание данного вида разрешенного использования включает в себя содержание видов разрешенного использования с кодами 3.5.1 - 3.5.2</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3.5</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Дошкольное, начальное и среднее общее образование</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3.5.1</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Среднее и высшее профессиональное образование</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3.5.2</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Культурное развитие</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кодами 3.6.1 - 3.6.3</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3.6</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Объекты культурно-досуговой деятельности</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3.6.1</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Парки культуры и отдыха</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Размещение парков культуры и отдыха</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3.6.2</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lastRenderedPageBreak/>
              <w:t>Цирки и зверинцы</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Размещение зданий и сооружений для размещения цирков, зверинцев, зоопарков, зоосадов, океанариумов и осуществления сопутствующих видов деятельности по содержанию диких животных в неволе</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3.6.3</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Религиозное использование</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3.7.1 - 3.7.2</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3.7</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Осуществление религиозных обрядов</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3.7.1</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Религиозное управление и образование</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3.7.2</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Общественное управление</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кодами 3.8.1 - 3.8.2</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3.8</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Государственное управление</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3.8.1</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Представительская деятельность</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Размещение зданий, предназначенных для дипломатических представительств иностранных государств и субъектов Российской Федерации, консульских учреждений в Российской Федерации</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3.8.2</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Обеспечение научной деятельности</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кодами 3.9.1 - 3.9.3</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3.9</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Обеспечение деятельности в области гидрометеорологии и смежных с ней областях</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3.9.1</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lastRenderedPageBreak/>
              <w:t>Проведение научных исследований</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Размещение зданий и сооружений, предназначенных для проведения научных изысканий, исследований и разработок (научно-исследовательские и проектные институты, научные центры, инновационные центры, государственные академии наук, опытно-конструкторские центры, в том числе отраслевые)</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3.9.2</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Проведение научных испытаний</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Размещение зданий и сооружений для проведения изысканий, испытаний опытных промышленных образцов, для размещения организаций, осуществляющих научные изыскания, исследования и разработки, научные и селекционные работы, ведение сельского и лесного хозяйства для получения ценных с научной точки зрения образцов растительного и животного мира</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3.9.3</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Ветеринарное обслуживание</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кодами 3.10.1 - 3.10.2</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3.10</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Амбулаторное ветеринарное обслуживание</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Размещение объектов капитального строительства, предназначенных для оказания ветеринарных услуг без содержания животных</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3.10.1</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Приюты для животных</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Размещение объектов капитального строительства, предназначенных для оказания ветеринарных услуг в стационаре;</w:t>
            </w:r>
          </w:p>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w:t>
            </w:r>
          </w:p>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размещение объектов капитального строительства, предназначенных для организации гостиниц для животных</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3.10.2</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Предпринимательство</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кодами 4.1 - 4.10</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4.0</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Деловое управление</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4.1</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Объекты торговли (торговые центры, торгово-развлекательные центры (комплексы)</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 xml:space="preserve">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кодами 4.5, 4.6, 4.8 - 4.8.2; </w:t>
            </w:r>
            <w:r w:rsidRPr="00FE1717">
              <w:rPr>
                <w:rFonts w:ascii="Times New Roman" w:hAnsi="Times New Roman"/>
              </w:rPr>
              <w:lastRenderedPageBreak/>
              <w:t>размещение гаражей и (или) стоянок для автомобилей сотрудников и посетителей торгового центра</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lastRenderedPageBreak/>
              <w:t>4.2</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Рынки</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размещение гаражей и (или) стоянок для автомобилей сотрудников и посетителей рынка</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4.3</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Магазины</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4.4</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Банковская и страховая деятельность</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4.5</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Общественное питание</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4.6</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Гостиничное обслуживание</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Размещение гостиниц</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4.7</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Развлечение</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Размещение зданий и сооружений, предназначенных для развлечения. Содержание данного вида разрешенного использования включает в себя содержание видов разрешенного использования с кодами 4.8.1 - 4.8.3</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4.8</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Развлекательные мероприятия</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4.8.1</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Проведение азартных игр</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Размещение зданий и сооружений, предназначенных для размещения букмекерских контор, тотализаторов, их пунктов приема ставок вне игорных зон</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4.8.2</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Проведение азартных игр в игорных зонах</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Размещение зданий и сооружений в игорных зонах, где допускается размещение игорных заведений, залов игровых автоматов, используемых для проведения азартных игр и игровых столов, а также размещение гостиниц и заведений общественного питания для посетителей игорных зон</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4.8.3</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Служебные гаражи</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4.9</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Объекты дорожного сервиса</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 xml:space="preserve">Размещение зданий и сооружений дорожного сервиса. Содержание данного вида разрешенного использования </w:t>
            </w:r>
            <w:r w:rsidRPr="00FE1717">
              <w:rPr>
                <w:rFonts w:ascii="Times New Roman" w:hAnsi="Times New Roman"/>
              </w:rPr>
              <w:lastRenderedPageBreak/>
              <w:t>включает в себя содержание видов разрешенного использования с кодами 4.9.1.1 - 4.9.1.4</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lastRenderedPageBreak/>
              <w:t>4.9.1</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Заправка транспортных средств</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4.9.1.1</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Обеспечение дорожного отдыха</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4.9.1.2</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Автомобильные мойки</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Размещение автомобильных моек, а также размещение магазинов сопутствующей торговли</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4.9.1.3</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Ремонт автомобилей</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4.9.1.4</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Стоянка транспортных средств</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4.9.2</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Выставочно-ярмарочная деятельность</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Размещение объектов капитального строительства, сооружений, предназначенных для осуществления выставочно-ярмарочной и конгрессной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4.10</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Отдых (рекреация)</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 создание и уход за городскими лесами, скверами, прудами, озерами, водохранилищами, пляжами, а также обустройство мест отдыха в них. Содержание данного вида разрешенного использования включает в себя содержание видов разрешенного использования с кодами 5.1 - 5.5</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5.0</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Спорт</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кодами 5.1.1 - 5.1.7</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5.1</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Обеспечение спортивно-зрелищных мероприятий</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5.1.1</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Обеспечение занятий спортом в помещениях</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Размещение спортивных клубов, спортивных залов, бассейнов, физкультурно-оздоровительных комплексов в зданиях и сооружениях</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5.1.2</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Площадки для занятий спортом</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 xml:space="preserve">Размещение площадок для занятия спортом и физкультурой на открытом воздухе (физкультурные площадки, беговые дорожки, </w:t>
            </w:r>
            <w:r w:rsidRPr="00FE1717">
              <w:rPr>
                <w:rFonts w:ascii="Times New Roman" w:hAnsi="Times New Roman"/>
              </w:rPr>
              <w:lastRenderedPageBreak/>
              <w:t>поля для спортивной игры)</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lastRenderedPageBreak/>
              <w:t>5.1.3</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Оборудованные площадки для занятий спортом</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5.1.4</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Водный спорт</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Размещение спортивных сооружений для занятия водными видами спорта (причалы и сооружения, необходимые для организации водных видов спорта и хранения соответствующего инвентаря)</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5.1.5</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Авиационный спорт</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Размещение спортивных сооружений для занятия авиационными видами спорта (ангары, взлетно-посадочные площадки и иные сооружения, необходимые для организации авиационных видов спорта и хранения соответствующего инвентаря)</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5.1.6</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Спортивные базы</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Размещение спортивных баз и лагерей, в которых осуществляется спортивная подготовка длительно проживающих в них лиц</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5.1.7</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Природно-познавательный туризм</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необходимых природоохранных и природовосстановительных мероприятий</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5.2</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Туристическое обслуживание</w:t>
            </w:r>
          </w:p>
        </w:tc>
        <w:tc>
          <w:tcPr>
            <w:tcW w:w="6237" w:type="dxa"/>
            <w:vAlign w:val="center"/>
          </w:tcPr>
          <w:p w:rsidR="00C068E0" w:rsidRPr="00FE1717" w:rsidRDefault="00C068E0" w:rsidP="00574F72">
            <w:pPr>
              <w:pStyle w:val="ConsPlusNormal"/>
              <w:spacing w:after="0" w:line="0" w:lineRule="atLeast"/>
              <w:ind w:firstLine="0"/>
              <w:jc w:val="both"/>
              <w:rPr>
                <w:rFonts w:ascii="Times New Roman" w:hAnsi="Times New Roman"/>
              </w:rPr>
            </w:pPr>
            <w:r w:rsidRPr="00FE1717">
              <w:rPr>
                <w:rFonts w:ascii="Times New Roman" w:hAnsi="Times New Roman"/>
              </w:rPr>
              <w:t>Размещение пансионатов, гостиниц, кемпингов, домов отдыха, не оказывающих услуги по лечению;</w:t>
            </w:r>
            <w:r w:rsidR="00574F72">
              <w:rPr>
                <w:rFonts w:ascii="Times New Roman" w:hAnsi="Times New Roman"/>
              </w:rPr>
              <w:t xml:space="preserve"> </w:t>
            </w:r>
            <w:r w:rsidRPr="00FE1717">
              <w:rPr>
                <w:rFonts w:ascii="Times New Roman" w:hAnsi="Times New Roman"/>
              </w:rPr>
              <w:t>размещение детских лагерей</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5.2.1</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Охота и рыбалка</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5.3</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Причалы для маломерных судов</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Размещение сооружений, предназначенных для причаливания, хранения и обслуживания яхт, катеров, лодок и других маломерных судов</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5.4</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Поля для гольфа или конных прогулок</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Обустройство мест для игры в гольф или осуществления конных прогулок, в том числе осуществление необходимых земляных работ и размещения вспомогательных сооружений;</w:t>
            </w:r>
          </w:p>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размещение конноспортивных манежей, не предусматривающих устройство трибун</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5.5</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Производственная деятельность</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Размещение объектов капитального строительства в целях добычи полезных ископаемых, их переработки, изготовления вещей промышленным способом.</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6.0</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Недропользование</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Осуществление геологических изысканий; добыча полезных ископаемых открытым (карьеры, отвалы) и закрытым (шахты, скважины) способами; размещение объектов капитального строительства, в том числе подземных, в целях добычи полезных ископаемых;</w:t>
            </w:r>
          </w:p>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 xml:space="preserve">размещение объектов капитального строительства, </w:t>
            </w:r>
            <w:r w:rsidRPr="00FE1717">
              <w:rPr>
                <w:rFonts w:ascii="Times New Roman" w:hAnsi="Times New Roman"/>
              </w:rPr>
              <w:lastRenderedPageBreak/>
              <w:t>необходимых для подготовки сырья к транспортировке и (или) промышленной переработке;</w:t>
            </w:r>
          </w:p>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полезных ископаемых происходит на межселенной территории</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lastRenderedPageBreak/>
              <w:t>6.1</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Тяжелая промышленность</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6.2</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Автомобилестроительная промышленность</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Размещение объектов капитального строительства, предназначенных для производства транспортных средств и оборудования, производства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6.2.1</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Легкая промышленность</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Размещение объектов капитального строительства, предназначенных для производства продукции легкой промышленности (производство текстильных изделий, производство одежды, производство кожи и изделий из кожи и иной продукции легкой промышленности)</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6.3</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Фармацевтическая промышленность</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6.3.1</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Фарфоро-фаянсовая промышленность</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Размещение объектов капитального строительства, предназначенных для производства продукции фарфоро-фаянсовой промышленности</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6.3.2</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Электронная промышленность</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Размещение объектов капитального строительства, предназначенных для производства продукции электронной промышленности</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6.3.3</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Ювелирная промышленность</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Размещение объектов капитального строительства, предназначенных для производства продукции ювелирной промышленности</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6.3.4</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Пищевая промышленность</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6.4</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lastRenderedPageBreak/>
              <w:t>Нефтехимическая промышленность</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6.5</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Строительная промышленность</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6.6</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Энергетика</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p>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6.7</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Атомная энергетика</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Размещение объектов использования атомной энергии, в том числе атомных станций, ядерных установок (за исключением создаваемых в научных целях), пунктов хранения ядерных материалов и радиоактивных веществ размещение обслуживающих и вспомогательных для электростанций сооружений; размещение объектов электросетевого хозяйства, обслуживающих атомные электростанции</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6.7.1</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Связь</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6.8</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Склад</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6.9</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Складские площадки</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Временное хранение, распределение и перевалка грузов (за исключением хранения стратегических запасов) на открытом воздухе</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6.9.1</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Обеспечение космической деятельности</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 xml:space="preserve">Размещение космодромов, стартовых комплексов и пусковых установок, командно-измерительных комплексов, центров и пунктов управления полетами космических объектов, пунктов приема, хранения и переработки информации, баз хранения </w:t>
            </w:r>
            <w:r w:rsidRPr="00FE1717">
              <w:rPr>
                <w:rFonts w:ascii="Times New Roman" w:hAnsi="Times New Roman"/>
              </w:rPr>
              <w:lastRenderedPageBreak/>
              <w:t>космической техники, полигонов приземления космических объектов, объектов экспериментальной базы для отработки космической техники, центров и оборудования для подготовки космонавтов, других сооружений, используемых при осуществлении космической деятельности</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lastRenderedPageBreak/>
              <w:t>6.10</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Целлюлозно-бумажная промышленность</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Размещение объектов капитального строительства, предназначенных для целлюлозно-бумажного производства, производства целлюлозы, древесной массы, бумаги, картона и изделий из них, издательской и полиграфической деятельности, тиражирования записанных носителей информации</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6.11</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Научно-производственная деятельность</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Размещение технологических, промышленных, агропромышленных парков, бизнес-инкубаторов</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6.12</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Транспорт</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Размещение различного рода путей сообщения и сооружений, используемых для перевозки людей или грузов либо передачи веществ. Содержание данного вида разрешенного использования включает в себя содержание видов разрешенного использования с кодами 7.1 - 7.5</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7.0</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Железнодорожный транспорт</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Размещение объектов капитального строительства железнодорожного транспорта. Содержание данного вида разрешенного использования включает в себя содержание видов разрешенного использования с кодами 7.1.1 - 7.1.2</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7.1</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Железнодорожные пути</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Размещение железнодорожных путей</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7.1.1</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Обслуживание железнодорожных перевозок</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w:t>
            </w:r>
          </w:p>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7.1.2</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Автомобильный транспорт</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кодами 7.2.1 - 7.2.3</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7.2</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Размещение автомобильных дорог</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 xml:space="preserve">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77">
              <w:r w:rsidRPr="00FE1717">
                <w:rPr>
                  <w:rFonts w:ascii="Times New Roman" w:hAnsi="Times New Roman"/>
                </w:rPr>
                <w:t>кодами 2.7.1</w:t>
              </w:r>
            </w:hyperlink>
            <w:r w:rsidRPr="00FE1717">
              <w:rPr>
                <w:rFonts w:ascii="Times New Roman" w:hAnsi="Times New Roman"/>
              </w:rPr>
              <w:t xml:space="preserve">, 4.9, 7.2.3, а также некапитальных сооружений, предназначенных для охраны транспортных средств; </w:t>
            </w:r>
            <w:r w:rsidRPr="00FE1717">
              <w:rPr>
                <w:rFonts w:ascii="Times New Roman" w:hAnsi="Times New Roman"/>
              </w:rPr>
              <w:lastRenderedPageBreak/>
              <w:t>размещение объектов, предназначенных для размещения постов органов внутренних дел, ответственных за безопасность дорожного движения</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lastRenderedPageBreak/>
              <w:t>7.2.1</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Обслуживание перевозок пассажиров</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кодом 7.6</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7.2.2</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Стоянки транспорта общего пользования</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Размещение стоянок транспортных средств, осуществляющих перевозки людей по установленному маршруту</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7.2.3</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Водный транспорт</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Размещение искусственно созданных для судоходства внутренних водных путей, размещение объектов капитального строительства внутренних водных путей, размещение объектов капитального строительства морских портов, размещение объектов капитального строительства, в том числе морских и речных портов, причалов, пристаней, гидротехнических сооружений, навигационного оборудования и других объектов, необходимых для обеспечения судоходства и водных перевозок, заправки водного транспорта</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7.3</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Воздушный транспорт</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Размещение аэродромов, вертолетных площадок (вертодромов), обустройство мест для приводнения и причаливания гидросамолетов,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 путем; размещение объектов, предназначенных для технического обслуживания и ремонта воздушных судов</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7.4</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Трубопроводный транспорт</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7.5</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Внеуличный транспорт</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Размещение сооружений, необходимых для эксплуатации метрополитена, в том числе наземных путей метрополитена, посадочных станций, межстанционных переходов для пассажиров, электродепо, вентиляционных шахт; размещение наземных сооружений иных видов внеуличного транспорта (монорельсового транспорта, подвесных канатных дорог, фуникулеров)</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7.6</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Обеспечение обороны и безопасности</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Размещение объектов капитального строительства, необходимых для подготовки и поддержания в боевой готовности Вооруженных Сил Российской Федерации, других войск, воинских формирований и органов управлений ими (размещение военных организаций, внутренних войск, учреждений и других объектов, дислокация войск и сил флота), проведение воинских учений и других мероприятий, направленных на обеспечение боевой готовности воинских частей;</w:t>
            </w:r>
          </w:p>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lastRenderedPageBreak/>
              <w:t>размещение зданий военных училищ, военных институтов, военных университетов, военных академий;</w:t>
            </w:r>
          </w:p>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размещение объектов, обеспечивающих осуществление таможенной деятельности</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lastRenderedPageBreak/>
              <w:t>8.0</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Обеспечение вооруженных сил</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Размещение объектов капитального строительства, предназначенных для разработки, испытания, производства ремонта или уничтожения вооружения, техники военного назначения и боеприпасов;</w:t>
            </w:r>
          </w:p>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обустройство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вооружений или боеприпасов; размещение объектов капитального строительства, необходимых для создания и хранения запасов материальных ценностей в государственном и мобилизационном резервах (хранилища, склады и другие объекты);</w:t>
            </w:r>
          </w:p>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размещение объектов, для обеспечения безопасности которых были созданы закрытые административно-территориальные образования</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8.1</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Охрана Государственной границы Российской Федерации</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Размещение инженерных сооружений и заграждений, пограничных знаков, коммуникаций и других объектов, необходимых для обеспечения защиты и охраны Государственной границы Российской Федерации, устройство пограничных просек и контрольных полос, размещение зданий для размещения пограничных воинских частей и органов управления ими, а также для размещения пунктов пропуска через Государственную границу Российской Федерации</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8.2</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Обеспечение внутреннего правопорядка</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8.3</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jc w:val="center"/>
              <w:rPr>
                <w:rFonts w:ascii="Times New Roman" w:hAnsi="Times New Roman"/>
              </w:rPr>
            </w:pPr>
            <w:r w:rsidRPr="00FE1717">
              <w:rPr>
                <w:rFonts w:ascii="Times New Roman" w:hAnsi="Times New Roman"/>
              </w:rPr>
              <w:t>Обеспечение деятельности по исполнению наказаний</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Размещение объектов капитального строительства для создания мест лишения свободы (следственные изоляторы, тюрьмы, поселения)</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8.4</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Деятельность по особой охране и изучению природы</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Сохранение и изучение растительного и животного мира путем создания особо охраняемых природных территорий, в границах которых хозяйственная деятельность, кроме деятельности, связанной с охраной и изучением природы, не допускается (государственные природные заповедники, национальные и природные парки, памятники природы, дендрологические парки, ботанические сады, оранжереи)</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9.0</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Охрана природных территорий</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Сохранение отдельных естественных качеств окружающей природной среды путем ограничения хозяйственной деятельности в данной зоне, в частности:</w:t>
            </w:r>
          </w:p>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 xml:space="preserve">создание и уход за запретными полосами, создание и уход за защитными лесами, в том числе городскими лесами, лесами в </w:t>
            </w:r>
            <w:r w:rsidRPr="00FE1717">
              <w:rPr>
                <w:rFonts w:ascii="Times New Roman" w:hAnsi="Times New Roman"/>
              </w:rPr>
              <w:lastRenderedPageBreak/>
              <w:t>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lastRenderedPageBreak/>
              <w:t>9.1</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Сохранение и репродукция редких и (или) находящихся под угрозой исчезновения видов животных</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Осуществление хозяйственной деятельности, связанной с сохранением и репродукцией редких и (или) находящихся под угрозой исчезновения видов животных; размещение зданий, сооружений, используемых для содержания и (или) репродукции редких и (или) находящихся под угрозой исчезновения видов животных</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9.1.1</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Курортная деятельность</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Использование, в том числе с их извлечением, для лечения и оздоровления человека природных лечебных ресурсов (месторождения минеральных вод, 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первой зоны округа горно-санитарной или санитарной охраны лечебно-оздоровительных местностей и курорта</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9.2</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Санаторная деятельность</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Размещение санаториев, профилакториев, бальнеологических лечебниц, грязелечебниц, обеспечивающих оказание услуги по лечению и оздоровлению населения;</w:t>
            </w:r>
          </w:p>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обустройство лечебно-оздоровительных местностей (пляжи, бюветы, места добычи целебной грязи);</w:t>
            </w:r>
          </w:p>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размещение лечебно-оздоровительных лагерей</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9.2.1</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Историко-культурная деятельность</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Сохранение и изучение объектов культурного наследия народов Российской Федерации (памятников истории и культуры), в том числе:</w:t>
            </w:r>
          </w:p>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9.3</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Использование лесов</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Деятельность по заготовке, первичной обработке и вывозу древесины и недревесных лесных ресурсов, охрана и восстановление лесов и иные цели. Содержание данного вида разрешенного использования включает в себя содержание видов разрешенного использования с кодами 10.1 - 10.4</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10.0</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Заготовка древесины</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Рубка лесных насаждений, выросших в природных условиях, в том числе гражданами для собственных нужд, частичная переработка, хранение и вывоз древесины, создание лесных дорог, размещение сооружений, необходимых для обработки и хранения древесины (лесных складов, лесопилен), охрана и восстановление лесов</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10.1</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Лесные плантации</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 xml:space="preserve">Выращивание и рубка лесных насаждений, выращенных трудом человека, частичная переработка, хранение и вывоз древесины, создание дорог, размещение сооружений, необходимых для обработки и хранения древесины (лесных складов, лесопилен), </w:t>
            </w:r>
            <w:r w:rsidRPr="00FE1717">
              <w:rPr>
                <w:rFonts w:ascii="Times New Roman" w:hAnsi="Times New Roman"/>
              </w:rPr>
              <w:lastRenderedPageBreak/>
              <w:t>охрана лесов</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lastRenderedPageBreak/>
              <w:t>10.2</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Заготовка лесных ресурсов</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Заготовка живицы, сбор недревесных лесных ресурсов, в том числе гражданами для собственных нужд, заготовка пищевых лесных ресурсов и дикорастущих растений, хранение, неглубокая переработка и вывоз добытых лесных ресурсов, размещение временных сооружений, необходимых для хранения и неглубокой переработки лесных ресурсов (сушилки, грибоварни, склады), охрана лесов</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10.3</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Резервные леса</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Деятельность, связанная с охраной лесов</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10.4</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Водные объекты</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Ледники, снежники, ручьи, реки, озера, болота, территориальные моря и другие поверхностные водные объекты</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11.0</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Общее пользование водными объектами</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11.1</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Специальное пользование водными объектами</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11.2</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Гидротехнические сооружения</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11.3</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Земельные участки (территории) общего пользования</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12.0</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Улично-дорожная сеть</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12.0.1</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Благоустройство территории</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 xml:space="preserve">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w:t>
            </w:r>
            <w:r w:rsidRPr="00FE1717">
              <w:rPr>
                <w:rFonts w:ascii="Times New Roman" w:hAnsi="Times New Roman"/>
              </w:rPr>
              <w:lastRenderedPageBreak/>
              <w:t>информационных щитов и указателей, применяемых как составные части благоустройства территории, общественных туалетов</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lastRenderedPageBreak/>
              <w:t>12.0.2</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Ритуальная деятельность</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Размещение кладбищ, крематориев и мест захоронения;</w:t>
            </w:r>
          </w:p>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размещение соответствующих культовых сооружений;</w:t>
            </w:r>
          </w:p>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осуществление деятельности по производству продукции ритуально-обрядового назначения</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12.1</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Специальная деятельность</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12.2</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Запас</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Отсутствие хозяйственной деятельности</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12.3</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Земельные участки общего назначения</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Земельные участки, являющиеся имуществом общего пользования и предназначенные для общего использования правообладателями земельных участков, расположенных в границах территории ведения гражданами садоводства или огородничества для собственных нужд, и (или) для размещения объектов капитального строительства, относящихся к имуществу общего пользования</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13.0</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Ведение огородничества</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Осуществление отдыха и (или) выращивания гражданами для собственных нужд сельскохозяйственных культур;</w:t>
            </w:r>
          </w:p>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13.1</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Ведение садоводства</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Осуществление отдыха и (или) выращивания гражданами для собственных нужд сельскохозяйственных культур;</w:t>
            </w:r>
          </w:p>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размещение для собственных нужд садового дома, жилого дома, указанного в описании вида разрешенного использования с кодом 2.1, хозяйственных построек и гаражей для собственных нужд</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13.2</w:t>
            </w:r>
          </w:p>
        </w:tc>
      </w:tr>
      <w:tr w:rsidR="00C068E0" w:rsidRPr="00FE1717" w:rsidTr="007D2141">
        <w:trPr>
          <w:jc w:val="center"/>
        </w:trPr>
        <w:tc>
          <w:tcPr>
            <w:tcW w:w="2120"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Земельные участки, входящие в состав общего имущества собственников индивидуальных жилых домов в малоэтажном жилом комплексе</w:t>
            </w:r>
          </w:p>
        </w:tc>
        <w:tc>
          <w:tcPr>
            <w:tcW w:w="6237" w:type="dxa"/>
            <w:vAlign w:val="center"/>
          </w:tcPr>
          <w:p w:rsidR="00C068E0" w:rsidRPr="00FE1717" w:rsidRDefault="00C068E0" w:rsidP="00BE1E5F">
            <w:pPr>
              <w:pStyle w:val="ConsPlusNormal"/>
              <w:spacing w:after="0" w:line="0" w:lineRule="atLeast"/>
              <w:ind w:firstLine="0"/>
              <w:jc w:val="both"/>
              <w:rPr>
                <w:rFonts w:ascii="Times New Roman" w:hAnsi="Times New Roman"/>
              </w:rPr>
            </w:pPr>
            <w:r w:rsidRPr="00FE1717">
              <w:rPr>
                <w:rFonts w:ascii="Times New Roman" w:hAnsi="Times New Roman"/>
              </w:rPr>
              <w:t>Земельные участки, относящиеся к общему имуществу собственников индивидуальных жилых домов в малоэтажном жилом комплексе и предназначенные для удовлетворения потребностей собственников индивидуальных жилых домов в малоэтажном жилом комплексе и (или) для размещения объектов капитального строительства, иного имущества, относящегося к общему имуществу собственников индивидуальных жилых домов в малоэтажном жилом комплексе</w:t>
            </w:r>
          </w:p>
        </w:tc>
        <w:tc>
          <w:tcPr>
            <w:tcW w:w="1835" w:type="dxa"/>
            <w:vAlign w:val="center"/>
          </w:tcPr>
          <w:p w:rsidR="00C068E0" w:rsidRPr="00FE1717" w:rsidRDefault="00C068E0" w:rsidP="00BE1E5F">
            <w:pPr>
              <w:pStyle w:val="ConsPlusNormal"/>
              <w:spacing w:after="0" w:line="0" w:lineRule="atLeast"/>
              <w:ind w:firstLine="0"/>
              <w:jc w:val="center"/>
              <w:rPr>
                <w:rFonts w:ascii="Times New Roman" w:hAnsi="Times New Roman"/>
              </w:rPr>
            </w:pPr>
            <w:r w:rsidRPr="00FE1717">
              <w:rPr>
                <w:rFonts w:ascii="Times New Roman" w:hAnsi="Times New Roman"/>
              </w:rPr>
              <w:t>14.0</w:t>
            </w:r>
          </w:p>
        </w:tc>
      </w:tr>
    </w:tbl>
    <w:p w:rsidR="002748EA" w:rsidRPr="005D5802" w:rsidRDefault="002748EA" w:rsidP="002748EA">
      <w:pPr>
        <w:ind w:firstLine="567"/>
        <w:jc w:val="both"/>
      </w:pPr>
      <w:bookmarkStart w:id="11" w:name="sub_1111"/>
      <w:r w:rsidRPr="005D5802">
        <w:t>&lt;1&gt; В скобках указаны иные равнозначные наименования.</w:t>
      </w:r>
      <w:bookmarkEnd w:id="11"/>
    </w:p>
    <w:p w:rsidR="002748EA" w:rsidRPr="005D5802" w:rsidRDefault="002748EA" w:rsidP="002748EA">
      <w:pPr>
        <w:ind w:firstLine="567"/>
        <w:jc w:val="both"/>
      </w:pPr>
      <w:bookmarkStart w:id="12" w:name="sub_2222"/>
      <w:r w:rsidRPr="005D5802">
        <w:t xml:space="preserve">&lt;2&gt; </w:t>
      </w:r>
      <w:bookmarkEnd w:id="12"/>
      <w:r w:rsidRPr="005D5802">
        <w:t xml:space="preserve">Содержание видов разрешенного использования, перечисленных в настоящем классификаторе, допускает без отдельного указания в классификаторе размещение и эксплуатацию линейного объекта (кроме железных дорог общего пользования и автомобильных </w:t>
      </w:r>
      <w:r w:rsidRPr="005D5802">
        <w:lastRenderedPageBreak/>
        <w:t>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геодезических знаков, элементов благоустройства, если федеральным законом не установлено иное.</w:t>
      </w:r>
    </w:p>
    <w:p w:rsidR="002748EA" w:rsidRPr="005D5802" w:rsidRDefault="002748EA" w:rsidP="002748EA">
      <w:pPr>
        <w:ind w:firstLine="567"/>
        <w:jc w:val="both"/>
      </w:pPr>
      <w:r w:rsidRPr="005D5802">
        <w:t>&lt;3&gt; Текстовое наименование вида разрешенного использования земельного участка и его код (числовое обозначение) являются равнозначными.</w:t>
      </w:r>
    </w:p>
    <w:p w:rsidR="00635CFC" w:rsidRPr="009F3C45" w:rsidRDefault="00635CFC" w:rsidP="00635CFC">
      <w:pPr>
        <w:pStyle w:val="Default"/>
        <w:ind w:firstLine="708"/>
        <w:jc w:val="both"/>
        <w:rPr>
          <w:color w:val="auto"/>
        </w:rPr>
      </w:pPr>
    </w:p>
    <w:p w:rsidR="00C068E0" w:rsidRPr="00635CFC" w:rsidRDefault="004F6A9D" w:rsidP="00635CFC">
      <w:pPr>
        <w:pStyle w:val="2"/>
        <w:spacing w:before="0"/>
        <w:jc w:val="center"/>
        <w:rPr>
          <w:rFonts w:ascii="Times New Roman" w:hAnsi="Times New Roman" w:cs="Times New Roman"/>
          <w:color w:val="000000" w:themeColor="text1"/>
          <w:sz w:val="24"/>
          <w:szCs w:val="24"/>
        </w:rPr>
      </w:pPr>
      <w:bookmarkStart w:id="13" w:name="_Toc180060793"/>
      <w:bookmarkStart w:id="14" w:name="_Toc192599817"/>
      <w:r>
        <w:rPr>
          <w:rFonts w:ascii="Times New Roman" w:hAnsi="Times New Roman" w:cs="Times New Roman"/>
          <w:color w:val="000000" w:themeColor="text1"/>
          <w:sz w:val="24"/>
          <w:szCs w:val="24"/>
        </w:rPr>
        <w:t>Статья 12</w:t>
      </w:r>
      <w:r w:rsidR="00C068E0" w:rsidRPr="00635CFC">
        <w:rPr>
          <w:rFonts w:ascii="Times New Roman" w:hAnsi="Times New Roman" w:cs="Times New Roman"/>
          <w:color w:val="000000" w:themeColor="text1"/>
          <w:sz w:val="24"/>
          <w:szCs w:val="24"/>
        </w:rPr>
        <w:t>.</w:t>
      </w:r>
      <w:r w:rsidR="00FE1717" w:rsidRPr="00635CFC">
        <w:rPr>
          <w:rFonts w:ascii="Times New Roman" w:hAnsi="Times New Roman" w:cs="Times New Roman"/>
          <w:color w:val="000000" w:themeColor="text1"/>
          <w:sz w:val="24"/>
          <w:szCs w:val="24"/>
        </w:rPr>
        <w:t xml:space="preserve"> </w:t>
      </w:r>
      <w:r w:rsidR="00C068E0" w:rsidRPr="00635CFC">
        <w:rPr>
          <w:rFonts w:ascii="Times New Roman" w:hAnsi="Times New Roman" w:cs="Times New Roman"/>
          <w:color w:val="000000" w:themeColor="text1"/>
          <w:sz w:val="24"/>
          <w:szCs w:val="24"/>
        </w:rPr>
        <w:t xml:space="preserve">Перечень территориальных зон, устанавливаемых в Правилах землепользования и застройки </w:t>
      </w:r>
      <w:r w:rsidR="00E75153">
        <w:rPr>
          <w:rFonts w:ascii="Times New Roman" w:hAnsi="Times New Roman" w:cs="Times New Roman"/>
          <w:color w:val="000000" w:themeColor="text1"/>
          <w:sz w:val="24"/>
          <w:szCs w:val="24"/>
        </w:rPr>
        <w:t>Засечного</w:t>
      </w:r>
      <w:r w:rsidR="004613B8" w:rsidRPr="00635CFC">
        <w:rPr>
          <w:rFonts w:ascii="Times New Roman" w:hAnsi="Times New Roman" w:cs="Times New Roman"/>
          <w:color w:val="000000" w:themeColor="text1"/>
          <w:sz w:val="24"/>
          <w:szCs w:val="24"/>
        </w:rPr>
        <w:t xml:space="preserve"> сельсовет</w:t>
      </w:r>
      <w:r w:rsidR="00E75153">
        <w:rPr>
          <w:rFonts w:ascii="Times New Roman" w:hAnsi="Times New Roman" w:cs="Times New Roman"/>
          <w:color w:val="000000" w:themeColor="text1"/>
          <w:sz w:val="24"/>
          <w:szCs w:val="24"/>
        </w:rPr>
        <w:t>а Мокшанского</w:t>
      </w:r>
      <w:r w:rsidR="004613B8" w:rsidRPr="00635CFC">
        <w:rPr>
          <w:rFonts w:ascii="Times New Roman" w:hAnsi="Times New Roman" w:cs="Times New Roman"/>
          <w:color w:val="000000" w:themeColor="text1"/>
          <w:sz w:val="24"/>
          <w:szCs w:val="24"/>
        </w:rPr>
        <w:t xml:space="preserve"> района</w:t>
      </w:r>
      <w:r w:rsidR="00C068E0" w:rsidRPr="00635CFC">
        <w:rPr>
          <w:rFonts w:ascii="Times New Roman" w:hAnsi="Times New Roman" w:cs="Times New Roman"/>
          <w:color w:val="000000" w:themeColor="text1"/>
          <w:sz w:val="24"/>
          <w:szCs w:val="24"/>
        </w:rPr>
        <w:t xml:space="preserve"> Пензенской области</w:t>
      </w:r>
      <w:bookmarkEnd w:id="13"/>
      <w:bookmarkEnd w:id="14"/>
    </w:p>
    <w:p w:rsidR="009F3C45" w:rsidRPr="009F3C45" w:rsidRDefault="009F3C45" w:rsidP="009F3C45"/>
    <w:tbl>
      <w:tblPr>
        <w:tblW w:w="10206"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665"/>
        <w:gridCol w:w="7541"/>
      </w:tblGrid>
      <w:tr w:rsidR="00C068E0" w:rsidRPr="002748EA" w:rsidTr="00507121">
        <w:tc>
          <w:tcPr>
            <w:tcW w:w="2665" w:type="dxa"/>
            <w:tcBorders>
              <w:top w:val="single" w:sz="4" w:space="0" w:color="auto"/>
              <w:left w:val="single" w:sz="4" w:space="0" w:color="auto"/>
              <w:bottom w:val="single" w:sz="4" w:space="0" w:color="auto"/>
              <w:right w:val="nil"/>
            </w:tcBorders>
            <w:vAlign w:val="center"/>
          </w:tcPr>
          <w:p w:rsidR="00C068E0" w:rsidRPr="002748EA" w:rsidRDefault="00C068E0" w:rsidP="007D2141">
            <w:pPr>
              <w:autoSpaceDE w:val="0"/>
              <w:autoSpaceDN w:val="0"/>
              <w:adjustRightInd w:val="0"/>
              <w:jc w:val="center"/>
              <w:rPr>
                <w:b/>
              </w:rPr>
            </w:pPr>
            <w:r w:rsidRPr="002748EA">
              <w:rPr>
                <w:b/>
                <w:szCs w:val="22"/>
              </w:rPr>
              <w:t>Индекс зоны</w:t>
            </w:r>
          </w:p>
        </w:tc>
        <w:tc>
          <w:tcPr>
            <w:tcW w:w="7541" w:type="dxa"/>
            <w:tcBorders>
              <w:top w:val="single" w:sz="4" w:space="0" w:color="auto"/>
              <w:left w:val="single" w:sz="4" w:space="0" w:color="auto"/>
              <w:bottom w:val="single" w:sz="4" w:space="0" w:color="auto"/>
            </w:tcBorders>
            <w:vAlign w:val="center"/>
          </w:tcPr>
          <w:p w:rsidR="00C068E0" w:rsidRPr="002748EA" w:rsidRDefault="00C068E0" w:rsidP="007D2141">
            <w:pPr>
              <w:autoSpaceDE w:val="0"/>
              <w:autoSpaceDN w:val="0"/>
              <w:adjustRightInd w:val="0"/>
              <w:jc w:val="center"/>
              <w:rPr>
                <w:b/>
              </w:rPr>
            </w:pPr>
            <w:r w:rsidRPr="002748EA">
              <w:rPr>
                <w:b/>
                <w:szCs w:val="22"/>
              </w:rPr>
              <w:t>Наименование территориальной зоны</w:t>
            </w:r>
          </w:p>
        </w:tc>
      </w:tr>
      <w:tr w:rsidR="00C068E0" w:rsidRPr="002748EA" w:rsidTr="00507121">
        <w:tc>
          <w:tcPr>
            <w:tcW w:w="2665" w:type="dxa"/>
            <w:tcBorders>
              <w:top w:val="single" w:sz="4" w:space="0" w:color="auto"/>
              <w:bottom w:val="single" w:sz="4" w:space="0" w:color="auto"/>
              <w:right w:val="single" w:sz="4" w:space="0" w:color="auto"/>
            </w:tcBorders>
            <w:vAlign w:val="center"/>
          </w:tcPr>
          <w:p w:rsidR="00C068E0" w:rsidRPr="002748EA" w:rsidRDefault="006A35E8" w:rsidP="00807A15">
            <w:pPr>
              <w:autoSpaceDE w:val="0"/>
              <w:autoSpaceDN w:val="0"/>
              <w:adjustRightInd w:val="0"/>
              <w:jc w:val="center"/>
            </w:pPr>
            <w:hyperlink r:id="rId11" w:history="1">
              <w:r w:rsidR="00C068E0" w:rsidRPr="002748EA">
                <w:rPr>
                  <w:szCs w:val="22"/>
                </w:rPr>
                <w:t>Ж</w:t>
              </w:r>
            </w:hyperlink>
          </w:p>
        </w:tc>
        <w:tc>
          <w:tcPr>
            <w:tcW w:w="7541" w:type="dxa"/>
            <w:tcBorders>
              <w:top w:val="single" w:sz="4" w:space="0" w:color="auto"/>
              <w:left w:val="single" w:sz="4" w:space="0" w:color="auto"/>
              <w:bottom w:val="single" w:sz="4" w:space="0" w:color="auto"/>
            </w:tcBorders>
          </w:tcPr>
          <w:p w:rsidR="00C068E0" w:rsidRPr="002748EA" w:rsidRDefault="00337D6A" w:rsidP="007D2141">
            <w:pPr>
              <w:autoSpaceDE w:val="0"/>
              <w:autoSpaceDN w:val="0"/>
              <w:adjustRightInd w:val="0"/>
              <w:jc w:val="both"/>
            </w:pPr>
            <w:r w:rsidRPr="002748EA">
              <w:rPr>
                <w:szCs w:val="22"/>
              </w:rPr>
              <w:t>Жилые зоны</w:t>
            </w:r>
          </w:p>
        </w:tc>
      </w:tr>
      <w:tr w:rsidR="00D03784" w:rsidRPr="002748EA" w:rsidTr="00507121">
        <w:tc>
          <w:tcPr>
            <w:tcW w:w="2665" w:type="dxa"/>
            <w:tcBorders>
              <w:top w:val="single" w:sz="4" w:space="0" w:color="auto"/>
              <w:bottom w:val="single" w:sz="4" w:space="0" w:color="auto"/>
              <w:right w:val="single" w:sz="4" w:space="0" w:color="auto"/>
            </w:tcBorders>
            <w:vAlign w:val="center"/>
          </w:tcPr>
          <w:p w:rsidR="00D03784" w:rsidRPr="002748EA" w:rsidRDefault="00D03784" w:rsidP="00D03784">
            <w:pPr>
              <w:autoSpaceDE w:val="0"/>
              <w:autoSpaceDN w:val="0"/>
              <w:adjustRightInd w:val="0"/>
              <w:jc w:val="center"/>
            </w:pPr>
            <w:r w:rsidRPr="002748EA">
              <w:rPr>
                <w:szCs w:val="22"/>
              </w:rPr>
              <w:t>ОД</w:t>
            </w:r>
          </w:p>
        </w:tc>
        <w:tc>
          <w:tcPr>
            <w:tcW w:w="7541" w:type="dxa"/>
            <w:tcBorders>
              <w:top w:val="single" w:sz="4" w:space="0" w:color="auto"/>
              <w:left w:val="single" w:sz="4" w:space="0" w:color="auto"/>
              <w:bottom w:val="single" w:sz="4" w:space="0" w:color="auto"/>
            </w:tcBorders>
          </w:tcPr>
          <w:p w:rsidR="00D03784" w:rsidRPr="002748EA" w:rsidRDefault="002F08B2" w:rsidP="00D03784">
            <w:pPr>
              <w:autoSpaceDE w:val="0"/>
              <w:autoSpaceDN w:val="0"/>
              <w:adjustRightInd w:val="0"/>
              <w:jc w:val="both"/>
            </w:pPr>
            <w:r w:rsidRPr="002748EA">
              <w:rPr>
                <w:szCs w:val="22"/>
              </w:rPr>
              <w:t>Общественно-деловая зона</w:t>
            </w:r>
          </w:p>
        </w:tc>
      </w:tr>
      <w:tr w:rsidR="00D03784" w:rsidRPr="002748EA" w:rsidTr="00507121">
        <w:tc>
          <w:tcPr>
            <w:tcW w:w="2665" w:type="dxa"/>
            <w:tcBorders>
              <w:top w:val="single" w:sz="4" w:space="0" w:color="auto"/>
              <w:bottom w:val="single" w:sz="4" w:space="0" w:color="auto"/>
              <w:right w:val="single" w:sz="4" w:space="0" w:color="auto"/>
            </w:tcBorders>
            <w:vAlign w:val="center"/>
          </w:tcPr>
          <w:p w:rsidR="00D03784" w:rsidRPr="002748EA" w:rsidRDefault="00D03784" w:rsidP="00D03784">
            <w:pPr>
              <w:autoSpaceDE w:val="0"/>
              <w:autoSpaceDN w:val="0"/>
              <w:adjustRightInd w:val="0"/>
              <w:jc w:val="center"/>
            </w:pPr>
            <w:bookmarkStart w:id="15" w:name="sub_22301"/>
            <w:r w:rsidRPr="002748EA">
              <w:rPr>
                <w:szCs w:val="22"/>
              </w:rPr>
              <w:t xml:space="preserve">П-1     </w:t>
            </w:r>
            <w:bookmarkEnd w:id="15"/>
          </w:p>
        </w:tc>
        <w:tc>
          <w:tcPr>
            <w:tcW w:w="7541" w:type="dxa"/>
            <w:tcBorders>
              <w:top w:val="single" w:sz="4" w:space="0" w:color="auto"/>
              <w:left w:val="single" w:sz="4" w:space="0" w:color="auto"/>
              <w:bottom w:val="single" w:sz="4" w:space="0" w:color="auto"/>
            </w:tcBorders>
          </w:tcPr>
          <w:p w:rsidR="00D03784" w:rsidRPr="002748EA" w:rsidRDefault="00D03784" w:rsidP="00D03784">
            <w:pPr>
              <w:pStyle w:val="Default"/>
              <w:jc w:val="both"/>
              <w:rPr>
                <w:color w:val="auto"/>
                <w:szCs w:val="22"/>
              </w:rPr>
            </w:pPr>
            <w:r w:rsidRPr="002748EA">
              <w:rPr>
                <w:color w:val="auto"/>
                <w:szCs w:val="22"/>
              </w:rPr>
              <w:t xml:space="preserve">Производственная зона </w:t>
            </w:r>
          </w:p>
        </w:tc>
      </w:tr>
      <w:tr w:rsidR="00992E26" w:rsidRPr="002748EA" w:rsidTr="00507121">
        <w:tc>
          <w:tcPr>
            <w:tcW w:w="2665" w:type="dxa"/>
            <w:tcBorders>
              <w:top w:val="single" w:sz="4" w:space="0" w:color="auto"/>
              <w:bottom w:val="single" w:sz="4" w:space="0" w:color="auto"/>
              <w:right w:val="single" w:sz="4" w:space="0" w:color="auto"/>
            </w:tcBorders>
            <w:vAlign w:val="center"/>
          </w:tcPr>
          <w:p w:rsidR="00992E26" w:rsidRPr="002748EA" w:rsidRDefault="00992E26" w:rsidP="00992E26">
            <w:pPr>
              <w:jc w:val="center"/>
            </w:pPr>
            <w:r w:rsidRPr="002748EA">
              <w:rPr>
                <w:szCs w:val="22"/>
              </w:rPr>
              <w:t>П-5</w:t>
            </w:r>
          </w:p>
        </w:tc>
        <w:tc>
          <w:tcPr>
            <w:tcW w:w="7541" w:type="dxa"/>
            <w:tcBorders>
              <w:top w:val="single" w:sz="4" w:space="0" w:color="auto"/>
              <w:left w:val="single" w:sz="4" w:space="0" w:color="auto"/>
              <w:bottom w:val="single" w:sz="4" w:space="0" w:color="auto"/>
            </w:tcBorders>
            <w:vAlign w:val="center"/>
          </w:tcPr>
          <w:p w:rsidR="00992E26" w:rsidRPr="002748EA" w:rsidRDefault="00992E26" w:rsidP="00992E26">
            <w:r w:rsidRPr="002748EA">
              <w:rPr>
                <w:szCs w:val="22"/>
              </w:rPr>
              <w:t>Зона транспортной инфраструктуры</w:t>
            </w:r>
          </w:p>
        </w:tc>
      </w:tr>
      <w:tr w:rsidR="004613B8" w:rsidRPr="002748EA" w:rsidTr="00507121">
        <w:tc>
          <w:tcPr>
            <w:tcW w:w="2665" w:type="dxa"/>
            <w:tcBorders>
              <w:top w:val="single" w:sz="4" w:space="0" w:color="auto"/>
              <w:bottom w:val="single" w:sz="4" w:space="0" w:color="auto"/>
              <w:right w:val="single" w:sz="4" w:space="0" w:color="auto"/>
            </w:tcBorders>
            <w:vAlign w:val="center"/>
          </w:tcPr>
          <w:p w:rsidR="004613B8" w:rsidRPr="002748EA" w:rsidRDefault="004613B8" w:rsidP="004613B8">
            <w:pPr>
              <w:jc w:val="center"/>
            </w:pPr>
            <w:r w:rsidRPr="002748EA">
              <w:rPr>
                <w:szCs w:val="22"/>
              </w:rPr>
              <w:t>СХ-1</w:t>
            </w:r>
          </w:p>
        </w:tc>
        <w:tc>
          <w:tcPr>
            <w:tcW w:w="7541" w:type="dxa"/>
            <w:tcBorders>
              <w:top w:val="single" w:sz="4" w:space="0" w:color="auto"/>
              <w:left w:val="single" w:sz="4" w:space="0" w:color="auto"/>
              <w:bottom w:val="single" w:sz="4" w:space="0" w:color="auto"/>
            </w:tcBorders>
            <w:vAlign w:val="center"/>
          </w:tcPr>
          <w:p w:rsidR="004613B8" w:rsidRPr="002748EA" w:rsidRDefault="004613B8" w:rsidP="004613B8">
            <w:pPr>
              <w:autoSpaceDE w:val="0"/>
              <w:autoSpaceDN w:val="0"/>
              <w:adjustRightInd w:val="0"/>
            </w:pPr>
            <w:r w:rsidRPr="002748EA">
              <w:rPr>
                <w:rFonts w:eastAsiaTheme="minorHAnsi"/>
                <w:szCs w:val="22"/>
                <w:lang w:eastAsia="en-US"/>
              </w:rPr>
              <w:t>Зона сельскохозяйственных угодий</w:t>
            </w:r>
          </w:p>
        </w:tc>
      </w:tr>
      <w:tr w:rsidR="004613B8" w:rsidRPr="002748EA" w:rsidTr="00507121">
        <w:tc>
          <w:tcPr>
            <w:tcW w:w="2665" w:type="dxa"/>
            <w:tcBorders>
              <w:top w:val="single" w:sz="4" w:space="0" w:color="auto"/>
              <w:bottom w:val="single" w:sz="4" w:space="0" w:color="auto"/>
              <w:right w:val="single" w:sz="4" w:space="0" w:color="auto"/>
            </w:tcBorders>
            <w:vAlign w:val="center"/>
          </w:tcPr>
          <w:p w:rsidR="004613B8" w:rsidRPr="002748EA" w:rsidRDefault="004613B8" w:rsidP="004613B8">
            <w:pPr>
              <w:jc w:val="center"/>
            </w:pPr>
            <w:r w:rsidRPr="002748EA">
              <w:rPr>
                <w:szCs w:val="22"/>
              </w:rPr>
              <w:t>СХ-3</w:t>
            </w:r>
          </w:p>
        </w:tc>
        <w:tc>
          <w:tcPr>
            <w:tcW w:w="7541" w:type="dxa"/>
            <w:tcBorders>
              <w:top w:val="single" w:sz="4" w:space="0" w:color="auto"/>
              <w:left w:val="single" w:sz="4" w:space="0" w:color="auto"/>
              <w:bottom w:val="single" w:sz="4" w:space="0" w:color="auto"/>
            </w:tcBorders>
            <w:vAlign w:val="center"/>
          </w:tcPr>
          <w:p w:rsidR="004613B8" w:rsidRPr="002748EA" w:rsidRDefault="004613B8" w:rsidP="004613B8">
            <w:pPr>
              <w:ind w:firstLine="6"/>
            </w:pPr>
            <w:r w:rsidRPr="002748EA">
              <w:rPr>
                <w:szCs w:val="22"/>
              </w:rPr>
              <w:t>Производственная зона сельскохозяйственных предприятий</w:t>
            </w:r>
          </w:p>
        </w:tc>
      </w:tr>
      <w:tr w:rsidR="004613B8" w:rsidRPr="002748EA" w:rsidTr="00507121">
        <w:tc>
          <w:tcPr>
            <w:tcW w:w="2665" w:type="dxa"/>
            <w:tcBorders>
              <w:top w:val="single" w:sz="4" w:space="0" w:color="auto"/>
              <w:bottom w:val="single" w:sz="4" w:space="0" w:color="auto"/>
              <w:right w:val="single" w:sz="4" w:space="0" w:color="auto"/>
            </w:tcBorders>
            <w:vAlign w:val="center"/>
          </w:tcPr>
          <w:p w:rsidR="004613B8" w:rsidRPr="002748EA" w:rsidRDefault="004613B8" w:rsidP="004613B8">
            <w:pPr>
              <w:autoSpaceDE w:val="0"/>
              <w:autoSpaceDN w:val="0"/>
              <w:adjustRightInd w:val="0"/>
              <w:jc w:val="center"/>
              <w:rPr>
                <w:strike/>
              </w:rPr>
            </w:pPr>
            <w:r w:rsidRPr="002748EA">
              <w:rPr>
                <w:szCs w:val="22"/>
              </w:rPr>
              <w:t>Р</w:t>
            </w:r>
          </w:p>
        </w:tc>
        <w:tc>
          <w:tcPr>
            <w:tcW w:w="7541" w:type="dxa"/>
            <w:tcBorders>
              <w:top w:val="single" w:sz="4" w:space="0" w:color="auto"/>
              <w:left w:val="single" w:sz="4" w:space="0" w:color="auto"/>
              <w:bottom w:val="single" w:sz="4" w:space="0" w:color="auto"/>
            </w:tcBorders>
          </w:tcPr>
          <w:p w:rsidR="004613B8" w:rsidRPr="002748EA" w:rsidRDefault="004613B8" w:rsidP="004613B8">
            <w:pPr>
              <w:autoSpaceDE w:val="0"/>
              <w:autoSpaceDN w:val="0"/>
              <w:adjustRightInd w:val="0"/>
              <w:jc w:val="both"/>
            </w:pPr>
            <w:r w:rsidRPr="002748EA">
              <w:rPr>
                <w:szCs w:val="22"/>
              </w:rPr>
              <w:t>Зоны рекреационного назначения</w:t>
            </w:r>
          </w:p>
        </w:tc>
      </w:tr>
      <w:tr w:rsidR="004613B8" w:rsidRPr="002748EA" w:rsidTr="00507121">
        <w:tc>
          <w:tcPr>
            <w:tcW w:w="2665" w:type="dxa"/>
            <w:tcBorders>
              <w:top w:val="single" w:sz="4" w:space="0" w:color="auto"/>
              <w:left w:val="single" w:sz="4" w:space="0" w:color="auto"/>
              <w:bottom w:val="single" w:sz="4" w:space="0" w:color="auto"/>
              <w:right w:val="single" w:sz="4" w:space="0" w:color="auto"/>
            </w:tcBorders>
            <w:vAlign w:val="center"/>
          </w:tcPr>
          <w:p w:rsidR="004613B8" w:rsidRPr="002748EA" w:rsidRDefault="004613B8" w:rsidP="004613B8">
            <w:pPr>
              <w:autoSpaceDE w:val="0"/>
              <w:autoSpaceDN w:val="0"/>
              <w:adjustRightInd w:val="0"/>
              <w:jc w:val="center"/>
            </w:pPr>
            <w:r w:rsidRPr="002748EA">
              <w:rPr>
                <w:szCs w:val="22"/>
              </w:rPr>
              <w:t>СН-1</w:t>
            </w:r>
          </w:p>
        </w:tc>
        <w:tc>
          <w:tcPr>
            <w:tcW w:w="7541" w:type="dxa"/>
            <w:tcBorders>
              <w:top w:val="single" w:sz="4" w:space="0" w:color="auto"/>
              <w:left w:val="single" w:sz="4" w:space="0" w:color="auto"/>
              <w:bottom w:val="single" w:sz="4" w:space="0" w:color="auto"/>
              <w:right w:val="single" w:sz="4" w:space="0" w:color="auto"/>
            </w:tcBorders>
          </w:tcPr>
          <w:p w:rsidR="004613B8" w:rsidRPr="002748EA" w:rsidRDefault="004613B8" w:rsidP="004613B8">
            <w:pPr>
              <w:autoSpaceDE w:val="0"/>
              <w:autoSpaceDN w:val="0"/>
              <w:adjustRightInd w:val="0"/>
              <w:jc w:val="both"/>
            </w:pPr>
            <w:r w:rsidRPr="002748EA">
              <w:rPr>
                <w:szCs w:val="22"/>
              </w:rPr>
              <w:t>Зона кладбищ</w:t>
            </w:r>
          </w:p>
        </w:tc>
      </w:tr>
      <w:tr w:rsidR="004613B8" w:rsidRPr="002748EA" w:rsidTr="00507121">
        <w:tc>
          <w:tcPr>
            <w:tcW w:w="2665" w:type="dxa"/>
            <w:tcBorders>
              <w:top w:val="single" w:sz="4" w:space="0" w:color="auto"/>
              <w:bottom w:val="single" w:sz="4" w:space="0" w:color="auto"/>
              <w:right w:val="single" w:sz="4" w:space="0" w:color="auto"/>
            </w:tcBorders>
            <w:vAlign w:val="center"/>
          </w:tcPr>
          <w:p w:rsidR="004613B8" w:rsidRPr="002748EA" w:rsidRDefault="004613B8" w:rsidP="004613B8">
            <w:pPr>
              <w:jc w:val="center"/>
            </w:pPr>
            <w:r w:rsidRPr="002748EA">
              <w:rPr>
                <w:szCs w:val="22"/>
              </w:rPr>
              <w:t>ОТ</w:t>
            </w:r>
          </w:p>
        </w:tc>
        <w:tc>
          <w:tcPr>
            <w:tcW w:w="7541" w:type="dxa"/>
            <w:tcBorders>
              <w:top w:val="single" w:sz="4" w:space="0" w:color="auto"/>
              <w:left w:val="single" w:sz="4" w:space="0" w:color="auto"/>
              <w:bottom w:val="single" w:sz="4" w:space="0" w:color="auto"/>
            </w:tcBorders>
            <w:vAlign w:val="center"/>
          </w:tcPr>
          <w:p w:rsidR="004613B8" w:rsidRPr="002748EA" w:rsidRDefault="004613B8" w:rsidP="004613B8">
            <w:pPr>
              <w:ind w:firstLine="6"/>
            </w:pPr>
            <w:r w:rsidRPr="002748EA">
              <w:rPr>
                <w:szCs w:val="22"/>
              </w:rPr>
              <w:t>Иные зоны</w:t>
            </w:r>
          </w:p>
        </w:tc>
      </w:tr>
    </w:tbl>
    <w:p w:rsidR="007D2141" w:rsidRDefault="007D2141" w:rsidP="00C068E0">
      <w:pPr>
        <w:autoSpaceDE w:val="0"/>
        <w:autoSpaceDN w:val="0"/>
        <w:adjustRightInd w:val="0"/>
        <w:jc w:val="center"/>
        <w:outlineLvl w:val="0"/>
        <w:rPr>
          <w:b/>
          <w:bCs/>
          <w:strike/>
        </w:rPr>
      </w:pPr>
      <w:bookmarkStart w:id="16" w:name="_Toc161237125"/>
      <w:bookmarkStart w:id="17" w:name="sub_601"/>
    </w:p>
    <w:p w:rsidR="004613B8" w:rsidRDefault="004613B8" w:rsidP="00C068E0">
      <w:pPr>
        <w:autoSpaceDE w:val="0"/>
        <w:autoSpaceDN w:val="0"/>
        <w:adjustRightInd w:val="0"/>
        <w:jc w:val="center"/>
        <w:outlineLvl w:val="0"/>
        <w:rPr>
          <w:b/>
          <w:bCs/>
          <w:strike/>
        </w:rPr>
      </w:pPr>
    </w:p>
    <w:p w:rsidR="004613B8" w:rsidRDefault="004613B8" w:rsidP="00C068E0">
      <w:pPr>
        <w:autoSpaceDE w:val="0"/>
        <w:autoSpaceDN w:val="0"/>
        <w:adjustRightInd w:val="0"/>
        <w:jc w:val="center"/>
        <w:outlineLvl w:val="0"/>
        <w:rPr>
          <w:b/>
          <w:bCs/>
          <w:strike/>
        </w:rPr>
      </w:pPr>
    </w:p>
    <w:p w:rsidR="004613B8" w:rsidRDefault="004613B8" w:rsidP="00C068E0">
      <w:pPr>
        <w:autoSpaceDE w:val="0"/>
        <w:autoSpaceDN w:val="0"/>
        <w:adjustRightInd w:val="0"/>
        <w:jc w:val="center"/>
        <w:outlineLvl w:val="0"/>
        <w:rPr>
          <w:b/>
          <w:bCs/>
          <w:strike/>
        </w:rPr>
      </w:pPr>
    </w:p>
    <w:p w:rsidR="004613B8" w:rsidRDefault="004613B8" w:rsidP="00C068E0">
      <w:pPr>
        <w:autoSpaceDE w:val="0"/>
        <w:autoSpaceDN w:val="0"/>
        <w:adjustRightInd w:val="0"/>
        <w:jc w:val="center"/>
        <w:outlineLvl w:val="0"/>
        <w:rPr>
          <w:b/>
          <w:bCs/>
          <w:strike/>
        </w:rPr>
      </w:pPr>
    </w:p>
    <w:p w:rsidR="004613B8" w:rsidRDefault="004613B8" w:rsidP="00C068E0">
      <w:pPr>
        <w:autoSpaceDE w:val="0"/>
        <w:autoSpaceDN w:val="0"/>
        <w:adjustRightInd w:val="0"/>
        <w:jc w:val="center"/>
        <w:outlineLvl w:val="0"/>
        <w:rPr>
          <w:b/>
          <w:bCs/>
          <w:strike/>
        </w:rPr>
      </w:pPr>
    </w:p>
    <w:p w:rsidR="004613B8" w:rsidRDefault="004613B8" w:rsidP="00C068E0">
      <w:pPr>
        <w:autoSpaceDE w:val="0"/>
        <w:autoSpaceDN w:val="0"/>
        <w:adjustRightInd w:val="0"/>
        <w:jc w:val="center"/>
        <w:outlineLvl w:val="0"/>
        <w:rPr>
          <w:b/>
          <w:bCs/>
          <w:strike/>
        </w:rPr>
      </w:pPr>
    </w:p>
    <w:p w:rsidR="004613B8" w:rsidRDefault="004613B8" w:rsidP="00C068E0">
      <w:pPr>
        <w:autoSpaceDE w:val="0"/>
        <w:autoSpaceDN w:val="0"/>
        <w:adjustRightInd w:val="0"/>
        <w:jc w:val="center"/>
        <w:outlineLvl w:val="0"/>
        <w:rPr>
          <w:b/>
          <w:bCs/>
          <w:strike/>
        </w:rPr>
      </w:pPr>
    </w:p>
    <w:p w:rsidR="004613B8" w:rsidRDefault="004613B8" w:rsidP="00C068E0">
      <w:pPr>
        <w:autoSpaceDE w:val="0"/>
        <w:autoSpaceDN w:val="0"/>
        <w:adjustRightInd w:val="0"/>
        <w:jc w:val="center"/>
        <w:outlineLvl w:val="0"/>
        <w:rPr>
          <w:b/>
          <w:bCs/>
          <w:strike/>
        </w:rPr>
      </w:pPr>
    </w:p>
    <w:p w:rsidR="004613B8" w:rsidRDefault="004613B8" w:rsidP="00C068E0">
      <w:pPr>
        <w:autoSpaceDE w:val="0"/>
        <w:autoSpaceDN w:val="0"/>
        <w:adjustRightInd w:val="0"/>
        <w:jc w:val="center"/>
        <w:outlineLvl w:val="0"/>
        <w:rPr>
          <w:b/>
          <w:bCs/>
          <w:strike/>
        </w:rPr>
      </w:pPr>
    </w:p>
    <w:p w:rsidR="004613B8" w:rsidRDefault="004613B8" w:rsidP="00C068E0">
      <w:pPr>
        <w:autoSpaceDE w:val="0"/>
        <w:autoSpaceDN w:val="0"/>
        <w:adjustRightInd w:val="0"/>
        <w:jc w:val="center"/>
        <w:outlineLvl w:val="0"/>
        <w:rPr>
          <w:b/>
          <w:bCs/>
          <w:strike/>
        </w:rPr>
      </w:pPr>
    </w:p>
    <w:p w:rsidR="004613B8" w:rsidRDefault="004613B8" w:rsidP="00C068E0">
      <w:pPr>
        <w:autoSpaceDE w:val="0"/>
        <w:autoSpaceDN w:val="0"/>
        <w:adjustRightInd w:val="0"/>
        <w:jc w:val="center"/>
        <w:outlineLvl w:val="0"/>
        <w:rPr>
          <w:b/>
          <w:bCs/>
          <w:strike/>
        </w:rPr>
      </w:pPr>
    </w:p>
    <w:p w:rsidR="004613B8" w:rsidRDefault="004613B8" w:rsidP="00C068E0">
      <w:pPr>
        <w:autoSpaceDE w:val="0"/>
        <w:autoSpaceDN w:val="0"/>
        <w:adjustRightInd w:val="0"/>
        <w:jc w:val="center"/>
        <w:outlineLvl w:val="0"/>
        <w:rPr>
          <w:b/>
          <w:bCs/>
          <w:strike/>
        </w:rPr>
      </w:pPr>
    </w:p>
    <w:p w:rsidR="004613B8" w:rsidRDefault="004613B8" w:rsidP="00C068E0">
      <w:pPr>
        <w:autoSpaceDE w:val="0"/>
        <w:autoSpaceDN w:val="0"/>
        <w:adjustRightInd w:val="0"/>
        <w:jc w:val="center"/>
        <w:outlineLvl w:val="0"/>
        <w:rPr>
          <w:b/>
          <w:bCs/>
          <w:strike/>
        </w:rPr>
      </w:pPr>
    </w:p>
    <w:p w:rsidR="004613B8" w:rsidRDefault="004613B8" w:rsidP="00C068E0">
      <w:pPr>
        <w:autoSpaceDE w:val="0"/>
        <w:autoSpaceDN w:val="0"/>
        <w:adjustRightInd w:val="0"/>
        <w:jc w:val="center"/>
        <w:outlineLvl w:val="0"/>
        <w:rPr>
          <w:b/>
          <w:bCs/>
          <w:strike/>
        </w:rPr>
      </w:pPr>
    </w:p>
    <w:p w:rsidR="004613B8" w:rsidRDefault="004613B8" w:rsidP="00C068E0">
      <w:pPr>
        <w:autoSpaceDE w:val="0"/>
        <w:autoSpaceDN w:val="0"/>
        <w:adjustRightInd w:val="0"/>
        <w:jc w:val="center"/>
        <w:outlineLvl w:val="0"/>
        <w:rPr>
          <w:b/>
          <w:bCs/>
          <w:strike/>
        </w:rPr>
      </w:pPr>
    </w:p>
    <w:p w:rsidR="004613B8" w:rsidRDefault="004613B8" w:rsidP="00C068E0">
      <w:pPr>
        <w:autoSpaceDE w:val="0"/>
        <w:autoSpaceDN w:val="0"/>
        <w:adjustRightInd w:val="0"/>
        <w:jc w:val="center"/>
        <w:outlineLvl w:val="0"/>
        <w:rPr>
          <w:b/>
          <w:bCs/>
          <w:strike/>
        </w:rPr>
      </w:pPr>
    </w:p>
    <w:p w:rsidR="004613B8" w:rsidRDefault="004613B8" w:rsidP="00C068E0">
      <w:pPr>
        <w:autoSpaceDE w:val="0"/>
        <w:autoSpaceDN w:val="0"/>
        <w:adjustRightInd w:val="0"/>
        <w:jc w:val="center"/>
        <w:outlineLvl w:val="0"/>
        <w:rPr>
          <w:b/>
          <w:bCs/>
          <w:strike/>
        </w:rPr>
      </w:pPr>
    </w:p>
    <w:p w:rsidR="004613B8" w:rsidRDefault="004613B8" w:rsidP="00C068E0">
      <w:pPr>
        <w:autoSpaceDE w:val="0"/>
        <w:autoSpaceDN w:val="0"/>
        <w:adjustRightInd w:val="0"/>
        <w:jc w:val="center"/>
        <w:outlineLvl w:val="0"/>
        <w:rPr>
          <w:b/>
          <w:bCs/>
          <w:strike/>
        </w:rPr>
      </w:pPr>
    </w:p>
    <w:p w:rsidR="004613B8" w:rsidRDefault="004613B8" w:rsidP="00C068E0">
      <w:pPr>
        <w:autoSpaceDE w:val="0"/>
        <w:autoSpaceDN w:val="0"/>
        <w:adjustRightInd w:val="0"/>
        <w:jc w:val="center"/>
        <w:outlineLvl w:val="0"/>
        <w:rPr>
          <w:b/>
          <w:bCs/>
          <w:strike/>
        </w:rPr>
        <w:sectPr w:rsidR="004613B8" w:rsidSect="004613B8">
          <w:headerReference w:type="default" r:id="rId12"/>
          <w:footerReference w:type="default" r:id="rId13"/>
          <w:pgSz w:w="11906" w:h="16838"/>
          <w:pgMar w:top="1134" w:right="707" w:bottom="1134" w:left="993" w:header="708" w:footer="708" w:gutter="0"/>
          <w:cols w:space="708"/>
          <w:docGrid w:linePitch="360"/>
        </w:sectPr>
      </w:pPr>
    </w:p>
    <w:p w:rsidR="004613B8" w:rsidRPr="00635CFC" w:rsidRDefault="004F6A9D" w:rsidP="00635CFC">
      <w:pPr>
        <w:pStyle w:val="2"/>
        <w:spacing w:before="0"/>
        <w:jc w:val="center"/>
        <w:rPr>
          <w:rFonts w:ascii="Times New Roman" w:hAnsi="Times New Roman" w:cs="Times New Roman"/>
          <w:color w:val="000000" w:themeColor="text1"/>
          <w:sz w:val="24"/>
          <w:szCs w:val="24"/>
        </w:rPr>
      </w:pPr>
      <w:bookmarkStart w:id="18" w:name="_Toc192599818"/>
      <w:r>
        <w:rPr>
          <w:rFonts w:ascii="Times New Roman" w:hAnsi="Times New Roman" w:cs="Times New Roman"/>
          <w:color w:val="000000" w:themeColor="text1"/>
          <w:sz w:val="24"/>
          <w:szCs w:val="24"/>
        </w:rPr>
        <w:lastRenderedPageBreak/>
        <w:t>Статья 13</w:t>
      </w:r>
      <w:r w:rsidR="002F08B2" w:rsidRPr="00635CFC">
        <w:rPr>
          <w:rFonts w:ascii="Times New Roman" w:hAnsi="Times New Roman" w:cs="Times New Roman"/>
          <w:color w:val="000000" w:themeColor="text1"/>
          <w:sz w:val="24"/>
          <w:szCs w:val="24"/>
        </w:rPr>
        <w:t xml:space="preserve">. </w:t>
      </w:r>
      <w:r w:rsidR="003D4122">
        <w:rPr>
          <w:rFonts w:ascii="Times New Roman" w:hAnsi="Times New Roman" w:cs="Times New Roman"/>
          <w:color w:val="000000" w:themeColor="text1"/>
          <w:sz w:val="24"/>
          <w:szCs w:val="24"/>
        </w:rPr>
        <w:t>Градостроительный регламент. Ж</w:t>
      </w:r>
      <w:r w:rsidR="002F08B2" w:rsidRPr="00635CFC">
        <w:rPr>
          <w:rFonts w:ascii="Times New Roman" w:hAnsi="Times New Roman" w:cs="Times New Roman"/>
          <w:color w:val="000000" w:themeColor="text1"/>
          <w:sz w:val="24"/>
          <w:szCs w:val="24"/>
        </w:rPr>
        <w:t xml:space="preserve"> «</w:t>
      </w:r>
      <w:r w:rsidR="003D4122">
        <w:rPr>
          <w:rFonts w:ascii="Times New Roman" w:hAnsi="Times New Roman" w:cs="Times New Roman"/>
          <w:color w:val="000000" w:themeColor="text1"/>
          <w:sz w:val="24"/>
          <w:szCs w:val="24"/>
        </w:rPr>
        <w:t>Жилые зоны</w:t>
      </w:r>
      <w:r w:rsidR="002F08B2" w:rsidRPr="00635CFC">
        <w:rPr>
          <w:rFonts w:ascii="Times New Roman" w:hAnsi="Times New Roman" w:cs="Times New Roman"/>
          <w:color w:val="000000" w:themeColor="text1"/>
          <w:sz w:val="24"/>
          <w:szCs w:val="24"/>
        </w:rPr>
        <w:t>»</w:t>
      </w:r>
      <w:bookmarkEnd w:id="18"/>
    </w:p>
    <w:p w:rsidR="005441B7" w:rsidRPr="005441B7" w:rsidRDefault="005441B7" w:rsidP="005441B7"/>
    <w:tbl>
      <w:tblPr>
        <w:tblW w:w="476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
        <w:gridCol w:w="54"/>
        <w:gridCol w:w="2306"/>
        <w:gridCol w:w="1922"/>
        <w:gridCol w:w="1359"/>
        <w:gridCol w:w="1550"/>
        <w:gridCol w:w="2793"/>
        <w:gridCol w:w="6"/>
        <w:gridCol w:w="1798"/>
        <w:gridCol w:w="1615"/>
      </w:tblGrid>
      <w:tr w:rsidR="00EB4B97" w:rsidRPr="00C02F08" w:rsidTr="002E4155">
        <w:trPr>
          <w:jc w:val="center"/>
        </w:trPr>
        <w:tc>
          <w:tcPr>
            <w:tcW w:w="264" w:type="pct"/>
            <w:gridSpan w:val="2"/>
            <w:vMerge w:val="restart"/>
            <w:tcBorders>
              <w:top w:val="single" w:sz="4" w:space="0" w:color="000000"/>
            </w:tcBorders>
            <w:vAlign w:val="center"/>
          </w:tcPr>
          <w:p w:rsidR="004613B8" w:rsidRPr="00C66F37" w:rsidRDefault="004613B8" w:rsidP="002E4155">
            <w:pPr>
              <w:pStyle w:val="aff1"/>
              <w:keepNext w:val="0"/>
              <w:keepLines w:val="0"/>
              <w:widowControl w:val="0"/>
              <w:rPr>
                <w:color w:val="000000" w:themeColor="text1"/>
                <w:sz w:val="20"/>
                <w:szCs w:val="20"/>
              </w:rPr>
            </w:pPr>
            <w:r w:rsidRPr="00C66F37">
              <w:rPr>
                <w:color w:val="000000" w:themeColor="text1"/>
                <w:sz w:val="20"/>
                <w:szCs w:val="20"/>
              </w:rPr>
              <w:t>Код</w:t>
            </w:r>
          </w:p>
        </w:tc>
        <w:tc>
          <w:tcPr>
            <w:tcW w:w="818" w:type="pct"/>
            <w:vMerge w:val="restart"/>
            <w:tcBorders>
              <w:top w:val="single" w:sz="4" w:space="0" w:color="000000"/>
              <w:right w:val="single" w:sz="4" w:space="0" w:color="auto"/>
            </w:tcBorders>
            <w:vAlign w:val="center"/>
          </w:tcPr>
          <w:p w:rsidR="004613B8" w:rsidRPr="00C66F37" w:rsidRDefault="004613B8" w:rsidP="002E4155">
            <w:pPr>
              <w:pStyle w:val="aff1"/>
              <w:keepNext w:val="0"/>
              <w:keepLines w:val="0"/>
              <w:widowControl w:val="0"/>
              <w:rPr>
                <w:color w:val="000000" w:themeColor="text1"/>
                <w:sz w:val="20"/>
                <w:szCs w:val="20"/>
              </w:rPr>
            </w:pPr>
            <w:r w:rsidRPr="00C66F37">
              <w:rPr>
                <w:color w:val="000000" w:themeColor="text1"/>
                <w:sz w:val="20"/>
                <w:szCs w:val="20"/>
              </w:rPr>
              <w:t>Виды разрешенного использования земельных участков</w:t>
            </w:r>
          </w:p>
        </w:tc>
        <w:tc>
          <w:tcPr>
            <w:tcW w:w="1714" w:type="pct"/>
            <w:gridSpan w:val="3"/>
            <w:tcBorders>
              <w:top w:val="single" w:sz="4" w:space="0" w:color="000000"/>
            </w:tcBorders>
            <w:vAlign w:val="center"/>
          </w:tcPr>
          <w:p w:rsidR="004613B8" w:rsidRPr="00C66F37" w:rsidRDefault="004613B8" w:rsidP="002E4155">
            <w:pPr>
              <w:jc w:val="center"/>
              <w:rPr>
                <w:color w:val="000000" w:themeColor="text1"/>
                <w:sz w:val="20"/>
                <w:szCs w:val="20"/>
              </w:rPr>
            </w:pPr>
            <w:r w:rsidRPr="00C66F37">
              <w:rPr>
                <w:color w:val="000000" w:themeColor="text1"/>
                <w:sz w:val="20"/>
                <w:szCs w:val="20"/>
              </w:rPr>
              <w:t>Предельные (минимальные и (или) максимальные) размеры земельных участков, в том числе их площадь, кв. м</w:t>
            </w:r>
          </w:p>
        </w:tc>
        <w:tc>
          <w:tcPr>
            <w:tcW w:w="993" w:type="pct"/>
            <w:gridSpan w:val="2"/>
            <w:vMerge w:val="restart"/>
            <w:tcBorders>
              <w:top w:val="single" w:sz="4" w:space="0" w:color="000000"/>
            </w:tcBorders>
            <w:vAlign w:val="center"/>
          </w:tcPr>
          <w:p w:rsidR="004613B8" w:rsidRPr="00C66F37" w:rsidRDefault="004613B8" w:rsidP="002E4155">
            <w:pPr>
              <w:jc w:val="center"/>
              <w:rPr>
                <w:color w:val="000000" w:themeColor="text1"/>
                <w:sz w:val="20"/>
                <w:szCs w:val="20"/>
              </w:rPr>
            </w:pPr>
            <w:r w:rsidRPr="00C66F37">
              <w:rPr>
                <w:color w:val="000000" w:themeColor="text1"/>
                <w:sz w:val="20"/>
                <w:szCs w:val="20"/>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638" w:type="pct"/>
            <w:vMerge w:val="restart"/>
            <w:tcBorders>
              <w:top w:val="single" w:sz="4" w:space="0" w:color="000000"/>
            </w:tcBorders>
            <w:vAlign w:val="center"/>
          </w:tcPr>
          <w:p w:rsidR="004613B8" w:rsidRPr="00C66F37" w:rsidRDefault="004613B8" w:rsidP="002E4155">
            <w:pPr>
              <w:jc w:val="center"/>
              <w:rPr>
                <w:color w:val="000000" w:themeColor="text1"/>
                <w:sz w:val="20"/>
                <w:szCs w:val="20"/>
              </w:rPr>
            </w:pPr>
            <w:r w:rsidRPr="00C66F37">
              <w:rPr>
                <w:color w:val="000000" w:themeColor="text1"/>
                <w:sz w:val="20"/>
                <w:szCs w:val="20"/>
              </w:rPr>
              <w:t>Предельное количество этажей или</w:t>
            </w:r>
          </w:p>
          <w:p w:rsidR="004613B8" w:rsidRPr="00C66F37" w:rsidRDefault="004613B8" w:rsidP="002E4155">
            <w:pPr>
              <w:jc w:val="center"/>
              <w:rPr>
                <w:color w:val="000000" w:themeColor="text1"/>
                <w:sz w:val="20"/>
                <w:szCs w:val="20"/>
              </w:rPr>
            </w:pPr>
            <w:r w:rsidRPr="00C66F37">
              <w:rPr>
                <w:color w:val="000000" w:themeColor="text1"/>
                <w:sz w:val="20"/>
                <w:szCs w:val="20"/>
              </w:rPr>
              <w:t>предельная высота, этаж/м</w:t>
            </w:r>
          </w:p>
        </w:tc>
        <w:tc>
          <w:tcPr>
            <w:tcW w:w="573" w:type="pct"/>
            <w:vMerge w:val="restart"/>
            <w:tcBorders>
              <w:top w:val="single" w:sz="4" w:space="0" w:color="000000"/>
            </w:tcBorders>
            <w:vAlign w:val="center"/>
          </w:tcPr>
          <w:p w:rsidR="004613B8" w:rsidRPr="00C66F37" w:rsidRDefault="004613B8" w:rsidP="002E4155">
            <w:pPr>
              <w:pStyle w:val="aff1"/>
              <w:keepNext w:val="0"/>
              <w:keepLines w:val="0"/>
              <w:widowControl w:val="0"/>
              <w:rPr>
                <w:color w:val="000000" w:themeColor="text1"/>
                <w:sz w:val="20"/>
                <w:szCs w:val="20"/>
              </w:rPr>
            </w:pPr>
            <w:r w:rsidRPr="00C66F37">
              <w:rPr>
                <w:color w:val="000000" w:themeColor="text1"/>
                <w:sz w:val="20"/>
                <w:szCs w:val="20"/>
              </w:rPr>
              <w:t>Максимальный процент застройки в границах земельного участка, %</w:t>
            </w:r>
          </w:p>
        </w:tc>
      </w:tr>
      <w:tr w:rsidR="002131D5" w:rsidRPr="00C02F08" w:rsidTr="002E4155">
        <w:trPr>
          <w:trHeight w:val="1046"/>
          <w:jc w:val="center"/>
        </w:trPr>
        <w:tc>
          <w:tcPr>
            <w:tcW w:w="264" w:type="pct"/>
            <w:gridSpan w:val="2"/>
            <w:vMerge/>
            <w:vAlign w:val="center"/>
          </w:tcPr>
          <w:p w:rsidR="004613B8" w:rsidRPr="00C66F37" w:rsidRDefault="004613B8" w:rsidP="002E4155">
            <w:pPr>
              <w:jc w:val="center"/>
              <w:rPr>
                <w:color w:val="000000" w:themeColor="text1"/>
                <w:sz w:val="20"/>
                <w:szCs w:val="20"/>
              </w:rPr>
            </w:pPr>
          </w:p>
        </w:tc>
        <w:tc>
          <w:tcPr>
            <w:tcW w:w="818" w:type="pct"/>
            <w:vMerge/>
            <w:tcBorders>
              <w:right w:val="single" w:sz="4" w:space="0" w:color="auto"/>
            </w:tcBorders>
            <w:vAlign w:val="center"/>
          </w:tcPr>
          <w:p w:rsidR="004613B8" w:rsidRPr="00C66F37" w:rsidRDefault="004613B8" w:rsidP="002E4155">
            <w:pPr>
              <w:jc w:val="center"/>
              <w:rPr>
                <w:color w:val="000000" w:themeColor="text1"/>
                <w:sz w:val="20"/>
                <w:szCs w:val="20"/>
              </w:rPr>
            </w:pPr>
          </w:p>
        </w:tc>
        <w:tc>
          <w:tcPr>
            <w:tcW w:w="682" w:type="pct"/>
            <w:tcBorders>
              <w:right w:val="single" w:sz="4" w:space="0" w:color="auto"/>
            </w:tcBorders>
            <w:vAlign w:val="center"/>
          </w:tcPr>
          <w:p w:rsidR="004613B8" w:rsidRPr="00C66F37" w:rsidRDefault="004613B8" w:rsidP="002E4155">
            <w:pPr>
              <w:pStyle w:val="aff1"/>
              <w:keepNext w:val="0"/>
              <w:keepLines w:val="0"/>
              <w:widowControl w:val="0"/>
              <w:rPr>
                <w:color w:val="000000" w:themeColor="text1"/>
                <w:sz w:val="20"/>
                <w:szCs w:val="20"/>
                <w:lang w:val="en-US"/>
              </w:rPr>
            </w:pPr>
            <w:r w:rsidRPr="00C66F37">
              <w:rPr>
                <w:color w:val="000000" w:themeColor="text1"/>
                <w:sz w:val="20"/>
                <w:szCs w:val="20"/>
              </w:rPr>
              <w:t>размеры земельных участков</w:t>
            </w:r>
          </w:p>
        </w:tc>
        <w:tc>
          <w:tcPr>
            <w:tcW w:w="482" w:type="pct"/>
            <w:tcBorders>
              <w:left w:val="single" w:sz="4" w:space="0" w:color="auto"/>
            </w:tcBorders>
            <w:vAlign w:val="center"/>
          </w:tcPr>
          <w:p w:rsidR="004613B8" w:rsidRPr="00C66F37" w:rsidRDefault="004613B8" w:rsidP="002E4155">
            <w:pPr>
              <w:pStyle w:val="aff1"/>
              <w:keepNext w:val="0"/>
              <w:keepLines w:val="0"/>
              <w:widowControl w:val="0"/>
              <w:rPr>
                <w:color w:val="000000" w:themeColor="text1"/>
                <w:sz w:val="20"/>
                <w:szCs w:val="20"/>
              </w:rPr>
            </w:pPr>
            <w:r w:rsidRPr="00C66F37">
              <w:rPr>
                <w:color w:val="000000" w:themeColor="text1"/>
                <w:sz w:val="20"/>
                <w:szCs w:val="20"/>
              </w:rPr>
              <w:t>минимальная площадь земельных участков</w:t>
            </w:r>
          </w:p>
        </w:tc>
        <w:tc>
          <w:tcPr>
            <w:tcW w:w="550" w:type="pct"/>
            <w:vAlign w:val="center"/>
          </w:tcPr>
          <w:p w:rsidR="004613B8" w:rsidRPr="00C66F37" w:rsidRDefault="004613B8" w:rsidP="002E4155">
            <w:pPr>
              <w:pStyle w:val="aff1"/>
              <w:keepNext w:val="0"/>
              <w:keepLines w:val="0"/>
              <w:widowControl w:val="0"/>
              <w:rPr>
                <w:color w:val="000000" w:themeColor="text1"/>
                <w:sz w:val="20"/>
                <w:szCs w:val="20"/>
              </w:rPr>
            </w:pPr>
            <w:r w:rsidRPr="00C66F37">
              <w:rPr>
                <w:color w:val="000000" w:themeColor="text1"/>
                <w:sz w:val="20"/>
                <w:szCs w:val="20"/>
              </w:rPr>
              <w:t>максимальная площадь земельных участков</w:t>
            </w:r>
          </w:p>
        </w:tc>
        <w:tc>
          <w:tcPr>
            <w:tcW w:w="993" w:type="pct"/>
            <w:gridSpan w:val="2"/>
            <w:vMerge/>
            <w:vAlign w:val="center"/>
          </w:tcPr>
          <w:p w:rsidR="004613B8" w:rsidRPr="00C66F37" w:rsidRDefault="004613B8" w:rsidP="002E4155">
            <w:pPr>
              <w:pStyle w:val="aff1"/>
              <w:keepNext w:val="0"/>
              <w:keepLines w:val="0"/>
              <w:widowControl w:val="0"/>
              <w:rPr>
                <w:color w:val="000000" w:themeColor="text1"/>
                <w:sz w:val="20"/>
                <w:szCs w:val="20"/>
              </w:rPr>
            </w:pPr>
          </w:p>
        </w:tc>
        <w:tc>
          <w:tcPr>
            <w:tcW w:w="638" w:type="pct"/>
            <w:vMerge/>
            <w:vAlign w:val="center"/>
          </w:tcPr>
          <w:p w:rsidR="004613B8" w:rsidRPr="00C66F37" w:rsidRDefault="004613B8" w:rsidP="002E4155">
            <w:pPr>
              <w:jc w:val="center"/>
              <w:rPr>
                <w:color w:val="000000" w:themeColor="text1"/>
                <w:sz w:val="20"/>
                <w:szCs w:val="20"/>
              </w:rPr>
            </w:pPr>
          </w:p>
        </w:tc>
        <w:tc>
          <w:tcPr>
            <w:tcW w:w="573" w:type="pct"/>
            <w:vMerge/>
            <w:vAlign w:val="center"/>
          </w:tcPr>
          <w:p w:rsidR="004613B8" w:rsidRPr="00C66F37" w:rsidRDefault="004613B8" w:rsidP="002E4155">
            <w:pPr>
              <w:jc w:val="center"/>
              <w:rPr>
                <w:color w:val="000000" w:themeColor="text1"/>
                <w:sz w:val="20"/>
                <w:szCs w:val="20"/>
              </w:rPr>
            </w:pPr>
          </w:p>
        </w:tc>
      </w:tr>
      <w:tr w:rsidR="002131D5" w:rsidRPr="00C02F08" w:rsidTr="002E4155">
        <w:trPr>
          <w:trHeight w:val="103"/>
          <w:jc w:val="center"/>
        </w:trPr>
        <w:tc>
          <w:tcPr>
            <w:tcW w:w="264" w:type="pct"/>
            <w:gridSpan w:val="2"/>
            <w:vAlign w:val="center"/>
          </w:tcPr>
          <w:p w:rsidR="004613B8" w:rsidRPr="00C66F37" w:rsidRDefault="004613B8" w:rsidP="002E4155">
            <w:pPr>
              <w:jc w:val="center"/>
              <w:rPr>
                <w:color w:val="000000" w:themeColor="text1"/>
                <w:sz w:val="20"/>
                <w:szCs w:val="20"/>
              </w:rPr>
            </w:pPr>
            <w:r w:rsidRPr="00C66F37">
              <w:rPr>
                <w:color w:val="000000" w:themeColor="text1"/>
                <w:sz w:val="20"/>
                <w:szCs w:val="20"/>
              </w:rPr>
              <w:t>1</w:t>
            </w:r>
          </w:p>
        </w:tc>
        <w:tc>
          <w:tcPr>
            <w:tcW w:w="818" w:type="pct"/>
            <w:tcBorders>
              <w:right w:val="single" w:sz="4" w:space="0" w:color="auto"/>
            </w:tcBorders>
            <w:vAlign w:val="center"/>
          </w:tcPr>
          <w:p w:rsidR="004613B8" w:rsidRPr="00C66F37" w:rsidRDefault="004613B8" w:rsidP="002E4155">
            <w:pPr>
              <w:jc w:val="center"/>
              <w:rPr>
                <w:color w:val="000000" w:themeColor="text1"/>
                <w:sz w:val="20"/>
                <w:szCs w:val="20"/>
              </w:rPr>
            </w:pPr>
            <w:r w:rsidRPr="00C66F37">
              <w:rPr>
                <w:color w:val="000000" w:themeColor="text1"/>
                <w:sz w:val="20"/>
                <w:szCs w:val="20"/>
              </w:rPr>
              <w:t>2</w:t>
            </w:r>
          </w:p>
        </w:tc>
        <w:tc>
          <w:tcPr>
            <w:tcW w:w="682" w:type="pct"/>
            <w:tcBorders>
              <w:right w:val="single" w:sz="4" w:space="0" w:color="auto"/>
            </w:tcBorders>
            <w:vAlign w:val="center"/>
          </w:tcPr>
          <w:p w:rsidR="004613B8" w:rsidRPr="00C66F37" w:rsidRDefault="004613B8" w:rsidP="002E4155">
            <w:pPr>
              <w:jc w:val="center"/>
              <w:rPr>
                <w:color w:val="000000" w:themeColor="text1"/>
                <w:sz w:val="20"/>
                <w:szCs w:val="20"/>
              </w:rPr>
            </w:pPr>
            <w:r w:rsidRPr="00C66F37">
              <w:rPr>
                <w:color w:val="000000" w:themeColor="text1"/>
                <w:sz w:val="20"/>
                <w:szCs w:val="20"/>
              </w:rPr>
              <w:t>3</w:t>
            </w:r>
          </w:p>
        </w:tc>
        <w:tc>
          <w:tcPr>
            <w:tcW w:w="482" w:type="pct"/>
            <w:tcBorders>
              <w:left w:val="single" w:sz="4" w:space="0" w:color="auto"/>
            </w:tcBorders>
            <w:vAlign w:val="center"/>
          </w:tcPr>
          <w:p w:rsidR="004613B8" w:rsidRPr="00C66F37" w:rsidRDefault="004613B8" w:rsidP="002E4155">
            <w:pPr>
              <w:jc w:val="center"/>
              <w:rPr>
                <w:color w:val="000000" w:themeColor="text1"/>
                <w:sz w:val="20"/>
                <w:szCs w:val="20"/>
              </w:rPr>
            </w:pPr>
            <w:r w:rsidRPr="00C66F37">
              <w:rPr>
                <w:color w:val="000000" w:themeColor="text1"/>
                <w:sz w:val="20"/>
                <w:szCs w:val="20"/>
              </w:rPr>
              <w:t>4</w:t>
            </w:r>
          </w:p>
        </w:tc>
        <w:tc>
          <w:tcPr>
            <w:tcW w:w="550" w:type="pct"/>
            <w:vAlign w:val="center"/>
          </w:tcPr>
          <w:p w:rsidR="004613B8" w:rsidRPr="00C66F37" w:rsidRDefault="004613B8" w:rsidP="002E4155">
            <w:pPr>
              <w:jc w:val="center"/>
              <w:rPr>
                <w:color w:val="000000" w:themeColor="text1"/>
                <w:sz w:val="20"/>
                <w:szCs w:val="20"/>
              </w:rPr>
            </w:pPr>
            <w:r w:rsidRPr="00C66F37">
              <w:rPr>
                <w:color w:val="000000" w:themeColor="text1"/>
                <w:sz w:val="20"/>
                <w:szCs w:val="20"/>
              </w:rPr>
              <w:t>5</w:t>
            </w:r>
          </w:p>
        </w:tc>
        <w:tc>
          <w:tcPr>
            <w:tcW w:w="993" w:type="pct"/>
            <w:gridSpan w:val="2"/>
            <w:vAlign w:val="center"/>
          </w:tcPr>
          <w:p w:rsidR="004613B8" w:rsidRPr="00C66F37" w:rsidRDefault="004613B8" w:rsidP="002E4155">
            <w:pPr>
              <w:jc w:val="center"/>
              <w:rPr>
                <w:color w:val="000000" w:themeColor="text1"/>
                <w:sz w:val="20"/>
                <w:szCs w:val="20"/>
              </w:rPr>
            </w:pPr>
            <w:r w:rsidRPr="00C66F37">
              <w:rPr>
                <w:color w:val="000000" w:themeColor="text1"/>
                <w:sz w:val="20"/>
                <w:szCs w:val="20"/>
              </w:rPr>
              <w:t>6</w:t>
            </w:r>
          </w:p>
        </w:tc>
        <w:tc>
          <w:tcPr>
            <w:tcW w:w="638" w:type="pct"/>
            <w:vAlign w:val="center"/>
          </w:tcPr>
          <w:p w:rsidR="004613B8" w:rsidRPr="00C66F37" w:rsidRDefault="004613B8" w:rsidP="002E4155">
            <w:pPr>
              <w:jc w:val="center"/>
              <w:rPr>
                <w:color w:val="000000" w:themeColor="text1"/>
                <w:sz w:val="20"/>
                <w:szCs w:val="20"/>
              </w:rPr>
            </w:pPr>
            <w:r w:rsidRPr="00C66F37">
              <w:rPr>
                <w:color w:val="000000" w:themeColor="text1"/>
                <w:sz w:val="20"/>
                <w:szCs w:val="20"/>
              </w:rPr>
              <w:t>7</w:t>
            </w:r>
          </w:p>
        </w:tc>
        <w:tc>
          <w:tcPr>
            <w:tcW w:w="573" w:type="pct"/>
            <w:vAlign w:val="center"/>
          </w:tcPr>
          <w:p w:rsidR="004613B8" w:rsidRPr="00C66F37" w:rsidRDefault="004613B8" w:rsidP="002E4155">
            <w:pPr>
              <w:jc w:val="center"/>
              <w:rPr>
                <w:color w:val="000000" w:themeColor="text1"/>
                <w:sz w:val="20"/>
                <w:szCs w:val="20"/>
              </w:rPr>
            </w:pPr>
            <w:r w:rsidRPr="00C66F37">
              <w:rPr>
                <w:color w:val="000000" w:themeColor="text1"/>
                <w:sz w:val="20"/>
                <w:szCs w:val="20"/>
              </w:rPr>
              <w:t>8</w:t>
            </w:r>
          </w:p>
        </w:tc>
      </w:tr>
      <w:tr w:rsidR="004613B8" w:rsidRPr="00C02F08" w:rsidTr="002E4155">
        <w:trPr>
          <w:trHeight w:val="92"/>
          <w:jc w:val="center"/>
        </w:trPr>
        <w:tc>
          <w:tcPr>
            <w:tcW w:w="5000" w:type="pct"/>
            <w:gridSpan w:val="10"/>
            <w:vAlign w:val="center"/>
          </w:tcPr>
          <w:p w:rsidR="004613B8" w:rsidRPr="00C66F37" w:rsidRDefault="004613B8" w:rsidP="002E4155">
            <w:pPr>
              <w:jc w:val="center"/>
              <w:rPr>
                <w:b/>
                <w:color w:val="000000" w:themeColor="text1"/>
                <w:sz w:val="20"/>
                <w:szCs w:val="20"/>
              </w:rPr>
            </w:pPr>
            <w:r w:rsidRPr="00C66F37">
              <w:rPr>
                <w:b/>
                <w:color w:val="000000" w:themeColor="text1"/>
                <w:sz w:val="20"/>
                <w:szCs w:val="20"/>
              </w:rPr>
              <w:t>ОСНОВНЫЕ ВИДЫ РАЗРЕШЕННОГО ИСПОЛЬЗОВАНИЯ ЗЕМЕЛЬНЫХ УЧАСТКОВ И ОБЪЕКТОВ КАПИТАЛЬНОГО СТРОИТЕЛЬСТВА</w:t>
            </w:r>
          </w:p>
        </w:tc>
      </w:tr>
      <w:tr w:rsidR="002131D5" w:rsidRPr="00C02F08" w:rsidTr="002E4155">
        <w:trPr>
          <w:trHeight w:val="337"/>
          <w:jc w:val="center"/>
        </w:trPr>
        <w:tc>
          <w:tcPr>
            <w:tcW w:w="264" w:type="pct"/>
            <w:gridSpan w:val="2"/>
            <w:tcBorders>
              <w:top w:val="single" w:sz="4" w:space="0" w:color="auto"/>
            </w:tcBorders>
            <w:vAlign w:val="center"/>
          </w:tcPr>
          <w:p w:rsidR="004613B8" w:rsidRPr="00C66F37" w:rsidRDefault="004613B8" w:rsidP="002E4155">
            <w:pPr>
              <w:pStyle w:val="aff1"/>
              <w:keepNext w:val="0"/>
              <w:keepLines w:val="0"/>
              <w:widowControl w:val="0"/>
              <w:rPr>
                <w:color w:val="000000" w:themeColor="text1"/>
                <w:sz w:val="20"/>
                <w:szCs w:val="20"/>
              </w:rPr>
            </w:pPr>
            <w:r w:rsidRPr="00C66F37">
              <w:rPr>
                <w:color w:val="000000" w:themeColor="text1"/>
                <w:sz w:val="20"/>
                <w:szCs w:val="20"/>
              </w:rPr>
              <w:t>2.1</w:t>
            </w:r>
          </w:p>
        </w:tc>
        <w:tc>
          <w:tcPr>
            <w:tcW w:w="818" w:type="pct"/>
            <w:tcBorders>
              <w:top w:val="single" w:sz="4" w:space="0" w:color="auto"/>
              <w:right w:val="single" w:sz="4" w:space="0" w:color="auto"/>
            </w:tcBorders>
            <w:vAlign w:val="center"/>
          </w:tcPr>
          <w:p w:rsidR="004613B8" w:rsidRPr="00C66F37" w:rsidRDefault="004613B8" w:rsidP="002E4155">
            <w:pPr>
              <w:pStyle w:val="aff1"/>
              <w:widowControl w:val="0"/>
              <w:rPr>
                <w:b/>
                <w:color w:val="000000" w:themeColor="text1"/>
                <w:sz w:val="20"/>
                <w:szCs w:val="20"/>
              </w:rPr>
            </w:pPr>
            <w:r w:rsidRPr="00C66F37">
              <w:rPr>
                <w:b/>
                <w:color w:val="000000" w:themeColor="text1"/>
                <w:sz w:val="20"/>
                <w:szCs w:val="20"/>
              </w:rPr>
              <w:t>Для индивидуального жилищного строительства</w:t>
            </w:r>
          </w:p>
          <w:p w:rsidR="004613B8" w:rsidRPr="00C66F37" w:rsidRDefault="004613B8" w:rsidP="002E4155">
            <w:pPr>
              <w:pStyle w:val="aff1"/>
              <w:widowControl w:val="0"/>
              <w:rPr>
                <w:b/>
                <w:color w:val="000000" w:themeColor="text1"/>
                <w:sz w:val="20"/>
                <w:szCs w:val="20"/>
              </w:rPr>
            </w:pPr>
          </w:p>
        </w:tc>
        <w:tc>
          <w:tcPr>
            <w:tcW w:w="682" w:type="pct"/>
            <w:tcBorders>
              <w:bottom w:val="single" w:sz="4" w:space="0" w:color="auto"/>
              <w:right w:val="single" w:sz="4" w:space="0" w:color="auto"/>
            </w:tcBorders>
            <w:vAlign w:val="center"/>
          </w:tcPr>
          <w:p w:rsidR="004613B8" w:rsidRPr="00C66F37" w:rsidRDefault="004613B8" w:rsidP="002E4155">
            <w:pPr>
              <w:jc w:val="center"/>
              <w:rPr>
                <w:color w:val="000000" w:themeColor="text1"/>
                <w:sz w:val="20"/>
                <w:szCs w:val="20"/>
              </w:rPr>
            </w:pPr>
            <w:r w:rsidRPr="00C66F37">
              <w:rPr>
                <w:color w:val="000000" w:themeColor="text1"/>
                <w:sz w:val="20"/>
                <w:szCs w:val="20"/>
              </w:rPr>
              <w:t>не подлежат установлению</w:t>
            </w:r>
          </w:p>
        </w:tc>
        <w:tc>
          <w:tcPr>
            <w:tcW w:w="482" w:type="pct"/>
            <w:tcBorders>
              <w:left w:val="single" w:sz="4" w:space="0" w:color="auto"/>
              <w:bottom w:val="single" w:sz="4" w:space="0" w:color="auto"/>
            </w:tcBorders>
            <w:vAlign w:val="center"/>
          </w:tcPr>
          <w:p w:rsidR="004613B8" w:rsidRPr="00C66F37" w:rsidRDefault="00DD7E78" w:rsidP="002E4155">
            <w:pPr>
              <w:pStyle w:val="aff1"/>
              <w:keepNext w:val="0"/>
              <w:keepLines w:val="0"/>
              <w:widowControl w:val="0"/>
              <w:rPr>
                <w:color w:val="000000" w:themeColor="text1"/>
                <w:sz w:val="20"/>
                <w:szCs w:val="20"/>
              </w:rPr>
            </w:pPr>
            <w:r>
              <w:rPr>
                <w:color w:val="000000" w:themeColor="text1"/>
                <w:sz w:val="20"/>
                <w:szCs w:val="20"/>
              </w:rPr>
              <w:t>600</w:t>
            </w:r>
          </w:p>
        </w:tc>
        <w:tc>
          <w:tcPr>
            <w:tcW w:w="550" w:type="pct"/>
            <w:tcBorders>
              <w:bottom w:val="single" w:sz="4" w:space="0" w:color="auto"/>
            </w:tcBorders>
            <w:vAlign w:val="center"/>
          </w:tcPr>
          <w:p w:rsidR="004613B8" w:rsidRPr="00C66F37" w:rsidRDefault="004F6A9D" w:rsidP="002E4155">
            <w:pPr>
              <w:pStyle w:val="aff1"/>
              <w:keepNext w:val="0"/>
              <w:keepLines w:val="0"/>
              <w:widowControl w:val="0"/>
              <w:rPr>
                <w:color w:val="000000" w:themeColor="text1"/>
                <w:sz w:val="20"/>
                <w:szCs w:val="20"/>
              </w:rPr>
            </w:pPr>
            <w:r>
              <w:rPr>
                <w:color w:val="000000" w:themeColor="text1"/>
                <w:sz w:val="20"/>
                <w:szCs w:val="20"/>
              </w:rPr>
              <w:t>2500</w:t>
            </w:r>
          </w:p>
        </w:tc>
        <w:tc>
          <w:tcPr>
            <w:tcW w:w="993" w:type="pct"/>
            <w:gridSpan w:val="2"/>
            <w:tcBorders>
              <w:bottom w:val="single" w:sz="4" w:space="0" w:color="auto"/>
            </w:tcBorders>
            <w:vAlign w:val="center"/>
          </w:tcPr>
          <w:p w:rsidR="004613B8" w:rsidRPr="00C66F37" w:rsidRDefault="004613B8" w:rsidP="002E4155">
            <w:pPr>
              <w:pStyle w:val="aff1"/>
              <w:keepNext w:val="0"/>
              <w:keepLines w:val="0"/>
              <w:widowControl w:val="0"/>
              <w:rPr>
                <w:color w:val="000000" w:themeColor="text1"/>
                <w:sz w:val="20"/>
                <w:szCs w:val="20"/>
              </w:rPr>
            </w:pPr>
            <w:r w:rsidRPr="00C66F37">
              <w:rPr>
                <w:color w:val="000000" w:themeColor="text1"/>
                <w:sz w:val="20"/>
                <w:szCs w:val="20"/>
              </w:rPr>
              <w:t>3</w:t>
            </w:r>
          </w:p>
        </w:tc>
        <w:tc>
          <w:tcPr>
            <w:tcW w:w="638" w:type="pct"/>
            <w:tcBorders>
              <w:bottom w:val="single" w:sz="4" w:space="0" w:color="auto"/>
            </w:tcBorders>
            <w:vAlign w:val="center"/>
          </w:tcPr>
          <w:p w:rsidR="004613B8" w:rsidRPr="00C66F37" w:rsidRDefault="00A90372" w:rsidP="002E4155">
            <w:pPr>
              <w:pStyle w:val="aff1"/>
              <w:keepNext w:val="0"/>
              <w:keepLines w:val="0"/>
              <w:widowControl w:val="0"/>
              <w:rPr>
                <w:color w:val="000000" w:themeColor="text1"/>
                <w:sz w:val="20"/>
                <w:szCs w:val="20"/>
                <w:lang w:val="en-US"/>
              </w:rPr>
            </w:pPr>
            <w:r>
              <w:rPr>
                <w:color w:val="000000" w:themeColor="text1"/>
                <w:sz w:val="20"/>
                <w:szCs w:val="20"/>
              </w:rPr>
              <w:t>3 этажа/15</w:t>
            </w:r>
            <w:r w:rsidR="004613B8" w:rsidRPr="00C66F37">
              <w:rPr>
                <w:color w:val="000000" w:themeColor="text1"/>
                <w:sz w:val="20"/>
                <w:szCs w:val="20"/>
              </w:rPr>
              <w:t>м</w:t>
            </w:r>
          </w:p>
        </w:tc>
        <w:tc>
          <w:tcPr>
            <w:tcW w:w="573" w:type="pct"/>
            <w:tcBorders>
              <w:bottom w:val="single" w:sz="4" w:space="0" w:color="auto"/>
            </w:tcBorders>
            <w:vAlign w:val="center"/>
          </w:tcPr>
          <w:p w:rsidR="004613B8" w:rsidRPr="00C66F37" w:rsidRDefault="004613B8" w:rsidP="002E4155">
            <w:pPr>
              <w:pStyle w:val="aff1"/>
              <w:keepNext w:val="0"/>
              <w:keepLines w:val="0"/>
              <w:widowControl w:val="0"/>
              <w:rPr>
                <w:color w:val="000000" w:themeColor="text1"/>
                <w:sz w:val="20"/>
                <w:szCs w:val="20"/>
              </w:rPr>
            </w:pPr>
            <w:r w:rsidRPr="00C66F37">
              <w:rPr>
                <w:color w:val="000000" w:themeColor="text1"/>
                <w:sz w:val="20"/>
                <w:szCs w:val="20"/>
              </w:rPr>
              <w:t>60</w:t>
            </w:r>
          </w:p>
        </w:tc>
      </w:tr>
      <w:tr w:rsidR="002131D5" w:rsidRPr="00C02F08" w:rsidTr="002E4155">
        <w:trPr>
          <w:trHeight w:val="318"/>
          <w:jc w:val="center"/>
        </w:trPr>
        <w:tc>
          <w:tcPr>
            <w:tcW w:w="264" w:type="pct"/>
            <w:gridSpan w:val="2"/>
            <w:vAlign w:val="center"/>
          </w:tcPr>
          <w:p w:rsidR="00CA2D2E" w:rsidRPr="00C66F37" w:rsidRDefault="00CA2D2E" w:rsidP="002E4155">
            <w:pPr>
              <w:pStyle w:val="aff1"/>
              <w:keepNext w:val="0"/>
              <w:keepLines w:val="0"/>
              <w:widowControl w:val="0"/>
              <w:rPr>
                <w:color w:val="000000" w:themeColor="text1"/>
                <w:sz w:val="20"/>
                <w:szCs w:val="20"/>
              </w:rPr>
            </w:pPr>
            <w:r>
              <w:rPr>
                <w:color w:val="000000" w:themeColor="text1"/>
                <w:sz w:val="20"/>
                <w:szCs w:val="20"/>
              </w:rPr>
              <w:t>2.1.1</w:t>
            </w:r>
          </w:p>
        </w:tc>
        <w:tc>
          <w:tcPr>
            <w:tcW w:w="818" w:type="pct"/>
            <w:tcBorders>
              <w:right w:val="single" w:sz="4" w:space="0" w:color="auto"/>
            </w:tcBorders>
            <w:vAlign w:val="center"/>
          </w:tcPr>
          <w:p w:rsidR="00CA2D2E" w:rsidRPr="00C66F37" w:rsidRDefault="00CA2D2E" w:rsidP="002E4155">
            <w:pPr>
              <w:pStyle w:val="aff1"/>
              <w:widowControl w:val="0"/>
              <w:rPr>
                <w:b/>
                <w:color w:val="000000" w:themeColor="text1"/>
                <w:sz w:val="20"/>
                <w:szCs w:val="20"/>
              </w:rPr>
            </w:pPr>
            <w:r w:rsidRPr="009F1B98">
              <w:rPr>
                <w:b/>
                <w:sz w:val="20"/>
                <w:szCs w:val="20"/>
              </w:rPr>
              <w:t>Малоэтажная многоквартирная жилая застройка</w:t>
            </w:r>
          </w:p>
        </w:tc>
        <w:tc>
          <w:tcPr>
            <w:tcW w:w="682" w:type="pct"/>
            <w:tcBorders>
              <w:top w:val="single" w:sz="4" w:space="0" w:color="auto"/>
              <w:bottom w:val="single" w:sz="4" w:space="0" w:color="auto"/>
              <w:right w:val="single" w:sz="4" w:space="0" w:color="auto"/>
            </w:tcBorders>
            <w:vAlign w:val="center"/>
          </w:tcPr>
          <w:p w:rsidR="00CA2D2E" w:rsidRPr="00C66F37" w:rsidRDefault="00CA2D2E" w:rsidP="002E4155">
            <w:pPr>
              <w:jc w:val="center"/>
              <w:rPr>
                <w:color w:val="000000" w:themeColor="text1"/>
                <w:sz w:val="20"/>
                <w:szCs w:val="20"/>
              </w:rPr>
            </w:pPr>
            <w:r w:rsidRPr="00C66F37">
              <w:rPr>
                <w:color w:val="000000" w:themeColor="text1"/>
                <w:sz w:val="20"/>
                <w:szCs w:val="20"/>
              </w:rPr>
              <w:t>не подлежат установлению</w:t>
            </w:r>
          </w:p>
        </w:tc>
        <w:tc>
          <w:tcPr>
            <w:tcW w:w="482" w:type="pct"/>
            <w:tcBorders>
              <w:top w:val="single" w:sz="4" w:space="0" w:color="auto"/>
              <w:bottom w:val="single" w:sz="4" w:space="0" w:color="auto"/>
              <w:right w:val="single" w:sz="4" w:space="0" w:color="auto"/>
            </w:tcBorders>
            <w:vAlign w:val="center"/>
          </w:tcPr>
          <w:p w:rsidR="00CA2D2E" w:rsidRPr="00C66F37" w:rsidRDefault="00CA2D2E" w:rsidP="002E4155">
            <w:pPr>
              <w:pStyle w:val="aff1"/>
              <w:keepNext w:val="0"/>
              <w:keepLines w:val="0"/>
              <w:widowControl w:val="0"/>
              <w:rPr>
                <w:color w:val="000000" w:themeColor="text1"/>
                <w:sz w:val="20"/>
                <w:szCs w:val="20"/>
              </w:rPr>
            </w:pPr>
            <w:r>
              <w:rPr>
                <w:color w:val="000000" w:themeColor="text1"/>
                <w:sz w:val="20"/>
                <w:szCs w:val="20"/>
              </w:rPr>
              <w:t>600</w:t>
            </w:r>
          </w:p>
        </w:tc>
        <w:tc>
          <w:tcPr>
            <w:tcW w:w="550" w:type="pct"/>
            <w:tcBorders>
              <w:top w:val="single" w:sz="4" w:space="0" w:color="auto"/>
              <w:bottom w:val="single" w:sz="4" w:space="0" w:color="auto"/>
              <w:right w:val="single" w:sz="4" w:space="0" w:color="auto"/>
            </w:tcBorders>
            <w:vAlign w:val="center"/>
          </w:tcPr>
          <w:p w:rsidR="00CA2D2E" w:rsidRPr="00C66F37" w:rsidRDefault="005B7313" w:rsidP="002E4155">
            <w:pPr>
              <w:pStyle w:val="aff1"/>
              <w:keepNext w:val="0"/>
              <w:keepLines w:val="0"/>
              <w:widowControl w:val="0"/>
              <w:rPr>
                <w:color w:val="000000" w:themeColor="text1"/>
                <w:sz w:val="20"/>
                <w:szCs w:val="20"/>
              </w:rPr>
            </w:pPr>
            <w:r>
              <w:rPr>
                <w:color w:val="000000" w:themeColor="text1"/>
                <w:sz w:val="20"/>
                <w:szCs w:val="20"/>
              </w:rPr>
              <w:t>2500</w:t>
            </w:r>
          </w:p>
        </w:tc>
        <w:tc>
          <w:tcPr>
            <w:tcW w:w="993" w:type="pct"/>
            <w:gridSpan w:val="2"/>
            <w:tcBorders>
              <w:top w:val="single" w:sz="4" w:space="0" w:color="auto"/>
              <w:bottom w:val="single" w:sz="4" w:space="0" w:color="auto"/>
              <w:right w:val="single" w:sz="4" w:space="0" w:color="auto"/>
            </w:tcBorders>
            <w:vAlign w:val="center"/>
          </w:tcPr>
          <w:p w:rsidR="00CA2D2E" w:rsidRPr="00C66F37" w:rsidRDefault="00CA2D2E" w:rsidP="002E4155">
            <w:pPr>
              <w:jc w:val="center"/>
              <w:rPr>
                <w:color w:val="000000" w:themeColor="text1"/>
                <w:sz w:val="20"/>
                <w:szCs w:val="20"/>
              </w:rPr>
            </w:pPr>
            <w:r>
              <w:rPr>
                <w:color w:val="000000" w:themeColor="text1"/>
                <w:sz w:val="20"/>
                <w:szCs w:val="20"/>
              </w:rPr>
              <w:t>3</w:t>
            </w:r>
          </w:p>
        </w:tc>
        <w:tc>
          <w:tcPr>
            <w:tcW w:w="638" w:type="pct"/>
            <w:tcBorders>
              <w:top w:val="single" w:sz="4" w:space="0" w:color="auto"/>
              <w:bottom w:val="single" w:sz="4" w:space="0" w:color="auto"/>
              <w:right w:val="single" w:sz="4" w:space="0" w:color="auto"/>
            </w:tcBorders>
            <w:vAlign w:val="center"/>
          </w:tcPr>
          <w:p w:rsidR="00CA2D2E" w:rsidRPr="00C66F37" w:rsidRDefault="00CA2D2E" w:rsidP="002E4155">
            <w:pPr>
              <w:jc w:val="center"/>
              <w:rPr>
                <w:color w:val="000000" w:themeColor="text1"/>
                <w:sz w:val="20"/>
                <w:szCs w:val="20"/>
              </w:rPr>
            </w:pPr>
            <w:r w:rsidRPr="009F1B98">
              <w:rPr>
                <w:sz w:val="20"/>
                <w:szCs w:val="20"/>
              </w:rPr>
              <w:t>4 этажа (включая мансардный)</w:t>
            </w:r>
          </w:p>
        </w:tc>
        <w:tc>
          <w:tcPr>
            <w:tcW w:w="573" w:type="pct"/>
            <w:tcBorders>
              <w:top w:val="single" w:sz="4" w:space="0" w:color="auto"/>
              <w:left w:val="single" w:sz="4" w:space="0" w:color="auto"/>
              <w:bottom w:val="single" w:sz="4" w:space="0" w:color="auto"/>
            </w:tcBorders>
            <w:vAlign w:val="center"/>
          </w:tcPr>
          <w:p w:rsidR="00CA2D2E" w:rsidRPr="00C66F37" w:rsidRDefault="00CA2D2E" w:rsidP="002E4155">
            <w:pPr>
              <w:jc w:val="center"/>
              <w:rPr>
                <w:color w:val="000000" w:themeColor="text1"/>
                <w:sz w:val="20"/>
                <w:szCs w:val="20"/>
              </w:rPr>
            </w:pPr>
            <w:r>
              <w:rPr>
                <w:color w:val="000000" w:themeColor="text1"/>
                <w:sz w:val="20"/>
                <w:szCs w:val="20"/>
              </w:rPr>
              <w:t>60</w:t>
            </w:r>
          </w:p>
        </w:tc>
      </w:tr>
      <w:tr w:rsidR="002131D5" w:rsidRPr="00C02F08" w:rsidTr="002E4155">
        <w:trPr>
          <w:trHeight w:val="73"/>
          <w:jc w:val="center"/>
        </w:trPr>
        <w:tc>
          <w:tcPr>
            <w:tcW w:w="264" w:type="pct"/>
            <w:gridSpan w:val="2"/>
            <w:vAlign w:val="center"/>
          </w:tcPr>
          <w:p w:rsidR="004613B8" w:rsidRPr="00F4666E" w:rsidRDefault="004613B8" w:rsidP="002E4155">
            <w:pPr>
              <w:pStyle w:val="aff1"/>
              <w:keepNext w:val="0"/>
              <w:keepLines w:val="0"/>
              <w:widowControl w:val="0"/>
              <w:rPr>
                <w:color w:val="auto"/>
                <w:sz w:val="20"/>
                <w:szCs w:val="20"/>
              </w:rPr>
            </w:pPr>
            <w:r w:rsidRPr="00F4666E">
              <w:rPr>
                <w:color w:val="auto"/>
                <w:sz w:val="20"/>
                <w:szCs w:val="20"/>
              </w:rPr>
              <w:t>2.2</w:t>
            </w:r>
          </w:p>
        </w:tc>
        <w:tc>
          <w:tcPr>
            <w:tcW w:w="818" w:type="pct"/>
            <w:vAlign w:val="center"/>
          </w:tcPr>
          <w:p w:rsidR="004613B8" w:rsidRPr="00F4666E" w:rsidRDefault="004613B8" w:rsidP="002E4155">
            <w:pPr>
              <w:pStyle w:val="aff1"/>
              <w:widowControl w:val="0"/>
              <w:rPr>
                <w:b/>
                <w:color w:val="auto"/>
                <w:sz w:val="20"/>
                <w:szCs w:val="20"/>
              </w:rPr>
            </w:pPr>
            <w:r w:rsidRPr="00F4666E">
              <w:rPr>
                <w:b/>
                <w:color w:val="auto"/>
                <w:sz w:val="20"/>
                <w:szCs w:val="20"/>
              </w:rPr>
              <w:t>Для ведения личного подсобного хозяйства (приусадебный земельный участок)</w:t>
            </w:r>
          </w:p>
        </w:tc>
        <w:tc>
          <w:tcPr>
            <w:tcW w:w="682" w:type="pct"/>
            <w:tcBorders>
              <w:bottom w:val="single" w:sz="4" w:space="0" w:color="auto"/>
            </w:tcBorders>
            <w:vAlign w:val="center"/>
          </w:tcPr>
          <w:p w:rsidR="004613B8" w:rsidRPr="00F4666E" w:rsidRDefault="004613B8" w:rsidP="002E4155">
            <w:pPr>
              <w:jc w:val="center"/>
              <w:rPr>
                <w:color w:val="000000" w:themeColor="text1"/>
                <w:sz w:val="20"/>
                <w:szCs w:val="20"/>
              </w:rPr>
            </w:pPr>
            <w:r w:rsidRPr="00F4666E">
              <w:rPr>
                <w:color w:val="000000" w:themeColor="text1"/>
                <w:sz w:val="20"/>
                <w:szCs w:val="20"/>
              </w:rPr>
              <w:t>не подлежат установлению</w:t>
            </w:r>
          </w:p>
        </w:tc>
        <w:tc>
          <w:tcPr>
            <w:tcW w:w="482" w:type="pct"/>
            <w:tcBorders>
              <w:bottom w:val="single" w:sz="4" w:space="0" w:color="auto"/>
            </w:tcBorders>
            <w:vAlign w:val="center"/>
          </w:tcPr>
          <w:p w:rsidR="004613B8" w:rsidRPr="00F4666E" w:rsidRDefault="00426958" w:rsidP="002E4155">
            <w:pPr>
              <w:pStyle w:val="aff1"/>
              <w:keepNext w:val="0"/>
              <w:keepLines w:val="0"/>
              <w:widowControl w:val="0"/>
              <w:rPr>
                <w:color w:val="000000" w:themeColor="text1"/>
                <w:sz w:val="20"/>
                <w:szCs w:val="20"/>
              </w:rPr>
            </w:pPr>
            <w:r>
              <w:rPr>
                <w:color w:val="000000" w:themeColor="text1"/>
                <w:sz w:val="20"/>
                <w:szCs w:val="20"/>
              </w:rPr>
              <w:t>600</w:t>
            </w:r>
          </w:p>
        </w:tc>
        <w:tc>
          <w:tcPr>
            <w:tcW w:w="550" w:type="pct"/>
            <w:tcBorders>
              <w:bottom w:val="single" w:sz="4" w:space="0" w:color="auto"/>
            </w:tcBorders>
            <w:vAlign w:val="center"/>
          </w:tcPr>
          <w:p w:rsidR="004613B8" w:rsidRPr="00F4666E" w:rsidRDefault="00657F66" w:rsidP="002E4155">
            <w:pPr>
              <w:pStyle w:val="aff1"/>
              <w:keepNext w:val="0"/>
              <w:keepLines w:val="0"/>
              <w:widowControl w:val="0"/>
              <w:rPr>
                <w:color w:val="000000" w:themeColor="text1"/>
                <w:sz w:val="20"/>
                <w:szCs w:val="20"/>
              </w:rPr>
            </w:pPr>
            <w:r>
              <w:rPr>
                <w:color w:val="000000" w:themeColor="text1"/>
                <w:sz w:val="20"/>
                <w:szCs w:val="20"/>
              </w:rPr>
              <w:t>2500</w:t>
            </w:r>
          </w:p>
        </w:tc>
        <w:tc>
          <w:tcPr>
            <w:tcW w:w="993" w:type="pct"/>
            <w:gridSpan w:val="2"/>
            <w:tcBorders>
              <w:bottom w:val="single" w:sz="4" w:space="0" w:color="auto"/>
            </w:tcBorders>
            <w:vAlign w:val="center"/>
          </w:tcPr>
          <w:p w:rsidR="004613B8" w:rsidRPr="00F4666E" w:rsidRDefault="004613B8" w:rsidP="002E4155">
            <w:pPr>
              <w:pStyle w:val="aff1"/>
              <w:keepNext w:val="0"/>
              <w:keepLines w:val="0"/>
              <w:widowControl w:val="0"/>
              <w:rPr>
                <w:color w:val="000000" w:themeColor="text1"/>
                <w:sz w:val="20"/>
                <w:szCs w:val="20"/>
              </w:rPr>
            </w:pPr>
            <w:r w:rsidRPr="00F4666E">
              <w:rPr>
                <w:color w:val="000000" w:themeColor="text1"/>
                <w:sz w:val="20"/>
                <w:szCs w:val="20"/>
              </w:rPr>
              <w:t>3</w:t>
            </w:r>
          </w:p>
        </w:tc>
        <w:tc>
          <w:tcPr>
            <w:tcW w:w="638" w:type="pct"/>
            <w:tcBorders>
              <w:bottom w:val="single" w:sz="4" w:space="0" w:color="auto"/>
            </w:tcBorders>
            <w:vAlign w:val="center"/>
          </w:tcPr>
          <w:p w:rsidR="004613B8" w:rsidRPr="00F4666E" w:rsidRDefault="00CD072C" w:rsidP="002E4155">
            <w:pPr>
              <w:pStyle w:val="aff1"/>
              <w:keepNext w:val="0"/>
              <w:keepLines w:val="0"/>
              <w:widowControl w:val="0"/>
              <w:rPr>
                <w:color w:val="000000" w:themeColor="text1"/>
                <w:sz w:val="20"/>
                <w:szCs w:val="20"/>
              </w:rPr>
            </w:pPr>
            <w:r>
              <w:rPr>
                <w:color w:val="000000" w:themeColor="text1"/>
                <w:sz w:val="20"/>
                <w:szCs w:val="20"/>
              </w:rPr>
              <w:t>3 этажа/15</w:t>
            </w:r>
            <w:r w:rsidR="004613B8" w:rsidRPr="00F4666E">
              <w:rPr>
                <w:color w:val="000000" w:themeColor="text1"/>
                <w:sz w:val="20"/>
                <w:szCs w:val="20"/>
              </w:rPr>
              <w:t>м</w:t>
            </w:r>
          </w:p>
        </w:tc>
        <w:tc>
          <w:tcPr>
            <w:tcW w:w="573" w:type="pct"/>
            <w:tcBorders>
              <w:bottom w:val="single" w:sz="4" w:space="0" w:color="auto"/>
            </w:tcBorders>
            <w:vAlign w:val="center"/>
          </w:tcPr>
          <w:p w:rsidR="004613B8" w:rsidRPr="00F4666E" w:rsidRDefault="004613B8" w:rsidP="002E4155">
            <w:pPr>
              <w:pStyle w:val="aff1"/>
              <w:keepNext w:val="0"/>
              <w:keepLines w:val="0"/>
              <w:widowControl w:val="0"/>
              <w:rPr>
                <w:color w:val="000000" w:themeColor="text1"/>
                <w:sz w:val="20"/>
                <w:szCs w:val="20"/>
              </w:rPr>
            </w:pPr>
            <w:r w:rsidRPr="00F4666E">
              <w:rPr>
                <w:color w:val="000000" w:themeColor="text1"/>
                <w:sz w:val="20"/>
                <w:szCs w:val="20"/>
              </w:rPr>
              <w:t>60</w:t>
            </w:r>
          </w:p>
        </w:tc>
      </w:tr>
      <w:tr w:rsidR="002131D5" w:rsidRPr="00C02F08" w:rsidTr="002E4155">
        <w:trPr>
          <w:trHeight w:val="79"/>
          <w:jc w:val="center"/>
        </w:trPr>
        <w:tc>
          <w:tcPr>
            <w:tcW w:w="264" w:type="pct"/>
            <w:gridSpan w:val="2"/>
            <w:vMerge w:val="restart"/>
            <w:vAlign w:val="center"/>
          </w:tcPr>
          <w:p w:rsidR="00507121" w:rsidRPr="00F4666E" w:rsidRDefault="00507121" w:rsidP="002E4155">
            <w:pPr>
              <w:jc w:val="center"/>
              <w:rPr>
                <w:b/>
                <w:color w:val="000000" w:themeColor="text1"/>
                <w:sz w:val="20"/>
                <w:szCs w:val="20"/>
              </w:rPr>
            </w:pPr>
            <w:r w:rsidRPr="00F4666E">
              <w:rPr>
                <w:color w:val="000000" w:themeColor="text1"/>
                <w:sz w:val="20"/>
                <w:szCs w:val="20"/>
              </w:rPr>
              <w:t>2.3</w:t>
            </w:r>
          </w:p>
        </w:tc>
        <w:tc>
          <w:tcPr>
            <w:tcW w:w="818" w:type="pct"/>
            <w:vMerge w:val="restart"/>
            <w:vAlign w:val="center"/>
          </w:tcPr>
          <w:p w:rsidR="00507121" w:rsidRPr="00F4666E" w:rsidRDefault="00507121" w:rsidP="002E4155">
            <w:pPr>
              <w:jc w:val="center"/>
              <w:rPr>
                <w:b/>
                <w:color w:val="000000" w:themeColor="text1"/>
                <w:sz w:val="20"/>
                <w:szCs w:val="20"/>
              </w:rPr>
            </w:pPr>
            <w:r w:rsidRPr="00F4666E">
              <w:rPr>
                <w:b/>
                <w:color w:val="000000" w:themeColor="text1"/>
                <w:sz w:val="20"/>
                <w:szCs w:val="20"/>
              </w:rPr>
              <w:t>Блокированная жилая застройка</w:t>
            </w:r>
          </w:p>
          <w:p w:rsidR="00507121" w:rsidRPr="00F4666E" w:rsidRDefault="00507121" w:rsidP="002E4155">
            <w:pPr>
              <w:jc w:val="center"/>
              <w:rPr>
                <w:b/>
                <w:color w:val="000000" w:themeColor="text1"/>
                <w:sz w:val="20"/>
                <w:szCs w:val="20"/>
              </w:rPr>
            </w:pPr>
          </w:p>
        </w:tc>
        <w:tc>
          <w:tcPr>
            <w:tcW w:w="682" w:type="pct"/>
            <w:tcBorders>
              <w:bottom w:val="single" w:sz="4" w:space="0" w:color="auto"/>
            </w:tcBorders>
            <w:vAlign w:val="center"/>
          </w:tcPr>
          <w:p w:rsidR="00507121" w:rsidRPr="00F4666E" w:rsidRDefault="00507121" w:rsidP="002E4155">
            <w:pPr>
              <w:jc w:val="center"/>
              <w:rPr>
                <w:color w:val="000000" w:themeColor="text1"/>
                <w:sz w:val="20"/>
                <w:szCs w:val="20"/>
              </w:rPr>
            </w:pPr>
            <w:r w:rsidRPr="00F4666E">
              <w:rPr>
                <w:color w:val="000000" w:themeColor="text1"/>
                <w:sz w:val="20"/>
                <w:szCs w:val="20"/>
              </w:rPr>
              <w:t>не подлежат установлению</w:t>
            </w:r>
          </w:p>
        </w:tc>
        <w:tc>
          <w:tcPr>
            <w:tcW w:w="482" w:type="pct"/>
            <w:tcBorders>
              <w:bottom w:val="single" w:sz="4" w:space="0" w:color="auto"/>
            </w:tcBorders>
            <w:vAlign w:val="center"/>
          </w:tcPr>
          <w:p w:rsidR="00507121" w:rsidRPr="00F4666E" w:rsidRDefault="00B753AE" w:rsidP="002E4155">
            <w:pPr>
              <w:pStyle w:val="aff1"/>
              <w:keepNext w:val="0"/>
              <w:keepLines w:val="0"/>
              <w:widowControl w:val="0"/>
              <w:rPr>
                <w:color w:val="000000" w:themeColor="text1"/>
                <w:sz w:val="20"/>
                <w:szCs w:val="20"/>
              </w:rPr>
            </w:pPr>
            <w:r>
              <w:rPr>
                <w:color w:val="000000" w:themeColor="text1"/>
                <w:sz w:val="20"/>
                <w:szCs w:val="20"/>
              </w:rPr>
              <w:t>300</w:t>
            </w:r>
          </w:p>
        </w:tc>
        <w:tc>
          <w:tcPr>
            <w:tcW w:w="550" w:type="pct"/>
            <w:tcBorders>
              <w:bottom w:val="single" w:sz="4" w:space="0" w:color="auto"/>
            </w:tcBorders>
            <w:vAlign w:val="center"/>
          </w:tcPr>
          <w:p w:rsidR="00507121" w:rsidRPr="00F4666E" w:rsidRDefault="00A86D3D" w:rsidP="002E4155">
            <w:pPr>
              <w:pStyle w:val="aff1"/>
              <w:keepNext w:val="0"/>
              <w:keepLines w:val="0"/>
              <w:widowControl w:val="0"/>
              <w:rPr>
                <w:color w:val="000000" w:themeColor="text1"/>
                <w:sz w:val="20"/>
                <w:szCs w:val="20"/>
              </w:rPr>
            </w:pPr>
            <w:r w:rsidRPr="00F4666E">
              <w:rPr>
                <w:color w:val="000000" w:themeColor="text1"/>
                <w:sz w:val="20"/>
                <w:szCs w:val="20"/>
              </w:rPr>
              <w:t>2500</w:t>
            </w:r>
          </w:p>
        </w:tc>
        <w:tc>
          <w:tcPr>
            <w:tcW w:w="993" w:type="pct"/>
            <w:gridSpan w:val="2"/>
            <w:tcBorders>
              <w:bottom w:val="single" w:sz="4" w:space="0" w:color="auto"/>
            </w:tcBorders>
            <w:vAlign w:val="center"/>
          </w:tcPr>
          <w:p w:rsidR="00507121" w:rsidRPr="00F4666E" w:rsidRDefault="00507121" w:rsidP="002E4155">
            <w:pPr>
              <w:pStyle w:val="aff1"/>
              <w:keepNext w:val="0"/>
              <w:keepLines w:val="0"/>
              <w:widowControl w:val="0"/>
              <w:rPr>
                <w:color w:val="000000" w:themeColor="text1"/>
                <w:sz w:val="20"/>
                <w:szCs w:val="20"/>
              </w:rPr>
            </w:pPr>
            <w:r w:rsidRPr="00F4666E">
              <w:rPr>
                <w:color w:val="000000" w:themeColor="text1"/>
                <w:sz w:val="20"/>
                <w:szCs w:val="20"/>
              </w:rPr>
              <w:t>3</w:t>
            </w:r>
          </w:p>
        </w:tc>
        <w:tc>
          <w:tcPr>
            <w:tcW w:w="638" w:type="pct"/>
            <w:tcBorders>
              <w:bottom w:val="single" w:sz="4" w:space="0" w:color="auto"/>
            </w:tcBorders>
            <w:vAlign w:val="center"/>
          </w:tcPr>
          <w:p w:rsidR="00507121" w:rsidRPr="00F4666E" w:rsidRDefault="00CD072C" w:rsidP="002E4155">
            <w:pPr>
              <w:pStyle w:val="aff1"/>
              <w:keepNext w:val="0"/>
              <w:keepLines w:val="0"/>
              <w:widowControl w:val="0"/>
              <w:rPr>
                <w:color w:val="000000" w:themeColor="text1"/>
                <w:sz w:val="20"/>
                <w:szCs w:val="20"/>
              </w:rPr>
            </w:pPr>
            <w:r>
              <w:rPr>
                <w:color w:val="000000" w:themeColor="text1"/>
                <w:sz w:val="20"/>
                <w:szCs w:val="20"/>
              </w:rPr>
              <w:t>3 этажа/15</w:t>
            </w:r>
            <w:r w:rsidR="00507121" w:rsidRPr="00F4666E">
              <w:rPr>
                <w:color w:val="000000" w:themeColor="text1"/>
                <w:sz w:val="20"/>
                <w:szCs w:val="20"/>
              </w:rPr>
              <w:t>м</w:t>
            </w:r>
            <w:r w:rsidR="00507121" w:rsidRPr="00F4666E">
              <w:rPr>
                <w:rFonts w:eastAsia="Times New Roman"/>
                <w:color w:val="000000" w:themeColor="text1"/>
                <w:sz w:val="20"/>
                <w:szCs w:val="20"/>
              </w:rPr>
              <w:t>*</w:t>
            </w:r>
          </w:p>
        </w:tc>
        <w:tc>
          <w:tcPr>
            <w:tcW w:w="573" w:type="pct"/>
            <w:tcBorders>
              <w:bottom w:val="single" w:sz="4" w:space="0" w:color="auto"/>
            </w:tcBorders>
            <w:vAlign w:val="center"/>
          </w:tcPr>
          <w:p w:rsidR="00507121" w:rsidRPr="00F4666E" w:rsidRDefault="00507121" w:rsidP="002E4155">
            <w:pPr>
              <w:pStyle w:val="aff1"/>
              <w:keepNext w:val="0"/>
              <w:keepLines w:val="0"/>
              <w:widowControl w:val="0"/>
              <w:rPr>
                <w:color w:val="000000" w:themeColor="text1"/>
                <w:sz w:val="20"/>
                <w:szCs w:val="20"/>
              </w:rPr>
            </w:pPr>
            <w:r w:rsidRPr="00F4666E">
              <w:rPr>
                <w:color w:val="000000" w:themeColor="text1"/>
                <w:sz w:val="20"/>
                <w:szCs w:val="20"/>
              </w:rPr>
              <w:t>60</w:t>
            </w:r>
          </w:p>
        </w:tc>
      </w:tr>
      <w:tr w:rsidR="00507121" w:rsidRPr="00C02F08" w:rsidTr="002E4155">
        <w:trPr>
          <w:trHeight w:val="327"/>
          <w:jc w:val="center"/>
        </w:trPr>
        <w:tc>
          <w:tcPr>
            <w:tcW w:w="264" w:type="pct"/>
            <w:gridSpan w:val="2"/>
            <w:vMerge/>
            <w:tcBorders>
              <w:bottom w:val="single" w:sz="4" w:space="0" w:color="auto"/>
            </w:tcBorders>
            <w:vAlign w:val="center"/>
          </w:tcPr>
          <w:p w:rsidR="00507121" w:rsidRPr="00F4666E" w:rsidRDefault="00507121" w:rsidP="002E4155">
            <w:pPr>
              <w:jc w:val="center"/>
              <w:rPr>
                <w:color w:val="000000" w:themeColor="text1"/>
                <w:sz w:val="20"/>
                <w:szCs w:val="20"/>
              </w:rPr>
            </w:pPr>
          </w:p>
        </w:tc>
        <w:tc>
          <w:tcPr>
            <w:tcW w:w="818" w:type="pct"/>
            <w:vMerge/>
            <w:tcBorders>
              <w:bottom w:val="single" w:sz="4" w:space="0" w:color="auto"/>
            </w:tcBorders>
            <w:vAlign w:val="center"/>
          </w:tcPr>
          <w:p w:rsidR="00507121" w:rsidRPr="00F4666E" w:rsidRDefault="00507121" w:rsidP="002E4155">
            <w:pPr>
              <w:jc w:val="center"/>
              <w:rPr>
                <w:b/>
                <w:color w:val="000000" w:themeColor="text1"/>
                <w:sz w:val="20"/>
                <w:szCs w:val="20"/>
              </w:rPr>
            </w:pPr>
          </w:p>
        </w:tc>
        <w:tc>
          <w:tcPr>
            <w:tcW w:w="3918" w:type="pct"/>
            <w:gridSpan w:val="7"/>
            <w:tcBorders>
              <w:top w:val="single" w:sz="4" w:space="0" w:color="auto"/>
              <w:bottom w:val="single" w:sz="4" w:space="0" w:color="auto"/>
            </w:tcBorders>
            <w:vAlign w:val="center"/>
          </w:tcPr>
          <w:p w:rsidR="008845B8" w:rsidRPr="00F4666E" w:rsidRDefault="00A76F1C" w:rsidP="002E4155">
            <w:pPr>
              <w:pStyle w:val="aff1"/>
              <w:widowControl w:val="0"/>
              <w:rPr>
                <w:color w:val="000000" w:themeColor="text1"/>
                <w:sz w:val="20"/>
                <w:szCs w:val="20"/>
              </w:rPr>
            </w:pPr>
            <w:r w:rsidRPr="00F4666E">
              <w:rPr>
                <w:rFonts w:eastAsia="Times New Roman"/>
                <w:color w:val="000000" w:themeColor="text1"/>
                <w:sz w:val="20"/>
                <w:szCs w:val="20"/>
              </w:rPr>
              <w:t>*О</w:t>
            </w:r>
            <w:r w:rsidRPr="00F4666E">
              <w:rPr>
                <w:color w:val="000000" w:themeColor="text1"/>
                <w:sz w:val="20"/>
                <w:szCs w:val="20"/>
              </w:rPr>
              <w:t>тступы по сторонам земельного участка, вдоль которых проходят общие стены с соседними дом</w:t>
            </w:r>
            <w:r w:rsidRPr="00F4666E">
              <w:rPr>
                <w:rFonts w:eastAsia="Times New Roman"/>
                <w:bCs/>
                <w:color w:val="000000" w:themeColor="text1"/>
                <w:sz w:val="20"/>
                <w:szCs w:val="20"/>
              </w:rPr>
              <w:t>ами</w:t>
            </w:r>
            <w:r w:rsidRPr="00F4666E">
              <w:rPr>
                <w:color w:val="000000" w:themeColor="text1"/>
                <w:sz w:val="20"/>
                <w:szCs w:val="20"/>
              </w:rPr>
              <w:t xml:space="preserve"> блокированной застройки – 0 м.</w:t>
            </w:r>
          </w:p>
        </w:tc>
      </w:tr>
      <w:tr w:rsidR="00CA0E55" w:rsidRPr="00C02F08" w:rsidTr="002E4155">
        <w:trPr>
          <w:trHeight w:val="217"/>
          <w:jc w:val="center"/>
        </w:trPr>
        <w:tc>
          <w:tcPr>
            <w:tcW w:w="264" w:type="pct"/>
            <w:gridSpan w:val="2"/>
            <w:vMerge w:val="restart"/>
            <w:vAlign w:val="center"/>
          </w:tcPr>
          <w:p w:rsidR="00BF3E39" w:rsidRPr="00F4666E" w:rsidRDefault="00BF3E39" w:rsidP="002E4155">
            <w:pPr>
              <w:jc w:val="center"/>
              <w:rPr>
                <w:color w:val="000000" w:themeColor="text1"/>
                <w:sz w:val="20"/>
                <w:szCs w:val="20"/>
              </w:rPr>
            </w:pPr>
            <w:r>
              <w:rPr>
                <w:color w:val="000000" w:themeColor="text1"/>
                <w:sz w:val="20"/>
                <w:szCs w:val="20"/>
              </w:rPr>
              <w:t>2.7.1</w:t>
            </w:r>
          </w:p>
        </w:tc>
        <w:tc>
          <w:tcPr>
            <w:tcW w:w="818" w:type="pct"/>
            <w:vMerge w:val="restart"/>
            <w:vAlign w:val="center"/>
          </w:tcPr>
          <w:p w:rsidR="00BF3E39" w:rsidRPr="00F4666E" w:rsidRDefault="00BF3E39" w:rsidP="002E4155">
            <w:pPr>
              <w:jc w:val="center"/>
              <w:rPr>
                <w:b/>
                <w:color w:val="000000" w:themeColor="text1"/>
                <w:sz w:val="20"/>
                <w:szCs w:val="20"/>
              </w:rPr>
            </w:pPr>
            <w:r w:rsidRPr="009F1B98">
              <w:rPr>
                <w:b/>
                <w:sz w:val="20"/>
                <w:szCs w:val="20"/>
              </w:rPr>
              <w:t>Хранение автотранспорта</w:t>
            </w:r>
          </w:p>
        </w:tc>
        <w:tc>
          <w:tcPr>
            <w:tcW w:w="682" w:type="pct"/>
            <w:tcBorders>
              <w:top w:val="single" w:sz="4" w:space="0" w:color="auto"/>
              <w:bottom w:val="single" w:sz="4" w:space="0" w:color="auto"/>
              <w:right w:val="single" w:sz="4" w:space="0" w:color="auto"/>
            </w:tcBorders>
            <w:vAlign w:val="center"/>
          </w:tcPr>
          <w:p w:rsidR="00BF3E39" w:rsidRPr="00F4666E" w:rsidRDefault="00BF3E39" w:rsidP="002E4155">
            <w:pPr>
              <w:pStyle w:val="aff1"/>
              <w:widowControl w:val="0"/>
              <w:rPr>
                <w:rFonts w:eastAsia="Times New Roman"/>
                <w:color w:val="000000" w:themeColor="text1"/>
                <w:sz w:val="20"/>
                <w:szCs w:val="20"/>
              </w:rPr>
            </w:pPr>
            <w:r w:rsidRPr="00F4666E">
              <w:rPr>
                <w:color w:val="000000" w:themeColor="text1"/>
                <w:sz w:val="20"/>
                <w:szCs w:val="20"/>
              </w:rPr>
              <w:t>не подлежат установлению</w:t>
            </w:r>
          </w:p>
        </w:tc>
        <w:tc>
          <w:tcPr>
            <w:tcW w:w="482" w:type="pct"/>
            <w:tcBorders>
              <w:top w:val="single" w:sz="4" w:space="0" w:color="auto"/>
              <w:left w:val="single" w:sz="4" w:space="0" w:color="auto"/>
              <w:bottom w:val="single" w:sz="4" w:space="0" w:color="auto"/>
              <w:right w:val="single" w:sz="4" w:space="0" w:color="auto"/>
            </w:tcBorders>
            <w:vAlign w:val="center"/>
          </w:tcPr>
          <w:p w:rsidR="00BF3E39" w:rsidRPr="00F4666E" w:rsidRDefault="00BF3E39" w:rsidP="002E4155">
            <w:pPr>
              <w:pStyle w:val="aff1"/>
              <w:widowControl w:val="0"/>
              <w:rPr>
                <w:rFonts w:eastAsia="Times New Roman"/>
                <w:color w:val="000000" w:themeColor="text1"/>
                <w:sz w:val="20"/>
                <w:szCs w:val="20"/>
              </w:rPr>
            </w:pPr>
            <w:r>
              <w:rPr>
                <w:rFonts w:eastAsia="Times New Roman"/>
                <w:color w:val="000000" w:themeColor="text1"/>
                <w:sz w:val="20"/>
                <w:szCs w:val="20"/>
              </w:rPr>
              <w:t>20</w:t>
            </w:r>
          </w:p>
        </w:tc>
        <w:tc>
          <w:tcPr>
            <w:tcW w:w="550" w:type="pct"/>
            <w:tcBorders>
              <w:top w:val="single" w:sz="4" w:space="0" w:color="auto"/>
              <w:left w:val="single" w:sz="4" w:space="0" w:color="auto"/>
              <w:bottom w:val="single" w:sz="4" w:space="0" w:color="auto"/>
              <w:right w:val="single" w:sz="4" w:space="0" w:color="auto"/>
            </w:tcBorders>
            <w:vAlign w:val="center"/>
          </w:tcPr>
          <w:p w:rsidR="00BF3E39" w:rsidRPr="00F4666E" w:rsidRDefault="009E1B87" w:rsidP="002E4155">
            <w:pPr>
              <w:pStyle w:val="aff1"/>
              <w:widowControl w:val="0"/>
              <w:rPr>
                <w:rFonts w:eastAsia="Times New Roman"/>
                <w:color w:val="000000" w:themeColor="text1"/>
                <w:sz w:val="20"/>
                <w:szCs w:val="20"/>
              </w:rPr>
            </w:pPr>
            <w:r w:rsidRPr="009E1B87">
              <w:rPr>
                <w:color w:val="000000" w:themeColor="text1"/>
                <w:sz w:val="20"/>
                <w:szCs w:val="20"/>
              </w:rPr>
              <w:t>не подлежит установлению</w:t>
            </w:r>
          </w:p>
        </w:tc>
        <w:tc>
          <w:tcPr>
            <w:tcW w:w="993" w:type="pct"/>
            <w:gridSpan w:val="2"/>
            <w:tcBorders>
              <w:top w:val="single" w:sz="4" w:space="0" w:color="auto"/>
              <w:left w:val="single" w:sz="4" w:space="0" w:color="auto"/>
              <w:bottom w:val="single" w:sz="4" w:space="0" w:color="auto"/>
              <w:right w:val="single" w:sz="4" w:space="0" w:color="auto"/>
            </w:tcBorders>
            <w:vAlign w:val="center"/>
          </w:tcPr>
          <w:p w:rsidR="00BF3E39" w:rsidRPr="00AC0164" w:rsidRDefault="007B1C98" w:rsidP="002E4155">
            <w:pPr>
              <w:pStyle w:val="aff1"/>
              <w:widowControl w:val="0"/>
              <w:rPr>
                <w:rFonts w:eastAsia="Times New Roman"/>
                <w:color w:val="000000" w:themeColor="text1"/>
                <w:sz w:val="20"/>
                <w:szCs w:val="20"/>
              </w:rPr>
            </w:pPr>
            <w:r>
              <w:rPr>
                <w:rFonts w:eastAsia="Times New Roman"/>
                <w:color w:val="000000" w:themeColor="text1"/>
                <w:sz w:val="20"/>
                <w:szCs w:val="20"/>
              </w:rPr>
              <w:t>0,5</w:t>
            </w:r>
          </w:p>
        </w:tc>
        <w:tc>
          <w:tcPr>
            <w:tcW w:w="638" w:type="pct"/>
            <w:tcBorders>
              <w:top w:val="single" w:sz="4" w:space="0" w:color="auto"/>
              <w:left w:val="single" w:sz="4" w:space="0" w:color="auto"/>
              <w:bottom w:val="single" w:sz="4" w:space="0" w:color="auto"/>
              <w:right w:val="single" w:sz="4" w:space="0" w:color="auto"/>
            </w:tcBorders>
            <w:vAlign w:val="center"/>
          </w:tcPr>
          <w:p w:rsidR="00BF3E39" w:rsidRPr="00F4666E" w:rsidRDefault="00796057" w:rsidP="002E4155">
            <w:pPr>
              <w:pStyle w:val="aff1"/>
              <w:widowControl w:val="0"/>
              <w:rPr>
                <w:rFonts w:eastAsia="Times New Roman"/>
                <w:color w:val="000000" w:themeColor="text1"/>
                <w:sz w:val="20"/>
                <w:szCs w:val="20"/>
              </w:rPr>
            </w:pPr>
            <w:r w:rsidRPr="009F1B98">
              <w:rPr>
                <w:rFonts w:eastAsia="Times New Roman"/>
                <w:color w:val="auto"/>
                <w:sz w:val="20"/>
                <w:szCs w:val="20"/>
              </w:rPr>
              <w:t>1 этаж</w:t>
            </w:r>
          </w:p>
        </w:tc>
        <w:tc>
          <w:tcPr>
            <w:tcW w:w="573" w:type="pct"/>
            <w:tcBorders>
              <w:top w:val="single" w:sz="4" w:space="0" w:color="auto"/>
              <w:left w:val="single" w:sz="4" w:space="0" w:color="auto"/>
              <w:bottom w:val="single" w:sz="4" w:space="0" w:color="auto"/>
            </w:tcBorders>
            <w:vAlign w:val="center"/>
          </w:tcPr>
          <w:p w:rsidR="00BF3E39" w:rsidRPr="00F4666E" w:rsidRDefault="00BF3E39" w:rsidP="002E4155">
            <w:pPr>
              <w:pStyle w:val="aff1"/>
              <w:widowControl w:val="0"/>
              <w:rPr>
                <w:rFonts w:eastAsia="Times New Roman"/>
                <w:color w:val="000000" w:themeColor="text1"/>
                <w:sz w:val="20"/>
                <w:szCs w:val="20"/>
              </w:rPr>
            </w:pPr>
            <w:r>
              <w:rPr>
                <w:rFonts w:eastAsia="Times New Roman"/>
                <w:color w:val="000000" w:themeColor="text1"/>
                <w:sz w:val="20"/>
                <w:szCs w:val="20"/>
              </w:rPr>
              <w:t>60</w:t>
            </w:r>
          </w:p>
        </w:tc>
      </w:tr>
      <w:tr w:rsidR="00BF3E39" w:rsidRPr="00C02F08" w:rsidTr="002E4155">
        <w:trPr>
          <w:trHeight w:val="231"/>
          <w:jc w:val="center"/>
        </w:trPr>
        <w:tc>
          <w:tcPr>
            <w:tcW w:w="264" w:type="pct"/>
            <w:gridSpan w:val="2"/>
            <w:vMerge/>
            <w:tcBorders>
              <w:bottom w:val="single" w:sz="4" w:space="0" w:color="auto"/>
            </w:tcBorders>
            <w:vAlign w:val="center"/>
          </w:tcPr>
          <w:p w:rsidR="00BF3E39" w:rsidRDefault="00BF3E39" w:rsidP="002E4155">
            <w:pPr>
              <w:jc w:val="center"/>
              <w:rPr>
                <w:color w:val="000000" w:themeColor="text1"/>
                <w:sz w:val="20"/>
                <w:szCs w:val="20"/>
              </w:rPr>
            </w:pPr>
          </w:p>
        </w:tc>
        <w:tc>
          <w:tcPr>
            <w:tcW w:w="818" w:type="pct"/>
            <w:vMerge/>
            <w:tcBorders>
              <w:bottom w:val="single" w:sz="4" w:space="0" w:color="auto"/>
            </w:tcBorders>
            <w:vAlign w:val="center"/>
          </w:tcPr>
          <w:p w:rsidR="00BF3E39" w:rsidRPr="009F1B98" w:rsidRDefault="00BF3E39" w:rsidP="002E4155">
            <w:pPr>
              <w:jc w:val="center"/>
              <w:rPr>
                <w:b/>
                <w:sz w:val="20"/>
                <w:szCs w:val="20"/>
              </w:rPr>
            </w:pPr>
          </w:p>
        </w:tc>
        <w:tc>
          <w:tcPr>
            <w:tcW w:w="3918" w:type="pct"/>
            <w:gridSpan w:val="7"/>
            <w:tcBorders>
              <w:top w:val="single" w:sz="4" w:space="0" w:color="auto"/>
              <w:bottom w:val="single" w:sz="4" w:space="0" w:color="auto"/>
            </w:tcBorders>
            <w:vAlign w:val="center"/>
          </w:tcPr>
          <w:p w:rsidR="00BF3E39" w:rsidRPr="00F4666E" w:rsidRDefault="00BF3E39" w:rsidP="002E4155">
            <w:pPr>
              <w:pStyle w:val="aff1"/>
              <w:widowControl w:val="0"/>
              <w:rPr>
                <w:rFonts w:eastAsia="Times New Roman"/>
                <w:color w:val="000000" w:themeColor="text1"/>
                <w:sz w:val="20"/>
                <w:szCs w:val="20"/>
              </w:rPr>
            </w:pPr>
            <w:r w:rsidRPr="009F1B98">
              <w:rPr>
                <w:rFonts w:eastAsia="Times New Roman"/>
                <w:bCs/>
                <w:color w:val="auto"/>
                <w:sz w:val="20"/>
                <w:szCs w:val="20"/>
              </w:rPr>
              <w:t>Д</w:t>
            </w:r>
            <w:r w:rsidRPr="009F1B98">
              <w:rPr>
                <w:color w:val="auto"/>
                <w:sz w:val="20"/>
                <w:szCs w:val="20"/>
              </w:rPr>
              <w:t>ля гаражей в составе гаражных кооперативов: при</w:t>
            </w:r>
            <w:r w:rsidRPr="009F1B98">
              <w:rPr>
                <w:rFonts w:eastAsia="Times New Roman"/>
                <w:bCs/>
                <w:color w:val="auto"/>
                <w:sz w:val="20"/>
                <w:szCs w:val="20"/>
              </w:rPr>
              <w:t xml:space="preserve"> размещении для собственных нужд гаражей, блокированных общими стенами с другими гаражами в одном ряду, м</w:t>
            </w:r>
            <w:r w:rsidRPr="009F1B98">
              <w:rPr>
                <w:color w:val="auto"/>
                <w:sz w:val="20"/>
                <w:szCs w:val="20"/>
              </w:rPr>
              <w:t>инимальные отступы от границ земельных участков под такими гаражами – 0 м., максимальный процент застройки в границах такого земельного участка – 100%.</w:t>
            </w:r>
          </w:p>
        </w:tc>
      </w:tr>
      <w:tr w:rsidR="00CA0E55" w:rsidRPr="00C02F08" w:rsidTr="002E4155">
        <w:trPr>
          <w:trHeight w:val="327"/>
          <w:jc w:val="center"/>
        </w:trPr>
        <w:tc>
          <w:tcPr>
            <w:tcW w:w="264" w:type="pct"/>
            <w:gridSpan w:val="2"/>
            <w:tcBorders>
              <w:bottom w:val="single" w:sz="4" w:space="0" w:color="auto"/>
            </w:tcBorders>
            <w:vAlign w:val="center"/>
          </w:tcPr>
          <w:p w:rsidR="00BF3E39" w:rsidRDefault="00BF3E39" w:rsidP="002E4155">
            <w:pPr>
              <w:jc w:val="center"/>
              <w:rPr>
                <w:color w:val="000000" w:themeColor="text1"/>
                <w:sz w:val="20"/>
                <w:szCs w:val="20"/>
              </w:rPr>
            </w:pPr>
            <w:r>
              <w:rPr>
                <w:color w:val="000000" w:themeColor="text1"/>
                <w:sz w:val="20"/>
                <w:szCs w:val="20"/>
              </w:rPr>
              <w:t>2.7.2</w:t>
            </w:r>
          </w:p>
        </w:tc>
        <w:tc>
          <w:tcPr>
            <w:tcW w:w="818" w:type="pct"/>
            <w:tcBorders>
              <w:bottom w:val="single" w:sz="4" w:space="0" w:color="auto"/>
            </w:tcBorders>
            <w:vAlign w:val="center"/>
          </w:tcPr>
          <w:p w:rsidR="00BF3E39" w:rsidRPr="00F4666E" w:rsidRDefault="00BF3E39" w:rsidP="002E4155">
            <w:pPr>
              <w:jc w:val="center"/>
              <w:rPr>
                <w:b/>
                <w:color w:val="000000" w:themeColor="text1"/>
                <w:sz w:val="20"/>
                <w:szCs w:val="20"/>
              </w:rPr>
            </w:pPr>
            <w:r w:rsidRPr="009F1B98">
              <w:rPr>
                <w:b/>
                <w:sz w:val="20"/>
                <w:szCs w:val="20"/>
              </w:rPr>
              <w:t>Размещение гаражей для собственных нужд</w:t>
            </w:r>
          </w:p>
        </w:tc>
        <w:tc>
          <w:tcPr>
            <w:tcW w:w="682" w:type="pct"/>
            <w:tcBorders>
              <w:top w:val="single" w:sz="4" w:space="0" w:color="auto"/>
              <w:bottom w:val="single" w:sz="4" w:space="0" w:color="auto"/>
              <w:right w:val="single" w:sz="4" w:space="0" w:color="auto"/>
            </w:tcBorders>
            <w:vAlign w:val="center"/>
          </w:tcPr>
          <w:p w:rsidR="00BF3E39" w:rsidRPr="00F4666E" w:rsidRDefault="00BF3E39" w:rsidP="002E4155">
            <w:pPr>
              <w:pStyle w:val="aff1"/>
              <w:widowControl w:val="0"/>
              <w:rPr>
                <w:rFonts w:eastAsia="Times New Roman"/>
                <w:color w:val="000000" w:themeColor="text1"/>
                <w:sz w:val="20"/>
                <w:szCs w:val="20"/>
              </w:rPr>
            </w:pPr>
            <w:r w:rsidRPr="00F4666E">
              <w:rPr>
                <w:color w:val="000000" w:themeColor="text1"/>
                <w:sz w:val="20"/>
                <w:szCs w:val="20"/>
              </w:rPr>
              <w:t>не подлежат установлению</w:t>
            </w:r>
          </w:p>
        </w:tc>
        <w:tc>
          <w:tcPr>
            <w:tcW w:w="482" w:type="pct"/>
            <w:tcBorders>
              <w:top w:val="single" w:sz="4" w:space="0" w:color="auto"/>
              <w:left w:val="single" w:sz="4" w:space="0" w:color="auto"/>
              <w:bottom w:val="single" w:sz="4" w:space="0" w:color="auto"/>
              <w:right w:val="single" w:sz="4" w:space="0" w:color="auto"/>
            </w:tcBorders>
            <w:vAlign w:val="center"/>
          </w:tcPr>
          <w:p w:rsidR="00BF3E39" w:rsidRPr="00F4666E" w:rsidRDefault="00BF3E39" w:rsidP="002E4155">
            <w:pPr>
              <w:pStyle w:val="aff1"/>
              <w:widowControl w:val="0"/>
              <w:rPr>
                <w:rFonts w:eastAsia="Times New Roman"/>
                <w:color w:val="000000" w:themeColor="text1"/>
                <w:sz w:val="20"/>
                <w:szCs w:val="20"/>
              </w:rPr>
            </w:pPr>
            <w:r>
              <w:rPr>
                <w:rFonts w:eastAsia="Times New Roman"/>
                <w:color w:val="000000" w:themeColor="text1"/>
                <w:sz w:val="20"/>
                <w:szCs w:val="20"/>
              </w:rPr>
              <w:t>20</w:t>
            </w:r>
          </w:p>
        </w:tc>
        <w:tc>
          <w:tcPr>
            <w:tcW w:w="550" w:type="pct"/>
            <w:tcBorders>
              <w:top w:val="single" w:sz="4" w:space="0" w:color="auto"/>
              <w:left w:val="single" w:sz="4" w:space="0" w:color="auto"/>
              <w:bottom w:val="single" w:sz="4" w:space="0" w:color="auto"/>
              <w:right w:val="single" w:sz="4" w:space="0" w:color="auto"/>
            </w:tcBorders>
            <w:vAlign w:val="center"/>
          </w:tcPr>
          <w:p w:rsidR="00BF3E39" w:rsidRPr="00F4666E" w:rsidRDefault="009E1B87" w:rsidP="002E4155">
            <w:pPr>
              <w:pStyle w:val="aff1"/>
              <w:widowControl w:val="0"/>
              <w:rPr>
                <w:rFonts w:eastAsia="Times New Roman"/>
                <w:color w:val="000000" w:themeColor="text1"/>
                <w:sz w:val="20"/>
                <w:szCs w:val="20"/>
              </w:rPr>
            </w:pPr>
            <w:r w:rsidRPr="009E1B87">
              <w:rPr>
                <w:color w:val="000000" w:themeColor="text1"/>
                <w:sz w:val="20"/>
                <w:szCs w:val="20"/>
              </w:rPr>
              <w:t>не подлежит установлению</w:t>
            </w:r>
          </w:p>
        </w:tc>
        <w:tc>
          <w:tcPr>
            <w:tcW w:w="993" w:type="pct"/>
            <w:gridSpan w:val="2"/>
            <w:tcBorders>
              <w:top w:val="single" w:sz="4" w:space="0" w:color="auto"/>
              <w:left w:val="single" w:sz="4" w:space="0" w:color="auto"/>
              <w:bottom w:val="single" w:sz="4" w:space="0" w:color="auto"/>
              <w:right w:val="single" w:sz="4" w:space="0" w:color="auto"/>
            </w:tcBorders>
            <w:vAlign w:val="center"/>
          </w:tcPr>
          <w:p w:rsidR="00BF3E39" w:rsidRPr="007B1C98" w:rsidRDefault="009E1B87" w:rsidP="002E4155">
            <w:pPr>
              <w:pStyle w:val="aff1"/>
              <w:widowControl w:val="0"/>
              <w:rPr>
                <w:rFonts w:eastAsia="Times New Roman"/>
                <w:color w:val="000000" w:themeColor="text1"/>
                <w:sz w:val="20"/>
                <w:szCs w:val="20"/>
              </w:rPr>
            </w:pPr>
            <w:r w:rsidRPr="007B1C98">
              <w:rPr>
                <w:rFonts w:eastAsia="Times New Roman"/>
                <w:color w:val="000000" w:themeColor="text1"/>
                <w:sz w:val="20"/>
                <w:szCs w:val="20"/>
              </w:rPr>
              <w:t>0</w:t>
            </w:r>
          </w:p>
        </w:tc>
        <w:tc>
          <w:tcPr>
            <w:tcW w:w="638" w:type="pct"/>
            <w:tcBorders>
              <w:top w:val="single" w:sz="4" w:space="0" w:color="auto"/>
              <w:left w:val="single" w:sz="4" w:space="0" w:color="auto"/>
              <w:bottom w:val="single" w:sz="4" w:space="0" w:color="auto"/>
              <w:right w:val="single" w:sz="4" w:space="0" w:color="auto"/>
            </w:tcBorders>
            <w:vAlign w:val="center"/>
          </w:tcPr>
          <w:p w:rsidR="00BF3E39" w:rsidRPr="00F4666E" w:rsidRDefault="009E1B87" w:rsidP="002E4155">
            <w:pPr>
              <w:pStyle w:val="aff1"/>
              <w:widowControl w:val="0"/>
              <w:rPr>
                <w:rFonts w:eastAsia="Times New Roman"/>
                <w:color w:val="000000" w:themeColor="text1"/>
                <w:sz w:val="20"/>
                <w:szCs w:val="20"/>
              </w:rPr>
            </w:pPr>
            <w:r w:rsidRPr="009F1B98">
              <w:rPr>
                <w:rFonts w:eastAsia="Times New Roman"/>
                <w:color w:val="auto"/>
                <w:sz w:val="20"/>
                <w:szCs w:val="20"/>
              </w:rPr>
              <w:t>1 этаж</w:t>
            </w:r>
          </w:p>
        </w:tc>
        <w:tc>
          <w:tcPr>
            <w:tcW w:w="573" w:type="pct"/>
            <w:tcBorders>
              <w:top w:val="single" w:sz="4" w:space="0" w:color="auto"/>
              <w:left w:val="single" w:sz="4" w:space="0" w:color="auto"/>
              <w:bottom w:val="single" w:sz="4" w:space="0" w:color="auto"/>
            </w:tcBorders>
            <w:vAlign w:val="center"/>
          </w:tcPr>
          <w:p w:rsidR="00BF3E39" w:rsidRPr="00F4666E" w:rsidRDefault="009E1B87" w:rsidP="002E4155">
            <w:pPr>
              <w:pStyle w:val="aff1"/>
              <w:widowControl w:val="0"/>
              <w:rPr>
                <w:rFonts w:eastAsia="Times New Roman"/>
                <w:color w:val="000000" w:themeColor="text1"/>
                <w:sz w:val="20"/>
                <w:szCs w:val="20"/>
              </w:rPr>
            </w:pPr>
            <w:r>
              <w:rPr>
                <w:rFonts w:eastAsia="Times New Roman"/>
                <w:color w:val="000000" w:themeColor="text1"/>
                <w:sz w:val="20"/>
                <w:szCs w:val="20"/>
              </w:rPr>
              <w:t>100</w:t>
            </w:r>
          </w:p>
        </w:tc>
      </w:tr>
      <w:tr w:rsidR="00B753AE" w:rsidRPr="00C02F08" w:rsidTr="002E4155">
        <w:trPr>
          <w:trHeight w:val="64"/>
          <w:jc w:val="center"/>
        </w:trPr>
        <w:tc>
          <w:tcPr>
            <w:tcW w:w="264" w:type="pct"/>
            <w:gridSpan w:val="2"/>
            <w:vMerge w:val="restart"/>
            <w:vAlign w:val="center"/>
          </w:tcPr>
          <w:p w:rsidR="00B753AE" w:rsidRPr="00E96EA7" w:rsidRDefault="00B753AE" w:rsidP="002E4155">
            <w:pPr>
              <w:pStyle w:val="aff1"/>
              <w:keepNext w:val="0"/>
              <w:keepLines w:val="0"/>
              <w:widowControl w:val="0"/>
              <w:rPr>
                <w:color w:val="000000" w:themeColor="text1"/>
                <w:sz w:val="20"/>
                <w:szCs w:val="20"/>
              </w:rPr>
            </w:pPr>
            <w:r w:rsidRPr="00E96EA7">
              <w:rPr>
                <w:color w:val="000000" w:themeColor="text1"/>
                <w:sz w:val="20"/>
                <w:szCs w:val="20"/>
              </w:rPr>
              <w:t>3.1.1</w:t>
            </w:r>
          </w:p>
        </w:tc>
        <w:tc>
          <w:tcPr>
            <w:tcW w:w="818" w:type="pct"/>
            <w:vMerge w:val="restart"/>
            <w:vAlign w:val="center"/>
          </w:tcPr>
          <w:p w:rsidR="00B753AE" w:rsidRPr="00E96EA7" w:rsidRDefault="00B753AE" w:rsidP="002E4155">
            <w:pPr>
              <w:pStyle w:val="aff1"/>
              <w:keepNext w:val="0"/>
              <w:keepLines w:val="0"/>
              <w:widowControl w:val="0"/>
              <w:rPr>
                <w:b/>
                <w:bCs/>
                <w:color w:val="000000" w:themeColor="text1"/>
                <w:sz w:val="20"/>
                <w:szCs w:val="20"/>
              </w:rPr>
            </w:pPr>
            <w:r w:rsidRPr="00E96EA7">
              <w:rPr>
                <w:b/>
                <w:color w:val="000000" w:themeColor="text1"/>
                <w:sz w:val="20"/>
                <w:szCs w:val="20"/>
              </w:rPr>
              <w:t>Предоставление коммунальных услуг</w:t>
            </w:r>
          </w:p>
        </w:tc>
        <w:tc>
          <w:tcPr>
            <w:tcW w:w="682" w:type="pct"/>
            <w:tcBorders>
              <w:bottom w:val="single" w:sz="4" w:space="0" w:color="auto"/>
              <w:right w:val="single" w:sz="4" w:space="0" w:color="auto"/>
            </w:tcBorders>
            <w:vAlign w:val="center"/>
          </w:tcPr>
          <w:p w:rsidR="00B753AE" w:rsidRPr="00E96EA7" w:rsidRDefault="00B753AE" w:rsidP="002E4155">
            <w:pPr>
              <w:jc w:val="center"/>
              <w:rPr>
                <w:color w:val="000000" w:themeColor="text1"/>
                <w:sz w:val="20"/>
                <w:szCs w:val="20"/>
              </w:rPr>
            </w:pPr>
            <w:r w:rsidRPr="00F4666E">
              <w:rPr>
                <w:color w:val="000000" w:themeColor="text1"/>
                <w:sz w:val="20"/>
                <w:szCs w:val="20"/>
              </w:rPr>
              <w:t>не подлежат установлению</w:t>
            </w:r>
          </w:p>
        </w:tc>
        <w:tc>
          <w:tcPr>
            <w:tcW w:w="482" w:type="pct"/>
            <w:tcBorders>
              <w:left w:val="single" w:sz="4" w:space="0" w:color="auto"/>
              <w:bottom w:val="single" w:sz="4" w:space="0" w:color="auto"/>
              <w:right w:val="single" w:sz="4" w:space="0" w:color="auto"/>
            </w:tcBorders>
            <w:vAlign w:val="center"/>
          </w:tcPr>
          <w:p w:rsidR="00B753AE" w:rsidRPr="00E96EA7" w:rsidRDefault="00B753AE" w:rsidP="002E4155">
            <w:pPr>
              <w:jc w:val="center"/>
              <w:rPr>
                <w:color w:val="000000" w:themeColor="text1"/>
                <w:sz w:val="20"/>
                <w:szCs w:val="20"/>
              </w:rPr>
            </w:pPr>
            <w:r>
              <w:rPr>
                <w:color w:val="000000" w:themeColor="text1"/>
                <w:sz w:val="20"/>
                <w:szCs w:val="20"/>
              </w:rPr>
              <w:t>4</w:t>
            </w:r>
          </w:p>
        </w:tc>
        <w:tc>
          <w:tcPr>
            <w:tcW w:w="550" w:type="pct"/>
            <w:tcBorders>
              <w:left w:val="single" w:sz="4" w:space="0" w:color="auto"/>
              <w:bottom w:val="single" w:sz="4" w:space="0" w:color="auto"/>
              <w:right w:val="single" w:sz="4" w:space="0" w:color="auto"/>
            </w:tcBorders>
            <w:vAlign w:val="center"/>
          </w:tcPr>
          <w:p w:rsidR="00B753AE" w:rsidRPr="00E96EA7" w:rsidRDefault="00B753AE" w:rsidP="002E4155">
            <w:pPr>
              <w:jc w:val="center"/>
              <w:rPr>
                <w:color w:val="000000" w:themeColor="text1"/>
                <w:sz w:val="20"/>
                <w:szCs w:val="20"/>
              </w:rPr>
            </w:pPr>
            <w:r>
              <w:rPr>
                <w:color w:val="000000" w:themeColor="text1"/>
                <w:sz w:val="20"/>
                <w:szCs w:val="20"/>
              </w:rPr>
              <w:t>не подлежи</w:t>
            </w:r>
            <w:r w:rsidRPr="00E96EA7">
              <w:rPr>
                <w:color w:val="000000" w:themeColor="text1"/>
                <w:sz w:val="20"/>
                <w:szCs w:val="20"/>
              </w:rPr>
              <w:t>т установлению</w:t>
            </w:r>
          </w:p>
        </w:tc>
        <w:tc>
          <w:tcPr>
            <w:tcW w:w="993" w:type="pct"/>
            <w:gridSpan w:val="2"/>
            <w:tcBorders>
              <w:left w:val="single" w:sz="4" w:space="0" w:color="auto"/>
              <w:bottom w:val="single" w:sz="4" w:space="0" w:color="auto"/>
            </w:tcBorders>
            <w:vAlign w:val="center"/>
          </w:tcPr>
          <w:p w:rsidR="00B753AE" w:rsidRPr="00E96EA7" w:rsidRDefault="00B753AE" w:rsidP="002E4155">
            <w:pPr>
              <w:jc w:val="center"/>
              <w:rPr>
                <w:color w:val="000000" w:themeColor="text1"/>
                <w:sz w:val="20"/>
                <w:szCs w:val="20"/>
              </w:rPr>
            </w:pPr>
            <w:r>
              <w:rPr>
                <w:color w:val="000000" w:themeColor="text1"/>
                <w:sz w:val="20"/>
                <w:szCs w:val="20"/>
              </w:rPr>
              <w:t>0,5</w:t>
            </w:r>
          </w:p>
        </w:tc>
        <w:tc>
          <w:tcPr>
            <w:tcW w:w="638" w:type="pct"/>
            <w:tcBorders>
              <w:bottom w:val="single" w:sz="4" w:space="0" w:color="auto"/>
            </w:tcBorders>
            <w:vAlign w:val="center"/>
          </w:tcPr>
          <w:p w:rsidR="00B753AE" w:rsidRPr="00E96EA7" w:rsidRDefault="00B753AE" w:rsidP="002E4155">
            <w:pPr>
              <w:pStyle w:val="aff1"/>
              <w:widowControl w:val="0"/>
              <w:rPr>
                <w:color w:val="000000" w:themeColor="text1"/>
                <w:sz w:val="20"/>
                <w:szCs w:val="20"/>
              </w:rPr>
            </w:pPr>
            <w:r w:rsidRPr="00E96EA7">
              <w:rPr>
                <w:color w:val="000000" w:themeColor="text1"/>
                <w:sz w:val="20"/>
                <w:szCs w:val="20"/>
              </w:rPr>
              <w:t>40 м</w:t>
            </w:r>
          </w:p>
        </w:tc>
        <w:tc>
          <w:tcPr>
            <w:tcW w:w="573" w:type="pct"/>
            <w:tcBorders>
              <w:bottom w:val="single" w:sz="4" w:space="0" w:color="auto"/>
            </w:tcBorders>
            <w:vAlign w:val="center"/>
          </w:tcPr>
          <w:p w:rsidR="00B753AE" w:rsidRPr="00E96EA7" w:rsidRDefault="00B753AE" w:rsidP="002E4155">
            <w:pPr>
              <w:pStyle w:val="aff1"/>
              <w:keepNext w:val="0"/>
              <w:keepLines w:val="0"/>
              <w:widowControl w:val="0"/>
              <w:rPr>
                <w:color w:val="000000" w:themeColor="text1"/>
                <w:sz w:val="20"/>
                <w:szCs w:val="20"/>
              </w:rPr>
            </w:pPr>
            <w:r w:rsidRPr="00E96EA7">
              <w:rPr>
                <w:color w:val="000000" w:themeColor="text1"/>
                <w:sz w:val="20"/>
                <w:szCs w:val="20"/>
              </w:rPr>
              <w:t>80</w:t>
            </w:r>
          </w:p>
        </w:tc>
      </w:tr>
      <w:tr w:rsidR="00CB72F6" w:rsidRPr="00C02F08" w:rsidTr="002E4155">
        <w:trPr>
          <w:trHeight w:val="323"/>
          <w:jc w:val="center"/>
        </w:trPr>
        <w:tc>
          <w:tcPr>
            <w:tcW w:w="264" w:type="pct"/>
            <w:gridSpan w:val="2"/>
            <w:vMerge/>
            <w:vAlign w:val="center"/>
          </w:tcPr>
          <w:p w:rsidR="00CB72F6" w:rsidRPr="00E96EA7" w:rsidRDefault="00CB72F6" w:rsidP="002E4155">
            <w:pPr>
              <w:pStyle w:val="aff1"/>
              <w:keepNext w:val="0"/>
              <w:keepLines w:val="0"/>
              <w:widowControl w:val="0"/>
              <w:rPr>
                <w:color w:val="000000" w:themeColor="text1"/>
                <w:sz w:val="20"/>
                <w:szCs w:val="20"/>
              </w:rPr>
            </w:pPr>
          </w:p>
        </w:tc>
        <w:tc>
          <w:tcPr>
            <w:tcW w:w="818" w:type="pct"/>
            <w:vMerge/>
            <w:vAlign w:val="center"/>
          </w:tcPr>
          <w:p w:rsidR="00CB72F6" w:rsidRPr="00E96EA7" w:rsidRDefault="00CB72F6" w:rsidP="002E4155">
            <w:pPr>
              <w:pStyle w:val="aff1"/>
              <w:keepNext w:val="0"/>
              <w:keepLines w:val="0"/>
              <w:widowControl w:val="0"/>
              <w:rPr>
                <w:b/>
                <w:color w:val="000000" w:themeColor="text1"/>
                <w:sz w:val="20"/>
                <w:szCs w:val="20"/>
              </w:rPr>
            </w:pPr>
          </w:p>
        </w:tc>
        <w:tc>
          <w:tcPr>
            <w:tcW w:w="3918" w:type="pct"/>
            <w:gridSpan w:val="7"/>
            <w:tcBorders>
              <w:top w:val="single" w:sz="4" w:space="0" w:color="auto"/>
            </w:tcBorders>
            <w:vAlign w:val="center"/>
          </w:tcPr>
          <w:p w:rsidR="00CB72F6" w:rsidRPr="00E96EA7" w:rsidRDefault="00CB72F6" w:rsidP="002E4155">
            <w:pPr>
              <w:pStyle w:val="aff1"/>
              <w:widowControl w:val="0"/>
              <w:rPr>
                <w:color w:val="000000" w:themeColor="text1"/>
                <w:sz w:val="20"/>
                <w:szCs w:val="20"/>
              </w:rPr>
            </w:pPr>
            <w:r w:rsidRPr="00E96EA7">
              <w:rPr>
                <w:color w:val="000000" w:themeColor="text1"/>
                <w:sz w:val="20"/>
                <w:szCs w:val="20"/>
              </w:rPr>
              <w:t>Действие</w:t>
            </w:r>
            <w:r w:rsidRPr="00E96EA7">
              <w:rPr>
                <w:color w:val="000000" w:themeColor="text1"/>
                <w:spacing w:val="1"/>
                <w:sz w:val="20"/>
                <w:szCs w:val="20"/>
              </w:rPr>
              <w:t xml:space="preserve"> </w:t>
            </w:r>
            <w:r w:rsidRPr="00E96EA7">
              <w:rPr>
                <w:color w:val="000000" w:themeColor="text1"/>
                <w:sz w:val="20"/>
                <w:szCs w:val="20"/>
              </w:rPr>
              <w:t>градостроительного</w:t>
            </w:r>
            <w:r w:rsidRPr="00E96EA7">
              <w:rPr>
                <w:color w:val="000000" w:themeColor="text1"/>
                <w:spacing w:val="1"/>
                <w:sz w:val="20"/>
                <w:szCs w:val="20"/>
              </w:rPr>
              <w:t xml:space="preserve"> </w:t>
            </w:r>
            <w:r w:rsidRPr="00E96EA7">
              <w:rPr>
                <w:color w:val="000000" w:themeColor="text1"/>
                <w:sz w:val="20"/>
                <w:szCs w:val="20"/>
              </w:rPr>
              <w:t>регламента</w:t>
            </w:r>
            <w:r w:rsidRPr="00E96EA7">
              <w:rPr>
                <w:color w:val="000000" w:themeColor="text1"/>
                <w:spacing w:val="1"/>
                <w:sz w:val="20"/>
                <w:szCs w:val="20"/>
              </w:rPr>
              <w:t xml:space="preserve"> </w:t>
            </w:r>
            <w:r w:rsidRPr="00E96EA7">
              <w:rPr>
                <w:color w:val="000000" w:themeColor="text1"/>
                <w:sz w:val="20"/>
                <w:szCs w:val="20"/>
              </w:rPr>
              <w:t>не</w:t>
            </w:r>
            <w:r w:rsidRPr="00E96EA7">
              <w:rPr>
                <w:color w:val="000000" w:themeColor="text1"/>
                <w:spacing w:val="1"/>
                <w:sz w:val="20"/>
                <w:szCs w:val="20"/>
              </w:rPr>
              <w:t xml:space="preserve"> </w:t>
            </w:r>
            <w:r w:rsidRPr="00E96EA7">
              <w:rPr>
                <w:color w:val="000000" w:themeColor="text1"/>
                <w:sz w:val="20"/>
                <w:szCs w:val="20"/>
              </w:rPr>
              <w:t>распространяется</w:t>
            </w:r>
            <w:r w:rsidRPr="00E96EA7">
              <w:rPr>
                <w:color w:val="000000" w:themeColor="text1"/>
                <w:spacing w:val="1"/>
                <w:sz w:val="20"/>
                <w:szCs w:val="20"/>
              </w:rPr>
              <w:t xml:space="preserve"> </w:t>
            </w:r>
            <w:r w:rsidRPr="00E96EA7">
              <w:rPr>
                <w:color w:val="000000" w:themeColor="text1"/>
                <w:sz w:val="20"/>
                <w:szCs w:val="20"/>
              </w:rPr>
              <w:t>на</w:t>
            </w:r>
            <w:r w:rsidRPr="00E96EA7">
              <w:rPr>
                <w:color w:val="000000" w:themeColor="text1"/>
                <w:spacing w:val="1"/>
                <w:sz w:val="20"/>
                <w:szCs w:val="20"/>
              </w:rPr>
              <w:t xml:space="preserve"> </w:t>
            </w:r>
            <w:r w:rsidRPr="00E96EA7">
              <w:rPr>
                <w:color w:val="000000" w:themeColor="text1"/>
                <w:sz w:val="20"/>
                <w:szCs w:val="20"/>
              </w:rPr>
              <w:t>земельные</w:t>
            </w:r>
            <w:r w:rsidRPr="00E96EA7">
              <w:rPr>
                <w:color w:val="000000" w:themeColor="text1"/>
                <w:spacing w:val="1"/>
                <w:sz w:val="20"/>
                <w:szCs w:val="20"/>
              </w:rPr>
              <w:t xml:space="preserve"> </w:t>
            </w:r>
            <w:r w:rsidRPr="00E96EA7">
              <w:rPr>
                <w:color w:val="000000" w:themeColor="text1"/>
                <w:sz w:val="20"/>
                <w:szCs w:val="20"/>
              </w:rPr>
              <w:t>участки,</w:t>
            </w:r>
            <w:r w:rsidRPr="00E96EA7">
              <w:rPr>
                <w:color w:val="000000" w:themeColor="text1"/>
                <w:spacing w:val="1"/>
                <w:sz w:val="20"/>
                <w:szCs w:val="20"/>
              </w:rPr>
              <w:t xml:space="preserve"> </w:t>
            </w:r>
            <w:r w:rsidRPr="00E96EA7">
              <w:rPr>
                <w:color w:val="000000" w:themeColor="text1"/>
                <w:sz w:val="20"/>
                <w:szCs w:val="20"/>
              </w:rPr>
              <w:t>предназначенные</w:t>
            </w:r>
            <w:r w:rsidRPr="00E96EA7">
              <w:rPr>
                <w:color w:val="000000" w:themeColor="text1"/>
                <w:spacing w:val="1"/>
                <w:sz w:val="20"/>
                <w:szCs w:val="20"/>
              </w:rPr>
              <w:t xml:space="preserve"> </w:t>
            </w:r>
            <w:r w:rsidRPr="00E96EA7">
              <w:rPr>
                <w:color w:val="000000" w:themeColor="text1"/>
                <w:sz w:val="20"/>
                <w:szCs w:val="20"/>
              </w:rPr>
              <w:t>для</w:t>
            </w:r>
            <w:r w:rsidRPr="00E96EA7">
              <w:rPr>
                <w:color w:val="000000" w:themeColor="text1"/>
                <w:spacing w:val="1"/>
                <w:sz w:val="20"/>
                <w:szCs w:val="20"/>
              </w:rPr>
              <w:t xml:space="preserve"> </w:t>
            </w:r>
            <w:r w:rsidRPr="00E96EA7">
              <w:rPr>
                <w:color w:val="000000" w:themeColor="text1"/>
                <w:sz w:val="20"/>
                <w:szCs w:val="20"/>
              </w:rPr>
              <w:t>размещения</w:t>
            </w:r>
            <w:r w:rsidRPr="00E96EA7">
              <w:rPr>
                <w:color w:val="000000" w:themeColor="text1"/>
                <w:spacing w:val="1"/>
                <w:sz w:val="20"/>
                <w:szCs w:val="20"/>
              </w:rPr>
              <w:t xml:space="preserve"> </w:t>
            </w:r>
            <w:r w:rsidRPr="00E96EA7">
              <w:rPr>
                <w:color w:val="000000" w:themeColor="text1"/>
                <w:sz w:val="20"/>
                <w:szCs w:val="20"/>
              </w:rPr>
              <w:t>линейных</w:t>
            </w:r>
            <w:r w:rsidRPr="00E96EA7">
              <w:rPr>
                <w:color w:val="000000" w:themeColor="text1"/>
                <w:spacing w:val="1"/>
                <w:sz w:val="20"/>
                <w:szCs w:val="20"/>
              </w:rPr>
              <w:t xml:space="preserve"> </w:t>
            </w:r>
            <w:r w:rsidRPr="00E96EA7">
              <w:rPr>
                <w:color w:val="000000" w:themeColor="text1"/>
                <w:sz w:val="20"/>
                <w:szCs w:val="20"/>
              </w:rPr>
              <w:t>и</w:t>
            </w:r>
            <w:r w:rsidRPr="00E96EA7">
              <w:rPr>
                <w:color w:val="000000" w:themeColor="text1"/>
                <w:spacing w:val="1"/>
                <w:sz w:val="20"/>
                <w:szCs w:val="20"/>
              </w:rPr>
              <w:t xml:space="preserve"> </w:t>
            </w:r>
            <w:r w:rsidRPr="00E96EA7">
              <w:rPr>
                <w:color w:val="000000" w:themeColor="text1"/>
                <w:sz w:val="20"/>
                <w:szCs w:val="20"/>
              </w:rPr>
              <w:t>(или)</w:t>
            </w:r>
            <w:r w:rsidRPr="00E96EA7">
              <w:rPr>
                <w:color w:val="000000" w:themeColor="text1"/>
                <w:spacing w:val="1"/>
                <w:sz w:val="20"/>
                <w:szCs w:val="20"/>
              </w:rPr>
              <w:t xml:space="preserve"> </w:t>
            </w:r>
            <w:r w:rsidRPr="00E96EA7">
              <w:rPr>
                <w:color w:val="000000" w:themeColor="text1"/>
                <w:sz w:val="20"/>
                <w:szCs w:val="20"/>
              </w:rPr>
              <w:t>занятые</w:t>
            </w:r>
            <w:r w:rsidRPr="00E96EA7">
              <w:rPr>
                <w:color w:val="000000" w:themeColor="text1"/>
                <w:spacing w:val="1"/>
                <w:sz w:val="20"/>
                <w:szCs w:val="20"/>
              </w:rPr>
              <w:t xml:space="preserve"> </w:t>
            </w:r>
            <w:r w:rsidRPr="00E96EA7">
              <w:rPr>
                <w:color w:val="000000" w:themeColor="text1"/>
                <w:sz w:val="20"/>
                <w:szCs w:val="20"/>
              </w:rPr>
              <w:t>линейными</w:t>
            </w:r>
            <w:r w:rsidRPr="00E96EA7">
              <w:rPr>
                <w:color w:val="000000" w:themeColor="text1"/>
                <w:spacing w:val="1"/>
                <w:sz w:val="20"/>
                <w:szCs w:val="20"/>
              </w:rPr>
              <w:t xml:space="preserve"> </w:t>
            </w:r>
            <w:r w:rsidRPr="00E96EA7">
              <w:rPr>
                <w:color w:val="000000" w:themeColor="text1"/>
                <w:sz w:val="20"/>
                <w:szCs w:val="20"/>
              </w:rPr>
              <w:t>объектами</w:t>
            </w:r>
            <w:r w:rsidRPr="00E96EA7">
              <w:rPr>
                <w:color w:val="000000" w:themeColor="text1"/>
                <w:spacing w:val="1"/>
                <w:sz w:val="20"/>
                <w:szCs w:val="20"/>
              </w:rPr>
              <w:t xml:space="preserve"> </w:t>
            </w:r>
            <w:r w:rsidRPr="00E96EA7">
              <w:rPr>
                <w:color w:val="000000" w:themeColor="text1"/>
                <w:sz w:val="20"/>
                <w:szCs w:val="20"/>
              </w:rPr>
              <w:t xml:space="preserve">(согласно ч.4 ст. 36 Градостроительного кодекса </w:t>
            </w:r>
            <w:r w:rsidR="001655E5" w:rsidRPr="001655E5">
              <w:rPr>
                <w:color w:val="000000" w:themeColor="text1"/>
                <w:sz w:val="20"/>
                <w:szCs w:val="20"/>
              </w:rPr>
              <w:t>Российской Федерации</w:t>
            </w:r>
            <w:r w:rsidR="001655E5">
              <w:rPr>
                <w:color w:val="000000" w:themeColor="text1"/>
                <w:sz w:val="20"/>
                <w:szCs w:val="20"/>
              </w:rPr>
              <w:t>)</w:t>
            </w:r>
            <w:r w:rsidRPr="00E96EA7">
              <w:rPr>
                <w:color w:val="000000" w:themeColor="text1"/>
                <w:sz w:val="20"/>
                <w:szCs w:val="20"/>
              </w:rPr>
              <w:t>.</w:t>
            </w:r>
          </w:p>
        </w:tc>
      </w:tr>
      <w:tr w:rsidR="002131D5" w:rsidRPr="00C02F08" w:rsidTr="002E4155">
        <w:trPr>
          <w:trHeight w:val="840"/>
          <w:jc w:val="center"/>
        </w:trPr>
        <w:tc>
          <w:tcPr>
            <w:tcW w:w="264" w:type="pct"/>
            <w:gridSpan w:val="2"/>
            <w:vAlign w:val="center"/>
          </w:tcPr>
          <w:p w:rsidR="00CB72F6" w:rsidRPr="00E96EA7" w:rsidRDefault="00CB72F6" w:rsidP="002E4155">
            <w:pPr>
              <w:pStyle w:val="aff1"/>
              <w:keepNext w:val="0"/>
              <w:keepLines w:val="0"/>
              <w:widowControl w:val="0"/>
              <w:rPr>
                <w:color w:val="000000" w:themeColor="text1"/>
                <w:sz w:val="20"/>
                <w:szCs w:val="20"/>
              </w:rPr>
            </w:pPr>
            <w:r w:rsidRPr="00E96EA7">
              <w:rPr>
                <w:color w:val="000000" w:themeColor="text1"/>
                <w:sz w:val="20"/>
                <w:szCs w:val="20"/>
              </w:rPr>
              <w:lastRenderedPageBreak/>
              <w:t>3.1.2</w:t>
            </w:r>
          </w:p>
        </w:tc>
        <w:tc>
          <w:tcPr>
            <w:tcW w:w="818" w:type="pct"/>
            <w:vAlign w:val="center"/>
          </w:tcPr>
          <w:p w:rsidR="00CB72F6" w:rsidRPr="00E96EA7" w:rsidRDefault="00CB72F6" w:rsidP="002E4155">
            <w:pPr>
              <w:pStyle w:val="aff1"/>
              <w:keepNext w:val="0"/>
              <w:keepLines w:val="0"/>
              <w:widowControl w:val="0"/>
              <w:rPr>
                <w:b/>
                <w:bCs/>
                <w:color w:val="000000" w:themeColor="text1"/>
                <w:sz w:val="20"/>
                <w:szCs w:val="20"/>
              </w:rPr>
            </w:pPr>
            <w:r w:rsidRPr="00E96EA7">
              <w:rPr>
                <w:b/>
                <w:color w:val="000000" w:themeColor="text1"/>
                <w:sz w:val="20"/>
                <w:szCs w:val="20"/>
              </w:rPr>
              <w:t>Административные здания организаций, обеспечивающих предоставление коммунальных услуг</w:t>
            </w:r>
          </w:p>
        </w:tc>
        <w:tc>
          <w:tcPr>
            <w:tcW w:w="682" w:type="pct"/>
            <w:vAlign w:val="center"/>
          </w:tcPr>
          <w:p w:rsidR="00CB72F6" w:rsidRPr="00E96EA7" w:rsidRDefault="00CB72F6" w:rsidP="002E4155">
            <w:pPr>
              <w:jc w:val="center"/>
              <w:rPr>
                <w:color w:val="000000" w:themeColor="text1"/>
                <w:sz w:val="20"/>
                <w:szCs w:val="20"/>
              </w:rPr>
            </w:pPr>
            <w:r w:rsidRPr="00E96EA7">
              <w:rPr>
                <w:color w:val="000000" w:themeColor="text1"/>
                <w:sz w:val="20"/>
                <w:szCs w:val="20"/>
              </w:rPr>
              <w:t>не подлежат установлению</w:t>
            </w:r>
          </w:p>
        </w:tc>
        <w:tc>
          <w:tcPr>
            <w:tcW w:w="482" w:type="pct"/>
            <w:vAlign w:val="center"/>
          </w:tcPr>
          <w:p w:rsidR="00CB72F6" w:rsidRPr="00E96EA7" w:rsidRDefault="00796057" w:rsidP="002E4155">
            <w:pPr>
              <w:pStyle w:val="aff1"/>
              <w:keepNext w:val="0"/>
              <w:keepLines w:val="0"/>
              <w:widowControl w:val="0"/>
              <w:rPr>
                <w:color w:val="000000" w:themeColor="text1"/>
                <w:sz w:val="20"/>
                <w:szCs w:val="20"/>
              </w:rPr>
            </w:pPr>
            <w:r>
              <w:rPr>
                <w:color w:val="000000" w:themeColor="text1"/>
                <w:sz w:val="20"/>
                <w:szCs w:val="20"/>
              </w:rPr>
              <w:t>600</w:t>
            </w:r>
          </w:p>
        </w:tc>
        <w:tc>
          <w:tcPr>
            <w:tcW w:w="550" w:type="pct"/>
            <w:vAlign w:val="center"/>
          </w:tcPr>
          <w:p w:rsidR="00CB72F6" w:rsidRPr="00E96EA7" w:rsidRDefault="00796057" w:rsidP="002E4155">
            <w:pPr>
              <w:pStyle w:val="aff1"/>
              <w:keepNext w:val="0"/>
              <w:keepLines w:val="0"/>
              <w:widowControl w:val="0"/>
              <w:rPr>
                <w:color w:val="000000" w:themeColor="text1"/>
                <w:sz w:val="20"/>
                <w:szCs w:val="20"/>
              </w:rPr>
            </w:pPr>
            <w:r>
              <w:rPr>
                <w:color w:val="000000" w:themeColor="text1"/>
                <w:sz w:val="20"/>
                <w:szCs w:val="20"/>
              </w:rPr>
              <w:t>2500</w:t>
            </w:r>
          </w:p>
        </w:tc>
        <w:tc>
          <w:tcPr>
            <w:tcW w:w="993" w:type="pct"/>
            <w:gridSpan w:val="2"/>
            <w:vAlign w:val="center"/>
          </w:tcPr>
          <w:p w:rsidR="00CB72F6" w:rsidRPr="00E96EA7" w:rsidRDefault="00F23179" w:rsidP="002E4155">
            <w:pPr>
              <w:jc w:val="center"/>
              <w:rPr>
                <w:color w:val="000000" w:themeColor="text1"/>
                <w:sz w:val="20"/>
                <w:szCs w:val="20"/>
              </w:rPr>
            </w:pPr>
            <w:r w:rsidRPr="00E96EA7">
              <w:rPr>
                <w:color w:val="000000" w:themeColor="text1"/>
                <w:sz w:val="20"/>
                <w:szCs w:val="20"/>
              </w:rPr>
              <w:t>3</w:t>
            </w:r>
          </w:p>
        </w:tc>
        <w:tc>
          <w:tcPr>
            <w:tcW w:w="638" w:type="pct"/>
            <w:vAlign w:val="center"/>
          </w:tcPr>
          <w:p w:rsidR="00CB72F6" w:rsidRPr="00E96EA7" w:rsidRDefault="00CD072C" w:rsidP="002E4155">
            <w:pPr>
              <w:jc w:val="center"/>
              <w:rPr>
                <w:color w:val="000000" w:themeColor="text1"/>
                <w:sz w:val="20"/>
                <w:szCs w:val="20"/>
              </w:rPr>
            </w:pPr>
            <w:r>
              <w:rPr>
                <w:color w:val="000000" w:themeColor="text1"/>
                <w:sz w:val="20"/>
                <w:szCs w:val="20"/>
              </w:rPr>
              <w:t>3 этажа</w:t>
            </w:r>
            <w:r w:rsidR="00796057">
              <w:rPr>
                <w:color w:val="000000" w:themeColor="text1"/>
                <w:sz w:val="20"/>
                <w:szCs w:val="20"/>
              </w:rPr>
              <w:t>/15</w:t>
            </w:r>
            <w:r w:rsidR="00796057" w:rsidRPr="00F4666E">
              <w:rPr>
                <w:color w:val="000000" w:themeColor="text1"/>
                <w:sz w:val="20"/>
                <w:szCs w:val="20"/>
              </w:rPr>
              <w:t>м</w:t>
            </w:r>
          </w:p>
        </w:tc>
        <w:tc>
          <w:tcPr>
            <w:tcW w:w="573" w:type="pct"/>
            <w:vAlign w:val="center"/>
          </w:tcPr>
          <w:p w:rsidR="00CB72F6" w:rsidRPr="00E96EA7" w:rsidRDefault="00C979A8" w:rsidP="002E4155">
            <w:pPr>
              <w:jc w:val="center"/>
              <w:rPr>
                <w:color w:val="000000" w:themeColor="text1"/>
                <w:sz w:val="20"/>
                <w:szCs w:val="20"/>
              </w:rPr>
            </w:pPr>
            <w:r w:rsidRPr="00E96EA7">
              <w:rPr>
                <w:color w:val="000000" w:themeColor="text1"/>
                <w:sz w:val="20"/>
                <w:szCs w:val="20"/>
              </w:rPr>
              <w:t>70</w:t>
            </w:r>
          </w:p>
        </w:tc>
      </w:tr>
      <w:tr w:rsidR="002131D5" w:rsidRPr="00C02F08" w:rsidTr="002E4155">
        <w:trPr>
          <w:jc w:val="center"/>
        </w:trPr>
        <w:tc>
          <w:tcPr>
            <w:tcW w:w="264" w:type="pct"/>
            <w:gridSpan w:val="2"/>
            <w:vAlign w:val="center"/>
          </w:tcPr>
          <w:p w:rsidR="00C979A8" w:rsidRPr="00712E89" w:rsidRDefault="00C979A8" w:rsidP="002E4155">
            <w:pPr>
              <w:pStyle w:val="aff1"/>
              <w:keepNext w:val="0"/>
              <w:keepLines w:val="0"/>
              <w:widowControl w:val="0"/>
              <w:rPr>
                <w:color w:val="000000" w:themeColor="text1"/>
                <w:sz w:val="20"/>
                <w:szCs w:val="20"/>
              </w:rPr>
            </w:pPr>
            <w:r w:rsidRPr="00712E89">
              <w:rPr>
                <w:color w:val="000000" w:themeColor="text1"/>
                <w:sz w:val="20"/>
                <w:szCs w:val="20"/>
              </w:rPr>
              <w:t>3.2.3</w:t>
            </w:r>
          </w:p>
        </w:tc>
        <w:tc>
          <w:tcPr>
            <w:tcW w:w="818" w:type="pct"/>
            <w:vAlign w:val="center"/>
          </w:tcPr>
          <w:p w:rsidR="00C979A8" w:rsidRPr="00712E89" w:rsidRDefault="00C979A8" w:rsidP="002E4155">
            <w:pPr>
              <w:pStyle w:val="aff1"/>
              <w:keepNext w:val="0"/>
              <w:keepLines w:val="0"/>
              <w:widowControl w:val="0"/>
              <w:rPr>
                <w:b/>
                <w:bCs/>
                <w:color w:val="000000" w:themeColor="text1"/>
                <w:sz w:val="20"/>
                <w:szCs w:val="20"/>
              </w:rPr>
            </w:pPr>
            <w:r w:rsidRPr="00712E89">
              <w:rPr>
                <w:b/>
                <w:bCs/>
                <w:color w:val="000000" w:themeColor="text1"/>
                <w:sz w:val="20"/>
                <w:szCs w:val="20"/>
              </w:rPr>
              <w:t>Оказание услуг связи</w:t>
            </w:r>
          </w:p>
        </w:tc>
        <w:tc>
          <w:tcPr>
            <w:tcW w:w="682" w:type="pct"/>
            <w:vAlign w:val="center"/>
          </w:tcPr>
          <w:p w:rsidR="00C979A8" w:rsidRPr="00712E89" w:rsidRDefault="00C979A8" w:rsidP="002E4155">
            <w:pPr>
              <w:jc w:val="center"/>
              <w:rPr>
                <w:color w:val="000000" w:themeColor="text1"/>
                <w:sz w:val="20"/>
                <w:szCs w:val="20"/>
              </w:rPr>
            </w:pPr>
            <w:r w:rsidRPr="00712E89">
              <w:rPr>
                <w:color w:val="000000" w:themeColor="text1"/>
                <w:sz w:val="20"/>
                <w:szCs w:val="20"/>
              </w:rPr>
              <w:t>не подлежат установлению</w:t>
            </w:r>
          </w:p>
        </w:tc>
        <w:tc>
          <w:tcPr>
            <w:tcW w:w="482" w:type="pct"/>
            <w:vAlign w:val="center"/>
          </w:tcPr>
          <w:p w:rsidR="00C979A8" w:rsidRPr="00712E89" w:rsidRDefault="00796057" w:rsidP="002E4155">
            <w:pPr>
              <w:pStyle w:val="aff1"/>
              <w:keepNext w:val="0"/>
              <w:keepLines w:val="0"/>
              <w:widowControl w:val="0"/>
              <w:rPr>
                <w:color w:val="000000" w:themeColor="text1"/>
                <w:sz w:val="20"/>
                <w:szCs w:val="20"/>
              </w:rPr>
            </w:pPr>
            <w:r>
              <w:rPr>
                <w:color w:val="000000" w:themeColor="text1"/>
                <w:sz w:val="20"/>
                <w:szCs w:val="20"/>
              </w:rPr>
              <w:t>600</w:t>
            </w:r>
          </w:p>
        </w:tc>
        <w:tc>
          <w:tcPr>
            <w:tcW w:w="550" w:type="pct"/>
            <w:vAlign w:val="center"/>
          </w:tcPr>
          <w:p w:rsidR="00C979A8" w:rsidRPr="00712E89" w:rsidRDefault="00C979A8" w:rsidP="002E4155">
            <w:pPr>
              <w:pStyle w:val="aff1"/>
              <w:keepNext w:val="0"/>
              <w:keepLines w:val="0"/>
              <w:widowControl w:val="0"/>
              <w:rPr>
                <w:color w:val="000000" w:themeColor="text1"/>
                <w:sz w:val="20"/>
                <w:szCs w:val="20"/>
              </w:rPr>
            </w:pPr>
            <w:r w:rsidRPr="00712E89">
              <w:rPr>
                <w:color w:val="000000" w:themeColor="text1"/>
                <w:sz w:val="20"/>
                <w:szCs w:val="20"/>
              </w:rPr>
              <w:t>не подлежит установлению</w:t>
            </w:r>
          </w:p>
        </w:tc>
        <w:tc>
          <w:tcPr>
            <w:tcW w:w="993" w:type="pct"/>
            <w:gridSpan w:val="2"/>
            <w:vAlign w:val="center"/>
          </w:tcPr>
          <w:p w:rsidR="00C979A8" w:rsidRPr="00712E89" w:rsidRDefault="00C979A8" w:rsidP="002E4155">
            <w:pPr>
              <w:jc w:val="center"/>
              <w:rPr>
                <w:color w:val="000000" w:themeColor="text1"/>
                <w:sz w:val="20"/>
                <w:szCs w:val="20"/>
              </w:rPr>
            </w:pPr>
            <w:r w:rsidRPr="00712E89">
              <w:rPr>
                <w:color w:val="000000" w:themeColor="text1"/>
                <w:sz w:val="20"/>
                <w:szCs w:val="20"/>
              </w:rPr>
              <w:t>3</w:t>
            </w:r>
          </w:p>
        </w:tc>
        <w:tc>
          <w:tcPr>
            <w:tcW w:w="638" w:type="pct"/>
            <w:vAlign w:val="center"/>
          </w:tcPr>
          <w:p w:rsidR="00C979A8" w:rsidRPr="00712E89" w:rsidRDefault="00CD072C" w:rsidP="002E4155">
            <w:pPr>
              <w:pStyle w:val="aff1"/>
              <w:keepNext w:val="0"/>
              <w:keepLines w:val="0"/>
              <w:widowControl w:val="0"/>
              <w:rPr>
                <w:color w:val="000000" w:themeColor="text1"/>
                <w:sz w:val="20"/>
                <w:szCs w:val="20"/>
              </w:rPr>
            </w:pPr>
            <w:r>
              <w:rPr>
                <w:color w:val="000000" w:themeColor="text1"/>
                <w:sz w:val="20"/>
                <w:szCs w:val="20"/>
              </w:rPr>
              <w:t>3 этажа</w:t>
            </w:r>
            <w:r w:rsidR="00796057">
              <w:rPr>
                <w:color w:val="000000" w:themeColor="text1"/>
                <w:sz w:val="20"/>
                <w:szCs w:val="20"/>
              </w:rPr>
              <w:t>/15</w:t>
            </w:r>
            <w:r w:rsidR="00796057" w:rsidRPr="00F4666E">
              <w:rPr>
                <w:color w:val="000000" w:themeColor="text1"/>
                <w:sz w:val="20"/>
                <w:szCs w:val="20"/>
              </w:rPr>
              <w:t>м</w:t>
            </w:r>
          </w:p>
        </w:tc>
        <w:tc>
          <w:tcPr>
            <w:tcW w:w="573" w:type="pct"/>
            <w:vAlign w:val="center"/>
          </w:tcPr>
          <w:p w:rsidR="00C979A8" w:rsidRPr="00712E89" w:rsidRDefault="00C979A8" w:rsidP="002E4155">
            <w:pPr>
              <w:pStyle w:val="aff1"/>
              <w:keepNext w:val="0"/>
              <w:keepLines w:val="0"/>
              <w:widowControl w:val="0"/>
              <w:rPr>
                <w:color w:val="000000" w:themeColor="text1"/>
                <w:sz w:val="20"/>
                <w:szCs w:val="20"/>
              </w:rPr>
            </w:pPr>
            <w:r w:rsidRPr="00712E89">
              <w:rPr>
                <w:color w:val="000000" w:themeColor="text1"/>
                <w:sz w:val="20"/>
                <w:szCs w:val="20"/>
              </w:rPr>
              <w:t>60</w:t>
            </w:r>
          </w:p>
        </w:tc>
      </w:tr>
      <w:tr w:rsidR="002131D5" w:rsidRPr="00C02F08" w:rsidTr="002E4155">
        <w:trPr>
          <w:trHeight w:val="106"/>
          <w:jc w:val="center"/>
        </w:trPr>
        <w:tc>
          <w:tcPr>
            <w:tcW w:w="264" w:type="pct"/>
            <w:gridSpan w:val="2"/>
            <w:vAlign w:val="center"/>
          </w:tcPr>
          <w:p w:rsidR="00C979A8" w:rsidRPr="00712E89" w:rsidRDefault="00C979A8" w:rsidP="002E4155">
            <w:pPr>
              <w:jc w:val="center"/>
              <w:rPr>
                <w:color w:val="000000" w:themeColor="text1"/>
                <w:sz w:val="20"/>
                <w:szCs w:val="20"/>
              </w:rPr>
            </w:pPr>
            <w:r w:rsidRPr="00712E89">
              <w:rPr>
                <w:color w:val="000000" w:themeColor="text1"/>
                <w:sz w:val="20"/>
                <w:szCs w:val="20"/>
              </w:rPr>
              <w:t>3.3</w:t>
            </w:r>
          </w:p>
        </w:tc>
        <w:tc>
          <w:tcPr>
            <w:tcW w:w="818" w:type="pct"/>
            <w:vAlign w:val="center"/>
          </w:tcPr>
          <w:p w:rsidR="00C979A8" w:rsidRPr="00712E89" w:rsidRDefault="00C979A8" w:rsidP="002E4155">
            <w:pPr>
              <w:jc w:val="center"/>
              <w:rPr>
                <w:b/>
                <w:bCs/>
                <w:color w:val="000000" w:themeColor="text1"/>
                <w:sz w:val="20"/>
                <w:szCs w:val="20"/>
              </w:rPr>
            </w:pPr>
            <w:r w:rsidRPr="00712E89">
              <w:rPr>
                <w:b/>
                <w:bCs/>
                <w:color w:val="000000" w:themeColor="text1"/>
                <w:sz w:val="20"/>
                <w:szCs w:val="20"/>
              </w:rPr>
              <w:t>Бытовое обслуживание</w:t>
            </w:r>
          </w:p>
        </w:tc>
        <w:tc>
          <w:tcPr>
            <w:tcW w:w="682" w:type="pct"/>
            <w:vAlign w:val="center"/>
          </w:tcPr>
          <w:p w:rsidR="00C979A8" w:rsidRPr="00712E89" w:rsidRDefault="00C979A8" w:rsidP="002E4155">
            <w:pPr>
              <w:pStyle w:val="aff1"/>
              <w:keepNext w:val="0"/>
              <w:keepLines w:val="0"/>
              <w:widowControl w:val="0"/>
              <w:rPr>
                <w:color w:val="000000" w:themeColor="text1"/>
                <w:sz w:val="20"/>
                <w:szCs w:val="20"/>
              </w:rPr>
            </w:pPr>
            <w:r w:rsidRPr="00712E89">
              <w:rPr>
                <w:color w:val="000000" w:themeColor="text1"/>
                <w:sz w:val="20"/>
                <w:szCs w:val="20"/>
              </w:rPr>
              <w:t>не подлежат установлению</w:t>
            </w:r>
          </w:p>
        </w:tc>
        <w:tc>
          <w:tcPr>
            <w:tcW w:w="482" w:type="pct"/>
            <w:vAlign w:val="center"/>
          </w:tcPr>
          <w:p w:rsidR="00C979A8" w:rsidRPr="00712E89" w:rsidRDefault="00796057" w:rsidP="002E4155">
            <w:pPr>
              <w:pStyle w:val="aff1"/>
              <w:keepNext w:val="0"/>
              <w:keepLines w:val="0"/>
              <w:widowControl w:val="0"/>
              <w:rPr>
                <w:rFonts w:eastAsia="Times New Roman"/>
                <w:color w:val="000000" w:themeColor="text1"/>
                <w:sz w:val="20"/>
                <w:szCs w:val="20"/>
              </w:rPr>
            </w:pPr>
            <w:r>
              <w:rPr>
                <w:rFonts w:eastAsia="Times New Roman"/>
                <w:color w:val="000000" w:themeColor="text1"/>
                <w:sz w:val="20"/>
                <w:szCs w:val="20"/>
              </w:rPr>
              <w:t>600</w:t>
            </w:r>
          </w:p>
        </w:tc>
        <w:tc>
          <w:tcPr>
            <w:tcW w:w="550" w:type="pct"/>
            <w:vAlign w:val="center"/>
          </w:tcPr>
          <w:p w:rsidR="00C979A8" w:rsidRPr="00712E89" w:rsidRDefault="00C979A8" w:rsidP="002E4155">
            <w:pPr>
              <w:pStyle w:val="aff1"/>
              <w:keepNext w:val="0"/>
              <w:keepLines w:val="0"/>
              <w:widowControl w:val="0"/>
              <w:rPr>
                <w:color w:val="000000" w:themeColor="text1"/>
                <w:sz w:val="20"/>
                <w:szCs w:val="20"/>
              </w:rPr>
            </w:pPr>
            <w:r w:rsidRPr="00712E89">
              <w:rPr>
                <w:color w:val="000000" w:themeColor="text1"/>
                <w:sz w:val="20"/>
                <w:szCs w:val="20"/>
              </w:rPr>
              <w:t>2500</w:t>
            </w:r>
          </w:p>
        </w:tc>
        <w:tc>
          <w:tcPr>
            <w:tcW w:w="993" w:type="pct"/>
            <w:gridSpan w:val="2"/>
            <w:vAlign w:val="center"/>
          </w:tcPr>
          <w:p w:rsidR="00C979A8" w:rsidRPr="00712E89" w:rsidRDefault="00C979A8" w:rsidP="002E4155">
            <w:pPr>
              <w:jc w:val="center"/>
              <w:rPr>
                <w:color w:val="000000" w:themeColor="text1"/>
                <w:sz w:val="20"/>
                <w:szCs w:val="20"/>
              </w:rPr>
            </w:pPr>
            <w:r w:rsidRPr="00712E89">
              <w:rPr>
                <w:color w:val="000000" w:themeColor="text1"/>
                <w:sz w:val="20"/>
                <w:szCs w:val="20"/>
              </w:rPr>
              <w:t>3</w:t>
            </w:r>
          </w:p>
        </w:tc>
        <w:tc>
          <w:tcPr>
            <w:tcW w:w="638" w:type="pct"/>
            <w:vAlign w:val="center"/>
          </w:tcPr>
          <w:p w:rsidR="00C979A8" w:rsidRPr="00712E89" w:rsidRDefault="00CD072C" w:rsidP="002E4155">
            <w:pPr>
              <w:pStyle w:val="aff1"/>
              <w:keepNext w:val="0"/>
              <w:keepLines w:val="0"/>
              <w:widowControl w:val="0"/>
              <w:rPr>
                <w:rFonts w:eastAsia="Times New Roman"/>
                <w:color w:val="000000" w:themeColor="text1"/>
                <w:sz w:val="20"/>
                <w:szCs w:val="20"/>
              </w:rPr>
            </w:pPr>
            <w:r>
              <w:rPr>
                <w:rFonts w:eastAsia="Times New Roman"/>
                <w:color w:val="000000" w:themeColor="text1"/>
                <w:sz w:val="20"/>
                <w:szCs w:val="20"/>
              </w:rPr>
              <w:t>3 этажа</w:t>
            </w:r>
            <w:r w:rsidR="00796057">
              <w:rPr>
                <w:color w:val="000000" w:themeColor="text1"/>
                <w:sz w:val="20"/>
                <w:szCs w:val="20"/>
              </w:rPr>
              <w:t>/15</w:t>
            </w:r>
            <w:r w:rsidR="00796057" w:rsidRPr="00F4666E">
              <w:rPr>
                <w:color w:val="000000" w:themeColor="text1"/>
                <w:sz w:val="20"/>
                <w:szCs w:val="20"/>
              </w:rPr>
              <w:t>м</w:t>
            </w:r>
          </w:p>
        </w:tc>
        <w:tc>
          <w:tcPr>
            <w:tcW w:w="573" w:type="pct"/>
            <w:vAlign w:val="center"/>
          </w:tcPr>
          <w:p w:rsidR="00C979A8" w:rsidRPr="00712E89" w:rsidRDefault="00EF5B36" w:rsidP="002E4155">
            <w:pPr>
              <w:pStyle w:val="aff1"/>
              <w:keepNext w:val="0"/>
              <w:keepLines w:val="0"/>
              <w:widowControl w:val="0"/>
              <w:rPr>
                <w:rFonts w:eastAsia="Times New Roman"/>
                <w:color w:val="000000" w:themeColor="text1"/>
                <w:sz w:val="20"/>
                <w:szCs w:val="20"/>
              </w:rPr>
            </w:pPr>
            <w:r w:rsidRPr="00712E89">
              <w:rPr>
                <w:rFonts w:eastAsia="Times New Roman"/>
                <w:color w:val="000000" w:themeColor="text1"/>
                <w:sz w:val="20"/>
                <w:szCs w:val="20"/>
              </w:rPr>
              <w:t>60</w:t>
            </w:r>
          </w:p>
        </w:tc>
      </w:tr>
      <w:tr w:rsidR="002131D5" w:rsidRPr="00C02F08" w:rsidTr="002E4155">
        <w:trPr>
          <w:trHeight w:val="326"/>
          <w:jc w:val="center"/>
        </w:trPr>
        <w:tc>
          <w:tcPr>
            <w:tcW w:w="264" w:type="pct"/>
            <w:gridSpan w:val="2"/>
            <w:vAlign w:val="center"/>
          </w:tcPr>
          <w:p w:rsidR="00C979A8" w:rsidRPr="00623DE7" w:rsidRDefault="00C979A8" w:rsidP="002E4155">
            <w:pPr>
              <w:pStyle w:val="aff1"/>
              <w:keepNext w:val="0"/>
              <w:keepLines w:val="0"/>
              <w:widowControl w:val="0"/>
              <w:rPr>
                <w:color w:val="auto"/>
                <w:sz w:val="20"/>
                <w:szCs w:val="20"/>
              </w:rPr>
            </w:pPr>
            <w:r w:rsidRPr="00623DE7">
              <w:rPr>
                <w:color w:val="auto"/>
                <w:sz w:val="20"/>
                <w:szCs w:val="20"/>
              </w:rPr>
              <w:t>3.4.1</w:t>
            </w:r>
          </w:p>
        </w:tc>
        <w:tc>
          <w:tcPr>
            <w:tcW w:w="818" w:type="pct"/>
            <w:vAlign w:val="center"/>
          </w:tcPr>
          <w:p w:rsidR="00C979A8" w:rsidRPr="00623DE7" w:rsidRDefault="00C979A8" w:rsidP="002E4155">
            <w:pPr>
              <w:pStyle w:val="aff1"/>
              <w:keepNext w:val="0"/>
              <w:keepLines w:val="0"/>
              <w:widowControl w:val="0"/>
              <w:rPr>
                <w:b/>
                <w:bCs/>
                <w:color w:val="auto"/>
                <w:sz w:val="20"/>
                <w:szCs w:val="20"/>
              </w:rPr>
            </w:pPr>
            <w:r w:rsidRPr="00623DE7">
              <w:rPr>
                <w:b/>
                <w:bCs/>
                <w:color w:val="auto"/>
                <w:sz w:val="20"/>
                <w:szCs w:val="20"/>
              </w:rPr>
              <w:t>Амбулаторно-поликлиническое обслуживание</w:t>
            </w:r>
          </w:p>
        </w:tc>
        <w:tc>
          <w:tcPr>
            <w:tcW w:w="682" w:type="pct"/>
            <w:vAlign w:val="center"/>
          </w:tcPr>
          <w:p w:rsidR="00C979A8" w:rsidRPr="00623DE7" w:rsidRDefault="00C979A8" w:rsidP="002E4155">
            <w:pPr>
              <w:jc w:val="center"/>
              <w:rPr>
                <w:sz w:val="20"/>
                <w:szCs w:val="20"/>
              </w:rPr>
            </w:pPr>
            <w:r w:rsidRPr="00623DE7">
              <w:rPr>
                <w:sz w:val="20"/>
                <w:szCs w:val="20"/>
              </w:rPr>
              <w:t>не подлежат установлению</w:t>
            </w:r>
          </w:p>
        </w:tc>
        <w:tc>
          <w:tcPr>
            <w:tcW w:w="482" w:type="pct"/>
            <w:vAlign w:val="center"/>
          </w:tcPr>
          <w:p w:rsidR="00C979A8" w:rsidRPr="00623DE7" w:rsidRDefault="00796057" w:rsidP="002E4155">
            <w:pPr>
              <w:pStyle w:val="aff1"/>
              <w:keepNext w:val="0"/>
              <w:keepLines w:val="0"/>
              <w:widowControl w:val="0"/>
              <w:rPr>
                <w:color w:val="auto"/>
                <w:sz w:val="20"/>
                <w:szCs w:val="20"/>
              </w:rPr>
            </w:pPr>
            <w:r>
              <w:rPr>
                <w:color w:val="auto"/>
                <w:sz w:val="20"/>
                <w:szCs w:val="20"/>
              </w:rPr>
              <w:t>600</w:t>
            </w:r>
          </w:p>
        </w:tc>
        <w:tc>
          <w:tcPr>
            <w:tcW w:w="550" w:type="pct"/>
            <w:vAlign w:val="center"/>
          </w:tcPr>
          <w:p w:rsidR="00C979A8" w:rsidRPr="00623DE7" w:rsidRDefault="00C979A8" w:rsidP="002E4155">
            <w:pPr>
              <w:pStyle w:val="aff1"/>
              <w:keepNext w:val="0"/>
              <w:keepLines w:val="0"/>
              <w:widowControl w:val="0"/>
              <w:rPr>
                <w:color w:val="auto"/>
                <w:sz w:val="20"/>
                <w:szCs w:val="20"/>
              </w:rPr>
            </w:pPr>
            <w:r w:rsidRPr="00623DE7">
              <w:rPr>
                <w:color w:val="auto"/>
                <w:sz w:val="20"/>
                <w:szCs w:val="20"/>
              </w:rPr>
              <w:t>не подлежит установлению</w:t>
            </w:r>
          </w:p>
        </w:tc>
        <w:tc>
          <w:tcPr>
            <w:tcW w:w="993" w:type="pct"/>
            <w:gridSpan w:val="2"/>
            <w:vAlign w:val="center"/>
          </w:tcPr>
          <w:p w:rsidR="00C979A8" w:rsidRPr="00623DE7" w:rsidRDefault="00C979A8" w:rsidP="002E4155">
            <w:pPr>
              <w:jc w:val="center"/>
              <w:rPr>
                <w:sz w:val="20"/>
                <w:szCs w:val="20"/>
              </w:rPr>
            </w:pPr>
            <w:r w:rsidRPr="00623DE7">
              <w:rPr>
                <w:sz w:val="20"/>
                <w:szCs w:val="20"/>
              </w:rPr>
              <w:t>3</w:t>
            </w:r>
          </w:p>
        </w:tc>
        <w:tc>
          <w:tcPr>
            <w:tcW w:w="638" w:type="pct"/>
            <w:vAlign w:val="center"/>
          </w:tcPr>
          <w:p w:rsidR="00C979A8" w:rsidRPr="00623DE7" w:rsidRDefault="00CD072C" w:rsidP="002E4155">
            <w:pPr>
              <w:pStyle w:val="aff1"/>
              <w:keepNext w:val="0"/>
              <w:keepLines w:val="0"/>
              <w:widowControl w:val="0"/>
              <w:rPr>
                <w:color w:val="auto"/>
                <w:sz w:val="20"/>
                <w:szCs w:val="20"/>
              </w:rPr>
            </w:pPr>
            <w:r>
              <w:rPr>
                <w:rFonts w:eastAsia="Times New Roman"/>
                <w:color w:val="auto"/>
                <w:sz w:val="20"/>
                <w:szCs w:val="20"/>
              </w:rPr>
              <w:t>3 этажа</w:t>
            </w:r>
            <w:r w:rsidR="00796057">
              <w:rPr>
                <w:color w:val="000000" w:themeColor="text1"/>
                <w:sz w:val="20"/>
                <w:szCs w:val="20"/>
              </w:rPr>
              <w:t>/15</w:t>
            </w:r>
            <w:r w:rsidR="00796057" w:rsidRPr="00F4666E">
              <w:rPr>
                <w:color w:val="000000" w:themeColor="text1"/>
                <w:sz w:val="20"/>
                <w:szCs w:val="20"/>
              </w:rPr>
              <w:t>м</w:t>
            </w:r>
          </w:p>
        </w:tc>
        <w:tc>
          <w:tcPr>
            <w:tcW w:w="573" w:type="pct"/>
            <w:vAlign w:val="center"/>
          </w:tcPr>
          <w:p w:rsidR="00C979A8" w:rsidRPr="00623DE7" w:rsidRDefault="00C979A8" w:rsidP="002E4155">
            <w:pPr>
              <w:pStyle w:val="aff1"/>
              <w:keepNext w:val="0"/>
              <w:keepLines w:val="0"/>
              <w:widowControl w:val="0"/>
              <w:rPr>
                <w:color w:val="auto"/>
                <w:sz w:val="20"/>
                <w:szCs w:val="20"/>
              </w:rPr>
            </w:pPr>
            <w:r w:rsidRPr="00623DE7">
              <w:rPr>
                <w:color w:val="auto"/>
                <w:sz w:val="20"/>
                <w:szCs w:val="20"/>
              </w:rPr>
              <w:t>60</w:t>
            </w:r>
          </w:p>
        </w:tc>
      </w:tr>
      <w:tr w:rsidR="002131D5" w:rsidRPr="00C02F08" w:rsidTr="002E4155">
        <w:trPr>
          <w:trHeight w:val="207"/>
          <w:jc w:val="center"/>
        </w:trPr>
        <w:tc>
          <w:tcPr>
            <w:tcW w:w="264" w:type="pct"/>
            <w:gridSpan w:val="2"/>
            <w:vMerge w:val="restart"/>
            <w:vAlign w:val="center"/>
          </w:tcPr>
          <w:p w:rsidR="00BC7D1C" w:rsidRPr="00BC7D1C" w:rsidRDefault="00BC7D1C" w:rsidP="002E4155">
            <w:pPr>
              <w:pStyle w:val="aff1"/>
              <w:keepNext w:val="0"/>
              <w:keepLines w:val="0"/>
              <w:widowControl w:val="0"/>
              <w:rPr>
                <w:color w:val="000000" w:themeColor="text1"/>
                <w:sz w:val="20"/>
                <w:szCs w:val="20"/>
              </w:rPr>
            </w:pPr>
            <w:r w:rsidRPr="00BC7D1C">
              <w:rPr>
                <w:color w:val="000000" w:themeColor="text1"/>
                <w:sz w:val="20"/>
                <w:szCs w:val="20"/>
              </w:rPr>
              <w:t>3.7.1</w:t>
            </w:r>
          </w:p>
          <w:p w:rsidR="00BC7D1C" w:rsidRPr="00DD7E78" w:rsidRDefault="00BC7D1C" w:rsidP="002E4155">
            <w:pPr>
              <w:jc w:val="center"/>
              <w:rPr>
                <w:highlight w:val="cyan"/>
              </w:rPr>
            </w:pPr>
          </w:p>
        </w:tc>
        <w:tc>
          <w:tcPr>
            <w:tcW w:w="818" w:type="pct"/>
            <w:vMerge w:val="restart"/>
            <w:vAlign w:val="center"/>
          </w:tcPr>
          <w:p w:rsidR="00BC7D1C" w:rsidRPr="000A6924" w:rsidRDefault="00BC7D1C" w:rsidP="002E4155">
            <w:pPr>
              <w:spacing w:line="0" w:lineRule="atLeast"/>
              <w:jc w:val="center"/>
              <w:rPr>
                <w:b/>
                <w:color w:val="000000" w:themeColor="text1"/>
                <w:sz w:val="20"/>
                <w:szCs w:val="20"/>
              </w:rPr>
            </w:pPr>
            <w:r w:rsidRPr="000A6924">
              <w:rPr>
                <w:b/>
                <w:color w:val="000000" w:themeColor="text1"/>
                <w:sz w:val="20"/>
                <w:szCs w:val="20"/>
              </w:rPr>
              <w:t>Осуществление религиозных обрядов</w:t>
            </w:r>
          </w:p>
          <w:p w:rsidR="00BC7D1C" w:rsidRPr="00DD7E78" w:rsidRDefault="00BC7D1C" w:rsidP="002E4155">
            <w:pPr>
              <w:pStyle w:val="aff1"/>
              <w:keepNext w:val="0"/>
              <w:keepLines w:val="0"/>
              <w:widowControl w:val="0"/>
              <w:rPr>
                <w:b/>
                <w:bCs/>
                <w:color w:val="000000" w:themeColor="text1"/>
                <w:sz w:val="20"/>
                <w:szCs w:val="20"/>
                <w:highlight w:val="cyan"/>
              </w:rPr>
            </w:pPr>
          </w:p>
        </w:tc>
        <w:tc>
          <w:tcPr>
            <w:tcW w:w="682" w:type="pct"/>
            <w:tcBorders>
              <w:bottom w:val="single" w:sz="4" w:space="0" w:color="auto"/>
              <w:right w:val="single" w:sz="4" w:space="0" w:color="auto"/>
            </w:tcBorders>
            <w:vAlign w:val="center"/>
          </w:tcPr>
          <w:p w:rsidR="00BC7D1C" w:rsidRPr="00DD7E78" w:rsidRDefault="00BC7D1C" w:rsidP="002E4155">
            <w:pPr>
              <w:pStyle w:val="aff1"/>
              <w:widowControl w:val="0"/>
              <w:rPr>
                <w:color w:val="000000" w:themeColor="text1"/>
                <w:sz w:val="20"/>
                <w:szCs w:val="20"/>
                <w:highlight w:val="cyan"/>
              </w:rPr>
            </w:pPr>
            <w:r w:rsidRPr="00623DE7">
              <w:rPr>
                <w:color w:val="auto"/>
                <w:sz w:val="20"/>
                <w:szCs w:val="20"/>
              </w:rPr>
              <w:t>не подлежат установлению</w:t>
            </w:r>
          </w:p>
        </w:tc>
        <w:tc>
          <w:tcPr>
            <w:tcW w:w="482" w:type="pct"/>
            <w:tcBorders>
              <w:left w:val="single" w:sz="4" w:space="0" w:color="auto"/>
              <w:bottom w:val="single" w:sz="4" w:space="0" w:color="auto"/>
              <w:right w:val="single" w:sz="4" w:space="0" w:color="auto"/>
            </w:tcBorders>
            <w:vAlign w:val="center"/>
          </w:tcPr>
          <w:p w:rsidR="00BC7D1C" w:rsidRPr="00DD7E78" w:rsidRDefault="00796057" w:rsidP="002E4155">
            <w:pPr>
              <w:pStyle w:val="aff1"/>
              <w:widowControl w:val="0"/>
              <w:rPr>
                <w:color w:val="000000" w:themeColor="text1"/>
                <w:sz w:val="20"/>
                <w:szCs w:val="20"/>
                <w:highlight w:val="cyan"/>
              </w:rPr>
            </w:pPr>
            <w:r>
              <w:rPr>
                <w:color w:val="000000" w:themeColor="text1"/>
                <w:sz w:val="20"/>
                <w:szCs w:val="20"/>
              </w:rPr>
              <w:t>600</w:t>
            </w:r>
          </w:p>
        </w:tc>
        <w:tc>
          <w:tcPr>
            <w:tcW w:w="550" w:type="pct"/>
            <w:tcBorders>
              <w:left w:val="single" w:sz="4" w:space="0" w:color="auto"/>
              <w:bottom w:val="single" w:sz="4" w:space="0" w:color="auto"/>
            </w:tcBorders>
            <w:vAlign w:val="center"/>
          </w:tcPr>
          <w:p w:rsidR="00BC7D1C" w:rsidRPr="00DD7E78" w:rsidRDefault="00BC7D1C" w:rsidP="002E4155">
            <w:pPr>
              <w:pStyle w:val="aff1"/>
              <w:widowControl w:val="0"/>
              <w:rPr>
                <w:color w:val="000000" w:themeColor="text1"/>
                <w:sz w:val="20"/>
                <w:szCs w:val="20"/>
                <w:highlight w:val="cyan"/>
              </w:rPr>
            </w:pPr>
            <w:r w:rsidRPr="00BC7D1C">
              <w:rPr>
                <w:color w:val="000000" w:themeColor="text1"/>
                <w:sz w:val="20"/>
                <w:szCs w:val="20"/>
              </w:rPr>
              <w:t>2500</w:t>
            </w:r>
          </w:p>
        </w:tc>
        <w:tc>
          <w:tcPr>
            <w:tcW w:w="993" w:type="pct"/>
            <w:gridSpan w:val="2"/>
            <w:tcBorders>
              <w:bottom w:val="single" w:sz="4" w:space="0" w:color="auto"/>
              <w:right w:val="single" w:sz="4" w:space="0" w:color="auto"/>
            </w:tcBorders>
            <w:vAlign w:val="center"/>
          </w:tcPr>
          <w:p w:rsidR="00BC7D1C" w:rsidRPr="00DD7E78" w:rsidRDefault="00BC7D1C" w:rsidP="002E4155">
            <w:pPr>
              <w:pStyle w:val="aff1"/>
              <w:keepNext w:val="0"/>
              <w:keepLines w:val="0"/>
              <w:widowControl w:val="0"/>
              <w:rPr>
                <w:rFonts w:eastAsia="Times New Roman"/>
                <w:color w:val="000000" w:themeColor="text1"/>
                <w:sz w:val="20"/>
                <w:szCs w:val="20"/>
                <w:highlight w:val="cyan"/>
              </w:rPr>
            </w:pPr>
            <w:r w:rsidRPr="00BC7D1C">
              <w:rPr>
                <w:rFonts w:eastAsia="Times New Roman"/>
                <w:color w:val="000000" w:themeColor="text1"/>
                <w:sz w:val="20"/>
                <w:szCs w:val="20"/>
              </w:rPr>
              <w:t>3</w:t>
            </w:r>
          </w:p>
        </w:tc>
        <w:tc>
          <w:tcPr>
            <w:tcW w:w="638" w:type="pct"/>
            <w:tcBorders>
              <w:left w:val="single" w:sz="4" w:space="0" w:color="auto"/>
              <w:bottom w:val="single" w:sz="4" w:space="0" w:color="auto"/>
              <w:right w:val="single" w:sz="4" w:space="0" w:color="auto"/>
            </w:tcBorders>
            <w:vAlign w:val="center"/>
          </w:tcPr>
          <w:p w:rsidR="00BC7D1C" w:rsidRPr="00DD7E78" w:rsidRDefault="00CD072C" w:rsidP="002E4155">
            <w:pPr>
              <w:pStyle w:val="aff1"/>
              <w:keepNext w:val="0"/>
              <w:keepLines w:val="0"/>
              <w:widowControl w:val="0"/>
              <w:rPr>
                <w:rFonts w:eastAsia="Times New Roman"/>
                <w:color w:val="000000" w:themeColor="text1"/>
                <w:sz w:val="20"/>
                <w:szCs w:val="20"/>
                <w:highlight w:val="cyan"/>
              </w:rPr>
            </w:pPr>
            <w:r>
              <w:rPr>
                <w:rFonts w:eastAsia="Times New Roman"/>
                <w:color w:val="000000" w:themeColor="text1"/>
                <w:sz w:val="20"/>
                <w:szCs w:val="20"/>
              </w:rPr>
              <w:t>3 этажа</w:t>
            </w:r>
            <w:r w:rsidR="00796057">
              <w:rPr>
                <w:color w:val="000000" w:themeColor="text1"/>
                <w:sz w:val="20"/>
                <w:szCs w:val="20"/>
              </w:rPr>
              <w:t>/15</w:t>
            </w:r>
            <w:r w:rsidR="00796057" w:rsidRPr="00F4666E">
              <w:rPr>
                <w:color w:val="000000" w:themeColor="text1"/>
                <w:sz w:val="20"/>
                <w:szCs w:val="20"/>
              </w:rPr>
              <w:t>м</w:t>
            </w:r>
            <w:r w:rsidR="00796057">
              <w:rPr>
                <w:rFonts w:eastAsia="Times New Roman"/>
                <w:color w:val="000000" w:themeColor="text1"/>
                <w:sz w:val="20"/>
                <w:szCs w:val="20"/>
              </w:rPr>
              <w:t xml:space="preserve"> </w:t>
            </w:r>
            <w:r w:rsidR="00BC7D1C">
              <w:rPr>
                <w:rFonts w:eastAsia="Times New Roman"/>
                <w:color w:val="000000" w:themeColor="text1"/>
                <w:sz w:val="20"/>
                <w:szCs w:val="20"/>
              </w:rPr>
              <w:t>*</w:t>
            </w:r>
          </w:p>
        </w:tc>
        <w:tc>
          <w:tcPr>
            <w:tcW w:w="573" w:type="pct"/>
            <w:tcBorders>
              <w:left w:val="single" w:sz="4" w:space="0" w:color="auto"/>
              <w:bottom w:val="single" w:sz="4" w:space="0" w:color="auto"/>
            </w:tcBorders>
            <w:vAlign w:val="center"/>
          </w:tcPr>
          <w:p w:rsidR="00BC7D1C" w:rsidRPr="00DD7E78" w:rsidRDefault="00BC7D1C" w:rsidP="002E4155">
            <w:pPr>
              <w:spacing w:after="200" w:line="276" w:lineRule="auto"/>
              <w:jc w:val="center"/>
              <w:rPr>
                <w:rFonts w:eastAsia="Calibri"/>
                <w:color w:val="000000" w:themeColor="text1"/>
                <w:sz w:val="20"/>
                <w:szCs w:val="20"/>
                <w:highlight w:val="cyan"/>
              </w:rPr>
            </w:pPr>
            <w:r w:rsidRPr="00BC7D1C">
              <w:rPr>
                <w:rFonts w:eastAsia="Calibri"/>
                <w:color w:val="000000" w:themeColor="text1"/>
                <w:sz w:val="20"/>
                <w:szCs w:val="20"/>
              </w:rPr>
              <w:t>60</w:t>
            </w:r>
          </w:p>
        </w:tc>
      </w:tr>
      <w:tr w:rsidR="00C979A8" w:rsidRPr="00C02F08" w:rsidTr="002E4155">
        <w:trPr>
          <w:trHeight w:val="157"/>
          <w:jc w:val="center"/>
        </w:trPr>
        <w:tc>
          <w:tcPr>
            <w:tcW w:w="264" w:type="pct"/>
            <w:gridSpan w:val="2"/>
            <w:vMerge/>
            <w:vAlign w:val="center"/>
          </w:tcPr>
          <w:p w:rsidR="00C979A8" w:rsidRPr="00DD7E78" w:rsidRDefault="00C979A8" w:rsidP="002E4155">
            <w:pPr>
              <w:pStyle w:val="aff1"/>
              <w:keepNext w:val="0"/>
              <w:keepLines w:val="0"/>
              <w:widowControl w:val="0"/>
              <w:rPr>
                <w:color w:val="000000" w:themeColor="text1"/>
                <w:sz w:val="20"/>
                <w:szCs w:val="20"/>
                <w:highlight w:val="cyan"/>
              </w:rPr>
            </w:pPr>
          </w:p>
        </w:tc>
        <w:tc>
          <w:tcPr>
            <w:tcW w:w="818" w:type="pct"/>
            <w:vMerge/>
            <w:vAlign w:val="center"/>
          </w:tcPr>
          <w:p w:rsidR="00C979A8" w:rsidRPr="00DD7E78" w:rsidRDefault="00C979A8" w:rsidP="002E4155">
            <w:pPr>
              <w:pStyle w:val="aff1"/>
              <w:keepNext w:val="0"/>
              <w:keepLines w:val="0"/>
              <w:widowControl w:val="0"/>
              <w:rPr>
                <w:b/>
                <w:bCs/>
                <w:color w:val="000000" w:themeColor="text1"/>
                <w:sz w:val="20"/>
                <w:szCs w:val="20"/>
                <w:highlight w:val="cyan"/>
              </w:rPr>
            </w:pPr>
          </w:p>
        </w:tc>
        <w:tc>
          <w:tcPr>
            <w:tcW w:w="3918" w:type="pct"/>
            <w:gridSpan w:val="7"/>
            <w:tcBorders>
              <w:top w:val="single" w:sz="4" w:space="0" w:color="auto"/>
            </w:tcBorders>
            <w:vAlign w:val="center"/>
          </w:tcPr>
          <w:p w:rsidR="00C979A8" w:rsidRPr="00DD7E78" w:rsidRDefault="00BC7D1C" w:rsidP="002E4155">
            <w:pPr>
              <w:pStyle w:val="aff1"/>
              <w:widowControl w:val="0"/>
              <w:rPr>
                <w:rFonts w:eastAsia="Times New Roman"/>
                <w:color w:val="000000" w:themeColor="text1"/>
                <w:sz w:val="20"/>
                <w:szCs w:val="20"/>
                <w:highlight w:val="cyan"/>
              </w:rPr>
            </w:pPr>
            <w:r w:rsidRPr="000A6924">
              <w:rPr>
                <w:rFonts w:eastAsia="Times New Roman"/>
                <w:color w:val="000000" w:themeColor="text1"/>
                <w:sz w:val="20"/>
                <w:szCs w:val="20"/>
              </w:rPr>
              <w:t>*Для церквей, соборов, храмов, часовен, мечетей, синагог – предельное количество этажей или предельная высота не подлежит установлению</w:t>
            </w:r>
          </w:p>
        </w:tc>
      </w:tr>
      <w:tr w:rsidR="00C979A8" w:rsidRPr="00C02F08" w:rsidTr="002E4155">
        <w:trPr>
          <w:jc w:val="center"/>
        </w:trPr>
        <w:tc>
          <w:tcPr>
            <w:tcW w:w="264" w:type="pct"/>
            <w:gridSpan w:val="2"/>
            <w:vAlign w:val="center"/>
          </w:tcPr>
          <w:p w:rsidR="00C979A8" w:rsidRPr="007804DA" w:rsidRDefault="00C979A8" w:rsidP="002E4155">
            <w:pPr>
              <w:pStyle w:val="aff1"/>
              <w:keepNext w:val="0"/>
              <w:keepLines w:val="0"/>
              <w:widowControl w:val="0"/>
              <w:rPr>
                <w:color w:val="000000" w:themeColor="text1"/>
                <w:sz w:val="20"/>
                <w:szCs w:val="20"/>
              </w:rPr>
            </w:pPr>
            <w:r w:rsidRPr="007804DA">
              <w:rPr>
                <w:color w:val="000000" w:themeColor="text1"/>
                <w:sz w:val="20"/>
                <w:szCs w:val="20"/>
              </w:rPr>
              <w:t>12.0.1</w:t>
            </w:r>
          </w:p>
        </w:tc>
        <w:tc>
          <w:tcPr>
            <w:tcW w:w="818" w:type="pct"/>
            <w:vAlign w:val="center"/>
          </w:tcPr>
          <w:p w:rsidR="00C979A8" w:rsidRPr="007804DA" w:rsidRDefault="00C979A8" w:rsidP="002E4155">
            <w:pPr>
              <w:pStyle w:val="aff1"/>
              <w:keepNext w:val="0"/>
              <w:keepLines w:val="0"/>
              <w:widowControl w:val="0"/>
              <w:rPr>
                <w:b/>
                <w:bCs/>
                <w:color w:val="000000" w:themeColor="text1"/>
                <w:sz w:val="20"/>
                <w:szCs w:val="20"/>
              </w:rPr>
            </w:pPr>
            <w:r w:rsidRPr="007804DA">
              <w:rPr>
                <w:b/>
                <w:bCs/>
                <w:color w:val="000000" w:themeColor="text1"/>
                <w:sz w:val="20"/>
                <w:szCs w:val="20"/>
              </w:rPr>
              <w:t>Улично-дорожная сеть</w:t>
            </w:r>
          </w:p>
        </w:tc>
        <w:tc>
          <w:tcPr>
            <w:tcW w:w="3918" w:type="pct"/>
            <w:gridSpan w:val="7"/>
            <w:vAlign w:val="center"/>
          </w:tcPr>
          <w:p w:rsidR="00C979A8" w:rsidRPr="007804DA" w:rsidRDefault="00C979A8" w:rsidP="002E4155">
            <w:pPr>
              <w:pStyle w:val="aff1"/>
              <w:keepNext w:val="0"/>
              <w:keepLines w:val="0"/>
              <w:widowControl w:val="0"/>
              <w:rPr>
                <w:color w:val="000000" w:themeColor="text1"/>
                <w:sz w:val="20"/>
                <w:szCs w:val="20"/>
              </w:rPr>
            </w:pPr>
            <w:r w:rsidRPr="007804DA">
              <w:rPr>
                <w:color w:val="000000" w:themeColor="text1"/>
                <w:sz w:val="20"/>
                <w:szCs w:val="20"/>
              </w:rPr>
              <w:t xml:space="preserve">Градостроительные регламенты не распространяются согласно ч.4 ст. 36 Градостроительного кодекса </w:t>
            </w:r>
            <w:r w:rsidR="001655E5" w:rsidRPr="001655E5">
              <w:rPr>
                <w:color w:val="000000" w:themeColor="text1"/>
                <w:sz w:val="20"/>
                <w:szCs w:val="20"/>
              </w:rPr>
              <w:t>Российской Федерации</w:t>
            </w:r>
            <w:r w:rsidRPr="007804DA">
              <w:rPr>
                <w:color w:val="000000" w:themeColor="text1"/>
                <w:sz w:val="20"/>
                <w:szCs w:val="20"/>
              </w:rPr>
              <w:t>.</w:t>
            </w:r>
          </w:p>
        </w:tc>
      </w:tr>
      <w:tr w:rsidR="00C979A8" w:rsidRPr="00C02F08" w:rsidTr="002E4155">
        <w:trPr>
          <w:jc w:val="center"/>
        </w:trPr>
        <w:tc>
          <w:tcPr>
            <w:tcW w:w="264" w:type="pct"/>
            <w:gridSpan w:val="2"/>
            <w:vAlign w:val="center"/>
          </w:tcPr>
          <w:p w:rsidR="00C979A8" w:rsidRPr="007804DA" w:rsidRDefault="00C979A8" w:rsidP="002E4155">
            <w:pPr>
              <w:pStyle w:val="aff1"/>
              <w:keepNext w:val="0"/>
              <w:keepLines w:val="0"/>
              <w:widowControl w:val="0"/>
              <w:rPr>
                <w:color w:val="000000" w:themeColor="text1"/>
                <w:sz w:val="20"/>
                <w:szCs w:val="20"/>
              </w:rPr>
            </w:pPr>
            <w:r w:rsidRPr="007804DA">
              <w:rPr>
                <w:color w:val="000000" w:themeColor="text1"/>
                <w:sz w:val="20"/>
                <w:szCs w:val="20"/>
              </w:rPr>
              <w:t>12.0.2</w:t>
            </w:r>
          </w:p>
        </w:tc>
        <w:tc>
          <w:tcPr>
            <w:tcW w:w="818" w:type="pct"/>
            <w:vAlign w:val="center"/>
          </w:tcPr>
          <w:p w:rsidR="00C979A8" w:rsidRPr="007804DA" w:rsidRDefault="00C979A8" w:rsidP="002E4155">
            <w:pPr>
              <w:pStyle w:val="aff1"/>
              <w:keepNext w:val="0"/>
              <w:keepLines w:val="0"/>
              <w:widowControl w:val="0"/>
              <w:rPr>
                <w:b/>
                <w:bCs/>
                <w:color w:val="000000" w:themeColor="text1"/>
                <w:sz w:val="20"/>
                <w:szCs w:val="20"/>
              </w:rPr>
            </w:pPr>
            <w:r w:rsidRPr="007804DA">
              <w:rPr>
                <w:b/>
                <w:bCs/>
                <w:color w:val="000000" w:themeColor="text1"/>
                <w:sz w:val="20"/>
                <w:szCs w:val="20"/>
              </w:rPr>
              <w:t>Благоустройство территории</w:t>
            </w:r>
          </w:p>
        </w:tc>
        <w:tc>
          <w:tcPr>
            <w:tcW w:w="3918" w:type="pct"/>
            <w:gridSpan w:val="7"/>
            <w:vAlign w:val="center"/>
          </w:tcPr>
          <w:p w:rsidR="00C979A8" w:rsidRPr="007804DA" w:rsidRDefault="00C979A8" w:rsidP="002E4155">
            <w:pPr>
              <w:pStyle w:val="aff1"/>
              <w:keepNext w:val="0"/>
              <w:keepLines w:val="0"/>
              <w:widowControl w:val="0"/>
              <w:rPr>
                <w:color w:val="000000" w:themeColor="text1"/>
                <w:sz w:val="20"/>
                <w:szCs w:val="20"/>
              </w:rPr>
            </w:pPr>
            <w:r w:rsidRPr="007804DA">
              <w:rPr>
                <w:color w:val="000000" w:themeColor="text1"/>
                <w:sz w:val="20"/>
                <w:szCs w:val="20"/>
              </w:rPr>
              <w:t xml:space="preserve">Градостроительные регламенты не распространяются согласно ч.4 ст. 36 Градостроительного кодекса </w:t>
            </w:r>
            <w:r w:rsidR="001655E5" w:rsidRPr="001655E5">
              <w:rPr>
                <w:color w:val="000000" w:themeColor="text1"/>
                <w:sz w:val="20"/>
                <w:szCs w:val="20"/>
              </w:rPr>
              <w:t>Российской Федерации</w:t>
            </w:r>
            <w:r w:rsidRPr="007804DA">
              <w:rPr>
                <w:color w:val="000000" w:themeColor="text1"/>
                <w:sz w:val="20"/>
                <w:szCs w:val="20"/>
              </w:rPr>
              <w:t>.</w:t>
            </w:r>
          </w:p>
        </w:tc>
      </w:tr>
      <w:tr w:rsidR="00C979A8" w:rsidRPr="00C02F08" w:rsidTr="002E4155">
        <w:trPr>
          <w:trHeight w:val="70"/>
          <w:jc w:val="center"/>
        </w:trPr>
        <w:tc>
          <w:tcPr>
            <w:tcW w:w="5000" w:type="pct"/>
            <w:gridSpan w:val="10"/>
            <w:vAlign w:val="center"/>
          </w:tcPr>
          <w:p w:rsidR="00C979A8" w:rsidRPr="00DD7E78" w:rsidRDefault="00C979A8" w:rsidP="002E4155">
            <w:pPr>
              <w:pStyle w:val="aff1"/>
              <w:keepNext w:val="0"/>
              <w:keepLines w:val="0"/>
              <w:widowControl w:val="0"/>
              <w:rPr>
                <w:b/>
                <w:color w:val="000000" w:themeColor="text1"/>
                <w:sz w:val="20"/>
                <w:szCs w:val="20"/>
                <w:highlight w:val="cyan"/>
              </w:rPr>
            </w:pPr>
            <w:r w:rsidRPr="007804DA">
              <w:rPr>
                <w:b/>
                <w:color w:val="000000" w:themeColor="text1"/>
                <w:sz w:val="20"/>
                <w:szCs w:val="20"/>
              </w:rPr>
              <w:t>УСЛОВНО РАЗРЕШЕННЫЕ ВИДЫ ИСПОЛЬЗОВАНИЯ ЗЕМЕЛЬНЫХ УЧАСТКОВ И ОБЪЕКТОВ КАПИТАЛЬНОГО СТРОИТЕЛЬСТВА</w:t>
            </w:r>
          </w:p>
        </w:tc>
      </w:tr>
      <w:tr w:rsidR="00CA0E55" w:rsidRPr="00C02F08" w:rsidTr="002E4155">
        <w:trPr>
          <w:trHeight w:val="470"/>
          <w:jc w:val="center"/>
        </w:trPr>
        <w:tc>
          <w:tcPr>
            <w:tcW w:w="245" w:type="pct"/>
            <w:tcBorders>
              <w:right w:val="single" w:sz="4" w:space="0" w:color="auto"/>
            </w:tcBorders>
            <w:vAlign w:val="center"/>
          </w:tcPr>
          <w:p w:rsidR="00CA0E55" w:rsidRPr="002131D5" w:rsidRDefault="00CA0E55" w:rsidP="002E4155">
            <w:pPr>
              <w:pStyle w:val="aff1"/>
              <w:keepNext w:val="0"/>
              <w:keepLines w:val="0"/>
              <w:widowControl w:val="0"/>
              <w:spacing w:line="0" w:lineRule="atLeast"/>
              <w:rPr>
                <w:color w:val="000000" w:themeColor="text1"/>
                <w:sz w:val="20"/>
                <w:szCs w:val="20"/>
                <w:highlight w:val="cyan"/>
              </w:rPr>
            </w:pPr>
            <w:r w:rsidRPr="002131D5">
              <w:rPr>
                <w:color w:val="000000" w:themeColor="text1"/>
                <w:sz w:val="20"/>
                <w:szCs w:val="20"/>
              </w:rPr>
              <w:t>4.4</w:t>
            </w:r>
          </w:p>
        </w:tc>
        <w:tc>
          <w:tcPr>
            <w:tcW w:w="837" w:type="pct"/>
            <w:gridSpan w:val="2"/>
            <w:tcBorders>
              <w:left w:val="single" w:sz="4" w:space="0" w:color="auto"/>
              <w:right w:val="single" w:sz="4" w:space="0" w:color="auto"/>
            </w:tcBorders>
            <w:vAlign w:val="center"/>
          </w:tcPr>
          <w:p w:rsidR="00CA0E55" w:rsidRPr="00DD7E78" w:rsidRDefault="00CA0E55" w:rsidP="002E4155">
            <w:pPr>
              <w:pStyle w:val="aff1"/>
              <w:keepNext w:val="0"/>
              <w:keepLines w:val="0"/>
              <w:widowControl w:val="0"/>
              <w:spacing w:line="0" w:lineRule="atLeast"/>
              <w:rPr>
                <w:b/>
                <w:color w:val="000000" w:themeColor="text1"/>
                <w:sz w:val="20"/>
                <w:szCs w:val="20"/>
                <w:highlight w:val="cyan"/>
              </w:rPr>
            </w:pPr>
            <w:r w:rsidRPr="000A6924">
              <w:rPr>
                <w:b/>
                <w:bCs/>
                <w:color w:val="000000" w:themeColor="text1"/>
                <w:sz w:val="20"/>
                <w:szCs w:val="20"/>
              </w:rPr>
              <w:t>Магазины</w:t>
            </w:r>
          </w:p>
        </w:tc>
        <w:tc>
          <w:tcPr>
            <w:tcW w:w="682" w:type="pct"/>
            <w:tcBorders>
              <w:left w:val="single" w:sz="4" w:space="0" w:color="auto"/>
              <w:right w:val="single" w:sz="4" w:space="0" w:color="auto"/>
            </w:tcBorders>
            <w:vAlign w:val="center"/>
          </w:tcPr>
          <w:p w:rsidR="00CA0E55" w:rsidRPr="00DD7E78" w:rsidRDefault="00CA0E55" w:rsidP="002E4155">
            <w:pPr>
              <w:pStyle w:val="aff1"/>
              <w:keepNext w:val="0"/>
              <w:keepLines w:val="0"/>
              <w:widowControl w:val="0"/>
              <w:spacing w:line="0" w:lineRule="atLeast"/>
              <w:rPr>
                <w:b/>
                <w:color w:val="000000" w:themeColor="text1"/>
                <w:sz w:val="20"/>
                <w:szCs w:val="20"/>
                <w:highlight w:val="cyan"/>
              </w:rPr>
            </w:pPr>
            <w:r w:rsidRPr="00623DE7">
              <w:rPr>
                <w:color w:val="auto"/>
                <w:sz w:val="20"/>
                <w:szCs w:val="20"/>
              </w:rPr>
              <w:t>не подлежат установлению</w:t>
            </w:r>
          </w:p>
        </w:tc>
        <w:tc>
          <w:tcPr>
            <w:tcW w:w="482" w:type="pct"/>
            <w:tcBorders>
              <w:left w:val="single" w:sz="4" w:space="0" w:color="auto"/>
              <w:right w:val="single" w:sz="4" w:space="0" w:color="auto"/>
            </w:tcBorders>
            <w:vAlign w:val="center"/>
          </w:tcPr>
          <w:p w:rsidR="00CA0E55" w:rsidRPr="00CA0E55" w:rsidRDefault="00796057" w:rsidP="002E4155">
            <w:pPr>
              <w:pStyle w:val="aff1"/>
              <w:keepNext w:val="0"/>
              <w:keepLines w:val="0"/>
              <w:widowControl w:val="0"/>
              <w:spacing w:line="0" w:lineRule="atLeast"/>
              <w:rPr>
                <w:color w:val="000000" w:themeColor="text1"/>
                <w:sz w:val="20"/>
                <w:szCs w:val="20"/>
                <w:highlight w:val="cyan"/>
              </w:rPr>
            </w:pPr>
            <w:r>
              <w:rPr>
                <w:color w:val="000000" w:themeColor="text1"/>
                <w:sz w:val="20"/>
                <w:szCs w:val="20"/>
              </w:rPr>
              <w:t>600</w:t>
            </w:r>
          </w:p>
        </w:tc>
        <w:tc>
          <w:tcPr>
            <w:tcW w:w="550" w:type="pct"/>
            <w:tcBorders>
              <w:left w:val="single" w:sz="4" w:space="0" w:color="auto"/>
              <w:right w:val="single" w:sz="4" w:space="0" w:color="auto"/>
            </w:tcBorders>
            <w:vAlign w:val="center"/>
          </w:tcPr>
          <w:p w:rsidR="00CA0E55" w:rsidRPr="00DD7E78" w:rsidRDefault="00CA0E55" w:rsidP="002E4155">
            <w:pPr>
              <w:pStyle w:val="aff1"/>
              <w:keepNext w:val="0"/>
              <w:keepLines w:val="0"/>
              <w:widowControl w:val="0"/>
              <w:spacing w:line="0" w:lineRule="atLeast"/>
              <w:rPr>
                <w:b/>
                <w:color w:val="000000" w:themeColor="text1"/>
                <w:sz w:val="20"/>
                <w:szCs w:val="20"/>
                <w:highlight w:val="cyan"/>
              </w:rPr>
            </w:pPr>
            <w:r w:rsidRPr="00623DE7">
              <w:rPr>
                <w:color w:val="auto"/>
                <w:sz w:val="20"/>
                <w:szCs w:val="20"/>
              </w:rPr>
              <w:t>не подлежит установлению</w:t>
            </w:r>
          </w:p>
        </w:tc>
        <w:tc>
          <w:tcPr>
            <w:tcW w:w="991" w:type="pct"/>
            <w:tcBorders>
              <w:left w:val="single" w:sz="4" w:space="0" w:color="auto"/>
              <w:right w:val="single" w:sz="4" w:space="0" w:color="auto"/>
            </w:tcBorders>
            <w:vAlign w:val="center"/>
          </w:tcPr>
          <w:p w:rsidR="00CA0E55" w:rsidRPr="00CA0E55" w:rsidRDefault="007425E9" w:rsidP="002E4155">
            <w:pPr>
              <w:pStyle w:val="aff1"/>
              <w:keepNext w:val="0"/>
              <w:keepLines w:val="0"/>
              <w:widowControl w:val="0"/>
              <w:spacing w:line="0" w:lineRule="atLeast"/>
              <w:rPr>
                <w:color w:val="000000" w:themeColor="text1"/>
                <w:sz w:val="20"/>
                <w:szCs w:val="20"/>
                <w:highlight w:val="cyan"/>
              </w:rPr>
            </w:pPr>
            <w:r w:rsidRPr="00712E89">
              <w:rPr>
                <w:color w:val="000000" w:themeColor="text1"/>
                <w:sz w:val="20"/>
                <w:szCs w:val="20"/>
              </w:rPr>
              <w:t>3</w:t>
            </w:r>
          </w:p>
        </w:tc>
        <w:tc>
          <w:tcPr>
            <w:tcW w:w="640" w:type="pct"/>
            <w:gridSpan w:val="2"/>
            <w:tcBorders>
              <w:left w:val="single" w:sz="4" w:space="0" w:color="auto"/>
              <w:right w:val="single" w:sz="4" w:space="0" w:color="auto"/>
            </w:tcBorders>
            <w:vAlign w:val="center"/>
          </w:tcPr>
          <w:p w:rsidR="00CA0E55" w:rsidRPr="00623DE7" w:rsidRDefault="00BB7D04" w:rsidP="002E4155">
            <w:pPr>
              <w:pStyle w:val="aff1"/>
              <w:keepNext w:val="0"/>
              <w:keepLines w:val="0"/>
              <w:widowControl w:val="0"/>
              <w:spacing w:line="0" w:lineRule="atLeast"/>
              <w:rPr>
                <w:color w:val="auto"/>
                <w:sz w:val="20"/>
                <w:szCs w:val="20"/>
              </w:rPr>
            </w:pPr>
            <w:r>
              <w:rPr>
                <w:rFonts w:eastAsia="Times New Roman"/>
                <w:color w:val="auto"/>
                <w:sz w:val="20"/>
                <w:szCs w:val="20"/>
              </w:rPr>
              <w:t>3 этажа</w:t>
            </w:r>
            <w:r w:rsidR="00796057">
              <w:rPr>
                <w:color w:val="000000" w:themeColor="text1"/>
                <w:sz w:val="20"/>
                <w:szCs w:val="20"/>
              </w:rPr>
              <w:t>/15</w:t>
            </w:r>
            <w:r w:rsidR="00796057" w:rsidRPr="00F4666E">
              <w:rPr>
                <w:color w:val="000000" w:themeColor="text1"/>
                <w:sz w:val="20"/>
                <w:szCs w:val="20"/>
              </w:rPr>
              <w:t>м</w:t>
            </w:r>
          </w:p>
        </w:tc>
        <w:tc>
          <w:tcPr>
            <w:tcW w:w="573" w:type="pct"/>
            <w:tcBorders>
              <w:left w:val="single" w:sz="4" w:space="0" w:color="auto"/>
            </w:tcBorders>
            <w:vAlign w:val="center"/>
          </w:tcPr>
          <w:p w:rsidR="00CA0E55" w:rsidRPr="00623DE7" w:rsidRDefault="00CA0E55" w:rsidP="002E4155">
            <w:pPr>
              <w:pStyle w:val="aff1"/>
              <w:keepNext w:val="0"/>
              <w:keepLines w:val="0"/>
              <w:widowControl w:val="0"/>
              <w:spacing w:line="0" w:lineRule="atLeast"/>
              <w:rPr>
                <w:color w:val="auto"/>
                <w:sz w:val="20"/>
                <w:szCs w:val="20"/>
              </w:rPr>
            </w:pPr>
            <w:r w:rsidRPr="00623DE7">
              <w:rPr>
                <w:color w:val="auto"/>
                <w:sz w:val="20"/>
                <w:szCs w:val="20"/>
              </w:rPr>
              <w:t>60</w:t>
            </w:r>
          </w:p>
        </w:tc>
      </w:tr>
      <w:tr w:rsidR="00EB4B97" w:rsidRPr="00C02F08" w:rsidTr="002E4155">
        <w:trPr>
          <w:trHeight w:val="470"/>
          <w:jc w:val="center"/>
        </w:trPr>
        <w:tc>
          <w:tcPr>
            <w:tcW w:w="245" w:type="pct"/>
            <w:tcBorders>
              <w:right w:val="single" w:sz="4" w:space="0" w:color="auto"/>
            </w:tcBorders>
            <w:vAlign w:val="center"/>
          </w:tcPr>
          <w:p w:rsidR="00EB4B97" w:rsidRPr="007804DA" w:rsidRDefault="00EB4B97" w:rsidP="002E4155">
            <w:pPr>
              <w:pStyle w:val="aff1"/>
              <w:keepNext w:val="0"/>
              <w:keepLines w:val="0"/>
              <w:widowControl w:val="0"/>
              <w:rPr>
                <w:rFonts w:eastAsia="Times New Roman"/>
                <w:color w:val="000000" w:themeColor="text1"/>
                <w:sz w:val="20"/>
                <w:szCs w:val="20"/>
              </w:rPr>
            </w:pPr>
            <w:r>
              <w:rPr>
                <w:rFonts w:eastAsia="Times New Roman"/>
                <w:color w:val="000000" w:themeColor="text1"/>
                <w:sz w:val="20"/>
                <w:szCs w:val="20"/>
              </w:rPr>
              <w:t>4.6</w:t>
            </w:r>
          </w:p>
        </w:tc>
        <w:tc>
          <w:tcPr>
            <w:tcW w:w="837" w:type="pct"/>
            <w:gridSpan w:val="2"/>
            <w:tcBorders>
              <w:left w:val="single" w:sz="4" w:space="0" w:color="auto"/>
              <w:right w:val="single" w:sz="4" w:space="0" w:color="auto"/>
            </w:tcBorders>
            <w:vAlign w:val="center"/>
          </w:tcPr>
          <w:p w:rsidR="00EB4B97" w:rsidRPr="007804DA" w:rsidRDefault="00EB4B97" w:rsidP="002E4155">
            <w:pPr>
              <w:pStyle w:val="aff1"/>
              <w:keepNext w:val="0"/>
              <w:keepLines w:val="0"/>
              <w:widowControl w:val="0"/>
              <w:rPr>
                <w:rFonts w:eastAsia="Times New Roman"/>
                <w:color w:val="000000" w:themeColor="text1"/>
                <w:sz w:val="20"/>
                <w:szCs w:val="20"/>
              </w:rPr>
            </w:pPr>
            <w:r w:rsidRPr="009F1B98">
              <w:rPr>
                <w:b/>
                <w:color w:val="auto"/>
                <w:sz w:val="20"/>
                <w:szCs w:val="20"/>
              </w:rPr>
              <w:t>Общественное питание</w:t>
            </w:r>
          </w:p>
        </w:tc>
        <w:tc>
          <w:tcPr>
            <w:tcW w:w="682" w:type="pct"/>
            <w:tcBorders>
              <w:left w:val="single" w:sz="4" w:space="0" w:color="auto"/>
              <w:right w:val="single" w:sz="4" w:space="0" w:color="auto"/>
            </w:tcBorders>
            <w:vAlign w:val="center"/>
          </w:tcPr>
          <w:p w:rsidR="00EB4B97" w:rsidRPr="007804DA" w:rsidRDefault="00EB4B97" w:rsidP="002E4155">
            <w:pPr>
              <w:pStyle w:val="aff1"/>
              <w:keepNext w:val="0"/>
              <w:keepLines w:val="0"/>
              <w:widowControl w:val="0"/>
              <w:rPr>
                <w:rFonts w:eastAsia="Times New Roman"/>
                <w:color w:val="000000" w:themeColor="text1"/>
                <w:sz w:val="20"/>
                <w:szCs w:val="20"/>
              </w:rPr>
            </w:pPr>
            <w:r w:rsidRPr="00623DE7">
              <w:rPr>
                <w:color w:val="auto"/>
                <w:sz w:val="20"/>
                <w:szCs w:val="20"/>
              </w:rPr>
              <w:t>не подлежат установлению</w:t>
            </w:r>
          </w:p>
        </w:tc>
        <w:tc>
          <w:tcPr>
            <w:tcW w:w="482" w:type="pct"/>
            <w:tcBorders>
              <w:left w:val="single" w:sz="4" w:space="0" w:color="auto"/>
              <w:right w:val="single" w:sz="4" w:space="0" w:color="auto"/>
            </w:tcBorders>
            <w:vAlign w:val="center"/>
          </w:tcPr>
          <w:p w:rsidR="00EB4B97" w:rsidRPr="007804DA" w:rsidRDefault="00796057" w:rsidP="002E4155">
            <w:pPr>
              <w:pStyle w:val="aff1"/>
              <w:keepNext w:val="0"/>
              <w:keepLines w:val="0"/>
              <w:widowControl w:val="0"/>
              <w:rPr>
                <w:rFonts w:eastAsia="Times New Roman"/>
                <w:color w:val="000000" w:themeColor="text1"/>
                <w:sz w:val="20"/>
                <w:szCs w:val="20"/>
              </w:rPr>
            </w:pPr>
            <w:r>
              <w:rPr>
                <w:rFonts w:eastAsia="Times New Roman"/>
                <w:color w:val="000000" w:themeColor="text1"/>
                <w:sz w:val="20"/>
                <w:szCs w:val="20"/>
              </w:rPr>
              <w:t>600</w:t>
            </w:r>
          </w:p>
        </w:tc>
        <w:tc>
          <w:tcPr>
            <w:tcW w:w="550" w:type="pct"/>
            <w:tcBorders>
              <w:left w:val="single" w:sz="4" w:space="0" w:color="auto"/>
              <w:right w:val="single" w:sz="4" w:space="0" w:color="auto"/>
            </w:tcBorders>
            <w:vAlign w:val="center"/>
          </w:tcPr>
          <w:p w:rsidR="00EB4B97" w:rsidRPr="007804DA" w:rsidRDefault="005F440A" w:rsidP="002E4155">
            <w:pPr>
              <w:pStyle w:val="aff1"/>
              <w:keepNext w:val="0"/>
              <w:keepLines w:val="0"/>
              <w:widowControl w:val="0"/>
              <w:rPr>
                <w:rFonts w:eastAsia="Times New Roman"/>
                <w:color w:val="000000" w:themeColor="text1"/>
                <w:sz w:val="20"/>
                <w:szCs w:val="20"/>
              </w:rPr>
            </w:pPr>
            <w:r>
              <w:rPr>
                <w:rFonts w:eastAsia="Times New Roman"/>
                <w:color w:val="000000" w:themeColor="text1"/>
                <w:sz w:val="20"/>
                <w:szCs w:val="20"/>
              </w:rPr>
              <w:t>2500</w:t>
            </w:r>
          </w:p>
        </w:tc>
        <w:tc>
          <w:tcPr>
            <w:tcW w:w="991" w:type="pct"/>
            <w:tcBorders>
              <w:left w:val="single" w:sz="4" w:space="0" w:color="auto"/>
              <w:right w:val="single" w:sz="4" w:space="0" w:color="auto"/>
            </w:tcBorders>
            <w:vAlign w:val="center"/>
          </w:tcPr>
          <w:p w:rsidR="00EB4B97" w:rsidRPr="007804DA" w:rsidRDefault="007425E9" w:rsidP="002E4155">
            <w:pPr>
              <w:pStyle w:val="aff1"/>
              <w:keepNext w:val="0"/>
              <w:keepLines w:val="0"/>
              <w:widowControl w:val="0"/>
              <w:rPr>
                <w:rFonts w:eastAsia="Times New Roman"/>
                <w:color w:val="000000" w:themeColor="text1"/>
                <w:sz w:val="20"/>
                <w:szCs w:val="20"/>
              </w:rPr>
            </w:pPr>
            <w:r w:rsidRPr="00712E89">
              <w:rPr>
                <w:color w:val="000000" w:themeColor="text1"/>
                <w:sz w:val="20"/>
                <w:szCs w:val="20"/>
              </w:rPr>
              <w:t>3</w:t>
            </w:r>
          </w:p>
        </w:tc>
        <w:tc>
          <w:tcPr>
            <w:tcW w:w="640" w:type="pct"/>
            <w:gridSpan w:val="2"/>
            <w:tcBorders>
              <w:left w:val="single" w:sz="4" w:space="0" w:color="auto"/>
              <w:right w:val="single" w:sz="4" w:space="0" w:color="auto"/>
            </w:tcBorders>
            <w:vAlign w:val="center"/>
          </w:tcPr>
          <w:p w:rsidR="00EB4B97" w:rsidRPr="00623DE7" w:rsidRDefault="00BB7D04" w:rsidP="002E4155">
            <w:pPr>
              <w:pStyle w:val="aff1"/>
              <w:keepNext w:val="0"/>
              <w:keepLines w:val="0"/>
              <w:widowControl w:val="0"/>
              <w:spacing w:line="0" w:lineRule="atLeast"/>
              <w:rPr>
                <w:color w:val="auto"/>
                <w:sz w:val="20"/>
                <w:szCs w:val="20"/>
              </w:rPr>
            </w:pPr>
            <w:r>
              <w:rPr>
                <w:rFonts w:eastAsia="Times New Roman"/>
                <w:color w:val="auto"/>
                <w:sz w:val="20"/>
                <w:szCs w:val="20"/>
              </w:rPr>
              <w:t>3 этажа</w:t>
            </w:r>
            <w:r w:rsidR="00796057">
              <w:rPr>
                <w:color w:val="000000" w:themeColor="text1"/>
                <w:sz w:val="20"/>
                <w:szCs w:val="20"/>
              </w:rPr>
              <w:t>/15</w:t>
            </w:r>
            <w:r w:rsidR="00796057" w:rsidRPr="00F4666E">
              <w:rPr>
                <w:color w:val="000000" w:themeColor="text1"/>
                <w:sz w:val="20"/>
                <w:szCs w:val="20"/>
              </w:rPr>
              <w:t>м</w:t>
            </w:r>
          </w:p>
        </w:tc>
        <w:tc>
          <w:tcPr>
            <w:tcW w:w="573" w:type="pct"/>
            <w:tcBorders>
              <w:left w:val="single" w:sz="4" w:space="0" w:color="auto"/>
            </w:tcBorders>
            <w:vAlign w:val="center"/>
          </w:tcPr>
          <w:p w:rsidR="00EB4B97" w:rsidRPr="00623DE7" w:rsidRDefault="00EB4B97" w:rsidP="002E4155">
            <w:pPr>
              <w:pStyle w:val="aff1"/>
              <w:keepNext w:val="0"/>
              <w:keepLines w:val="0"/>
              <w:widowControl w:val="0"/>
              <w:spacing w:line="0" w:lineRule="atLeast"/>
              <w:rPr>
                <w:color w:val="auto"/>
                <w:sz w:val="20"/>
                <w:szCs w:val="20"/>
              </w:rPr>
            </w:pPr>
            <w:r w:rsidRPr="00623DE7">
              <w:rPr>
                <w:color w:val="auto"/>
                <w:sz w:val="20"/>
                <w:szCs w:val="20"/>
              </w:rPr>
              <w:t>60</w:t>
            </w:r>
          </w:p>
        </w:tc>
      </w:tr>
      <w:tr w:rsidR="00796057" w:rsidRPr="00C02F08" w:rsidTr="002E4155">
        <w:trPr>
          <w:trHeight w:val="285"/>
          <w:jc w:val="center"/>
        </w:trPr>
        <w:tc>
          <w:tcPr>
            <w:tcW w:w="245" w:type="pct"/>
            <w:vMerge w:val="restart"/>
            <w:tcBorders>
              <w:right w:val="single" w:sz="4" w:space="0" w:color="auto"/>
            </w:tcBorders>
            <w:vAlign w:val="center"/>
          </w:tcPr>
          <w:p w:rsidR="00796057" w:rsidRPr="007804DA" w:rsidRDefault="00796057" w:rsidP="002E4155">
            <w:pPr>
              <w:pStyle w:val="aff1"/>
              <w:keepNext w:val="0"/>
              <w:keepLines w:val="0"/>
              <w:widowControl w:val="0"/>
              <w:rPr>
                <w:rFonts w:eastAsia="Times New Roman"/>
                <w:color w:val="000000" w:themeColor="text1"/>
                <w:sz w:val="20"/>
                <w:szCs w:val="20"/>
              </w:rPr>
            </w:pPr>
            <w:r>
              <w:rPr>
                <w:rFonts w:eastAsia="Times New Roman"/>
                <w:color w:val="000000" w:themeColor="text1"/>
                <w:sz w:val="20"/>
                <w:szCs w:val="20"/>
              </w:rPr>
              <w:t>5.1.2</w:t>
            </w:r>
          </w:p>
        </w:tc>
        <w:tc>
          <w:tcPr>
            <w:tcW w:w="837" w:type="pct"/>
            <w:gridSpan w:val="2"/>
            <w:vMerge w:val="restart"/>
            <w:tcBorders>
              <w:left w:val="single" w:sz="4" w:space="0" w:color="auto"/>
              <w:right w:val="single" w:sz="4" w:space="0" w:color="auto"/>
            </w:tcBorders>
            <w:vAlign w:val="center"/>
          </w:tcPr>
          <w:p w:rsidR="00796057" w:rsidRPr="007804DA" w:rsidRDefault="00796057" w:rsidP="002E4155">
            <w:pPr>
              <w:pStyle w:val="aff1"/>
              <w:keepNext w:val="0"/>
              <w:keepLines w:val="0"/>
              <w:widowControl w:val="0"/>
              <w:rPr>
                <w:rFonts w:eastAsia="Times New Roman"/>
                <w:color w:val="000000" w:themeColor="text1"/>
                <w:sz w:val="20"/>
                <w:szCs w:val="20"/>
              </w:rPr>
            </w:pPr>
            <w:r w:rsidRPr="000A6924">
              <w:rPr>
                <w:rFonts w:eastAsia="Times New Roman"/>
                <w:b/>
                <w:color w:val="000000" w:themeColor="text1"/>
                <w:sz w:val="20"/>
                <w:szCs w:val="20"/>
              </w:rPr>
              <w:t>Обеспечение занятий спортом в помещениях</w:t>
            </w:r>
          </w:p>
        </w:tc>
        <w:tc>
          <w:tcPr>
            <w:tcW w:w="682" w:type="pct"/>
            <w:tcBorders>
              <w:left w:val="single" w:sz="4" w:space="0" w:color="auto"/>
              <w:bottom w:val="single" w:sz="4" w:space="0" w:color="auto"/>
              <w:right w:val="single" w:sz="4" w:space="0" w:color="auto"/>
            </w:tcBorders>
            <w:vAlign w:val="center"/>
          </w:tcPr>
          <w:p w:rsidR="00796057" w:rsidRPr="007804DA" w:rsidRDefault="00796057" w:rsidP="002E4155">
            <w:pPr>
              <w:pStyle w:val="aff1"/>
              <w:keepNext w:val="0"/>
              <w:keepLines w:val="0"/>
              <w:widowControl w:val="0"/>
              <w:rPr>
                <w:rFonts w:eastAsia="Times New Roman"/>
                <w:color w:val="000000" w:themeColor="text1"/>
                <w:sz w:val="20"/>
                <w:szCs w:val="20"/>
              </w:rPr>
            </w:pPr>
            <w:r w:rsidRPr="00623DE7">
              <w:rPr>
                <w:color w:val="auto"/>
                <w:sz w:val="20"/>
                <w:szCs w:val="20"/>
              </w:rPr>
              <w:t>не подлежат установлению</w:t>
            </w:r>
          </w:p>
        </w:tc>
        <w:tc>
          <w:tcPr>
            <w:tcW w:w="482" w:type="pct"/>
            <w:tcBorders>
              <w:left w:val="single" w:sz="4" w:space="0" w:color="auto"/>
              <w:bottom w:val="single" w:sz="4" w:space="0" w:color="auto"/>
              <w:right w:val="single" w:sz="4" w:space="0" w:color="auto"/>
            </w:tcBorders>
            <w:vAlign w:val="center"/>
          </w:tcPr>
          <w:p w:rsidR="00796057" w:rsidRPr="007804DA" w:rsidRDefault="00796057" w:rsidP="002E4155">
            <w:pPr>
              <w:pStyle w:val="aff1"/>
              <w:keepNext w:val="0"/>
              <w:keepLines w:val="0"/>
              <w:widowControl w:val="0"/>
              <w:rPr>
                <w:rFonts w:eastAsia="Times New Roman"/>
                <w:color w:val="000000" w:themeColor="text1"/>
                <w:sz w:val="20"/>
                <w:szCs w:val="20"/>
              </w:rPr>
            </w:pPr>
            <w:r>
              <w:rPr>
                <w:rFonts w:eastAsia="Times New Roman"/>
                <w:color w:val="000000" w:themeColor="text1"/>
                <w:sz w:val="20"/>
                <w:szCs w:val="20"/>
              </w:rPr>
              <w:t>600</w:t>
            </w:r>
          </w:p>
        </w:tc>
        <w:tc>
          <w:tcPr>
            <w:tcW w:w="2754" w:type="pct"/>
            <w:gridSpan w:val="5"/>
            <w:tcBorders>
              <w:left w:val="single" w:sz="4" w:space="0" w:color="auto"/>
              <w:bottom w:val="single" w:sz="4" w:space="0" w:color="auto"/>
            </w:tcBorders>
            <w:vAlign w:val="center"/>
          </w:tcPr>
          <w:p w:rsidR="00796057" w:rsidRPr="00623DE7" w:rsidRDefault="00796057" w:rsidP="002E4155">
            <w:pPr>
              <w:pStyle w:val="aff1"/>
              <w:keepNext w:val="0"/>
              <w:keepLines w:val="0"/>
              <w:widowControl w:val="0"/>
              <w:spacing w:line="0" w:lineRule="atLeast"/>
              <w:rPr>
                <w:color w:val="auto"/>
                <w:sz w:val="20"/>
                <w:szCs w:val="20"/>
              </w:rPr>
            </w:pPr>
            <w:r w:rsidRPr="000A6924">
              <w:rPr>
                <w:color w:val="000000" w:themeColor="text1"/>
                <w:sz w:val="20"/>
                <w:szCs w:val="20"/>
              </w:rPr>
              <w:t>не подлежат установлению</w:t>
            </w:r>
            <w:r w:rsidRPr="000A6924">
              <w:rPr>
                <w:rFonts w:eastAsia="Times New Roman"/>
                <w:color w:val="000000" w:themeColor="text1"/>
                <w:sz w:val="20"/>
                <w:szCs w:val="20"/>
              </w:rPr>
              <w:t>*</w:t>
            </w:r>
          </w:p>
        </w:tc>
      </w:tr>
      <w:tr w:rsidR="00BB7D04" w:rsidRPr="00C02F08" w:rsidTr="002E4155">
        <w:trPr>
          <w:trHeight w:val="161"/>
          <w:jc w:val="center"/>
        </w:trPr>
        <w:tc>
          <w:tcPr>
            <w:tcW w:w="245" w:type="pct"/>
            <w:vMerge/>
            <w:tcBorders>
              <w:right w:val="single" w:sz="4" w:space="0" w:color="auto"/>
            </w:tcBorders>
            <w:vAlign w:val="center"/>
          </w:tcPr>
          <w:p w:rsidR="00BB7D04" w:rsidRDefault="00BB7D04" w:rsidP="002E4155">
            <w:pPr>
              <w:pStyle w:val="aff1"/>
              <w:keepNext w:val="0"/>
              <w:keepLines w:val="0"/>
              <w:widowControl w:val="0"/>
              <w:rPr>
                <w:rFonts w:eastAsia="Times New Roman"/>
                <w:color w:val="000000" w:themeColor="text1"/>
                <w:sz w:val="20"/>
                <w:szCs w:val="20"/>
              </w:rPr>
            </w:pPr>
          </w:p>
        </w:tc>
        <w:tc>
          <w:tcPr>
            <w:tcW w:w="837" w:type="pct"/>
            <w:gridSpan w:val="2"/>
            <w:vMerge/>
            <w:tcBorders>
              <w:left w:val="single" w:sz="4" w:space="0" w:color="auto"/>
              <w:right w:val="single" w:sz="4" w:space="0" w:color="auto"/>
            </w:tcBorders>
            <w:vAlign w:val="center"/>
          </w:tcPr>
          <w:p w:rsidR="00BB7D04" w:rsidRPr="000A6924" w:rsidRDefault="00BB7D04" w:rsidP="002E4155">
            <w:pPr>
              <w:pStyle w:val="aff1"/>
              <w:keepNext w:val="0"/>
              <w:keepLines w:val="0"/>
              <w:widowControl w:val="0"/>
              <w:rPr>
                <w:rFonts w:eastAsia="Times New Roman"/>
                <w:b/>
                <w:color w:val="000000" w:themeColor="text1"/>
                <w:sz w:val="20"/>
                <w:szCs w:val="20"/>
              </w:rPr>
            </w:pPr>
          </w:p>
        </w:tc>
        <w:tc>
          <w:tcPr>
            <w:tcW w:w="3918" w:type="pct"/>
            <w:gridSpan w:val="7"/>
            <w:tcBorders>
              <w:top w:val="single" w:sz="4" w:space="0" w:color="auto"/>
              <w:left w:val="single" w:sz="4" w:space="0" w:color="auto"/>
            </w:tcBorders>
            <w:vAlign w:val="center"/>
          </w:tcPr>
          <w:p w:rsidR="00BB7D04" w:rsidRPr="00623DE7" w:rsidRDefault="00B753AE" w:rsidP="002E4155">
            <w:pPr>
              <w:pStyle w:val="aff1"/>
              <w:widowControl w:val="0"/>
              <w:spacing w:line="0" w:lineRule="atLeast"/>
              <w:rPr>
                <w:color w:val="auto"/>
                <w:sz w:val="20"/>
                <w:szCs w:val="20"/>
              </w:rPr>
            </w:pPr>
            <w:r w:rsidRPr="000A6924">
              <w:rPr>
                <w:rFonts w:eastAsia="Times New Roman"/>
                <w:color w:val="000000" w:themeColor="text1"/>
                <w:sz w:val="20"/>
                <w:szCs w:val="20"/>
              </w:rPr>
              <w:t xml:space="preserve">*Определяются </w:t>
            </w:r>
            <w:r w:rsidRPr="000A6924">
              <w:rPr>
                <w:color w:val="000000" w:themeColor="text1"/>
                <w:sz w:val="20"/>
                <w:szCs w:val="20"/>
              </w:rPr>
              <w:t>исходя из требований нормативов градостроительного проектирования, технических регламентов, в том числе в области пожарной безопасности, инсоляции и санитарной защиты.</w:t>
            </w:r>
          </w:p>
        </w:tc>
      </w:tr>
      <w:tr w:rsidR="00796057" w:rsidRPr="00C02F08" w:rsidTr="002E4155">
        <w:trPr>
          <w:trHeight w:val="171"/>
          <w:jc w:val="center"/>
        </w:trPr>
        <w:tc>
          <w:tcPr>
            <w:tcW w:w="245" w:type="pct"/>
            <w:vMerge w:val="restart"/>
            <w:tcBorders>
              <w:right w:val="single" w:sz="4" w:space="0" w:color="auto"/>
            </w:tcBorders>
            <w:vAlign w:val="center"/>
          </w:tcPr>
          <w:p w:rsidR="00796057" w:rsidRPr="007804DA" w:rsidRDefault="00796057" w:rsidP="002E4155">
            <w:pPr>
              <w:pStyle w:val="aff1"/>
              <w:keepNext w:val="0"/>
              <w:keepLines w:val="0"/>
              <w:widowControl w:val="0"/>
              <w:rPr>
                <w:rFonts w:eastAsia="Times New Roman"/>
                <w:color w:val="000000" w:themeColor="text1"/>
                <w:sz w:val="20"/>
                <w:szCs w:val="20"/>
              </w:rPr>
            </w:pPr>
            <w:r>
              <w:rPr>
                <w:rFonts w:eastAsia="Times New Roman"/>
                <w:color w:val="000000" w:themeColor="text1"/>
                <w:sz w:val="20"/>
                <w:szCs w:val="20"/>
              </w:rPr>
              <w:t>5.1.3</w:t>
            </w:r>
          </w:p>
        </w:tc>
        <w:tc>
          <w:tcPr>
            <w:tcW w:w="837" w:type="pct"/>
            <w:gridSpan w:val="2"/>
            <w:vMerge w:val="restart"/>
            <w:tcBorders>
              <w:left w:val="single" w:sz="4" w:space="0" w:color="auto"/>
              <w:right w:val="single" w:sz="4" w:space="0" w:color="auto"/>
            </w:tcBorders>
            <w:vAlign w:val="center"/>
          </w:tcPr>
          <w:p w:rsidR="00796057" w:rsidRPr="007425E9" w:rsidRDefault="00796057" w:rsidP="002E4155">
            <w:pPr>
              <w:spacing w:line="0" w:lineRule="atLeast"/>
              <w:ind w:hanging="3"/>
              <w:jc w:val="center"/>
              <w:rPr>
                <w:b/>
                <w:bCs/>
                <w:color w:val="000000" w:themeColor="text1"/>
                <w:sz w:val="20"/>
                <w:szCs w:val="20"/>
              </w:rPr>
            </w:pPr>
            <w:r w:rsidRPr="000A6924">
              <w:rPr>
                <w:b/>
                <w:bCs/>
                <w:color w:val="000000" w:themeColor="text1"/>
                <w:sz w:val="20"/>
                <w:szCs w:val="20"/>
              </w:rPr>
              <w:t>Площадки для занятия спортом</w:t>
            </w:r>
          </w:p>
        </w:tc>
        <w:tc>
          <w:tcPr>
            <w:tcW w:w="682" w:type="pct"/>
            <w:tcBorders>
              <w:left w:val="single" w:sz="4" w:space="0" w:color="auto"/>
              <w:bottom w:val="single" w:sz="4" w:space="0" w:color="auto"/>
              <w:right w:val="single" w:sz="4" w:space="0" w:color="auto"/>
            </w:tcBorders>
            <w:vAlign w:val="center"/>
          </w:tcPr>
          <w:p w:rsidR="00796057" w:rsidRPr="007804DA" w:rsidRDefault="00796057" w:rsidP="002E4155">
            <w:pPr>
              <w:pStyle w:val="aff1"/>
              <w:keepNext w:val="0"/>
              <w:keepLines w:val="0"/>
              <w:widowControl w:val="0"/>
              <w:rPr>
                <w:rFonts w:eastAsia="Times New Roman"/>
                <w:color w:val="000000" w:themeColor="text1"/>
                <w:sz w:val="20"/>
                <w:szCs w:val="20"/>
              </w:rPr>
            </w:pPr>
            <w:r w:rsidRPr="00623DE7">
              <w:rPr>
                <w:color w:val="auto"/>
                <w:sz w:val="20"/>
                <w:szCs w:val="20"/>
              </w:rPr>
              <w:t>не подлежат установлению</w:t>
            </w:r>
          </w:p>
        </w:tc>
        <w:tc>
          <w:tcPr>
            <w:tcW w:w="482" w:type="pct"/>
            <w:tcBorders>
              <w:left w:val="single" w:sz="4" w:space="0" w:color="auto"/>
              <w:bottom w:val="single" w:sz="4" w:space="0" w:color="auto"/>
              <w:right w:val="single" w:sz="4" w:space="0" w:color="auto"/>
            </w:tcBorders>
            <w:vAlign w:val="center"/>
          </w:tcPr>
          <w:p w:rsidR="00796057" w:rsidRPr="007804DA" w:rsidRDefault="00796057" w:rsidP="002E4155">
            <w:pPr>
              <w:pStyle w:val="aff1"/>
              <w:keepNext w:val="0"/>
              <w:keepLines w:val="0"/>
              <w:widowControl w:val="0"/>
              <w:rPr>
                <w:rFonts w:eastAsia="Times New Roman"/>
                <w:color w:val="000000" w:themeColor="text1"/>
                <w:sz w:val="20"/>
                <w:szCs w:val="20"/>
              </w:rPr>
            </w:pPr>
            <w:r>
              <w:rPr>
                <w:rFonts w:eastAsia="Times New Roman"/>
                <w:color w:val="000000" w:themeColor="text1"/>
                <w:sz w:val="20"/>
                <w:szCs w:val="20"/>
              </w:rPr>
              <w:t>600</w:t>
            </w:r>
          </w:p>
        </w:tc>
        <w:tc>
          <w:tcPr>
            <w:tcW w:w="2754" w:type="pct"/>
            <w:gridSpan w:val="5"/>
            <w:tcBorders>
              <w:left w:val="single" w:sz="4" w:space="0" w:color="auto"/>
              <w:bottom w:val="single" w:sz="4" w:space="0" w:color="auto"/>
            </w:tcBorders>
            <w:vAlign w:val="center"/>
          </w:tcPr>
          <w:p w:rsidR="00796057" w:rsidRPr="007804DA" w:rsidRDefault="00796057" w:rsidP="002E4155">
            <w:pPr>
              <w:pStyle w:val="aff1"/>
              <w:keepNext w:val="0"/>
              <w:keepLines w:val="0"/>
              <w:widowControl w:val="0"/>
              <w:rPr>
                <w:rFonts w:eastAsia="Times New Roman"/>
                <w:color w:val="000000" w:themeColor="text1"/>
                <w:sz w:val="20"/>
                <w:szCs w:val="20"/>
              </w:rPr>
            </w:pPr>
            <w:r w:rsidRPr="000A6924">
              <w:rPr>
                <w:color w:val="000000" w:themeColor="text1"/>
                <w:sz w:val="20"/>
                <w:szCs w:val="20"/>
              </w:rPr>
              <w:t>не подлежат установлению</w:t>
            </w:r>
            <w:r w:rsidRPr="000A6924">
              <w:rPr>
                <w:rFonts w:eastAsia="Times New Roman"/>
                <w:color w:val="000000" w:themeColor="text1"/>
                <w:sz w:val="20"/>
                <w:szCs w:val="20"/>
              </w:rPr>
              <w:t>*</w:t>
            </w:r>
          </w:p>
        </w:tc>
      </w:tr>
      <w:tr w:rsidR="007425E9" w:rsidRPr="00C02F08" w:rsidTr="002E4155">
        <w:trPr>
          <w:trHeight w:val="217"/>
          <w:jc w:val="center"/>
        </w:trPr>
        <w:tc>
          <w:tcPr>
            <w:tcW w:w="245" w:type="pct"/>
            <w:vMerge/>
            <w:tcBorders>
              <w:right w:val="single" w:sz="4" w:space="0" w:color="auto"/>
            </w:tcBorders>
            <w:vAlign w:val="center"/>
          </w:tcPr>
          <w:p w:rsidR="007425E9" w:rsidRDefault="007425E9" w:rsidP="002E4155">
            <w:pPr>
              <w:pStyle w:val="aff1"/>
              <w:keepNext w:val="0"/>
              <w:keepLines w:val="0"/>
              <w:widowControl w:val="0"/>
              <w:rPr>
                <w:rFonts w:eastAsia="Times New Roman"/>
                <w:color w:val="000000" w:themeColor="text1"/>
                <w:sz w:val="20"/>
                <w:szCs w:val="20"/>
              </w:rPr>
            </w:pPr>
          </w:p>
        </w:tc>
        <w:tc>
          <w:tcPr>
            <w:tcW w:w="837" w:type="pct"/>
            <w:gridSpan w:val="2"/>
            <w:vMerge/>
            <w:tcBorders>
              <w:left w:val="single" w:sz="4" w:space="0" w:color="auto"/>
              <w:right w:val="single" w:sz="4" w:space="0" w:color="auto"/>
            </w:tcBorders>
            <w:vAlign w:val="center"/>
          </w:tcPr>
          <w:p w:rsidR="007425E9" w:rsidRPr="000A6924" w:rsidRDefault="007425E9" w:rsidP="002E4155">
            <w:pPr>
              <w:spacing w:line="0" w:lineRule="atLeast"/>
              <w:ind w:hanging="3"/>
              <w:jc w:val="center"/>
              <w:rPr>
                <w:b/>
                <w:bCs/>
                <w:color w:val="000000" w:themeColor="text1"/>
                <w:sz w:val="20"/>
                <w:szCs w:val="20"/>
              </w:rPr>
            </w:pPr>
          </w:p>
        </w:tc>
        <w:tc>
          <w:tcPr>
            <w:tcW w:w="3918" w:type="pct"/>
            <w:gridSpan w:val="7"/>
            <w:tcBorders>
              <w:top w:val="single" w:sz="4" w:space="0" w:color="auto"/>
              <w:left w:val="single" w:sz="4" w:space="0" w:color="auto"/>
            </w:tcBorders>
            <w:vAlign w:val="center"/>
          </w:tcPr>
          <w:p w:rsidR="007425E9" w:rsidRPr="007804DA" w:rsidRDefault="007425E9" w:rsidP="002E4155">
            <w:pPr>
              <w:pStyle w:val="aff1"/>
              <w:keepNext w:val="0"/>
              <w:keepLines w:val="0"/>
              <w:widowControl w:val="0"/>
              <w:rPr>
                <w:rFonts w:eastAsia="Times New Roman"/>
                <w:color w:val="000000" w:themeColor="text1"/>
                <w:sz w:val="20"/>
                <w:szCs w:val="20"/>
              </w:rPr>
            </w:pPr>
            <w:r w:rsidRPr="000A6924">
              <w:rPr>
                <w:rFonts w:eastAsia="Times New Roman"/>
                <w:color w:val="000000" w:themeColor="text1"/>
                <w:sz w:val="20"/>
                <w:szCs w:val="20"/>
              </w:rPr>
              <w:t>*Данный вид использования не предполагает наличия объектов капитального строительства</w:t>
            </w:r>
          </w:p>
        </w:tc>
      </w:tr>
      <w:tr w:rsidR="007425E9" w:rsidRPr="00C02F08" w:rsidTr="002E4155">
        <w:trPr>
          <w:trHeight w:val="65"/>
          <w:jc w:val="center"/>
        </w:trPr>
        <w:tc>
          <w:tcPr>
            <w:tcW w:w="5000" w:type="pct"/>
            <w:gridSpan w:val="10"/>
            <w:vAlign w:val="center"/>
          </w:tcPr>
          <w:p w:rsidR="007425E9" w:rsidRPr="007804DA" w:rsidRDefault="007425E9" w:rsidP="002E4155">
            <w:pPr>
              <w:pStyle w:val="aff1"/>
              <w:keepNext w:val="0"/>
              <w:keepLines w:val="0"/>
              <w:widowControl w:val="0"/>
              <w:rPr>
                <w:rFonts w:eastAsia="Times New Roman"/>
                <w:color w:val="000000" w:themeColor="text1"/>
                <w:sz w:val="20"/>
                <w:szCs w:val="20"/>
              </w:rPr>
            </w:pPr>
            <w:r w:rsidRPr="007425E9">
              <w:rPr>
                <w:rFonts w:eastAsia="Times New Roman"/>
                <w:b/>
                <w:bCs/>
                <w:color w:val="000000" w:themeColor="text1"/>
                <w:sz w:val="20"/>
                <w:szCs w:val="20"/>
              </w:rPr>
              <w:t xml:space="preserve">ВСПОМОГАТЕЛЬНЫЕ ВИДЫ РАЗРЕШЕННОГО ИСПОЛЬЗОВАНИЯ ЗЕМЕЛЬНЫХ УЧАСТКОВ </w:t>
            </w:r>
            <w:r w:rsidRPr="007425E9">
              <w:rPr>
                <w:b/>
                <w:color w:val="000000" w:themeColor="text1"/>
                <w:sz w:val="20"/>
                <w:szCs w:val="20"/>
              </w:rPr>
              <w:t>И ОБЪЕКТОВ КАПИТАЛЬНОГО СТРОИТЕЛЬСТВА</w:t>
            </w:r>
          </w:p>
        </w:tc>
      </w:tr>
      <w:tr w:rsidR="00733314" w:rsidRPr="00C02F08" w:rsidTr="002E4155">
        <w:trPr>
          <w:trHeight w:val="117"/>
          <w:jc w:val="center"/>
        </w:trPr>
        <w:tc>
          <w:tcPr>
            <w:tcW w:w="245" w:type="pct"/>
            <w:vMerge w:val="restart"/>
            <w:tcBorders>
              <w:right w:val="single" w:sz="4" w:space="0" w:color="auto"/>
            </w:tcBorders>
            <w:vAlign w:val="center"/>
          </w:tcPr>
          <w:p w:rsidR="00733314" w:rsidRPr="007804DA" w:rsidRDefault="00733314" w:rsidP="002E4155">
            <w:pPr>
              <w:pStyle w:val="aff1"/>
              <w:keepNext w:val="0"/>
              <w:keepLines w:val="0"/>
              <w:widowControl w:val="0"/>
              <w:rPr>
                <w:rFonts w:eastAsia="Times New Roman"/>
                <w:color w:val="000000" w:themeColor="text1"/>
                <w:sz w:val="20"/>
                <w:szCs w:val="20"/>
              </w:rPr>
            </w:pPr>
            <w:r>
              <w:rPr>
                <w:rFonts w:eastAsia="Times New Roman"/>
                <w:color w:val="000000" w:themeColor="text1"/>
                <w:sz w:val="20"/>
                <w:szCs w:val="20"/>
              </w:rPr>
              <w:t>13.1</w:t>
            </w:r>
          </w:p>
        </w:tc>
        <w:tc>
          <w:tcPr>
            <w:tcW w:w="837" w:type="pct"/>
            <w:gridSpan w:val="2"/>
            <w:vMerge w:val="restart"/>
            <w:tcBorders>
              <w:left w:val="single" w:sz="4" w:space="0" w:color="auto"/>
              <w:right w:val="single" w:sz="4" w:space="0" w:color="auto"/>
            </w:tcBorders>
            <w:vAlign w:val="center"/>
          </w:tcPr>
          <w:p w:rsidR="00733314" w:rsidRPr="00733314" w:rsidRDefault="00733314" w:rsidP="002E4155">
            <w:pPr>
              <w:pStyle w:val="aff1"/>
              <w:keepNext w:val="0"/>
              <w:keepLines w:val="0"/>
              <w:widowControl w:val="0"/>
              <w:rPr>
                <w:rFonts w:eastAsia="Times New Roman"/>
                <w:b/>
                <w:color w:val="000000" w:themeColor="text1"/>
                <w:sz w:val="20"/>
                <w:szCs w:val="20"/>
              </w:rPr>
            </w:pPr>
            <w:r w:rsidRPr="00733314">
              <w:rPr>
                <w:rFonts w:eastAsia="Times New Roman"/>
                <w:b/>
                <w:color w:val="000000" w:themeColor="text1"/>
                <w:sz w:val="20"/>
                <w:szCs w:val="20"/>
              </w:rPr>
              <w:t>Ведение огородничества</w:t>
            </w:r>
          </w:p>
        </w:tc>
        <w:tc>
          <w:tcPr>
            <w:tcW w:w="682" w:type="pct"/>
            <w:tcBorders>
              <w:left w:val="single" w:sz="4" w:space="0" w:color="auto"/>
              <w:bottom w:val="single" w:sz="4" w:space="0" w:color="auto"/>
              <w:right w:val="single" w:sz="4" w:space="0" w:color="auto"/>
            </w:tcBorders>
            <w:vAlign w:val="center"/>
          </w:tcPr>
          <w:p w:rsidR="00733314" w:rsidRPr="007804DA" w:rsidRDefault="00733314" w:rsidP="002E4155">
            <w:pPr>
              <w:pStyle w:val="aff1"/>
              <w:widowControl w:val="0"/>
              <w:rPr>
                <w:rFonts w:eastAsia="Times New Roman"/>
                <w:color w:val="000000" w:themeColor="text1"/>
                <w:sz w:val="20"/>
                <w:szCs w:val="20"/>
              </w:rPr>
            </w:pPr>
            <w:r w:rsidRPr="009F1B98">
              <w:rPr>
                <w:sz w:val="20"/>
                <w:szCs w:val="20"/>
              </w:rPr>
              <w:t>не подлежат установлению</w:t>
            </w:r>
          </w:p>
        </w:tc>
        <w:tc>
          <w:tcPr>
            <w:tcW w:w="482" w:type="pct"/>
            <w:tcBorders>
              <w:left w:val="single" w:sz="4" w:space="0" w:color="auto"/>
              <w:bottom w:val="single" w:sz="4" w:space="0" w:color="auto"/>
              <w:right w:val="single" w:sz="4" w:space="0" w:color="auto"/>
            </w:tcBorders>
            <w:vAlign w:val="center"/>
          </w:tcPr>
          <w:p w:rsidR="00733314" w:rsidRPr="007804DA" w:rsidRDefault="00733314" w:rsidP="002E4155">
            <w:pPr>
              <w:pStyle w:val="aff1"/>
              <w:keepNext w:val="0"/>
              <w:keepLines w:val="0"/>
              <w:widowControl w:val="0"/>
              <w:rPr>
                <w:rFonts w:eastAsia="Times New Roman"/>
                <w:color w:val="000000" w:themeColor="text1"/>
                <w:sz w:val="20"/>
                <w:szCs w:val="20"/>
              </w:rPr>
            </w:pPr>
            <w:r>
              <w:rPr>
                <w:rFonts w:eastAsia="Times New Roman"/>
                <w:color w:val="000000" w:themeColor="text1"/>
                <w:sz w:val="20"/>
                <w:szCs w:val="20"/>
              </w:rPr>
              <w:t>600</w:t>
            </w:r>
          </w:p>
        </w:tc>
        <w:tc>
          <w:tcPr>
            <w:tcW w:w="550" w:type="pct"/>
            <w:tcBorders>
              <w:left w:val="single" w:sz="4" w:space="0" w:color="auto"/>
              <w:bottom w:val="single" w:sz="4" w:space="0" w:color="auto"/>
              <w:right w:val="single" w:sz="4" w:space="0" w:color="auto"/>
            </w:tcBorders>
            <w:vAlign w:val="center"/>
          </w:tcPr>
          <w:p w:rsidR="00733314" w:rsidRPr="007804DA" w:rsidRDefault="00733314" w:rsidP="002E4155">
            <w:pPr>
              <w:pStyle w:val="aff1"/>
              <w:keepNext w:val="0"/>
              <w:keepLines w:val="0"/>
              <w:widowControl w:val="0"/>
              <w:rPr>
                <w:rFonts w:eastAsia="Times New Roman"/>
                <w:color w:val="000000" w:themeColor="text1"/>
                <w:sz w:val="20"/>
                <w:szCs w:val="20"/>
              </w:rPr>
            </w:pPr>
            <w:r>
              <w:rPr>
                <w:rFonts w:eastAsia="Times New Roman"/>
                <w:color w:val="000000" w:themeColor="text1"/>
                <w:sz w:val="20"/>
                <w:szCs w:val="20"/>
              </w:rPr>
              <w:t>2500</w:t>
            </w:r>
          </w:p>
        </w:tc>
        <w:tc>
          <w:tcPr>
            <w:tcW w:w="2204" w:type="pct"/>
            <w:gridSpan w:val="4"/>
            <w:tcBorders>
              <w:left w:val="single" w:sz="4" w:space="0" w:color="auto"/>
              <w:bottom w:val="single" w:sz="4" w:space="0" w:color="auto"/>
            </w:tcBorders>
            <w:vAlign w:val="center"/>
          </w:tcPr>
          <w:p w:rsidR="00733314" w:rsidRPr="007804DA" w:rsidRDefault="00733314" w:rsidP="002E4155">
            <w:pPr>
              <w:pStyle w:val="aff1"/>
              <w:keepNext w:val="0"/>
              <w:keepLines w:val="0"/>
              <w:widowControl w:val="0"/>
              <w:rPr>
                <w:rFonts w:eastAsia="Times New Roman"/>
                <w:color w:val="000000" w:themeColor="text1"/>
                <w:sz w:val="20"/>
                <w:szCs w:val="20"/>
              </w:rPr>
            </w:pPr>
            <w:r w:rsidRPr="000A6924">
              <w:rPr>
                <w:color w:val="000000" w:themeColor="text1"/>
                <w:sz w:val="20"/>
                <w:szCs w:val="20"/>
              </w:rPr>
              <w:t>не подлежат установлению</w:t>
            </w:r>
            <w:r w:rsidRPr="000A6924">
              <w:rPr>
                <w:rFonts w:eastAsia="Times New Roman"/>
                <w:color w:val="000000" w:themeColor="text1"/>
                <w:sz w:val="20"/>
                <w:szCs w:val="20"/>
              </w:rPr>
              <w:t>*</w:t>
            </w:r>
          </w:p>
        </w:tc>
      </w:tr>
      <w:tr w:rsidR="00733314" w:rsidRPr="00C02F08" w:rsidTr="002E4155">
        <w:trPr>
          <w:trHeight w:val="177"/>
          <w:jc w:val="center"/>
        </w:trPr>
        <w:tc>
          <w:tcPr>
            <w:tcW w:w="245" w:type="pct"/>
            <w:vMerge/>
            <w:tcBorders>
              <w:right w:val="single" w:sz="4" w:space="0" w:color="auto"/>
            </w:tcBorders>
            <w:vAlign w:val="center"/>
          </w:tcPr>
          <w:p w:rsidR="00733314" w:rsidRDefault="00733314" w:rsidP="002E4155">
            <w:pPr>
              <w:pStyle w:val="aff1"/>
              <w:keepNext w:val="0"/>
              <w:keepLines w:val="0"/>
              <w:widowControl w:val="0"/>
              <w:rPr>
                <w:rFonts w:eastAsia="Times New Roman"/>
                <w:color w:val="000000" w:themeColor="text1"/>
                <w:sz w:val="20"/>
                <w:szCs w:val="20"/>
              </w:rPr>
            </w:pPr>
          </w:p>
        </w:tc>
        <w:tc>
          <w:tcPr>
            <w:tcW w:w="837" w:type="pct"/>
            <w:gridSpan w:val="2"/>
            <w:vMerge/>
            <w:tcBorders>
              <w:left w:val="single" w:sz="4" w:space="0" w:color="auto"/>
              <w:right w:val="single" w:sz="4" w:space="0" w:color="auto"/>
            </w:tcBorders>
            <w:vAlign w:val="center"/>
          </w:tcPr>
          <w:p w:rsidR="00733314" w:rsidRPr="00733314" w:rsidRDefault="00733314" w:rsidP="002E4155">
            <w:pPr>
              <w:pStyle w:val="aff1"/>
              <w:keepNext w:val="0"/>
              <w:keepLines w:val="0"/>
              <w:widowControl w:val="0"/>
              <w:rPr>
                <w:rFonts w:eastAsia="Times New Roman"/>
                <w:b/>
                <w:color w:val="000000" w:themeColor="text1"/>
                <w:sz w:val="20"/>
                <w:szCs w:val="20"/>
              </w:rPr>
            </w:pPr>
          </w:p>
        </w:tc>
        <w:tc>
          <w:tcPr>
            <w:tcW w:w="3918" w:type="pct"/>
            <w:gridSpan w:val="7"/>
            <w:tcBorders>
              <w:top w:val="single" w:sz="4" w:space="0" w:color="auto"/>
              <w:left w:val="single" w:sz="4" w:space="0" w:color="auto"/>
            </w:tcBorders>
            <w:vAlign w:val="center"/>
          </w:tcPr>
          <w:p w:rsidR="00733314" w:rsidRPr="007804DA" w:rsidRDefault="00733314" w:rsidP="002E4155">
            <w:pPr>
              <w:pStyle w:val="aff1"/>
              <w:keepNext w:val="0"/>
              <w:keepLines w:val="0"/>
              <w:widowControl w:val="0"/>
              <w:rPr>
                <w:rFonts w:eastAsia="Times New Roman"/>
                <w:color w:val="000000" w:themeColor="text1"/>
                <w:sz w:val="20"/>
                <w:szCs w:val="20"/>
              </w:rPr>
            </w:pPr>
            <w:r w:rsidRPr="000A6924">
              <w:rPr>
                <w:rFonts w:eastAsia="Times New Roman"/>
                <w:color w:val="000000" w:themeColor="text1"/>
                <w:sz w:val="20"/>
                <w:szCs w:val="20"/>
              </w:rPr>
              <w:t>*Данный вид использования не предполагает наличия объектов капитального строительства</w:t>
            </w:r>
          </w:p>
        </w:tc>
      </w:tr>
      <w:tr w:rsidR="00733314" w:rsidRPr="00C02F08" w:rsidTr="002E4155">
        <w:trPr>
          <w:trHeight w:val="65"/>
          <w:jc w:val="center"/>
        </w:trPr>
        <w:tc>
          <w:tcPr>
            <w:tcW w:w="245" w:type="pct"/>
            <w:tcBorders>
              <w:right w:val="single" w:sz="4" w:space="0" w:color="auto"/>
            </w:tcBorders>
            <w:vAlign w:val="center"/>
          </w:tcPr>
          <w:p w:rsidR="00733314" w:rsidRPr="007804DA" w:rsidRDefault="00733314" w:rsidP="002E4155">
            <w:pPr>
              <w:pStyle w:val="aff1"/>
              <w:keepNext w:val="0"/>
              <w:keepLines w:val="0"/>
              <w:widowControl w:val="0"/>
              <w:rPr>
                <w:rFonts w:eastAsia="Times New Roman"/>
                <w:color w:val="000000" w:themeColor="text1"/>
                <w:sz w:val="20"/>
                <w:szCs w:val="20"/>
              </w:rPr>
            </w:pPr>
            <w:r>
              <w:rPr>
                <w:rFonts w:eastAsia="Times New Roman"/>
                <w:color w:val="000000" w:themeColor="text1"/>
                <w:sz w:val="20"/>
                <w:szCs w:val="20"/>
              </w:rPr>
              <w:t>13.2</w:t>
            </w:r>
          </w:p>
        </w:tc>
        <w:tc>
          <w:tcPr>
            <w:tcW w:w="837" w:type="pct"/>
            <w:gridSpan w:val="2"/>
            <w:tcBorders>
              <w:left w:val="single" w:sz="4" w:space="0" w:color="auto"/>
              <w:right w:val="single" w:sz="4" w:space="0" w:color="auto"/>
            </w:tcBorders>
            <w:vAlign w:val="center"/>
          </w:tcPr>
          <w:p w:rsidR="00733314" w:rsidRPr="00733314" w:rsidRDefault="00733314" w:rsidP="002E4155">
            <w:pPr>
              <w:pStyle w:val="aff1"/>
              <w:keepNext w:val="0"/>
              <w:keepLines w:val="0"/>
              <w:widowControl w:val="0"/>
              <w:rPr>
                <w:rFonts w:eastAsia="Times New Roman"/>
                <w:b/>
                <w:color w:val="000000" w:themeColor="text1"/>
                <w:sz w:val="20"/>
                <w:szCs w:val="20"/>
              </w:rPr>
            </w:pPr>
            <w:r w:rsidRPr="00733314">
              <w:rPr>
                <w:rFonts w:eastAsia="Times New Roman"/>
                <w:b/>
                <w:color w:val="000000" w:themeColor="text1"/>
                <w:sz w:val="20"/>
                <w:szCs w:val="20"/>
              </w:rPr>
              <w:t>Ведение садоводства</w:t>
            </w:r>
          </w:p>
        </w:tc>
        <w:tc>
          <w:tcPr>
            <w:tcW w:w="682" w:type="pct"/>
            <w:tcBorders>
              <w:left w:val="single" w:sz="4" w:space="0" w:color="auto"/>
              <w:right w:val="single" w:sz="4" w:space="0" w:color="auto"/>
            </w:tcBorders>
            <w:vAlign w:val="center"/>
          </w:tcPr>
          <w:p w:rsidR="00733314" w:rsidRPr="007804DA" w:rsidRDefault="00733314" w:rsidP="002E4155">
            <w:pPr>
              <w:pStyle w:val="aff1"/>
              <w:keepNext w:val="0"/>
              <w:keepLines w:val="0"/>
              <w:widowControl w:val="0"/>
              <w:rPr>
                <w:rFonts w:eastAsia="Times New Roman"/>
                <w:color w:val="000000" w:themeColor="text1"/>
                <w:sz w:val="20"/>
                <w:szCs w:val="20"/>
              </w:rPr>
            </w:pPr>
            <w:r w:rsidRPr="009F1B98">
              <w:rPr>
                <w:sz w:val="20"/>
                <w:szCs w:val="20"/>
              </w:rPr>
              <w:t>не подлежат установлению</w:t>
            </w:r>
          </w:p>
        </w:tc>
        <w:tc>
          <w:tcPr>
            <w:tcW w:w="482" w:type="pct"/>
            <w:tcBorders>
              <w:left w:val="single" w:sz="4" w:space="0" w:color="auto"/>
              <w:right w:val="single" w:sz="4" w:space="0" w:color="auto"/>
            </w:tcBorders>
            <w:vAlign w:val="center"/>
          </w:tcPr>
          <w:p w:rsidR="00733314" w:rsidRPr="007804DA" w:rsidRDefault="00733314" w:rsidP="002E4155">
            <w:pPr>
              <w:pStyle w:val="aff1"/>
              <w:keepNext w:val="0"/>
              <w:keepLines w:val="0"/>
              <w:widowControl w:val="0"/>
              <w:rPr>
                <w:rFonts w:eastAsia="Times New Roman"/>
                <w:color w:val="000000" w:themeColor="text1"/>
                <w:sz w:val="20"/>
                <w:szCs w:val="20"/>
              </w:rPr>
            </w:pPr>
            <w:r>
              <w:rPr>
                <w:rFonts w:eastAsia="Times New Roman"/>
                <w:color w:val="000000" w:themeColor="text1"/>
                <w:sz w:val="20"/>
                <w:szCs w:val="20"/>
              </w:rPr>
              <w:t>600</w:t>
            </w:r>
          </w:p>
        </w:tc>
        <w:tc>
          <w:tcPr>
            <w:tcW w:w="550" w:type="pct"/>
            <w:tcBorders>
              <w:left w:val="single" w:sz="4" w:space="0" w:color="auto"/>
              <w:right w:val="single" w:sz="4" w:space="0" w:color="auto"/>
            </w:tcBorders>
            <w:vAlign w:val="center"/>
          </w:tcPr>
          <w:p w:rsidR="00733314" w:rsidRPr="007804DA" w:rsidRDefault="00733314" w:rsidP="002E4155">
            <w:pPr>
              <w:pStyle w:val="aff1"/>
              <w:keepNext w:val="0"/>
              <w:keepLines w:val="0"/>
              <w:widowControl w:val="0"/>
              <w:rPr>
                <w:rFonts w:eastAsia="Times New Roman"/>
                <w:color w:val="000000" w:themeColor="text1"/>
                <w:sz w:val="20"/>
                <w:szCs w:val="20"/>
              </w:rPr>
            </w:pPr>
            <w:r>
              <w:rPr>
                <w:rFonts w:eastAsia="Times New Roman"/>
                <w:color w:val="000000" w:themeColor="text1"/>
                <w:sz w:val="20"/>
                <w:szCs w:val="20"/>
              </w:rPr>
              <w:t>2500</w:t>
            </w:r>
          </w:p>
        </w:tc>
        <w:tc>
          <w:tcPr>
            <w:tcW w:w="991" w:type="pct"/>
            <w:tcBorders>
              <w:left w:val="single" w:sz="4" w:space="0" w:color="auto"/>
              <w:right w:val="single" w:sz="4" w:space="0" w:color="auto"/>
            </w:tcBorders>
            <w:vAlign w:val="center"/>
          </w:tcPr>
          <w:p w:rsidR="00733314" w:rsidRPr="007804DA" w:rsidRDefault="00733314" w:rsidP="002E4155">
            <w:pPr>
              <w:pStyle w:val="aff1"/>
              <w:keepNext w:val="0"/>
              <w:keepLines w:val="0"/>
              <w:widowControl w:val="0"/>
              <w:rPr>
                <w:rFonts w:eastAsia="Times New Roman"/>
                <w:color w:val="000000" w:themeColor="text1"/>
                <w:sz w:val="20"/>
                <w:szCs w:val="20"/>
              </w:rPr>
            </w:pPr>
            <w:r>
              <w:rPr>
                <w:rFonts w:eastAsia="Times New Roman"/>
                <w:color w:val="000000" w:themeColor="text1"/>
                <w:sz w:val="20"/>
                <w:szCs w:val="20"/>
              </w:rPr>
              <w:t>3</w:t>
            </w:r>
          </w:p>
        </w:tc>
        <w:tc>
          <w:tcPr>
            <w:tcW w:w="640" w:type="pct"/>
            <w:gridSpan w:val="2"/>
            <w:tcBorders>
              <w:left w:val="single" w:sz="4" w:space="0" w:color="auto"/>
              <w:right w:val="single" w:sz="4" w:space="0" w:color="auto"/>
            </w:tcBorders>
            <w:vAlign w:val="center"/>
          </w:tcPr>
          <w:p w:rsidR="00733314" w:rsidRPr="00623DE7" w:rsidRDefault="00733314" w:rsidP="002E4155">
            <w:pPr>
              <w:pStyle w:val="aff1"/>
              <w:keepNext w:val="0"/>
              <w:keepLines w:val="0"/>
              <w:widowControl w:val="0"/>
              <w:spacing w:line="0" w:lineRule="atLeast"/>
              <w:rPr>
                <w:color w:val="auto"/>
                <w:sz w:val="20"/>
                <w:szCs w:val="20"/>
              </w:rPr>
            </w:pPr>
            <w:r w:rsidRPr="00623DE7">
              <w:rPr>
                <w:rFonts w:eastAsia="Times New Roman"/>
                <w:color w:val="auto"/>
                <w:sz w:val="20"/>
                <w:szCs w:val="20"/>
              </w:rPr>
              <w:t>3 этажа</w:t>
            </w:r>
            <w:r w:rsidR="00796057">
              <w:rPr>
                <w:color w:val="000000" w:themeColor="text1"/>
                <w:sz w:val="20"/>
                <w:szCs w:val="20"/>
              </w:rPr>
              <w:t>/15</w:t>
            </w:r>
            <w:r w:rsidR="00796057" w:rsidRPr="00F4666E">
              <w:rPr>
                <w:color w:val="000000" w:themeColor="text1"/>
                <w:sz w:val="20"/>
                <w:szCs w:val="20"/>
              </w:rPr>
              <w:t>м</w:t>
            </w:r>
          </w:p>
        </w:tc>
        <w:tc>
          <w:tcPr>
            <w:tcW w:w="573" w:type="pct"/>
            <w:tcBorders>
              <w:left w:val="single" w:sz="4" w:space="0" w:color="auto"/>
            </w:tcBorders>
            <w:vAlign w:val="center"/>
          </w:tcPr>
          <w:p w:rsidR="00733314" w:rsidRPr="00623DE7" w:rsidRDefault="00733314" w:rsidP="002E4155">
            <w:pPr>
              <w:pStyle w:val="aff1"/>
              <w:keepNext w:val="0"/>
              <w:keepLines w:val="0"/>
              <w:widowControl w:val="0"/>
              <w:spacing w:line="0" w:lineRule="atLeast"/>
              <w:rPr>
                <w:color w:val="auto"/>
                <w:sz w:val="20"/>
                <w:szCs w:val="20"/>
              </w:rPr>
            </w:pPr>
            <w:r w:rsidRPr="00623DE7">
              <w:rPr>
                <w:color w:val="auto"/>
                <w:sz w:val="20"/>
                <w:szCs w:val="20"/>
              </w:rPr>
              <w:t>60</w:t>
            </w:r>
          </w:p>
        </w:tc>
      </w:tr>
      <w:tr w:rsidR="00C979A8" w:rsidRPr="00C02F08" w:rsidTr="002E4155">
        <w:trPr>
          <w:jc w:val="center"/>
        </w:trPr>
        <w:tc>
          <w:tcPr>
            <w:tcW w:w="5000" w:type="pct"/>
            <w:gridSpan w:val="10"/>
            <w:vAlign w:val="center"/>
          </w:tcPr>
          <w:p w:rsidR="00C979A8" w:rsidRPr="00376B7D" w:rsidRDefault="00C979A8" w:rsidP="002E4155">
            <w:pPr>
              <w:pStyle w:val="aff1"/>
              <w:keepNext w:val="0"/>
              <w:keepLines w:val="0"/>
              <w:widowControl w:val="0"/>
              <w:shd w:val="clear" w:color="auto" w:fill="FFFFFF" w:themeFill="background1"/>
              <w:tabs>
                <w:tab w:val="left" w:pos="1011"/>
              </w:tabs>
              <w:rPr>
                <w:b/>
                <w:color w:val="000000" w:themeColor="text1"/>
                <w:sz w:val="20"/>
                <w:szCs w:val="20"/>
              </w:rPr>
            </w:pPr>
            <w:r w:rsidRPr="00376B7D">
              <w:rPr>
                <w:b/>
                <w:color w:val="000000" w:themeColor="text1"/>
                <w:sz w:val="20"/>
                <w:szCs w:val="20"/>
              </w:rPr>
              <w:t xml:space="preserve">В границах территориальной зоны имеются ограничения использования земельных участков и объектов капитального строительства, установленные </w:t>
            </w:r>
            <w:r w:rsidRPr="00376B7D">
              <w:rPr>
                <w:b/>
                <w:color w:val="000000" w:themeColor="text1"/>
                <w:sz w:val="20"/>
                <w:szCs w:val="20"/>
              </w:rPr>
              <w:lastRenderedPageBreak/>
              <w:t>в соответствии с законодательством Российской Федераци</w:t>
            </w:r>
            <w:r w:rsidR="00C66F37" w:rsidRPr="00376B7D">
              <w:rPr>
                <w:b/>
                <w:color w:val="000000" w:themeColor="text1"/>
                <w:sz w:val="20"/>
                <w:szCs w:val="20"/>
              </w:rPr>
              <w:t xml:space="preserve">и: </w:t>
            </w:r>
            <w:r w:rsidR="00376B7D">
              <w:rPr>
                <w:b/>
                <w:bCs/>
                <w:sz w:val="20"/>
                <w:szCs w:val="20"/>
              </w:rPr>
              <w:t>охранная зона объектов электроэнергетики (объектов электросетевого хозяйства и объектов по производству электрической энергии);</w:t>
            </w:r>
            <w:r w:rsidR="00376B7D" w:rsidRPr="00FC1EEE">
              <w:rPr>
                <w:b/>
                <w:color w:val="000000" w:themeColor="text1"/>
                <w:sz w:val="20"/>
                <w:szCs w:val="20"/>
              </w:rPr>
              <w:t xml:space="preserve"> охранная зона трубопроводов (газопроводов, нефтепроводов и нефтепродуктопроводов,</w:t>
            </w:r>
            <w:r w:rsidR="00376B7D">
              <w:rPr>
                <w:b/>
                <w:color w:val="000000" w:themeColor="text1"/>
                <w:sz w:val="20"/>
                <w:szCs w:val="20"/>
              </w:rPr>
              <w:t xml:space="preserve"> </w:t>
            </w:r>
            <w:r w:rsidR="00376B7D" w:rsidRPr="00FC1EEE">
              <w:rPr>
                <w:b/>
                <w:color w:val="000000" w:themeColor="text1"/>
                <w:sz w:val="20"/>
                <w:szCs w:val="20"/>
              </w:rPr>
              <w:t>трубопроводов для продуктов переработки нефти и газа, аммиакопроводов)</w:t>
            </w:r>
            <w:r w:rsidR="00376B7D">
              <w:rPr>
                <w:b/>
                <w:color w:val="000000" w:themeColor="text1"/>
                <w:sz w:val="20"/>
                <w:szCs w:val="20"/>
              </w:rPr>
              <w:t>;</w:t>
            </w:r>
            <w:r w:rsidR="00376B7D" w:rsidRPr="00C66F37">
              <w:rPr>
                <w:b/>
                <w:color w:val="000000" w:themeColor="text1"/>
                <w:sz w:val="20"/>
                <w:szCs w:val="20"/>
              </w:rPr>
              <w:t xml:space="preserve"> охранны</w:t>
            </w:r>
            <w:r w:rsidR="00376B7D">
              <w:rPr>
                <w:b/>
                <w:color w:val="000000" w:themeColor="text1"/>
                <w:sz w:val="20"/>
                <w:szCs w:val="20"/>
              </w:rPr>
              <w:t>е зоны линий и сооружений связи; водоохранная зона; прибрежная защитная полоса;</w:t>
            </w:r>
            <w:r w:rsidR="00376B7D" w:rsidRPr="006E432E">
              <w:rPr>
                <w:b/>
                <w:color w:val="000000" w:themeColor="text1"/>
                <w:sz w:val="20"/>
                <w:szCs w:val="20"/>
              </w:rPr>
              <w:t xml:space="preserve"> зоны санитарной охраны источников питьевого и хозяйственно-бытового водоснабжения, а также устанавливаемые в случаях, предусмотренных Водным кодексом Российской Федерации, в отношении подземных водных объектов зоны специальной охраны</w:t>
            </w:r>
            <w:r w:rsidR="00376B7D">
              <w:rPr>
                <w:b/>
                <w:color w:val="000000" w:themeColor="text1"/>
                <w:sz w:val="20"/>
                <w:szCs w:val="20"/>
              </w:rPr>
              <w:t xml:space="preserve">; </w:t>
            </w:r>
            <w:r w:rsidR="00376B7D">
              <w:rPr>
                <w:rFonts w:eastAsia="Times New Roman"/>
                <w:b/>
                <w:bCs/>
                <w:color w:val="000000" w:themeColor="text1"/>
                <w:sz w:val="20"/>
                <w:szCs w:val="20"/>
              </w:rPr>
              <w:t>санитарно-защитная зона.</w:t>
            </w:r>
          </w:p>
        </w:tc>
      </w:tr>
    </w:tbl>
    <w:p w:rsidR="004613B8" w:rsidRDefault="004613B8" w:rsidP="00C068E0">
      <w:pPr>
        <w:autoSpaceDE w:val="0"/>
        <w:autoSpaceDN w:val="0"/>
        <w:adjustRightInd w:val="0"/>
        <w:jc w:val="center"/>
        <w:outlineLvl w:val="0"/>
        <w:rPr>
          <w:b/>
          <w:bCs/>
          <w:strike/>
        </w:rPr>
      </w:pPr>
    </w:p>
    <w:p w:rsidR="004613B8" w:rsidRDefault="004613B8" w:rsidP="00C068E0">
      <w:pPr>
        <w:autoSpaceDE w:val="0"/>
        <w:autoSpaceDN w:val="0"/>
        <w:adjustRightInd w:val="0"/>
        <w:jc w:val="center"/>
        <w:outlineLvl w:val="0"/>
        <w:rPr>
          <w:b/>
          <w:bCs/>
          <w:strike/>
        </w:rPr>
      </w:pPr>
    </w:p>
    <w:p w:rsidR="004613B8" w:rsidRDefault="004613B8" w:rsidP="00C068E0">
      <w:pPr>
        <w:autoSpaceDE w:val="0"/>
        <w:autoSpaceDN w:val="0"/>
        <w:adjustRightInd w:val="0"/>
        <w:jc w:val="center"/>
        <w:outlineLvl w:val="0"/>
        <w:rPr>
          <w:b/>
          <w:bCs/>
          <w:strike/>
        </w:rPr>
      </w:pPr>
    </w:p>
    <w:p w:rsidR="007059D7" w:rsidRDefault="007059D7" w:rsidP="00C068E0">
      <w:pPr>
        <w:autoSpaceDE w:val="0"/>
        <w:autoSpaceDN w:val="0"/>
        <w:adjustRightInd w:val="0"/>
        <w:jc w:val="center"/>
        <w:outlineLvl w:val="0"/>
        <w:rPr>
          <w:b/>
          <w:bCs/>
          <w:strike/>
        </w:rPr>
      </w:pPr>
    </w:p>
    <w:p w:rsidR="007059D7" w:rsidRDefault="007059D7" w:rsidP="00C068E0">
      <w:pPr>
        <w:autoSpaceDE w:val="0"/>
        <w:autoSpaceDN w:val="0"/>
        <w:adjustRightInd w:val="0"/>
        <w:jc w:val="center"/>
        <w:outlineLvl w:val="0"/>
        <w:rPr>
          <w:b/>
          <w:bCs/>
          <w:strike/>
        </w:rPr>
      </w:pPr>
    </w:p>
    <w:p w:rsidR="007059D7" w:rsidRDefault="007059D7" w:rsidP="00C068E0">
      <w:pPr>
        <w:autoSpaceDE w:val="0"/>
        <w:autoSpaceDN w:val="0"/>
        <w:adjustRightInd w:val="0"/>
        <w:jc w:val="center"/>
        <w:outlineLvl w:val="0"/>
        <w:rPr>
          <w:b/>
          <w:bCs/>
          <w:strike/>
        </w:rPr>
      </w:pPr>
    </w:p>
    <w:p w:rsidR="007059D7" w:rsidRDefault="007059D7" w:rsidP="00C068E0">
      <w:pPr>
        <w:autoSpaceDE w:val="0"/>
        <w:autoSpaceDN w:val="0"/>
        <w:adjustRightInd w:val="0"/>
        <w:jc w:val="center"/>
        <w:outlineLvl w:val="0"/>
        <w:rPr>
          <w:b/>
          <w:bCs/>
          <w:strike/>
        </w:rPr>
      </w:pPr>
    </w:p>
    <w:p w:rsidR="007059D7" w:rsidRDefault="007059D7" w:rsidP="00C068E0">
      <w:pPr>
        <w:autoSpaceDE w:val="0"/>
        <w:autoSpaceDN w:val="0"/>
        <w:adjustRightInd w:val="0"/>
        <w:jc w:val="center"/>
        <w:outlineLvl w:val="0"/>
        <w:rPr>
          <w:b/>
          <w:bCs/>
          <w:strike/>
        </w:rPr>
      </w:pPr>
    </w:p>
    <w:p w:rsidR="004613B8" w:rsidRDefault="004613B8" w:rsidP="00C068E0">
      <w:pPr>
        <w:autoSpaceDE w:val="0"/>
        <w:autoSpaceDN w:val="0"/>
        <w:adjustRightInd w:val="0"/>
        <w:jc w:val="center"/>
        <w:outlineLvl w:val="0"/>
        <w:rPr>
          <w:b/>
          <w:bCs/>
          <w:strike/>
        </w:rPr>
      </w:pPr>
    </w:p>
    <w:p w:rsidR="004613B8" w:rsidRDefault="004613B8" w:rsidP="00C068E0">
      <w:pPr>
        <w:autoSpaceDE w:val="0"/>
        <w:autoSpaceDN w:val="0"/>
        <w:adjustRightInd w:val="0"/>
        <w:jc w:val="center"/>
        <w:outlineLvl w:val="0"/>
        <w:rPr>
          <w:b/>
          <w:bCs/>
          <w:strike/>
        </w:rPr>
      </w:pPr>
    </w:p>
    <w:p w:rsidR="004D36A6" w:rsidRDefault="004D36A6" w:rsidP="00C068E0">
      <w:pPr>
        <w:autoSpaceDE w:val="0"/>
        <w:autoSpaceDN w:val="0"/>
        <w:adjustRightInd w:val="0"/>
        <w:jc w:val="center"/>
        <w:outlineLvl w:val="0"/>
        <w:rPr>
          <w:b/>
          <w:bCs/>
          <w:strike/>
        </w:rPr>
      </w:pPr>
    </w:p>
    <w:p w:rsidR="004D36A6" w:rsidRDefault="004D36A6" w:rsidP="00C068E0">
      <w:pPr>
        <w:autoSpaceDE w:val="0"/>
        <w:autoSpaceDN w:val="0"/>
        <w:adjustRightInd w:val="0"/>
        <w:jc w:val="center"/>
        <w:outlineLvl w:val="0"/>
        <w:rPr>
          <w:b/>
          <w:bCs/>
          <w:strike/>
        </w:rPr>
      </w:pPr>
    </w:p>
    <w:p w:rsidR="004D36A6" w:rsidRDefault="004D36A6" w:rsidP="00C068E0">
      <w:pPr>
        <w:autoSpaceDE w:val="0"/>
        <w:autoSpaceDN w:val="0"/>
        <w:adjustRightInd w:val="0"/>
        <w:jc w:val="center"/>
        <w:outlineLvl w:val="0"/>
        <w:rPr>
          <w:b/>
          <w:bCs/>
          <w:strike/>
        </w:rPr>
      </w:pPr>
    </w:p>
    <w:p w:rsidR="004D36A6" w:rsidRDefault="004D36A6" w:rsidP="00C068E0">
      <w:pPr>
        <w:autoSpaceDE w:val="0"/>
        <w:autoSpaceDN w:val="0"/>
        <w:adjustRightInd w:val="0"/>
        <w:jc w:val="center"/>
        <w:outlineLvl w:val="0"/>
        <w:rPr>
          <w:b/>
          <w:bCs/>
          <w:strike/>
        </w:rPr>
      </w:pPr>
    </w:p>
    <w:p w:rsidR="004D36A6" w:rsidRDefault="004D36A6" w:rsidP="00C068E0">
      <w:pPr>
        <w:autoSpaceDE w:val="0"/>
        <w:autoSpaceDN w:val="0"/>
        <w:adjustRightInd w:val="0"/>
        <w:jc w:val="center"/>
        <w:outlineLvl w:val="0"/>
        <w:rPr>
          <w:b/>
          <w:bCs/>
          <w:strike/>
        </w:rPr>
      </w:pPr>
    </w:p>
    <w:p w:rsidR="004D36A6" w:rsidRDefault="004D36A6" w:rsidP="00C068E0">
      <w:pPr>
        <w:autoSpaceDE w:val="0"/>
        <w:autoSpaceDN w:val="0"/>
        <w:adjustRightInd w:val="0"/>
        <w:jc w:val="center"/>
        <w:outlineLvl w:val="0"/>
        <w:rPr>
          <w:b/>
          <w:bCs/>
          <w:strike/>
        </w:rPr>
      </w:pPr>
    </w:p>
    <w:p w:rsidR="004D36A6" w:rsidRDefault="004D36A6" w:rsidP="00C068E0">
      <w:pPr>
        <w:autoSpaceDE w:val="0"/>
        <w:autoSpaceDN w:val="0"/>
        <w:adjustRightInd w:val="0"/>
        <w:jc w:val="center"/>
        <w:outlineLvl w:val="0"/>
        <w:rPr>
          <w:b/>
          <w:bCs/>
          <w:strike/>
        </w:rPr>
      </w:pPr>
    </w:p>
    <w:p w:rsidR="004D36A6" w:rsidRDefault="004D36A6" w:rsidP="00C068E0">
      <w:pPr>
        <w:autoSpaceDE w:val="0"/>
        <w:autoSpaceDN w:val="0"/>
        <w:adjustRightInd w:val="0"/>
        <w:jc w:val="center"/>
        <w:outlineLvl w:val="0"/>
        <w:rPr>
          <w:b/>
          <w:bCs/>
          <w:strike/>
        </w:rPr>
      </w:pPr>
    </w:p>
    <w:p w:rsidR="004D36A6" w:rsidRDefault="004D36A6" w:rsidP="00C068E0">
      <w:pPr>
        <w:autoSpaceDE w:val="0"/>
        <w:autoSpaceDN w:val="0"/>
        <w:adjustRightInd w:val="0"/>
        <w:jc w:val="center"/>
        <w:outlineLvl w:val="0"/>
        <w:rPr>
          <w:b/>
          <w:bCs/>
          <w:strike/>
        </w:rPr>
      </w:pPr>
    </w:p>
    <w:p w:rsidR="004D36A6" w:rsidRDefault="004D36A6" w:rsidP="00C068E0">
      <w:pPr>
        <w:autoSpaceDE w:val="0"/>
        <w:autoSpaceDN w:val="0"/>
        <w:adjustRightInd w:val="0"/>
        <w:jc w:val="center"/>
        <w:outlineLvl w:val="0"/>
        <w:rPr>
          <w:b/>
          <w:bCs/>
          <w:strike/>
        </w:rPr>
      </w:pPr>
    </w:p>
    <w:p w:rsidR="004D36A6" w:rsidRDefault="004D36A6" w:rsidP="00C068E0">
      <w:pPr>
        <w:autoSpaceDE w:val="0"/>
        <w:autoSpaceDN w:val="0"/>
        <w:adjustRightInd w:val="0"/>
        <w:jc w:val="center"/>
        <w:outlineLvl w:val="0"/>
        <w:rPr>
          <w:b/>
          <w:bCs/>
          <w:strike/>
        </w:rPr>
      </w:pPr>
    </w:p>
    <w:p w:rsidR="004D36A6" w:rsidRDefault="004D36A6" w:rsidP="00376B7D">
      <w:pPr>
        <w:autoSpaceDE w:val="0"/>
        <w:autoSpaceDN w:val="0"/>
        <w:adjustRightInd w:val="0"/>
        <w:outlineLvl w:val="0"/>
        <w:rPr>
          <w:b/>
          <w:bCs/>
          <w:strike/>
        </w:rPr>
      </w:pPr>
    </w:p>
    <w:p w:rsidR="004D36A6" w:rsidRDefault="004D36A6" w:rsidP="004F6A9D">
      <w:pPr>
        <w:autoSpaceDE w:val="0"/>
        <w:autoSpaceDN w:val="0"/>
        <w:adjustRightInd w:val="0"/>
        <w:outlineLvl w:val="0"/>
        <w:rPr>
          <w:b/>
          <w:bCs/>
          <w:strike/>
        </w:rPr>
      </w:pPr>
    </w:p>
    <w:p w:rsidR="00FC7E0D" w:rsidRDefault="00FC7E0D" w:rsidP="004F6A9D">
      <w:pPr>
        <w:autoSpaceDE w:val="0"/>
        <w:autoSpaceDN w:val="0"/>
        <w:adjustRightInd w:val="0"/>
        <w:outlineLvl w:val="0"/>
        <w:rPr>
          <w:b/>
          <w:bCs/>
          <w:strike/>
        </w:rPr>
      </w:pPr>
    </w:p>
    <w:p w:rsidR="004613B8" w:rsidRDefault="004613B8" w:rsidP="00BF2AE7">
      <w:pPr>
        <w:autoSpaceDE w:val="0"/>
        <w:autoSpaceDN w:val="0"/>
        <w:adjustRightInd w:val="0"/>
        <w:outlineLvl w:val="0"/>
        <w:rPr>
          <w:b/>
          <w:bCs/>
          <w:strike/>
        </w:rPr>
      </w:pPr>
    </w:p>
    <w:p w:rsidR="00FE379C" w:rsidRDefault="00FE379C" w:rsidP="00BF2AE7">
      <w:pPr>
        <w:pStyle w:val="2"/>
        <w:tabs>
          <w:tab w:val="left" w:pos="5692"/>
        </w:tabs>
        <w:rPr>
          <w:rFonts w:ascii="Times New Roman" w:eastAsia="Times New Roman" w:hAnsi="Times New Roman" w:cs="Times New Roman"/>
          <w:strike/>
          <w:color w:val="auto"/>
          <w:sz w:val="24"/>
          <w:szCs w:val="24"/>
        </w:rPr>
      </w:pPr>
    </w:p>
    <w:p w:rsidR="00BF2AE7" w:rsidRPr="00BF2AE7" w:rsidRDefault="00BF2AE7" w:rsidP="00BF2AE7"/>
    <w:p w:rsidR="002F08B2" w:rsidRPr="00635CFC" w:rsidRDefault="00FC7E0D" w:rsidP="00635CFC">
      <w:pPr>
        <w:pStyle w:val="2"/>
        <w:jc w:val="center"/>
        <w:rPr>
          <w:rFonts w:ascii="Times New Roman" w:hAnsi="Times New Roman" w:cs="Times New Roman"/>
          <w:color w:val="000000" w:themeColor="text1"/>
          <w:sz w:val="24"/>
          <w:szCs w:val="24"/>
        </w:rPr>
      </w:pPr>
      <w:bookmarkStart w:id="19" w:name="_Toc192599819"/>
      <w:r>
        <w:rPr>
          <w:rFonts w:ascii="Times New Roman" w:hAnsi="Times New Roman" w:cs="Times New Roman"/>
          <w:color w:val="000000" w:themeColor="text1"/>
          <w:sz w:val="24"/>
          <w:szCs w:val="24"/>
        </w:rPr>
        <w:lastRenderedPageBreak/>
        <w:t>Статья 14</w:t>
      </w:r>
      <w:r w:rsidR="002F08B2" w:rsidRPr="00635CFC">
        <w:rPr>
          <w:rFonts w:ascii="Times New Roman" w:hAnsi="Times New Roman" w:cs="Times New Roman"/>
          <w:color w:val="000000" w:themeColor="text1"/>
          <w:sz w:val="24"/>
          <w:szCs w:val="24"/>
        </w:rPr>
        <w:t>. Градостроительный регламент. ОД «Общественно-деловая зона»</w:t>
      </w:r>
      <w:bookmarkEnd w:id="19"/>
    </w:p>
    <w:p w:rsidR="005441B7" w:rsidRPr="005441B7" w:rsidRDefault="005441B7" w:rsidP="005441B7">
      <w:pPr>
        <w:spacing w:line="0" w:lineRule="atLeast"/>
      </w:pPr>
    </w:p>
    <w:tbl>
      <w:tblPr>
        <w:tblW w:w="482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6"/>
        <w:gridCol w:w="2391"/>
        <w:gridCol w:w="1564"/>
        <w:gridCol w:w="1490"/>
        <w:gridCol w:w="1604"/>
        <w:gridCol w:w="9"/>
        <w:gridCol w:w="2980"/>
        <w:gridCol w:w="11"/>
        <w:gridCol w:w="1975"/>
        <w:gridCol w:w="12"/>
        <w:gridCol w:w="1519"/>
      </w:tblGrid>
      <w:tr w:rsidR="00754F9E" w:rsidRPr="00AA2147" w:rsidTr="002E4155">
        <w:trPr>
          <w:jc w:val="center"/>
        </w:trPr>
        <w:tc>
          <w:tcPr>
            <w:tcW w:w="251" w:type="pct"/>
            <w:vMerge w:val="restart"/>
            <w:tcBorders>
              <w:top w:val="single" w:sz="4" w:space="0" w:color="000000"/>
            </w:tcBorders>
            <w:vAlign w:val="center"/>
          </w:tcPr>
          <w:p w:rsidR="002F08B2" w:rsidRPr="00AA2147" w:rsidRDefault="002F08B2" w:rsidP="002E4155">
            <w:pPr>
              <w:pStyle w:val="aff1"/>
              <w:keepNext w:val="0"/>
              <w:keepLines w:val="0"/>
              <w:widowControl w:val="0"/>
              <w:spacing w:line="0" w:lineRule="atLeast"/>
              <w:rPr>
                <w:color w:val="000000" w:themeColor="text1"/>
                <w:sz w:val="20"/>
                <w:szCs w:val="20"/>
              </w:rPr>
            </w:pPr>
            <w:r w:rsidRPr="00AA2147">
              <w:rPr>
                <w:color w:val="000000" w:themeColor="text1"/>
                <w:sz w:val="20"/>
                <w:szCs w:val="20"/>
              </w:rPr>
              <w:t>Код</w:t>
            </w:r>
          </w:p>
        </w:tc>
        <w:tc>
          <w:tcPr>
            <w:tcW w:w="838" w:type="pct"/>
            <w:vMerge w:val="restart"/>
            <w:tcBorders>
              <w:top w:val="single" w:sz="4" w:space="0" w:color="000000"/>
              <w:right w:val="single" w:sz="4" w:space="0" w:color="auto"/>
            </w:tcBorders>
            <w:vAlign w:val="center"/>
          </w:tcPr>
          <w:p w:rsidR="002F08B2" w:rsidRPr="00AA2147" w:rsidRDefault="002F08B2" w:rsidP="002E4155">
            <w:pPr>
              <w:pStyle w:val="aff1"/>
              <w:keepNext w:val="0"/>
              <w:keepLines w:val="0"/>
              <w:widowControl w:val="0"/>
              <w:spacing w:line="0" w:lineRule="atLeast"/>
              <w:rPr>
                <w:color w:val="000000" w:themeColor="text1"/>
                <w:sz w:val="20"/>
                <w:szCs w:val="20"/>
              </w:rPr>
            </w:pPr>
            <w:r w:rsidRPr="00AA2147">
              <w:rPr>
                <w:color w:val="000000" w:themeColor="text1"/>
                <w:sz w:val="20"/>
                <w:szCs w:val="20"/>
              </w:rPr>
              <w:t>Виды разрешенного использования земельных участков</w:t>
            </w:r>
          </w:p>
        </w:tc>
        <w:tc>
          <w:tcPr>
            <w:tcW w:w="1635" w:type="pct"/>
            <w:gridSpan w:val="4"/>
            <w:tcBorders>
              <w:top w:val="single" w:sz="4" w:space="0" w:color="000000"/>
            </w:tcBorders>
            <w:vAlign w:val="center"/>
          </w:tcPr>
          <w:p w:rsidR="002F08B2" w:rsidRPr="00AA2147" w:rsidRDefault="002F08B2" w:rsidP="002E4155">
            <w:pPr>
              <w:spacing w:line="0" w:lineRule="atLeast"/>
              <w:jc w:val="center"/>
              <w:rPr>
                <w:color w:val="000000" w:themeColor="text1"/>
                <w:sz w:val="20"/>
                <w:szCs w:val="20"/>
              </w:rPr>
            </w:pPr>
            <w:r w:rsidRPr="00AA2147">
              <w:rPr>
                <w:color w:val="000000" w:themeColor="text1"/>
                <w:sz w:val="20"/>
                <w:szCs w:val="20"/>
              </w:rPr>
              <w:t>Предельные (минимальные и (или) максимальные) размеры земельных участков, в том числе их площадь, кв. м</w:t>
            </w:r>
          </w:p>
        </w:tc>
        <w:tc>
          <w:tcPr>
            <w:tcW w:w="1048" w:type="pct"/>
            <w:gridSpan w:val="2"/>
            <w:vMerge w:val="restart"/>
            <w:tcBorders>
              <w:top w:val="single" w:sz="4" w:space="0" w:color="000000"/>
            </w:tcBorders>
            <w:vAlign w:val="center"/>
          </w:tcPr>
          <w:p w:rsidR="002F08B2" w:rsidRPr="00AA2147" w:rsidRDefault="002F08B2" w:rsidP="002E4155">
            <w:pPr>
              <w:spacing w:line="0" w:lineRule="atLeast"/>
              <w:jc w:val="center"/>
              <w:rPr>
                <w:color w:val="000000" w:themeColor="text1"/>
                <w:sz w:val="20"/>
                <w:szCs w:val="20"/>
              </w:rPr>
            </w:pPr>
            <w:r w:rsidRPr="00AA2147">
              <w:rPr>
                <w:color w:val="000000" w:themeColor="text1"/>
                <w:sz w:val="20"/>
                <w:szCs w:val="20"/>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692" w:type="pct"/>
            <w:vMerge w:val="restart"/>
            <w:tcBorders>
              <w:top w:val="single" w:sz="4" w:space="0" w:color="000000"/>
            </w:tcBorders>
            <w:vAlign w:val="center"/>
          </w:tcPr>
          <w:p w:rsidR="002F08B2" w:rsidRPr="00AA2147" w:rsidRDefault="002F08B2" w:rsidP="002E4155">
            <w:pPr>
              <w:spacing w:line="0" w:lineRule="atLeast"/>
              <w:jc w:val="center"/>
              <w:rPr>
                <w:color w:val="000000" w:themeColor="text1"/>
                <w:sz w:val="20"/>
                <w:szCs w:val="20"/>
              </w:rPr>
            </w:pPr>
            <w:r w:rsidRPr="00AA2147">
              <w:rPr>
                <w:color w:val="000000" w:themeColor="text1"/>
                <w:sz w:val="20"/>
                <w:szCs w:val="20"/>
              </w:rPr>
              <w:t>Предельное количество этажей или</w:t>
            </w:r>
          </w:p>
          <w:p w:rsidR="002F08B2" w:rsidRPr="00AA2147" w:rsidRDefault="002F08B2" w:rsidP="002E4155">
            <w:pPr>
              <w:spacing w:line="0" w:lineRule="atLeast"/>
              <w:jc w:val="center"/>
              <w:rPr>
                <w:color w:val="000000" w:themeColor="text1"/>
                <w:sz w:val="20"/>
                <w:szCs w:val="20"/>
              </w:rPr>
            </w:pPr>
            <w:r w:rsidRPr="00AA2147">
              <w:rPr>
                <w:color w:val="000000" w:themeColor="text1"/>
                <w:sz w:val="20"/>
                <w:szCs w:val="20"/>
              </w:rPr>
              <w:t>предельная высота, этаж/м</w:t>
            </w:r>
          </w:p>
        </w:tc>
        <w:tc>
          <w:tcPr>
            <w:tcW w:w="536" w:type="pct"/>
            <w:gridSpan w:val="2"/>
            <w:vMerge w:val="restart"/>
            <w:tcBorders>
              <w:top w:val="single" w:sz="4" w:space="0" w:color="000000"/>
            </w:tcBorders>
            <w:vAlign w:val="center"/>
          </w:tcPr>
          <w:p w:rsidR="002F08B2" w:rsidRPr="00AA2147" w:rsidRDefault="002F08B2" w:rsidP="002E4155">
            <w:pPr>
              <w:pStyle w:val="aff1"/>
              <w:keepNext w:val="0"/>
              <w:keepLines w:val="0"/>
              <w:widowControl w:val="0"/>
              <w:spacing w:line="0" w:lineRule="atLeast"/>
              <w:rPr>
                <w:color w:val="000000" w:themeColor="text1"/>
                <w:sz w:val="20"/>
                <w:szCs w:val="20"/>
              </w:rPr>
            </w:pPr>
            <w:r w:rsidRPr="00AA2147">
              <w:rPr>
                <w:color w:val="000000" w:themeColor="text1"/>
                <w:sz w:val="20"/>
                <w:szCs w:val="20"/>
              </w:rPr>
              <w:t>Максимальный процент застройки в границах земельного участка, %</w:t>
            </w:r>
          </w:p>
        </w:tc>
      </w:tr>
      <w:tr w:rsidR="00754F9E" w:rsidRPr="00AA2147" w:rsidTr="002E4155">
        <w:trPr>
          <w:trHeight w:val="1046"/>
          <w:jc w:val="center"/>
        </w:trPr>
        <w:tc>
          <w:tcPr>
            <w:tcW w:w="251" w:type="pct"/>
            <w:vMerge/>
            <w:vAlign w:val="center"/>
          </w:tcPr>
          <w:p w:rsidR="002F08B2" w:rsidRPr="00AA2147" w:rsidRDefault="002F08B2" w:rsidP="002E4155">
            <w:pPr>
              <w:spacing w:line="0" w:lineRule="atLeast"/>
              <w:jc w:val="center"/>
              <w:rPr>
                <w:color w:val="000000" w:themeColor="text1"/>
                <w:sz w:val="20"/>
                <w:szCs w:val="20"/>
              </w:rPr>
            </w:pPr>
          </w:p>
        </w:tc>
        <w:tc>
          <w:tcPr>
            <w:tcW w:w="838" w:type="pct"/>
            <w:vMerge/>
            <w:tcBorders>
              <w:right w:val="single" w:sz="4" w:space="0" w:color="auto"/>
            </w:tcBorders>
            <w:vAlign w:val="center"/>
          </w:tcPr>
          <w:p w:rsidR="002F08B2" w:rsidRPr="00AA2147" w:rsidRDefault="002F08B2" w:rsidP="002E4155">
            <w:pPr>
              <w:spacing w:line="0" w:lineRule="atLeast"/>
              <w:jc w:val="center"/>
              <w:rPr>
                <w:color w:val="000000" w:themeColor="text1"/>
                <w:sz w:val="20"/>
                <w:szCs w:val="20"/>
              </w:rPr>
            </w:pPr>
          </w:p>
        </w:tc>
        <w:tc>
          <w:tcPr>
            <w:tcW w:w="548" w:type="pct"/>
            <w:tcBorders>
              <w:right w:val="single" w:sz="4" w:space="0" w:color="auto"/>
            </w:tcBorders>
            <w:vAlign w:val="center"/>
          </w:tcPr>
          <w:p w:rsidR="002F08B2" w:rsidRPr="00AA2147" w:rsidRDefault="002F08B2" w:rsidP="002E4155">
            <w:pPr>
              <w:pStyle w:val="aff1"/>
              <w:keepNext w:val="0"/>
              <w:keepLines w:val="0"/>
              <w:widowControl w:val="0"/>
              <w:spacing w:line="0" w:lineRule="atLeast"/>
              <w:rPr>
                <w:color w:val="000000" w:themeColor="text1"/>
                <w:sz w:val="20"/>
                <w:szCs w:val="20"/>
                <w:lang w:val="en-US"/>
              </w:rPr>
            </w:pPr>
            <w:r w:rsidRPr="00AA2147">
              <w:rPr>
                <w:color w:val="000000" w:themeColor="text1"/>
                <w:sz w:val="20"/>
                <w:szCs w:val="20"/>
              </w:rPr>
              <w:t>размеры земельных участков</w:t>
            </w:r>
          </w:p>
        </w:tc>
        <w:tc>
          <w:tcPr>
            <w:tcW w:w="522" w:type="pct"/>
            <w:tcBorders>
              <w:left w:val="single" w:sz="4" w:space="0" w:color="auto"/>
            </w:tcBorders>
            <w:vAlign w:val="center"/>
          </w:tcPr>
          <w:p w:rsidR="002F08B2" w:rsidRPr="00AA2147" w:rsidRDefault="002F08B2" w:rsidP="002E4155">
            <w:pPr>
              <w:pStyle w:val="aff1"/>
              <w:keepNext w:val="0"/>
              <w:keepLines w:val="0"/>
              <w:widowControl w:val="0"/>
              <w:spacing w:line="0" w:lineRule="atLeast"/>
              <w:rPr>
                <w:color w:val="000000" w:themeColor="text1"/>
                <w:sz w:val="20"/>
                <w:szCs w:val="20"/>
              </w:rPr>
            </w:pPr>
            <w:r w:rsidRPr="00AA2147">
              <w:rPr>
                <w:color w:val="000000" w:themeColor="text1"/>
                <w:sz w:val="20"/>
                <w:szCs w:val="20"/>
              </w:rPr>
              <w:t>минимальная площадь земельных участков</w:t>
            </w:r>
          </w:p>
        </w:tc>
        <w:tc>
          <w:tcPr>
            <w:tcW w:w="565" w:type="pct"/>
            <w:gridSpan w:val="2"/>
            <w:vAlign w:val="center"/>
          </w:tcPr>
          <w:p w:rsidR="002F08B2" w:rsidRPr="00AA2147" w:rsidRDefault="002F08B2" w:rsidP="002E4155">
            <w:pPr>
              <w:pStyle w:val="aff1"/>
              <w:keepNext w:val="0"/>
              <w:keepLines w:val="0"/>
              <w:widowControl w:val="0"/>
              <w:spacing w:line="0" w:lineRule="atLeast"/>
              <w:rPr>
                <w:color w:val="000000" w:themeColor="text1"/>
                <w:sz w:val="20"/>
                <w:szCs w:val="20"/>
              </w:rPr>
            </w:pPr>
            <w:r w:rsidRPr="00AA2147">
              <w:rPr>
                <w:color w:val="000000" w:themeColor="text1"/>
                <w:sz w:val="20"/>
                <w:szCs w:val="20"/>
              </w:rPr>
              <w:t>максимальная площадь земельных участков</w:t>
            </w:r>
          </w:p>
        </w:tc>
        <w:tc>
          <w:tcPr>
            <w:tcW w:w="1048" w:type="pct"/>
            <w:gridSpan w:val="2"/>
            <w:vMerge/>
            <w:vAlign w:val="center"/>
          </w:tcPr>
          <w:p w:rsidR="002F08B2" w:rsidRPr="00AA2147" w:rsidRDefault="002F08B2" w:rsidP="002E4155">
            <w:pPr>
              <w:pStyle w:val="aff1"/>
              <w:keepNext w:val="0"/>
              <w:keepLines w:val="0"/>
              <w:widowControl w:val="0"/>
              <w:spacing w:line="0" w:lineRule="atLeast"/>
              <w:rPr>
                <w:color w:val="000000" w:themeColor="text1"/>
                <w:sz w:val="20"/>
                <w:szCs w:val="20"/>
              </w:rPr>
            </w:pPr>
          </w:p>
        </w:tc>
        <w:tc>
          <w:tcPr>
            <w:tcW w:w="692" w:type="pct"/>
            <w:vMerge/>
            <w:vAlign w:val="center"/>
          </w:tcPr>
          <w:p w:rsidR="002F08B2" w:rsidRPr="00AA2147" w:rsidRDefault="002F08B2" w:rsidP="002E4155">
            <w:pPr>
              <w:spacing w:line="0" w:lineRule="atLeast"/>
              <w:jc w:val="center"/>
              <w:rPr>
                <w:color w:val="000000" w:themeColor="text1"/>
                <w:sz w:val="20"/>
                <w:szCs w:val="20"/>
              </w:rPr>
            </w:pPr>
          </w:p>
        </w:tc>
        <w:tc>
          <w:tcPr>
            <w:tcW w:w="536" w:type="pct"/>
            <w:gridSpan w:val="2"/>
            <w:vMerge/>
            <w:vAlign w:val="center"/>
          </w:tcPr>
          <w:p w:rsidR="002F08B2" w:rsidRPr="00AA2147" w:rsidRDefault="002F08B2" w:rsidP="002E4155">
            <w:pPr>
              <w:spacing w:line="0" w:lineRule="atLeast"/>
              <w:jc w:val="center"/>
              <w:rPr>
                <w:color w:val="000000" w:themeColor="text1"/>
                <w:sz w:val="20"/>
                <w:szCs w:val="20"/>
              </w:rPr>
            </w:pPr>
          </w:p>
        </w:tc>
      </w:tr>
      <w:tr w:rsidR="00754F9E" w:rsidRPr="00AA2147" w:rsidTr="002E4155">
        <w:trPr>
          <w:trHeight w:val="64"/>
          <w:jc w:val="center"/>
        </w:trPr>
        <w:tc>
          <w:tcPr>
            <w:tcW w:w="251" w:type="pct"/>
            <w:vAlign w:val="center"/>
          </w:tcPr>
          <w:p w:rsidR="002F08B2" w:rsidRPr="00AA2147" w:rsidRDefault="002F08B2" w:rsidP="002E4155">
            <w:pPr>
              <w:spacing w:line="0" w:lineRule="atLeast"/>
              <w:jc w:val="center"/>
              <w:rPr>
                <w:color w:val="000000" w:themeColor="text1"/>
                <w:sz w:val="20"/>
                <w:szCs w:val="20"/>
              </w:rPr>
            </w:pPr>
            <w:r w:rsidRPr="00AA2147">
              <w:rPr>
                <w:color w:val="000000" w:themeColor="text1"/>
                <w:sz w:val="20"/>
                <w:szCs w:val="20"/>
              </w:rPr>
              <w:t>1</w:t>
            </w:r>
          </w:p>
        </w:tc>
        <w:tc>
          <w:tcPr>
            <w:tcW w:w="838" w:type="pct"/>
            <w:tcBorders>
              <w:right w:val="single" w:sz="4" w:space="0" w:color="auto"/>
            </w:tcBorders>
            <w:vAlign w:val="center"/>
          </w:tcPr>
          <w:p w:rsidR="002F08B2" w:rsidRPr="00AA2147" w:rsidRDefault="002F08B2" w:rsidP="002E4155">
            <w:pPr>
              <w:spacing w:line="0" w:lineRule="atLeast"/>
              <w:jc w:val="center"/>
              <w:rPr>
                <w:color w:val="000000" w:themeColor="text1"/>
                <w:sz w:val="20"/>
                <w:szCs w:val="20"/>
              </w:rPr>
            </w:pPr>
            <w:r w:rsidRPr="00AA2147">
              <w:rPr>
                <w:color w:val="000000" w:themeColor="text1"/>
                <w:sz w:val="20"/>
                <w:szCs w:val="20"/>
              </w:rPr>
              <w:t>2</w:t>
            </w:r>
          </w:p>
        </w:tc>
        <w:tc>
          <w:tcPr>
            <w:tcW w:w="548" w:type="pct"/>
            <w:tcBorders>
              <w:right w:val="single" w:sz="4" w:space="0" w:color="auto"/>
            </w:tcBorders>
            <w:vAlign w:val="center"/>
          </w:tcPr>
          <w:p w:rsidR="002F08B2" w:rsidRPr="00AA2147" w:rsidRDefault="002F08B2" w:rsidP="002E4155">
            <w:pPr>
              <w:spacing w:line="0" w:lineRule="atLeast"/>
              <w:jc w:val="center"/>
              <w:rPr>
                <w:color w:val="000000" w:themeColor="text1"/>
                <w:sz w:val="20"/>
                <w:szCs w:val="20"/>
              </w:rPr>
            </w:pPr>
            <w:r w:rsidRPr="00AA2147">
              <w:rPr>
                <w:color w:val="000000" w:themeColor="text1"/>
                <w:sz w:val="20"/>
                <w:szCs w:val="20"/>
              </w:rPr>
              <w:t>3</w:t>
            </w:r>
          </w:p>
        </w:tc>
        <w:tc>
          <w:tcPr>
            <w:tcW w:w="522" w:type="pct"/>
            <w:tcBorders>
              <w:left w:val="single" w:sz="4" w:space="0" w:color="auto"/>
            </w:tcBorders>
            <w:vAlign w:val="center"/>
          </w:tcPr>
          <w:p w:rsidR="002F08B2" w:rsidRPr="00AA2147" w:rsidRDefault="002F08B2" w:rsidP="002E4155">
            <w:pPr>
              <w:spacing w:line="0" w:lineRule="atLeast"/>
              <w:jc w:val="center"/>
              <w:rPr>
                <w:color w:val="000000" w:themeColor="text1"/>
                <w:sz w:val="20"/>
                <w:szCs w:val="20"/>
              </w:rPr>
            </w:pPr>
            <w:r w:rsidRPr="00AA2147">
              <w:rPr>
                <w:color w:val="000000" w:themeColor="text1"/>
                <w:sz w:val="20"/>
                <w:szCs w:val="20"/>
              </w:rPr>
              <w:t>4</w:t>
            </w:r>
          </w:p>
        </w:tc>
        <w:tc>
          <w:tcPr>
            <w:tcW w:w="565" w:type="pct"/>
            <w:gridSpan w:val="2"/>
            <w:vAlign w:val="center"/>
          </w:tcPr>
          <w:p w:rsidR="002F08B2" w:rsidRPr="00AA2147" w:rsidRDefault="002F08B2" w:rsidP="002E4155">
            <w:pPr>
              <w:spacing w:line="0" w:lineRule="atLeast"/>
              <w:jc w:val="center"/>
              <w:rPr>
                <w:color w:val="000000" w:themeColor="text1"/>
                <w:sz w:val="20"/>
                <w:szCs w:val="20"/>
              </w:rPr>
            </w:pPr>
            <w:r w:rsidRPr="00AA2147">
              <w:rPr>
                <w:color w:val="000000" w:themeColor="text1"/>
                <w:sz w:val="20"/>
                <w:szCs w:val="20"/>
              </w:rPr>
              <w:t>5</w:t>
            </w:r>
          </w:p>
        </w:tc>
        <w:tc>
          <w:tcPr>
            <w:tcW w:w="1048" w:type="pct"/>
            <w:gridSpan w:val="2"/>
            <w:vAlign w:val="center"/>
          </w:tcPr>
          <w:p w:rsidR="002F08B2" w:rsidRPr="00AA2147" w:rsidRDefault="002F08B2" w:rsidP="002E4155">
            <w:pPr>
              <w:spacing w:line="0" w:lineRule="atLeast"/>
              <w:jc w:val="center"/>
              <w:rPr>
                <w:color w:val="000000" w:themeColor="text1"/>
                <w:sz w:val="20"/>
                <w:szCs w:val="20"/>
              </w:rPr>
            </w:pPr>
            <w:r w:rsidRPr="00AA2147">
              <w:rPr>
                <w:color w:val="000000" w:themeColor="text1"/>
                <w:sz w:val="20"/>
                <w:szCs w:val="20"/>
              </w:rPr>
              <w:t>6</w:t>
            </w:r>
          </w:p>
        </w:tc>
        <w:tc>
          <w:tcPr>
            <w:tcW w:w="692" w:type="pct"/>
            <w:vAlign w:val="center"/>
          </w:tcPr>
          <w:p w:rsidR="002F08B2" w:rsidRPr="00AA2147" w:rsidRDefault="002F08B2" w:rsidP="002E4155">
            <w:pPr>
              <w:spacing w:line="0" w:lineRule="atLeast"/>
              <w:jc w:val="center"/>
              <w:rPr>
                <w:color w:val="000000" w:themeColor="text1"/>
                <w:sz w:val="20"/>
                <w:szCs w:val="20"/>
              </w:rPr>
            </w:pPr>
            <w:r w:rsidRPr="00AA2147">
              <w:rPr>
                <w:color w:val="000000" w:themeColor="text1"/>
                <w:sz w:val="20"/>
                <w:szCs w:val="20"/>
              </w:rPr>
              <w:t>7</w:t>
            </w:r>
          </w:p>
        </w:tc>
        <w:tc>
          <w:tcPr>
            <w:tcW w:w="536" w:type="pct"/>
            <w:gridSpan w:val="2"/>
            <w:vAlign w:val="center"/>
          </w:tcPr>
          <w:p w:rsidR="002F08B2" w:rsidRPr="00AA2147" w:rsidRDefault="002F08B2" w:rsidP="002E4155">
            <w:pPr>
              <w:spacing w:line="0" w:lineRule="atLeast"/>
              <w:jc w:val="center"/>
              <w:rPr>
                <w:color w:val="000000" w:themeColor="text1"/>
                <w:sz w:val="20"/>
                <w:szCs w:val="20"/>
              </w:rPr>
            </w:pPr>
            <w:r w:rsidRPr="00AA2147">
              <w:rPr>
                <w:color w:val="000000" w:themeColor="text1"/>
                <w:sz w:val="20"/>
                <w:szCs w:val="20"/>
              </w:rPr>
              <w:t>8</w:t>
            </w:r>
          </w:p>
        </w:tc>
      </w:tr>
      <w:tr w:rsidR="002F08B2" w:rsidRPr="00AA2147" w:rsidTr="002E4155">
        <w:trPr>
          <w:trHeight w:val="92"/>
          <w:jc w:val="center"/>
        </w:trPr>
        <w:tc>
          <w:tcPr>
            <w:tcW w:w="5000" w:type="pct"/>
            <w:gridSpan w:val="11"/>
            <w:vAlign w:val="center"/>
          </w:tcPr>
          <w:p w:rsidR="002F08B2" w:rsidRPr="00AA2147" w:rsidRDefault="002F08B2" w:rsidP="002E4155">
            <w:pPr>
              <w:spacing w:line="0" w:lineRule="atLeast"/>
              <w:jc w:val="center"/>
              <w:rPr>
                <w:b/>
                <w:color w:val="000000" w:themeColor="text1"/>
                <w:sz w:val="20"/>
                <w:szCs w:val="20"/>
              </w:rPr>
            </w:pPr>
            <w:r w:rsidRPr="00AA2147">
              <w:rPr>
                <w:b/>
                <w:color w:val="000000" w:themeColor="text1"/>
                <w:sz w:val="20"/>
                <w:szCs w:val="20"/>
              </w:rPr>
              <w:t>ОСНОВНЫЕ ВИДЫ РАЗРЕШЕННОГО ИСПОЛЬЗОВАНИЯ ЗЕМЕЛЬНЫХ УЧАСТКОВ И ОБЪЕКТОВ КАПИТАЛЬНОГО СТРОИТЕЛЬСТВА</w:t>
            </w:r>
          </w:p>
        </w:tc>
      </w:tr>
      <w:tr w:rsidR="00754F9E" w:rsidRPr="00AA2147" w:rsidTr="002E4155">
        <w:trPr>
          <w:trHeight w:val="377"/>
          <w:jc w:val="center"/>
        </w:trPr>
        <w:tc>
          <w:tcPr>
            <w:tcW w:w="251" w:type="pct"/>
            <w:vAlign w:val="center"/>
          </w:tcPr>
          <w:p w:rsidR="007C7FE9" w:rsidRPr="00AA2147" w:rsidRDefault="007C7FE9" w:rsidP="002E4155">
            <w:pPr>
              <w:spacing w:line="0" w:lineRule="atLeast"/>
              <w:jc w:val="center"/>
              <w:rPr>
                <w:color w:val="000000" w:themeColor="text1"/>
                <w:sz w:val="20"/>
                <w:szCs w:val="20"/>
              </w:rPr>
            </w:pPr>
            <w:r w:rsidRPr="00AA2147">
              <w:rPr>
                <w:color w:val="000000" w:themeColor="text1"/>
                <w:sz w:val="20"/>
                <w:szCs w:val="20"/>
              </w:rPr>
              <w:t>3.3</w:t>
            </w:r>
          </w:p>
        </w:tc>
        <w:tc>
          <w:tcPr>
            <w:tcW w:w="838" w:type="pct"/>
            <w:vAlign w:val="center"/>
          </w:tcPr>
          <w:p w:rsidR="007C7FE9" w:rsidRPr="00AA2147" w:rsidRDefault="007C7FE9" w:rsidP="002E4155">
            <w:pPr>
              <w:spacing w:line="0" w:lineRule="atLeast"/>
              <w:jc w:val="center"/>
              <w:rPr>
                <w:b/>
                <w:bCs/>
                <w:color w:val="000000" w:themeColor="text1"/>
                <w:sz w:val="20"/>
                <w:szCs w:val="20"/>
              </w:rPr>
            </w:pPr>
            <w:r w:rsidRPr="00AA2147">
              <w:rPr>
                <w:b/>
                <w:bCs/>
                <w:color w:val="000000" w:themeColor="text1"/>
                <w:sz w:val="20"/>
                <w:szCs w:val="20"/>
              </w:rPr>
              <w:t>Бытовое обслуживание</w:t>
            </w:r>
          </w:p>
        </w:tc>
        <w:tc>
          <w:tcPr>
            <w:tcW w:w="548" w:type="pct"/>
            <w:tcBorders>
              <w:bottom w:val="single" w:sz="4" w:space="0" w:color="auto"/>
            </w:tcBorders>
            <w:vAlign w:val="center"/>
          </w:tcPr>
          <w:p w:rsidR="007C7FE9" w:rsidRPr="00AA2147" w:rsidRDefault="007C7FE9" w:rsidP="002E4155">
            <w:pPr>
              <w:pStyle w:val="aff1"/>
              <w:keepNext w:val="0"/>
              <w:keepLines w:val="0"/>
              <w:widowControl w:val="0"/>
              <w:spacing w:line="0" w:lineRule="atLeast"/>
              <w:rPr>
                <w:color w:val="000000" w:themeColor="text1"/>
                <w:sz w:val="20"/>
                <w:szCs w:val="20"/>
              </w:rPr>
            </w:pPr>
            <w:r w:rsidRPr="00AA2147">
              <w:rPr>
                <w:color w:val="000000" w:themeColor="text1"/>
                <w:sz w:val="20"/>
                <w:szCs w:val="20"/>
              </w:rPr>
              <w:t>не подлежат установлению</w:t>
            </w:r>
          </w:p>
        </w:tc>
        <w:tc>
          <w:tcPr>
            <w:tcW w:w="522" w:type="pct"/>
            <w:tcBorders>
              <w:bottom w:val="single" w:sz="4" w:space="0" w:color="auto"/>
            </w:tcBorders>
            <w:vAlign w:val="center"/>
          </w:tcPr>
          <w:p w:rsidR="007C7FE9" w:rsidRPr="00AA2147" w:rsidRDefault="00500540" w:rsidP="002E4155">
            <w:pPr>
              <w:pStyle w:val="aff1"/>
              <w:keepNext w:val="0"/>
              <w:keepLines w:val="0"/>
              <w:widowControl w:val="0"/>
              <w:spacing w:line="0" w:lineRule="atLeast"/>
              <w:rPr>
                <w:rFonts w:eastAsia="Times New Roman"/>
                <w:color w:val="000000" w:themeColor="text1"/>
                <w:sz w:val="20"/>
                <w:szCs w:val="20"/>
              </w:rPr>
            </w:pPr>
            <w:r w:rsidRPr="00AA2147">
              <w:rPr>
                <w:rFonts w:eastAsia="Times New Roman"/>
                <w:color w:val="000000" w:themeColor="text1"/>
                <w:sz w:val="20"/>
                <w:szCs w:val="20"/>
              </w:rPr>
              <w:t>300</w:t>
            </w:r>
          </w:p>
        </w:tc>
        <w:tc>
          <w:tcPr>
            <w:tcW w:w="565" w:type="pct"/>
            <w:gridSpan w:val="2"/>
            <w:tcBorders>
              <w:bottom w:val="single" w:sz="4" w:space="0" w:color="auto"/>
            </w:tcBorders>
            <w:vAlign w:val="center"/>
          </w:tcPr>
          <w:p w:rsidR="007C7FE9" w:rsidRPr="00AA2147" w:rsidRDefault="00CB67E8" w:rsidP="002E4155">
            <w:pPr>
              <w:pStyle w:val="aff1"/>
              <w:keepNext w:val="0"/>
              <w:keepLines w:val="0"/>
              <w:widowControl w:val="0"/>
              <w:spacing w:line="0" w:lineRule="atLeast"/>
              <w:rPr>
                <w:color w:val="000000" w:themeColor="text1"/>
                <w:sz w:val="20"/>
                <w:szCs w:val="20"/>
              </w:rPr>
            </w:pPr>
            <w:r w:rsidRPr="00AA2147">
              <w:rPr>
                <w:color w:val="000000" w:themeColor="text1"/>
                <w:sz w:val="20"/>
                <w:szCs w:val="20"/>
              </w:rPr>
              <w:t>3000</w:t>
            </w:r>
          </w:p>
        </w:tc>
        <w:tc>
          <w:tcPr>
            <w:tcW w:w="1048" w:type="pct"/>
            <w:gridSpan w:val="2"/>
            <w:tcBorders>
              <w:bottom w:val="single" w:sz="4" w:space="0" w:color="auto"/>
            </w:tcBorders>
            <w:vAlign w:val="center"/>
          </w:tcPr>
          <w:p w:rsidR="007C7FE9" w:rsidRPr="00AA2147" w:rsidRDefault="007C7FE9" w:rsidP="002E4155">
            <w:pPr>
              <w:spacing w:line="0" w:lineRule="atLeast"/>
              <w:jc w:val="center"/>
              <w:rPr>
                <w:color w:val="000000" w:themeColor="text1"/>
                <w:sz w:val="20"/>
                <w:szCs w:val="20"/>
                <w:highlight w:val="cyan"/>
              </w:rPr>
            </w:pPr>
            <w:r w:rsidRPr="00AA2147">
              <w:rPr>
                <w:color w:val="000000" w:themeColor="text1"/>
                <w:sz w:val="20"/>
                <w:szCs w:val="20"/>
              </w:rPr>
              <w:t>3</w:t>
            </w:r>
          </w:p>
        </w:tc>
        <w:tc>
          <w:tcPr>
            <w:tcW w:w="692" w:type="pct"/>
            <w:tcBorders>
              <w:bottom w:val="single" w:sz="4" w:space="0" w:color="auto"/>
            </w:tcBorders>
            <w:vAlign w:val="center"/>
          </w:tcPr>
          <w:p w:rsidR="007C7FE9" w:rsidRPr="00AA2147" w:rsidRDefault="00500540" w:rsidP="002E4155">
            <w:pPr>
              <w:pStyle w:val="aff1"/>
              <w:keepNext w:val="0"/>
              <w:keepLines w:val="0"/>
              <w:widowControl w:val="0"/>
              <w:spacing w:line="0" w:lineRule="atLeast"/>
              <w:rPr>
                <w:rFonts w:eastAsia="Times New Roman"/>
                <w:color w:val="000000" w:themeColor="text1"/>
                <w:sz w:val="20"/>
                <w:szCs w:val="20"/>
              </w:rPr>
            </w:pPr>
            <w:r w:rsidRPr="00AA2147">
              <w:rPr>
                <w:rFonts w:eastAsia="Times New Roman"/>
                <w:color w:val="000000" w:themeColor="text1"/>
                <w:sz w:val="20"/>
                <w:szCs w:val="20"/>
              </w:rPr>
              <w:t>5 этажей</w:t>
            </w:r>
            <w:r w:rsidR="007C7FE9" w:rsidRPr="00AA2147">
              <w:rPr>
                <w:rFonts w:eastAsia="Times New Roman"/>
                <w:color w:val="000000" w:themeColor="text1"/>
                <w:sz w:val="20"/>
                <w:szCs w:val="20"/>
              </w:rPr>
              <w:t>/20 м</w:t>
            </w:r>
          </w:p>
        </w:tc>
        <w:tc>
          <w:tcPr>
            <w:tcW w:w="536" w:type="pct"/>
            <w:gridSpan w:val="2"/>
            <w:tcBorders>
              <w:bottom w:val="single" w:sz="4" w:space="0" w:color="auto"/>
            </w:tcBorders>
            <w:vAlign w:val="center"/>
          </w:tcPr>
          <w:p w:rsidR="007C7FE9" w:rsidRPr="00AA2147" w:rsidRDefault="000C6D63" w:rsidP="002E4155">
            <w:pPr>
              <w:pStyle w:val="aff1"/>
              <w:keepNext w:val="0"/>
              <w:keepLines w:val="0"/>
              <w:widowControl w:val="0"/>
              <w:spacing w:line="0" w:lineRule="atLeast"/>
              <w:rPr>
                <w:rFonts w:eastAsia="Times New Roman"/>
                <w:color w:val="000000" w:themeColor="text1"/>
                <w:sz w:val="20"/>
                <w:szCs w:val="20"/>
              </w:rPr>
            </w:pPr>
            <w:r w:rsidRPr="00AA2147">
              <w:rPr>
                <w:rFonts w:eastAsia="Times New Roman"/>
                <w:color w:val="000000" w:themeColor="text1"/>
                <w:sz w:val="20"/>
                <w:szCs w:val="20"/>
              </w:rPr>
              <w:t>80</w:t>
            </w:r>
          </w:p>
        </w:tc>
      </w:tr>
      <w:tr w:rsidR="00754F9E" w:rsidRPr="00AA2147" w:rsidTr="002E4155">
        <w:trPr>
          <w:trHeight w:val="469"/>
          <w:jc w:val="center"/>
        </w:trPr>
        <w:tc>
          <w:tcPr>
            <w:tcW w:w="251" w:type="pct"/>
            <w:vAlign w:val="center"/>
          </w:tcPr>
          <w:p w:rsidR="007865D6" w:rsidRPr="00AA2147" w:rsidRDefault="007865D6" w:rsidP="002E4155">
            <w:pPr>
              <w:pStyle w:val="aff1"/>
              <w:keepNext w:val="0"/>
              <w:keepLines w:val="0"/>
              <w:spacing w:line="0" w:lineRule="atLeast"/>
              <w:rPr>
                <w:color w:val="000000" w:themeColor="text1"/>
                <w:sz w:val="20"/>
                <w:szCs w:val="20"/>
              </w:rPr>
            </w:pPr>
            <w:r w:rsidRPr="00AA2147">
              <w:rPr>
                <w:rFonts w:eastAsia="Times New Roman"/>
                <w:color w:val="000000" w:themeColor="text1"/>
                <w:sz w:val="20"/>
                <w:szCs w:val="20"/>
              </w:rPr>
              <w:t>3.4.1</w:t>
            </w:r>
          </w:p>
        </w:tc>
        <w:tc>
          <w:tcPr>
            <w:tcW w:w="838" w:type="pct"/>
            <w:vAlign w:val="center"/>
          </w:tcPr>
          <w:p w:rsidR="007865D6" w:rsidRPr="00AA2147" w:rsidRDefault="007865D6" w:rsidP="002E4155">
            <w:pPr>
              <w:pStyle w:val="aff1"/>
              <w:keepNext w:val="0"/>
              <w:keepLines w:val="0"/>
              <w:spacing w:line="0" w:lineRule="atLeast"/>
              <w:rPr>
                <w:b/>
                <w:color w:val="000000" w:themeColor="text1"/>
                <w:sz w:val="20"/>
                <w:szCs w:val="20"/>
              </w:rPr>
            </w:pPr>
            <w:r w:rsidRPr="00AA2147">
              <w:rPr>
                <w:rFonts w:eastAsia="Times New Roman"/>
                <w:b/>
                <w:color w:val="000000" w:themeColor="text1"/>
                <w:sz w:val="20"/>
                <w:szCs w:val="20"/>
              </w:rPr>
              <w:t>Амбулаторно-поликлиническое обслуживание</w:t>
            </w:r>
          </w:p>
        </w:tc>
        <w:tc>
          <w:tcPr>
            <w:tcW w:w="548" w:type="pct"/>
            <w:tcBorders>
              <w:bottom w:val="single" w:sz="4" w:space="0" w:color="auto"/>
            </w:tcBorders>
            <w:vAlign w:val="center"/>
          </w:tcPr>
          <w:p w:rsidR="007865D6" w:rsidRPr="00AA2147" w:rsidRDefault="007865D6" w:rsidP="002E4155">
            <w:pPr>
              <w:spacing w:line="0" w:lineRule="atLeast"/>
              <w:jc w:val="center"/>
              <w:rPr>
                <w:color w:val="000000" w:themeColor="text1"/>
                <w:sz w:val="20"/>
                <w:szCs w:val="20"/>
              </w:rPr>
            </w:pPr>
            <w:r w:rsidRPr="00AA2147">
              <w:rPr>
                <w:color w:val="000000" w:themeColor="text1"/>
                <w:sz w:val="20"/>
                <w:szCs w:val="20"/>
              </w:rPr>
              <w:t>не подлежат установлению</w:t>
            </w:r>
          </w:p>
        </w:tc>
        <w:tc>
          <w:tcPr>
            <w:tcW w:w="522" w:type="pct"/>
            <w:tcBorders>
              <w:bottom w:val="single" w:sz="4" w:space="0" w:color="auto"/>
            </w:tcBorders>
            <w:vAlign w:val="center"/>
          </w:tcPr>
          <w:p w:rsidR="007865D6" w:rsidRPr="00AA2147" w:rsidRDefault="005B6424" w:rsidP="002E4155">
            <w:pPr>
              <w:pStyle w:val="aff1"/>
              <w:keepNext w:val="0"/>
              <w:keepLines w:val="0"/>
              <w:widowControl w:val="0"/>
              <w:spacing w:line="0" w:lineRule="atLeast"/>
              <w:rPr>
                <w:rFonts w:eastAsia="Times New Roman"/>
                <w:color w:val="000000" w:themeColor="text1"/>
                <w:sz w:val="20"/>
                <w:szCs w:val="20"/>
              </w:rPr>
            </w:pPr>
            <w:r w:rsidRPr="00AA2147">
              <w:rPr>
                <w:rFonts w:eastAsia="Times New Roman"/>
                <w:color w:val="000000" w:themeColor="text1"/>
                <w:sz w:val="20"/>
                <w:szCs w:val="20"/>
              </w:rPr>
              <w:t>300</w:t>
            </w:r>
          </w:p>
        </w:tc>
        <w:tc>
          <w:tcPr>
            <w:tcW w:w="565" w:type="pct"/>
            <w:gridSpan w:val="2"/>
            <w:tcBorders>
              <w:bottom w:val="single" w:sz="4" w:space="0" w:color="auto"/>
            </w:tcBorders>
            <w:vAlign w:val="center"/>
          </w:tcPr>
          <w:p w:rsidR="007865D6" w:rsidRPr="00AA2147" w:rsidRDefault="007865D6" w:rsidP="002E4155">
            <w:pPr>
              <w:spacing w:line="0" w:lineRule="atLeast"/>
              <w:jc w:val="center"/>
              <w:rPr>
                <w:color w:val="000000" w:themeColor="text1"/>
                <w:sz w:val="20"/>
                <w:szCs w:val="20"/>
              </w:rPr>
            </w:pPr>
            <w:r w:rsidRPr="00AA2147">
              <w:rPr>
                <w:color w:val="000000" w:themeColor="text1"/>
                <w:sz w:val="20"/>
                <w:szCs w:val="20"/>
              </w:rPr>
              <w:t>не подлежит установлению</w:t>
            </w:r>
          </w:p>
        </w:tc>
        <w:tc>
          <w:tcPr>
            <w:tcW w:w="1048" w:type="pct"/>
            <w:gridSpan w:val="2"/>
            <w:tcBorders>
              <w:bottom w:val="single" w:sz="4" w:space="0" w:color="auto"/>
            </w:tcBorders>
            <w:vAlign w:val="center"/>
          </w:tcPr>
          <w:p w:rsidR="007865D6" w:rsidRPr="00AA2147" w:rsidRDefault="007865D6" w:rsidP="002E4155">
            <w:pPr>
              <w:spacing w:line="0" w:lineRule="atLeast"/>
              <w:jc w:val="center"/>
              <w:rPr>
                <w:color w:val="000000" w:themeColor="text1"/>
                <w:sz w:val="20"/>
                <w:szCs w:val="20"/>
              </w:rPr>
            </w:pPr>
            <w:r w:rsidRPr="00AA2147">
              <w:rPr>
                <w:color w:val="000000" w:themeColor="text1"/>
                <w:sz w:val="20"/>
                <w:szCs w:val="20"/>
              </w:rPr>
              <w:t>3</w:t>
            </w:r>
          </w:p>
        </w:tc>
        <w:tc>
          <w:tcPr>
            <w:tcW w:w="692" w:type="pct"/>
            <w:tcBorders>
              <w:bottom w:val="single" w:sz="4" w:space="0" w:color="auto"/>
            </w:tcBorders>
            <w:vAlign w:val="center"/>
          </w:tcPr>
          <w:p w:rsidR="007865D6" w:rsidRPr="00AA2147" w:rsidRDefault="00500540" w:rsidP="002E4155">
            <w:pPr>
              <w:spacing w:line="0" w:lineRule="atLeast"/>
              <w:jc w:val="center"/>
              <w:rPr>
                <w:color w:val="000000" w:themeColor="text1"/>
                <w:sz w:val="20"/>
                <w:szCs w:val="20"/>
              </w:rPr>
            </w:pPr>
            <w:r w:rsidRPr="00AA2147">
              <w:rPr>
                <w:color w:val="000000" w:themeColor="text1"/>
                <w:sz w:val="20"/>
                <w:szCs w:val="20"/>
              </w:rPr>
              <w:t>5 этажей/20 м</w:t>
            </w:r>
          </w:p>
        </w:tc>
        <w:tc>
          <w:tcPr>
            <w:tcW w:w="536" w:type="pct"/>
            <w:gridSpan w:val="2"/>
            <w:tcBorders>
              <w:bottom w:val="single" w:sz="4" w:space="0" w:color="auto"/>
            </w:tcBorders>
            <w:vAlign w:val="center"/>
          </w:tcPr>
          <w:p w:rsidR="007865D6" w:rsidRPr="00AA2147" w:rsidRDefault="007865D6" w:rsidP="002E4155">
            <w:pPr>
              <w:pStyle w:val="aff1"/>
              <w:keepNext w:val="0"/>
              <w:keepLines w:val="0"/>
              <w:widowControl w:val="0"/>
              <w:spacing w:line="0" w:lineRule="atLeast"/>
              <w:rPr>
                <w:rFonts w:eastAsia="Times New Roman"/>
                <w:color w:val="000000" w:themeColor="text1"/>
                <w:sz w:val="20"/>
                <w:szCs w:val="20"/>
              </w:rPr>
            </w:pPr>
            <w:r w:rsidRPr="00AA2147">
              <w:rPr>
                <w:rFonts w:eastAsia="Times New Roman"/>
                <w:color w:val="000000" w:themeColor="text1"/>
                <w:sz w:val="20"/>
                <w:szCs w:val="20"/>
              </w:rPr>
              <w:t>60</w:t>
            </w:r>
          </w:p>
        </w:tc>
      </w:tr>
      <w:tr w:rsidR="00754F9E" w:rsidRPr="00AA2147" w:rsidTr="002E4155">
        <w:trPr>
          <w:trHeight w:val="173"/>
          <w:jc w:val="center"/>
        </w:trPr>
        <w:tc>
          <w:tcPr>
            <w:tcW w:w="251" w:type="pct"/>
            <w:vMerge w:val="restart"/>
            <w:vAlign w:val="center"/>
          </w:tcPr>
          <w:p w:rsidR="00357142" w:rsidRPr="00AA2147" w:rsidRDefault="00357142" w:rsidP="002E4155">
            <w:pPr>
              <w:pStyle w:val="aff1"/>
              <w:keepNext w:val="0"/>
              <w:keepLines w:val="0"/>
              <w:spacing w:line="0" w:lineRule="atLeast"/>
              <w:rPr>
                <w:color w:val="000000" w:themeColor="text1"/>
                <w:sz w:val="20"/>
                <w:szCs w:val="20"/>
              </w:rPr>
            </w:pPr>
            <w:r w:rsidRPr="00AA2147">
              <w:rPr>
                <w:color w:val="000000" w:themeColor="text1"/>
                <w:sz w:val="20"/>
                <w:szCs w:val="20"/>
              </w:rPr>
              <w:t>3.5.1</w:t>
            </w:r>
          </w:p>
        </w:tc>
        <w:tc>
          <w:tcPr>
            <w:tcW w:w="838" w:type="pct"/>
            <w:vMerge w:val="restart"/>
            <w:vAlign w:val="center"/>
          </w:tcPr>
          <w:p w:rsidR="00357142" w:rsidRPr="00AA2147" w:rsidRDefault="00357142" w:rsidP="002E4155">
            <w:pPr>
              <w:pStyle w:val="aff1"/>
              <w:keepNext w:val="0"/>
              <w:keepLines w:val="0"/>
              <w:spacing w:line="0" w:lineRule="atLeast"/>
              <w:rPr>
                <w:b/>
                <w:color w:val="000000" w:themeColor="text1"/>
                <w:sz w:val="20"/>
                <w:szCs w:val="20"/>
              </w:rPr>
            </w:pPr>
            <w:r w:rsidRPr="00AA2147">
              <w:rPr>
                <w:b/>
                <w:color w:val="000000" w:themeColor="text1"/>
                <w:sz w:val="20"/>
                <w:szCs w:val="20"/>
              </w:rPr>
              <w:t>Дошкольное, начальное и среднее общее образование</w:t>
            </w:r>
          </w:p>
        </w:tc>
        <w:tc>
          <w:tcPr>
            <w:tcW w:w="1635" w:type="pct"/>
            <w:gridSpan w:val="4"/>
            <w:tcBorders>
              <w:bottom w:val="single" w:sz="4" w:space="0" w:color="auto"/>
            </w:tcBorders>
            <w:vAlign w:val="center"/>
          </w:tcPr>
          <w:p w:rsidR="00357142" w:rsidRPr="00AA2147" w:rsidRDefault="00357142" w:rsidP="002E4155">
            <w:pPr>
              <w:spacing w:line="0" w:lineRule="atLeast"/>
              <w:jc w:val="center"/>
              <w:rPr>
                <w:color w:val="000000" w:themeColor="text1"/>
                <w:sz w:val="20"/>
                <w:szCs w:val="20"/>
              </w:rPr>
            </w:pPr>
            <w:r w:rsidRPr="00AA2147">
              <w:rPr>
                <w:color w:val="000000" w:themeColor="text1"/>
                <w:sz w:val="20"/>
                <w:szCs w:val="20"/>
              </w:rPr>
              <w:t>не подлежат установлению</w:t>
            </w:r>
          </w:p>
        </w:tc>
        <w:tc>
          <w:tcPr>
            <w:tcW w:w="1048" w:type="pct"/>
            <w:gridSpan w:val="2"/>
            <w:tcBorders>
              <w:bottom w:val="single" w:sz="4" w:space="0" w:color="auto"/>
            </w:tcBorders>
            <w:vAlign w:val="center"/>
          </w:tcPr>
          <w:p w:rsidR="00357142" w:rsidRPr="00AA2147" w:rsidRDefault="00357142" w:rsidP="002E4155">
            <w:pPr>
              <w:spacing w:line="0" w:lineRule="atLeast"/>
              <w:jc w:val="center"/>
              <w:rPr>
                <w:color w:val="000000" w:themeColor="text1"/>
                <w:sz w:val="20"/>
                <w:szCs w:val="20"/>
              </w:rPr>
            </w:pPr>
            <w:r w:rsidRPr="00AA2147">
              <w:rPr>
                <w:color w:val="000000" w:themeColor="text1"/>
                <w:sz w:val="20"/>
                <w:szCs w:val="20"/>
              </w:rPr>
              <w:t>10</w:t>
            </w:r>
          </w:p>
        </w:tc>
        <w:tc>
          <w:tcPr>
            <w:tcW w:w="692" w:type="pct"/>
            <w:tcBorders>
              <w:bottom w:val="single" w:sz="4" w:space="0" w:color="auto"/>
            </w:tcBorders>
            <w:vAlign w:val="center"/>
          </w:tcPr>
          <w:p w:rsidR="00357142" w:rsidRPr="00AA2147" w:rsidRDefault="00500540" w:rsidP="002E4155">
            <w:pPr>
              <w:spacing w:line="0" w:lineRule="atLeast"/>
              <w:jc w:val="center"/>
              <w:rPr>
                <w:color w:val="000000" w:themeColor="text1"/>
                <w:sz w:val="20"/>
                <w:szCs w:val="20"/>
              </w:rPr>
            </w:pPr>
            <w:r w:rsidRPr="00AA2147">
              <w:rPr>
                <w:color w:val="000000" w:themeColor="text1"/>
                <w:sz w:val="20"/>
                <w:szCs w:val="20"/>
              </w:rPr>
              <w:t>5 этажей/20 м</w:t>
            </w:r>
          </w:p>
        </w:tc>
        <w:tc>
          <w:tcPr>
            <w:tcW w:w="536" w:type="pct"/>
            <w:gridSpan w:val="2"/>
            <w:tcBorders>
              <w:bottom w:val="single" w:sz="4" w:space="0" w:color="auto"/>
            </w:tcBorders>
            <w:vAlign w:val="center"/>
          </w:tcPr>
          <w:p w:rsidR="00357142" w:rsidRPr="00AA2147" w:rsidRDefault="00357142" w:rsidP="002E4155">
            <w:pPr>
              <w:pStyle w:val="aff1"/>
              <w:keepNext w:val="0"/>
              <w:keepLines w:val="0"/>
              <w:widowControl w:val="0"/>
              <w:spacing w:line="0" w:lineRule="atLeast"/>
              <w:rPr>
                <w:rFonts w:eastAsia="Times New Roman"/>
                <w:color w:val="000000" w:themeColor="text1"/>
                <w:sz w:val="20"/>
                <w:szCs w:val="20"/>
              </w:rPr>
            </w:pPr>
            <w:r w:rsidRPr="00AA2147">
              <w:rPr>
                <w:rFonts w:eastAsia="Times New Roman"/>
                <w:color w:val="000000" w:themeColor="text1"/>
                <w:sz w:val="20"/>
                <w:szCs w:val="20"/>
              </w:rPr>
              <w:t>60</w:t>
            </w:r>
          </w:p>
        </w:tc>
      </w:tr>
      <w:tr w:rsidR="00357142" w:rsidRPr="00AA2147" w:rsidTr="002E4155">
        <w:trPr>
          <w:trHeight w:val="292"/>
          <w:jc w:val="center"/>
        </w:trPr>
        <w:tc>
          <w:tcPr>
            <w:tcW w:w="251" w:type="pct"/>
            <w:vMerge/>
            <w:vAlign w:val="center"/>
          </w:tcPr>
          <w:p w:rsidR="00357142" w:rsidRPr="00AA2147" w:rsidRDefault="00357142" w:rsidP="002E4155">
            <w:pPr>
              <w:pStyle w:val="aff1"/>
              <w:keepNext w:val="0"/>
              <w:keepLines w:val="0"/>
              <w:spacing w:line="0" w:lineRule="atLeast"/>
              <w:rPr>
                <w:color w:val="000000" w:themeColor="text1"/>
                <w:sz w:val="20"/>
                <w:szCs w:val="20"/>
              </w:rPr>
            </w:pPr>
          </w:p>
        </w:tc>
        <w:tc>
          <w:tcPr>
            <w:tcW w:w="838" w:type="pct"/>
            <w:vMerge/>
            <w:vAlign w:val="center"/>
          </w:tcPr>
          <w:p w:rsidR="00357142" w:rsidRPr="00AA2147" w:rsidRDefault="00357142" w:rsidP="002E4155">
            <w:pPr>
              <w:pStyle w:val="aff1"/>
              <w:keepNext w:val="0"/>
              <w:keepLines w:val="0"/>
              <w:spacing w:line="0" w:lineRule="atLeast"/>
              <w:rPr>
                <w:b/>
                <w:color w:val="000000" w:themeColor="text1"/>
                <w:sz w:val="20"/>
                <w:szCs w:val="20"/>
              </w:rPr>
            </w:pPr>
          </w:p>
        </w:tc>
        <w:tc>
          <w:tcPr>
            <w:tcW w:w="3911" w:type="pct"/>
            <w:gridSpan w:val="9"/>
            <w:tcBorders>
              <w:top w:val="single" w:sz="4" w:space="0" w:color="auto"/>
              <w:bottom w:val="single" w:sz="4" w:space="0" w:color="auto"/>
            </w:tcBorders>
            <w:vAlign w:val="center"/>
          </w:tcPr>
          <w:p w:rsidR="00357142" w:rsidRPr="00AA2147" w:rsidRDefault="00357142" w:rsidP="002E4155">
            <w:pPr>
              <w:pStyle w:val="aff1"/>
              <w:widowControl w:val="0"/>
              <w:spacing w:line="0" w:lineRule="atLeast"/>
              <w:rPr>
                <w:rFonts w:eastAsia="Times New Roman"/>
                <w:color w:val="000000" w:themeColor="text1"/>
                <w:sz w:val="20"/>
                <w:szCs w:val="20"/>
              </w:rPr>
            </w:pPr>
            <w:r w:rsidRPr="00AA2147">
              <w:rPr>
                <w:rFonts w:eastAsia="Times New Roman"/>
                <w:color w:val="000000" w:themeColor="text1"/>
                <w:sz w:val="20"/>
                <w:szCs w:val="20"/>
              </w:rPr>
              <w:t xml:space="preserve">*Определяются </w:t>
            </w:r>
            <w:r w:rsidRPr="00AA2147">
              <w:rPr>
                <w:color w:val="000000" w:themeColor="text1"/>
                <w:sz w:val="20"/>
                <w:szCs w:val="20"/>
              </w:rPr>
              <w:t>исходя из требований нормативов градостроительного проектирования, технических регламентов, в том числе в области пожарной безопасности, инсоляции и санитарной защиты.</w:t>
            </w:r>
          </w:p>
        </w:tc>
      </w:tr>
      <w:tr w:rsidR="0005182D" w:rsidRPr="00AA2147" w:rsidTr="002E4155">
        <w:trPr>
          <w:trHeight w:val="191"/>
          <w:jc w:val="center"/>
        </w:trPr>
        <w:tc>
          <w:tcPr>
            <w:tcW w:w="251" w:type="pct"/>
            <w:vMerge w:val="restart"/>
            <w:vAlign w:val="center"/>
          </w:tcPr>
          <w:p w:rsidR="0005182D" w:rsidRPr="00AA2147" w:rsidRDefault="0005182D" w:rsidP="002E4155">
            <w:pPr>
              <w:pStyle w:val="aff1"/>
              <w:keepNext w:val="0"/>
              <w:keepLines w:val="0"/>
              <w:spacing w:line="0" w:lineRule="atLeast"/>
              <w:rPr>
                <w:color w:val="000000" w:themeColor="text1"/>
                <w:sz w:val="20"/>
                <w:szCs w:val="20"/>
              </w:rPr>
            </w:pPr>
            <w:r w:rsidRPr="00AA2147">
              <w:rPr>
                <w:color w:val="000000" w:themeColor="text1"/>
                <w:sz w:val="20"/>
                <w:szCs w:val="20"/>
              </w:rPr>
              <w:t>3.6.1</w:t>
            </w:r>
          </w:p>
        </w:tc>
        <w:tc>
          <w:tcPr>
            <w:tcW w:w="838" w:type="pct"/>
            <w:vMerge w:val="restart"/>
            <w:vAlign w:val="center"/>
          </w:tcPr>
          <w:p w:rsidR="0005182D" w:rsidRPr="00AA2147" w:rsidRDefault="0005182D" w:rsidP="002E4155">
            <w:pPr>
              <w:pStyle w:val="aff1"/>
              <w:keepNext w:val="0"/>
              <w:keepLines w:val="0"/>
              <w:spacing w:line="0" w:lineRule="atLeast"/>
              <w:rPr>
                <w:b/>
                <w:color w:val="000000" w:themeColor="text1"/>
                <w:sz w:val="20"/>
                <w:szCs w:val="20"/>
              </w:rPr>
            </w:pPr>
            <w:r w:rsidRPr="00AA2147">
              <w:rPr>
                <w:rFonts w:eastAsia="Times New Roman"/>
                <w:b/>
                <w:color w:val="000000" w:themeColor="text1"/>
                <w:sz w:val="20"/>
                <w:szCs w:val="20"/>
              </w:rPr>
              <w:t>Объекты культурно-досуговой деятельности</w:t>
            </w:r>
          </w:p>
        </w:tc>
        <w:tc>
          <w:tcPr>
            <w:tcW w:w="3911" w:type="pct"/>
            <w:gridSpan w:val="9"/>
            <w:tcBorders>
              <w:bottom w:val="single" w:sz="4" w:space="0" w:color="auto"/>
            </w:tcBorders>
            <w:vAlign w:val="center"/>
          </w:tcPr>
          <w:p w:rsidR="0005182D" w:rsidRPr="00AA2147" w:rsidRDefault="0005182D" w:rsidP="002E4155">
            <w:pPr>
              <w:spacing w:line="0" w:lineRule="atLeast"/>
              <w:jc w:val="center"/>
              <w:rPr>
                <w:color w:val="000000" w:themeColor="text1"/>
                <w:sz w:val="20"/>
                <w:szCs w:val="20"/>
              </w:rPr>
            </w:pPr>
            <w:r w:rsidRPr="00AA2147">
              <w:rPr>
                <w:color w:val="000000" w:themeColor="text1"/>
                <w:sz w:val="20"/>
                <w:szCs w:val="20"/>
              </w:rPr>
              <w:t>не подлежат установлению*</w:t>
            </w:r>
          </w:p>
        </w:tc>
      </w:tr>
      <w:tr w:rsidR="0093169D" w:rsidRPr="00AA2147" w:rsidTr="002E4155">
        <w:trPr>
          <w:trHeight w:val="163"/>
          <w:jc w:val="center"/>
        </w:trPr>
        <w:tc>
          <w:tcPr>
            <w:tcW w:w="251" w:type="pct"/>
            <w:vMerge/>
            <w:tcBorders>
              <w:bottom w:val="single" w:sz="4" w:space="0" w:color="auto"/>
            </w:tcBorders>
            <w:vAlign w:val="center"/>
          </w:tcPr>
          <w:p w:rsidR="0093169D" w:rsidRPr="00AA2147" w:rsidRDefault="0093169D" w:rsidP="002E4155">
            <w:pPr>
              <w:spacing w:line="0" w:lineRule="atLeast"/>
              <w:jc w:val="center"/>
              <w:rPr>
                <w:color w:val="000000" w:themeColor="text1"/>
                <w:sz w:val="20"/>
                <w:szCs w:val="20"/>
              </w:rPr>
            </w:pPr>
          </w:p>
        </w:tc>
        <w:tc>
          <w:tcPr>
            <w:tcW w:w="838" w:type="pct"/>
            <w:vMerge/>
            <w:tcBorders>
              <w:bottom w:val="single" w:sz="4" w:space="0" w:color="auto"/>
            </w:tcBorders>
            <w:vAlign w:val="center"/>
          </w:tcPr>
          <w:p w:rsidR="0093169D" w:rsidRPr="00AA2147" w:rsidRDefault="0093169D" w:rsidP="002E4155">
            <w:pPr>
              <w:spacing w:line="0" w:lineRule="atLeast"/>
              <w:jc w:val="center"/>
              <w:rPr>
                <w:b/>
                <w:color w:val="000000" w:themeColor="text1"/>
                <w:sz w:val="20"/>
                <w:szCs w:val="20"/>
              </w:rPr>
            </w:pPr>
          </w:p>
        </w:tc>
        <w:tc>
          <w:tcPr>
            <w:tcW w:w="3911" w:type="pct"/>
            <w:gridSpan w:val="9"/>
            <w:tcBorders>
              <w:top w:val="single" w:sz="4" w:space="0" w:color="auto"/>
              <w:bottom w:val="single" w:sz="4" w:space="0" w:color="auto"/>
            </w:tcBorders>
            <w:vAlign w:val="center"/>
          </w:tcPr>
          <w:p w:rsidR="0093169D" w:rsidRPr="00AA2147" w:rsidRDefault="0093169D" w:rsidP="002E4155">
            <w:pPr>
              <w:pStyle w:val="aff1"/>
              <w:widowControl w:val="0"/>
              <w:spacing w:line="0" w:lineRule="atLeast"/>
              <w:rPr>
                <w:color w:val="000000" w:themeColor="text1"/>
                <w:sz w:val="20"/>
                <w:szCs w:val="20"/>
              </w:rPr>
            </w:pPr>
            <w:r w:rsidRPr="00AA2147">
              <w:rPr>
                <w:rFonts w:eastAsia="Times New Roman"/>
                <w:color w:val="000000" w:themeColor="text1"/>
                <w:sz w:val="20"/>
                <w:szCs w:val="20"/>
              </w:rPr>
              <w:t xml:space="preserve">*Определяется </w:t>
            </w:r>
            <w:r w:rsidRPr="00AA2147">
              <w:rPr>
                <w:color w:val="000000" w:themeColor="text1"/>
                <w:sz w:val="20"/>
                <w:szCs w:val="20"/>
              </w:rPr>
              <w:t>исходя из требований нормативов градостроительного проектирования, технических регламентов, в том числе в области пожарной безопасности, инсоляции и санитарной защиты.</w:t>
            </w:r>
          </w:p>
        </w:tc>
      </w:tr>
      <w:tr w:rsidR="00AC2572" w:rsidRPr="00AA2147" w:rsidTr="002E4155">
        <w:trPr>
          <w:trHeight w:val="421"/>
          <w:jc w:val="center"/>
        </w:trPr>
        <w:tc>
          <w:tcPr>
            <w:tcW w:w="251" w:type="pct"/>
            <w:vMerge w:val="restart"/>
            <w:vAlign w:val="center"/>
          </w:tcPr>
          <w:p w:rsidR="0005182D" w:rsidRPr="00AA2147" w:rsidRDefault="0005182D" w:rsidP="002E4155">
            <w:pPr>
              <w:pStyle w:val="aff1"/>
              <w:keepNext w:val="0"/>
              <w:keepLines w:val="0"/>
              <w:widowControl w:val="0"/>
              <w:spacing w:line="0" w:lineRule="atLeast"/>
              <w:rPr>
                <w:color w:val="000000" w:themeColor="text1"/>
                <w:sz w:val="20"/>
                <w:szCs w:val="20"/>
              </w:rPr>
            </w:pPr>
            <w:r w:rsidRPr="00AA2147">
              <w:rPr>
                <w:color w:val="000000" w:themeColor="text1"/>
                <w:sz w:val="20"/>
                <w:szCs w:val="20"/>
              </w:rPr>
              <w:t>3.6.2</w:t>
            </w:r>
          </w:p>
        </w:tc>
        <w:tc>
          <w:tcPr>
            <w:tcW w:w="838" w:type="pct"/>
            <w:vMerge w:val="restart"/>
            <w:vAlign w:val="center"/>
          </w:tcPr>
          <w:p w:rsidR="0005182D" w:rsidRPr="00AA2147" w:rsidRDefault="0005182D" w:rsidP="002E4155">
            <w:pPr>
              <w:pStyle w:val="aff1"/>
              <w:keepNext w:val="0"/>
              <w:keepLines w:val="0"/>
              <w:widowControl w:val="0"/>
              <w:spacing w:line="0" w:lineRule="atLeast"/>
              <w:rPr>
                <w:b/>
                <w:bCs/>
                <w:color w:val="000000" w:themeColor="text1"/>
                <w:sz w:val="20"/>
                <w:szCs w:val="20"/>
              </w:rPr>
            </w:pPr>
            <w:r w:rsidRPr="00AA2147">
              <w:rPr>
                <w:b/>
                <w:bCs/>
                <w:color w:val="000000" w:themeColor="text1"/>
                <w:sz w:val="20"/>
                <w:szCs w:val="20"/>
              </w:rPr>
              <w:t>Парки культуры и отдыха</w:t>
            </w:r>
          </w:p>
        </w:tc>
        <w:tc>
          <w:tcPr>
            <w:tcW w:w="548" w:type="pct"/>
            <w:tcBorders>
              <w:bottom w:val="single" w:sz="4" w:space="0" w:color="auto"/>
              <w:right w:val="single" w:sz="4" w:space="0" w:color="auto"/>
            </w:tcBorders>
            <w:vAlign w:val="center"/>
          </w:tcPr>
          <w:p w:rsidR="0005182D" w:rsidRPr="00AA2147" w:rsidRDefault="0005182D" w:rsidP="002E4155">
            <w:pPr>
              <w:spacing w:line="0" w:lineRule="atLeast"/>
              <w:jc w:val="center"/>
              <w:rPr>
                <w:color w:val="000000" w:themeColor="text1"/>
                <w:sz w:val="20"/>
                <w:szCs w:val="20"/>
              </w:rPr>
            </w:pPr>
            <w:r w:rsidRPr="00AA2147">
              <w:rPr>
                <w:color w:val="000000" w:themeColor="text1"/>
                <w:sz w:val="20"/>
                <w:szCs w:val="20"/>
              </w:rPr>
              <w:t>не подлежат установлению</w:t>
            </w:r>
          </w:p>
        </w:tc>
        <w:tc>
          <w:tcPr>
            <w:tcW w:w="522" w:type="pct"/>
            <w:tcBorders>
              <w:left w:val="single" w:sz="4" w:space="0" w:color="auto"/>
              <w:bottom w:val="single" w:sz="4" w:space="0" w:color="auto"/>
              <w:right w:val="single" w:sz="4" w:space="0" w:color="auto"/>
            </w:tcBorders>
            <w:vAlign w:val="center"/>
          </w:tcPr>
          <w:p w:rsidR="0005182D" w:rsidRPr="00AA2147" w:rsidRDefault="005B6424" w:rsidP="002E4155">
            <w:pPr>
              <w:spacing w:line="0" w:lineRule="atLeast"/>
              <w:jc w:val="center"/>
              <w:rPr>
                <w:color w:val="000000" w:themeColor="text1"/>
                <w:sz w:val="20"/>
                <w:szCs w:val="20"/>
              </w:rPr>
            </w:pPr>
            <w:r w:rsidRPr="00AA2147">
              <w:rPr>
                <w:color w:val="000000" w:themeColor="text1"/>
                <w:sz w:val="20"/>
                <w:szCs w:val="20"/>
              </w:rPr>
              <w:t>300</w:t>
            </w:r>
          </w:p>
        </w:tc>
        <w:tc>
          <w:tcPr>
            <w:tcW w:w="2841" w:type="pct"/>
            <w:gridSpan w:val="7"/>
            <w:tcBorders>
              <w:left w:val="single" w:sz="4" w:space="0" w:color="auto"/>
              <w:bottom w:val="single" w:sz="4" w:space="0" w:color="auto"/>
            </w:tcBorders>
            <w:vAlign w:val="center"/>
          </w:tcPr>
          <w:p w:rsidR="0005182D" w:rsidRPr="00AA2147" w:rsidRDefault="0005182D" w:rsidP="002E4155">
            <w:pPr>
              <w:pStyle w:val="aff1"/>
              <w:keepNext w:val="0"/>
              <w:keepLines w:val="0"/>
              <w:widowControl w:val="0"/>
              <w:spacing w:line="0" w:lineRule="atLeast"/>
              <w:rPr>
                <w:color w:val="000000" w:themeColor="text1"/>
                <w:sz w:val="20"/>
                <w:szCs w:val="20"/>
              </w:rPr>
            </w:pPr>
            <w:r w:rsidRPr="00AA2147">
              <w:rPr>
                <w:color w:val="000000" w:themeColor="text1"/>
                <w:sz w:val="20"/>
                <w:szCs w:val="20"/>
              </w:rPr>
              <w:t>не подлежат установлению*</w:t>
            </w:r>
          </w:p>
        </w:tc>
      </w:tr>
      <w:tr w:rsidR="002F08B2" w:rsidRPr="00AA2147" w:rsidTr="002E4155">
        <w:trPr>
          <w:trHeight w:val="258"/>
          <w:jc w:val="center"/>
        </w:trPr>
        <w:tc>
          <w:tcPr>
            <w:tcW w:w="251" w:type="pct"/>
            <w:vMerge/>
            <w:vAlign w:val="center"/>
          </w:tcPr>
          <w:p w:rsidR="002F08B2" w:rsidRPr="00AA2147" w:rsidRDefault="002F08B2" w:rsidP="002E4155">
            <w:pPr>
              <w:pStyle w:val="aff1"/>
              <w:keepNext w:val="0"/>
              <w:keepLines w:val="0"/>
              <w:widowControl w:val="0"/>
              <w:spacing w:line="0" w:lineRule="atLeast"/>
              <w:rPr>
                <w:color w:val="000000" w:themeColor="text1"/>
                <w:sz w:val="20"/>
                <w:szCs w:val="20"/>
              </w:rPr>
            </w:pPr>
          </w:p>
        </w:tc>
        <w:tc>
          <w:tcPr>
            <w:tcW w:w="838" w:type="pct"/>
            <w:vMerge/>
            <w:vAlign w:val="center"/>
          </w:tcPr>
          <w:p w:rsidR="002F08B2" w:rsidRPr="00AA2147" w:rsidRDefault="002F08B2" w:rsidP="002E4155">
            <w:pPr>
              <w:pStyle w:val="aff1"/>
              <w:keepNext w:val="0"/>
              <w:keepLines w:val="0"/>
              <w:widowControl w:val="0"/>
              <w:spacing w:line="0" w:lineRule="atLeast"/>
              <w:rPr>
                <w:b/>
                <w:color w:val="000000" w:themeColor="text1"/>
                <w:sz w:val="20"/>
                <w:szCs w:val="20"/>
              </w:rPr>
            </w:pPr>
          </w:p>
        </w:tc>
        <w:tc>
          <w:tcPr>
            <w:tcW w:w="3911" w:type="pct"/>
            <w:gridSpan w:val="9"/>
            <w:tcBorders>
              <w:top w:val="single" w:sz="4" w:space="0" w:color="auto"/>
            </w:tcBorders>
            <w:vAlign w:val="center"/>
          </w:tcPr>
          <w:p w:rsidR="002F08B2" w:rsidRPr="00AA2147" w:rsidRDefault="0005182D" w:rsidP="002E4155">
            <w:pPr>
              <w:pStyle w:val="aff1"/>
              <w:widowControl w:val="0"/>
              <w:spacing w:line="0" w:lineRule="atLeast"/>
              <w:rPr>
                <w:color w:val="000000" w:themeColor="text1"/>
                <w:sz w:val="20"/>
                <w:szCs w:val="20"/>
              </w:rPr>
            </w:pPr>
            <w:r w:rsidRPr="00AA2147">
              <w:rPr>
                <w:rFonts w:eastAsia="Times New Roman"/>
                <w:color w:val="000000" w:themeColor="text1"/>
                <w:sz w:val="20"/>
                <w:szCs w:val="20"/>
              </w:rPr>
              <w:t xml:space="preserve">*Определяется </w:t>
            </w:r>
            <w:r w:rsidRPr="00AA2147">
              <w:rPr>
                <w:color w:val="000000" w:themeColor="text1"/>
                <w:sz w:val="20"/>
                <w:szCs w:val="20"/>
              </w:rPr>
              <w:t>исходя из требований нормативов градостроительного проектирования, технических регламентов, в том числе в области пожарной безопасности, инсоляции и санитарной защиты.</w:t>
            </w:r>
          </w:p>
        </w:tc>
      </w:tr>
      <w:tr w:rsidR="00754F9E" w:rsidRPr="00AA2147" w:rsidTr="002E4155">
        <w:trPr>
          <w:trHeight w:val="355"/>
          <w:jc w:val="center"/>
        </w:trPr>
        <w:tc>
          <w:tcPr>
            <w:tcW w:w="251" w:type="pct"/>
            <w:vMerge w:val="restart"/>
            <w:vAlign w:val="center"/>
          </w:tcPr>
          <w:p w:rsidR="00EE5854" w:rsidRPr="00AA2147" w:rsidRDefault="00EE5854" w:rsidP="002E4155">
            <w:pPr>
              <w:spacing w:line="0" w:lineRule="atLeast"/>
              <w:jc w:val="center"/>
              <w:rPr>
                <w:color w:val="000000" w:themeColor="text1"/>
                <w:sz w:val="20"/>
                <w:szCs w:val="20"/>
              </w:rPr>
            </w:pPr>
            <w:r w:rsidRPr="00AA2147">
              <w:rPr>
                <w:color w:val="000000" w:themeColor="text1"/>
                <w:sz w:val="20"/>
                <w:szCs w:val="20"/>
              </w:rPr>
              <w:t>3.7.1</w:t>
            </w:r>
          </w:p>
        </w:tc>
        <w:tc>
          <w:tcPr>
            <w:tcW w:w="838" w:type="pct"/>
            <w:vMerge w:val="restart"/>
            <w:vAlign w:val="center"/>
          </w:tcPr>
          <w:p w:rsidR="00EE5854" w:rsidRPr="00AA2147" w:rsidRDefault="00EE5854" w:rsidP="002E4155">
            <w:pPr>
              <w:spacing w:line="0" w:lineRule="atLeast"/>
              <w:jc w:val="center"/>
              <w:rPr>
                <w:b/>
                <w:color w:val="000000" w:themeColor="text1"/>
                <w:sz w:val="20"/>
                <w:szCs w:val="20"/>
              </w:rPr>
            </w:pPr>
            <w:r w:rsidRPr="00AA2147">
              <w:rPr>
                <w:b/>
                <w:color w:val="000000" w:themeColor="text1"/>
                <w:sz w:val="20"/>
                <w:szCs w:val="20"/>
              </w:rPr>
              <w:t>Осуществление религиозных обрядов</w:t>
            </w:r>
          </w:p>
          <w:p w:rsidR="00EE5854" w:rsidRPr="00AA2147" w:rsidRDefault="00EE5854" w:rsidP="002E4155">
            <w:pPr>
              <w:spacing w:line="0" w:lineRule="atLeast"/>
              <w:jc w:val="center"/>
              <w:rPr>
                <w:b/>
                <w:bCs/>
                <w:color w:val="000000" w:themeColor="text1"/>
                <w:sz w:val="20"/>
                <w:szCs w:val="20"/>
              </w:rPr>
            </w:pPr>
          </w:p>
        </w:tc>
        <w:tc>
          <w:tcPr>
            <w:tcW w:w="548" w:type="pct"/>
            <w:tcBorders>
              <w:bottom w:val="single" w:sz="4" w:space="0" w:color="auto"/>
              <w:right w:val="single" w:sz="4" w:space="0" w:color="auto"/>
            </w:tcBorders>
            <w:vAlign w:val="center"/>
          </w:tcPr>
          <w:p w:rsidR="00EE5854" w:rsidRPr="00AA2147" w:rsidRDefault="00EE5854" w:rsidP="002E4155">
            <w:pPr>
              <w:pStyle w:val="aff1"/>
              <w:keepNext w:val="0"/>
              <w:keepLines w:val="0"/>
              <w:widowControl w:val="0"/>
              <w:spacing w:line="0" w:lineRule="atLeast"/>
              <w:rPr>
                <w:color w:val="000000" w:themeColor="text1"/>
                <w:sz w:val="20"/>
                <w:szCs w:val="20"/>
              </w:rPr>
            </w:pPr>
            <w:r w:rsidRPr="00AA2147">
              <w:rPr>
                <w:color w:val="000000" w:themeColor="text1"/>
                <w:sz w:val="20"/>
                <w:szCs w:val="20"/>
              </w:rPr>
              <w:t>не подлежат установлению</w:t>
            </w:r>
          </w:p>
        </w:tc>
        <w:tc>
          <w:tcPr>
            <w:tcW w:w="522" w:type="pct"/>
            <w:tcBorders>
              <w:left w:val="single" w:sz="4" w:space="0" w:color="auto"/>
              <w:bottom w:val="single" w:sz="4" w:space="0" w:color="auto"/>
              <w:right w:val="single" w:sz="4" w:space="0" w:color="auto"/>
            </w:tcBorders>
            <w:vAlign w:val="center"/>
          </w:tcPr>
          <w:p w:rsidR="00EE5854" w:rsidRPr="00AA2147" w:rsidRDefault="005B6424" w:rsidP="002E4155">
            <w:pPr>
              <w:pStyle w:val="aff1"/>
              <w:keepNext w:val="0"/>
              <w:keepLines w:val="0"/>
              <w:widowControl w:val="0"/>
              <w:spacing w:line="0" w:lineRule="atLeast"/>
              <w:rPr>
                <w:rFonts w:eastAsia="Times New Roman"/>
                <w:color w:val="000000" w:themeColor="text1"/>
                <w:sz w:val="20"/>
                <w:szCs w:val="20"/>
              </w:rPr>
            </w:pPr>
            <w:r w:rsidRPr="00AA2147">
              <w:rPr>
                <w:rFonts w:eastAsia="Times New Roman"/>
                <w:color w:val="000000" w:themeColor="text1"/>
                <w:sz w:val="20"/>
                <w:szCs w:val="20"/>
              </w:rPr>
              <w:t>300</w:t>
            </w:r>
          </w:p>
        </w:tc>
        <w:tc>
          <w:tcPr>
            <w:tcW w:w="565" w:type="pct"/>
            <w:gridSpan w:val="2"/>
            <w:tcBorders>
              <w:left w:val="single" w:sz="4" w:space="0" w:color="auto"/>
              <w:bottom w:val="single" w:sz="4" w:space="0" w:color="auto"/>
            </w:tcBorders>
            <w:vAlign w:val="center"/>
          </w:tcPr>
          <w:p w:rsidR="00EE5854" w:rsidRPr="00AA2147" w:rsidRDefault="00C46E99" w:rsidP="002E4155">
            <w:pPr>
              <w:pStyle w:val="aff1"/>
              <w:keepNext w:val="0"/>
              <w:keepLines w:val="0"/>
              <w:widowControl w:val="0"/>
              <w:spacing w:line="0" w:lineRule="atLeast"/>
              <w:rPr>
                <w:color w:val="000000" w:themeColor="text1"/>
                <w:sz w:val="20"/>
                <w:szCs w:val="20"/>
              </w:rPr>
            </w:pPr>
            <w:r w:rsidRPr="00AA2147">
              <w:rPr>
                <w:color w:val="000000" w:themeColor="text1"/>
                <w:sz w:val="20"/>
                <w:szCs w:val="20"/>
              </w:rPr>
              <w:t>5000</w:t>
            </w:r>
          </w:p>
        </w:tc>
        <w:tc>
          <w:tcPr>
            <w:tcW w:w="1048" w:type="pct"/>
            <w:gridSpan w:val="2"/>
            <w:tcBorders>
              <w:bottom w:val="single" w:sz="4" w:space="0" w:color="auto"/>
              <w:right w:val="single" w:sz="4" w:space="0" w:color="auto"/>
            </w:tcBorders>
            <w:vAlign w:val="center"/>
          </w:tcPr>
          <w:p w:rsidR="00EE5854" w:rsidRPr="00AA2147" w:rsidRDefault="00EE5854" w:rsidP="002E4155">
            <w:pPr>
              <w:spacing w:line="0" w:lineRule="atLeast"/>
              <w:jc w:val="center"/>
              <w:rPr>
                <w:color w:val="000000" w:themeColor="text1"/>
                <w:sz w:val="20"/>
                <w:szCs w:val="20"/>
              </w:rPr>
            </w:pPr>
            <w:r w:rsidRPr="00AA2147">
              <w:rPr>
                <w:color w:val="000000" w:themeColor="text1"/>
                <w:sz w:val="20"/>
                <w:szCs w:val="20"/>
              </w:rPr>
              <w:t>3</w:t>
            </w:r>
          </w:p>
        </w:tc>
        <w:tc>
          <w:tcPr>
            <w:tcW w:w="692" w:type="pct"/>
            <w:tcBorders>
              <w:left w:val="single" w:sz="4" w:space="0" w:color="auto"/>
              <w:bottom w:val="single" w:sz="4" w:space="0" w:color="auto"/>
              <w:right w:val="single" w:sz="4" w:space="0" w:color="auto"/>
            </w:tcBorders>
            <w:vAlign w:val="center"/>
          </w:tcPr>
          <w:p w:rsidR="00EE5854" w:rsidRPr="00AA2147" w:rsidRDefault="00500540" w:rsidP="002E4155">
            <w:pPr>
              <w:pStyle w:val="aff1"/>
              <w:keepNext w:val="0"/>
              <w:keepLines w:val="0"/>
              <w:widowControl w:val="0"/>
              <w:spacing w:line="0" w:lineRule="atLeast"/>
              <w:rPr>
                <w:rFonts w:eastAsia="Times New Roman"/>
                <w:color w:val="000000" w:themeColor="text1"/>
                <w:sz w:val="20"/>
                <w:szCs w:val="20"/>
              </w:rPr>
            </w:pPr>
            <w:r w:rsidRPr="00AA2147">
              <w:rPr>
                <w:rFonts w:eastAsia="Times New Roman"/>
                <w:color w:val="000000" w:themeColor="text1"/>
                <w:sz w:val="20"/>
                <w:szCs w:val="20"/>
              </w:rPr>
              <w:t xml:space="preserve">5 этажей/20 м </w:t>
            </w:r>
            <w:r w:rsidR="00EE5854" w:rsidRPr="00AA2147">
              <w:rPr>
                <w:rFonts w:eastAsia="Times New Roman"/>
                <w:color w:val="000000" w:themeColor="text1"/>
                <w:sz w:val="20"/>
                <w:szCs w:val="20"/>
              </w:rPr>
              <w:t>*</w:t>
            </w:r>
          </w:p>
        </w:tc>
        <w:tc>
          <w:tcPr>
            <w:tcW w:w="536" w:type="pct"/>
            <w:gridSpan w:val="2"/>
            <w:tcBorders>
              <w:left w:val="single" w:sz="4" w:space="0" w:color="auto"/>
              <w:bottom w:val="single" w:sz="4" w:space="0" w:color="auto"/>
            </w:tcBorders>
            <w:vAlign w:val="center"/>
          </w:tcPr>
          <w:p w:rsidR="00EE5854" w:rsidRPr="00AA2147" w:rsidRDefault="00EE5854" w:rsidP="002E4155">
            <w:pPr>
              <w:pStyle w:val="aff1"/>
              <w:keepNext w:val="0"/>
              <w:keepLines w:val="0"/>
              <w:widowControl w:val="0"/>
              <w:spacing w:line="0" w:lineRule="atLeast"/>
              <w:rPr>
                <w:rFonts w:eastAsia="Times New Roman"/>
                <w:color w:val="000000" w:themeColor="text1"/>
                <w:sz w:val="20"/>
                <w:szCs w:val="20"/>
              </w:rPr>
            </w:pPr>
            <w:r w:rsidRPr="00AA2147">
              <w:rPr>
                <w:rFonts w:eastAsia="Times New Roman"/>
                <w:color w:val="000000" w:themeColor="text1"/>
                <w:sz w:val="20"/>
                <w:szCs w:val="20"/>
              </w:rPr>
              <w:t>60</w:t>
            </w:r>
          </w:p>
        </w:tc>
      </w:tr>
      <w:tr w:rsidR="00EE5854" w:rsidRPr="00AA2147" w:rsidTr="002E4155">
        <w:trPr>
          <w:trHeight w:val="493"/>
          <w:jc w:val="center"/>
        </w:trPr>
        <w:tc>
          <w:tcPr>
            <w:tcW w:w="251" w:type="pct"/>
            <w:vMerge/>
            <w:vAlign w:val="center"/>
          </w:tcPr>
          <w:p w:rsidR="00EE5854" w:rsidRPr="00AA2147" w:rsidRDefault="00EE5854" w:rsidP="002E4155">
            <w:pPr>
              <w:pStyle w:val="aff1"/>
              <w:keepNext w:val="0"/>
              <w:keepLines w:val="0"/>
              <w:widowControl w:val="0"/>
              <w:spacing w:line="0" w:lineRule="atLeast"/>
              <w:rPr>
                <w:color w:val="000000" w:themeColor="text1"/>
                <w:sz w:val="20"/>
                <w:szCs w:val="20"/>
              </w:rPr>
            </w:pPr>
          </w:p>
        </w:tc>
        <w:tc>
          <w:tcPr>
            <w:tcW w:w="838" w:type="pct"/>
            <w:vMerge/>
            <w:vAlign w:val="center"/>
          </w:tcPr>
          <w:p w:rsidR="00EE5854" w:rsidRPr="00AA2147" w:rsidRDefault="00EE5854" w:rsidP="002E4155">
            <w:pPr>
              <w:pStyle w:val="aff1"/>
              <w:keepNext w:val="0"/>
              <w:keepLines w:val="0"/>
              <w:widowControl w:val="0"/>
              <w:spacing w:line="0" w:lineRule="atLeast"/>
              <w:rPr>
                <w:b/>
                <w:bCs/>
                <w:color w:val="000000" w:themeColor="text1"/>
                <w:sz w:val="20"/>
                <w:szCs w:val="20"/>
              </w:rPr>
            </w:pPr>
          </w:p>
        </w:tc>
        <w:tc>
          <w:tcPr>
            <w:tcW w:w="3911" w:type="pct"/>
            <w:gridSpan w:val="9"/>
            <w:tcBorders>
              <w:top w:val="single" w:sz="4" w:space="0" w:color="auto"/>
            </w:tcBorders>
            <w:vAlign w:val="center"/>
          </w:tcPr>
          <w:p w:rsidR="00EE5854" w:rsidRPr="00AA2147" w:rsidRDefault="00EE5854" w:rsidP="002E4155">
            <w:pPr>
              <w:pStyle w:val="aff1"/>
              <w:widowControl w:val="0"/>
              <w:spacing w:line="0" w:lineRule="atLeast"/>
              <w:rPr>
                <w:rFonts w:eastAsia="Times New Roman"/>
                <w:color w:val="000000" w:themeColor="text1"/>
                <w:sz w:val="20"/>
                <w:szCs w:val="20"/>
              </w:rPr>
            </w:pPr>
            <w:r w:rsidRPr="00AA2147">
              <w:rPr>
                <w:rFonts w:eastAsia="Times New Roman"/>
                <w:color w:val="000000" w:themeColor="text1"/>
                <w:sz w:val="20"/>
                <w:szCs w:val="20"/>
              </w:rPr>
              <w:t>*Для церквей, соборов, храмов, часовен, мечетей, синагог – предельное количество этажей или предельная высота не подлежит установлению</w:t>
            </w:r>
          </w:p>
        </w:tc>
      </w:tr>
      <w:tr w:rsidR="00754F9E" w:rsidRPr="00AA2147" w:rsidTr="002E4155">
        <w:trPr>
          <w:trHeight w:val="353"/>
          <w:jc w:val="center"/>
        </w:trPr>
        <w:tc>
          <w:tcPr>
            <w:tcW w:w="251" w:type="pct"/>
            <w:vAlign w:val="center"/>
          </w:tcPr>
          <w:p w:rsidR="00B60C0E" w:rsidRPr="00AA2147" w:rsidRDefault="00B60C0E" w:rsidP="002E4155">
            <w:pPr>
              <w:pStyle w:val="aff1"/>
              <w:keepNext w:val="0"/>
              <w:keepLines w:val="0"/>
              <w:spacing w:line="0" w:lineRule="atLeast"/>
              <w:rPr>
                <w:color w:val="000000" w:themeColor="text1"/>
                <w:sz w:val="20"/>
                <w:szCs w:val="20"/>
              </w:rPr>
            </w:pPr>
            <w:r w:rsidRPr="00AA2147">
              <w:rPr>
                <w:color w:val="000000" w:themeColor="text1"/>
                <w:sz w:val="20"/>
                <w:szCs w:val="20"/>
              </w:rPr>
              <w:t>3.8.1</w:t>
            </w:r>
          </w:p>
        </w:tc>
        <w:tc>
          <w:tcPr>
            <w:tcW w:w="838" w:type="pct"/>
            <w:vAlign w:val="center"/>
          </w:tcPr>
          <w:p w:rsidR="00B60C0E" w:rsidRPr="00AA2147" w:rsidRDefault="00B60C0E" w:rsidP="002E4155">
            <w:pPr>
              <w:pStyle w:val="aff1"/>
              <w:keepNext w:val="0"/>
              <w:keepLines w:val="0"/>
              <w:spacing w:line="0" w:lineRule="atLeast"/>
              <w:rPr>
                <w:b/>
                <w:color w:val="000000" w:themeColor="text1"/>
                <w:sz w:val="20"/>
                <w:szCs w:val="20"/>
              </w:rPr>
            </w:pPr>
            <w:r w:rsidRPr="00AA2147">
              <w:rPr>
                <w:b/>
                <w:color w:val="000000" w:themeColor="text1"/>
                <w:sz w:val="20"/>
                <w:szCs w:val="20"/>
              </w:rPr>
              <w:t>Государственное управление</w:t>
            </w:r>
          </w:p>
        </w:tc>
        <w:tc>
          <w:tcPr>
            <w:tcW w:w="548" w:type="pct"/>
            <w:vAlign w:val="center"/>
          </w:tcPr>
          <w:p w:rsidR="00B60C0E" w:rsidRPr="00AA2147" w:rsidRDefault="00B60C0E" w:rsidP="002E4155">
            <w:pPr>
              <w:spacing w:line="0" w:lineRule="atLeast"/>
              <w:jc w:val="center"/>
              <w:rPr>
                <w:color w:val="000000" w:themeColor="text1"/>
                <w:sz w:val="20"/>
                <w:szCs w:val="20"/>
              </w:rPr>
            </w:pPr>
            <w:r w:rsidRPr="00AA2147">
              <w:rPr>
                <w:color w:val="000000" w:themeColor="text1"/>
                <w:sz w:val="20"/>
                <w:szCs w:val="20"/>
              </w:rPr>
              <w:t>не подлежат установлению</w:t>
            </w:r>
          </w:p>
        </w:tc>
        <w:tc>
          <w:tcPr>
            <w:tcW w:w="522" w:type="pct"/>
            <w:vAlign w:val="center"/>
          </w:tcPr>
          <w:p w:rsidR="00B60C0E" w:rsidRPr="00AA2147" w:rsidRDefault="00CB67E8" w:rsidP="002E4155">
            <w:pPr>
              <w:pStyle w:val="aff1"/>
              <w:keepNext w:val="0"/>
              <w:keepLines w:val="0"/>
              <w:widowControl w:val="0"/>
              <w:spacing w:line="0" w:lineRule="atLeast"/>
              <w:rPr>
                <w:color w:val="000000" w:themeColor="text1"/>
                <w:sz w:val="20"/>
                <w:szCs w:val="20"/>
              </w:rPr>
            </w:pPr>
            <w:r w:rsidRPr="00AA2147">
              <w:rPr>
                <w:color w:val="000000" w:themeColor="text1"/>
                <w:sz w:val="20"/>
                <w:szCs w:val="20"/>
              </w:rPr>
              <w:t>300</w:t>
            </w:r>
          </w:p>
        </w:tc>
        <w:tc>
          <w:tcPr>
            <w:tcW w:w="565" w:type="pct"/>
            <w:gridSpan w:val="2"/>
            <w:vAlign w:val="center"/>
          </w:tcPr>
          <w:p w:rsidR="00B60C0E" w:rsidRPr="00AA2147" w:rsidRDefault="00CB67E8" w:rsidP="002E4155">
            <w:pPr>
              <w:pStyle w:val="aff1"/>
              <w:keepNext w:val="0"/>
              <w:keepLines w:val="0"/>
              <w:widowControl w:val="0"/>
              <w:spacing w:line="0" w:lineRule="atLeast"/>
              <w:rPr>
                <w:color w:val="000000" w:themeColor="text1"/>
                <w:sz w:val="20"/>
                <w:szCs w:val="20"/>
              </w:rPr>
            </w:pPr>
            <w:r w:rsidRPr="00AA2147">
              <w:rPr>
                <w:color w:val="000000" w:themeColor="text1"/>
                <w:sz w:val="20"/>
                <w:szCs w:val="20"/>
              </w:rPr>
              <w:t>3000</w:t>
            </w:r>
          </w:p>
        </w:tc>
        <w:tc>
          <w:tcPr>
            <w:tcW w:w="1048" w:type="pct"/>
            <w:gridSpan w:val="2"/>
            <w:vAlign w:val="center"/>
          </w:tcPr>
          <w:p w:rsidR="00B60C0E" w:rsidRPr="00AA2147" w:rsidRDefault="00B60C0E" w:rsidP="002E4155">
            <w:pPr>
              <w:spacing w:line="0" w:lineRule="atLeast"/>
              <w:jc w:val="center"/>
              <w:rPr>
                <w:color w:val="000000" w:themeColor="text1"/>
                <w:sz w:val="20"/>
                <w:szCs w:val="20"/>
              </w:rPr>
            </w:pPr>
            <w:r w:rsidRPr="00AA2147">
              <w:rPr>
                <w:color w:val="000000" w:themeColor="text1"/>
                <w:sz w:val="20"/>
                <w:szCs w:val="20"/>
              </w:rPr>
              <w:t>3</w:t>
            </w:r>
          </w:p>
        </w:tc>
        <w:tc>
          <w:tcPr>
            <w:tcW w:w="692" w:type="pct"/>
            <w:vAlign w:val="center"/>
          </w:tcPr>
          <w:p w:rsidR="00B60C0E" w:rsidRPr="00AA2147" w:rsidRDefault="00500540" w:rsidP="002E4155">
            <w:pPr>
              <w:pStyle w:val="aff1"/>
              <w:keepNext w:val="0"/>
              <w:keepLines w:val="0"/>
              <w:widowControl w:val="0"/>
              <w:spacing w:line="0" w:lineRule="atLeast"/>
              <w:rPr>
                <w:color w:val="000000" w:themeColor="text1"/>
                <w:sz w:val="20"/>
                <w:szCs w:val="20"/>
              </w:rPr>
            </w:pPr>
            <w:r w:rsidRPr="00AA2147">
              <w:rPr>
                <w:rFonts w:eastAsia="Times New Roman"/>
                <w:color w:val="000000" w:themeColor="text1"/>
                <w:sz w:val="20"/>
                <w:szCs w:val="20"/>
              </w:rPr>
              <w:t>5 этажей/20 м</w:t>
            </w:r>
          </w:p>
        </w:tc>
        <w:tc>
          <w:tcPr>
            <w:tcW w:w="536" w:type="pct"/>
            <w:gridSpan w:val="2"/>
            <w:vAlign w:val="center"/>
          </w:tcPr>
          <w:p w:rsidR="00B60C0E" w:rsidRPr="00AA2147" w:rsidRDefault="00C55B03" w:rsidP="002E4155">
            <w:pPr>
              <w:pStyle w:val="aff1"/>
              <w:keepNext w:val="0"/>
              <w:keepLines w:val="0"/>
              <w:widowControl w:val="0"/>
              <w:spacing w:line="0" w:lineRule="atLeast"/>
              <w:rPr>
                <w:color w:val="000000" w:themeColor="text1"/>
                <w:sz w:val="20"/>
                <w:szCs w:val="20"/>
              </w:rPr>
            </w:pPr>
            <w:r w:rsidRPr="00AA2147">
              <w:rPr>
                <w:color w:val="000000" w:themeColor="text1"/>
                <w:sz w:val="20"/>
                <w:szCs w:val="20"/>
              </w:rPr>
              <w:t>60</w:t>
            </w:r>
          </w:p>
        </w:tc>
      </w:tr>
      <w:tr w:rsidR="00C87D9D" w:rsidRPr="00AA2147" w:rsidTr="002E4155">
        <w:trPr>
          <w:trHeight w:val="161"/>
          <w:jc w:val="center"/>
        </w:trPr>
        <w:tc>
          <w:tcPr>
            <w:tcW w:w="251" w:type="pct"/>
            <w:vMerge w:val="restart"/>
            <w:vAlign w:val="center"/>
          </w:tcPr>
          <w:p w:rsidR="00C87D9D" w:rsidRPr="00AA2147" w:rsidRDefault="00C87D9D" w:rsidP="002E4155">
            <w:pPr>
              <w:pStyle w:val="aff1"/>
              <w:keepNext w:val="0"/>
              <w:keepLines w:val="0"/>
              <w:spacing w:line="0" w:lineRule="atLeast"/>
              <w:rPr>
                <w:color w:val="000000" w:themeColor="text1"/>
                <w:sz w:val="20"/>
                <w:szCs w:val="20"/>
              </w:rPr>
            </w:pPr>
            <w:r w:rsidRPr="00AA2147">
              <w:rPr>
                <w:color w:val="000000" w:themeColor="text1"/>
                <w:sz w:val="20"/>
                <w:szCs w:val="20"/>
              </w:rPr>
              <w:t>3.9.1</w:t>
            </w:r>
          </w:p>
        </w:tc>
        <w:tc>
          <w:tcPr>
            <w:tcW w:w="838" w:type="pct"/>
            <w:vMerge w:val="restart"/>
            <w:vAlign w:val="center"/>
          </w:tcPr>
          <w:p w:rsidR="00C87D9D" w:rsidRPr="00AA2147" w:rsidRDefault="00C87D9D" w:rsidP="002E4155">
            <w:pPr>
              <w:pStyle w:val="aff1"/>
              <w:keepNext w:val="0"/>
              <w:keepLines w:val="0"/>
              <w:spacing w:line="0" w:lineRule="atLeast"/>
              <w:rPr>
                <w:b/>
                <w:color w:val="000000" w:themeColor="text1"/>
                <w:sz w:val="20"/>
                <w:szCs w:val="20"/>
              </w:rPr>
            </w:pPr>
            <w:r w:rsidRPr="00AA2147">
              <w:rPr>
                <w:b/>
                <w:color w:val="000000" w:themeColor="text1"/>
                <w:sz w:val="20"/>
                <w:szCs w:val="20"/>
              </w:rPr>
              <w:t>Обеспечение деятельности в области гидрометеорологии и смежных с ней областях</w:t>
            </w:r>
          </w:p>
        </w:tc>
        <w:tc>
          <w:tcPr>
            <w:tcW w:w="3911" w:type="pct"/>
            <w:gridSpan w:val="9"/>
            <w:tcBorders>
              <w:bottom w:val="single" w:sz="4" w:space="0" w:color="auto"/>
            </w:tcBorders>
            <w:vAlign w:val="center"/>
          </w:tcPr>
          <w:p w:rsidR="00C87D9D" w:rsidRPr="00AA2147" w:rsidRDefault="00C87D9D" w:rsidP="002E4155">
            <w:pPr>
              <w:spacing w:line="0" w:lineRule="atLeast"/>
              <w:jc w:val="center"/>
              <w:rPr>
                <w:color w:val="000000" w:themeColor="text1"/>
                <w:sz w:val="20"/>
                <w:szCs w:val="20"/>
              </w:rPr>
            </w:pPr>
            <w:r w:rsidRPr="00AA2147">
              <w:rPr>
                <w:color w:val="000000" w:themeColor="text1"/>
                <w:sz w:val="20"/>
                <w:szCs w:val="20"/>
              </w:rPr>
              <w:t>не подлежат установлению*</w:t>
            </w:r>
          </w:p>
        </w:tc>
      </w:tr>
      <w:tr w:rsidR="00C87D9D" w:rsidRPr="00AA2147" w:rsidTr="002E4155">
        <w:trPr>
          <w:trHeight w:val="706"/>
          <w:jc w:val="center"/>
        </w:trPr>
        <w:tc>
          <w:tcPr>
            <w:tcW w:w="251" w:type="pct"/>
            <w:vMerge/>
            <w:vAlign w:val="center"/>
          </w:tcPr>
          <w:p w:rsidR="00C87D9D" w:rsidRPr="00AA2147" w:rsidRDefault="00C87D9D" w:rsidP="002E4155">
            <w:pPr>
              <w:pStyle w:val="aff1"/>
              <w:keepNext w:val="0"/>
              <w:keepLines w:val="0"/>
              <w:spacing w:line="0" w:lineRule="atLeast"/>
              <w:rPr>
                <w:color w:val="000000" w:themeColor="text1"/>
                <w:sz w:val="20"/>
                <w:szCs w:val="20"/>
              </w:rPr>
            </w:pPr>
          </w:p>
        </w:tc>
        <w:tc>
          <w:tcPr>
            <w:tcW w:w="838" w:type="pct"/>
            <w:vMerge/>
            <w:vAlign w:val="center"/>
          </w:tcPr>
          <w:p w:rsidR="00C87D9D" w:rsidRPr="00AA2147" w:rsidRDefault="00C87D9D" w:rsidP="002E4155">
            <w:pPr>
              <w:pStyle w:val="aff1"/>
              <w:keepNext w:val="0"/>
              <w:keepLines w:val="0"/>
              <w:spacing w:line="0" w:lineRule="atLeast"/>
              <w:rPr>
                <w:color w:val="000000" w:themeColor="text1"/>
                <w:sz w:val="20"/>
                <w:szCs w:val="20"/>
              </w:rPr>
            </w:pPr>
          </w:p>
        </w:tc>
        <w:tc>
          <w:tcPr>
            <w:tcW w:w="3911" w:type="pct"/>
            <w:gridSpan w:val="9"/>
            <w:tcBorders>
              <w:top w:val="single" w:sz="4" w:space="0" w:color="auto"/>
            </w:tcBorders>
            <w:vAlign w:val="center"/>
          </w:tcPr>
          <w:p w:rsidR="00C87D9D" w:rsidRPr="00AA2147" w:rsidRDefault="00C87D9D" w:rsidP="002E4155">
            <w:pPr>
              <w:pStyle w:val="aff1"/>
              <w:widowControl w:val="0"/>
              <w:spacing w:line="0" w:lineRule="atLeast"/>
              <w:rPr>
                <w:color w:val="000000" w:themeColor="text1"/>
                <w:sz w:val="20"/>
                <w:szCs w:val="20"/>
              </w:rPr>
            </w:pPr>
            <w:r w:rsidRPr="00AA2147">
              <w:rPr>
                <w:rFonts w:eastAsia="Times New Roman"/>
                <w:color w:val="000000" w:themeColor="text1"/>
                <w:sz w:val="20"/>
                <w:szCs w:val="20"/>
              </w:rPr>
              <w:t xml:space="preserve">*Определяется </w:t>
            </w:r>
            <w:r w:rsidRPr="00AA2147">
              <w:rPr>
                <w:color w:val="000000" w:themeColor="text1"/>
                <w:sz w:val="20"/>
                <w:szCs w:val="20"/>
              </w:rPr>
              <w:t>исходя из требований нормативов градостроительного проектирования, технических регламентов, в том числе в области пожарной безопасности, инсоляции и санитарной защиты.</w:t>
            </w:r>
          </w:p>
        </w:tc>
      </w:tr>
      <w:tr w:rsidR="00754F9E" w:rsidRPr="00AA2147" w:rsidTr="002E4155">
        <w:trPr>
          <w:trHeight w:val="195"/>
          <w:jc w:val="center"/>
        </w:trPr>
        <w:tc>
          <w:tcPr>
            <w:tcW w:w="251" w:type="pct"/>
            <w:vAlign w:val="center"/>
          </w:tcPr>
          <w:p w:rsidR="00264294" w:rsidRPr="00AA2147" w:rsidRDefault="00264294" w:rsidP="002E4155">
            <w:pPr>
              <w:pStyle w:val="aff1"/>
              <w:keepNext w:val="0"/>
              <w:keepLines w:val="0"/>
              <w:spacing w:line="0" w:lineRule="atLeast"/>
              <w:rPr>
                <w:color w:val="000000" w:themeColor="text1"/>
                <w:sz w:val="20"/>
                <w:szCs w:val="20"/>
              </w:rPr>
            </w:pPr>
            <w:r w:rsidRPr="00AA2147">
              <w:rPr>
                <w:color w:val="000000" w:themeColor="text1"/>
                <w:sz w:val="20"/>
                <w:szCs w:val="20"/>
              </w:rPr>
              <w:lastRenderedPageBreak/>
              <w:t>4.1</w:t>
            </w:r>
          </w:p>
        </w:tc>
        <w:tc>
          <w:tcPr>
            <w:tcW w:w="838" w:type="pct"/>
            <w:vAlign w:val="center"/>
          </w:tcPr>
          <w:p w:rsidR="00264294" w:rsidRPr="00AA2147" w:rsidRDefault="00264294" w:rsidP="002E4155">
            <w:pPr>
              <w:pStyle w:val="aff1"/>
              <w:keepNext w:val="0"/>
              <w:keepLines w:val="0"/>
              <w:spacing w:line="0" w:lineRule="atLeast"/>
              <w:rPr>
                <w:b/>
                <w:color w:val="000000" w:themeColor="text1"/>
                <w:sz w:val="20"/>
                <w:szCs w:val="20"/>
              </w:rPr>
            </w:pPr>
            <w:r w:rsidRPr="00AA2147">
              <w:rPr>
                <w:b/>
                <w:color w:val="000000" w:themeColor="text1"/>
                <w:sz w:val="20"/>
                <w:szCs w:val="20"/>
              </w:rPr>
              <w:t>Деловое управление</w:t>
            </w:r>
          </w:p>
        </w:tc>
        <w:tc>
          <w:tcPr>
            <w:tcW w:w="548" w:type="pct"/>
            <w:vAlign w:val="center"/>
          </w:tcPr>
          <w:p w:rsidR="00264294" w:rsidRPr="00AA2147" w:rsidRDefault="00264294" w:rsidP="002E4155">
            <w:pPr>
              <w:pStyle w:val="aff1"/>
              <w:keepNext w:val="0"/>
              <w:keepLines w:val="0"/>
              <w:widowControl w:val="0"/>
              <w:spacing w:line="0" w:lineRule="atLeast"/>
              <w:rPr>
                <w:color w:val="000000" w:themeColor="text1"/>
                <w:sz w:val="20"/>
                <w:szCs w:val="20"/>
              </w:rPr>
            </w:pPr>
            <w:r w:rsidRPr="00AA2147">
              <w:rPr>
                <w:color w:val="000000" w:themeColor="text1"/>
                <w:sz w:val="20"/>
                <w:szCs w:val="20"/>
              </w:rPr>
              <w:t>не подлежат установлению</w:t>
            </w:r>
          </w:p>
        </w:tc>
        <w:tc>
          <w:tcPr>
            <w:tcW w:w="522" w:type="pct"/>
            <w:vAlign w:val="center"/>
          </w:tcPr>
          <w:p w:rsidR="00264294" w:rsidRPr="00AA2147" w:rsidRDefault="00CB67E8" w:rsidP="002E4155">
            <w:pPr>
              <w:pStyle w:val="aff1"/>
              <w:keepNext w:val="0"/>
              <w:keepLines w:val="0"/>
              <w:widowControl w:val="0"/>
              <w:spacing w:line="0" w:lineRule="atLeast"/>
              <w:rPr>
                <w:rFonts w:eastAsia="Times New Roman"/>
                <w:color w:val="000000" w:themeColor="text1"/>
                <w:sz w:val="20"/>
                <w:szCs w:val="20"/>
              </w:rPr>
            </w:pPr>
            <w:r w:rsidRPr="00AA2147">
              <w:rPr>
                <w:rFonts w:eastAsia="Times New Roman"/>
                <w:color w:val="000000" w:themeColor="text1"/>
                <w:sz w:val="20"/>
                <w:szCs w:val="20"/>
              </w:rPr>
              <w:t>300</w:t>
            </w:r>
          </w:p>
        </w:tc>
        <w:tc>
          <w:tcPr>
            <w:tcW w:w="565" w:type="pct"/>
            <w:gridSpan w:val="2"/>
            <w:vAlign w:val="center"/>
          </w:tcPr>
          <w:p w:rsidR="00264294" w:rsidRPr="00AA2147" w:rsidRDefault="00CB67E8" w:rsidP="002E4155">
            <w:pPr>
              <w:pStyle w:val="aff1"/>
              <w:keepNext w:val="0"/>
              <w:keepLines w:val="0"/>
              <w:widowControl w:val="0"/>
              <w:spacing w:line="0" w:lineRule="atLeast"/>
              <w:rPr>
                <w:color w:val="000000" w:themeColor="text1"/>
                <w:sz w:val="20"/>
                <w:szCs w:val="20"/>
              </w:rPr>
            </w:pPr>
            <w:r w:rsidRPr="00AA2147">
              <w:rPr>
                <w:color w:val="000000" w:themeColor="text1"/>
                <w:sz w:val="20"/>
                <w:szCs w:val="20"/>
              </w:rPr>
              <w:t>3000</w:t>
            </w:r>
          </w:p>
        </w:tc>
        <w:tc>
          <w:tcPr>
            <w:tcW w:w="1048" w:type="pct"/>
            <w:gridSpan w:val="2"/>
            <w:vAlign w:val="center"/>
          </w:tcPr>
          <w:p w:rsidR="00264294" w:rsidRPr="00AA2147" w:rsidRDefault="00264294" w:rsidP="002E4155">
            <w:pPr>
              <w:spacing w:line="0" w:lineRule="atLeast"/>
              <w:jc w:val="center"/>
              <w:rPr>
                <w:color w:val="000000" w:themeColor="text1"/>
                <w:sz w:val="20"/>
                <w:szCs w:val="20"/>
              </w:rPr>
            </w:pPr>
            <w:r w:rsidRPr="00AA2147">
              <w:rPr>
                <w:color w:val="000000" w:themeColor="text1"/>
                <w:sz w:val="20"/>
                <w:szCs w:val="20"/>
              </w:rPr>
              <w:t>3</w:t>
            </w:r>
          </w:p>
        </w:tc>
        <w:tc>
          <w:tcPr>
            <w:tcW w:w="692" w:type="pct"/>
            <w:vAlign w:val="center"/>
          </w:tcPr>
          <w:p w:rsidR="00264294" w:rsidRPr="00AA2147" w:rsidRDefault="00500540" w:rsidP="002E4155">
            <w:pPr>
              <w:pStyle w:val="aff1"/>
              <w:keepNext w:val="0"/>
              <w:keepLines w:val="0"/>
              <w:widowControl w:val="0"/>
              <w:spacing w:line="0" w:lineRule="atLeast"/>
              <w:rPr>
                <w:rFonts w:eastAsia="Times New Roman"/>
                <w:color w:val="000000" w:themeColor="text1"/>
                <w:sz w:val="20"/>
                <w:szCs w:val="20"/>
              </w:rPr>
            </w:pPr>
            <w:r w:rsidRPr="00AA2147">
              <w:rPr>
                <w:rFonts w:eastAsia="Times New Roman"/>
                <w:color w:val="000000" w:themeColor="text1"/>
                <w:sz w:val="20"/>
                <w:szCs w:val="20"/>
              </w:rPr>
              <w:t>5 этажей/20 м</w:t>
            </w:r>
          </w:p>
        </w:tc>
        <w:tc>
          <w:tcPr>
            <w:tcW w:w="536" w:type="pct"/>
            <w:gridSpan w:val="2"/>
            <w:vAlign w:val="center"/>
          </w:tcPr>
          <w:p w:rsidR="00264294" w:rsidRPr="00AA2147" w:rsidRDefault="00264294" w:rsidP="002E4155">
            <w:pPr>
              <w:pStyle w:val="aff1"/>
              <w:keepNext w:val="0"/>
              <w:keepLines w:val="0"/>
              <w:widowControl w:val="0"/>
              <w:spacing w:line="0" w:lineRule="atLeast"/>
              <w:rPr>
                <w:rFonts w:eastAsia="Times New Roman"/>
                <w:color w:val="000000" w:themeColor="text1"/>
                <w:sz w:val="20"/>
                <w:szCs w:val="20"/>
              </w:rPr>
            </w:pPr>
            <w:r w:rsidRPr="00AA2147">
              <w:rPr>
                <w:rFonts w:eastAsia="Times New Roman"/>
                <w:color w:val="000000" w:themeColor="text1"/>
                <w:sz w:val="20"/>
                <w:szCs w:val="20"/>
              </w:rPr>
              <w:t>60</w:t>
            </w:r>
          </w:p>
        </w:tc>
      </w:tr>
      <w:tr w:rsidR="00754F9E" w:rsidRPr="00AA2147" w:rsidTr="002E4155">
        <w:trPr>
          <w:trHeight w:val="275"/>
          <w:jc w:val="center"/>
        </w:trPr>
        <w:tc>
          <w:tcPr>
            <w:tcW w:w="251" w:type="pct"/>
            <w:vAlign w:val="center"/>
          </w:tcPr>
          <w:p w:rsidR="009E26E5" w:rsidRPr="00AA2147" w:rsidRDefault="009E26E5" w:rsidP="002E4155">
            <w:pPr>
              <w:pStyle w:val="aff1"/>
              <w:keepNext w:val="0"/>
              <w:keepLines w:val="0"/>
              <w:spacing w:line="0" w:lineRule="atLeast"/>
              <w:rPr>
                <w:color w:val="000000" w:themeColor="text1"/>
                <w:sz w:val="20"/>
                <w:szCs w:val="20"/>
              </w:rPr>
            </w:pPr>
            <w:r w:rsidRPr="00AA2147">
              <w:rPr>
                <w:color w:val="000000" w:themeColor="text1"/>
                <w:sz w:val="20"/>
                <w:szCs w:val="20"/>
              </w:rPr>
              <w:t>4.3</w:t>
            </w:r>
          </w:p>
        </w:tc>
        <w:tc>
          <w:tcPr>
            <w:tcW w:w="838" w:type="pct"/>
            <w:vAlign w:val="center"/>
          </w:tcPr>
          <w:p w:rsidR="009E26E5" w:rsidRPr="00AA2147" w:rsidRDefault="009E26E5" w:rsidP="002E4155">
            <w:pPr>
              <w:pStyle w:val="aff1"/>
              <w:keepNext w:val="0"/>
              <w:keepLines w:val="0"/>
              <w:spacing w:line="0" w:lineRule="atLeast"/>
              <w:rPr>
                <w:b/>
                <w:color w:val="000000" w:themeColor="text1"/>
                <w:sz w:val="20"/>
                <w:szCs w:val="20"/>
              </w:rPr>
            </w:pPr>
            <w:r w:rsidRPr="00AA2147">
              <w:rPr>
                <w:b/>
                <w:color w:val="000000" w:themeColor="text1"/>
                <w:sz w:val="20"/>
                <w:szCs w:val="20"/>
              </w:rPr>
              <w:t>Рынки</w:t>
            </w:r>
          </w:p>
        </w:tc>
        <w:tc>
          <w:tcPr>
            <w:tcW w:w="548" w:type="pct"/>
            <w:vAlign w:val="center"/>
          </w:tcPr>
          <w:p w:rsidR="009E26E5" w:rsidRPr="00AA2147" w:rsidRDefault="009E26E5" w:rsidP="002E4155">
            <w:pPr>
              <w:pStyle w:val="aff1"/>
              <w:keepNext w:val="0"/>
              <w:keepLines w:val="0"/>
              <w:widowControl w:val="0"/>
              <w:spacing w:line="0" w:lineRule="atLeast"/>
              <w:rPr>
                <w:color w:val="000000" w:themeColor="text1"/>
                <w:sz w:val="20"/>
                <w:szCs w:val="20"/>
              </w:rPr>
            </w:pPr>
            <w:r w:rsidRPr="00AA2147">
              <w:rPr>
                <w:color w:val="000000" w:themeColor="text1"/>
                <w:sz w:val="20"/>
                <w:szCs w:val="20"/>
              </w:rPr>
              <w:t>не подлежат установлению</w:t>
            </w:r>
          </w:p>
        </w:tc>
        <w:tc>
          <w:tcPr>
            <w:tcW w:w="522" w:type="pct"/>
            <w:vAlign w:val="center"/>
          </w:tcPr>
          <w:p w:rsidR="009E26E5" w:rsidRPr="00AA2147" w:rsidRDefault="005B6424" w:rsidP="002E4155">
            <w:pPr>
              <w:pStyle w:val="aff1"/>
              <w:keepNext w:val="0"/>
              <w:keepLines w:val="0"/>
              <w:widowControl w:val="0"/>
              <w:spacing w:line="0" w:lineRule="atLeast"/>
              <w:rPr>
                <w:rFonts w:eastAsia="Times New Roman"/>
                <w:color w:val="000000" w:themeColor="text1"/>
                <w:sz w:val="20"/>
                <w:szCs w:val="20"/>
              </w:rPr>
            </w:pPr>
            <w:r w:rsidRPr="00AA2147">
              <w:rPr>
                <w:rFonts w:eastAsia="Times New Roman"/>
                <w:color w:val="000000" w:themeColor="text1"/>
                <w:sz w:val="20"/>
                <w:szCs w:val="20"/>
              </w:rPr>
              <w:t>300</w:t>
            </w:r>
          </w:p>
        </w:tc>
        <w:tc>
          <w:tcPr>
            <w:tcW w:w="565" w:type="pct"/>
            <w:gridSpan w:val="2"/>
            <w:vAlign w:val="center"/>
          </w:tcPr>
          <w:p w:rsidR="009E26E5" w:rsidRPr="00AA2147" w:rsidRDefault="0081610D" w:rsidP="002E4155">
            <w:pPr>
              <w:pStyle w:val="aff1"/>
              <w:keepNext w:val="0"/>
              <w:keepLines w:val="0"/>
              <w:widowControl w:val="0"/>
              <w:spacing w:line="0" w:lineRule="atLeast"/>
              <w:rPr>
                <w:color w:val="000000" w:themeColor="text1"/>
                <w:sz w:val="20"/>
                <w:szCs w:val="20"/>
              </w:rPr>
            </w:pPr>
            <w:r w:rsidRPr="00AA2147">
              <w:rPr>
                <w:color w:val="000000" w:themeColor="text1"/>
                <w:sz w:val="20"/>
                <w:szCs w:val="20"/>
              </w:rPr>
              <w:t>не подлежит установлению</w:t>
            </w:r>
          </w:p>
        </w:tc>
        <w:tc>
          <w:tcPr>
            <w:tcW w:w="1048" w:type="pct"/>
            <w:gridSpan w:val="2"/>
            <w:vAlign w:val="center"/>
          </w:tcPr>
          <w:p w:rsidR="009E26E5" w:rsidRPr="00AA2147" w:rsidRDefault="009E26E5" w:rsidP="002E4155">
            <w:pPr>
              <w:spacing w:line="0" w:lineRule="atLeast"/>
              <w:jc w:val="center"/>
              <w:rPr>
                <w:color w:val="000000" w:themeColor="text1"/>
                <w:sz w:val="20"/>
                <w:szCs w:val="20"/>
              </w:rPr>
            </w:pPr>
            <w:r w:rsidRPr="00AA2147">
              <w:rPr>
                <w:color w:val="000000" w:themeColor="text1"/>
                <w:sz w:val="20"/>
                <w:szCs w:val="20"/>
              </w:rPr>
              <w:t>3</w:t>
            </w:r>
          </w:p>
        </w:tc>
        <w:tc>
          <w:tcPr>
            <w:tcW w:w="692" w:type="pct"/>
            <w:vAlign w:val="center"/>
          </w:tcPr>
          <w:p w:rsidR="009E26E5" w:rsidRPr="00AA2147" w:rsidRDefault="00500540" w:rsidP="002E4155">
            <w:pPr>
              <w:pStyle w:val="aff1"/>
              <w:keepNext w:val="0"/>
              <w:keepLines w:val="0"/>
              <w:widowControl w:val="0"/>
              <w:spacing w:line="0" w:lineRule="atLeast"/>
              <w:rPr>
                <w:rFonts w:eastAsia="Times New Roman"/>
                <w:color w:val="000000" w:themeColor="text1"/>
                <w:sz w:val="20"/>
                <w:szCs w:val="20"/>
              </w:rPr>
            </w:pPr>
            <w:r w:rsidRPr="00AA2147">
              <w:rPr>
                <w:rFonts w:eastAsia="Times New Roman"/>
                <w:color w:val="000000" w:themeColor="text1"/>
                <w:sz w:val="20"/>
                <w:szCs w:val="20"/>
              </w:rPr>
              <w:t>5 этажей/20 м</w:t>
            </w:r>
          </w:p>
        </w:tc>
        <w:tc>
          <w:tcPr>
            <w:tcW w:w="536" w:type="pct"/>
            <w:gridSpan w:val="2"/>
            <w:vAlign w:val="center"/>
          </w:tcPr>
          <w:p w:rsidR="009E26E5" w:rsidRPr="00AA2147" w:rsidRDefault="009E26E5" w:rsidP="002E4155">
            <w:pPr>
              <w:pStyle w:val="aff1"/>
              <w:keepNext w:val="0"/>
              <w:keepLines w:val="0"/>
              <w:widowControl w:val="0"/>
              <w:spacing w:line="0" w:lineRule="atLeast"/>
              <w:rPr>
                <w:rFonts w:eastAsia="Times New Roman"/>
                <w:color w:val="000000" w:themeColor="text1"/>
                <w:sz w:val="20"/>
                <w:szCs w:val="20"/>
              </w:rPr>
            </w:pPr>
            <w:r w:rsidRPr="00AA2147">
              <w:rPr>
                <w:rFonts w:eastAsia="Times New Roman"/>
                <w:color w:val="000000" w:themeColor="text1"/>
                <w:sz w:val="20"/>
                <w:szCs w:val="20"/>
              </w:rPr>
              <w:t>60</w:t>
            </w:r>
          </w:p>
        </w:tc>
      </w:tr>
      <w:tr w:rsidR="00754F9E" w:rsidRPr="00AA2147" w:rsidTr="002E4155">
        <w:trPr>
          <w:trHeight w:val="225"/>
          <w:jc w:val="center"/>
        </w:trPr>
        <w:tc>
          <w:tcPr>
            <w:tcW w:w="251" w:type="pct"/>
            <w:vAlign w:val="center"/>
          </w:tcPr>
          <w:p w:rsidR="0081610D" w:rsidRPr="00AA2147" w:rsidRDefault="0081610D" w:rsidP="002E4155">
            <w:pPr>
              <w:pStyle w:val="aff1"/>
              <w:keepNext w:val="0"/>
              <w:keepLines w:val="0"/>
              <w:widowControl w:val="0"/>
              <w:spacing w:line="0" w:lineRule="atLeast"/>
              <w:rPr>
                <w:color w:val="000000" w:themeColor="text1"/>
                <w:sz w:val="20"/>
                <w:szCs w:val="20"/>
              </w:rPr>
            </w:pPr>
            <w:r w:rsidRPr="00AA2147">
              <w:rPr>
                <w:color w:val="000000" w:themeColor="text1"/>
                <w:sz w:val="20"/>
                <w:szCs w:val="20"/>
              </w:rPr>
              <w:t>4.4</w:t>
            </w:r>
          </w:p>
        </w:tc>
        <w:tc>
          <w:tcPr>
            <w:tcW w:w="838" w:type="pct"/>
            <w:vAlign w:val="center"/>
          </w:tcPr>
          <w:p w:rsidR="0081610D" w:rsidRPr="00AA2147" w:rsidRDefault="0081610D" w:rsidP="002E4155">
            <w:pPr>
              <w:pStyle w:val="aff1"/>
              <w:keepNext w:val="0"/>
              <w:keepLines w:val="0"/>
              <w:widowControl w:val="0"/>
              <w:spacing w:line="0" w:lineRule="atLeast"/>
              <w:rPr>
                <w:b/>
                <w:bCs/>
                <w:color w:val="000000" w:themeColor="text1"/>
                <w:sz w:val="20"/>
                <w:szCs w:val="20"/>
              </w:rPr>
            </w:pPr>
            <w:r w:rsidRPr="00AA2147">
              <w:rPr>
                <w:b/>
                <w:bCs/>
                <w:color w:val="000000" w:themeColor="text1"/>
                <w:sz w:val="20"/>
                <w:szCs w:val="20"/>
              </w:rPr>
              <w:t>Магазины</w:t>
            </w:r>
          </w:p>
        </w:tc>
        <w:tc>
          <w:tcPr>
            <w:tcW w:w="548" w:type="pct"/>
            <w:vAlign w:val="center"/>
          </w:tcPr>
          <w:p w:rsidR="0081610D" w:rsidRPr="00AA2147" w:rsidRDefault="0081610D" w:rsidP="002E4155">
            <w:pPr>
              <w:spacing w:line="0" w:lineRule="atLeast"/>
              <w:jc w:val="center"/>
              <w:rPr>
                <w:color w:val="000000" w:themeColor="text1"/>
                <w:sz w:val="20"/>
                <w:szCs w:val="20"/>
              </w:rPr>
            </w:pPr>
            <w:r w:rsidRPr="00AA2147">
              <w:rPr>
                <w:color w:val="000000" w:themeColor="text1"/>
                <w:sz w:val="20"/>
                <w:szCs w:val="20"/>
              </w:rPr>
              <w:t>не подлежат установлению</w:t>
            </w:r>
          </w:p>
        </w:tc>
        <w:tc>
          <w:tcPr>
            <w:tcW w:w="522" w:type="pct"/>
            <w:vAlign w:val="center"/>
          </w:tcPr>
          <w:p w:rsidR="0081610D" w:rsidRPr="00AA2147" w:rsidRDefault="005B6424" w:rsidP="002E4155">
            <w:pPr>
              <w:pStyle w:val="aff1"/>
              <w:keepNext w:val="0"/>
              <w:keepLines w:val="0"/>
              <w:widowControl w:val="0"/>
              <w:spacing w:line="0" w:lineRule="atLeast"/>
              <w:rPr>
                <w:color w:val="000000" w:themeColor="text1"/>
                <w:sz w:val="20"/>
                <w:szCs w:val="20"/>
              </w:rPr>
            </w:pPr>
            <w:r w:rsidRPr="00AA2147">
              <w:rPr>
                <w:color w:val="000000" w:themeColor="text1"/>
                <w:sz w:val="20"/>
                <w:szCs w:val="20"/>
              </w:rPr>
              <w:t>300</w:t>
            </w:r>
          </w:p>
        </w:tc>
        <w:tc>
          <w:tcPr>
            <w:tcW w:w="565" w:type="pct"/>
            <w:gridSpan w:val="2"/>
            <w:vAlign w:val="center"/>
          </w:tcPr>
          <w:p w:rsidR="0081610D" w:rsidRPr="00AA2147" w:rsidRDefault="005B6424" w:rsidP="002E4155">
            <w:pPr>
              <w:pStyle w:val="aff1"/>
              <w:keepNext w:val="0"/>
              <w:keepLines w:val="0"/>
              <w:widowControl w:val="0"/>
              <w:spacing w:line="0" w:lineRule="atLeast"/>
              <w:rPr>
                <w:color w:val="000000" w:themeColor="text1"/>
                <w:sz w:val="20"/>
                <w:szCs w:val="20"/>
              </w:rPr>
            </w:pPr>
            <w:r w:rsidRPr="00AA2147">
              <w:rPr>
                <w:color w:val="000000" w:themeColor="text1"/>
                <w:sz w:val="20"/>
                <w:szCs w:val="20"/>
              </w:rPr>
              <w:t>3000</w:t>
            </w:r>
          </w:p>
        </w:tc>
        <w:tc>
          <w:tcPr>
            <w:tcW w:w="1048" w:type="pct"/>
            <w:gridSpan w:val="2"/>
            <w:vAlign w:val="center"/>
          </w:tcPr>
          <w:p w:rsidR="0081610D" w:rsidRPr="00AA2147" w:rsidRDefault="0081610D" w:rsidP="002E4155">
            <w:pPr>
              <w:spacing w:line="0" w:lineRule="atLeast"/>
              <w:jc w:val="center"/>
              <w:rPr>
                <w:color w:val="000000" w:themeColor="text1"/>
                <w:sz w:val="20"/>
                <w:szCs w:val="20"/>
              </w:rPr>
            </w:pPr>
            <w:r w:rsidRPr="00AA2147">
              <w:rPr>
                <w:color w:val="000000" w:themeColor="text1"/>
                <w:sz w:val="20"/>
                <w:szCs w:val="20"/>
              </w:rPr>
              <w:t>3</w:t>
            </w:r>
          </w:p>
        </w:tc>
        <w:tc>
          <w:tcPr>
            <w:tcW w:w="692" w:type="pct"/>
            <w:vAlign w:val="center"/>
          </w:tcPr>
          <w:p w:rsidR="0081610D" w:rsidRPr="00AA2147" w:rsidRDefault="00500540" w:rsidP="002E4155">
            <w:pPr>
              <w:pStyle w:val="aff1"/>
              <w:keepNext w:val="0"/>
              <w:keepLines w:val="0"/>
              <w:widowControl w:val="0"/>
              <w:spacing w:line="0" w:lineRule="atLeast"/>
              <w:rPr>
                <w:color w:val="000000" w:themeColor="text1"/>
                <w:sz w:val="20"/>
                <w:szCs w:val="20"/>
              </w:rPr>
            </w:pPr>
            <w:r w:rsidRPr="00AA2147">
              <w:rPr>
                <w:rFonts w:eastAsia="Times New Roman"/>
                <w:color w:val="000000" w:themeColor="text1"/>
                <w:sz w:val="20"/>
                <w:szCs w:val="20"/>
              </w:rPr>
              <w:t>5 этажей/20 м</w:t>
            </w:r>
          </w:p>
        </w:tc>
        <w:tc>
          <w:tcPr>
            <w:tcW w:w="536" w:type="pct"/>
            <w:gridSpan w:val="2"/>
            <w:vAlign w:val="center"/>
          </w:tcPr>
          <w:p w:rsidR="0081610D" w:rsidRPr="00AA2147" w:rsidRDefault="0081610D" w:rsidP="002E4155">
            <w:pPr>
              <w:pStyle w:val="aff1"/>
              <w:keepNext w:val="0"/>
              <w:keepLines w:val="0"/>
              <w:widowControl w:val="0"/>
              <w:spacing w:line="0" w:lineRule="atLeast"/>
              <w:rPr>
                <w:color w:val="000000" w:themeColor="text1"/>
                <w:sz w:val="20"/>
                <w:szCs w:val="20"/>
              </w:rPr>
            </w:pPr>
            <w:r w:rsidRPr="00AA2147">
              <w:rPr>
                <w:color w:val="000000" w:themeColor="text1"/>
                <w:sz w:val="20"/>
                <w:szCs w:val="20"/>
              </w:rPr>
              <w:t>60</w:t>
            </w:r>
          </w:p>
        </w:tc>
      </w:tr>
      <w:tr w:rsidR="00754F9E" w:rsidRPr="00AA2147" w:rsidTr="002E4155">
        <w:trPr>
          <w:trHeight w:val="472"/>
          <w:jc w:val="center"/>
        </w:trPr>
        <w:tc>
          <w:tcPr>
            <w:tcW w:w="251" w:type="pct"/>
            <w:vAlign w:val="center"/>
          </w:tcPr>
          <w:p w:rsidR="0081610D" w:rsidRPr="00AA2147" w:rsidRDefault="0081610D" w:rsidP="002E4155">
            <w:pPr>
              <w:pStyle w:val="aff1"/>
              <w:keepNext w:val="0"/>
              <w:keepLines w:val="0"/>
              <w:spacing w:line="0" w:lineRule="atLeast"/>
              <w:rPr>
                <w:color w:val="000000" w:themeColor="text1"/>
                <w:sz w:val="20"/>
                <w:szCs w:val="20"/>
              </w:rPr>
            </w:pPr>
            <w:r w:rsidRPr="00AA2147">
              <w:rPr>
                <w:color w:val="000000" w:themeColor="text1"/>
                <w:sz w:val="20"/>
                <w:szCs w:val="20"/>
              </w:rPr>
              <w:t>4.5</w:t>
            </w:r>
          </w:p>
        </w:tc>
        <w:tc>
          <w:tcPr>
            <w:tcW w:w="838" w:type="pct"/>
            <w:vAlign w:val="center"/>
          </w:tcPr>
          <w:p w:rsidR="0081610D" w:rsidRPr="00AA2147" w:rsidRDefault="0081610D" w:rsidP="002E4155">
            <w:pPr>
              <w:pStyle w:val="aff1"/>
              <w:keepNext w:val="0"/>
              <w:keepLines w:val="0"/>
              <w:spacing w:line="0" w:lineRule="atLeast"/>
              <w:rPr>
                <w:b/>
                <w:color w:val="000000" w:themeColor="text1"/>
                <w:sz w:val="20"/>
                <w:szCs w:val="20"/>
              </w:rPr>
            </w:pPr>
            <w:r w:rsidRPr="00AA2147">
              <w:rPr>
                <w:b/>
                <w:color w:val="000000" w:themeColor="text1"/>
                <w:sz w:val="20"/>
                <w:szCs w:val="20"/>
              </w:rPr>
              <w:t>Банковская и страховая деятельность</w:t>
            </w:r>
          </w:p>
        </w:tc>
        <w:tc>
          <w:tcPr>
            <w:tcW w:w="548" w:type="pct"/>
            <w:vAlign w:val="center"/>
          </w:tcPr>
          <w:p w:rsidR="0081610D" w:rsidRPr="00AA2147" w:rsidRDefault="0081610D" w:rsidP="002E4155">
            <w:pPr>
              <w:pStyle w:val="aff1"/>
              <w:keepNext w:val="0"/>
              <w:keepLines w:val="0"/>
              <w:widowControl w:val="0"/>
              <w:spacing w:line="0" w:lineRule="atLeast"/>
              <w:rPr>
                <w:color w:val="000000" w:themeColor="text1"/>
                <w:sz w:val="20"/>
                <w:szCs w:val="20"/>
              </w:rPr>
            </w:pPr>
            <w:r w:rsidRPr="00AA2147">
              <w:rPr>
                <w:color w:val="000000" w:themeColor="text1"/>
                <w:sz w:val="20"/>
                <w:szCs w:val="20"/>
              </w:rPr>
              <w:t>не подлежат установлению</w:t>
            </w:r>
          </w:p>
        </w:tc>
        <w:tc>
          <w:tcPr>
            <w:tcW w:w="522" w:type="pct"/>
            <w:vAlign w:val="center"/>
          </w:tcPr>
          <w:p w:rsidR="0081610D" w:rsidRPr="00AA2147" w:rsidRDefault="00CB67E8" w:rsidP="002E4155">
            <w:pPr>
              <w:pStyle w:val="aff1"/>
              <w:keepNext w:val="0"/>
              <w:keepLines w:val="0"/>
              <w:widowControl w:val="0"/>
              <w:spacing w:line="0" w:lineRule="atLeast"/>
              <w:rPr>
                <w:rFonts w:eastAsia="Times New Roman"/>
                <w:color w:val="000000" w:themeColor="text1"/>
                <w:sz w:val="20"/>
                <w:szCs w:val="20"/>
              </w:rPr>
            </w:pPr>
            <w:r w:rsidRPr="00AA2147">
              <w:rPr>
                <w:rFonts w:eastAsia="Times New Roman"/>
                <w:color w:val="000000" w:themeColor="text1"/>
                <w:sz w:val="20"/>
                <w:szCs w:val="20"/>
              </w:rPr>
              <w:t>300</w:t>
            </w:r>
          </w:p>
        </w:tc>
        <w:tc>
          <w:tcPr>
            <w:tcW w:w="565" w:type="pct"/>
            <w:gridSpan w:val="2"/>
            <w:vAlign w:val="center"/>
          </w:tcPr>
          <w:p w:rsidR="0081610D" w:rsidRPr="00AA2147" w:rsidRDefault="00CB67E8" w:rsidP="002E4155">
            <w:pPr>
              <w:pStyle w:val="aff1"/>
              <w:keepNext w:val="0"/>
              <w:keepLines w:val="0"/>
              <w:widowControl w:val="0"/>
              <w:spacing w:line="0" w:lineRule="atLeast"/>
              <w:rPr>
                <w:color w:val="000000" w:themeColor="text1"/>
                <w:sz w:val="20"/>
                <w:szCs w:val="20"/>
              </w:rPr>
            </w:pPr>
            <w:r w:rsidRPr="00AA2147">
              <w:rPr>
                <w:color w:val="000000" w:themeColor="text1"/>
                <w:sz w:val="20"/>
                <w:szCs w:val="20"/>
              </w:rPr>
              <w:t>3000</w:t>
            </w:r>
          </w:p>
        </w:tc>
        <w:tc>
          <w:tcPr>
            <w:tcW w:w="1048" w:type="pct"/>
            <w:gridSpan w:val="2"/>
            <w:vAlign w:val="center"/>
          </w:tcPr>
          <w:p w:rsidR="0081610D" w:rsidRPr="00AA2147" w:rsidRDefault="0081610D" w:rsidP="002E4155">
            <w:pPr>
              <w:spacing w:line="0" w:lineRule="atLeast"/>
              <w:jc w:val="center"/>
              <w:rPr>
                <w:color w:val="000000" w:themeColor="text1"/>
                <w:sz w:val="20"/>
                <w:szCs w:val="20"/>
              </w:rPr>
            </w:pPr>
            <w:r w:rsidRPr="00AA2147">
              <w:rPr>
                <w:color w:val="000000" w:themeColor="text1"/>
                <w:sz w:val="20"/>
                <w:szCs w:val="20"/>
              </w:rPr>
              <w:t>3</w:t>
            </w:r>
          </w:p>
        </w:tc>
        <w:tc>
          <w:tcPr>
            <w:tcW w:w="692" w:type="pct"/>
            <w:vAlign w:val="center"/>
          </w:tcPr>
          <w:p w:rsidR="0081610D" w:rsidRPr="00AA2147" w:rsidRDefault="00500540" w:rsidP="002E4155">
            <w:pPr>
              <w:pStyle w:val="aff1"/>
              <w:keepNext w:val="0"/>
              <w:keepLines w:val="0"/>
              <w:widowControl w:val="0"/>
              <w:spacing w:line="0" w:lineRule="atLeast"/>
              <w:rPr>
                <w:rFonts w:eastAsia="Times New Roman"/>
                <w:color w:val="000000" w:themeColor="text1"/>
                <w:sz w:val="20"/>
                <w:szCs w:val="20"/>
              </w:rPr>
            </w:pPr>
            <w:r w:rsidRPr="00AA2147">
              <w:rPr>
                <w:rFonts w:eastAsia="Times New Roman"/>
                <w:color w:val="000000" w:themeColor="text1"/>
                <w:sz w:val="20"/>
                <w:szCs w:val="20"/>
              </w:rPr>
              <w:t>5 этажей/20 м</w:t>
            </w:r>
          </w:p>
        </w:tc>
        <w:tc>
          <w:tcPr>
            <w:tcW w:w="536" w:type="pct"/>
            <w:gridSpan w:val="2"/>
            <w:vAlign w:val="center"/>
          </w:tcPr>
          <w:p w:rsidR="0081610D" w:rsidRPr="00AA2147" w:rsidRDefault="0081610D" w:rsidP="002E4155">
            <w:pPr>
              <w:pStyle w:val="aff1"/>
              <w:keepNext w:val="0"/>
              <w:keepLines w:val="0"/>
              <w:widowControl w:val="0"/>
              <w:spacing w:line="0" w:lineRule="atLeast"/>
              <w:rPr>
                <w:rFonts w:eastAsia="Times New Roman"/>
                <w:color w:val="000000" w:themeColor="text1"/>
                <w:sz w:val="20"/>
                <w:szCs w:val="20"/>
              </w:rPr>
            </w:pPr>
            <w:r w:rsidRPr="00AA2147">
              <w:rPr>
                <w:rFonts w:eastAsia="Times New Roman"/>
                <w:color w:val="000000" w:themeColor="text1"/>
                <w:sz w:val="20"/>
                <w:szCs w:val="20"/>
              </w:rPr>
              <w:t>60</w:t>
            </w:r>
          </w:p>
        </w:tc>
      </w:tr>
      <w:tr w:rsidR="00754F9E" w:rsidRPr="00AA2147" w:rsidTr="002E4155">
        <w:trPr>
          <w:jc w:val="center"/>
        </w:trPr>
        <w:tc>
          <w:tcPr>
            <w:tcW w:w="251" w:type="pct"/>
            <w:vAlign w:val="center"/>
          </w:tcPr>
          <w:p w:rsidR="0081610D" w:rsidRPr="00AA2147" w:rsidRDefault="0081610D" w:rsidP="002E4155">
            <w:pPr>
              <w:pStyle w:val="aff1"/>
              <w:keepNext w:val="0"/>
              <w:keepLines w:val="0"/>
              <w:spacing w:line="0" w:lineRule="atLeast"/>
              <w:rPr>
                <w:color w:val="000000" w:themeColor="text1"/>
                <w:sz w:val="20"/>
                <w:szCs w:val="20"/>
              </w:rPr>
            </w:pPr>
            <w:r w:rsidRPr="00AA2147">
              <w:rPr>
                <w:color w:val="000000" w:themeColor="text1"/>
                <w:sz w:val="20"/>
                <w:szCs w:val="20"/>
              </w:rPr>
              <w:t>4.6</w:t>
            </w:r>
          </w:p>
        </w:tc>
        <w:tc>
          <w:tcPr>
            <w:tcW w:w="838" w:type="pct"/>
            <w:vAlign w:val="center"/>
          </w:tcPr>
          <w:p w:rsidR="0081610D" w:rsidRPr="00AA2147" w:rsidRDefault="0081610D" w:rsidP="002E4155">
            <w:pPr>
              <w:pStyle w:val="aff1"/>
              <w:keepNext w:val="0"/>
              <w:keepLines w:val="0"/>
              <w:spacing w:line="0" w:lineRule="atLeast"/>
              <w:rPr>
                <w:b/>
                <w:color w:val="000000" w:themeColor="text1"/>
                <w:sz w:val="20"/>
                <w:szCs w:val="20"/>
              </w:rPr>
            </w:pPr>
            <w:r w:rsidRPr="00AA2147">
              <w:rPr>
                <w:b/>
                <w:color w:val="000000" w:themeColor="text1"/>
                <w:sz w:val="20"/>
                <w:szCs w:val="20"/>
              </w:rPr>
              <w:t>Общественное питание</w:t>
            </w:r>
          </w:p>
        </w:tc>
        <w:tc>
          <w:tcPr>
            <w:tcW w:w="548" w:type="pct"/>
            <w:vAlign w:val="center"/>
          </w:tcPr>
          <w:p w:rsidR="0081610D" w:rsidRPr="00AA2147" w:rsidRDefault="0081610D" w:rsidP="002E4155">
            <w:pPr>
              <w:pStyle w:val="aff1"/>
              <w:keepNext w:val="0"/>
              <w:keepLines w:val="0"/>
              <w:widowControl w:val="0"/>
              <w:spacing w:line="0" w:lineRule="atLeast"/>
              <w:rPr>
                <w:color w:val="000000" w:themeColor="text1"/>
                <w:sz w:val="20"/>
                <w:szCs w:val="20"/>
              </w:rPr>
            </w:pPr>
            <w:r w:rsidRPr="00AA2147">
              <w:rPr>
                <w:color w:val="000000" w:themeColor="text1"/>
                <w:sz w:val="20"/>
                <w:szCs w:val="20"/>
              </w:rPr>
              <w:t>не подлежат установлению</w:t>
            </w:r>
          </w:p>
        </w:tc>
        <w:tc>
          <w:tcPr>
            <w:tcW w:w="522" w:type="pct"/>
            <w:vAlign w:val="center"/>
          </w:tcPr>
          <w:p w:rsidR="0081610D" w:rsidRPr="00AA2147" w:rsidRDefault="005B6424" w:rsidP="002E4155">
            <w:pPr>
              <w:pStyle w:val="aff1"/>
              <w:keepNext w:val="0"/>
              <w:keepLines w:val="0"/>
              <w:widowControl w:val="0"/>
              <w:spacing w:line="0" w:lineRule="atLeast"/>
              <w:rPr>
                <w:rFonts w:eastAsia="Times New Roman"/>
                <w:color w:val="000000" w:themeColor="text1"/>
                <w:sz w:val="20"/>
                <w:szCs w:val="20"/>
              </w:rPr>
            </w:pPr>
            <w:r w:rsidRPr="00AA2147">
              <w:rPr>
                <w:rFonts w:eastAsia="Times New Roman"/>
                <w:color w:val="000000" w:themeColor="text1"/>
                <w:sz w:val="20"/>
                <w:szCs w:val="20"/>
              </w:rPr>
              <w:t>300</w:t>
            </w:r>
          </w:p>
        </w:tc>
        <w:tc>
          <w:tcPr>
            <w:tcW w:w="565" w:type="pct"/>
            <w:gridSpan w:val="2"/>
            <w:vAlign w:val="center"/>
          </w:tcPr>
          <w:p w:rsidR="0081610D" w:rsidRPr="00AA2147" w:rsidRDefault="005B6424" w:rsidP="002E4155">
            <w:pPr>
              <w:pStyle w:val="aff1"/>
              <w:keepNext w:val="0"/>
              <w:keepLines w:val="0"/>
              <w:widowControl w:val="0"/>
              <w:spacing w:line="0" w:lineRule="atLeast"/>
              <w:rPr>
                <w:color w:val="000000" w:themeColor="text1"/>
                <w:sz w:val="20"/>
                <w:szCs w:val="20"/>
              </w:rPr>
            </w:pPr>
            <w:r w:rsidRPr="00AA2147">
              <w:rPr>
                <w:color w:val="000000" w:themeColor="text1"/>
                <w:sz w:val="20"/>
                <w:szCs w:val="20"/>
              </w:rPr>
              <w:t>3000</w:t>
            </w:r>
          </w:p>
        </w:tc>
        <w:tc>
          <w:tcPr>
            <w:tcW w:w="1048" w:type="pct"/>
            <w:gridSpan w:val="2"/>
            <w:vAlign w:val="center"/>
          </w:tcPr>
          <w:p w:rsidR="0081610D" w:rsidRPr="00AA2147" w:rsidRDefault="0081610D" w:rsidP="002E4155">
            <w:pPr>
              <w:spacing w:line="0" w:lineRule="atLeast"/>
              <w:jc w:val="center"/>
              <w:rPr>
                <w:color w:val="000000" w:themeColor="text1"/>
                <w:sz w:val="20"/>
                <w:szCs w:val="20"/>
              </w:rPr>
            </w:pPr>
            <w:r w:rsidRPr="00AA2147">
              <w:rPr>
                <w:color w:val="000000" w:themeColor="text1"/>
                <w:sz w:val="20"/>
                <w:szCs w:val="20"/>
              </w:rPr>
              <w:t>3</w:t>
            </w:r>
          </w:p>
        </w:tc>
        <w:tc>
          <w:tcPr>
            <w:tcW w:w="692" w:type="pct"/>
            <w:vAlign w:val="center"/>
          </w:tcPr>
          <w:p w:rsidR="0081610D" w:rsidRPr="00AA2147" w:rsidRDefault="00500540" w:rsidP="002E4155">
            <w:pPr>
              <w:pStyle w:val="aff1"/>
              <w:keepNext w:val="0"/>
              <w:keepLines w:val="0"/>
              <w:widowControl w:val="0"/>
              <w:spacing w:line="0" w:lineRule="atLeast"/>
              <w:rPr>
                <w:rFonts w:eastAsia="Times New Roman"/>
                <w:color w:val="000000" w:themeColor="text1"/>
                <w:sz w:val="20"/>
                <w:szCs w:val="20"/>
              </w:rPr>
            </w:pPr>
            <w:r w:rsidRPr="00AA2147">
              <w:rPr>
                <w:rFonts w:eastAsia="Times New Roman"/>
                <w:color w:val="000000" w:themeColor="text1"/>
                <w:sz w:val="20"/>
                <w:szCs w:val="20"/>
              </w:rPr>
              <w:t>5 этажей/20 м</w:t>
            </w:r>
          </w:p>
        </w:tc>
        <w:tc>
          <w:tcPr>
            <w:tcW w:w="536" w:type="pct"/>
            <w:gridSpan w:val="2"/>
            <w:vAlign w:val="center"/>
          </w:tcPr>
          <w:p w:rsidR="0081610D" w:rsidRPr="00AA2147" w:rsidRDefault="0081610D" w:rsidP="002E4155">
            <w:pPr>
              <w:pStyle w:val="aff1"/>
              <w:keepNext w:val="0"/>
              <w:keepLines w:val="0"/>
              <w:widowControl w:val="0"/>
              <w:spacing w:line="0" w:lineRule="atLeast"/>
              <w:rPr>
                <w:rFonts w:eastAsia="Times New Roman"/>
                <w:color w:val="000000" w:themeColor="text1"/>
                <w:sz w:val="20"/>
                <w:szCs w:val="20"/>
              </w:rPr>
            </w:pPr>
            <w:r w:rsidRPr="00AA2147">
              <w:rPr>
                <w:rFonts w:eastAsia="Times New Roman"/>
                <w:color w:val="000000" w:themeColor="text1"/>
                <w:sz w:val="20"/>
                <w:szCs w:val="20"/>
              </w:rPr>
              <w:t>60</w:t>
            </w:r>
          </w:p>
        </w:tc>
      </w:tr>
      <w:tr w:rsidR="00754F9E" w:rsidRPr="00AA2147" w:rsidTr="002E4155">
        <w:trPr>
          <w:jc w:val="center"/>
        </w:trPr>
        <w:tc>
          <w:tcPr>
            <w:tcW w:w="251" w:type="pct"/>
            <w:vAlign w:val="center"/>
          </w:tcPr>
          <w:p w:rsidR="0013346D" w:rsidRPr="00AA2147" w:rsidRDefault="0013346D" w:rsidP="002E4155">
            <w:pPr>
              <w:pStyle w:val="aff1"/>
              <w:keepNext w:val="0"/>
              <w:keepLines w:val="0"/>
              <w:spacing w:line="0" w:lineRule="atLeast"/>
              <w:rPr>
                <w:color w:val="000000" w:themeColor="text1"/>
                <w:sz w:val="20"/>
                <w:szCs w:val="20"/>
              </w:rPr>
            </w:pPr>
            <w:r w:rsidRPr="00AA2147">
              <w:rPr>
                <w:color w:val="000000" w:themeColor="text1"/>
                <w:sz w:val="20"/>
                <w:szCs w:val="20"/>
              </w:rPr>
              <w:t>4.10</w:t>
            </w:r>
          </w:p>
        </w:tc>
        <w:tc>
          <w:tcPr>
            <w:tcW w:w="838" w:type="pct"/>
            <w:vAlign w:val="center"/>
          </w:tcPr>
          <w:p w:rsidR="0013346D" w:rsidRPr="00AA2147" w:rsidRDefault="0013346D" w:rsidP="002E4155">
            <w:pPr>
              <w:pStyle w:val="aff1"/>
              <w:keepNext w:val="0"/>
              <w:keepLines w:val="0"/>
              <w:spacing w:line="0" w:lineRule="atLeast"/>
              <w:rPr>
                <w:b/>
                <w:color w:val="000000" w:themeColor="text1"/>
                <w:sz w:val="20"/>
                <w:szCs w:val="20"/>
              </w:rPr>
            </w:pPr>
            <w:r w:rsidRPr="00AA2147">
              <w:rPr>
                <w:b/>
                <w:color w:val="000000" w:themeColor="text1"/>
                <w:sz w:val="20"/>
                <w:szCs w:val="20"/>
              </w:rPr>
              <w:t>В</w:t>
            </w:r>
            <w:r w:rsidR="00B705C1" w:rsidRPr="00AA2147">
              <w:rPr>
                <w:b/>
                <w:color w:val="000000" w:themeColor="text1"/>
                <w:sz w:val="20"/>
                <w:szCs w:val="20"/>
              </w:rPr>
              <w:t>ыставочно-ярмарочная дея</w:t>
            </w:r>
            <w:r w:rsidRPr="00AA2147">
              <w:rPr>
                <w:b/>
                <w:color w:val="000000" w:themeColor="text1"/>
                <w:sz w:val="20"/>
                <w:szCs w:val="20"/>
              </w:rPr>
              <w:t>тельность</w:t>
            </w:r>
          </w:p>
        </w:tc>
        <w:tc>
          <w:tcPr>
            <w:tcW w:w="548" w:type="pct"/>
            <w:vAlign w:val="center"/>
          </w:tcPr>
          <w:p w:rsidR="0013346D" w:rsidRPr="00AA2147" w:rsidRDefault="0013346D" w:rsidP="002E4155">
            <w:pPr>
              <w:pStyle w:val="aff1"/>
              <w:keepNext w:val="0"/>
              <w:keepLines w:val="0"/>
              <w:widowControl w:val="0"/>
              <w:spacing w:line="0" w:lineRule="atLeast"/>
              <w:rPr>
                <w:color w:val="000000" w:themeColor="text1"/>
                <w:sz w:val="20"/>
                <w:szCs w:val="20"/>
              </w:rPr>
            </w:pPr>
            <w:r w:rsidRPr="00AA2147">
              <w:rPr>
                <w:color w:val="000000" w:themeColor="text1"/>
                <w:sz w:val="20"/>
                <w:szCs w:val="20"/>
              </w:rPr>
              <w:t>не подлежат установлению</w:t>
            </w:r>
          </w:p>
        </w:tc>
        <w:tc>
          <w:tcPr>
            <w:tcW w:w="522" w:type="pct"/>
            <w:vAlign w:val="center"/>
          </w:tcPr>
          <w:p w:rsidR="0013346D" w:rsidRPr="00AA2147" w:rsidRDefault="005B6424" w:rsidP="002E4155">
            <w:pPr>
              <w:pStyle w:val="aff1"/>
              <w:keepNext w:val="0"/>
              <w:keepLines w:val="0"/>
              <w:widowControl w:val="0"/>
              <w:spacing w:line="0" w:lineRule="atLeast"/>
              <w:rPr>
                <w:rFonts w:eastAsia="Times New Roman"/>
                <w:color w:val="000000" w:themeColor="text1"/>
                <w:sz w:val="20"/>
                <w:szCs w:val="20"/>
              </w:rPr>
            </w:pPr>
            <w:r w:rsidRPr="00AA2147">
              <w:rPr>
                <w:rFonts w:eastAsia="Times New Roman"/>
                <w:color w:val="000000" w:themeColor="text1"/>
                <w:sz w:val="20"/>
                <w:szCs w:val="20"/>
              </w:rPr>
              <w:t>300</w:t>
            </w:r>
          </w:p>
        </w:tc>
        <w:tc>
          <w:tcPr>
            <w:tcW w:w="565" w:type="pct"/>
            <w:gridSpan w:val="2"/>
            <w:vAlign w:val="center"/>
          </w:tcPr>
          <w:p w:rsidR="0013346D" w:rsidRPr="00AA2147" w:rsidRDefault="005B6424" w:rsidP="002E4155">
            <w:pPr>
              <w:pStyle w:val="aff1"/>
              <w:keepNext w:val="0"/>
              <w:keepLines w:val="0"/>
              <w:widowControl w:val="0"/>
              <w:spacing w:line="0" w:lineRule="atLeast"/>
              <w:rPr>
                <w:color w:val="000000" w:themeColor="text1"/>
                <w:sz w:val="20"/>
                <w:szCs w:val="20"/>
                <w:highlight w:val="cyan"/>
              </w:rPr>
            </w:pPr>
            <w:r w:rsidRPr="00AA2147">
              <w:rPr>
                <w:color w:val="000000" w:themeColor="text1"/>
                <w:sz w:val="20"/>
                <w:szCs w:val="20"/>
              </w:rPr>
              <w:t>3000</w:t>
            </w:r>
          </w:p>
        </w:tc>
        <w:tc>
          <w:tcPr>
            <w:tcW w:w="1048" w:type="pct"/>
            <w:gridSpan w:val="2"/>
            <w:vAlign w:val="center"/>
          </w:tcPr>
          <w:p w:rsidR="0013346D" w:rsidRPr="00AA2147" w:rsidRDefault="0013346D" w:rsidP="002E4155">
            <w:pPr>
              <w:spacing w:line="0" w:lineRule="atLeast"/>
              <w:jc w:val="center"/>
              <w:rPr>
                <w:color w:val="000000" w:themeColor="text1"/>
                <w:sz w:val="20"/>
                <w:szCs w:val="20"/>
                <w:highlight w:val="cyan"/>
              </w:rPr>
            </w:pPr>
            <w:r w:rsidRPr="00AA2147">
              <w:rPr>
                <w:color w:val="000000" w:themeColor="text1"/>
                <w:sz w:val="20"/>
                <w:szCs w:val="20"/>
              </w:rPr>
              <w:t>3</w:t>
            </w:r>
          </w:p>
        </w:tc>
        <w:tc>
          <w:tcPr>
            <w:tcW w:w="692" w:type="pct"/>
            <w:vAlign w:val="center"/>
          </w:tcPr>
          <w:p w:rsidR="0013346D" w:rsidRPr="00AA2147" w:rsidRDefault="00500540" w:rsidP="002E4155">
            <w:pPr>
              <w:pStyle w:val="aff1"/>
              <w:keepNext w:val="0"/>
              <w:keepLines w:val="0"/>
              <w:widowControl w:val="0"/>
              <w:spacing w:line="0" w:lineRule="atLeast"/>
              <w:rPr>
                <w:rFonts w:eastAsia="Times New Roman"/>
                <w:color w:val="000000" w:themeColor="text1"/>
                <w:sz w:val="20"/>
                <w:szCs w:val="20"/>
              </w:rPr>
            </w:pPr>
            <w:r w:rsidRPr="00AA2147">
              <w:rPr>
                <w:rFonts w:eastAsia="Times New Roman"/>
                <w:color w:val="000000" w:themeColor="text1"/>
                <w:sz w:val="20"/>
                <w:szCs w:val="20"/>
              </w:rPr>
              <w:t>5 этажей/20 м</w:t>
            </w:r>
          </w:p>
        </w:tc>
        <w:tc>
          <w:tcPr>
            <w:tcW w:w="536" w:type="pct"/>
            <w:gridSpan w:val="2"/>
            <w:vAlign w:val="center"/>
          </w:tcPr>
          <w:p w:rsidR="0013346D" w:rsidRPr="00AA2147" w:rsidRDefault="0013346D" w:rsidP="002E4155">
            <w:pPr>
              <w:pStyle w:val="aff1"/>
              <w:keepNext w:val="0"/>
              <w:keepLines w:val="0"/>
              <w:widowControl w:val="0"/>
              <w:spacing w:line="0" w:lineRule="atLeast"/>
              <w:rPr>
                <w:rFonts w:eastAsia="Times New Roman"/>
                <w:color w:val="000000" w:themeColor="text1"/>
                <w:sz w:val="20"/>
                <w:szCs w:val="20"/>
              </w:rPr>
            </w:pPr>
            <w:r w:rsidRPr="00AA2147">
              <w:rPr>
                <w:rFonts w:eastAsia="Times New Roman"/>
                <w:color w:val="000000" w:themeColor="text1"/>
                <w:sz w:val="20"/>
                <w:szCs w:val="20"/>
              </w:rPr>
              <w:t>60</w:t>
            </w:r>
          </w:p>
        </w:tc>
      </w:tr>
      <w:tr w:rsidR="005B6424" w:rsidRPr="00AA2147" w:rsidTr="002E4155">
        <w:trPr>
          <w:trHeight w:val="340"/>
          <w:jc w:val="center"/>
        </w:trPr>
        <w:tc>
          <w:tcPr>
            <w:tcW w:w="251" w:type="pct"/>
            <w:vMerge w:val="restart"/>
            <w:vAlign w:val="center"/>
          </w:tcPr>
          <w:p w:rsidR="005B6424" w:rsidRPr="00AA2147" w:rsidRDefault="005B6424" w:rsidP="002E4155">
            <w:pPr>
              <w:pStyle w:val="aff1"/>
              <w:keepNext w:val="0"/>
              <w:keepLines w:val="0"/>
              <w:spacing w:line="0" w:lineRule="atLeast"/>
              <w:rPr>
                <w:color w:val="000000" w:themeColor="text1"/>
                <w:sz w:val="20"/>
                <w:szCs w:val="20"/>
              </w:rPr>
            </w:pPr>
            <w:r w:rsidRPr="00AA2147">
              <w:rPr>
                <w:color w:val="000000" w:themeColor="text1"/>
                <w:sz w:val="20"/>
                <w:szCs w:val="20"/>
              </w:rPr>
              <w:t>5.1.2</w:t>
            </w:r>
          </w:p>
        </w:tc>
        <w:tc>
          <w:tcPr>
            <w:tcW w:w="838" w:type="pct"/>
            <w:vMerge w:val="restart"/>
            <w:vAlign w:val="center"/>
          </w:tcPr>
          <w:p w:rsidR="005B6424" w:rsidRPr="00AA2147" w:rsidRDefault="005B6424" w:rsidP="002E4155">
            <w:pPr>
              <w:pStyle w:val="aff1"/>
              <w:keepNext w:val="0"/>
              <w:keepLines w:val="0"/>
              <w:spacing w:line="0" w:lineRule="atLeast"/>
              <w:rPr>
                <w:b/>
                <w:color w:val="000000" w:themeColor="text1"/>
                <w:sz w:val="20"/>
                <w:szCs w:val="20"/>
              </w:rPr>
            </w:pPr>
            <w:r w:rsidRPr="00AA2147">
              <w:rPr>
                <w:rFonts w:eastAsia="Times New Roman"/>
                <w:b/>
                <w:color w:val="000000" w:themeColor="text1"/>
                <w:sz w:val="20"/>
                <w:szCs w:val="20"/>
              </w:rPr>
              <w:t>Обеспечение занятий спортом в помещениях</w:t>
            </w:r>
          </w:p>
        </w:tc>
        <w:tc>
          <w:tcPr>
            <w:tcW w:w="548" w:type="pct"/>
            <w:tcBorders>
              <w:bottom w:val="single" w:sz="4" w:space="0" w:color="auto"/>
            </w:tcBorders>
            <w:vAlign w:val="center"/>
          </w:tcPr>
          <w:p w:rsidR="005B6424" w:rsidRPr="00AA2147" w:rsidRDefault="005B6424" w:rsidP="002E4155">
            <w:pPr>
              <w:pStyle w:val="aff1"/>
              <w:keepNext w:val="0"/>
              <w:keepLines w:val="0"/>
              <w:spacing w:line="0" w:lineRule="atLeast"/>
              <w:rPr>
                <w:color w:val="000000" w:themeColor="text1"/>
                <w:sz w:val="20"/>
                <w:szCs w:val="20"/>
              </w:rPr>
            </w:pPr>
            <w:r w:rsidRPr="00AA2147">
              <w:rPr>
                <w:color w:val="000000" w:themeColor="text1"/>
                <w:sz w:val="20"/>
                <w:szCs w:val="20"/>
              </w:rPr>
              <w:t>не подлежат установлению</w:t>
            </w:r>
          </w:p>
        </w:tc>
        <w:tc>
          <w:tcPr>
            <w:tcW w:w="522" w:type="pct"/>
            <w:tcBorders>
              <w:bottom w:val="single" w:sz="4" w:space="0" w:color="auto"/>
            </w:tcBorders>
            <w:vAlign w:val="center"/>
          </w:tcPr>
          <w:p w:rsidR="005B6424" w:rsidRPr="00AA2147" w:rsidRDefault="005B6424" w:rsidP="002E4155">
            <w:pPr>
              <w:pStyle w:val="aff1"/>
              <w:keepNext w:val="0"/>
              <w:keepLines w:val="0"/>
              <w:spacing w:line="0" w:lineRule="atLeast"/>
              <w:rPr>
                <w:color w:val="000000" w:themeColor="text1"/>
                <w:sz w:val="20"/>
                <w:szCs w:val="20"/>
              </w:rPr>
            </w:pPr>
            <w:r w:rsidRPr="00AA2147">
              <w:rPr>
                <w:color w:val="000000" w:themeColor="text1"/>
                <w:sz w:val="20"/>
                <w:szCs w:val="20"/>
              </w:rPr>
              <w:t>300</w:t>
            </w:r>
          </w:p>
        </w:tc>
        <w:tc>
          <w:tcPr>
            <w:tcW w:w="2841" w:type="pct"/>
            <w:gridSpan w:val="7"/>
            <w:tcBorders>
              <w:bottom w:val="single" w:sz="4" w:space="0" w:color="auto"/>
            </w:tcBorders>
            <w:vAlign w:val="center"/>
          </w:tcPr>
          <w:p w:rsidR="005B6424" w:rsidRPr="00AA2147" w:rsidRDefault="005B6424" w:rsidP="002E4155">
            <w:pPr>
              <w:pStyle w:val="aff1"/>
              <w:keepNext w:val="0"/>
              <w:keepLines w:val="0"/>
              <w:spacing w:line="0" w:lineRule="atLeast"/>
              <w:rPr>
                <w:color w:val="000000" w:themeColor="text1"/>
                <w:sz w:val="20"/>
                <w:szCs w:val="20"/>
              </w:rPr>
            </w:pPr>
            <w:r w:rsidRPr="00AA2147">
              <w:rPr>
                <w:color w:val="000000" w:themeColor="text1"/>
                <w:sz w:val="20"/>
                <w:szCs w:val="20"/>
              </w:rPr>
              <w:t>не подлежат установлению</w:t>
            </w:r>
            <w:r w:rsidRPr="00AA2147">
              <w:rPr>
                <w:rFonts w:eastAsia="Times New Roman"/>
                <w:color w:val="000000" w:themeColor="text1"/>
                <w:sz w:val="20"/>
                <w:szCs w:val="20"/>
              </w:rPr>
              <w:t>*</w:t>
            </w:r>
          </w:p>
        </w:tc>
      </w:tr>
      <w:tr w:rsidR="005B6424" w:rsidRPr="00AA2147" w:rsidTr="002E4155">
        <w:trPr>
          <w:trHeight w:val="122"/>
          <w:jc w:val="center"/>
        </w:trPr>
        <w:tc>
          <w:tcPr>
            <w:tcW w:w="251" w:type="pct"/>
            <w:vMerge/>
            <w:vAlign w:val="center"/>
          </w:tcPr>
          <w:p w:rsidR="005B6424" w:rsidRPr="00AA2147" w:rsidRDefault="005B6424" w:rsidP="002E4155">
            <w:pPr>
              <w:pStyle w:val="aff1"/>
              <w:keepNext w:val="0"/>
              <w:keepLines w:val="0"/>
              <w:spacing w:line="0" w:lineRule="atLeast"/>
              <w:rPr>
                <w:color w:val="000000" w:themeColor="text1"/>
                <w:sz w:val="20"/>
                <w:szCs w:val="20"/>
              </w:rPr>
            </w:pPr>
          </w:p>
        </w:tc>
        <w:tc>
          <w:tcPr>
            <w:tcW w:w="838" w:type="pct"/>
            <w:vMerge/>
            <w:vAlign w:val="center"/>
          </w:tcPr>
          <w:p w:rsidR="005B6424" w:rsidRPr="00AA2147" w:rsidRDefault="005B6424" w:rsidP="002E4155">
            <w:pPr>
              <w:pStyle w:val="aff1"/>
              <w:keepNext w:val="0"/>
              <w:keepLines w:val="0"/>
              <w:spacing w:line="0" w:lineRule="atLeast"/>
              <w:rPr>
                <w:rFonts w:eastAsia="Times New Roman"/>
                <w:b/>
                <w:color w:val="000000" w:themeColor="text1"/>
                <w:sz w:val="20"/>
                <w:szCs w:val="20"/>
              </w:rPr>
            </w:pPr>
          </w:p>
        </w:tc>
        <w:tc>
          <w:tcPr>
            <w:tcW w:w="3911" w:type="pct"/>
            <w:gridSpan w:val="9"/>
            <w:tcBorders>
              <w:top w:val="single" w:sz="4" w:space="0" w:color="auto"/>
            </w:tcBorders>
            <w:vAlign w:val="center"/>
          </w:tcPr>
          <w:p w:rsidR="005B6424" w:rsidRPr="00AA2147" w:rsidRDefault="005B6424" w:rsidP="002E4155">
            <w:pPr>
              <w:pStyle w:val="aff1"/>
              <w:spacing w:line="0" w:lineRule="atLeast"/>
              <w:rPr>
                <w:rFonts w:eastAsia="Times New Roman"/>
                <w:color w:val="000000" w:themeColor="text1"/>
                <w:sz w:val="20"/>
                <w:szCs w:val="20"/>
              </w:rPr>
            </w:pPr>
            <w:r w:rsidRPr="00AA2147">
              <w:rPr>
                <w:rFonts w:eastAsia="Times New Roman"/>
                <w:color w:val="000000" w:themeColor="text1"/>
                <w:sz w:val="20"/>
                <w:szCs w:val="20"/>
              </w:rPr>
              <w:t xml:space="preserve">*Определяются </w:t>
            </w:r>
            <w:r w:rsidRPr="00AA2147">
              <w:rPr>
                <w:color w:val="000000" w:themeColor="text1"/>
                <w:sz w:val="20"/>
                <w:szCs w:val="20"/>
              </w:rPr>
              <w:t>исходя из требований нормативов градостроительного проектирования, технических регламентов, в том числе в области пожарной безопасности, инсоляции и санитарной защиты.</w:t>
            </w:r>
          </w:p>
        </w:tc>
      </w:tr>
      <w:tr w:rsidR="005B6424" w:rsidRPr="00AA2147" w:rsidTr="002E4155">
        <w:trPr>
          <w:trHeight w:val="516"/>
          <w:jc w:val="center"/>
        </w:trPr>
        <w:tc>
          <w:tcPr>
            <w:tcW w:w="251" w:type="pct"/>
            <w:vMerge w:val="restart"/>
            <w:vAlign w:val="center"/>
          </w:tcPr>
          <w:p w:rsidR="005B6424" w:rsidRPr="00AA2147" w:rsidRDefault="005B6424" w:rsidP="002E4155">
            <w:pPr>
              <w:pStyle w:val="aff1"/>
              <w:keepNext w:val="0"/>
              <w:keepLines w:val="0"/>
              <w:spacing w:line="0" w:lineRule="atLeast"/>
              <w:rPr>
                <w:color w:val="000000" w:themeColor="text1"/>
                <w:sz w:val="20"/>
                <w:szCs w:val="20"/>
              </w:rPr>
            </w:pPr>
            <w:r w:rsidRPr="00AA2147">
              <w:rPr>
                <w:color w:val="000000" w:themeColor="text1"/>
                <w:sz w:val="20"/>
                <w:szCs w:val="20"/>
              </w:rPr>
              <w:t>5.1.3</w:t>
            </w:r>
          </w:p>
        </w:tc>
        <w:tc>
          <w:tcPr>
            <w:tcW w:w="838" w:type="pct"/>
            <w:vMerge w:val="restart"/>
            <w:vAlign w:val="center"/>
          </w:tcPr>
          <w:p w:rsidR="005B6424" w:rsidRPr="00AA2147" w:rsidRDefault="002E4155" w:rsidP="002E4155">
            <w:pPr>
              <w:spacing w:line="0" w:lineRule="atLeast"/>
              <w:ind w:hanging="3"/>
              <w:jc w:val="center"/>
              <w:rPr>
                <w:b/>
                <w:bCs/>
                <w:color w:val="000000" w:themeColor="text1"/>
                <w:sz w:val="20"/>
                <w:szCs w:val="20"/>
              </w:rPr>
            </w:pPr>
            <w:r>
              <w:rPr>
                <w:b/>
                <w:bCs/>
                <w:color w:val="000000" w:themeColor="text1"/>
                <w:sz w:val="20"/>
                <w:szCs w:val="20"/>
              </w:rPr>
              <w:t>Площадки для занятия спортом</w:t>
            </w:r>
          </w:p>
        </w:tc>
        <w:tc>
          <w:tcPr>
            <w:tcW w:w="548" w:type="pct"/>
            <w:tcBorders>
              <w:bottom w:val="single" w:sz="4" w:space="0" w:color="auto"/>
            </w:tcBorders>
            <w:vAlign w:val="center"/>
          </w:tcPr>
          <w:p w:rsidR="005B6424" w:rsidRPr="00AA2147" w:rsidRDefault="005B6424" w:rsidP="002E4155">
            <w:pPr>
              <w:spacing w:line="0" w:lineRule="atLeast"/>
              <w:jc w:val="center"/>
              <w:rPr>
                <w:bCs/>
                <w:color w:val="000000" w:themeColor="text1"/>
                <w:sz w:val="20"/>
                <w:szCs w:val="20"/>
              </w:rPr>
            </w:pPr>
            <w:r w:rsidRPr="00AA2147">
              <w:rPr>
                <w:color w:val="000000" w:themeColor="text1"/>
                <w:sz w:val="20"/>
                <w:szCs w:val="20"/>
              </w:rPr>
              <w:t>не подлежат установлению</w:t>
            </w:r>
          </w:p>
        </w:tc>
        <w:tc>
          <w:tcPr>
            <w:tcW w:w="522" w:type="pct"/>
            <w:tcBorders>
              <w:bottom w:val="single" w:sz="4" w:space="0" w:color="auto"/>
            </w:tcBorders>
            <w:vAlign w:val="center"/>
          </w:tcPr>
          <w:p w:rsidR="005B6424" w:rsidRPr="00AA2147" w:rsidRDefault="005B6424" w:rsidP="002E4155">
            <w:pPr>
              <w:pStyle w:val="aff1"/>
              <w:keepNext w:val="0"/>
              <w:keepLines w:val="0"/>
              <w:widowControl w:val="0"/>
              <w:spacing w:line="0" w:lineRule="atLeast"/>
              <w:rPr>
                <w:rFonts w:eastAsia="Times New Roman"/>
                <w:color w:val="000000" w:themeColor="text1"/>
                <w:sz w:val="20"/>
                <w:szCs w:val="20"/>
              </w:rPr>
            </w:pPr>
            <w:r w:rsidRPr="00AA2147">
              <w:rPr>
                <w:rFonts w:eastAsia="Times New Roman"/>
                <w:color w:val="000000" w:themeColor="text1"/>
                <w:sz w:val="20"/>
                <w:szCs w:val="20"/>
              </w:rPr>
              <w:t>300</w:t>
            </w:r>
          </w:p>
        </w:tc>
        <w:tc>
          <w:tcPr>
            <w:tcW w:w="2841" w:type="pct"/>
            <w:gridSpan w:val="7"/>
            <w:tcBorders>
              <w:bottom w:val="single" w:sz="4" w:space="0" w:color="auto"/>
            </w:tcBorders>
            <w:vAlign w:val="center"/>
          </w:tcPr>
          <w:p w:rsidR="005B6424" w:rsidRPr="00AA2147" w:rsidRDefault="005B6424" w:rsidP="002E4155">
            <w:pPr>
              <w:pStyle w:val="aff1"/>
              <w:keepNext w:val="0"/>
              <w:keepLines w:val="0"/>
              <w:widowControl w:val="0"/>
              <w:spacing w:line="0" w:lineRule="atLeast"/>
              <w:rPr>
                <w:rFonts w:eastAsia="Times New Roman"/>
                <w:color w:val="000000" w:themeColor="text1"/>
                <w:sz w:val="20"/>
                <w:szCs w:val="20"/>
              </w:rPr>
            </w:pPr>
            <w:r w:rsidRPr="00AA2147">
              <w:rPr>
                <w:color w:val="000000" w:themeColor="text1"/>
                <w:sz w:val="20"/>
                <w:szCs w:val="20"/>
              </w:rPr>
              <w:t>не подлежат установлению</w:t>
            </w:r>
            <w:r w:rsidRPr="00AA2147">
              <w:rPr>
                <w:rFonts w:eastAsia="Times New Roman"/>
                <w:color w:val="000000" w:themeColor="text1"/>
                <w:sz w:val="20"/>
                <w:szCs w:val="20"/>
              </w:rPr>
              <w:t>*</w:t>
            </w:r>
          </w:p>
        </w:tc>
      </w:tr>
      <w:tr w:rsidR="00115F75" w:rsidRPr="00AA2147" w:rsidTr="002E4155">
        <w:trPr>
          <w:trHeight w:val="231"/>
          <w:jc w:val="center"/>
        </w:trPr>
        <w:tc>
          <w:tcPr>
            <w:tcW w:w="251" w:type="pct"/>
            <w:vMerge/>
            <w:vAlign w:val="center"/>
          </w:tcPr>
          <w:p w:rsidR="00115F75" w:rsidRPr="00AA2147" w:rsidRDefault="00115F75" w:rsidP="002E4155">
            <w:pPr>
              <w:pStyle w:val="aff1"/>
              <w:keepNext w:val="0"/>
              <w:keepLines w:val="0"/>
              <w:spacing w:line="0" w:lineRule="atLeast"/>
              <w:rPr>
                <w:color w:val="000000" w:themeColor="text1"/>
                <w:sz w:val="20"/>
                <w:szCs w:val="20"/>
              </w:rPr>
            </w:pPr>
          </w:p>
        </w:tc>
        <w:tc>
          <w:tcPr>
            <w:tcW w:w="838" w:type="pct"/>
            <w:vMerge/>
            <w:vAlign w:val="center"/>
          </w:tcPr>
          <w:p w:rsidR="00115F75" w:rsidRPr="00AA2147" w:rsidRDefault="00115F75" w:rsidP="002E4155">
            <w:pPr>
              <w:spacing w:line="0" w:lineRule="atLeast"/>
              <w:ind w:hanging="3"/>
              <w:jc w:val="center"/>
              <w:rPr>
                <w:b/>
                <w:bCs/>
                <w:color w:val="000000" w:themeColor="text1"/>
                <w:sz w:val="20"/>
                <w:szCs w:val="20"/>
              </w:rPr>
            </w:pPr>
          </w:p>
        </w:tc>
        <w:tc>
          <w:tcPr>
            <w:tcW w:w="3911" w:type="pct"/>
            <w:gridSpan w:val="9"/>
            <w:tcBorders>
              <w:top w:val="single" w:sz="4" w:space="0" w:color="auto"/>
            </w:tcBorders>
            <w:vAlign w:val="center"/>
          </w:tcPr>
          <w:p w:rsidR="00115F75" w:rsidRPr="00AA2147" w:rsidRDefault="00115F75" w:rsidP="002E4155">
            <w:pPr>
              <w:pStyle w:val="aff1"/>
              <w:widowControl w:val="0"/>
              <w:spacing w:line="0" w:lineRule="atLeast"/>
              <w:rPr>
                <w:color w:val="000000" w:themeColor="text1"/>
                <w:sz w:val="20"/>
                <w:szCs w:val="20"/>
              </w:rPr>
            </w:pPr>
            <w:r w:rsidRPr="00AA2147">
              <w:rPr>
                <w:rFonts w:eastAsia="Times New Roman"/>
                <w:color w:val="000000" w:themeColor="text1"/>
                <w:sz w:val="20"/>
                <w:szCs w:val="20"/>
              </w:rPr>
              <w:t>*Данный вид использования не предполагает наличия объектов капитального строительства</w:t>
            </w:r>
          </w:p>
        </w:tc>
      </w:tr>
      <w:tr w:rsidR="007412AE" w:rsidRPr="00AA2147" w:rsidTr="002E4155">
        <w:trPr>
          <w:jc w:val="center"/>
        </w:trPr>
        <w:tc>
          <w:tcPr>
            <w:tcW w:w="251" w:type="pct"/>
            <w:vAlign w:val="center"/>
          </w:tcPr>
          <w:p w:rsidR="007412AE" w:rsidRPr="00AA2147" w:rsidRDefault="007412AE" w:rsidP="002E4155">
            <w:pPr>
              <w:pStyle w:val="aff1"/>
              <w:keepNext w:val="0"/>
              <w:keepLines w:val="0"/>
              <w:widowControl w:val="0"/>
              <w:spacing w:line="0" w:lineRule="atLeast"/>
              <w:rPr>
                <w:color w:val="000000" w:themeColor="text1"/>
                <w:sz w:val="20"/>
                <w:szCs w:val="20"/>
              </w:rPr>
            </w:pPr>
            <w:r w:rsidRPr="00AA2147">
              <w:rPr>
                <w:color w:val="000000" w:themeColor="text1"/>
                <w:sz w:val="20"/>
                <w:szCs w:val="20"/>
              </w:rPr>
              <w:t>12.0.1</w:t>
            </w:r>
          </w:p>
        </w:tc>
        <w:tc>
          <w:tcPr>
            <w:tcW w:w="838" w:type="pct"/>
            <w:vAlign w:val="center"/>
          </w:tcPr>
          <w:p w:rsidR="00AA2147" w:rsidRDefault="00AA2147" w:rsidP="002E4155">
            <w:pPr>
              <w:pStyle w:val="aff1"/>
              <w:keepNext w:val="0"/>
              <w:keepLines w:val="0"/>
              <w:widowControl w:val="0"/>
              <w:spacing w:line="0" w:lineRule="atLeast"/>
              <w:rPr>
                <w:b/>
                <w:bCs/>
                <w:color w:val="000000" w:themeColor="text1"/>
                <w:sz w:val="20"/>
                <w:szCs w:val="20"/>
              </w:rPr>
            </w:pPr>
          </w:p>
          <w:p w:rsidR="007412AE" w:rsidRDefault="007412AE" w:rsidP="002E4155">
            <w:pPr>
              <w:pStyle w:val="aff1"/>
              <w:keepNext w:val="0"/>
              <w:keepLines w:val="0"/>
              <w:widowControl w:val="0"/>
              <w:spacing w:line="0" w:lineRule="atLeast"/>
              <w:rPr>
                <w:b/>
                <w:bCs/>
                <w:color w:val="000000" w:themeColor="text1"/>
                <w:sz w:val="20"/>
                <w:szCs w:val="20"/>
              </w:rPr>
            </w:pPr>
            <w:r w:rsidRPr="00AA2147">
              <w:rPr>
                <w:b/>
                <w:bCs/>
                <w:color w:val="000000" w:themeColor="text1"/>
                <w:sz w:val="20"/>
                <w:szCs w:val="20"/>
              </w:rPr>
              <w:t>Улично-дорожная сеть</w:t>
            </w:r>
          </w:p>
          <w:p w:rsidR="00AA2147" w:rsidRPr="00AA2147" w:rsidRDefault="00AA2147" w:rsidP="002E4155">
            <w:pPr>
              <w:pStyle w:val="aff1"/>
              <w:keepNext w:val="0"/>
              <w:keepLines w:val="0"/>
              <w:widowControl w:val="0"/>
              <w:spacing w:line="0" w:lineRule="atLeast"/>
              <w:rPr>
                <w:b/>
                <w:bCs/>
                <w:color w:val="000000" w:themeColor="text1"/>
                <w:sz w:val="20"/>
                <w:szCs w:val="20"/>
              </w:rPr>
            </w:pPr>
          </w:p>
        </w:tc>
        <w:tc>
          <w:tcPr>
            <w:tcW w:w="3911" w:type="pct"/>
            <w:gridSpan w:val="9"/>
            <w:vAlign w:val="center"/>
          </w:tcPr>
          <w:p w:rsidR="007412AE" w:rsidRPr="00AA2147" w:rsidRDefault="007412AE" w:rsidP="002E4155">
            <w:pPr>
              <w:pStyle w:val="aff1"/>
              <w:keepNext w:val="0"/>
              <w:keepLines w:val="0"/>
              <w:widowControl w:val="0"/>
              <w:spacing w:line="0" w:lineRule="atLeast"/>
              <w:rPr>
                <w:color w:val="000000" w:themeColor="text1"/>
                <w:sz w:val="20"/>
                <w:szCs w:val="20"/>
              </w:rPr>
            </w:pPr>
            <w:r w:rsidRPr="00AA2147">
              <w:rPr>
                <w:color w:val="000000" w:themeColor="text1"/>
                <w:sz w:val="20"/>
                <w:szCs w:val="20"/>
              </w:rPr>
              <w:t xml:space="preserve">Градостроительные регламенты не распространяются согласно ч.4 ст. 36 Градостроительного кодекса </w:t>
            </w:r>
            <w:r w:rsidR="001655E5" w:rsidRPr="001655E5">
              <w:rPr>
                <w:color w:val="000000" w:themeColor="text1"/>
                <w:sz w:val="20"/>
                <w:szCs w:val="20"/>
              </w:rPr>
              <w:t>Российской Федерации</w:t>
            </w:r>
            <w:r w:rsidRPr="00AA2147">
              <w:rPr>
                <w:color w:val="000000" w:themeColor="text1"/>
                <w:sz w:val="20"/>
                <w:szCs w:val="20"/>
              </w:rPr>
              <w:t>.</w:t>
            </w:r>
          </w:p>
        </w:tc>
      </w:tr>
      <w:tr w:rsidR="007412AE" w:rsidRPr="00AA2147" w:rsidTr="002E4155">
        <w:trPr>
          <w:jc w:val="center"/>
        </w:trPr>
        <w:tc>
          <w:tcPr>
            <w:tcW w:w="251" w:type="pct"/>
            <w:vAlign w:val="center"/>
          </w:tcPr>
          <w:p w:rsidR="007412AE" w:rsidRPr="00AA2147" w:rsidRDefault="007412AE" w:rsidP="002E4155">
            <w:pPr>
              <w:pStyle w:val="aff1"/>
              <w:keepNext w:val="0"/>
              <w:keepLines w:val="0"/>
              <w:widowControl w:val="0"/>
              <w:spacing w:line="0" w:lineRule="atLeast"/>
              <w:rPr>
                <w:color w:val="000000" w:themeColor="text1"/>
                <w:sz w:val="20"/>
                <w:szCs w:val="20"/>
              </w:rPr>
            </w:pPr>
            <w:r w:rsidRPr="00AA2147">
              <w:rPr>
                <w:color w:val="000000" w:themeColor="text1"/>
                <w:sz w:val="20"/>
                <w:szCs w:val="20"/>
              </w:rPr>
              <w:t>12.0.2</w:t>
            </w:r>
          </w:p>
        </w:tc>
        <w:tc>
          <w:tcPr>
            <w:tcW w:w="838" w:type="pct"/>
            <w:vAlign w:val="center"/>
          </w:tcPr>
          <w:p w:rsidR="007412AE" w:rsidRPr="00AA2147" w:rsidRDefault="007412AE" w:rsidP="002E4155">
            <w:pPr>
              <w:pStyle w:val="aff1"/>
              <w:keepNext w:val="0"/>
              <w:keepLines w:val="0"/>
              <w:widowControl w:val="0"/>
              <w:spacing w:line="0" w:lineRule="atLeast"/>
              <w:rPr>
                <w:b/>
                <w:bCs/>
                <w:color w:val="000000" w:themeColor="text1"/>
                <w:sz w:val="20"/>
                <w:szCs w:val="20"/>
              </w:rPr>
            </w:pPr>
            <w:r w:rsidRPr="00AA2147">
              <w:rPr>
                <w:b/>
                <w:bCs/>
                <w:color w:val="000000" w:themeColor="text1"/>
                <w:sz w:val="20"/>
                <w:szCs w:val="20"/>
              </w:rPr>
              <w:t>Благоустройство территории</w:t>
            </w:r>
          </w:p>
        </w:tc>
        <w:tc>
          <w:tcPr>
            <w:tcW w:w="3911" w:type="pct"/>
            <w:gridSpan w:val="9"/>
            <w:vAlign w:val="center"/>
          </w:tcPr>
          <w:p w:rsidR="007412AE" w:rsidRPr="00AA2147" w:rsidRDefault="007412AE" w:rsidP="002E4155">
            <w:pPr>
              <w:pStyle w:val="aff1"/>
              <w:keepNext w:val="0"/>
              <w:keepLines w:val="0"/>
              <w:widowControl w:val="0"/>
              <w:spacing w:line="0" w:lineRule="atLeast"/>
              <w:rPr>
                <w:color w:val="000000" w:themeColor="text1"/>
                <w:sz w:val="20"/>
                <w:szCs w:val="20"/>
              </w:rPr>
            </w:pPr>
            <w:r w:rsidRPr="00AA2147">
              <w:rPr>
                <w:color w:val="000000" w:themeColor="text1"/>
                <w:sz w:val="20"/>
                <w:szCs w:val="20"/>
              </w:rPr>
              <w:t xml:space="preserve">Градостроительные регламенты не распространяются согласно ч.4 ст. 36 Градостроительного кодекса </w:t>
            </w:r>
            <w:r w:rsidR="001655E5" w:rsidRPr="001655E5">
              <w:rPr>
                <w:color w:val="000000" w:themeColor="text1"/>
                <w:sz w:val="20"/>
                <w:szCs w:val="20"/>
              </w:rPr>
              <w:t>Российской Федерации</w:t>
            </w:r>
            <w:r w:rsidRPr="00AA2147">
              <w:rPr>
                <w:color w:val="000000" w:themeColor="text1"/>
                <w:sz w:val="20"/>
                <w:szCs w:val="20"/>
              </w:rPr>
              <w:t>.</w:t>
            </w:r>
          </w:p>
        </w:tc>
      </w:tr>
      <w:tr w:rsidR="007412AE" w:rsidRPr="00AA2147" w:rsidTr="002E4155">
        <w:trPr>
          <w:trHeight w:val="70"/>
          <w:jc w:val="center"/>
        </w:trPr>
        <w:tc>
          <w:tcPr>
            <w:tcW w:w="5000" w:type="pct"/>
            <w:gridSpan w:val="11"/>
            <w:vAlign w:val="center"/>
          </w:tcPr>
          <w:p w:rsidR="00AA2147" w:rsidRPr="00AA2147" w:rsidRDefault="00AA2147" w:rsidP="002E4155">
            <w:pPr>
              <w:pStyle w:val="aff1"/>
              <w:keepNext w:val="0"/>
              <w:keepLines w:val="0"/>
              <w:widowControl w:val="0"/>
              <w:spacing w:line="0" w:lineRule="atLeast"/>
              <w:rPr>
                <w:b/>
                <w:color w:val="000000" w:themeColor="text1"/>
                <w:sz w:val="10"/>
                <w:szCs w:val="10"/>
              </w:rPr>
            </w:pPr>
          </w:p>
          <w:p w:rsidR="007412AE" w:rsidRDefault="007412AE" w:rsidP="002E4155">
            <w:pPr>
              <w:pStyle w:val="aff1"/>
              <w:keepNext w:val="0"/>
              <w:keepLines w:val="0"/>
              <w:widowControl w:val="0"/>
              <w:spacing w:line="0" w:lineRule="atLeast"/>
              <w:rPr>
                <w:b/>
                <w:color w:val="000000" w:themeColor="text1"/>
                <w:sz w:val="20"/>
                <w:szCs w:val="20"/>
              </w:rPr>
            </w:pPr>
            <w:r w:rsidRPr="00AA2147">
              <w:rPr>
                <w:b/>
                <w:color w:val="000000" w:themeColor="text1"/>
                <w:sz w:val="20"/>
                <w:szCs w:val="20"/>
              </w:rPr>
              <w:t>УСЛОВНО РАЗРЕШЕННЫЕ ВИДЫ ИСПОЛЬЗОВАНИЯ ЗЕМЕЛЬНЫХ УЧАСТКОВ И ОБЪЕКТОВ КАПИТАЛЬНОГО СТРОИТЕЛЬСТВА</w:t>
            </w:r>
          </w:p>
          <w:p w:rsidR="00AA2147" w:rsidRPr="00AA2147" w:rsidRDefault="00AA2147" w:rsidP="002E4155">
            <w:pPr>
              <w:pStyle w:val="aff1"/>
              <w:keepNext w:val="0"/>
              <w:keepLines w:val="0"/>
              <w:widowControl w:val="0"/>
              <w:spacing w:line="0" w:lineRule="atLeast"/>
              <w:rPr>
                <w:b/>
                <w:color w:val="000000" w:themeColor="text1"/>
                <w:sz w:val="10"/>
                <w:szCs w:val="10"/>
                <w:highlight w:val="cyan"/>
              </w:rPr>
            </w:pPr>
          </w:p>
        </w:tc>
      </w:tr>
      <w:tr w:rsidR="00754F9E" w:rsidRPr="00AA2147" w:rsidTr="002E4155">
        <w:trPr>
          <w:jc w:val="center"/>
        </w:trPr>
        <w:tc>
          <w:tcPr>
            <w:tcW w:w="251" w:type="pct"/>
            <w:vAlign w:val="center"/>
          </w:tcPr>
          <w:p w:rsidR="00F17162" w:rsidRPr="00AA2147" w:rsidRDefault="00F17162" w:rsidP="002E4155">
            <w:pPr>
              <w:pStyle w:val="aff1"/>
              <w:keepNext w:val="0"/>
              <w:keepLines w:val="0"/>
              <w:spacing w:line="0" w:lineRule="atLeast"/>
              <w:rPr>
                <w:color w:val="000000" w:themeColor="text1"/>
                <w:sz w:val="20"/>
                <w:szCs w:val="20"/>
              </w:rPr>
            </w:pPr>
            <w:r w:rsidRPr="00AA2147">
              <w:rPr>
                <w:color w:val="000000" w:themeColor="text1"/>
                <w:sz w:val="20"/>
                <w:szCs w:val="20"/>
              </w:rPr>
              <w:t>4.7</w:t>
            </w:r>
          </w:p>
        </w:tc>
        <w:tc>
          <w:tcPr>
            <w:tcW w:w="838" w:type="pct"/>
            <w:tcBorders>
              <w:right w:val="single" w:sz="4" w:space="0" w:color="auto"/>
            </w:tcBorders>
            <w:vAlign w:val="center"/>
          </w:tcPr>
          <w:p w:rsidR="00F17162" w:rsidRPr="00AA2147" w:rsidRDefault="00F17162" w:rsidP="002E4155">
            <w:pPr>
              <w:pStyle w:val="aff1"/>
              <w:keepNext w:val="0"/>
              <w:keepLines w:val="0"/>
              <w:spacing w:line="0" w:lineRule="atLeast"/>
              <w:rPr>
                <w:b/>
                <w:color w:val="000000" w:themeColor="text1"/>
                <w:sz w:val="20"/>
                <w:szCs w:val="20"/>
              </w:rPr>
            </w:pPr>
            <w:r w:rsidRPr="00AA2147">
              <w:rPr>
                <w:b/>
                <w:bCs/>
                <w:color w:val="000000" w:themeColor="text1"/>
                <w:sz w:val="20"/>
                <w:szCs w:val="20"/>
              </w:rPr>
              <w:t>Гостиничное обслуживание</w:t>
            </w:r>
          </w:p>
        </w:tc>
        <w:tc>
          <w:tcPr>
            <w:tcW w:w="548" w:type="pct"/>
            <w:tcBorders>
              <w:right w:val="single" w:sz="4" w:space="0" w:color="auto"/>
            </w:tcBorders>
            <w:vAlign w:val="center"/>
          </w:tcPr>
          <w:p w:rsidR="00F17162" w:rsidRPr="00AA2147" w:rsidRDefault="00F17162" w:rsidP="002E4155">
            <w:pPr>
              <w:pStyle w:val="aff1"/>
              <w:keepNext w:val="0"/>
              <w:keepLines w:val="0"/>
              <w:widowControl w:val="0"/>
              <w:spacing w:line="0" w:lineRule="atLeast"/>
              <w:rPr>
                <w:color w:val="000000" w:themeColor="text1"/>
                <w:sz w:val="20"/>
                <w:szCs w:val="20"/>
              </w:rPr>
            </w:pPr>
            <w:r w:rsidRPr="00AA2147">
              <w:rPr>
                <w:color w:val="000000" w:themeColor="text1"/>
                <w:sz w:val="20"/>
                <w:szCs w:val="20"/>
              </w:rPr>
              <w:t>не подлежат установлению</w:t>
            </w:r>
          </w:p>
        </w:tc>
        <w:tc>
          <w:tcPr>
            <w:tcW w:w="522" w:type="pct"/>
            <w:tcBorders>
              <w:left w:val="single" w:sz="4" w:space="0" w:color="auto"/>
            </w:tcBorders>
            <w:vAlign w:val="center"/>
          </w:tcPr>
          <w:p w:rsidR="00F17162" w:rsidRPr="00AA2147" w:rsidRDefault="005F440A" w:rsidP="002E4155">
            <w:pPr>
              <w:pStyle w:val="aff1"/>
              <w:keepNext w:val="0"/>
              <w:keepLines w:val="0"/>
              <w:widowControl w:val="0"/>
              <w:spacing w:line="0" w:lineRule="atLeast"/>
              <w:rPr>
                <w:rFonts w:eastAsia="Times New Roman"/>
                <w:color w:val="000000" w:themeColor="text1"/>
                <w:sz w:val="20"/>
                <w:szCs w:val="20"/>
              </w:rPr>
            </w:pPr>
            <w:r w:rsidRPr="00AA2147">
              <w:rPr>
                <w:rFonts w:eastAsia="Times New Roman"/>
                <w:color w:val="000000" w:themeColor="text1"/>
                <w:sz w:val="20"/>
                <w:szCs w:val="20"/>
              </w:rPr>
              <w:t>300</w:t>
            </w:r>
          </w:p>
        </w:tc>
        <w:tc>
          <w:tcPr>
            <w:tcW w:w="565" w:type="pct"/>
            <w:gridSpan w:val="2"/>
            <w:vAlign w:val="center"/>
          </w:tcPr>
          <w:p w:rsidR="00F17162" w:rsidRPr="00AA2147" w:rsidRDefault="00F17162" w:rsidP="002E4155">
            <w:pPr>
              <w:pStyle w:val="aff1"/>
              <w:keepNext w:val="0"/>
              <w:keepLines w:val="0"/>
              <w:widowControl w:val="0"/>
              <w:spacing w:line="0" w:lineRule="atLeast"/>
              <w:rPr>
                <w:color w:val="000000" w:themeColor="text1"/>
                <w:sz w:val="20"/>
                <w:szCs w:val="20"/>
              </w:rPr>
            </w:pPr>
            <w:r w:rsidRPr="00AA2147">
              <w:rPr>
                <w:color w:val="000000" w:themeColor="text1"/>
                <w:sz w:val="20"/>
                <w:szCs w:val="20"/>
              </w:rPr>
              <w:t>3000</w:t>
            </w:r>
          </w:p>
        </w:tc>
        <w:tc>
          <w:tcPr>
            <w:tcW w:w="1048" w:type="pct"/>
            <w:gridSpan w:val="2"/>
            <w:vAlign w:val="center"/>
          </w:tcPr>
          <w:p w:rsidR="00F17162" w:rsidRPr="00AA2147" w:rsidRDefault="00F17162" w:rsidP="002E4155">
            <w:pPr>
              <w:spacing w:line="0" w:lineRule="atLeast"/>
              <w:jc w:val="center"/>
              <w:rPr>
                <w:color w:val="000000" w:themeColor="text1"/>
                <w:sz w:val="20"/>
                <w:szCs w:val="20"/>
              </w:rPr>
            </w:pPr>
            <w:r w:rsidRPr="00AA2147">
              <w:rPr>
                <w:color w:val="000000" w:themeColor="text1"/>
                <w:sz w:val="20"/>
                <w:szCs w:val="20"/>
              </w:rPr>
              <w:t>3</w:t>
            </w:r>
          </w:p>
        </w:tc>
        <w:tc>
          <w:tcPr>
            <w:tcW w:w="692" w:type="pct"/>
            <w:vAlign w:val="center"/>
          </w:tcPr>
          <w:p w:rsidR="00F17162" w:rsidRPr="00AA2147" w:rsidRDefault="00500540" w:rsidP="002E4155">
            <w:pPr>
              <w:pStyle w:val="aff1"/>
              <w:keepNext w:val="0"/>
              <w:keepLines w:val="0"/>
              <w:widowControl w:val="0"/>
              <w:spacing w:line="0" w:lineRule="atLeast"/>
              <w:rPr>
                <w:rFonts w:eastAsia="Times New Roman"/>
                <w:color w:val="000000" w:themeColor="text1"/>
                <w:sz w:val="20"/>
                <w:szCs w:val="20"/>
              </w:rPr>
            </w:pPr>
            <w:r w:rsidRPr="00AA2147">
              <w:rPr>
                <w:rFonts w:eastAsia="Times New Roman"/>
                <w:color w:val="000000" w:themeColor="text1"/>
                <w:sz w:val="20"/>
                <w:szCs w:val="20"/>
              </w:rPr>
              <w:t>5 этажей/20 м</w:t>
            </w:r>
          </w:p>
        </w:tc>
        <w:tc>
          <w:tcPr>
            <w:tcW w:w="536" w:type="pct"/>
            <w:gridSpan w:val="2"/>
            <w:vAlign w:val="center"/>
          </w:tcPr>
          <w:p w:rsidR="00F17162" w:rsidRPr="00AA2147" w:rsidRDefault="00F17162" w:rsidP="002E4155">
            <w:pPr>
              <w:pStyle w:val="aff1"/>
              <w:keepNext w:val="0"/>
              <w:keepLines w:val="0"/>
              <w:widowControl w:val="0"/>
              <w:spacing w:line="0" w:lineRule="atLeast"/>
              <w:rPr>
                <w:rFonts w:eastAsia="Times New Roman"/>
                <w:color w:val="000000" w:themeColor="text1"/>
                <w:sz w:val="20"/>
                <w:szCs w:val="20"/>
              </w:rPr>
            </w:pPr>
            <w:r w:rsidRPr="00AA2147">
              <w:rPr>
                <w:rFonts w:eastAsia="Times New Roman"/>
                <w:color w:val="000000" w:themeColor="text1"/>
                <w:sz w:val="20"/>
                <w:szCs w:val="20"/>
              </w:rPr>
              <w:t>60</w:t>
            </w:r>
          </w:p>
        </w:tc>
      </w:tr>
      <w:tr w:rsidR="00AC2572" w:rsidRPr="00AA2147" w:rsidTr="002E4155">
        <w:trPr>
          <w:jc w:val="center"/>
        </w:trPr>
        <w:tc>
          <w:tcPr>
            <w:tcW w:w="251" w:type="pct"/>
            <w:vMerge w:val="restart"/>
            <w:vAlign w:val="center"/>
          </w:tcPr>
          <w:p w:rsidR="00F17162" w:rsidRPr="00AA2147" w:rsidRDefault="00F17162" w:rsidP="002E4155">
            <w:pPr>
              <w:pStyle w:val="aff1"/>
              <w:keepNext w:val="0"/>
              <w:keepLines w:val="0"/>
              <w:spacing w:line="0" w:lineRule="atLeast"/>
              <w:rPr>
                <w:color w:val="000000" w:themeColor="text1"/>
                <w:sz w:val="20"/>
                <w:szCs w:val="20"/>
              </w:rPr>
            </w:pPr>
            <w:r w:rsidRPr="00AA2147">
              <w:rPr>
                <w:color w:val="000000" w:themeColor="text1"/>
                <w:sz w:val="20"/>
                <w:szCs w:val="20"/>
              </w:rPr>
              <w:t>4.8.1</w:t>
            </w:r>
          </w:p>
        </w:tc>
        <w:tc>
          <w:tcPr>
            <w:tcW w:w="838" w:type="pct"/>
            <w:vMerge w:val="restart"/>
            <w:tcBorders>
              <w:right w:val="single" w:sz="4" w:space="0" w:color="auto"/>
            </w:tcBorders>
            <w:vAlign w:val="center"/>
          </w:tcPr>
          <w:p w:rsidR="00F17162" w:rsidRPr="002E4155" w:rsidRDefault="002E4155" w:rsidP="002E4155">
            <w:pPr>
              <w:pStyle w:val="aff1"/>
              <w:keepNext w:val="0"/>
              <w:keepLines w:val="0"/>
              <w:spacing w:line="0" w:lineRule="atLeast"/>
              <w:rPr>
                <w:b/>
                <w:bCs/>
                <w:color w:val="000000" w:themeColor="text1"/>
                <w:sz w:val="20"/>
                <w:szCs w:val="20"/>
              </w:rPr>
            </w:pPr>
            <w:r>
              <w:rPr>
                <w:b/>
                <w:bCs/>
                <w:color w:val="000000" w:themeColor="text1"/>
                <w:sz w:val="20"/>
                <w:szCs w:val="20"/>
              </w:rPr>
              <w:t>Развлекательные мероприятия</w:t>
            </w:r>
          </w:p>
        </w:tc>
        <w:tc>
          <w:tcPr>
            <w:tcW w:w="548" w:type="pct"/>
            <w:tcBorders>
              <w:right w:val="single" w:sz="4" w:space="0" w:color="auto"/>
            </w:tcBorders>
            <w:vAlign w:val="center"/>
          </w:tcPr>
          <w:p w:rsidR="00F17162" w:rsidRPr="00AA2147" w:rsidRDefault="00F17162" w:rsidP="002E4155">
            <w:pPr>
              <w:pStyle w:val="aff1"/>
              <w:keepNext w:val="0"/>
              <w:keepLines w:val="0"/>
              <w:widowControl w:val="0"/>
              <w:spacing w:line="0" w:lineRule="atLeast"/>
              <w:rPr>
                <w:color w:val="000000" w:themeColor="text1"/>
                <w:sz w:val="20"/>
                <w:szCs w:val="20"/>
              </w:rPr>
            </w:pPr>
            <w:r w:rsidRPr="00AA2147">
              <w:rPr>
                <w:color w:val="000000" w:themeColor="text1"/>
                <w:sz w:val="20"/>
                <w:szCs w:val="20"/>
              </w:rPr>
              <w:t>не подлежат установлению</w:t>
            </w:r>
          </w:p>
        </w:tc>
        <w:tc>
          <w:tcPr>
            <w:tcW w:w="522" w:type="pct"/>
            <w:tcBorders>
              <w:left w:val="single" w:sz="4" w:space="0" w:color="auto"/>
            </w:tcBorders>
            <w:vAlign w:val="center"/>
          </w:tcPr>
          <w:p w:rsidR="00F17162" w:rsidRPr="00AA2147" w:rsidRDefault="005F440A" w:rsidP="002E4155">
            <w:pPr>
              <w:pStyle w:val="aff1"/>
              <w:keepNext w:val="0"/>
              <w:keepLines w:val="0"/>
              <w:widowControl w:val="0"/>
              <w:spacing w:line="0" w:lineRule="atLeast"/>
              <w:rPr>
                <w:rFonts w:eastAsia="Times New Roman"/>
                <w:color w:val="000000" w:themeColor="text1"/>
                <w:sz w:val="20"/>
                <w:szCs w:val="20"/>
              </w:rPr>
            </w:pPr>
            <w:r w:rsidRPr="00AA2147">
              <w:rPr>
                <w:rFonts w:eastAsia="Times New Roman"/>
                <w:color w:val="000000" w:themeColor="text1"/>
                <w:sz w:val="20"/>
                <w:szCs w:val="20"/>
              </w:rPr>
              <w:t>300</w:t>
            </w:r>
          </w:p>
        </w:tc>
        <w:tc>
          <w:tcPr>
            <w:tcW w:w="2841" w:type="pct"/>
            <w:gridSpan w:val="7"/>
            <w:vAlign w:val="center"/>
          </w:tcPr>
          <w:p w:rsidR="00F17162" w:rsidRPr="00AA2147" w:rsidRDefault="00F17162" w:rsidP="002E4155">
            <w:pPr>
              <w:pStyle w:val="aff1"/>
              <w:keepNext w:val="0"/>
              <w:keepLines w:val="0"/>
              <w:widowControl w:val="0"/>
              <w:spacing w:line="0" w:lineRule="atLeast"/>
              <w:rPr>
                <w:rFonts w:eastAsia="Times New Roman"/>
                <w:color w:val="000000" w:themeColor="text1"/>
                <w:sz w:val="20"/>
                <w:szCs w:val="20"/>
              </w:rPr>
            </w:pPr>
            <w:r w:rsidRPr="00AA2147">
              <w:rPr>
                <w:color w:val="000000" w:themeColor="text1"/>
                <w:sz w:val="20"/>
                <w:szCs w:val="20"/>
              </w:rPr>
              <w:t>не подлежат установлению</w:t>
            </w:r>
            <w:r w:rsidRPr="00AA2147">
              <w:rPr>
                <w:rFonts w:eastAsia="Times New Roman"/>
                <w:color w:val="000000" w:themeColor="text1"/>
                <w:sz w:val="20"/>
                <w:szCs w:val="20"/>
              </w:rPr>
              <w:t>*</w:t>
            </w:r>
          </w:p>
        </w:tc>
      </w:tr>
      <w:tr w:rsidR="00F17162" w:rsidRPr="00AA2147" w:rsidTr="002E4155">
        <w:trPr>
          <w:jc w:val="center"/>
        </w:trPr>
        <w:tc>
          <w:tcPr>
            <w:tcW w:w="251" w:type="pct"/>
            <w:vMerge/>
            <w:vAlign w:val="center"/>
          </w:tcPr>
          <w:p w:rsidR="00F17162" w:rsidRPr="00AA2147" w:rsidRDefault="00F17162" w:rsidP="002E4155">
            <w:pPr>
              <w:spacing w:line="0" w:lineRule="atLeast"/>
              <w:jc w:val="center"/>
              <w:rPr>
                <w:color w:val="000000" w:themeColor="text1"/>
                <w:sz w:val="20"/>
                <w:szCs w:val="20"/>
              </w:rPr>
            </w:pPr>
          </w:p>
        </w:tc>
        <w:tc>
          <w:tcPr>
            <w:tcW w:w="838" w:type="pct"/>
            <w:vMerge/>
            <w:tcBorders>
              <w:right w:val="single" w:sz="4" w:space="0" w:color="auto"/>
            </w:tcBorders>
            <w:vAlign w:val="center"/>
          </w:tcPr>
          <w:p w:rsidR="00F17162" w:rsidRPr="00AA2147" w:rsidRDefault="00F17162" w:rsidP="002E4155">
            <w:pPr>
              <w:spacing w:line="0" w:lineRule="atLeast"/>
              <w:jc w:val="center"/>
              <w:rPr>
                <w:b/>
                <w:bCs/>
                <w:color w:val="000000" w:themeColor="text1"/>
                <w:sz w:val="20"/>
                <w:szCs w:val="20"/>
              </w:rPr>
            </w:pPr>
          </w:p>
        </w:tc>
        <w:tc>
          <w:tcPr>
            <w:tcW w:w="3911" w:type="pct"/>
            <w:gridSpan w:val="9"/>
            <w:vAlign w:val="center"/>
          </w:tcPr>
          <w:p w:rsidR="00F17162" w:rsidRPr="00AA2147" w:rsidRDefault="00F17162" w:rsidP="002E4155">
            <w:pPr>
              <w:spacing w:line="0" w:lineRule="atLeast"/>
              <w:jc w:val="center"/>
              <w:rPr>
                <w:color w:val="000000" w:themeColor="text1"/>
                <w:sz w:val="20"/>
                <w:szCs w:val="20"/>
              </w:rPr>
            </w:pPr>
            <w:r w:rsidRPr="00AA2147">
              <w:rPr>
                <w:color w:val="000000" w:themeColor="text1"/>
                <w:sz w:val="20"/>
                <w:szCs w:val="20"/>
              </w:rPr>
              <w:t>*Определяются исходя из требований нормативов градостроительного проектирования, технических регламентов, в том числе в области пожарной безопасности, инсоляции и санитарной защиты.</w:t>
            </w:r>
          </w:p>
        </w:tc>
      </w:tr>
      <w:tr w:rsidR="007412AE" w:rsidRPr="00AA2147" w:rsidTr="002E4155">
        <w:trPr>
          <w:jc w:val="center"/>
        </w:trPr>
        <w:tc>
          <w:tcPr>
            <w:tcW w:w="5000" w:type="pct"/>
            <w:gridSpan w:val="11"/>
            <w:vAlign w:val="center"/>
          </w:tcPr>
          <w:p w:rsidR="00AA2147" w:rsidRPr="00AA2147" w:rsidRDefault="00AA2147" w:rsidP="002E4155">
            <w:pPr>
              <w:pStyle w:val="aff1"/>
              <w:keepNext w:val="0"/>
              <w:keepLines w:val="0"/>
              <w:widowControl w:val="0"/>
              <w:spacing w:line="0" w:lineRule="atLeast"/>
              <w:rPr>
                <w:rFonts w:eastAsia="Times New Roman"/>
                <w:b/>
                <w:bCs/>
                <w:color w:val="000000" w:themeColor="text1"/>
                <w:sz w:val="10"/>
                <w:szCs w:val="10"/>
              </w:rPr>
            </w:pPr>
          </w:p>
          <w:p w:rsidR="007412AE" w:rsidRDefault="007412AE" w:rsidP="002E4155">
            <w:pPr>
              <w:pStyle w:val="aff1"/>
              <w:keepNext w:val="0"/>
              <w:keepLines w:val="0"/>
              <w:widowControl w:val="0"/>
              <w:spacing w:line="0" w:lineRule="atLeast"/>
              <w:rPr>
                <w:b/>
                <w:color w:val="000000" w:themeColor="text1"/>
                <w:sz w:val="20"/>
                <w:szCs w:val="20"/>
              </w:rPr>
            </w:pPr>
            <w:r w:rsidRPr="00AA2147">
              <w:rPr>
                <w:rFonts w:eastAsia="Times New Roman"/>
                <w:b/>
                <w:bCs/>
                <w:color w:val="000000" w:themeColor="text1"/>
                <w:sz w:val="20"/>
                <w:szCs w:val="20"/>
              </w:rPr>
              <w:t xml:space="preserve">ВСПОМОГАТЕЛЬНЫЕ ВИДЫ РАЗРЕШЕННОГО ИСПОЛЬЗОВАНИЯ ЗЕМЕЛЬНЫХ УЧАСТКОВ </w:t>
            </w:r>
            <w:r w:rsidRPr="00AA2147">
              <w:rPr>
                <w:b/>
                <w:color w:val="000000" w:themeColor="text1"/>
                <w:sz w:val="20"/>
                <w:szCs w:val="20"/>
              </w:rPr>
              <w:t>И ОБЪЕКТОВ КАПИТАЛЬНОГО СТРОИТЕЛЬСТВА</w:t>
            </w:r>
          </w:p>
          <w:p w:rsidR="00AA2147" w:rsidRPr="00AA2147" w:rsidRDefault="00AA2147" w:rsidP="002E4155">
            <w:pPr>
              <w:pStyle w:val="aff1"/>
              <w:keepNext w:val="0"/>
              <w:keepLines w:val="0"/>
              <w:widowControl w:val="0"/>
              <w:spacing w:line="0" w:lineRule="atLeast"/>
              <w:rPr>
                <w:color w:val="000000" w:themeColor="text1"/>
                <w:sz w:val="10"/>
                <w:szCs w:val="10"/>
                <w:highlight w:val="cyan"/>
              </w:rPr>
            </w:pPr>
          </w:p>
        </w:tc>
      </w:tr>
      <w:tr w:rsidR="003F61BD" w:rsidRPr="00AA2147" w:rsidTr="002E4155">
        <w:trPr>
          <w:trHeight w:val="409"/>
          <w:jc w:val="center"/>
        </w:trPr>
        <w:tc>
          <w:tcPr>
            <w:tcW w:w="251" w:type="pct"/>
            <w:tcBorders>
              <w:right w:val="single" w:sz="4" w:space="0" w:color="auto"/>
            </w:tcBorders>
            <w:vAlign w:val="center"/>
          </w:tcPr>
          <w:p w:rsidR="003F61BD" w:rsidRPr="00AA2147" w:rsidRDefault="003F61BD" w:rsidP="002E4155">
            <w:pPr>
              <w:pStyle w:val="aff1"/>
              <w:keepNext w:val="0"/>
              <w:keepLines w:val="0"/>
              <w:widowControl w:val="0"/>
              <w:spacing w:line="0" w:lineRule="atLeast"/>
              <w:rPr>
                <w:color w:val="000000" w:themeColor="text1"/>
                <w:sz w:val="20"/>
                <w:szCs w:val="20"/>
              </w:rPr>
            </w:pPr>
            <w:r w:rsidRPr="00AA2147">
              <w:rPr>
                <w:color w:val="000000" w:themeColor="text1"/>
                <w:sz w:val="20"/>
                <w:szCs w:val="20"/>
              </w:rPr>
              <w:t>2.7.1</w:t>
            </w:r>
          </w:p>
        </w:tc>
        <w:tc>
          <w:tcPr>
            <w:tcW w:w="838" w:type="pct"/>
            <w:tcBorders>
              <w:left w:val="single" w:sz="4" w:space="0" w:color="auto"/>
              <w:right w:val="single" w:sz="4" w:space="0" w:color="auto"/>
            </w:tcBorders>
            <w:vAlign w:val="center"/>
          </w:tcPr>
          <w:p w:rsidR="00AA2147" w:rsidRPr="00AA2147" w:rsidRDefault="00AA2147" w:rsidP="002E4155">
            <w:pPr>
              <w:pStyle w:val="aff1"/>
              <w:keepNext w:val="0"/>
              <w:keepLines w:val="0"/>
              <w:widowControl w:val="0"/>
              <w:spacing w:line="0" w:lineRule="atLeast"/>
              <w:rPr>
                <w:b/>
                <w:sz w:val="10"/>
                <w:szCs w:val="10"/>
              </w:rPr>
            </w:pPr>
          </w:p>
          <w:p w:rsidR="003F61BD" w:rsidRDefault="003F61BD" w:rsidP="002E4155">
            <w:pPr>
              <w:pStyle w:val="aff1"/>
              <w:keepNext w:val="0"/>
              <w:keepLines w:val="0"/>
              <w:widowControl w:val="0"/>
              <w:spacing w:line="0" w:lineRule="atLeast"/>
              <w:rPr>
                <w:b/>
                <w:sz w:val="20"/>
                <w:szCs w:val="20"/>
              </w:rPr>
            </w:pPr>
            <w:r w:rsidRPr="00AA2147">
              <w:rPr>
                <w:b/>
                <w:sz w:val="20"/>
                <w:szCs w:val="20"/>
              </w:rPr>
              <w:t>Хранение автотранспорта</w:t>
            </w:r>
          </w:p>
          <w:p w:rsidR="00AA2147" w:rsidRPr="00AA2147" w:rsidRDefault="00AA2147" w:rsidP="002E4155">
            <w:pPr>
              <w:pStyle w:val="aff1"/>
              <w:keepNext w:val="0"/>
              <w:keepLines w:val="0"/>
              <w:widowControl w:val="0"/>
              <w:spacing w:line="0" w:lineRule="atLeast"/>
              <w:rPr>
                <w:b/>
                <w:color w:val="000000" w:themeColor="text1"/>
                <w:sz w:val="10"/>
                <w:szCs w:val="10"/>
              </w:rPr>
            </w:pPr>
          </w:p>
        </w:tc>
        <w:tc>
          <w:tcPr>
            <w:tcW w:w="548" w:type="pct"/>
            <w:tcBorders>
              <w:left w:val="single" w:sz="4" w:space="0" w:color="auto"/>
              <w:right w:val="single" w:sz="4" w:space="0" w:color="auto"/>
            </w:tcBorders>
            <w:vAlign w:val="center"/>
          </w:tcPr>
          <w:p w:rsidR="003F61BD" w:rsidRPr="00AA2147" w:rsidRDefault="003F61BD" w:rsidP="002E4155">
            <w:pPr>
              <w:pStyle w:val="aff1"/>
              <w:keepNext w:val="0"/>
              <w:keepLines w:val="0"/>
              <w:widowControl w:val="0"/>
              <w:spacing w:line="0" w:lineRule="atLeast"/>
              <w:rPr>
                <w:b/>
                <w:color w:val="000000" w:themeColor="text1"/>
                <w:sz w:val="20"/>
                <w:szCs w:val="20"/>
              </w:rPr>
            </w:pPr>
            <w:r w:rsidRPr="00AA2147">
              <w:rPr>
                <w:color w:val="000000" w:themeColor="text1"/>
                <w:sz w:val="20"/>
                <w:szCs w:val="20"/>
              </w:rPr>
              <w:t>не подлежат установлению</w:t>
            </w:r>
          </w:p>
        </w:tc>
        <w:tc>
          <w:tcPr>
            <w:tcW w:w="522" w:type="pct"/>
            <w:tcBorders>
              <w:left w:val="single" w:sz="4" w:space="0" w:color="auto"/>
              <w:right w:val="single" w:sz="4" w:space="0" w:color="auto"/>
            </w:tcBorders>
            <w:vAlign w:val="center"/>
          </w:tcPr>
          <w:p w:rsidR="003F61BD" w:rsidRPr="00AA2147" w:rsidRDefault="003F61BD" w:rsidP="002E4155">
            <w:pPr>
              <w:pStyle w:val="aff1"/>
              <w:keepNext w:val="0"/>
              <w:keepLines w:val="0"/>
              <w:widowControl w:val="0"/>
              <w:spacing w:line="0" w:lineRule="atLeast"/>
              <w:rPr>
                <w:color w:val="000000" w:themeColor="text1"/>
                <w:sz w:val="20"/>
                <w:szCs w:val="20"/>
              </w:rPr>
            </w:pPr>
            <w:r w:rsidRPr="00AA2147">
              <w:rPr>
                <w:color w:val="000000" w:themeColor="text1"/>
                <w:sz w:val="20"/>
                <w:szCs w:val="20"/>
              </w:rPr>
              <w:t>20</w:t>
            </w:r>
          </w:p>
        </w:tc>
        <w:tc>
          <w:tcPr>
            <w:tcW w:w="565" w:type="pct"/>
            <w:gridSpan w:val="2"/>
            <w:tcBorders>
              <w:left w:val="single" w:sz="4" w:space="0" w:color="auto"/>
              <w:right w:val="single" w:sz="4" w:space="0" w:color="auto"/>
            </w:tcBorders>
            <w:vAlign w:val="center"/>
          </w:tcPr>
          <w:p w:rsidR="003F61BD" w:rsidRPr="00AA2147" w:rsidRDefault="00AC0164" w:rsidP="002E4155">
            <w:pPr>
              <w:pStyle w:val="aff1"/>
              <w:keepNext w:val="0"/>
              <w:keepLines w:val="0"/>
              <w:widowControl w:val="0"/>
              <w:spacing w:line="0" w:lineRule="atLeast"/>
              <w:rPr>
                <w:color w:val="000000" w:themeColor="text1"/>
                <w:sz w:val="20"/>
                <w:szCs w:val="20"/>
              </w:rPr>
            </w:pPr>
            <w:r w:rsidRPr="00AA2147">
              <w:rPr>
                <w:color w:val="000000" w:themeColor="text1"/>
                <w:sz w:val="20"/>
                <w:szCs w:val="20"/>
              </w:rPr>
              <w:t>не подлежит установлению</w:t>
            </w:r>
          </w:p>
        </w:tc>
        <w:tc>
          <w:tcPr>
            <w:tcW w:w="1048" w:type="pct"/>
            <w:gridSpan w:val="2"/>
            <w:tcBorders>
              <w:left w:val="single" w:sz="4" w:space="0" w:color="auto"/>
              <w:right w:val="single" w:sz="4" w:space="0" w:color="auto"/>
            </w:tcBorders>
            <w:vAlign w:val="center"/>
          </w:tcPr>
          <w:p w:rsidR="003F61BD" w:rsidRPr="00AA2147" w:rsidRDefault="007B1C98" w:rsidP="002E4155">
            <w:pPr>
              <w:jc w:val="center"/>
              <w:rPr>
                <w:sz w:val="20"/>
                <w:szCs w:val="20"/>
              </w:rPr>
            </w:pPr>
            <w:r w:rsidRPr="00AA2147">
              <w:rPr>
                <w:sz w:val="20"/>
                <w:szCs w:val="20"/>
              </w:rPr>
              <w:t>0,5</w:t>
            </w:r>
          </w:p>
        </w:tc>
        <w:tc>
          <w:tcPr>
            <w:tcW w:w="692" w:type="pct"/>
            <w:tcBorders>
              <w:left w:val="single" w:sz="4" w:space="0" w:color="auto"/>
              <w:right w:val="single" w:sz="4" w:space="0" w:color="auto"/>
            </w:tcBorders>
            <w:vAlign w:val="center"/>
          </w:tcPr>
          <w:p w:rsidR="003F61BD" w:rsidRPr="00AA2147" w:rsidRDefault="00AC0164" w:rsidP="002E4155">
            <w:pPr>
              <w:jc w:val="center"/>
              <w:rPr>
                <w:sz w:val="20"/>
                <w:szCs w:val="20"/>
              </w:rPr>
            </w:pPr>
            <w:r w:rsidRPr="00AA2147">
              <w:rPr>
                <w:sz w:val="20"/>
                <w:szCs w:val="20"/>
              </w:rPr>
              <w:t>1 этаж</w:t>
            </w:r>
          </w:p>
        </w:tc>
        <w:tc>
          <w:tcPr>
            <w:tcW w:w="536" w:type="pct"/>
            <w:gridSpan w:val="2"/>
            <w:tcBorders>
              <w:left w:val="single" w:sz="4" w:space="0" w:color="auto"/>
            </w:tcBorders>
            <w:vAlign w:val="center"/>
          </w:tcPr>
          <w:p w:rsidR="003F61BD" w:rsidRPr="00AA2147" w:rsidRDefault="003F61BD" w:rsidP="002E4155">
            <w:pPr>
              <w:jc w:val="center"/>
              <w:rPr>
                <w:sz w:val="20"/>
                <w:szCs w:val="20"/>
              </w:rPr>
            </w:pPr>
            <w:r w:rsidRPr="00AA2147">
              <w:rPr>
                <w:sz w:val="20"/>
                <w:szCs w:val="20"/>
              </w:rPr>
              <w:t>80</w:t>
            </w:r>
          </w:p>
        </w:tc>
      </w:tr>
      <w:tr w:rsidR="003F61BD" w:rsidRPr="00AA2147" w:rsidTr="002E4155">
        <w:trPr>
          <w:jc w:val="center"/>
        </w:trPr>
        <w:tc>
          <w:tcPr>
            <w:tcW w:w="251" w:type="pct"/>
            <w:vMerge w:val="restart"/>
            <w:tcBorders>
              <w:right w:val="single" w:sz="4" w:space="0" w:color="auto"/>
            </w:tcBorders>
            <w:vAlign w:val="center"/>
          </w:tcPr>
          <w:p w:rsidR="003F61BD" w:rsidRPr="00AA2147" w:rsidRDefault="003F61BD" w:rsidP="002E4155">
            <w:pPr>
              <w:pStyle w:val="aff1"/>
              <w:keepNext w:val="0"/>
              <w:keepLines w:val="0"/>
              <w:widowControl w:val="0"/>
              <w:spacing w:line="0" w:lineRule="atLeast"/>
              <w:rPr>
                <w:color w:val="000000" w:themeColor="text1"/>
                <w:sz w:val="20"/>
                <w:szCs w:val="20"/>
                <w:highlight w:val="cyan"/>
              </w:rPr>
            </w:pPr>
            <w:r w:rsidRPr="00AA2147">
              <w:rPr>
                <w:color w:val="000000" w:themeColor="text1"/>
                <w:sz w:val="20"/>
                <w:szCs w:val="20"/>
              </w:rPr>
              <w:lastRenderedPageBreak/>
              <w:t>3.1.1</w:t>
            </w:r>
          </w:p>
        </w:tc>
        <w:tc>
          <w:tcPr>
            <w:tcW w:w="838" w:type="pct"/>
            <w:vMerge w:val="restart"/>
            <w:tcBorders>
              <w:left w:val="single" w:sz="4" w:space="0" w:color="auto"/>
              <w:right w:val="single" w:sz="4" w:space="0" w:color="auto"/>
            </w:tcBorders>
            <w:vAlign w:val="center"/>
          </w:tcPr>
          <w:p w:rsidR="003F61BD" w:rsidRPr="00AA2147" w:rsidRDefault="003F61BD" w:rsidP="002E4155">
            <w:pPr>
              <w:pStyle w:val="aff1"/>
              <w:keepNext w:val="0"/>
              <w:keepLines w:val="0"/>
              <w:widowControl w:val="0"/>
              <w:spacing w:line="0" w:lineRule="atLeast"/>
              <w:rPr>
                <w:b/>
                <w:color w:val="000000" w:themeColor="text1"/>
                <w:sz w:val="20"/>
                <w:szCs w:val="20"/>
                <w:highlight w:val="cyan"/>
              </w:rPr>
            </w:pPr>
            <w:r w:rsidRPr="00AA2147">
              <w:rPr>
                <w:b/>
                <w:bCs/>
                <w:color w:val="000000" w:themeColor="text1"/>
                <w:sz w:val="20"/>
                <w:szCs w:val="20"/>
              </w:rPr>
              <w:t>Предоставление коммунальных услуг</w:t>
            </w:r>
          </w:p>
        </w:tc>
        <w:tc>
          <w:tcPr>
            <w:tcW w:w="2683" w:type="pct"/>
            <w:gridSpan w:val="6"/>
            <w:tcBorders>
              <w:left w:val="single" w:sz="4" w:space="0" w:color="auto"/>
              <w:right w:val="single" w:sz="4" w:space="0" w:color="auto"/>
            </w:tcBorders>
            <w:vAlign w:val="center"/>
          </w:tcPr>
          <w:p w:rsidR="003F61BD" w:rsidRPr="00AA2147" w:rsidRDefault="003F61BD" w:rsidP="002E4155">
            <w:pPr>
              <w:spacing w:line="0" w:lineRule="atLeast"/>
              <w:jc w:val="center"/>
              <w:rPr>
                <w:color w:val="000000" w:themeColor="text1"/>
                <w:sz w:val="20"/>
                <w:szCs w:val="20"/>
              </w:rPr>
            </w:pPr>
            <w:r w:rsidRPr="00AA2147">
              <w:rPr>
                <w:color w:val="000000" w:themeColor="text1"/>
                <w:sz w:val="20"/>
                <w:szCs w:val="20"/>
              </w:rPr>
              <w:t>не подлежат установлению</w:t>
            </w:r>
          </w:p>
        </w:tc>
        <w:tc>
          <w:tcPr>
            <w:tcW w:w="692" w:type="pct"/>
            <w:tcBorders>
              <w:left w:val="single" w:sz="4" w:space="0" w:color="auto"/>
              <w:right w:val="single" w:sz="4" w:space="0" w:color="auto"/>
            </w:tcBorders>
            <w:vAlign w:val="center"/>
          </w:tcPr>
          <w:p w:rsidR="003F61BD" w:rsidRPr="00AA2147" w:rsidRDefault="003F61BD" w:rsidP="002E4155">
            <w:pPr>
              <w:pStyle w:val="aff1"/>
              <w:widowControl w:val="0"/>
              <w:spacing w:line="0" w:lineRule="atLeast"/>
              <w:rPr>
                <w:color w:val="000000" w:themeColor="text1"/>
                <w:sz w:val="20"/>
                <w:szCs w:val="20"/>
              </w:rPr>
            </w:pPr>
            <w:r w:rsidRPr="00AA2147">
              <w:rPr>
                <w:color w:val="000000" w:themeColor="text1"/>
                <w:sz w:val="20"/>
                <w:szCs w:val="20"/>
              </w:rPr>
              <w:t>1 этаж/40 м</w:t>
            </w:r>
          </w:p>
        </w:tc>
        <w:tc>
          <w:tcPr>
            <w:tcW w:w="536" w:type="pct"/>
            <w:gridSpan w:val="2"/>
            <w:tcBorders>
              <w:left w:val="single" w:sz="4" w:space="0" w:color="auto"/>
            </w:tcBorders>
            <w:vAlign w:val="center"/>
          </w:tcPr>
          <w:p w:rsidR="003F61BD" w:rsidRPr="00AA2147" w:rsidRDefault="003F61BD" w:rsidP="002E4155">
            <w:pPr>
              <w:pStyle w:val="aff1"/>
              <w:keepNext w:val="0"/>
              <w:keepLines w:val="0"/>
              <w:widowControl w:val="0"/>
              <w:spacing w:line="0" w:lineRule="atLeast"/>
              <w:rPr>
                <w:color w:val="000000" w:themeColor="text1"/>
                <w:sz w:val="20"/>
                <w:szCs w:val="20"/>
              </w:rPr>
            </w:pPr>
            <w:r w:rsidRPr="00AA2147">
              <w:rPr>
                <w:color w:val="000000" w:themeColor="text1"/>
                <w:sz w:val="20"/>
                <w:szCs w:val="20"/>
              </w:rPr>
              <w:t>100</w:t>
            </w:r>
          </w:p>
        </w:tc>
      </w:tr>
      <w:tr w:rsidR="003F61BD" w:rsidRPr="00AA2147" w:rsidTr="002E4155">
        <w:trPr>
          <w:jc w:val="center"/>
        </w:trPr>
        <w:tc>
          <w:tcPr>
            <w:tcW w:w="251" w:type="pct"/>
            <w:vMerge/>
            <w:tcBorders>
              <w:right w:val="single" w:sz="4" w:space="0" w:color="auto"/>
            </w:tcBorders>
            <w:vAlign w:val="center"/>
          </w:tcPr>
          <w:p w:rsidR="003F61BD" w:rsidRPr="00AA2147" w:rsidRDefault="003F61BD" w:rsidP="002E4155">
            <w:pPr>
              <w:pStyle w:val="aff1"/>
              <w:keepNext w:val="0"/>
              <w:keepLines w:val="0"/>
              <w:widowControl w:val="0"/>
              <w:spacing w:line="0" w:lineRule="atLeast"/>
              <w:rPr>
                <w:color w:val="000000" w:themeColor="text1"/>
                <w:sz w:val="20"/>
                <w:szCs w:val="20"/>
                <w:highlight w:val="cyan"/>
              </w:rPr>
            </w:pPr>
          </w:p>
        </w:tc>
        <w:tc>
          <w:tcPr>
            <w:tcW w:w="838" w:type="pct"/>
            <w:vMerge/>
            <w:tcBorders>
              <w:left w:val="single" w:sz="4" w:space="0" w:color="auto"/>
              <w:right w:val="single" w:sz="4" w:space="0" w:color="auto"/>
            </w:tcBorders>
            <w:vAlign w:val="center"/>
          </w:tcPr>
          <w:p w:rsidR="003F61BD" w:rsidRPr="00AA2147" w:rsidRDefault="003F61BD" w:rsidP="002E4155">
            <w:pPr>
              <w:pStyle w:val="aff1"/>
              <w:keepNext w:val="0"/>
              <w:keepLines w:val="0"/>
              <w:widowControl w:val="0"/>
              <w:spacing w:line="0" w:lineRule="atLeast"/>
              <w:rPr>
                <w:b/>
                <w:color w:val="000000" w:themeColor="text1"/>
                <w:sz w:val="20"/>
                <w:szCs w:val="20"/>
                <w:highlight w:val="cyan"/>
              </w:rPr>
            </w:pPr>
          </w:p>
        </w:tc>
        <w:tc>
          <w:tcPr>
            <w:tcW w:w="3911" w:type="pct"/>
            <w:gridSpan w:val="9"/>
            <w:tcBorders>
              <w:left w:val="single" w:sz="4" w:space="0" w:color="auto"/>
            </w:tcBorders>
            <w:vAlign w:val="center"/>
          </w:tcPr>
          <w:p w:rsidR="003F61BD" w:rsidRPr="00AA2147" w:rsidRDefault="003F61BD" w:rsidP="002E4155">
            <w:pPr>
              <w:pStyle w:val="aff1"/>
              <w:keepNext w:val="0"/>
              <w:keepLines w:val="0"/>
              <w:widowControl w:val="0"/>
              <w:spacing w:line="0" w:lineRule="atLeast"/>
              <w:rPr>
                <w:b/>
                <w:color w:val="000000" w:themeColor="text1"/>
                <w:sz w:val="20"/>
                <w:szCs w:val="20"/>
                <w:highlight w:val="cyan"/>
              </w:rPr>
            </w:pPr>
            <w:r w:rsidRPr="00AA2147">
              <w:rPr>
                <w:color w:val="000000" w:themeColor="text1"/>
                <w:sz w:val="20"/>
                <w:szCs w:val="20"/>
              </w:rPr>
              <w:t>Действие</w:t>
            </w:r>
            <w:r w:rsidRPr="00AA2147">
              <w:rPr>
                <w:color w:val="000000" w:themeColor="text1"/>
                <w:spacing w:val="1"/>
                <w:sz w:val="20"/>
                <w:szCs w:val="20"/>
              </w:rPr>
              <w:t xml:space="preserve"> </w:t>
            </w:r>
            <w:r w:rsidRPr="00AA2147">
              <w:rPr>
                <w:color w:val="000000" w:themeColor="text1"/>
                <w:sz w:val="20"/>
                <w:szCs w:val="20"/>
              </w:rPr>
              <w:t>градостроительного</w:t>
            </w:r>
            <w:r w:rsidRPr="00AA2147">
              <w:rPr>
                <w:color w:val="000000" w:themeColor="text1"/>
                <w:spacing w:val="1"/>
                <w:sz w:val="20"/>
                <w:szCs w:val="20"/>
              </w:rPr>
              <w:t xml:space="preserve"> </w:t>
            </w:r>
            <w:r w:rsidRPr="00AA2147">
              <w:rPr>
                <w:color w:val="000000" w:themeColor="text1"/>
                <w:sz w:val="20"/>
                <w:szCs w:val="20"/>
              </w:rPr>
              <w:t>регламента</w:t>
            </w:r>
            <w:r w:rsidRPr="00AA2147">
              <w:rPr>
                <w:color w:val="000000" w:themeColor="text1"/>
                <w:spacing w:val="1"/>
                <w:sz w:val="20"/>
                <w:szCs w:val="20"/>
              </w:rPr>
              <w:t xml:space="preserve"> </w:t>
            </w:r>
            <w:r w:rsidRPr="00AA2147">
              <w:rPr>
                <w:color w:val="000000" w:themeColor="text1"/>
                <w:sz w:val="20"/>
                <w:szCs w:val="20"/>
              </w:rPr>
              <w:t>не</w:t>
            </w:r>
            <w:r w:rsidRPr="00AA2147">
              <w:rPr>
                <w:color w:val="000000" w:themeColor="text1"/>
                <w:spacing w:val="1"/>
                <w:sz w:val="20"/>
                <w:szCs w:val="20"/>
              </w:rPr>
              <w:t xml:space="preserve"> </w:t>
            </w:r>
            <w:r w:rsidRPr="00AA2147">
              <w:rPr>
                <w:color w:val="000000" w:themeColor="text1"/>
                <w:sz w:val="20"/>
                <w:szCs w:val="20"/>
              </w:rPr>
              <w:t>распространяется</w:t>
            </w:r>
            <w:r w:rsidRPr="00AA2147">
              <w:rPr>
                <w:color w:val="000000" w:themeColor="text1"/>
                <w:spacing w:val="1"/>
                <w:sz w:val="20"/>
                <w:szCs w:val="20"/>
              </w:rPr>
              <w:t xml:space="preserve"> </w:t>
            </w:r>
            <w:r w:rsidRPr="00AA2147">
              <w:rPr>
                <w:color w:val="000000" w:themeColor="text1"/>
                <w:sz w:val="20"/>
                <w:szCs w:val="20"/>
              </w:rPr>
              <w:t>на</w:t>
            </w:r>
            <w:r w:rsidRPr="00AA2147">
              <w:rPr>
                <w:color w:val="000000" w:themeColor="text1"/>
                <w:spacing w:val="1"/>
                <w:sz w:val="20"/>
                <w:szCs w:val="20"/>
              </w:rPr>
              <w:t xml:space="preserve"> </w:t>
            </w:r>
            <w:r w:rsidRPr="00AA2147">
              <w:rPr>
                <w:color w:val="000000" w:themeColor="text1"/>
                <w:sz w:val="20"/>
                <w:szCs w:val="20"/>
              </w:rPr>
              <w:t>земельные</w:t>
            </w:r>
            <w:r w:rsidRPr="00AA2147">
              <w:rPr>
                <w:color w:val="000000" w:themeColor="text1"/>
                <w:spacing w:val="1"/>
                <w:sz w:val="20"/>
                <w:szCs w:val="20"/>
              </w:rPr>
              <w:t xml:space="preserve"> </w:t>
            </w:r>
            <w:r w:rsidRPr="00AA2147">
              <w:rPr>
                <w:color w:val="000000" w:themeColor="text1"/>
                <w:sz w:val="20"/>
                <w:szCs w:val="20"/>
              </w:rPr>
              <w:t>участки,</w:t>
            </w:r>
            <w:r w:rsidRPr="00AA2147">
              <w:rPr>
                <w:color w:val="000000" w:themeColor="text1"/>
                <w:spacing w:val="1"/>
                <w:sz w:val="20"/>
                <w:szCs w:val="20"/>
              </w:rPr>
              <w:t xml:space="preserve"> </w:t>
            </w:r>
            <w:r w:rsidRPr="00AA2147">
              <w:rPr>
                <w:color w:val="000000" w:themeColor="text1"/>
                <w:sz w:val="20"/>
                <w:szCs w:val="20"/>
              </w:rPr>
              <w:t>предназначенные</w:t>
            </w:r>
            <w:r w:rsidRPr="00AA2147">
              <w:rPr>
                <w:color w:val="000000" w:themeColor="text1"/>
                <w:spacing w:val="1"/>
                <w:sz w:val="20"/>
                <w:szCs w:val="20"/>
              </w:rPr>
              <w:t xml:space="preserve"> </w:t>
            </w:r>
            <w:r w:rsidRPr="00AA2147">
              <w:rPr>
                <w:color w:val="000000" w:themeColor="text1"/>
                <w:sz w:val="20"/>
                <w:szCs w:val="20"/>
              </w:rPr>
              <w:t>для</w:t>
            </w:r>
            <w:r w:rsidRPr="00AA2147">
              <w:rPr>
                <w:color w:val="000000" w:themeColor="text1"/>
                <w:spacing w:val="1"/>
                <w:sz w:val="20"/>
                <w:szCs w:val="20"/>
              </w:rPr>
              <w:t xml:space="preserve"> </w:t>
            </w:r>
            <w:r w:rsidRPr="00AA2147">
              <w:rPr>
                <w:color w:val="000000" w:themeColor="text1"/>
                <w:sz w:val="20"/>
                <w:szCs w:val="20"/>
              </w:rPr>
              <w:t>размещения</w:t>
            </w:r>
            <w:r w:rsidRPr="00AA2147">
              <w:rPr>
                <w:color w:val="000000" w:themeColor="text1"/>
                <w:spacing w:val="1"/>
                <w:sz w:val="20"/>
                <w:szCs w:val="20"/>
              </w:rPr>
              <w:t xml:space="preserve"> </w:t>
            </w:r>
            <w:r w:rsidRPr="00AA2147">
              <w:rPr>
                <w:color w:val="000000" w:themeColor="text1"/>
                <w:sz w:val="20"/>
                <w:szCs w:val="20"/>
              </w:rPr>
              <w:t>линейных</w:t>
            </w:r>
            <w:r w:rsidRPr="00AA2147">
              <w:rPr>
                <w:color w:val="000000" w:themeColor="text1"/>
                <w:spacing w:val="1"/>
                <w:sz w:val="20"/>
                <w:szCs w:val="20"/>
              </w:rPr>
              <w:t xml:space="preserve"> </w:t>
            </w:r>
            <w:r w:rsidRPr="00AA2147">
              <w:rPr>
                <w:color w:val="000000" w:themeColor="text1"/>
                <w:sz w:val="20"/>
                <w:szCs w:val="20"/>
              </w:rPr>
              <w:t>и</w:t>
            </w:r>
            <w:r w:rsidRPr="00AA2147">
              <w:rPr>
                <w:color w:val="000000" w:themeColor="text1"/>
                <w:spacing w:val="1"/>
                <w:sz w:val="20"/>
                <w:szCs w:val="20"/>
              </w:rPr>
              <w:t xml:space="preserve"> </w:t>
            </w:r>
            <w:r w:rsidRPr="00AA2147">
              <w:rPr>
                <w:color w:val="000000" w:themeColor="text1"/>
                <w:sz w:val="20"/>
                <w:szCs w:val="20"/>
              </w:rPr>
              <w:t>(или)</w:t>
            </w:r>
            <w:r w:rsidRPr="00AA2147">
              <w:rPr>
                <w:color w:val="000000" w:themeColor="text1"/>
                <w:spacing w:val="1"/>
                <w:sz w:val="20"/>
                <w:szCs w:val="20"/>
              </w:rPr>
              <w:t xml:space="preserve"> </w:t>
            </w:r>
            <w:r w:rsidRPr="00AA2147">
              <w:rPr>
                <w:color w:val="000000" w:themeColor="text1"/>
                <w:sz w:val="20"/>
                <w:szCs w:val="20"/>
              </w:rPr>
              <w:t>занятые</w:t>
            </w:r>
            <w:r w:rsidRPr="00AA2147">
              <w:rPr>
                <w:color w:val="000000" w:themeColor="text1"/>
                <w:spacing w:val="1"/>
                <w:sz w:val="20"/>
                <w:szCs w:val="20"/>
              </w:rPr>
              <w:t xml:space="preserve"> </w:t>
            </w:r>
            <w:r w:rsidRPr="00AA2147">
              <w:rPr>
                <w:color w:val="000000" w:themeColor="text1"/>
                <w:sz w:val="20"/>
                <w:szCs w:val="20"/>
              </w:rPr>
              <w:t>линейными</w:t>
            </w:r>
            <w:r w:rsidRPr="00AA2147">
              <w:rPr>
                <w:color w:val="000000" w:themeColor="text1"/>
                <w:spacing w:val="1"/>
                <w:sz w:val="20"/>
                <w:szCs w:val="20"/>
              </w:rPr>
              <w:t xml:space="preserve"> </w:t>
            </w:r>
            <w:r w:rsidRPr="00AA2147">
              <w:rPr>
                <w:color w:val="000000" w:themeColor="text1"/>
                <w:sz w:val="20"/>
                <w:szCs w:val="20"/>
              </w:rPr>
              <w:t>объектами</w:t>
            </w:r>
            <w:r w:rsidRPr="00AA2147">
              <w:rPr>
                <w:color w:val="000000" w:themeColor="text1"/>
                <w:spacing w:val="1"/>
                <w:sz w:val="20"/>
                <w:szCs w:val="20"/>
              </w:rPr>
              <w:t xml:space="preserve"> </w:t>
            </w:r>
            <w:r w:rsidRPr="00AA2147">
              <w:rPr>
                <w:color w:val="000000" w:themeColor="text1"/>
                <w:sz w:val="20"/>
                <w:szCs w:val="20"/>
              </w:rPr>
              <w:t xml:space="preserve">(согласно ч.4 ст. 36 Градостроительного кодекса </w:t>
            </w:r>
            <w:r w:rsidR="001655E5" w:rsidRPr="001655E5">
              <w:rPr>
                <w:color w:val="000000" w:themeColor="text1"/>
                <w:sz w:val="20"/>
                <w:szCs w:val="20"/>
              </w:rPr>
              <w:t>Российской Федерации</w:t>
            </w:r>
            <w:r w:rsidRPr="00AA2147">
              <w:rPr>
                <w:color w:val="000000" w:themeColor="text1"/>
                <w:sz w:val="20"/>
                <w:szCs w:val="20"/>
              </w:rPr>
              <w:t>).</w:t>
            </w:r>
          </w:p>
        </w:tc>
      </w:tr>
      <w:tr w:rsidR="00AC2572" w:rsidRPr="00AA2147" w:rsidTr="002E4155">
        <w:trPr>
          <w:trHeight w:val="454"/>
          <w:jc w:val="center"/>
        </w:trPr>
        <w:tc>
          <w:tcPr>
            <w:tcW w:w="251" w:type="pct"/>
            <w:tcBorders>
              <w:right w:val="single" w:sz="4" w:space="0" w:color="auto"/>
            </w:tcBorders>
            <w:vAlign w:val="center"/>
          </w:tcPr>
          <w:p w:rsidR="00AC2572" w:rsidRPr="00AA2147" w:rsidRDefault="00AC2572" w:rsidP="002E4155">
            <w:pPr>
              <w:jc w:val="center"/>
              <w:rPr>
                <w:sz w:val="20"/>
                <w:szCs w:val="20"/>
              </w:rPr>
            </w:pPr>
            <w:r w:rsidRPr="00AA2147">
              <w:rPr>
                <w:sz w:val="20"/>
                <w:szCs w:val="20"/>
              </w:rPr>
              <w:t>3.1.2</w:t>
            </w:r>
          </w:p>
        </w:tc>
        <w:tc>
          <w:tcPr>
            <w:tcW w:w="838" w:type="pct"/>
            <w:tcBorders>
              <w:left w:val="single" w:sz="4" w:space="0" w:color="auto"/>
              <w:right w:val="single" w:sz="4" w:space="0" w:color="auto"/>
            </w:tcBorders>
            <w:vAlign w:val="center"/>
          </w:tcPr>
          <w:p w:rsidR="00AC2572" w:rsidRPr="00AA2147" w:rsidRDefault="00AC2572" w:rsidP="002E4155">
            <w:pPr>
              <w:jc w:val="center"/>
              <w:rPr>
                <w:b/>
                <w:bCs/>
                <w:sz w:val="20"/>
                <w:szCs w:val="20"/>
              </w:rPr>
            </w:pPr>
            <w:r w:rsidRPr="00AA2147">
              <w:rPr>
                <w:b/>
                <w:bCs/>
                <w:sz w:val="20"/>
                <w:szCs w:val="20"/>
              </w:rPr>
              <w:t>Административные здания организаций, обеспечивающих предоставление коммунальных услуг</w:t>
            </w:r>
          </w:p>
        </w:tc>
        <w:tc>
          <w:tcPr>
            <w:tcW w:w="548" w:type="pct"/>
            <w:tcBorders>
              <w:left w:val="single" w:sz="4" w:space="0" w:color="auto"/>
              <w:right w:val="single" w:sz="4" w:space="0" w:color="auto"/>
            </w:tcBorders>
            <w:vAlign w:val="center"/>
          </w:tcPr>
          <w:p w:rsidR="00AC2572" w:rsidRPr="00AA2147" w:rsidRDefault="00AC2572" w:rsidP="002E4155">
            <w:pPr>
              <w:keepNext/>
              <w:keepLines/>
              <w:jc w:val="center"/>
              <w:rPr>
                <w:sz w:val="20"/>
                <w:szCs w:val="20"/>
              </w:rPr>
            </w:pPr>
            <w:r w:rsidRPr="00AA2147">
              <w:rPr>
                <w:sz w:val="20"/>
                <w:szCs w:val="20"/>
              </w:rPr>
              <w:t>не подлежат установлению</w:t>
            </w:r>
          </w:p>
        </w:tc>
        <w:tc>
          <w:tcPr>
            <w:tcW w:w="522" w:type="pct"/>
            <w:tcBorders>
              <w:left w:val="single" w:sz="4" w:space="0" w:color="auto"/>
              <w:right w:val="single" w:sz="4" w:space="0" w:color="auto"/>
            </w:tcBorders>
            <w:vAlign w:val="center"/>
          </w:tcPr>
          <w:p w:rsidR="00AC2572" w:rsidRPr="00AA2147" w:rsidRDefault="00AC0164" w:rsidP="002E4155">
            <w:pPr>
              <w:pStyle w:val="aff1"/>
              <w:keepNext w:val="0"/>
              <w:keepLines w:val="0"/>
              <w:widowControl w:val="0"/>
              <w:spacing w:line="0" w:lineRule="atLeast"/>
              <w:rPr>
                <w:color w:val="000000" w:themeColor="text1"/>
                <w:sz w:val="20"/>
                <w:szCs w:val="20"/>
              </w:rPr>
            </w:pPr>
            <w:r w:rsidRPr="00AA2147">
              <w:rPr>
                <w:color w:val="000000" w:themeColor="text1"/>
                <w:sz w:val="20"/>
                <w:szCs w:val="20"/>
              </w:rPr>
              <w:t>300</w:t>
            </w:r>
          </w:p>
        </w:tc>
        <w:tc>
          <w:tcPr>
            <w:tcW w:w="562" w:type="pct"/>
            <w:tcBorders>
              <w:left w:val="single" w:sz="4" w:space="0" w:color="auto"/>
              <w:right w:val="single" w:sz="4" w:space="0" w:color="auto"/>
            </w:tcBorders>
            <w:vAlign w:val="center"/>
          </w:tcPr>
          <w:p w:rsidR="00AC2572" w:rsidRPr="00AA2147" w:rsidRDefault="00AC0164" w:rsidP="002E4155">
            <w:pPr>
              <w:pStyle w:val="aff1"/>
              <w:keepNext w:val="0"/>
              <w:keepLines w:val="0"/>
              <w:widowControl w:val="0"/>
              <w:spacing w:line="0" w:lineRule="atLeast"/>
              <w:rPr>
                <w:color w:val="000000" w:themeColor="text1"/>
                <w:sz w:val="20"/>
                <w:szCs w:val="20"/>
              </w:rPr>
            </w:pPr>
            <w:r w:rsidRPr="00AA2147">
              <w:rPr>
                <w:color w:val="000000" w:themeColor="text1"/>
                <w:sz w:val="20"/>
                <w:szCs w:val="20"/>
              </w:rPr>
              <w:t>3</w:t>
            </w:r>
            <w:r w:rsidR="00AC2572" w:rsidRPr="00AA2147">
              <w:rPr>
                <w:color w:val="000000" w:themeColor="text1"/>
                <w:sz w:val="20"/>
                <w:szCs w:val="20"/>
              </w:rPr>
              <w:t>000</w:t>
            </w:r>
          </w:p>
        </w:tc>
        <w:tc>
          <w:tcPr>
            <w:tcW w:w="1047" w:type="pct"/>
            <w:gridSpan w:val="2"/>
            <w:tcBorders>
              <w:left w:val="single" w:sz="4" w:space="0" w:color="auto"/>
              <w:right w:val="single" w:sz="4" w:space="0" w:color="auto"/>
            </w:tcBorders>
            <w:vAlign w:val="center"/>
          </w:tcPr>
          <w:p w:rsidR="00AC2572" w:rsidRPr="00AA2147" w:rsidRDefault="00AC2572" w:rsidP="002E4155">
            <w:pPr>
              <w:spacing w:line="0" w:lineRule="atLeast"/>
              <w:jc w:val="center"/>
              <w:rPr>
                <w:color w:val="000000" w:themeColor="text1"/>
                <w:sz w:val="20"/>
                <w:szCs w:val="20"/>
              </w:rPr>
            </w:pPr>
            <w:r w:rsidRPr="00AA2147">
              <w:rPr>
                <w:color w:val="000000" w:themeColor="text1"/>
                <w:sz w:val="20"/>
                <w:szCs w:val="20"/>
              </w:rPr>
              <w:t>3</w:t>
            </w:r>
          </w:p>
        </w:tc>
        <w:tc>
          <w:tcPr>
            <w:tcW w:w="700" w:type="pct"/>
            <w:gridSpan w:val="3"/>
            <w:tcBorders>
              <w:left w:val="single" w:sz="4" w:space="0" w:color="auto"/>
              <w:right w:val="single" w:sz="4" w:space="0" w:color="auto"/>
            </w:tcBorders>
            <w:vAlign w:val="center"/>
          </w:tcPr>
          <w:p w:rsidR="00AC2572" w:rsidRPr="00AA2147" w:rsidRDefault="00AC2572" w:rsidP="002E4155">
            <w:pPr>
              <w:spacing w:line="0" w:lineRule="atLeast"/>
              <w:jc w:val="center"/>
              <w:rPr>
                <w:color w:val="000000" w:themeColor="text1"/>
                <w:sz w:val="20"/>
                <w:szCs w:val="20"/>
              </w:rPr>
            </w:pPr>
            <w:r w:rsidRPr="00AA2147">
              <w:rPr>
                <w:color w:val="000000" w:themeColor="text1"/>
                <w:sz w:val="20"/>
                <w:szCs w:val="20"/>
              </w:rPr>
              <w:t>3 этажа/20 м</w:t>
            </w:r>
          </w:p>
        </w:tc>
        <w:tc>
          <w:tcPr>
            <w:tcW w:w="532" w:type="pct"/>
            <w:tcBorders>
              <w:left w:val="single" w:sz="4" w:space="0" w:color="auto"/>
            </w:tcBorders>
            <w:vAlign w:val="center"/>
          </w:tcPr>
          <w:p w:rsidR="00AC2572" w:rsidRPr="00AA2147" w:rsidRDefault="00AC2572" w:rsidP="002E4155">
            <w:pPr>
              <w:spacing w:line="0" w:lineRule="atLeast"/>
              <w:jc w:val="center"/>
              <w:rPr>
                <w:color w:val="000000" w:themeColor="text1"/>
                <w:sz w:val="20"/>
                <w:szCs w:val="20"/>
              </w:rPr>
            </w:pPr>
            <w:r w:rsidRPr="00AA2147">
              <w:rPr>
                <w:color w:val="000000" w:themeColor="text1"/>
                <w:sz w:val="20"/>
                <w:szCs w:val="20"/>
              </w:rPr>
              <w:t>60</w:t>
            </w:r>
          </w:p>
        </w:tc>
      </w:tr>
      <w:tr w:rsidR="00B705C1" w:rsidRPr="00AA2147" w:rsidTr="002E4155">
        <w:trPr>
          <w:jc w:val="center"/>
        </w:trPr>
        <w:tc>
          <w:tcPr>
            <w:tcW w:w="251" w:type="pct"/>
            <w:vMerge w:val="restart"/>
            <w:tcBorders>
              <w:right w:val="single" w:sz="4" w:space="0" w:color="auto"/>
            </w:tcBorders>
            <w:vAlign w:val="center"/>
          </w:tcPr>
          <w:p w:rsidR="00B705C1" w:rsidRPr="00AA2147" w:rsidRDefault="00B705C1" w:rsidP="002E4155">
            <w:pPr>
              <w:pStyle w:val="aff1"/>
              <w:keepNext w:val="0"/>
              <w:keepLines w:val="0"/>
              <w:spacing w:line="0" w:lineRule="atLeast"/>
              <w:rPr>
                <w:color w:val="000000" w:themeColor="text1"/>
                <w:sz w:val="20"/>
                <w:szCs w:val="20"/>
              </w:rPr>
            </w:pPr>
            <w:r w:rsidRPr="00AA2147">
              <w:rPr>
                <w:color w:val="000000" w:themeColor="text1"/>
                <w:sz w:val="20"/>
                <w:szCs w:val="20"/>
              </w:rPr>
              <w:t>4.9</w:t>
            </w:r>
          </w:p>
        </w:tc>
        <w:tc>
          <w:tcPr>
            <w:tcW w:w="838" w:type="pct"/>
            <w:vMerge w:val="restart"/>
            <w:tcBorders>
              <w:left w:val="single" w:sz="4" w:space="0" w:color="auto"/>
              <w:right w:val="single" w:sz="4" w:space="0" w:color="auto"/>
            </w:tcBorders>
            <w:vAlign w:val="center"/>
          </w:tcPr>
          <w:p w:rsidR="00B705C1" w:rsidRPr="00AA2147" w:rsidRDefault="00B705C1" w:rsidP="002E4155">
            <w:pPr>
              <w:pStyle w:val="aff1"/>
              <w:keepNext w:val="0"/>
              <w:keepLines w:val="0"/>
              <w:spacing w:line="0" w:lineRule="atLeast"/>
              <w:rPr>
                <w:b/>
                <w:color w:val="000000" w:themeColor="text1"/>
                <w:sz w:val="20"/>
                <w:szCs w:val="20"/>
              </w:rPr>
            </w:pPr>
            <w:r w:rsidRPr="00AA2147">
              <w:rPr>
                <w:b/>
                <w:bCs/>
                <w:color w:val="000000" w:themeColor="text1"/>
                <w:sz w:val="20"/>
                <w:szCs w:val="20"/>
              </w:rPr>
              <w:t>Служебные гаражи</w:t>
            </w:r>
          </w:p>
        </w:tc>
        <w:tc>
          <w:tcPr>
            <w:tcW w:w="3911" w:type="pct"/>
            <w:gridSpan w:val="9"/>
            <w:tcBorders>
              <w:left w:val="single" w:sz="4" w:space="0" w:color="auto"/>
            </w:tcBorders>
            <w:vAlign w:val="center"/>
          </w:tcPr>
          <w:p w:rsidR="00B705C1" w:rsidRPr="00AA2147" w:rsidRDefault="00B705C1" w:rsidP="002E4155">
            <w:pPr>
              <w:pStyle w:val="aff1"/>
              <w:keepNext w:val="0"/>
              <w:keepLines w:val="0"/>
              <w:widowControl w:val="0"/>
              <w:spacing w:line="0" w:lineRule="atLeast"/>
              <w:rPr>
                <w:rFonts w:eastAsia="Times New Roman"/>
                <w:color w:val="000000" w:themeColor="text1"/>
                <w:sz w:val="20"/>
                <w:szCs w:val="20"/>
              </w:rPr>
            </w:pPr>
            <w:r w:rsidRPr="00AA2147">
              <w:rPr>
                <w:rFonts w:eastAsia="Times New Roman"/>
                <w:color w:val="000000" w:themeColor="text1"/>
                <w:sz w:val="20"/>
                <w:szCs w:val="20"/>
              </w:rPr>
              <w:t>не подлежат установлению*</w:t>
            </w:r>
          </w:p>
        </w:tc>
      </w:tr>
      <w:tr w:rsidR="00B705C1" w:rsidRPr="00AA2147" w:rsidTr="002E4155">
        <w:trPr>
          <w:jc w:val="center"/>
        </w:trPr>
        <w:tc>
          <w:tcPr>
            <w:tcW w:w="251" w:type="pct"/>
            <w:vMerge/>
            <w:tcBorders>
              <w:right w:val="single" w:sz="4" w:space="0" w:color="auto"/>
            </w:tcBorders>
            <w:vAlign w:val="center"/>
          </w:tcPr>
          <w:p w:rsidR="00B705C1" w:rsidRPr="00AA2147" w:rsidRDefault="00B705C1" w:rsidP="002E4155">
            <w:pPr>
              <w:pStyle w:val="aff1"/>
              <w:keepNext w:val="0"/>
              <w:keepLines w:val="0"/>
              <w:widowControl w:val="0"/>
              <w:spacing w:line="0" w:lineRule="atLeast"/>
              <w:rPr>
                <w:color w:val="000000" w:themeColor="text1"/>
                <w:sz w:val="20"/>
                <w:szCs w:val="20"/>
              </w:rPr>
            </w:pPr>
          </w:p>
        </w:tc>
        <w:tc>
          <w:tcPr>
            <w:tcW w:w="838" w:type="pct"/>
            <w:vMerge/>
            <w:tcBorders>
              <w:left w:val="single" w:sz="4" w:space="0" w:color="auto"/>
              <w:right w:val="single" w:sz="4" w:space="0" w:color="auto"/>
            </w:tcBorders>
            <w:vAlign w:val="center"/>
          </w:tcPr>
          <w:p w:rsidR="00B705C1" w:rsidRPr="00AA2147" w:rsidRDefault="00B705C1" w:rsidP="002E4155">
            <w:pPr>
              <w:pStyle w:val="aff1"/>
              <w:keepNext w:val="0"/>
              <w:keepLines w:val="0"/>
              <w:widowControl w:val="0"/>
              <w:spacing w:line="0" w:lineRule="atLeast"/>
              <w:rPr>
                <w:color w:val="000000" w:themeColor="text1"/>
                <w:sz w:val="20"/>
                <w:szCs w:val="20"/>
              </w:rPr>
            </w:pPr>
          </w:p>
        </w:tc>
        <w:tc>
          <w:tcPr>
            <w:tcW w:w="3911" w:type="pct"/>
            <w:gridSpan w:val="9"/>
            <w:tcBorders>
              <w:left w:val="single" w:sz="4" w:space="0" w:color="auto"/>
            </w:tcBorders>
            <w:vAlign w:val="center"/>
          </w:tcPr>
          <w:p w:rsidR="00B705C1" w:rsidRPr="00AA2147" w:rsidRDefault="00B705C1" w:rsidP="002E4155">
            <w:pPr>
              <w:pStyle w:val="aff1"/>
              <w:keepNext w:val="0"/>
              <w:keepLines w:val="0"/>
              <w:widowControl w:val="0"/>
              <w:spacing w:line="0" w:lineRule="atLeast"/>
              <w:rPr>
                <w:color w:val="000000" w:themeColor="text1"/>
                <w:sz w:val="20"/>
                <w:szCs w:val="20"/>
              </w:rPr>
            </w:pPr>
            <w:r w:rsidRPr="00AA2147">
              <w:rPr>
                <w:color w:val="000000" w:themeColor="text1"/>
                <w:sz w:val="20"/>
                <w:szCs w:val="20"/>
              </w:rPr>
              <w:t>*Параметры определяется в зависимости от количества автотранспорта и его габаритов, и требований технических регламентов</w:t>
            </w:r>
          </w:p>
        </w:tc>
      </w:tr>
      <w:tr w:rsidR="007412AE" w:rsidRPr="00AA2147" w:rsidTr="002E4155">
        <w:trPr>
          <w:jc w:val="center"/>
        </w:trPr>
        <w:tc>
          <w:tcPr>
            <w:tcW w:w="5000" w:type="pct"/>
            <w:gridSpan w:val="11"/>
            <w:vAlign w:val="center"/>
          </w:tcPr>
          <w:p w:rsidR="007412AE" w:rsidRPr="00AA2147" w:rsidRDefault="002B67C2" w:rsidP="002E4155">
            <w:pPr>
              <w:tabs>
                <w:tab w:val="left" w:pos="1011"/>
              </w:tabs>
              <w:spacing w:line="0" w:lineRule="atLeast"/>
              <w:jc w:val="center"/>
              <w:rPr>
                <w:b/>
                <w:color w:val="000000" w:themeColor="text1"/>
                <w:sz w:val="20"/>
                <w:szCs w:val="20"/>
              </w:rPr>
            </w:pPr>
            <w:r w:rsidRPr="00AA2147">
              <w:rPr>
                <w:b/>
                <w:color w:val="000000" w:themeColor="text1"/>
                <w:sz w:val="20"/>
                <w:szCs w:val="20"/>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w:t>
            </w:r>
            <w:r w:rsidR="00FD538A" w:rsidRPr="00AA2147">
              <w:rPr>
                <w:b/>
                <w:bCs/>
                <w:sz w:val="20"/>
                <w:szCs w:val="20"/>
              </w:rPr>
              <w:t xml:space="preserve"> охранная зона объектов электроэнергетики (объектов электросетевого хозяйства и объектов по производству электрической энергии);</w:t>
            </w:r>
            <w:r w:rsidR="00FD538A" w:rsidRPr="00AA2147">
              <w:rPr>
                <w:b/>
                <w:color w:val="000000" w:themeColor="text1"/>
                <w:sz w:val="20"/>
                <w:szCs w:val="20"/>
              </w:rPr>
              <w:t xml:space="preserve"> охранная зона трубопроводов (газопроводов, нефтепроводов и нефтепродуктопроводов, трубопроводов для продуктов переработки нефти и газа, аммиакопроводов); водоохранная зона; прибрежная защитная полоса; зоны санитарной охраны источников питьевого и хозяйственно-бытового водоснабжения, а также устанавливаемые в случаях, предусмотренных Водным кодексом Российской Федерации, в отношении подземных водных объектов зоны специальной охраны.</w:t>
            </w:r>
          </w:p>
        </w:tc>
      </w:tr>
    </w:tbl>
    <w:p w:rsidR="004613B8" w:rsidRDefault="004613B8" w:rsidP="00C068E0">
      <w:pPr>
        <w:autoSpaceDE w:val="0"/>
        <w:autoSpaceDN w:val="0"/>
        <w:adjustRightInd w:val="0"/>
        <w:jc w:val="center"/>
        <w:outlineLvl w:val="0"/>
        <w:rPr>
          <w:b/>
          <w:bCs/>
          <w:strike/>
        </w:rPr>
      </w:pPr>
    </w:p>
    <w:p w:rsidR="000A6924" w:rsidRDefault="000A6924" w:rsidP="00C068E0">
      <w:pPr>
        <w:autoSpaceDE w:val="0"/>
        <w:autoSpaceDN w:val="0"/>
        <w:adjustRightInd w:val="0"/>
        <w:jc w:val="center"/>
        <w:outlineLvl w:val="0"/>
        <w:rPr>
          <w:b/>
          <w:bCs/>
          <w:strike/>
        </w:rPr>
      </w:pPr>
    </w:p>
    <w:p w:rsidR="000A6924" w:rsidRDefault="000A6924" w:rsidP="00C068E0">
      <w:pPr>
        <w:autoSpaceDE w:val="0"/>
        <w:autoSpaceDN w:val="0"/>
        <w:adjustRightInd w:val="0"/>
        <w:jc w:val="center"/>
        <w:outlineLvl w:val="0"/>
        <w:rPr>
          <w:b/>
          <w:bCs/>
          <w:strike/>
        </w:rPr>
      </w:pPr>
    </w:p>
    <w:p w:rsidR="00A103D5" w:rsidRDefault="00A103D5" w:rsidP="00C068E0">
      <w:pPr>
        <w:autoSpaceDE w:val="0"/>
        <w:autoSpaceDN w:val="0"/>
        <w:adjustRightInd w:val="0"/>
        <w:jc w:val="center"/>
        <w:outlineLvl w:val="0"/>
        <w:rPr>
          <w:b/>
          <w:bCs/>
          <w:strike/>
        </w:rPr>
      </w:pPr>
    </w:p>
    <w:p w:rsidR="002B67C2" w:rsidRDefault="002B67C2" w:rsidP="00C068E0">
      <w:pPr>
        <w:autoSpaceDE w:val="0"/>
        <w:autoSpaceDN w:val="0"/>
        <w:adjustRightInd w:val="0"/>
        <w:jc w:val="center"/>
        <w:outlineLvl w:val="0"/>
        <w:rPr>
          <w:b/>
          <w:bCs/>
          <w:strike/>
        </w:rPr>
      </w:pPr>
    </w:p>
    <w:p w:rsidR="005441B7" w:rsidRDefault="005441B7" w:rsidP="00C068E0">
      <w:pPr>
        <w:autoSpaceDE w:val="0"/>
        <w:autoSpaceDN w:val="0"/>
        <w:adjustRightInd w:val="0"/>
        <w:jc w:val="center"/>
        <w:outlineLvl w:val="0"/>
        <w:rPr>
          <w:b/>
          <w:bCs/>
          <w:strike/>
        </w:rPr>
      </w:pPr>
    </w:p>
    <w:p w:rsidR="00BF2AE7" w:rsidRDefault="00BF2AE7" w:rsidP="00C068E0">
      <w:pPr>
        <w:autoSpaceDE w:val="0"/>
        <w:autoSpaceDN w:val="0"/>
        <w:adjustRightInd w:val="0"/>
        <w:jc w:val="center"/>
        <w:outlineLvl w:val="0"/>
        <w:rPr>
          <w:b/>
          <w:bCs/>
          <w:strike/>
        </w:rPr>
      </w:pPr>
    </w:p>
    <w:p w:rsidR="00EA67B4" w:rsidRDefault="00EA67B4" w:rsidP="00C068E0">
      <w:pPr>
        <w:autoSpaceDE w:val="0"/>
        <w:autoSpaceDN w:val="0"/>
        <w:adjustRightInd w:val="0"/>
        <w:jc w:val="center"/>
        <w:outlineLvl w:val="0"/>
        <w:rPr>
          <w:b/>
          <w:bCs/>
          <w:strike/>
        </w:rPr>
      </w:pPr>
    </w:p>
    <w:p w:rsidR="00EA67B4" w:rsidRDefault="00EA67B4" w:rsidP="00C068E0">
      <w:pPr>
        <w:autoSpaceDE w:val="0"/>
        <w:autoSpaceDN w:val="0"/>
        <w:adjustRightInd w:val="0"/>
        <w:jc w:val="center"/>
        <w:outlineLvl w:val="0"/>
        <w:rPr>
          <w:b/>
          <w:bCs/>
          <w:strike/>
        </w:rPr>
      </w:pPr>
    </w:p>
    <w:p w:rsidR="00EA67B4" w:rsidRDefault="00EA67B4" w:rsidP="00C068E0">
      <w:pPr>
        <w:autoSpaceDE w:val="0"/>
        <w:autoSpaceDN w:val="0"/>
        <w:adjustRightInd w:val="0"/>
        <w:jc w:val="center"/>
        <w:outlineLvl w:val="0"/>
        <w:rPr>
          <w:b/>
          <w:bCs/>
          <w:strike/>
        </w:rPr>
      </w:pPr>
    </w:p>
    <w:p w:rsidR="00EA67B4" w:rsidRDefault="00EA67B4" w:rsidP="00C068E0">
      <w:pPr>
        <w:autoSpaceDE w:val="0"/>
        <w:autoSpaceDN w:val="0"/>
        <w:adjustRightInd w:val="0"/>
        <w:jc w:val="center"/>
        <w:outlineLvl w:val="0"/>
        <w:rPr>
          <w:b/>
          <w:bCs/>
          <w:strike/>
        </w:rPr>
      </w:pPr>
    </w:p>
    <w:p w:rsidR="00EA67B4" w:rsidRDefault="00EA67B4" w:rsidP="00C068E0">
      <w:pPr>
        <w:autoSpaceDE w:val="0"/>
        <w:autoSpaceDN w:val="0"/>
        <w:adjustRightInd w:val="0"/>
        <w:jc w:val="center"/>
        <w:outlineLvl w:val="0"/>
        <w:rPr>
          <w:b/>
          <w:bCs/>
          <w:strike/>
        </w:rPr>
      </w:pPr>
    </w:p>
    <w:p w:rsidR="00EA67B4" w:rsidRDefault="00EA67B4" w:rsidP="00C068E0">
      <w:pPr>
        <w:autoSpaceDE w:val="0"/>
        <w:autoSpaceDN w:val="0"/>
        <w:adjustRightInd w:val="0"/>
        <w:jc w:val="center"/>
        <w:outlineLvl w:val="0"/>
        <w:rPr>
          <w:b/>
          <w:bCs/>
          <w:strike/>
        </w:rPr>
      </w:pPr>
    </w:p>
    <w:p w:rsidR="00EA67B4" w:rsidRDefault="00EA67B4" w:rsidP="00C068E0">
      <w:pPr>
        <w:autoSpaceDE w:val="0"/>
        <w:autoSpaceDN w:val="0"/>
        <w:adjustRightInd w:val="0"/>
        <w:jc w:val="center"/>
        <w:outlineLvl w:val="0"/>
        <w:rPr>
          <w:b/>
          <w:bCs/>
          <w:strike/>
        </w:rPr>
      </w:pPr>
    </w:p>
    <w:p w:rsidR="00EA67B4" w:rsidRDefault="00EA67B4" w:rsidP="00C068E0">
      <w:pPr>
        <w:autoSpaceDE w:val="0"/>
        <w:autoSpaceDN w:val="0"/>
        <w:adjustRightInd w:val="0"/>
        <w:jc w:val="center"/>
        <w:outlineLvl w:val="0"/>
        <w:rPr>
          <w:b/>
          <w:bCs/>
          <w:strike/>
        </w:rPr>
      </w:pPr>
    </w:p>
    <w:p w:rsidR="00EA67B4" w:rsidRDefault="00EA67B4" w:rsidP="00C068E0">
      <w:pPr>
        <w:autoSpaceDE w:val="0"/>
        <w:autoSpaceDN w:val="0"/>
        <w:adjustRightInd w:val="0"/>
        <w:jc w:val="center"/>
        <w:outlineLvl w:val="0"/>
        <w:rPr>
          <w:b/>
          <w:bCs/>
          <w:strike/>
        </w:rPr>
      </w:pPr>
    </w:p>
    <w:p w:rsidR="00EA67B4" w:rsidRDefault="00EA67B4" w:rsidP="00FD538A">
      <w:pPr>
        <w:autoSpaceDE w:val="0"/>
        <w:autoSpaceDN w:val="0"/>
        <w:adjustRightInd w:val="0"/>
        <w:outlineLvl w:val="0"/>
        <w:rPr>
          <w:b/>
          <w:bCs/>
          <w:strike/>
        </w:rPr>
      </w:pPr>
    </w:p>
    <w:p w:rsidR="00EA67B4" w:rsidRDefault="00EA67B4" w:rsidP="00C068E0">
      <w:pPr>
        <w:autoSpaceDE w:val="0"/>
        <w:autoSpaceDN w:val="0"/>
        <w:adjustRightInd w:val="0"/>
        <w:jc w:val="center"/>
        <w:outlineLvl w:val="0"/>
        <w:rPr>
          <w:b/>
          <w:bCs/>
          <w:strike/>
        </w:rPr>
      </w:pPr>
    </w:p>
    <w:p w:rsidR="00EA67B4" w:rsidRDefault="00EA67B4" w:rsidP="00C068E0">
      <w:pPr>
        <w:autoSpaceDE w:val="0"/>
        <w:autoSpaceDN w:val="0"/>
        <w:adjustRightInd w:val="0"/>
        <w:jc w:val="center"/>
        <w:outlineLvl w:val="0"/>
        <w:rPr>
          <w:b/>
          <w:bCs/>
          <w:strike/>
        </w:rPr>
      </w:pPr>
    </w:p>
    <w:p w:rsidR="00EA67B4" w:rsidRDefault="00EA67B4" w:rsidP="00C068E0">
      <w:pPr>
        <w:autoSpaceDE w:val="0"/>
        <w:autoSpaceDN w:val="0"/>
        <w:adjustRightInd w:val="0"/>
        <w:jc w:val="center"/>
        <w:outlineLvl w:val="0"/>
        <w:rPr>
          <w:b/>
          <w:bCs/>
          <w:strike/>
        </w:rPr>
      </w:pPr>
    </w:p>
    <w:p w:rsidR="001365AD" w:rsidRPr="00635CFC" w:rsidRDefault="00FC7E0D" w:rsidP="00635CFC">
      <w:pPr>
        <w:pStyle w:val="2"/>
        <w:jc w:val="center"/>
        <w:rPr>
          <w:rFonts w:ascii="Times New Roman" w:hAnsi="Times New Roman" w:cs="Times New Roman"/>
          <w:sz w:val="24"/>
          <w:szCs w:val="24"/>
        </w:rPr>
      </w:pPr>
      <w:bookmarkStart w:id="20" w:name="_Toc192599820"/>
      <w:r>
        <w:rPr>
          <w:rFonts w:ascii="Times New Roman" w:hAnsi="Times New Roman" w:cs="Times New Roman"/>
          <w:color w:val="000000" w:themeColor="text1"/>
          <w:sz w:val="24"/>
          <w:szCs w:val="24"/>
        </w:rPr>
        <w:t>Статья 15</w:t>
      </w:r>
      <w:r w:rsidR="001365AD" w:rsidRPr="00635CFC">
        <w:rPr>
          <w:rFonts w:ascii="Times New Roman" w:hAnsi="Times New Roman" w:cs="Times New Roman"/>
          <w:color w:val="000000" w:themeColor="text1"/>
          <w:sz w:val="24"/>
          <w:szCs w:val="24"/>
        </w:rPr>
        <w:t>. Градостроительный регламент. П-1 «Производственная зона»</w:t>
      </w:r>
      <w:bookmarkEnd w:id="20"/>
    </w:p>
    <w:p w:rsidR="005441B7" w:rsidRPr="005441B7" w:rsidRDefault="005441B7" w:rsidP="005441B7"/>
    <w:tbl>
      <w:tblPr>
        <w:tblW w:w="482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0"/>
        <w:gridCol w:w="2295"/>
        <w:gridCol w:w="1704"/>
        <w:gridCol w:w="1396"/>
        <w:gridCol w:w="1581"/>
        <w:gridCol w:w="3005"/>
        <w:gridCol w:w="1929"/>
        <w:gridCol w:w="1581"/>
      </w:tblGrid>
      <w:tr w:rsidR="001365AD" w:rsidRPr="00C02F08" w:rsidTr="002E4155">
        <w:trPr>
          <w:jc w:val="center"/>
        </w:trPr>
        <w:tc>
          <w:tcPr>
            <w:tcW w:w="273" w:type="pct"/>
            <w:vMerge w:val="restart"/>
            <w:tcBorders>
              <w:top w:val="single" w:sz="4" w:space="0" w:color="000000"/>
            </w:tcBorders>
            <w:vAlign w:val="center"/>
          </w:tcPr>
          <w:p w:rsidR="001365AD" w:rsidRPr="00F07FA4" w:rsidRDefault="001365AD" w:rsidP="002E4155">
            <w:pPr>
              <w:pStyle w:val="aff1"/>
              <w:keepNext w:val="0"/>
              <w:keepLines w:val="0"/>
              <w:widowControl w:val="0"/>
              <w:rPr>
                <w:color w:val="000000" w:themeColor="text1"/>
                <w:sz w:val="20"/>
                <w:szCs w:val="20"/>
              </w:rPr>
            </w:pPr>
            <w:r w:rsidRPr="00F07FA4">
              <w:rPr>
                <w:color w:val="000000" w:themeColor="text1"/>
                <w:sz w:val="20"/>
                <w:szCs w:val="20"/>
              </w:rPr>
              <w:t>Код</w:t>
            </w:r>
          </w:p>
        </w:tc>
        <w:tc>
          <w:tcPr>
            <w:tcW w:w="804" w:type="pct"/>
            <w:vMerge w:val="restart"/>
            <w:tcBorders>
              <w:top w:val="single" w:sz="4" w:space="0" w:color="000000"/>
              <w:right w:val="single" w:sz="4" w:space="0" w:color="auto"/>
            </w:tcBorders>
            <w:vAlign w:val="center"/>
          </w:tcPr>
          <w:p w:rsidR="001365AD" w:rsidRPr="00F07FA4" w:rsidRDefault="001365AD" w:rsidP="002E4155">
            <w:pPr>
              <w:pStyle w:val="aff1"/>
              <w:keepNext w:val="0"/>
              <w:keepLines w:val="0"/>
              <w:widowControl w:val="0"/>
              <w:rPr>
                <w:color w:val="000000" w:themeColor="text1"/>
                <w:sz w:val="20"/>
                <w:szCs w:val="20"/>
              </w:rPr>
            </w:pPr>
            <w:r w:rsidRPr="00F07FA4">
              <w:rPr>
                <w:color w:val="000000" w:themeColor="text1"/>
                <w:sz w:val="20"/>
                <w:szCs w:val="20"/>
              </w:rPr>
              <w:t>Виды разрешенного использования земельных участков</w:t>
            </w:r>
          </w:p>
        </w:tc>
        <w:tc>
          <w:tcPr>
            <w:tcW w:w="1640" w:type="pct"/>
            <w:gridSpan w:val="3"/>
            <w:tcBorders>
              <w:top w:val="single" w:sz="4" w:space="0" w:color="000000"/>
            </w:tcBorders>
            <w:vAlign w:val="center"/>
          </w:tcPr>
          <w:p w:rsidR="001365AD" w:rsidRPr="00F07FA4" w:rsidRDefault="001365AD" w:rsidP="002E4155">
            <w:pPr>
              <w:jc w:val="center"/>
              <w:rPr>
                <w:color w:val="000000" w:themeColor="text1"/>
                <w:sz w:val="20"/>
                <w:szCs w:val="20"/>
              </w:rPr>
            </w:pPr>
            <w:r w:rsidRPr="00F07FA4">
              <w:rPr>
                <w:color w:val="000000" w:themeColor="text1"/>
                <w:sz w:val="20"/>
                <w:szCs w:val="20"/>
              </w:rPr>
              <w:t>Предельные (минимальные и (или) максимальные) размеры земельных участков, в том числе их площадь, кв. м</w:t>
            </w:r>
          </w:p>
        </w:tc>
        <w:tc>
          <w:tcPr>
            <w:tcW w:w="1053" w:type="pct"/>
            <w:vMerge w:val="restart"/>
            <w:tcBorders>
              <w:top w:val="single" w:sz="4" w:space="0" w:color="000000"/>
            </w:tcBorders>
            <w:vAlign w:val="center"/>
          </w:tcPr>
          <w:p w:rsidR="001365AD" w:rsidRPr="00F07FA4" w:rsidRDefault="001365AD" w:rsidP="002E4155">
            <w:pPr>
              <w:jc w:val="center"/>
              <w:rPr>
                <w:color w:val="000000" w:themeColor="text1"/>
                <w:sz w:val="20"/>
                <w:szCs w:val="20"/>
              </w:rPr>
            </w:pPr>
            <w:r w:rsidRPr="00F07FA4">
              <w:rPr>
                <w:color w:val="000000" w:themeColor="text1"/>
                <w:sz w:val="20"/>
                <w:szCs w:val="20"/>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676" w:type="pct"/>
            <w:vMerge w:val="restart"/>
            <w:tcBorders>
              <w:top w:val="single" w:sz="4" w:space="0" w:color="000000"/>
            </w:tcBorders>
            <w:vAlign w:val="center"/>
          </w:tcPr>
          <w:p w:rsidR="001365AD" w:rsidRPr="00F07FA4" w:rsidRDefault="001365AD" w:rsidP="002E4155">
            <w:pPr>
              <w:jc w:val="center"/>
              <w:rPr>
                <w:color w:val="000000" w:themeColor="text1"/>
                <w:sz w:val="20"/>
                <w:szCs w:val="20"/>
              </w:rPr>
            </w:pPr>
            <w:r w:rsidRPr="00F07FA4">
              <w:rPr>
                <w:color w:val="000000" w:themeColor="text1"/>
                <w:sz w:val="20"/>
                <w:szCs w:val="20"/>
              </w:rPr>
              <w:t>Предельное количество этажей или</w:t>
            </w:r>
          </w:p>
          <w:p w:rsidR="001365AD" w:rsidRPr="00F07FA4" w:rsidRDefault="001365AD" w:rsidP="002E4155">
            <w:pPr>
              <w:jc w:val="center"/>
              <w:rPr>
                <w:color w:val="000000" w:themeColor="text1"/>
                <w:sz w:val="20"/>
                <w:szCs w:val="20"/>
              </w:rPr>
            </w:pPr>
            <w:r w:rsidRPr="00F07FA4">
              <w:rPr>
                <w:color w:val="000000" w:themeColor="text1"/>
                <w:sz w:val="20"/>
                <w:szCs w:val="20"/>
              </w:rPr>
              <w:t>предельная высота, этаж/м</w:t>
            </w:r>
          </w:p>
        </w:tc>
        <w:tc>
          <w:tcPr>
            <w:tcW w:w="554" w:type="pct"/>
            <w:vMerge w:val="restart"/>
            <w:tcBorders>
              <w:top w:val="single" w:sz="4" w:space="0" w:color="000000"/>
            </w:tcBorders>
            <w:vAlign w:val="center"/>
          </w:tcPr>
          <w:p w:rsidR="001365AD" w:rsidRPr="00F07FA4" w:rsidRDefault="001365AD" w:rsidP="002E4155">
            <w:pPr>
              <w:pStyle w:val="aff1"/>
              <w:keepNext w:val="0"/>
              <w:keepLines w:val="0"/>
              <w:widowControl w:val="0"/>
              <w:rPr>
                <w:color w:val="000000" w:themeColor="text1"/>
                <w:sz w:val="20"/>
                <w:szCs w:val="20"/>
              </w:rPr>
            </w:pPr>
            <w:r w:rsidRPr="00F07FA4">
              <w:rPr>
                <w:color w:val="000000" w:themeColor="text1"/>
                <w:sz w:val="20"/>
                <w:szCs w:val="20"/>
              </w:rPr>
              <w:t>Максимальный процент застройки в границах земельного участка, %</w:t>
            </w:r>
          </w:p>
        </w:tc>
      </w:tr>
      <w:tr w:rsidR="001365AD" w:rsidRPr="00C02F08" w:rsidTr="002E4155">
        <w:trPr>
          <w:trHeight w:val="1046"/>
          <w:jc w:val="center"/>
        </w:trPr>
        <w:tc>
          <w:tcPr>
            <w:tcW w:w="273" w:type="pct"/>
            <w:vMerge/>
            <w:vAlign w:val="center"/>
          </w:tcPr>
          <w:p w:rsidR="001365AD" w:rsidRPr="00F07FA4" w:rsidRDefault="001365AD" w:rsidP="002E4155">
            <w:pPr>
              <w:jc w:val="center"/>
              <w:rPr>
                <w:color w:val="000000" w:themeColor="text1"/>
                <w:sz w:val="20"/>
                <w:szCs w:val="20"/>
              </w:rPr>
            </w:pPr>
          </w:p>
        </w:tc>
        <w:tc>
          <w:tcPr>
            <w:tcW w:w="804" w:type="pct"/>
            <w:vMerge/>
            <w:tcBorders>
              <w:right w:val="single" w:sz="4" w:space="0" w:color="auto"/>
            </w:tcBorders>
            <w:vAlign w:val="center"/>
          </w:tcPr>
          <w:p w:rsidR="001365AD" w:rsidRPr="00F07FA4" w:rsidRDefault="001365AD" w:rsidP="002E4155">
            <w:pPr>
              <w:jc w:val="center"/>
              <w:rPr>
                <w:color w:val="000000" w:themeColor="text1"/>
                <w:sz w:val="20"/>
                <w:szCs w:val="20"/>
              </w:rPr>
            </w:pPr>
          </w:p>
        </w:tc>
        <w:tc>
          <w:tcPr>
            <w:tcW w:w="597" w:type="pct"/>
            <w:tcBorders>
              <w:right w:val="single" w:sz="4" w:space="0" w:color="auto"/>
            </w:tcBorders>
            <w:vAlign w:val="center"/>
          </w:tcPr>
          <w:p w:rsidR="001365AD" w:rsidRPr="00F07FA4" w:rsidRDefault="001365AD" w:rsidP="002E4155">
            <w:pPr>
              <w:pStyle w:val="aff1"/>
              <w:keepNext w:val="0"/>
              <w:keepLines w:val="0"/>
              <w:widowControl w:val="0"/>
              <w:rPr>
                <w:color w:val="000000" w:themeColor="text1"/>
                <w:sz w:val="20"/>
                <w:szCs w:val="20"/>
                <w:lang w:val="en-US"/>
              </w:rPr>
            </w:pPr>
            <w:r w:rsidRPr="00F07FA4">
              <w:rPr>
                <w:color w:val="000000" w:themeColor="text1"/>
                <w:sz w:val="20"/>
                <w:szCs w:val="20"/>
              </w:rPr>
              <w:t>размеры земельных участков</w:t>
            </w:r>
          </w:p>
        </w:tc>
        <w:tc>
          <w:tcPr>
            <w:tcW w:w="489" w:type="pct"/>
            <w:tcBorders>
              <w:left w:val="single" w:sz="4" w:space="0" w:color="auto"/>
            </w:tcBorders>
            <w:vAlign w:val="center"/>
          </w:tcPr>
          <w:p w:rsidR="001365AD" w:rsidRPr="00F07FA4" w:rsidRDefault="001365AD" w:rsidP="002E4155">
            <w:pPr>
              <w:pStyle w:val="aff1"/>
              <w:keepNext w:val="0"/>
              <w:keepLines w:val="0"/>
              <w:widowControl w:val="0"/>
              <w:rPr>
                <w:color w:val="000000" w:themeColor="text1"/>
                <w:sz w:val="20"/>
                <w:szCs w:val="20"/>
              </w:rPr>
            </w:pPr>
            <w:r w:rsidRPr="00F07FA4">
              <w:rPr>
                <w:color w:val="000000" w:themeColor="text1"/>
                <w:sz w:val="20"/>
                <w:szCs w:val="20"/>
              </w:rPr>
              <w:t>минимальная площадь земельных участков</w:t>
            </w:r>
          </w:p>
        </w:tc>
        <w:tc>
          <w:tcPr>
            <w:tcW w:w="554" w:type="pct"/>
            <w:vAlign w:val="center"/>
          </w:tcPr>
          <w:p w:rsidR="001365AD" w:rsidRPr="00F07FA4" w:rsidRDefault="001365AD" w:rsidP="002E4155">
            <w:pPr>
              <w:pStyle w:val="aff1"/>
              <w:keepNext w:val="0"/>
              <w:keepLines w:val="0"/>
              <w:widowControl w:val="0"/>
              <w:rPr>
                <w:color w:val="000000" w:themeColor="text1"/>
                <w:sz w:val="20"/>
                <w:szCs w:val="20"/>
              </w:rPr>
            </w:pPr>
            <w:r w:rsidRPr="00F07FA4">
              <w:rPr>
                <w:color w:val="000000" w:themeColor="text1"/>
                <w:sz w:val="20"/>
                <w:szCs w:val="20"/>
              </w:rPr>
              <w:t>максимальная площадь земельных участков</w:t>
            </w:r>
          </w:p>
        </w:tc>
        <w:tc>
          <w:tcPr>
            <w:tcW w:w="1053" w:type="pct"/>
            <w:vMerge/>
            <w:vAlign w:val="center"/>
          </w:tcPr>
          <w:p w:rsidR="001365AD" w:rsidRPr="00F07FA4" w:rsidRDefault="001365AD" w:rsidP="002E4155">
            <w:pPr>
              <w:pStyle w:val="aff1"/>
              <w:keepNext w:val="0"/>
              <w:keepLines w:val="0"/>
              <w:widowControl w:val="0"/>
              <w:rPr>
                <w:color w:val="000000" w:themeColor="text1"/>
                <w:sz w:val="20"/>
                <w:szCs w:val="20"/>
              </w:rPr>
            </w:pPr>
          </w:p>
        </w:tc>
        <w:tc>
          <w:tcPr>
            <w:tcW w:w="676" w:type="pct"/>
            <w:vMerge/>
            <w:vAlign w:val="center"/>
          </w:tcPr>
          <w:p w:rsidR="001365AD" w:rsidRPr="00F07FA4" w:rsidRDefault="001365AD" w:rsidP="002E4155">
            <w:pPr>
              <w:jc w:val="center"/>
              <w:rPr>
                <w:color w:val="000000" w:themeColor="text1"/>
                <w:sz w:val="20"/>
                <w:szCs w:val="20"/>
              </w:rPr>
            </w:pPr>
          </w:p>
        </w:tc>
        <w:tc>
          <w:tcPr>
            <w:tcW w:w="554" w:type="pct"/>
            <w:vMerge/>
            <w:vAlign w:val="center"/>
          </w:tcPr>
          <w:p w:rsidR="001365AD" w:rsidRPr="00F07FA4" w:rsidRDefault="001365AD" w:rsidP="002E4155">
            <w:pPr>
              <w:jc w:val="center"/>
              <w:rPr>
                <w:color w:val="000000" w:themeColor="text1"/>
                <w:sz w:val="20"/>
                <w:szCs w:val="20"/>
              </w:rPr>
            </w:pPr>
          </w:p>
        </w:tc>
      </w:tr>
      <w:tr w:rsidR="001365AD" w:rsidRPr="00C02F08" w:rsidTr="002E4155">
        <w:trPr>
          <w:trHeight w:val="153"/>
          <w:jc w:val="center"/>
        </w:trPr>
        <w:tc>
          <w:tcPr>
            <w:tcW w:w="273" w:type="pct"/>
            <w:vAlign w:val="center"/>
          </w:tcPr>
          <w:p w:rsidR="001365AD" w:rsidRPr="00F07FA4" w:rsidRDefault="001365AD" w:rsidP="002E4155">
            <w:pPr>
              <w:jc w:val="center"/>
              <w:rPr>
                <w:color w:val="000000" w:themeColor="text1"/>
                <w:sz w:val="20"/>
                <w:szCs w:val="20"/>
              </w:rPr>
            </w:pPr>
            <w:r w:rsidRPr="00F07FA4">
              <w:rPr>
                <w:color w:val="000000" w:themeColor="text1"/>
                <w:sz w:val="20"/>
                <w:szCs w:val="20"/>
              </w:rPr>
              <w:t>1</w:t>
            </w:r>
          </w:p>
        </w:tc>
        <w:tc>
          <w:tcPr>
            <w:tcW w:w="804" w:type="pct"/>
            <w:tcBorders>
              <w:right w:val="single" w:sz="4" w:space="0" w:color="auto"/>
            </w:tcBorders>
            <w:vAlign w:val="center"/>
          </w:tcPr>
          <w:p w:rsidR="001365AD" w:rsidRPr="00F07FA4" w:rsidRDefault="001365AD" w:rsidP="002E4155">
            <w:pPr>
              <w:jc w:val="center"/>
              <w:rPr>
                <w:color w:val="000000" w:themeColor="text1"/>
                <w:sz w:val="20"/>
                <w:szCs w:val="20"/>
              </w:rPr>
            </w:pPr>
            <w:r w:rsidRPr="00F07FA4">
              <w:rPr>
                <w:color w:val="000000" w:themeColor="text1"/>
                <w:sz w:val="20"/>
                <w:szCs w:val="20"/>
              </w:rPr>
              <w:t>2</w:t>
            </w:r>
          </w:p>
        </w:tc>
        <w:tc>
          <w:tcPr>
            <w:tcW w:w="597" w:type="pct"/>
            <w:tcBorders>
              <w:right w:val="single" w:sz="4" w:space="0" w:color="auto"/>
            </w:tcBorders>
            <w:vAlign w:val="center"/>
          </w:tcPr>
          <w:p w:rsidR="001365AD" w:rsidRPr="00F07FA4" w:rsidRDefault="001365AD" w:rsidP="002E4155">
            <w:pPr>
              <w:jc w:val="center"/>
              <w:rPr>
                <w:color w:val="000000" w:themeColor="text1"/>
                <w:sz w:val="20"/>
                <w:szCs w:val="20"/>
              </w:rPr>
            </w:pPr>
            <w:r w:rsidRPr="00F07FA4">
              <w:rPr>
                <w:color w:val="000000" w:themeColor="text1"/>
                <w:sz w:val="20"/>
                <w:szCs w:val="20"/>
              </w:rPr>
              <w:t>3</w:t>
            </w:r>
          </w:p>
        </w:tc>
        <w:tc>
          <w:tcPr>
            <w:tcW w:w="489" w:type="pct"/>
            <w:tcBorders>
              <w:left w:val="single" w:sz="4" w:space="0" w:color="auto"/>
            </w:tcBorders>
            <w:vAlign w:val="center"/>
          </w:tcPr>
          <w:p w:rsidR="001365AD" w:rsidRPr="00F07FA4" w:rsidRDefault="001365AD" w:rsidP="002E4155">
            <w:pPr>
              <w:jc w:val="center"/>
              <w:rPr>
                <w:color w:val="000000" w:themeColor="text1"/>
                <w:sz w:val="20"/>
                <w:szCs w:val="20"/>
              </w:rPr>
            </w:pPr>
            <w:r w:rsidRPr="00F07FA4">
              <w:rPr>
                <w:color w:val="000000" w:themeColor="text1"/>
                <w:sz w:val="20"/>
                <w:szCs w:val="20"/>
              </w:rPr>
              <w:t>4</w:t>
            </w:r>
          </w:p>
        </w:tc>
        <w:tc>
          <w:tcPr>
            <w:tcW w:w="554" w:type="pct"/>
            <w:vAlign w:val="center"/>
          </w:tcPr>
          <w:p w:rsidR="001365AD" w:rsidRPr="00F07FA4" w:rsidRDefault="001365AD" w:rsidP="002E4155">
            <w:pPr>
              <w:jc w:val="center"/>
              <w:rPr>
                <w:color w:val="000000" w:themeColor="text1"/>
                <w:sz w:val="20"/>
                <w:szCs w:val="20"/>
              </w:rPr>
            </w:pPr>
            <w:r w:rsidRPr="00F07FA4">
              <w:rPr>
                <w:color w:val="000000" w:themeColor="text1"/>
                <w:sz w:val="20"/>
                <w:szCs w:val="20"/>
              </w:rPr>
              <w:t>5</w:t>
            </w:r>
          </w:p>
        </w:tc>
        <w:tc>
          <w:tcPr>
            <w:tcW w:w="1053" w:type="pct"/>
            <w:vAlign w:val="center"/>
          </w:tcPr>
          <w:p w:rsidR="001365AD" w:rsidRPr="00F07FA4" w:rsidRDefault="001365AD" w:rsidP="002E4155">
            <w:pPr>
              <w:jc w:val="center"/>
              <w:rPr>
                <w:color w:val="000000" w:themeColor="text1"/>
                <w:sz w:val="20"/>
                <w:szCs w:val="20"/>
              </w:rPr>
            </w:pPr>
            <w:r w:rsidRPr="00F07FA4">
              <w:rPr>
                <w:color w:val="000000" w:themeColor="text1"/>
                <w:sz w:val="20"/>
                <w:szCs w:val="20"/>
              </w:rPr>
              <w:t>6</w:t>
            </w:r>
          </w:p>
        </w:tc>
        <w:tc>
          <w:tcPr>
            <w:tcW w:w="676" w:type="pct"/>
            <w:vAlign w:val="center"/>
          </w:tcPr>
          <w:p w:rsidR="001365AD" w:rsidRPr="00F07FA4" w:rsidRDefault="001365AD" w:rsidP="002E4155">
            <w:pPr>
              <w:jc w:val="center"/>
              <w:rPr>
                <w:color w:val="000000" w:themeColor="text1"/>
                <w:sz w:val="20"/>
                <w:szCs w:val="20"/>
              </w:rPr>
            </w:pPr>
            <w:r w:rsidRPr="00F07FA4">
              <w:rPr>
                <w:color w:val="000000" w:themeColor="text1"/>
                <w:sz w:val="20"/>
                <w:szCs w:val="20"/>
              </w:rPr>
              <w:t>7</w:t>
            </w:r>
          </w:p>
        </w:tc>
        <w:tc>
          <w:tcPr>
            <w:tcW w:w="554" w:type="pct"/>
            <w:vAlign w:val="center"/>
          </w:tcPr>
          <w:p w:rsidR="001365AD" w:rsidRPr="00F07FA4" w:rsidRDefault="001365AD" w:rsidP="002E4155">
            <w:pPr>
              <w:jc w:val="center"/>
              <w:rPr>
                <w:color w:val="000000" w:themeColor="text1"/>
                <w:sz w:val="20"/>
                <w:szCs w:val="20"/>
              </w:rPr>
            </w:pPr>
            <w:r w:rsidRPr="00F07FA4">
              <w:rPr>
                <w:color w:val="000000" w:themeColor="text1"/>
                <w:sz w:val="20"/>
                <w:szCs w:val="20"/>
              </w:rPr>
              <w:t>8</w:t>
            </w:r>
          </w:p>
        </w:tc>
      </w:tr>
      <w:tr w:rsidR="001365AD" w:rsidRPr="00C02F08" w:rsidTr="002E4155">
        <w:trPr>
          <w:trHeight w:val="92"/>
          <w:jc w:val="center"/>
        </w:trPr>
        <w:tc>
          <w:tcPr>
            <w:tcW w:w="5000" w:type="pct"/>
            <w:gridSpan w:val="8"/>
            <w:vAlign w:val="center"/>
          </w:tcPr>
          <w:p w:rsidR="001365AD" w:rsidRPr="00F07FA4" w:rsidRDefault="001365AD" w:rsidP="002E4155">
            <w:pPr>
              <w:spacing w:before="60" w:after="60"/>
              <w:jc w:val="center"/>
              <w:rPr>
                <w:b/>
                <w:color w:val="000000" w:themeColor="text1"/>
                <w:sz w:val="20"/>
                <w:szCs w:val="20"/>
              </w:rPr>
            </w:pPr>
            <w:r w:rsidRPr="00F07FA4">
              <w:rPr>
                <w:b/>
                <w:color w:val="000000" w:themeColor="text1"/>
                <w:sz w:val="20"/>
                <w:szCs w:val="20"/>
              </w:rPr>
              <w:t>ОСНОВНЫЕ ВИДЫ РАЗРЕШЕННОГО ИСПОЛЬЗОВАНИЯ ЗЕМЕЛЬНЫХ УЧАСТКОВ И ОБЪЕКТОВ КАПИТАЛЬНОГО СТРОИТЕЛЬСТВА</w:t>
            </w:r>
          </w:p>
        </w:tc>
      </w:tr>
      <w:tr w:rsidR="00E04054" w:rsidRPr="00C02F08" w:rsidTr="002E4155">
        <w:trPr>
          <w:trHeight w:val="1237"/>
          <w:jc w:val="center"/>
        </w:trPr>
        <w:tc>
          <w:tcPr>
            <w:tcW w:w="273" w:type="pct"/>
            <w:vAlign w:val="center"/>
          </w:tcPr>
          <w:p w:rsidR="00E04054" w:rsidRPr="00CE24A2" w:rsidRDefault="00E04054" w:rsidP="002E4155">
            <w:pPr>
              <w:jc w:val="center"/>
              <w:rPr>
                <w:color w:val="000000" w:themeColor="text1"/>
                <w:sz w:val="20"/>
                <w:szCs w:val="20"/>
              </w:rPr>
            </w:pPr>
            <w:r w:rsidRPr="00CE24A2">
              <w:rPr>
                <w:color w:val="000000" w:themeColor="text1"/>
                <w:sz w:val="20"/>
                <w:szCs w:val="20"/>
              </w:rPr>
              <w:t>3.9.1</w:t>
            </w:r>
          </w:p>
        </w:tc>
        <w:tc>
          <w:tcPr>
            <w:tcW w:w="804" w:type="pct"/>
            <w:vAlign w:val="center"/>
          </w:tcPr>
          <w:p w:rsidR="00E04054" w:rsidRPr="00CE24A2" w:rsidRDefault="00E04054" w:rsidP="002E4155">
            <w:pPr>
              <w:jc w:val="center"/>
              <w:rPr>
                <w:b/>
                <w:bCs/>
                <w:color w:val="000000" w:themeColor="text1"/>
                <w:sz w:val="20"/>
                <w:szCs w:val="20"/>
              </w:rPr>
            </w:pPr>
            <w:r w:rsidRPr="00CE24A2">
              <w:rPr>
                <w:b/>
                <w:bCs/>
                <w:color w:val="000000" w:themeColor="text1"/>
                <w:sz w:val="20"/>
                <w:szCs w:val="20"/>
              </w:rPr>
              <w:t>Обеспечение деятельности в области гидрометеорологии и смежных с ней областях</w:t>
            </w:r>
          </w:p>
        </w:tc>
        <w:tc>
          <w:tcPr>
            <w:tcW w:w="597" w:type="pct"/>
            <w:tcBorders>
              <w:bottom w:val="single" w:sz="4" w:space="0" w:color="auto"/>
            </w:tcBorders>
            <w:vAlign w:val="center"/>
          </w:tcPr>
          <w:p w:rsidR="00E04054" w:rsidRPr="00CE24A2" w:rsidRDefault="00E04054" w:rsidP="002E4155">
            <w:pPr>
              <w:jc w:val="center"/>
              <w:rPr>
                <w:color w:val="000000" w:themeColor="text1"/>
                <w:sz w:val="20"/>
                <w:szCs w:val="20"/>
              </w:rPr>
            </w:pPr>
            <w:r w:rsidRPr="00CE24A2">
              <w:rPr>
                <w:color w:val="000000" w:themeColor="text1"/>
                <w:sz w:val="20"/>
                <w:szCs w:val="20"/>
              </w:rPr>
              <w:t>не подлежат установлению</w:t>
            </w:r>
          </w:p>
        </w:tc>
        <w:tc>
          <w:tcPr>
            <w:tcW w:w="489" w:type="pct"/>
            <w:tcBorders>
              <w:bottom w:val="single" w:sz="4" w:space="0" w:color="auto"/>
            </w:tcBorders>
            <w:vAlign w:val="center"/>
          </w:tcPr>
          <w:p w:rsidR="00E04054" w:rsidRPr="00CE24A2" w:rsidRDefault="00AB2633" w:rsidP="002E4155">
            <w:pPr>
              <w:pStyle w:val="aff1"/>
              <w:keepNext w:val="0"/>
              <w:keepLines w:val="0"/>
              <w:widowControl w:val="0"/>
              <w:rPr>
                <w:color w:val="000000" w:themeColor="text1"/>
                <w:sz w:val="20"/>
                <w:szCs w:val="20"/>
              </w:rPr>
            </w:pPr>
            <w:r>
              <w:rPr>
                <w:color w:val="000000" w:themeColor="text1"/>
                <w:sz w:val="20"/>
                <w:szCs w:val="20"/>
              </w:rPr>
              <w:t>1000</w:t>
            </w:r>
          </w:p>
        </w:tc>
        <w:tc>
          <w:tcPr>
            <w:tcW w:w="554" w:type="pct"/>
            <w:tcBorders>
              <w:bottom w:val="single" w:sz="4" w:space="0" w:color="auto"/>
            </w:tcBorders>
            <w:vAlign w:val="center"/>
          </w:tcPr>
          <w:p w:rsidR="00E04054" w:rsidRPr="00CE24A2" w:rsidRDefault="00E04054" w:rsidP="002E4155">
            <w:pPr>
              <w:pStyle w:val="aff1"/>
              <w:keepNext w:val="0"/>
              <w:keepLines w:val="0"/>
              <w:widowControl w:val="0"/>
              <w:rPr>
                <w:color w:val="000000" w:themeColor="text1"/>
                <w:sz w:val="20"/>
                <w:szCs w:val="20"/>
              </w:rPr>
            </w:pPr>
            <w:r w:rsidRPr="00CE24A2">
              <w:rPr>
                <w:color w:val="000000" w:themeColor="text1"/>
                <w:sz w:val="20"/>
                <w:szCs w:val="20"/>
              </w:rPr>
              <w:t>не подлежит установлению</w:t>
            </w:r>
          </w:p>
        </w:tc>
        <w:tc>
          <w:tcPr>
            <w:tcW w:w="1053" w:type="pct"/>
            <w:tcBorders>
              <w:bottom w:val="single" w:sz="4" w:space="0" w:color="auto"/>
            </w:tcBorders>
            <w:vAlign w:val="center"/>
          </w:tcPr>
          <w:p w:rsidR="00E04054" w:rsidRPr="00CE24A2" w:rsidRDefault="00E04054" w:rsidP="002E4155">
            <w:pPr>
              <w:jc w:val="center"/>
              <w:rPr>
                <w:color w:val="000000" w:themeColor="text1"/>
                <w:sz w:val="20"/>
                <w:szCs w:val="20"/>
              </w:rPr>
            </w:pPr>
            <w:r w:rsidRPr="00CE24A2">
              <w:rPr>
                <w:color w:val="000000" w:themeColor="text1"/>
                <w:sz w:val="20"/>
                <w:szCs w:val="20"/>
              </w:rPr>
              <w:t>3</w:t>
            </w:r>
          </w:p>
        </w:tc>
        <w:tc>
          <w:tcPr>
            <w:tcW w:w="676" w:type="pct"/>
            <w:tcBorders>
              <w:bottom w:val="single" w:sz="4" w:space="0" w:color="auto"/>
            </w:tcBorders>
            <w:vAlign w:val="center"/>
          </w:tcPr>
          <w:p w:rsidR="00E04054" w:rsidRPr="00CE24A2" w:rsidRDefault="00715F23" w:rsidP="002E4155">
            <w:pPr>
              <w:pStyle w:val="aff1"/>
              <w:keepNext w:val="0"/>
              <w:keepLines w:val="0"/>
              <w:widowControl w:val="0"/>
              <w:rPr>
                <w:color w:val="000000" w:themeColor="text1"/>
                <w:sz w:val="20"/>
                <w:szCs w:val="20"/>
              </w:rPr>
            </w:pPr>
            <w:r w:rsidRPr="009F1B98">
              <w:rPr>
                <w:rFonts w:eastAsia="Times New Roman"/>
                <w:color w:val="auto"/>
                <w:sz w:val="20"/>
                <w:szCs w:val="20"/>
              </w:rPr>
              <w:t>50 м</w:t>
            </w:r>
          </w:p>
        </w:tc>
        <w:tc>
          <w:tcPr>
            <w:tcW w:w="554" w:type="pct"/>
            <w:tcBorders>
              <w:bottom w:val="single" w:sz="4" w:space="0" w:color="auto"/>
            </w:tcBorders>
            <w:vAlign w:val="center"/>
          </w:tcPr>
          <w:p w:rsidR="00E04054" w:rsidRPr="00CE24A2" w:rsidRDefault="00E04054" w:rsidP="002E4155">
            <w:pPr>
              <w:pStyle w:val="aff1"/>
              <w:keepNext w:val="0"/>
              <w:keepLines w:val="0"/>
              <w:widowControl w:val="0"/>
              <w:rPr>
                <w:color w:val="000000" w:themeColor="text1"/>
                <w:sz w:val="20"/>
                <w:szCs w:val="20"/>
              </w:rPr>
            </w:pPr>
            <w:r w:rsidRPr="00CE24A2">
              <w:rPr>
                <w:color w:val="000000" w:themeColor="text1"/>
                <w:sz w:val="20"/>
                <w:szCs w:val="20"/>
              </w:rPr>
              <w:t>75</w:t>
            </w:r>
          </w:p>
        </w:tc>
      </w:tr>
      <w:tr w:rsidR="00504050" w:rsidRPr="00C02F08" w:rsidTr="002E4155">
        <w:trPr>
          <w:trHeight w:val="265"/>
          <w:jc w:val="center"/>
        </w:trPr>
        <w:tc>
          <w:tcPr>
            <w:tcW w:w="273" w:type="pct"/>
            <w:vAlign w:val="center"/>
          </w:tcPr>
          <w:p w:rsidR="00504050" w:rsidRPr="00CE24A2" w:rsidRDefault="00504050" w:rsidP="002E4155">
            <w:pPr>
              <w:pStyle w:val="aff1"/>
              <w:keepNext w:val="0"/>
              <w:keepLines w:val="0"/>
              <w:rPr>
                <w:color w:val="000000" w:themeColor="text1"/>
                <w:sz w:val="20"/>
                <w:szCs w:val="20"/>
              </w:rPr>
            </w:pPr>
            <w:r w:rsidRPr="00CE24A2">
              <w:rPr>
                <w:color w:val="000000" w:themeColor="text1"/>
                <w:sz w:val="20"/>
                <w:szCs w:val="20"/>
              </w:rPr>
              <w:t>4.1</w:t>
            </w:r>
          </w:p>
        </w:tc>
        <w:tc>
          <w:tcPr>
            <w:tcW w:w="804" w:type="pct"/>
            <w:vAlign w:val="center"/>
          </w:tcPr>
          <w:p w:rsidR="00504050" w:rsidRPr="00CE24A2" w:rsidRDefault="00504050" w:rsidP="002E4155">
            <w:pPr>
              <w:pStyle w:val="aff1"/>
              <w:keepNext w:val="0"/>
              <w:keepLines w:val="0"/>
              <w:rPr>
                <w:b/>
                <w:color w:val="000000" w:themeColor="text1"/>
                <w:sz w:val="20"/>
                <w:szCs w:val="20"/>
              </w:rPr>
            </w:pPr>
            <w:r w:rsidRPr="00CE24A2">
              <w:rPr>
                <w:b/>
                <w:color w:val="000000" w:themeColor="text1"/>
                <w:sz w:val="20"/>
                <w:szCs w:val="20"/>
              </w:rPr>
              <w:t>Деловое управление</w:t>
            </w:r>
          </w:p>
        </w:tc>
        <w:tc>
          <w:tcPr>
            <w:tcW w:w="597" w:type="pct"/>
            <w:tcBorders>
              <w:bottom w:val="single" w:sz="4" w:space="0" w:color="auto"/>
            </w:tcBorders>
            <w:vAlign w:val="center"/>
          </w:tcPr>
          <w:p w:rsidR="00504050" w:rsidRPr="00CE24A2" w:rsidRDefault="00504050" w:rsidP="002E4155">
            <w:pPr>
              <w:pStyle w:val="aff1"/>
              <w:keepNext w:val="0"/>
              <w:keepLines w:val="0"/>
              <w:widowControl w:val="0"/>
              <w:rPr>
                <w:color w:val="000000" w:themeColor="text1"/>
                <w:sz w:val="20"/>
                <w:szCs w:val="20"/>
              </w:rPr>
            </w:pPr>
            <w:r w:rsidRPr="00CE24A2">
              <w:rPr>
                <w:color w:val="000000" w:themeColor="text1"/>
                <w:sz w:val="20"/>
                <w:szCs w:val="20"/>
              </w:rPr>
              <w:t>не подлежат установлению</w:t>
            </w:r>
          </w:p>
        </w:tc>
        <w:tc>
          <w:tcPr>
            <w:tcW w:w="489" w:type="pct"/>
            <w:tcBorders>
              <w:bottom w:val="single" w:sz="4" w:space="0" w:color="auto"/>
            </w:tcBorders>
            <w:vAlign w:val="center"/>
          </w:tcPr>
          <w:p w:rsidR="00504050" w:rsidRPr="00CE24A2" w:rsidRDefault="00AB2633" w:rsidP="002E4155">
            <w:pPr>
              <w:pStyle w:val="aff1"/>
              <w:keepNext w:val="0"/>
              <w:keepLines w:val="0"/>
              <w:widowControl w:val="0"/>
              <w:rPr>
                <w:rFonts w:eastAsia="Times New Roman"/>
                <w:color w:val="000000" w:themeColor="text1"/>
                <w:sz w:val="20"/>
                <w:szCs w:val="20"/>
              </w:rPr>
            </w:pPr>
            <w:r>
              <w:rPr>
                <w:color w:val="000000" w:themeColor="text1"/>
                <w:sz w:val="20"/>
                <w:szCs w:val="20"/>
              </w:rPr>
              <w:t>1000</w:t>
            </w:r>
          </w:p>
        </w:tc>
        <w:tc>
          <w:tcPr>
            <w:tcW w:w="554" w:type="pct"/>
            <w:tcBorders>
              <w:bottom w:val="single" w:sz="4" w:space="0" w:color="auto"/>
            </w:tcBorders>
            <w:vAlign w:val="center"/>
          </w:tcPr>
          <w:p w:rsidR="00504050" w:rsidRPr="00CE24A2" w:rsidRDefault="00E04054" w:rsidP="002E4155">
            <w:pPr>
              <w:pStyle w:val="aff1"/>
              <w:keepNext w:val="0"/>
              <w:keepLines w:val="0"/>
              <w:widowControl w:val="0"/>
              <w:rPr>
                <w:color w:val="000000" w:themeColor="text1"/>
                <w:sz w:val="20"/>
                <w:szCs w:val="20"/>
              </w:rPr>
            </w:pPr>
            <w:r w:rsidRPr="00CE24A2">
              <w:rPr>
                <w:color w:val="000000" w:themeColor="text1"/>
                <w:sz w:val="20"/>
                <w:szCs w:val="20"/>
              </w:rPr>
              <w:t>не подлежит установлению</w:t>
            </w:r>
          </w:p>
        </w:tc>
        <w:tc>
          <w:tcPr>
            <w:tcW w:w="1053" w:type="pct"/>
            <w:tcBorders>
              <w:bottom w:val="single" w:sz="4" w:space="0" w:color="auto"/>
            </w:tcBorders>
            <w:vAlign w:val="center"/>
          </w:tcPr>
          <w:p w:rsidR="00504050" w:rsidRPr="00CE24A2" w:rsidRDefault="00504050" w:rsidP="002E4155">
            <w:pPr>
              <w:jc w:val="center"/>
              <w:rPr>
                <w:color w:val="000000" w:themeColor="text1"/>
                <w:sz w:val="20"/>
                <w:szCs w:val="20"/>
              </w:rPr>
            </w:pPr>
            <w:r w:rsidRPr="00CE24A2">
              <w:rPr>
                <w:color w:val="000000" w:themeColor="text1"/>
                <w:sz w:val="20"/>
                <w:szCs w:val="20"/>
              </w:rPr>
              <w:t>3</w:t>
            </w:r>
          </w:p>
        </w:tc>
        <w:tc>
          <w:tcPr>
            <w:tcW w:w="676" w:type="pct"/>
            <w:tcBorders>
              <w:bottom w:val="single" w:sz="4" w:space="0" w:color="auto"/>
            </w:tcBorders>
            <w:vAlign w:val="center"/>
          </w:tcPr>
          <w:p w:rsidR="00504050" w:rsidRPr="00CE24A2" w:rsidRDefault="00715F23" w:rsidP="002E4155">
            <w:pPr>
              <w:pStyle w:val="aff1"/>
              <w:keepNext w:val="0"/>
              <w:keepLines w:val="0"/>
              <w:widowControl w:val="0"/>
              <w:rPr>
                <w:rFonts w:eastAsia="Times New Roman"/>
                <w:color w:val="000000" w:themeColor="text1"/>
                <w:sz w:val="20"/>
                <w:szCs w:val="20"/>
              </w:rPr>
            </w:pPr>
            <w:r w:rsidRPr="009F1B98">
              <w:rPr>
                <w:rFonts w:eastAsia="Times New Roman"/>
                <w:color w:val="auto"/>
                <w:sz w:val="20"/>
                <w:szCs w:val="20"/>
              </w:rPr>
              <w:t>50 м</w:t>
            </w:r>
          </w:p>
        </w:tc>
        <w:tc>
          <w:tcPr>
            <w:tcW w:w="554" w:type="pct"/>
            <w:tcBorders>
              <w:bottom w:val="single" w:sz="4" w:space="0" w:color="auto"/>
            </w:tcBorders>
            <w:vAlign w:val="center"/>
          </w:tcPr>
          <w:p w:rsidR="00504050" w:rsidRPr="00CE24A2" w:rsidRDefault="00504050" w:rsidP="002E4155">
            <w:pPr>
              <w:pStyle w:val="aff1"/>
              <w:keepNext w:val="0"/>
              <w:keepLines w:val="0"/>
              <w:widowControl w:val="0"/>
              <w:rPr>
                <w:rFonts w:eastAsia="Times New Roman"/>
                <w:color w:val="000000" w:themeColor="text1"/>
                <w:sz w:val="20"/>
                <w:szCs w:val="20"/>
              </w:rPr>
            </w:pPr>
            <w:r w:rsidRPr="00CE24A2">
              <w:rPr>
                <w:rFonts w:eastAsia="Times New Roman"/>
                <w:color w:val="000000" w:themeColor="text1"/>
                <w:sz w:val="20"/>
                <w:szCs w:val="20"/>
              </w:rPr>
              <w:t>75</w:t>
            </w:r>
          </w:p>
        </w:tc>
      </w:tr>
      <w:tr w:rsidR="00504050" w:rsidRPr="00C02F08" w:rsidTr="002E4155">
        <w:trPr>
          <w:trHeight w:val="228"/>
          <w:jc w:val="center"/>
        </w:trPr>
        <w:tc>
          <w:tcPr>
            <w:tcW w:w="273" w:type="pct"/>
            <w:vAlign w:val="center"/>
          </w:tcPr>
          <w:p w:rsidR="00504050" w:rsidRPr="00CE24A2" w:rsidRDefault="00504050" w:rsidP="002E4155">
            <w:pPr>
              <w:jc w:val="center"/>
              <w:rPr>
                <w:color w:val="000000" w:themeColor="text1"/>
                <w:sz w:val="20"/>
                <w:szCs w:val="20"/>
              </w:rPr>
            </w:pPr>
            <w:r w:rsidRPr="00CE24A2">
              <w:rPr>
                <w:color w:val="000000" w:themeColor="text1"/>
                <w:sz w:val="20"/>
                <w:szCs w:val="20"/>
              </w:rPr>
              <w:t>6.3</w:t>
            </w:r>
          </w:p>
        </w:tc>
        <w:tc>
          <w:tcPr>
            <w:tcW w:w="804" w:type="pct"/>
            <w:vAlign w:val="center"/>
          </w:tcPr>
          <w:p w:rsidR="00504050" w:rsidRPr="00CE24A2" w:rsidRDefault="00504050" w:rsidP="002E4155">
            <w:pPr>
              <w:pStyle w:val="aff1"/>
              <w:rPr>
                <w:b/>
                <w:color w:val="000000" w:themeColor="text1"/>
                <w:sz w:val="20"/>
                <w:szCs w:val="20"/>
              </w:rPr>
            </w:pPr>
            <w:r w:rsidRPr="00CE24A2">
              <w:rPr>
                <w:b/>
                <w:color w:val="000000" w:themeColor="text1"/>
                <w:sz w:val="20"/>
                <w:szCs w:val="20"/>
              </w:rPr>
              <w:t>Легкая промышленность</w:t>
            </w:r>
          </w:p>
        </w:tc>
        <w:tc>
          <w:tcPr>
            <w:tcW w:w="597" w:type="pct"/>
            <w:tcBorders>
              <w:bottom w:val="single" w:sz="4" w:space="0" w:color="auto"/>
            </w:tcBorders>
            <w:vAlign w:val="center"/>
          </w:tcPr>
          <w:p w:rsidR="00504050" w:rsidRPr="00CE24A2" w:rsidRDefault="00504050" w:rsidP="002E4155">
            <w:pPr>
              <w:jc w:val="center"/>
              <w:rPr>
                <w:color w:val="000000" w:themeColor="text1"/>
                <w:sz w:val="20"/>
                <w:szCs w:val="20"/>
              </w:rPr>
            </w:pPr>
            <w:r w:rsidRPr="00CE24A2">
              <w:rPr>
                <w:color w:val="000000" w:themeColor="text1"/>
                <w:sz w:val="20"/>
                <w:szCs w:val="20"/>
              </w:rPr>
              <w:t>не подлежат установлению</w:t>
            </w:r>
          </w:p>
        </w:tc>
        <w:tc>
          <w:tcPr>
            <w:tcW w:w="489" w:type="pct"/>
            <w:tcBorders>
              <w:bottom w:val="single" w:sz="4" w:space="0" w:color="auto"/>
            </w:tcBorders>
            <w:vAlign w:val="center"/>
          </w:tcPr>
          <w:p w:rsidR="00504050" w:rsidRPr="00CE24A2" w:rsidRDefault="00AB2633" w:rsidP="002E4155">
            <w:pPr>
              <w:pStyle w:val="aff1"/>
              <w:keepNext w:val="0"/>
              <w:keepLines w:val="0"/>
              <w:widowControl w:val="0"/>
              <w:rPr>
                <w:color w:val="000000" w:themeColor="text1"/>
                <w:sz w:val="20"/>
                <w:szCs w:val="20"/>
              </w:rPr>
            </w:pPr>
            <w:r>
              <w:rPr>
                <w:color w:val="000000" w:themeColor="text1"/>
                <w:sz w:val="20"/>
                <w:szCs w:val="20"/>
              </w:rPr>
              <w:t>1000</w:t>
            </w:r>
          </w:p>
        </w:tc>
        <w:tc>
          <w:tcPr>
            <w:tcW w:w="554" w:type="pct"/>
            <w:tcBorders>
              <w:bottom w:val="single" w:sz="4" w:space="0" w:color="auto"/>
            </w:tcBorders>
            <w:vAlign w:val="center"/>
          </w:tcPr>
          <w:p w:rsidR="00504050" w:rsidRPr="00CE24A2" w:rsidRDefault="00504050" w:rsidP="002E4155">
            <w:pPr>
              <w:pStyle w:val="aff1"/>
              <w:keepNext w:val="0"/>
              <w:keepLines w:val="0"/>
              <w:widowControl w:val="0"/>
              <w:rPr>
                <w:color w:val="000000" w:themeColor="text1"/>
                <w:sz w:val="20"/>
                <w:szCs w:val="20"/>
              </w:rPr>
            </w:pPr>
            <w:r w:rsidRPr="00CE24A2">
              <w:rPr>
                <w:color w:val="000000" w:themeColor="text1"/>
                <w:sz w:val="20"/>
                <w:szCs w:val="20"/>
              </w:rPr>
              <w:t>не подлежит установлению</w:t>
            </w:r>
          </w:p>
        </w:tc>
        <w:tc>
          <w:tcPr>
            <w:tcW w:w="1053" w:type="pct"/>
            <w:tcBorders>
              <w:bottom w:val="single" w:sz="4" w:space="0" w:color="auto"/>
            </w:tcBorders>
            <w:vAlign w:val="center"/>
          </w:tcPr>
          <w:p w:rsidR="00504050" w:rsidRPr="00CE24A2" w:rsidRDefault="00504050" w:rsidP="002E4155">
            <w:pPr>
              <w:jc w:val="center"/>
              <w:rPr>
                <w:color w:val="000000" w:themeColor="text1"/>
                <w:sz w:val="20"/>
                <w:szCs w:val="20"/>
              </w:rPr>
            </w:pPr>
            <w:r w:rsidRPr="00CE24A2">
              <w:rPr>
                <w:color w:val="000000" w:themeColor="text1"/>
                <w:sz w:val="20"/>
                <w:szCs w:val="20"/>
              </w:rPr>
              <w:t>3</w:t>
            </w:r>
          </w:p>
        </w:tc>
        <w:tc>
          <w:tcPr>
            <w:tcW w:w="676" w:type="pct"/>
            <w:tcBorders>
              <w:bottom w:val="single" w:sz="4" w:space="0" w:color="auto"/>
            </w:tcBorders>
            <w:vAlign w:val="center"/>
          </w:tcPr>
          <w:p w:rsidR="00504050" w:rsidRPr="00CE24A2" w:rsidRDefault="00715F23" w:rsidP="002E4155">
            <w:pPr>
              <w:pStyle w:val="aff1"/>
              <w:keepNext w:val="0"/>
              <w:keepLines w:val="0"/>
              <w:rPr>
                <w:rFonts w:eastAsia="Times New Roman"/>
                <w:color w:val="000000" w:themeColor="text1"/>
                <w:sz w:val="20"/>
                <w:szCs w:val="20"/>
              </w:rPr>
            </w:pPr>
            <w:r w:rsidRPr="009F1B98">
              <w:rPr>
                <w:rFonts w:eastAsia="Times New Roman"/>
                <w:color w:val="auto"/>
                <w:sz w:val="20"/>
                <w:szCs w:val="20"/>
              </w:rPr>
              <w:t>50 м</w:t>
            </w:r>
          </w:p>
        </w:tc>
        <w:tc>
          <w:tcPr>
            <w:tcW w:w="554" w:type="pct"/>
            <w:tcBorders>
              <w:bottom w:val="single" w:sz="4" w:space="0" w:color="auto"/>
            </w:tcBorders>
            <w:vAlign w:val="center"/>
          </w:tcPr>
          <w:p w:rsidR="00504050" w:rsidRPr="00CE24A2" w:rsidRDefault="00504050" w:rsidP="002E4155">
            <w:pPr>
              <w:jc w:val="center"/>
              <w:rPr>
                <w:color w:val="000000" w:themeColor="text1"/>
                <w:sz w:val="20"/>
                <w:szCs w:val="20"/>
              </w:rPr>
            </w:pPr>
            <w:r w:rsidRPr="00CE24A2">
              <w:rPr>
                <w:color w:val="000000" w:themeColor="text1"/>
                <w:sz w:val="20"/>
                <w:szCs w:val="20"/>
              </w:rPr>
              <w:t>75</w:t>
            </w:r>
          </w:p>
        </w:tc>
      </w:tr>
      <w:tr w:rsidR="00504050" w:rsidRPr="00C02F08" w:rsidTr="002E4155">
        <w:trPr>
          <w:trHeight w:val="179"/>
          <w:jc w:val="center"/>
        </w:trPr>
        <w:tc>
          <w:tcPr>
            <w:tcW w:w="273" w:type="pct"/>
            <w:vAlign w:val="center"/>
          </w:tcPr>
          <w:p w:rsidR="00504050" w:rsidRPr="00CE24A2" w:rsidRDefault="00504050" w:rsidP="002E4155">
            <w:pPr>
              <w:jc w:val="center"/>
              <w:rPr>
                <w:color w:val="000000" w:themeColor="text1"/>
                <w:sz w:val="20"/>
                <w:szCs w:val="20"/>
              </w:rPr>
            </w:pPr>
            <w:r w:rsidRPr="00CE24A2">
              <w:rPr>
                <w:color w:val="000000" w:themeColor="text1"/>
                <w:sz w:val="20"/>
                <w:szCs w:val="20"/>
              </w:rPr>
              <w:t>6.4</w:t>
            </w:r>
          </w:p>
        </w:tc>
        <w:tc>
          <w:tcPr>
            <w:tcW w:w="804" w:type="pct"/>
            <w:vAlign w:val="center"/>
          </w:tcPr>
          <w:p w:rsidR="00504050" w:rsidRPr="00CE24A2" w:rsidRDefault="00504050" w:rsidP="002E4155">
            <w:pPr>
              <w:pStyle w:val="aff1"/>
              <w:rPr>
                <w:b/>
                <w:color w:val="000000" w:themeColor="text1"/>
                <w:sz w:val="20"/>
                <w:szCs w:val="20"/>
              </w:rPr>
            </w:pPr>
            <w:r w:rsidRPr="00CE24A2">
              <w:rPr>
                <w:b/>
                <w:color w:val="000000" w:themeColor="text1"/>
                <w:sz w:val="20"/>
                <w:szCs w:val="20"/>
              </w:rPr>
              <w:t>Пищевая промышленность</w:t>
            </w:r>
          </w:p>
        </w:tc>
        <w:tc>
          <w:tcPr>
            <w:tcW w:w="597" w:type="pct"/>
            <w:tcBorders>
              <w:bottom w:val="single" w:sz="4" w:space="0" w:color="auto"/>
            </w:tcBorders>
            <w:vAlign w:val="center"/>
          </w:tcPr>
          <w:p w:rsidR="00504050" w:rsidRPr="00CE24A2" w:rsidRDefault="00504050" w:rsidP="002E4155">
            <w:pPr>
              <w:jc w:val="center"/>
              <w:rPr>
                <w:color w:val="000000" w:themeColor="text1"/>
                <w:sz w:val="20"/>
                <w:szCs w:val="20"/>
              </w:rPr>
            </w:pPr>
            <w:r w:rsidRPr="00CE24A2">
              <w:rPr>
                <w:color w:val="000000" w:themeColor="text1"/>
                <w:sz w:val="20"/>
                <w:szCs w:val="20"/>
              </w:rPr>
              <w:t>не подлежат установлению</w:t>
            </w:r>
          </w:p>
        </w:tc>
        <w:tc>
          <w:tcPr>
            <w:tcW w:w="489" w:type="pct"/>
            <w:tcBorders>
              <w:bottom w:val="single" w:sz="4" w:space="0" w:color="auto"/>
            </w:tcBorders>
            <w:vAlign w:val="center"/>
          </w:tcPr>
          <w:p w:rsidR="00504050" w:rsidRPr="00CE24A2" w:rsidRDefault="00AB2633" w:rsidP="002E4155">
            <w:pPr>
              <w:pStyle w:val="aff1"/>
              <w:keepNext w:val="0"/>
              <w:keepLines w:val="0"/>
              <w:widowControl w:val="0"/>
              <w:rPr>
                <w:color w:val="000000" w:themeColor="text1"/>
                <w:sz w:val="20"/>
                <w:szCs w:val="20"/>
              </w:rPr>
            </w:pPr>
            <w:r>
              <w:rPr>
                <w:color w:val="000000" w:themeColor="text1"/>
                <w:sz w:val="20"/>
                <w:szCs w:val="20"/>
              </w:rPr>
              <w:t>1000</w:t>
            </w:r>
          </w:p>
        </w:tc>
        <w:tc>
          <w:tcPr>
            <w:tcW w:w="554" w:type="pct"/>
            <w:tcBorders>
              <w:bottom w:val="single" w:sz="4" w:space="0" w:color="auto"/>
            </w:tcBorders>
            <w:vAlign w:val="center"/>
          </w:tcPr>
          <w:p w:rsidR="00504050" w:rsidRPr="00CE24A2" w:rsidRDefault="00504050" w:rsidP="002E4155">
            <w:pPr>
              <w:pStyle w:val="aff1"/>
              <w:keepNext w:val="0"/>
              <w:keepLines w:val="0"/>
              <w:widowControl w:val="0"/>
              <w:rPr>
                <w:color w:val="000000" w:themeColor="text1"/>
                <w:sz w:val="20"/>
                <w:szCs w:val="20"/>
              </w:rPr>
            </w:pPr>
            <w:r w:rsidRPr="00CE24A2">
              <w:rPr>
                <w:color w:val="000000" w:themeColor="text1"/>
                <w:sz w:val="20"/>
                <w:szCs w:val="20"/>
              </w:rPr>
              <w:t>не подлежит установлению</w:t>
            </w:r>
          </w:p>
        </w:tc>
        <w:tc>
          <w:tcPr>
            <w:tcW w:w="1053" w:type="pct"/>
            <w:tcBorders>
              <w:bottom w:val="single" w:sz="4" w:space="0" w:color="auto"/>
            </w:tcBorders>
            <w:vAlign w:val="center"/>
          </w:tcPr>
          <w:p w:rsidR="00504050" w:rsidRPr="00CE24A2" w:rsidRDefault="00504050" w:rsidP="002E4155">
            <w:pPr>
              <w:jc w:val="center"/>
              <w:rPr>
                <w:color w:val="000000" w:themeColor="text1"/>
                <w:sz w:val="20"/>
                <w:szCs w:val="20"/>
              </w:rPr>
            </w:pPr>
            <w:r w:rsidRPr="00CE24A2">
              <w:rPr>
                <w:color w:val="000000" w:themeColor="text1"/>
                <w:sz w:val="20"/>
                <w:szCs w:val="20"/>
              </w:rPr>
              <w:t>3</w:t>
            </w:r>
          </w:p>
        </w:tc>
        <w:tc>
          <w:tcPr>
            <w:tcW w:w="676" w:type="pct"/>
            <w:tcBorders>
              <w:bottom w:val="single" w:sz="4" w:space="0" w:color="auto"/>
            </w:tcBorders>
            <w:vAlign w:val="center"/>
          </w:tcPr>
          <w:p w:rsidR="00504050" w:rsidRPr="00CE24A2" w:rsidRDefault="00715F23" w:rsidP="002E4155">
            <w:pPr>
              <w:pStyle w:val="aff1"/>
              <w:keepNext w:val="0"/>
              <w:keepLines w:val="0"/>
              <w:rPr>
                <w:rFonts w:eastAsia="Times New Roman"/>
                <w:color w:val="000000" w:themeColor="text1"/>
                <w:sz w:val="20"/>
                <w:szCs w:val="20"/>
              </w:rPr>
            </w:pPr>
            <w:r w:rsidRPr="009F1B98">
              <w:rPr>
                <w:rFonts w:eastAsia="Times New Roman"/>
                <w:color w:val="auto"/>
                <w:sz w:val="20"/>
                <w:szCs w:val="20"/>
              </w:rPr>
              <w:t>50 м</w:t>
            </w:r>
          </w:p>
        </w:tc>
        <w:tc>
          <w:tcPr>
            <w:tcW w:w="554" w:type="pct"/>
            <w:tcBorders>
              <w:bottom w:val="single" w:sz="4" w:space="0" w:color="auto"/>
            </w:tcBorders>
            <w:vAlign w:val="center"/>
          </w:tcPr>
          <w:p w:rsidR="00504050" w:rsidRPr="00CE24A2" w:rsidRDefault="00504050" w:rsidP="002E4155">
            <w:pPr>
              <w:jc w:val="center"/>
              <w:rPr>
                <w:color w:val="000000" w:themeColor="text1"/>
                <w:sz w:val="20"/>
                <w:szCs w:val="20"/>
              </w:rPr>
            </w:pPr>
            <w:r w:rsidRPr="00CE24A2">
              <w:rPr>
                <w:color w:val="000000" w:themeColor="text1"/>
                <w:sz w:val="20"/>
                <w:szCs w:val="20"/>
              </w:rPr>
              <w:t>75</w:t>
            </w:r>
          </w:p>
        </w:tc>
      </w:tr>
      <w:tr w:rsidR="00F80B70" w:rsidRPr="00C02F08" w:rsidTr="002E4155">
        <w:trPr>
          <w:trHeight w:val="179"/>
          <w:jc w:val="center"/>
        </w:trPr>
        <w:tc>
          <w:tcPr>
            <w:tcW w:w="273" w:type="pct"/>
            <w:vAlign w:val="center"/>
          </w:tcPr>
          <w:p w:rsidR="00F80B70" w:rsidRPr="00F80B70" w:rsidRDefault="00F80B70" w:rsidP="002E4155">
            <w:pPr>
              <w:pStyle w:val="aff1"/>
              <w:keepNext w:val="0"/>
              <w:keepLines w:val="0"/>
              <w:widowControl w:val="0"/>
              <w:rPr>
                <w:color w:val="000000" w:themeColor="text1"/>
                <w:sz w:val="20"/>
                <w:szCs w:val="20"/>
              </w:rPr>
            </w:pPr>
            <w:r w:rsidRPr="00F80B70">
              <w:rPr>
                <w:color w:val="000000" w:themeColor="text1"/>
                <w:sz w:val="20"/>
                <w:szCs w:val="20"/>
              </w:rPr>
              <w:t>6.9</w:t>
            </w:r>
          </w:p>
        </w:tc>
        <w:tc>
          <w:tcPr>
            <w:tcW w:w="804" w:type="pct"/>
            <w:vAlign w:val="center"/>
          </w:tcPr>
          <w:p w:rsidR="00F80B70" w:rsidRPr="00F80B70" w:rsidRDefault="00F80B70" w:rsidP="002E4155">
            <w:pPr>
              <w:pStyle w:val="aff1"/>
              <w:keepNext w:val="0"/>
              <w:keepLines w:val="0"/>
              <w:widowControl w:val="0"/>
              <w:rPr>
                <w:b/>
                <w:color w:val="000000" w:themeColor="text1"/>
                <w:sz w:val="20"/>
                <w:szCs w:val="20"/>
              </w:rPr>
            </w:pPr>
            <w:r w:rsidRPr="00F80B70">
              <w:rPr>
                <w:b/>
                <w:color w:val="000000" w:themeColor="text1"/>
                <w:sz w:val="20"/>
                <w:szCs w:val="20"/>
              </w:rPr>
              <w:t>Склад</w:t>
            </w:r>
          </w:p>
        </w:tc>
        <w:tc>
          <w:tcPr>
            <w:tcW w:w="597" w:type="pct"/>
            <w:tcBorders>
              <w:bottom w:val="single" w:sz="4" w:space="0" w:color="auto"/>
            </w:tcBorders>
            <w:vAlign w:val="center"/>
          </w:tcPr>
          <w:p w:rsidR="00F80B70" w:rsidRPr="00F80B70" w:rsidRDefault="00F80B70" w:rsidP="002E4155">
            <w:pPr>
              <w:pStyle w:val="aff1"/>
              <w:keepNext w:val="0"/>
              <w:keepLines w:val="0"/>
              <w:widowControl w:val="0"/>
              <w:rPr>
                <w:rFonts w:eastAsia="Times New Roman"/>
                <w:color w:val="000000" w:themeColor="text1"/>
                <w:sz w:val="20"/>
                <w:szCs w:val="20"/>
              </w:rPr>
            </w:pPr>
            <w:r w:rsidRPr="00F80B70">
              <w:rPr>
                <w:rFonts w:eastAsia="Times New Roman"/>
                <w:color w:val="000000" w:themeColor="text1"/>
                <w:sz w:val="20"/>
                <w:szCs w:val="20"/>
              </w:rPr>
              <w:t>не подлежат установлению</w:t>
            </w:r>
          </w:p>
        </w:tc>
        <w:tc>
          <w:tcPr>
            <w:tcW w:w="489" w:type="pct"/>
            <w:tcBorders>
              <w:bottom w:val="single" w:sz="4" w:space="0" w:color="auto"/>
            </w:tcBorders>
            <w:vAlign w:val="center"/>
          </w:tcPr>
          <w:p w:rsidR="00F80B70" w:rsidRPr="00F80B70" w:rsidRDefault="00AB2633" w:rsidP="002E4155">
            <w:pPr>
              <w:pStyle w:val="aff1"/>
              <w:keepNext w:val="0"/>
              <w:keepLines w:val="0"/>
              <w:widowControl w:val="0"/>
              <w:rPr>
                <w:rFonts w:eastAsia="Times New Roman"/>
                <w:color w:val="000000" w:themeColor="text1"/>
                <w:sz w:val="20"/>
                <w:szCs w:val="20"/>
              </w:rPr>
            </w:pPr>
            <w:r>
              <w:rPr>
                <w:color w:val="000000" w:themeColor="text1"/>
                <w:sz w:val="20"/>
                <w:szCs w:val="20"/>
              </w:rPr>
              <w:t>1000</w:t>
            </w:r>
          </w:p>
        </w:tc>
        <w:tc>
          <w:tcPr>
            <w:tcW w:w="554" w:type="pct"/>
            <w:tcBorders>
              <w:bottom w:val="single" w:sz="4" w:space="0" w:color="auto"/>
            </w:tcBorders>
            <w:vAlign w:val="center"/>
          </w:tcPr>
          <w:p w:rsidR="00F80B70" w:rsidRPr="00F80B70" w:rsidRDefault="00715F23" w:rsidP="002E4155">
            <w:pPr>
              <w:pStyle w:val="aff1"/>
              <w:keepNext w:val="0"/>
              <w:keepLines w:val="0"/>
              <w:widowControl w:val="0"/>
              <w:rPr>
                <w:rFonts w:eastAsia="Times New Roman"/>
                <w:color w:val="000000" w:themeColor="text1"/>
                <w:sz w:val="20"/>
                <w:szCs w:val="20"/>
              </w:rPr>
            </w:pPr>
            <w:r w:rsidRPr="00CE24A2">
              <w:rPr>
                <w:color w:val="000000" w:themeColor="text1"/>
                <w:sz w:val="20"/>
                <w:szCs w:val="20"/>
              </w:rPr>
              <w:t>не подлежит установлению</w:t>
            </w:r>
          </w:p>
        </w:tc>
        <w:tc>
          <w:tcPr>
            <w:tcW w:w="1053" w:type="pct"/>
            <w:tcBorders>
              <w:bottom w:val="single" w:sz="4" w:space="0" w:color="auto"/>
            </w:tcBorders>
            <w:vAlign w:val="center"/>
          </w:tcPr>
          <w:p w:rsidR="00F80B70" w:rsidRPr="00F80B70" w:rsidRDefault="00F80B70" w:rsidP="002E4155">
            <w:pPr>
              <w:pStyle w:val="aff1"/>
              <w:keepNext w:val="0"/>
              <w:keepLines w:val="0"/>
              <w:widowControl w:val="0"/>
              <w:rPr>
                <w:rFonts w:eastAsia="Times New Roman"/>
                <w:color w:val="000000" w:themeColor="text1"/>
                <w:sz w:val="20"/>
                <w:szCs w:val="20"/>
              </w:rPr>
            </w:pPr>
            <w:r w:rsidRPr="00F80B70">
              <w:rPr>
                <w:rFonts w:eastAsia="Times New Roman"/>
                <w:color w:val="000000" w:themeColor="text1"/>
                <w:sz w:val="20"/>
                <w:szCs w:val="20"/>
              </w:rPr>
              <w:t>3</w:t>
            </w:r>
          </w:p>
        </w:tc>
        <w:tc>
          <w:tcPr>
            <w:tcW w:w="676" w:type="pct"/>
            <w:tcBorders>
              <w:bottom w:val="single" w:sz="4" w:space="0" w:color="auto"/>
            </w:tcBorders>
            <w:vAlign w:val="center"/>
          </w:tcPr>
          <w:p w:rsidR="00F80B70" w:rsidRPr="00F80B70" w:rsidRDefault="00715F23" w:rsidP="002E4155">
            <w:pPr>
              <w:pStyle w:val="aff1"/>
              <w:keepNext w:val="0"/>
              <w:keepLines w:val="0"/>
              <w:widowControl w:val="0"/>
              <w:rPr>
                <w:rFonts w:eastAsia="Times New Roman"/>
                <w:color w:val="000000" w:themeColor="text1"/>
                <w:sz w:val="20"/>
                <w:szCs w:val="20"/>
              </w:rPr>
            </w:pPr>
            <w:r w:rsidRPr="009F1B98">
              <w:rPr>
                <w:rFonts w:eastAsia="Times New Roman"/>
                <w:color w:val="auto"/>
                <w:sz w:val="20"/>
                <w:szCs w:val="20"/>
              </w:rPr>
              <w:t>50 м</w:t>
            </w:r>
          </w:p>
        </w:tc>
        <w:tc>
          <w:tcPr>
            <w:tcW w:w="554" w:type="pct"/>
            <w:tcBorders>
              <w:bottom w:val="single" w:sz="4" w:space="0" w:color="auto"/>
            </w:tcBorders>
            <w:vAlign w:val="center"/>
          </w:tcPr>
          <w:p w:rsidR="00F80B70" w:rsidRPr="00F80B70" w:rsidRDefault="00F80B70" w:rsidP="002E4155">
            <w:pPr>
              <w:pStyle w:val="aff1"/>
              <w:keepNext w:val="0"/>
              <w:keepLines w:val="0"/>
              <w:widowControl w:val="0"/>
              <w:rPr>
                <w:rFonts w:eastAsia="Times New Roman"/>
                <w:color w:val="000000" w:themeColor="text1"/>
                <w:sz w:val="20"/>
                <w:szCs w:val="20"/>
              </w:rPr>
            </w:pPr>
            <w:r w:rsidRPr="00F80B70">
              <w:rPr>
                <w:rFonts w:eastAsia="Times New Roman"/>
                <w:color w:val="000000" w:themeColor="text1"/>
                <w:sz w:val="20"/>
                <w:szCs w:val="20"/>
              </w:rPr>
              <w:t>75</w:t>
            </w:r>
          </w:p>
        </w:tc>
      </w:tr>
      <w:tr w:rsidR="00961B52" w:rsidRPr="00C02F08" w:rsidTr="002E4155">
        <w:trPr>
          <w:trHeight w:val="245"/>
          <w:jc w:val="center"/>
        </w:trPr>
        <w:tc>
          <w:tcPr>
            <w:tcW w:w="273" w:type="pct"/>
            <w:vAlign w:val="center"/>
          </w:tcPr>
          <w:p w:rsidR="00961B52" w:rsidRPr="00CE24A2" w:rsidRDefault="00961B52" w:rsidP="002E4155">
            <w:pPr>
              <w:pStyle w:val="aff1"/>
              <w:keepNext w:val="0"/>
              <w:keepLines w:val="0"/>
              <w:widowControl w:val="0"/>
              <w:rPr>
                <w:color w:val="000000" w:themeColor="text1"/>
                <w:sz w:val="20"/>
                <w:szCs w:val="20"/>
              </w:rPr>
            </w:pPr>
            <w:r w:rsidRPr="00CE24A2">
              <w:rPr>
                <w:color w:val="000000" w:themeColor="text1"/>
                <w:sz w:val="20"/>
                <w:szCs w:val="20"/>
              </w:rPr>
              <w:t>12.0.1</w:t>
            </w:r>
          </w:p>
        </w:tc>
        <w:tc>
          <w:tcPr>
            <w:tcW w:w="804" w:type="pct"/>
            <w:vAlign w:val="center"/>
          </w:tcPr>
          <w:p w:rsidR="00961B52" w:rsidRPr="00CE24A2" w:rsidRDefault="00961B52" w:rsidP="002E4155">
            <w:pPr>
              <w:pStyle w:val="aff1"/>
              <w:keepNext w:val="0"/>
              <w:keepLines w:val="0"/>
              <w:widowControl w:val="0"/>
              <w:rPr>
                <w:b/>
                <w:bCs/>
                <w:color w:val="000000" w:themeColor="text1"/>
                <w:sz w:val="20"/>
                <w:szCs w:val="20"/>
              </w:rPr>
            </w:pPr>
            <w:r w:rsidRPr="00CE24A2">
              <w:rPr>
                <w:b/>
                <w:bCs/>
                <w:color w:val="000000" w:themeColor="text1"/>
                <w:sz w:val="20"/>
                <w:szCs w:val="20"/>
              </w:rPr>
              <w:t>Улично-дорожная сеть</w:t>
            </w:r>
          </w:p>
        </w:tc>
        <w:tc>
          <w:tcPr>
            <w:tcW w:w="3923" w:type="pct"/>
            <w:gridSpan w:val="6"/>
            <w:tcBorders>
              <w:top w:val="single" w:sz="4" w:space="0" w:color="auto"/>
              <w:bottom w:val="single" w:sz="4" w:space="0" w:color="auto"/>
            </w:tcBorders>
            <w:vAlign w:val="center"/>
          </w:tcPr>
          <w:p w:rsidR="00961B52" w:rsidRPr="00CE24A2" w:rsidRDefault="00961B52" w:rsidP="002E4155">
            <w:pPr>
              <w:pStyle w:val="aff1"/>
              <w:keepNext w:val="0"/>
              <w:keepLines w:val="0"/>
              <w:widowControl w:val="0"/>
              <w:rPr>
                <w:color w:val="000000" w:themeColor="text1"/>
                <w:sz w:val="20"/>
                <w:szCs w:val="20"/>
              </w:rPr>
            </w:pPr>
            <w:r w:rsidRPr="00CE24A2">
              <w:rPr>
                <w:color w:val="000000" w:themeColor="text1"/>
                <w:sz w:val="20"/>
                <w:szCs w:val="20"/>
              </w:rPr>
              <w:t xml:space="preserve">Градостроительные регламенты не распространяются согласно ч.4 ст. 36 Градостроительного кодекса </w:t>
            </w:r>
            <w:r w:rsidR="001655E5" w:rsidRPr="001655E5">
              <w:rPr>
                <w:color w:val="000000" w:themeColor="text1"/>
                <w:sz w:val="20"/>
                <w:szCs w:val="20"/>
              </w:rPr>
              <w:t>Российской Федерации</w:t>
            </w:r>
            <w:r w:rsidRPr="00CE24A2">
              <w:rPr>
                <w:color w:val="000000" w:themeColor="text1"/>
                <w:sz w:val="20"/>
                <w:szCs w:val="20"/>
              </w:rPr>
              <w:t>.</w:t>
            </w:r>
          </w:p>
        </w:tc>
      </w:tr>
      <w:tr w:rsidR="00961B52" w:rsidRPr="00C02F08" w:rsidTr="002E4155">
        <w:trPr>
          <w:trHeight w:val="245"/>
          <w:jc w:val="center"/>
        </w:trPr>
        <w:tc>
          <w:tcPr>
            <w:tcW w:w="273" w:type="pct"/>
            <w:vAlign w:val="center"/>
          </w:tcPr>
          <w:p w:rsidR="00961B52" w:rsidRPr="00CE24A2" w:rsidRDefault="00961B52" w:rsidP="002E4155">
            <w:pPr>
              <w:pStyle w:val="aff1"/>
              <w:keepNext w:val="0"/>
              <w:keepLines w:val="0"/>
              <w:widowControl w:val="0"/>
              <w:rPr>
                <w:color w:val="000000" w:themeColor="text1"/>
                <w:sz w:val="20"/>
                <w:szCs w:val="20"/>
              </w:rPr>
            </w:pPr>
            <w:r w:rsidRPr="00CE24A2">
              <w:rPr>
                <w:color w:val="000000" w:themeColor="text1"/>
                <w:sz w:val="20"/>
                <w:szCs w:val="20"/>
              </w:rPr>
              <w:t>12.0.2</w:t>
            </w:r>
          </w:p>
        </w:tc>
        <w:tc>
          <w:tcPr>
            <w:tcW w:w="804" w:type="pct"/>
            <w:vAlign w:val="center"/>
          </w:tcPr>
          <w:p w:rsidR="00961B52" w:rsidRPr="00CE24A2" w:rsidRDefault="00961B52" w:rsidP="002E4155">
            <w:pPr>
              <w:pStyle w:val="aff1"/>
              <w:keepNext w:val="0"/>
              <w:keepLines w:val="0"/>
              <w:widowControl w:val="0"/>
              <w:rPr>
                <w:b/>
                <w:bCs/>
                <w:color w:val="000000" w:themeColor="text1"/>
                <w:sz w:val="20"/>
                <w:szCs w:val="20"/>
              </w:rPr>
            </w:pPr>
            <w:r w:rsidRPr="00CE24A2">
              <w:rPr>
                <w:b/>
                <w:bCs/>
                <w:color w:val="000000" w:themeColor="text1"/>
                <w:sz w:val="20"/>
                <w:szCs w:val="20"/>
              </w:rPr>
              <w:t>Благоустройство территории</w:t>
            </w:r>
          </w:p>
        </w:tc>
        <w:tc>
          <w:tcPr>
            <w:tcW w:w="3923" w:type="pct"/>
            <w:gridSpan w:val="6"/>
            <w:tcBorders>
              <w:top w:val="single" w:sz="4" w:space="0" w:color="auto"/>
              <w:bottom w:val="single" w:sz="4" w:space="0" w:color="auto"/>
            </w:tcBorders>
            <w:vAlign w:val="center"/>
          </w:tcPr>
          <w:p w:rsidR="00961B52" w:rsidRPr="00CE24A2" w:rsidRDefault="00961B52" w:rsidP="002E4155">
            <w:pPr>
              <w:pStyle w:val="aff1"/>
              <w:keepNext w:val="0"/>
              <w:keepLines w:val="0"/>
              <w:widowControl w:val="0"/>
              <w:rPr>
                <w:color w:val="000000" w:themeColor="text1"/>
                <w:sz w:val="20"/>
                <w:szCs w:val="20"/>
              </w:rPr>
            </w:pPr>
            <w:r w:rsidRPr="00CE24A2">
              <w:rPr>
                <w:color w:val="000000" w:themeColor="text1"/>
                <w:sz w:val="20"/>
                <w:szCs w:val="20"/>
              </w:rPr>
              <w:t xml:space="preserve">Градостроительные регламенты не распространяются согласно ч.4 ст. 36 Градостроительного кодекса </w:t>
            </w:r>
            <w:r w:rsidR="001655E5" w:rsidRPr="001655E5">
              <w:rPr>
                <w:color w:val="000000" w:themeColor="text1"/>
                <w:sz w:val="20"/>
                <w:szCs w:val="20"/>
              </w:rPr>
              <w:t>Российской Федерации</w:t>
            </w:r>
            <w:r w:rsidR="001655E5">
              <w:rPr>
                <w:color w:val="000000" w:themeColor="text1"/>
                <w:sz w:val="20"/>
                <w:szCs w:val="20"/>
              </w:rPr>
              <w:t>.</w:t>
            </w:r>
          </w:p>
        </w:tc>
      </w:tr>
      <w:tr w:rsidR="001365AD" w:rsidRPr="00C02F08" w:rsidTr="002E4155">
        <w:trPr>
          <w:trHeight w:val="70"/>
          <w:jc w:val="center"/>
        </w:trPr>
        <w:tc>
          <w:tcPr>
            <w:tcW w:w="5000" w:type="pct"/>
            <w:gridSpan w:val="8"/>
            <w:vAlign w:val="center"/>
          </w:tcPr>
          <w:p w:rsidR="001365AD" w:rsidRPr="0001545B" w:rsidRDefault="001365AD" w:rsidP="002E4155">
            <w:pPr>
              <w:pStyle w:val="aff1"/>
              <w:keepNext w:val="0"/>
              <w:keepLines w:val="0"/>
              <w:widowControl w:val="0"/>
              <w:spacing w:before="60" w:after="60"/>
              <w:rPr>
                <w:b/>
                <w:color w:val="000000" w:themeColor="text1"/>
                <w:sz w:val="20"/>
                <w:szCs w:val="20"/>
              </w:rPr>
            </w:pPr>
            <w:r w:rsidRPr="0001545B">
              <w:rPr>
                <w:b/>
                <w:color w:val="000000" w:themeColor="text1"/>
                <w:sz w:val="20"/>
                <w:szCs w:val="20"/>
              </w:rPr>
              <w:t>УСЛОВНО РАЗРЕШЕННЫЕ ВИДЫ ИСПОЛЬЗОВАНИЯ ЗЕМЕЛЬНЫХ УЧАСТКОВ И ОБЪЕКТОВ КАПИТАЛЬНОГО СТРОИТЕЛЬСТВА</w:t>
            </w:r>
          </w:p>
        </w:tc>
      </w:tr>
      <w:tr w:rsidR="00977435" w:rsidRPr="00C02F08" w:rsidTr="002E4155">
        <w:trPr>
          <w:trHeight w:val="190"/>
          <w:jc w:val="center"/>
        </w:trPr>
        <w:tc>
          <w:tcPr>
            <w:tcW w:w="273" w:type="pct"/>
            <w:vMerge w:val="restart"/>
            <w:vAlign w:val="center"/>
          </w:tcPr>
          <w:p w:rsidR="00977435" w:rsidRPr="00F07FA4" w:rsidRDefault="00977435" w:rsidP="002E4155">
            <w:pPr>
              <w:pStyle w:val="aff1"/>
              <w:keepNext w:val="0"/>
              <w:keepLines w:val="0"/>
              <w:widowControl w:val="0"/>
              <w:rPr>
                <w:color w:val="000000" w:themeColor="text1"/>
                <w:sz w:val="20"/>
                <w:szCs w:val="20"/>
              </w:rPr>
            </w:pPr>
            <w:r w:rsidRPr="00F07FA4">
              <w:rPr>
                <w:color w:val="000000" w:themeColor="text1"/>
                <w:sz w:val="20"/>
                <w:szCs w:val="20"/>
              </w:rPr>
              <w:t>3.1.1</w:t>
            </w:r>
          </w:p>
        </w:tc>
        <w:tc>
          <w:tcPr>
            <w:tcW w:w="804" w:type="pct"/>
            <w:vMerge w:val="restart"/>
            <w:tcBorders>
              <w:right w:val="single" w:sz="4" w:space="0" w:color="auto"/>
            </w:tcBorders>
            <w:vAlign w:val="center"/>
          </w:tcPr>
          <w:p w:rsidR="00977435" w:rsidRPr="00F07FA4" w:rsidRDefault="00977435" w:rsidP="002E4155">
            <w:pPr>
              <w:jc w:val="center"/>
              <w:rPr>
                <w:b/>
                <w:bCs/>
                <w:color w:val="000000" w:themeColor="text1"/>
                <w:sz w:val="20"/>
                <w:szCs w:val="20"/>
                <w:vertAlign w:val="superscript"/>
              </w:rPr>
            </w:pPr>
            <w:r w:rsidRPr="00F07FA4">
              <w:rPr>
                <w:b/>
                <w:bCs/>
                <w:color w:val="000000" w:themeColor="text1"/>
                <w:sz w:val="20"/>
                <w:szCs w:val="20"/>
              </w:rPr>
              <w:t>Предоставление коммунальных услуг</w:t>
            </w:r>
          </w:p>
        </w:tc>
        <w:tc>
          <w:tcPr>
            <w:tcW w:w="2693" w:type="pct"/>
            <w:gridSpan w:val="4"/>
            <w:tcBorders>
              <w:bottom w:val="single" w:sz="4" w:space="0" w:color="auto"/>
            </w:tcBorders>
            <w:vAlign w:val="center"/>
          </w:tcPr>
          <w:p w:rsidR="00977435" w:rsidRPr="00F07FA4" w:rsidRDefault="00977435" w:rsidP="002E4155">
            <w:pPr>
              <w:jc w:val="center"/>
              <w:rPr>
                <w:color w:val="000000" w:themeColor="text1"/>
                <w:sz w:val="20"/>
                <w:szCs w:val="20"/>
              </w:rPr>
            </w:pPr>
            <w:r w:rsidRPr="00F07FA4">
              <w:rPr>
                <w:color w:val="000000" w:themeColor="text1"/>
                <w:sz w:val="20"/>
                <w:szCs w:val="20"/>
              </w:rPr>
              <w:t>не подлежат установлению</w:t>
            </w:r>
          </w:p>
        </w:tc>
        <w:tc>
          <w:tcPr>
            <w:tcW w:w="676" w:type="pct"/>
            <w:tcBorders>
              <w:bottom w:val="single" w:sz="4" w:space="0" w:color="auto"/>
            </w:tcBorders>
            <w:vAlign w:val="center"/>
          </w:tcPr>
          <w:p w:rsidR="00977435" w:rsidRPr="00F07FA4" w:rsidRDefault="00977435" w:rsidP="002E4155">
            <w:pPr>
              <w:pStyle w:val="aff1"/>
              <w:widowControl w:val="0"/>
              <w:rPr>
                <w:color w:val="000000" w:themeColor="text1"/>
                <w:sz w:val="20"/>
                <w:szCs w:val="20"/>
              </w:rPr>
            </w:pPr>
            <w:r w:rsidRPr="00F07FA4">
              <w:rPr>
                <w:color w:val="000000" w:themeColor="text1"/>
                <w:sz w:val="20"/>
                <w:szCs w:val="20"/>
              </w:rPr>
              <w:t>40 м</w:t>
            </w:r>
          </w:p>
        </w:tc>
        <w:tc>
          <w:tcPr>
            <w:tcW w:w="554" w:type="pct"/>
            <w:tcBorders>
              <w:bottom w:val="single" w:sz="4" w:space="0" w:color="auto"/>
            </w:tcBorders>
            <w:vAlign w:val="center"/>
          </w:tcPr>
          <w:p w:rsidR="00977435" w:rsidRPr="00F07FA4" w:rsidRDefault="00715F23" w:rsidP="002E4155">
            <w:pPr>
              <w:pStyle w:val="aff1"/>
              <w:keepNext w:val="0"/>
              <w:keepLines w:val="0"/>
              <w:widowControl w:val="0"/>
              <w:rPr>
                <w:color w:val="000000" w:themeColor="text1"/>
                <w:sz w:val="20"/>
                <w:szCs w:val="20"/>
              </w:rPr>
            </w:pPr>
            <w:r>
              <w:rPr>
                <w:color w:val="000000" w:themeColor="text1"/>
                <w:sz w:val="20"/>
                <w:szCs w:val="20"/>
              </w:rPr>
              <w:t>100</w:t>
            </w:r>
          </w:p>
        </w:tc>
      </w:tr>
      <w:tr w:rsidR="00977435" w:rsidRPr="00C02F08" w:rsidTr="002E4155">
        <w:trPr>
          <w:trHeight w:val="258"/>
          <w:jc w:val="center"/>
        </w:trPr>
        <w:tc>
          <w:tcPr>
            <w:tcW w:w="273" w:type="pct"/>
            <w:vMerge/>
            <w:vAlign w:val="center"/>
          </w:tcPr>
          <w:p w:rsidR="00977435" w:rsidRPr="00F07FA4" w:rsidRDefault="00977435" w:rsidP="002E4155">
            <w:pPr>
              <w:pStyle w:val="aff1"/>
              <w:keepNext w:val="0"/>
              <w:keepLines w:val="0"/>
              <w:widowControl w:val="0"/>
              <w:rPr>
                <w:color w:val="000000" w:themeColor="text1"/>
                <w:sz w:val="20"/>
                <w:szCs w:val="20"/>
              </w:rPr>
            </w:pPr>
          </w:p>
        </w:tc>
        <w:tc>
          <w:tcPr>
            <w:tcW w:w="804" w:type="pct"/>
            <w:vMerge/>
            <w:tcBorders>
              <w:right w:val="single" w:sz="4" w:space="0" w:color="auto"/>
            </w:tcBorders>
            <w:vAlign w:val="center"/>
          </w:tcPr>
          <w:p w:rsidR="00977435" w:rsidRPr="00F07FA4" w:rsidRDefault="00977435" w:rsidP="002E4155">
            <w:pPr>
              <w:jc w:val="center"/>
              <w:rPr>
                <w:b/>
                <w:bCs/>
                <w:color w:val="000000" w:themeColor="text1"/>
                <w:sz w:val="20"/>
                <w:szCs w:val="20"/>
              </w:rPr>
            </w:pPr>
          </w:p>
        </w:tc>
        <w:tc>
          <w:tcPr>
            <w:tcW w:w="3923" w:type="pct"/>
            <w:gridSpan w:val="6"/>
            <w:tcBorders>
              <w:top w:val="single" w:sz="4" w:space="0" w:color="auto"/>
            </w:tcBorders>
            <w:vAlign w:val="center"/>
          </w:tcPr>
          <w:p w:rsidR="00977435" w:rsidRPr="00C44ABF" w:rsidRDefault="00977435" w:rsidP="002E4155">
            <w:pPr>
              <w:pStyle w:val="aff1"/>
              <w:keepNext w:val="0"/>
              <w:keepLines w:val="0"/>
              <w:widowControl w:val="0"/>
              <w:rPr>
                <w:color w:val="000000" w:themeColor="text1"/>
                <w:sz w:val="20"/>
                <w:szCs w:val="20"/>
              </w:rPr>
            </w:pPr>
            <w:r w:rsidRPr="00F07FA4">
              <w:rPr>
                <w:color w:val="000000" w:themeColor="text1"/>
                <w:sz w:val="20"/>
                <w:szCs w:val="20"/>
              </w:rPr>
              <w:t>Действие</w:t>
            </w:r>
            <w:r w:rsidRPr="00F07FA4">
              <w:rPr>
                <w:color w:val="000000" w:themeColor="text1"/>
                <w:spacing w:val="1"/>
                <w:sz w:val="20"/>
                <w:szCs w:val="20"/>
              </w:rPr>
              <w:t xml:space="preserve"> </w:t>
            </w:r>
            <w:r w:rsidRPr="00F07FA4">
              <w:rPr>
                <w:color w:val="000000" w:themeColor="text1"/>
                <w:sz w:val="20"/>
                <w:szCs w:val="20"/>
              </w:rPr>
              <w:t>градостроительного</w:t>
            </w:r>
            <w:r w:rsidRPr="00F07FA4">
              <w:rPr>
                <w:color w:val="000000" w:themeColor="text1"/>
                <w:spacing w:val="1"/>
                <w:sz w:val="20"/>
                <w:szCs w:val="20"/>
              </w:rPr>
              <w:t xml:space="preserve"> </w:t>
            </w:r>
            <w:r w:rsidRPr="00F07FA4">
              <w:rPr>
                <w:color w:val="000000" w:themeColor="text1"/>
                <w:sz w:val="20"/>
                <w:szCs w:val="20"/>
              </w:rPr>
              <w:t>регламента</w:t>
            </w:r>
            <w:r w:rsidRPr="00F07FA4">
              <w:rPr>
                <w:color w:val="000000" w:themeColor="text1"/>
                <w:spacing w:val="1"/>
                <w:sz w:val="20"/>
                <w:szCs w:val="20"/>
              </w:rPr>
              <w:t xml:space="preserve"> </w:t>
            </w:r>
            <w:r w:rsidRPr="00F07FA4">
              <w:rPr>
                <w:color w:val="000000" w:themeColor="text1"/>
                <w:sz w:val="20"/>
                <w:szCs w:val="20"/>
              </w:rPr>
              <w:t>не</w:t>
            </w:r>
            <w:r w:rsidRPr="00F07FA4">
              <w:rPr>
                <w:color w:val="000000" w:themeColor="text1"/>
                <w:spacing w:val="1"/>
                <w:sz w:val="20"/>
                <w:szCs w:val="20"/>
              </w:rPr>
              <w:t xml:space="preserve"> </w:t>
            </w:r>
            <w:r w:rsidRPr="00F07FA4">
              <w:rPr>
                <w:color w:val="000000" w:themeColor="text1"/>
                <w:sz w:val="20"/>
                <w:szCs w:val="20"/>
              </w:rPr>
              <w:t>распространяется</w:t>
            </w:r>
            <w:r w:rsidRPr="00F07FA4">
              <w:rPr>
                <w:color w:val="000000" w:themeColor="text1"/>
                <w:spacing w:val="1"/>
                <w:sz w:val="20"/>
                <w:szCs w:val="20"/>
              </w:rPr>
              <w:t xml:space="preserve"> </w:t>
            </w:r>
            <w:r w:rsidRPr="00F07FA4">
              <w:rPr>
                <w:color w:val="000000" w:themeColor="text1"/>
                <w:sz w:val="20"/>
                <w:szCs w:val="20"/>
              </w:rPr>
              <w:t>на</w:t>
            </w:r>
            <w:r w:rsidRPr="00F07FA4">
              <w:rPr>
                <w:color w:val="000000" w:themeColor="text1"/>
                <w:spacing w:val="1"/>
                <w:sz w:val="20"/>
                <w:szCs w:val="20"/>
              </w:rPr>
              <w:t xml:space="preserve"> </w:t>
            </w:r>
            <w:r w:rsidRPr="00F07FA4">
              <w:rPr>
                <w:color w:val="000000" w:themeColor="text1"/>
                <w:sz w:val="20"/>
                <w:szCs w:val="20"/>
              </w:rPr>
              <w:t>земельные</w:t>
            </w:r>
            <w:r w:rsidRPr="00F07FA4">
              <w:rPr>
                <w:color w:val="000000" w:themeColor="text1"/>
                <w:spacing w:val="1"/>
                <w:sz w:val="20"/>
                <w:szCs w:val="20"/>
              </w:rPr>
              <w:t xml:space="preserve"> </w:t>
            </w:r>
            <w:r w:rsidRPr="00F07FA4">
              <w:rPr>
                <w:color w:val="000000" w:themeColor="text1"/>
                <w:sz w:val="20"/>
                <w:szCs w:val="20"/>
              </w:rPr>
              <w:t>участки,</w:t>
            </w:r>
            <w:r w:rsidRPr="00F07FA4">
              <w:rPr>
                <w:color w:val="000000" w:themeColor="text1"/>
                <w:spacing w:val="1"/>
                <w:sz w:val="20"/>
                <w:szCs w:val="20"/>
              </w:rPr>
              <w:t xml:space="preserve"> </w:t>
            </w:r>
            <w:r w:rsidRPr="00F07FA4">
              <w:rPr>
                <w:color w:val="000000" w:themeColor="text1"/>
                <w:sz w:val="20"/>
                <w:szCs w:val="20"/>
              </w:rPr>
              <w:t>предназначенные</w:t>
            </w:r>
            <w:r w:rsidRPr="00F07FA4">
              <w:rPr>
                <w:color w:val="000000" w:themeColor="text1"/>
                <w:spacing w:val="1"/>
                <w:sz w:val="20"/>
                <w:szCs w:val="20"/>
              </w:rPr>
              <w:t xml:space="preserve"> </w:t>
            </w:r>
            <w:r w:rsidRPr="00F07FA4">
              <w:rPr>
                <w:color w:val="000000" w:themeColor="text1"/>
                <w:sz w:val="20"/>
                <w:szCs w:val="20"/>
              </w:rPr>
              <w:t>для</w:t>
            </w:r>
            <w:r w:rsidRPr="00F07FA4">
              <w:rPr>
                <w:color w:val="000000" w:themeColor="text1"/>
                <w:spacing w:val="1"/>
                <w:sz w:val="20"/>
                <w:szCs w:val="20"/>
              </w:rPr>
              <w:t xml:space="preserve"> </w:t>
            </w:r>
            <w:r w:rsidRPr="00F07FA4">
              <w:rPr>
                <w:color w:val="000000" w:themeColor="text1"/>
                <w:sz w:val="20"/>
                <w:szCs w:val="20"/>
              </w:rPr>
              <w:t>размещения</w:t>
            </w:r>
            <w:r w:rsidRPr="00F07FA4">
              <w:rPr>
                <w:color w:val="000000" w:themeColor="text1"/>
                <w:spacing w:val="1"/>
                <w:sz w:val="20"/>
                <w:szCs w:val="20"/>
              </w:rPr>
              <w:t xml:space="preserve"> </w:t>
            </w:r>
            <w:r w:rsidRPr="00F07FA4">
              <w:rPr>
                <w:color w:val="000000" w:themeColor="text1"/>
                <w:sz w:val="20"/>
                <w:szCs w:val="20"/>
              </w:rPr>
              <w:t>линейных</w:t>
            </w:r>
            <w:r w:rsidRPr="00F07FA4">
              <w:rPr>
                <w:color w:val="000000" w:themeColor="text1"/>
                <w:spacing w:val="1"/>
                <w:sz w:val="20"/>
                <w:szCs w:val="20"/>
              </w:rPr>
              <w:t xml:space="preserve"> </w:t>
            </w:r>
            <w:r w:rsidRPr="00F07FA4">
              <w:rPr>
                <w:color w:val="000000" w:themeColor="text1"/>
                <w:sz w:val="20"/>
                <w:szCs w:val="20"/>
              </w:rPr>
              <w:t>и</w:t>
            </w:r>
            <w:r w:rsidRPr="00F07FA4">
              <w:rPr>
                <w:color w:val="000000" w:themeColor="text1"/>
                <w:spacing w:val="1"/>
                <w:sz w:val="20"/>
                <w:szCs w:val="20"/>
              </w:rPr>
              <w:t xml:space="preserve"> </w:t>
            </w:r>
            <w:r w:rsidRPr="00F07FA4">
              <w:rPr>
                <w:color w:val="000000" w:themeColor="text1"/>
                <w:sz w:val="20"/>
                <w:szCs w:val="20"/>
              </w:rPr>
              <w:t>(или)</w:t>
            </w:r>
            <w:r w:rsidRPr="00F07FA4">
              <w:rPr>
                <w:color w:val="000000" w:themeColor="text1"/>
                <w:spacing w:val="1"/>
                <w:sz w:val="20"/>
                <w:szCs w:val="20"/>
              </w:rPr>
              <w:t xml:space="preserve"> </w:t>
            </w:r>
            <w:r w:rsidRPr="00F07FA4">
              <w:rPr>
                <w:color w:val="000000" w:themeColor="text1"/>
                <w:sz w:val="20"/>
                <w:szCs w:val="20"/>
              </w:rPr>
              <w:t>занятые</w:t>
            </w:r>
            <w:r w:rsidRPr="00F07FA4">
              <w:rPr>
                <w:color w:val="000000" w:themeColor="text1"/>
                <w:spacing w:val="1"/>
                <w:sz w:val="20"/>
                <w:szCs w:val="20"/>
              </w:rPr>
              <w:t xml:space="preserve"> </w:t>
            </w:r>
            <w:r w:rsidRPr="00F07FA4">
              <w:rPr>
                <w:color w:val="000000" w:themeColor="text1"/>
                <w:sz w:val="20"/>
                <w:szCs w:val="20"/>
              </w:rPr>
              <w:t>линейными</w:t>
            </w:r>
            <w:r w:rsidRPr="00F07FA4">
              <w:rPr>
                <w:color w:val="000000" w:themeColor="text1"/>
                <w:spacing w:val="1"/>
                <w:sz w:val="20"/>
                <w:szCs w:val="20"/>
              </w:rPr>
              <w:t xml:space="preserve"> </w:t>
            </w:r>
            <w:r w:rsidRPr="00F07FA4">
              <w:rPr>
                <w:color w:val="000000" w:themeColor="text1"/>
                <w:sz w:val="20"/>
                <w:szCs w:val="20"/>
              </w:rPr>
              <w:t>объектами</w:t>
            </w:r>
            <w:r w:rsidRPr="00F07FA4">
              <w:rPr>
                <w:color w:val="000000" w:themeColor="text1"/>
                <w:spacing w:val="1"/>
                <w:sz w:val="20"/>
                <w:szCs w:val="20"/>
              </w:rPr>
              <w:t xml:space="preserve"> </w:t>
            </w:r>
            <w:r w:rsidRPr="00F07FA4">
              <w:rPr>
                <w:color w:val="000000" w:themeColor="text1"/>
                <w:sz w:val="20"/>
                <w:szCs w:val="20"/>
              </w:rPr>
              <w:t xml:space="preserve">(согласно ч.4 ст. 36 Градостроительного кодекса </w:t>
            </w:r>
            <w:r w:rsidR="001655E5" w:rsidRPr="001655E5">
              <w:rPr>
                <w:color w:val="000000" w:themeColor="text1"/>
                <w:sz w:val="20"/>
                <w:szCs w:val="20"/>
              </w:rPr>
              <w:t>Российской Федерации</w:t>
            </w:r>
            <w:r w:rsidRPr="00F07FA4">
              <w:rPr>
                <w:color w:val="000000" w:themeColor="text1"/>
                <w:sz w:val="20"/>
                <w:szCs w:val="20"/>
              </w:rPr>
              <w:t>).</w:t>
            </w:r>
          </w:p>
        </w:tc>
      </w:tr>
      <w:tr w:rsidR="00977435" w:rsidRPr="00C02F08" w:rsidTr="002E4155">
        <w:trPr>
          <w:jc w:val="center"/>
        </w:trPr>
        <w:tc>
          <w:tcPr>
            <w:tcW w:w="273" w:type="pct"/>
            <w:vAlign w:val="center"/>
          </w:tcPr>
          <w:p w:rsidR="00977435" w:rsidRPr="0001545B" w:rsidRDefault="00977435" w:rsidP="002E4155">
            <w:pPr>
              <w:pStyle w:val="aff1"/>
              <w:keepNext w:val="0"/>
              <w:keepLines w:val="0"/>
              <w:widowControl w:val="0"/>
              <w:rPr>
                <w:color w:val="000000" w:themeColor="text1"/>
                <w:sz w:val="20"/>
                <w:szCs w:val="20"/>
              </w:rPr>
            </w:pPr>
            <w:r w:rsidRPr="0001545B">
              <w:rPr>
                <w:color w:val="000000" w:themeColor="text1"/>
                <w:sz w:val="20"/>
                <w:szCs w:val="20"/>
              </w:rPr>
              <w:t>4.4</w:t>
            </w:r>
          </w:p>
        </w:tc>
        <w:tc>
          <w:tcPr>
            <w:tcW w:w="804" w:type="pct"/>
            <w:tcBorders>
              <w:right w:val="single" w:sz="4" w:space="0" w:color="auto"/>
            </w:tcBorders>
            <w:vAlign w:val="center"/>
          </w:tcPr>
          <w:p w:rsidR="00977435" w:rsidRPr="0001545B" w:rsidRDefault="00977435" w:rsidP="002E4155">
            <w:pPr>
              <w:pStyle w:val="aff1"/>
              <w:keepNext w:val="0"/>
              <w:keepLines w:val="0"/>
              <w:widowControl w:val="0"/>
              <w:rPr>
                <w:b/>
                <w:bCs/>
                <w:color w:val="000000" w:themeColor="text1"/>
                <w:sz w:val="20"/>
                <w:szCs w:val="20"/>
              </w:rPr>
            </w:pPr>
            <w:r w:rsidRPr="0001545B">
              <w:rPr>
                <w:b/>
                <w:bCs/>
                <w:color w:val="000000" w:themeColor="text1"/>
                <w:sz w:val="20"/>
                <w:szCs w:val="20"/>
              </w:rPr>
              <w:t>Магазины</w:t>
            </w:r>
          </w:p>
        </w:tc>
        <w:tc>
          <w:tcPr>
            <w:tcW w:w="597" w:type="pct"/>
            <w:tcBorders>
              <w:right w:val="single" w:sz="4" w:space="0" w:color="auto"/>
            </w:tcBorders>
            <w:vAlign w:val="center"/>
          </w:tcPr>
          <w:p w:rsidR="00977435" w:rsidRPr="0001545B" w:rsidRDefault="00977435" w:rsidP="002E4155">
            <w:pPr>
              <w:jc w:val="center"/>
              <w:rPr>
                <w:color w:val="000000" w:themeColor="text1"/>
                <w:sz w:val="20"/>
                <w:szCs w:val="20"/>
              </w:rPr>
            </w:pPr>
            <w:r w:rsidRPr="0001545B">
              <w:rPr>
                <w:color w:val="000000" w:themeColor="text1"/>
                <w:sz w:val="20"/>
                <w:szCs w:val="20"/>
              </w:rPr>
              <w:t>не подлежат установлению</w:t>
            </w:r>
          </w:p>
        </w:tc>
        <w:tc>
          <w:tcPr>
            <w:tcW w:w="489" w:type="pct"/>
            <w:tcBorders>
              <w:left w:val="single" w:sz="4" w:space="0" w:color="auto"/>
            </w:tcBorders>
            <w:vAlign w:val="center"/>
          </w:tcPr>
          <w:p w:rsidR="00977435" w:rsidRPr="0001545B" w:rsidRDefault="00AB2633" w:rsidP="002E4155">
            <w:pPr>
              <w:pStyle w:val="aff1"/>
              <w:keepNext w:val="0"/>
              <w:keepLines w:val="0"/>
              <w:widowControl w:val="0"/>
              <w:rPr>
                <w:color w:val="000000" w:themeColor="text1"/>
                <w:sz w:val="20"/>
                <w:szCs w:val="20"/>
              </w:rPr>
            </w:pPr>
            <w:r>
              <w:rPr>
                <w:color w:val="000000" w:themeColor="text1"/>
                <w:sz w:val="20"/>
                <w:szCs w:val="20"/>
              </w:rPr>
              <w:t>1000</w:t>
            </w:r>
          </w:p>
        </w:tc>
        <w:tc>
          <w:tcPr>
            <w:tcW w:w="554" w:type="pct"/>
            <w:vAlign w:val="center"/>
          </w:tcPr>
          <w:p w:rsidR="00977435" w:rsidRPr="0001545B" w:rsidRDefault="00715F23" w:rsidP="002E4155">
            <w:pPr>
              <w:pStyle w:val="aff1"/>
              <w:keepNext w:val="0"/>
              <w:keepLines w:val="0"/>
              <w:widowControl w:val="0"/>
              <w:rPr>
                <w:color w:val="000000" w:themeColor="text1"/>
                <w:sz w:val="20"/>
                <w:szCs w:val="20"/>
              </w:rPr>
            </w:pPr>
            <w:r w:rsidRPr="00CE24A2">
              <w:rPr>
                <w:color w:val="000000" w:themeColor="text1"/>
                <w:sz w:val="20"/>
                <w:szCs w:val="20"/>
              </w:rPr>
              <w:t>не подлежит установлению</w:t>
            </w:r>
          </w:p>
        </w:tc>
        <w:tc>
          <w:tcPr>
            <w:tcW w:w="1053" w:type="pct"/>
            <w:vAlign w:val="center"/>
          </w:tcPr>
          <w:p w:rsidR="00977435" w:rsidRPr="0001545B" w:rsidRDefault="00977435" w:rsidP="002E4155">
            <w:pPr>
              <w:jc w:val="center"/>
              <w:rPr>
                <w:color w:val="000000" w:themeColor="text1"/>
                <w:sz w:val="20"/>
                <w:szCs w:val="20"/>
              </w:rPr>
            </w:pPr>
            <w:r w:rsidRPr="0001545B">
              <w:rPr>
                <w:color w:val="000000" w:themeColor="text1"/>
                <w:sz w:val="20"/>
                <w:szCs w:val="20"/>
              </w:rPr>
              <w:t>3</w:t>
            </w:r>
          </w:p>
        </w:tc>
        <w:tc>
          <w:tcPr>
            <w:tcW w:w="676" w:type="pct"/>
            <w:vAlign w:val="center"/>
          </w:tcPr>
          <w:p w:rsidR="00977435" w:rsidRPr="0001545B" w:rsidRDefault="00715F23" w:rsidP="002E4155">
            <w:pPr>
              <w:pStyle w:val="aff1"/>
              <w:keepNext w:val="0"/>
              <w:keepLines w:val="0"/>
              <w:widowControl w:val="0"/>
              <w:rPr>
                <w:color w:val="000000" w:themeColor="text1"/>
                <w:sz w:val="20"/>
                <w:szCs w:val="20"/>
              </w:rPr>
            </w:pPr>
            <w:r w:rsidRPr="009F1B98">
              <w:rPr>
                <w:rFonts w:eastAsia="Times New Roman"/>
                <w:color w:val="auto"/>
                <w:sz w:val="20"/>
                <w:szCs w:val="20"/>
              </w:rPr>
              <w:t>50 м</w:t>
            </w:r>
          </w:p>
        </w:tc>
        <w:tc>
          <w:tcPr>
            <w:tcW w:w="554" w:type="pct"/>
            <w:vAlign w:val="center"/>
          </w:tcPr>
          <w:p w:rsidR="00977435" w:rsidRPr="0001545B" w:rsidRDefault="00715F23" w:rsidP="002E4155">
            <w:pPr>
              <w:pStyle w:val="aff1"/>
              <w:keepNext w:val="0"/>
              <w:keepLines w:val="0"/>
              <w:widowControl w:val="0"/>
              <w:rPr>
                <w:color w:val="000000" w:themeColor="text1"/>
                <w:sz w:val="20"/>
                <w:szCs w:val="20"/>
              </w:rPr>
            </w:pPr>
            <w:r>
              <w:rPr>
                <w:color w:val="000000" w:themeColor="text1"/>
                <w:sz w:val="20"/>
                <w:szCs w:val="20"/>
              </w:rPr>
              <w:t>75</w:t>
            </w:r>
          </w:p>
        </w:tc>
      </w:tr>
      <w:tr w:rsidR="008A28D7" w:rsidRPr="00C02F08" w:rsidTr="002E4155">
        <w:trPr>
          <w:jc w:val="center"/>
        </w:trPr>
        <w:tc>
          <w:tcPr>
            <w:tcW w:w="273" w:type="pct"/>
            <w:vAlign w:val="center"/>
          </w:tcPr>
          <w:p w:rsidR="008A28D7" w:rsidRPr="0001545B" w:rsidRDefault="008A28D7" w:rsidP="002E4155">
            <w:pPr>
              <w:pStyle w:val="aff1"/>
              <w:keepNext w:val="0"/>
              <w:keepLines w:val="0"/>
              <w:rPr>
                <w:color w:val="000000" w:themeColor="text1"/>
                <w:sz w:val="20"/>
                <w:szCs w:val="20"/>
              </w:rPr>
            </w:pPr>
            <w:r w:rsidRPr="0001545B">
              <w:rPr>
                <w:color w:val="000000" w:themeColor="text1"/>
                <w:sz w:val="20"/>
                <w:szCs w:val="20"/>
              </w:rPr>
              <w:lastRenderedPageBreak/>
              <w:t>4.6</w:t>
            </w:r>
          </w:p>
        </w:tc>
        <w:tc>
          <w:tcPr>
            <w:tcW w:w="804" w:type="pct"/>
            <w:tcBorders>
              <w:right w:val="single" w:sz="4" w:space="0" w:color="auto"/>
            </w:tcBorders>
            <w:vAlign w:val="center"/>
          </w:tcPr>
          <w:p w:rsidR="008A28D7" w:rsidRPr="0001545B" w:rsidRDefault="008A28D7" w:rsidP="002E4155">
            <w:pPr>
              <w:pStyle w:val="aff1"/>
              <w:keepNext w:val="0"/>
              <w:keepLines w:val="0"/>
              <w:rPr>
                <w:b/>
                <w:color w:val="000000" w:themeColor="text1"/>
                <w:sz w:val="20"/>
                <w:szCs w:val="20"/>
              </w:rPr>
            </w:pPr>
            <w:r w:rsidRPr="0001545B">
              <w:rPr>
                <w:b/>
                <w:color w:val="000000" w:themeColor="text1"/>
                <w:sz w:val="20"/>
                <w:szCs w:val="20"/>
              </w:rPr>
              <w:t>Общественное питание</w:t>
            </w:r>
          </w:p>
        </w:tc>
        <w:tc>
          <w:tcPr>
            <w:tcW w:w="597" w:type="pct"/>
            <w:tcBorders>
              <w:right w:val="single" w:sz="4" w:space="0" w:color="auto"/>
            </w:tcBorders>
            <w:vAlign w:val="center"/>
          </w:tcPr>
          <w:p w:rsidR="008A28D7" w:rsidRPr="0001545B" w:rsidRDefault="008A28D7" w:rsidP="002E4155">
            <w:pPr>
              <w:pStyle w:val="aff1"/>
              <w:keepNext w:val="0"/>
              <w:keepLines w:val="0"/>
              <w:widowControl w:val="0"/>
              <w:rPr>
                <w:color w:val="000000" w:themeColor="text1"/>
                <w:sz w:val="20"/>
                <w:szCs w:val="20"/>
              </w:rPr>
            </w:pPr>
            <w:r w:rsidRPr="0001545B">
              <w:rPr>
                <w:color w:val="000000" w:themeColor="text1"/>
                <w:sz w:val="20"/>
                <w:szCs w:val="20"/>
              </w:rPr>
              <w:t>не подлежат установлению</w:t>
            </w:r>
          </w:p>
        </w:tc>
        <w:tc>
          <w:tcPr>
            <w:tcW w:w="489" w:type="pct"/>
            <w:tcBorders>
              <w:left w:val="single" w:sz="4" w:space="0" w:color="auto"/>
            </w:tcBorders>
            <w:vAlign w:val="center"/>
          </w:tcPr>
          <w:p w:rsidR="008A28D7" w:rsidRPr="0001545B" w:rsidRDefault="00AB2633" w:rsidP="002E4155">
            <w:pPr>
              <w:pStyle w:val="aff1"/>
              <w:keepNext w:val="0"/>
              <w:keepLines w:val="0"/>
              <w:widowControl w:val="0"/>
              <w:rPr>
                <w:rFonts w:eastAsia="Times New Roman"/>
                <w:color w:val="000000" w:themeColor="text1"/>
                <w:sz w:val="20"/>
                <w:szCs w:val="20"/>
              </w:rPr>
            </w:pPr>
            <w:r>
              <w:rPr>
                <w:color w:val="000000" w:themeColor="text1"/>
                <w:sz w:val="20"/>
                <w:szCs w:val="20"/>
              </w:rPr>
              <w:t>1000</w:t>
            </w:r>
          </w:p>
        </w:tc>
        <w:tc>
          <w:tcPr>
            <w:tcW w:w="554" w:type="pct"/>
            <w:vAlign w:val="center"/>
          </w:tcPr>
          <w:p w:rsidR="008A28D7" w:rsidRPr="0001545B" w:rsidRDefault="00715F23" w:rsidP="002E4155">
            <w:pPr>
              <w:pStyle w:val="aff1"/>
              <w:keepNext w:val="0"/>
              <w:keepLines w:val="0"/>
              <w:widowControl w:val="0"/>
              <w:rPr>
                <w:color w:val="000000" w:themeColor="text1"/>
                <w:sz w:val="20"/>
                <w:szCs w:val="20"/>
              </w:rPr>
            </w:pPr>
            <w:r w:rsidRPr="00CE24A2">
              <w:rPr>
                <w:color w:val="000000" w:themeColor="text1"/>
                <w:sz w:val="20"/>
                <w:szCs w:val="20"/>
              </w:rPr>
              <w:t>не подлежит установлению</w:t>
            </w:r>
          </w:p>
        </w:tc>
        <w:tc>
          <w:tcPr>
            <w:tcW w:w="1053" w:type="pct"/>
            <w:vAlign w:val="center"/>
          </w:tcPr>
          <w:p w:rsidR="008A28D7" w:rsidRPr="0001545B" w:rsidRDefault="008A28D7" w:rsidP="002E4155">
            <w:pPr>
              <w:jc w:val="center"/>
              <w:rPr>
                <w:color w:val="000000" w:themeColor="text1"/>
                <w:sz w:val="20"/>
                <w:szCs w:val="20"/>
              </w:rPr>
            </w:pPr>
            <w:r w:rsidRPr="0001545B">
              <w:rPr>
                <w:color w:val="000000" w:themeColor="text1"/>
                <w:sz w:val="20"/>
                <w:szCs w:val="20"/>
              </w:rPr>
              <w:t>3</w:t>
            </w:r>
          </w:p>
        </w:tc>
        <w:tc>
          <w:tcPr>
            <w:tcW w:w="676" w:type="pct"/>
            <w:vAlign w:val="center"/>
          </w:tcPr>
          <w:p w:rsidR="008A28D7" w:rsidRPr="0001545B" w:rsidRDefault="00715F23" w:rsidP="002E4155">
            <w:pPr>
              <w:pStyle w:val="aff1"/>
              <w:keepNext w:val="0"/>
              <w:keepLines w:val="0"/>
              <w:widowControl w:val="0"/>
              <w:rPr>
                <w:rFonts w:eastAsia="Times New Roman"/>
                <w:color w:val="000000" w:themeColor="text1"/>
                <w:sz w:val="20"/>
                <w:szCs w:val="20"/>
              </w:rPr>
            </w:pPr>
            <w:r w:rsidRPr="009F1B98">
              <w:rPr>
                <w:rFonts w:eastAsia="Times New Roman"/>
                <w:color w:val="auto"/>
                <w:sz w:val="20"/>
                <w:szCs w:val="20"/>
              </w:rPr>
              <w:t>50 м</w:t>
            </w:r>
          </w:p>
        </w:tc>
        <w:tc>
          <w:tcPr>
            <w:tcW w:w="554" w:type="pct"/>
            <w:vAlign w:val="center"/>
          </w:tcPr>
          <w:p w:rsidR="008A28D7" w:rsidRPr="0001545B" w:rsidRDefault="008A28D7" w:rsidP="002E4155">
            <w:pPr>
              <w:pStyle w:val="aff1"/>
              <w:keepNext w:val="0"/>
              <w:keepLines w:val="0"/>
              <w:widowControl w:val="0"/>
              <w:rPr>
                <w:rFonts w:eastAsia="Times New Roman"/>
                <w:color w:val="000000" w:themeColor="text1"/>
                <w:sz w:val="20"/>
                <w:szCs w:val="20"/>
              </w:rPr>
            </w:pPr>
            <w:r w:rsidRPr="0001545B">
              <w:rPr>
                <w:rFonts w:eastAsia="Times New Roman"/>
                <w:color w:val="000000" w:themeColor="text1"/>
                <w:sz w:val="20"/>
                <w:szCs w:val="20"/>
              </w:rPr>
              <w:t>75</w:t>
            </w:r>
          </w:p>
        </w:tc>
      </w:tr>
      <w:tr w:rsidR="00F067BC" w:rsidRPr="00C02F08" w:rsidTr="002E4155">
        <w:trPr>
          <w:trHeight w:val="122"/>
          <w:jc w:val="center"/>
        </w:trPr>
        <w:tc>
          <w:tcPr>
            <w:tcW w:w="273" w:type="pct"/>
            <w:vAlign w:val="center"/>
          </w:tcPr>
          <w:p w:rsidR="00F067BC" w:rsidRPr="005167D0" w:rsidRDefault="00F067BC" w:rsidP="002E4155">
            <w:pPr>
              <w:spacing w:line="0" w:lineRule="atLeast"/>
              <w:jc w:val="center"/>
              <w:rPr>
                <w:color w:val="000000" w:themeColor="text1"/>
                <w:sz w:val="20"/>
                <w:szCs w:val="20"/>
              </w:rPr>
            </w:pPr>
            <w:r>
              <w:rPr>
                <w:color w:val="000000" w:themeColor="text1"/>
                <w:sz w:val="20"/>
                <w:szCs w:val="20"/>
              </w:rPr>
              <w:t>4.9.1.1</w:t>
            </w:r>
          </w:p>
        </w:tc>
        <w:tc>
          <w:tcPr>
            <w:tcW w:w="804" w:type="pct"/>
            <w:tcBorders>
              <w:right w:val="single" w:sz="4" w:space="0" w:color="auto"/>
            </w:tcBorders>
            <w:vAlign w:val="center"/>
          </w:tcPr>
          <w:p w:rsidR="00F067BC" w:rsidRPr="005167D0" w:rsidRDefault="00F067BC" w:rsidP="002E4155">
            <w:pPr>
              <w:spacing w:line="0" w:lineRule="atLeast"/>
              <w:jc w:val="center"/>
              <w:rPr>
                <w:color w:val="000000" w:themeColor="text1"/>
                <w:sz w:val="20"/>
                <w:szCs w:val="20"/>
              </w:rPr>
            </w:pPr>
            <w:r w:rsidRPr="00C80044">
              <w:rPr>
                <w:b/>
                <w:sz w:val="20"/>
                <w:szCs w:val="20"/>
              </w:rPr>
              <w:t>Заправка транспортных средств</w:t>
            </w:r>
          </w:p>
        </w:tc>
        <w:tc>
          <w:tcPr>
            <w:tcW w:w="597" w:type="pct"/>
            <w:tcBorders>
              <w:bottom w:val="single" w:sz="4" w:space="0" w:color="auto"/>
              <w:right w:val="single" w:sz="4" w:space="0" w:color="auto"/>
            </w:tcBorders>
            <w:vAlign w:val="center"/>
          </w:tcPr>
          <w:p w:rsidR="00F067BC" w:rsidRPr="005167D0" w:rsidRDefault="00F067BC" w:rsidP="002E4155">
            <w:pPr>
              <w:spacing w:line="0" w:lineRule="atLeast"/>
              <w:jc w:val="center"/>
              <w:rPr>
                <w:color w:val="000000" w:themeColor="text1"/>
                <w:sz w:val="20"/>
                <w:szCs w:val="20"/>
              </w:rPr>
            </w:pPr>
            <w:r w:rsidRPr="0001545B">
              <w:rPr>
                <w:color w:val="000000" w:themeColor="text1"/>
                <w:sz w:val="20"/>
                <w:szCs w:val="20"/>
              </w:rPr>
              <w:t>не подлежат установлению</w:t>
            </w:r>
          </w:p>
        </w:tc>
        <w:tc>
          <w:tcPr>
            <w:tcW w:w="489" w:type="pct"/>
            <w:tcBorders>
              <w:left w:val="single" w:sz="4" w:space="0" w:color="auto"/>
              <w:bottom w:val="single" w:sz="4" w:space="0" w:color="auto"/>
            </w:tcBorders>
            <w:vAlign w:val="center"/>
          </w:tcPr>
          <w:p w:rsidR="00F067BC" w:rsidRPr="005167D0" w:rsidRDefault="00F067BC" w:rsidP="002E4155">
            <w:pPr>
              <w:spacing w:line="0" w:lineRule="atLeast"/>
              <w:jc w:val="center"/>
              <w:rPr>
                <w:color w:val="000000" w:themeColor="text1"/>
                <w:sz w:val="20"/>
                <w:szCs w:val="20"/>
              </w:rPr>
            </w:pPr>
            <w:r>
              <w:rPr>
                <w:color w:val="000000" w:themeColor="text1"/>
                <w:sz w:val="20"/>
                <w:szCs w:val="20"/>
              </w:rPr>
              <w:t>1000</w:t>
            </w:r>
          </w:p>
        </w:tc>
        <w:tc>
          <w:tcPr>
            <w:tcW w:w="554" w:type="pct"/>
            <w:tcBorders>
              <w:bottom w:val="single" w:sz="4" w:space="0" w:color="auto"/>
            </w:tcBorders>
            <w:vAlign w:val="center"/>
          </w:tcPr>
          <w:p w:rsidR="00F067BC" w:rsidRPr="005167D0" w:rsidRDefault="00F067BC" w:rsidP="002E4155">
            <w:pPr>
              <w:spacing w:line="0" w:lineRule="atLeast"/>
              <w:jc w:val="center"/>
              <w:rPr>
                <w:color w:val="000000" w:themeColor="text1"/>
                <w:sz w:val="20"/>
                <w:szCs w:val="20"/>
              </w:rPr>
            </w:pPr>
            <w:r>
              <w:rPr>
                <w:sz w:val="20"/>
                <w:szCs w:val="20"/>
              </w:rPr>
              <w:t>н</w:t>
            </w:r>
            <w:r w:rsidRPr="00C80044">
              <w:rPr>
                <w:sz w:val="20"/>
                <w:szCs w:val="20"/>
              </w:rPr>
              <w:t>е подлежит установлению</w:t>
            </w:r>
          </w:p>
        </w:tc>
        <w:tc>
          <w:tcPr>
            <w:tcW w:w="1053" w:type="pct"/>
            <w:tcBorders>
              <w:bottom w:val="single" w:sz="4" w:space="0" w:color="auto"/>
            </w:tcBorders>
            <w:vAlign w:val="center"/>
          </w:tcPr>
          <w:p w:rsidR="00F067BC" w:rsidRPr="005167D0" w:rsidRDefault="00F067BC" w:rsidP="002E4155">
            <w:pPr>
              <w:spacing w:line="0" w:lineRule="atLeast"/>
              <w:jc w:val="center"/>
              <w:rPr>
                <w:color w:val="000000" w:themeColor="text1"/>
                <w:sz w:val="20"/>
                <w:szCs w:val="20"/>
              </w:rPr>
            </w:pPr>
            <w:r>
              <w:rPr>
                <w:color w:val="000000" w:themeColor="text1"/>
                <w:sz w:val="20"/>
                <w:szCs w:val="20"/>
              </w:rPr>
              <w:t>3</w:t>
            </w:r>
          </w:p>
        </w:tc>
        <w:tc>
          <w:tcPr>
            <w:tcW w:w="676" w:type="pct"/>
            <w:tcBorders>
              <w:bottom w:val="single" w:sz="4" w:space="0" w:color="auto"/>
            </w:tcBorders>
            <w:vAlign w:val="center"/>
          </w:tcPr>
          <w:p w:rsidR="00F067BC" w:rsidRPr="005167D0" w:rsidRDefault="00F067BC" w:rsidP="002E4155">
            <w:pPr>
              <w:spacing w:line="0" w:lineRule="atLeast"/>
              <w:jc w:val="center"/>
              <w:rPr>
                <w:color w:val="000000" w:themeColor="text1"/>
                <w:sz w:val="20"/>
                <w:szCs w:val="20"/>
              </w:rPr>
            </w:pPr>
            <w:r>
              <w:rPr>
                <w:sz w:val="20"/>
                <w:szCs w:val="20"/>
              </w:rPr>
              <w:t xml:space="preserve">50 </w:t>
            </w:r>
            <w:r w:rsidRPr="00582AE8">
              <w:rPr>
                <w:sz w:val="20"/>
                <w:szCs w:val="20"/>
              </w:rPr>
              <w:t>м</w:t>
            </w:r>
          </w:p>
        </w:tc>
        <w:tc>
          <w:tcPr>
            <w:tcW w:w="554" w:type="pct"/>
            <w:tcBorders>
              <w:bottom w:val="single" w:sz="4" w:space="0" w:color="auto"/>
            </w:tcBorders>
            <w:vAlign w:val="center"/>
          </w:tcPr>
          <w:p w:rsidR="00F067BC" w:rsidRPr="005167D0" w:rsidRDefault="00F067BC" w:rsidP="002E4155">
            <w:pPr>
              <w:spacing w:line="0" w:lineRule="atLeast"/>
              <w:jc w:val="center"/>
              <w:rPr>
                <w:color w:val="000000" w:themeColor="text1"/>
                <w:sz w:val="20"/>
                <w:szCs w:val="20"/>
              </w:rPr>
            </w:pPr>
            <w:r>
              <w:rPr>
                <w:color w:val="000000" w:themeColor="text1"/>
                <w:sz w:val="20"/>
                <w:szCs w:val="20"/>
              </w:rPr>
              <w:t>75</w:t>
            </w:r>
          </w:p>
        </w:tc>
      </w:tr>
      <w:tr w:rsidR="00F067BC" w:rsidRPr="00C02F08" w:rsidTr="002E4155">
        <w:trPr>
          <w:trHeight w:val="108"/>
          <w:jc w:val="center"/>
        </w:trPr>
        <w:tc>
          <w:tcPr>
            <w:tcW w:w="273" w:type="pct"/>
            <w:vMerge w:val="restart"/>
            <w:vAlign w:val="center"/>
          </w:tcPr>
          <w:p w:rsidR="00F067BC" w:rsidRPr="00C80044" w:rsidRDefault="00F067BC" w:rsidP="002E4155">
            <w:pPr>
              <w:pStyle w:val="aff1"/>
              <w:keepNext w:val="0"/>
              <w:keepLines w:val="0"/>
              <w:rPr>
                <w:color w:val="auto"/>
                <w:sz w:val="20"/>
                <w:szCs w:val="20"/>
              </w:rPr>
            </w:pPr>
            <w:r w:rsidRPr="00C80044">
              <w:rPr>
                <w:color w:val="auto"/>
                <w:sz w:val="20"/>
                <w:szCs w:val="20"/>
              </w:rPr>
              <w:t>4.9.1.2</w:t>
            </w:r>
          </w:p>
        </w:tc>
        <w:tc>
          <w:tcPr>
            <w:tcW w:w="804" w:type="pct"/>
            <w:vMerge w:val="restart"/>
            <w:tcBorders>
              <w:right w:val="single" w:sz="4" w:space="0" w:color="auto"/>
            </w:tcBorders>
            <w:vAlign w:val="center"/>
          </w:tcPr>
          <w:p w:rsidR="00F067BC" w:rsidRPr="00C80044" w:rsidRDefault="00F067BC" w:rsidP="002E4155">
            <w:pPr>
              <w:pStyle w:val="aff1"/>
              <w:keepNext w:val="0"/>
              <w:keepLines w:val="0"/>
              <w:rPr>
                <w:b/>
                <w:color w:val="auto"/>
                <w:sz w:val="20"/>
                <w:szCs w:val="20"/>
              </w:rPr>
            </w:pPr>
            <w:r w:rsidRPr="00C80044">
              <w:rPr>
                <w:b/>
                <w:color w:val="auto"/>
                <w:sz w:val="20"/>
                <w:szCs w:val="20"/>
              </w:rPr>
              <w:t>Обеспечение дорожного отдыха</w:t>
            </w:r>
          </w:p>
        </w:tc>
        <w:tc>
          <w:tcPr>
            <w:tcW w:w="597" w:type="pct"/>
            <w:tcBorders>
              <w:bottom w:val="single" w:sz="4" w:space="0" w:color="auto"/>
              <w:right w:val="single" w:sz="4" w:space="0" w:color="auto"/>
            </w:tcBorders>
            <w:vAlign w:val="center"/>
          </w:tcPr>
          <w:p w:rsidR="00F067BC" w:rsidRPr="00AF2249" w:rsidRDefault="00F067BC" w:rsidP="002E4155">
            <w:pPr>
              <w:spacing w:line="0" w:lineRule="atLeast"/>
              <w:jc w:val="center"/>
              <w:rPr>
                <w:color w:val="000000" w:themeColor="text1"/>
                <w:sz w:val="20"/>
                <w:szCs w:val="20"/>
              </w:rPr>
            </w:pPr>
            <w:r w:rsidRPr="00AF2249">
              <w:rPr>
                <w:color w:val="000000" w:themeColor="text1"/>
                <w:sz w:val="20"/>
                <w:szCs w:val="20"/>
              </w:rPr>
              <w:t>не подлежат установлению</w:t>
            </w:r>
          </w:p>
        </w:tc>
        <w:tc>
          <w:tcPr>
            <w:tcW w:w="489" w:type="pct"/>
            <w:tcBorders>
              <w:left w:val="single" w:sz="4" w:space="0" w:color="auto"/>
              <w:bottom w:val="single" w:sz="4" w:space="0" w:color="auto"/>
            </w:tcBorders>
            <w:vAlign w:val="center"/>
          </w:tcPr>
          <w:p w:rsidR="00F067BC" w:rsidRPr="00AF2249" w:rsidRDefault="0058698A" w:rsidP="002E4155">
            <w:pPr>
              <w:spacing w:line="0" w:lineRule="atLeast"/>
              <w:jc w:val="center"/>
              <w:rPr>
                <w:color w:val="000000" w:themeColor="text1"/>
                <w:sz w:val="20"/>
                <w:szCs w:val="20"/>
              </w:rPr>
            </w:pPr>
            <w:r>
              <w:rPr>
                <w:color w:val="000000" w:themeColor="text1"/>
                <w:sz w:val="20"/>
                <w:szCs w:val="20"/>
              </w:rPr>
              <w:t>1000</w:t>
            </w:r>
          </w:p>
        </w:tc>
        <w:tc>
          <w:tcPr>
            <w:tcW w:w="2837" w:type="pct"/>
            <w:gridSpan w:val="4"/>
            <w:tcBorders>
              <w:bottom w:val="single" w:sz="4" w:space="0" w:color="auto"/>
            </w:tcBorders>
            <w:vAlign w:val="center"/>
          </w:tcPr>
          <w:p w:rsidR="00F067BC" w:rsidRPr="00AF2249" w:rsidRDefault="00F067BC" w:rsidP="002E4155">
            <w:pPr>
              <w:spacing w:line="0" w:lineRule="atLeast"/>
              <w:jc w:val="center"/>
              <w:rPr>
                <w:color w:val="000000" w:themeColor="text1"/>
                <w:sz w:val="20"/>
                <w:szCs w:val="20"/>
              </w:rPr>
            </w:pPr>
            <w:r w:rsidRPr="00AF2249">
              <w:rPr>
                <w:sz w:val="20"/>
                <w:szCs w:val="20"/>
              </w:rPr>
              <w:t>не подлежат установлению*</w:t>
            </w:r>
          </w:p>
        </w:tc>
      </w:tr>
      <w:tr w:rsidR="00F067BC" w:rsidRPr="00C02F08" w:rsidTr="002E4155">
        <w:trPr>
          <w:trHeight w:val="109"/>
          <w:jc w:val="center"/>
        </w:trPr>
        <w:tc>
          <w:tcPr>
            <w:tcW w:w="273" w:type="pct"/>
            <w:vMerge/>
            <w:vAlign w:val="center"/>
          </w:tcPr>
          <w:p w:rsidR="00F067BC" w:rsidRPr="0001545B" w:rsidRDefault="00F067BC" w:rsidP="002E4155">
            <w:pPr>
              <w:pStyle w:val="aff1"/>
              <w:keepNext w:val="0"/>
              <w:keepLines w:val="0"/>
              <w:rPr>
                <w:color w:val="000000" w:themeColor="text1"/>
                <w:sz w:val="20"/>
                <w:szCs w:val="20"/>
              </w:rPr>
            </w:pPr>
          </w:p>
        </w:tc>
        <w:tc>
          <w:tcPr>
            <w:tcW w:w="804" w:type="pct"/>
            <w:vMerge/>
            <w:tcBorders>
              <w:right w:val="single" w:sz="4" w:space="0" w:color="auto"/>
            </w:tcBorders>
            <w:vAlign w:val="center"/>
          </w:tcPr>
          <w:p w:rsidR="00F067BC" w:rsidRPr="0001545B" w:rsidRDefault="00F067BC" w:rsidP="002E4155">
            <w:pPr>
              <w:pStyle w:val="aff1"/>
              <w:keepNext w:val="0"/>
              <w:keepLines w:val="0"/>
              <w:rPr>
                <w:b/>
                <w:bCs/>
                <w:color w:val="000000" w:themeColor="text1"/>
                <w:sz w:val="20"/>
                <w:szCs w:val="20"/>
              </w:rPr>
            </w:pPr>
          </w:p>
        </w:tc>
        <w:tc>
          <w:tcPr>
            <w:tcW w:w="3923" w:type="pct"/>
            <w:gridSpan w:val="6"/>
            <w:tcBorders>
              <w:top w:val="single" w:sz="4" w:space="0" w:color="auto"/>
              <w:bottom w:val="single" w:sz="4" w:space="0" w:color="auto"/>
            </w:tcBorders>
            <w:vAlign w:val="center"/>
          </w:tcPr>
          <w:p w:rsidR="00F067BC" w:rsidRPr="00AF2249" w:rsidRDefault="00F067BC" w:rsidP="002E4155">
            <w:pPr>
              <w:jc w:val="center"/>
              <w:rPr>
                <w:color w:val="000000"/>
                <w:sz w:val="20"/>
                <w:szCs w:val="20"/>
              </w:rPr>
            </w:pPr>
            <w:r w:rsidRPr="00AF2249">
              <w:rPr>
                <w:color w:val="000000"/>
                <w:sz w:val="20"/>
                <w:szCs w:val="20"/>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p w:rsidR="00F067BC" w:rsidRDefault="00F067BC" w:rsidP="002E4155">
            <w:pPr>
              <w:pStyle w:val="aff1"/>
              <w:keepNext w:val="0"/>
              <w:keepLines w:val="0"/>
              <w:rPr>
                <w:rFonts w:eastAsia="Times New Roman"/>
                <w:color w:val="auto"/>
                <w:sz w:val="20"/>
                <w:szCs w:val="20"/>
              </w:rPr>
            </w:pPr>
            <w:r w:rsidRPr="00AF2249">
              <w:rPr>
                <w:sz w:val="20"/>
                <w:szCs w:val="20"/>
              </w:rPr>
              <w:t>Размещаются только на территориях, непосредственно прилегающих к улично-дорожной сети.</w:t>
            </w:r>
          </w:p>
        </w:tc>
      </w:tr>
      <w:tr w:rsidR="0058698A" w:rsidRPr="00C02F08" w:rsidTr="002E4155">
        <w:trPr>
          <w:trHeight w:val="95"/>
          <w:jc w:val="center"/>
        </w:trPr>
        <w:tc>
          <w:tcPr>
            <w:tcW w:w="273" w:type="pct"/>
            <w:vMerge w:val="restart"/>
            <w:vAlign w:val="center"/>
          </w:tcPr>
          <w:p w:rsidR="0058698A" w:rsidRPr="005167D0" w:rsidRDefault="0058698A" w:rsidP="002E4155">
            <w:pPr>
              <w:spacing w:line="0" w:lineRule="atLeast"/>
              <w:jc w:val="center"/>
              <w:rPr>
                <w:color w:val="000000" w:themeColor="text1"/>
                <w:sz w:val="20"/>
                <w:szCs w:val="20"/>
              </w:rPr>
            </w:pPr>
            <w:r>
              <w:rPr>
                <w:color w:val="000000" w:themeColor="text1"/>
                <w:sz w:val="20"/>
                <w:szCs w:val="20"/>
              </w:rPr>
              <w:t>4.9.1.3</w:t>
            </w:r>
          </w:p>
        </w:tc>
        <w:tc>
          <w:tcPr>
            <w:tcW w:w="804" w:type="pct"/>
            <w:vMerge w:val="restart"/>
            <w:tcBorders>
              <w:right w:val="single" w:sz="4" w:space="0" w:color="auto"/>
            </w:tcBorders>
            <w:vAlign w:val="center"/>
          </w:tcPr>
          <w:p w:rsidR="0058698A" w:rsidRPr="00B5246C" w:rsidRDefault="0058698A" w:rsidP="002E4155">
            <w:pPr>
              <w:spacing w:line="0" w:lineRule="atLeast"/>
              <w:jc w:val="center"/>
              <w:rPr>
                <w:b/>
                <w:color w:val="000000" w:themeColor="text1"/>
                <w:sz w:val="20"/>
                <w:szCs w:val="20"/>
              </w:rPr>
            </w:pPr>
            <w:r w:rsidRPr="00B5246C">
              <w:rPr>
                <w:b/>
                <w:color w:val="000000" w:themeColor="text1"/>
                <w:sz w:val="20"/>
                <w:szCs w:val="20"/>
              </w:rPr>
              <w:t>Автомобильные мойки</w:t>
            </w:r>
          </w:p>
        </w:tc>
        <w:tc>
          <w:tcPr>
            <w:tcW w:w="597" w:type="pct"/>
            <w:tcBorders>
              <w:bottom w:val="single" w:sz="4" w:space="0" w:color="auto"/>
              <w:right w:val="single" w:sz="4" w:space="0" w:color="auto"/>
            </w:tcBorders>
            <w:vAlign w:val="center"/>
          </w:tcPr>
          <w:p w:rsidR="0058698A" w:rsidRPr="005167D0" w:rsidRDefault="0058698A" w:rsidP="002E4155">
            <w:pPr>
              <w:spacing w:line="0" w:lineRule="atLeast"/>
              <w:jc w:val="center"/>
              <w:rPr>
                <w:color w:val="000000" w:themeColor="text1"/>
                <w:sz w:val="20"/>
                <w:szCs w:val="20"/>
              </w:rPr>
            </w:pPr>
            <w:r w:rsidRPr="0001545B">
              <w:rPr>
                <w:color w:val="000000" w:themeColor="text1"/>
                <w:sz w:val="20"/>
                <w:szCs w:val="20"/>
              </w:rPr>
              <w:t>не подлежат установлению</w:t>
            </w:r>
          </w:p>
        </w:tc>
        <w:tc>
          <w:tcPr>
            <w:tcW w:w="489" w:type="pct"/>
            <w:tcBorders>
              <w:left w:val="single" w:sz="4" w:space="0" w:color="auto"/>
              <w:bottom w:val="single" w:sz="4" w:space="0" w:color="auto"/>
            </w:tcBorders>
            <w:vAlign w:val="center"/>
          </w:tcPr>
          <w:p w:rsidR="0058698A" w:rsidRPr="005167D0" w:rsidRDefault="0058698A" w:rsidP="002E4155">
            <w:pPr>
              <w:spacing w:line="0" w:lineRule="atLeast"/>
              <w:jc w:val="center"/>
              <w:rPr>
                <w:color w:val="000000" w:themeColor="text1"/>
                <w:sz w:val="20"/>
                <w:szCs w:val="20"/>
              </w:rPr>
            </w:pPr>
            <w:r>
              <w:rPr>
                <w:color w:val="000000" w:themeColor="text1"/>
                <w:sz w:val="20"/>
                <w:szCs w:val="20"/>
              </w:rPr>
              <w:t>1000</w:t>
            </w:r>
          </w:p>
        </w:tc>
        <w:tc>
          <w:tcPr>
            <w:tcW w:w="554" w:type="pct"/>
            <w:tcBorders>
              <w:bottom w:val="single" w:sz="4" w:space="0" w:color="auto"/>
            </w:tcBorders>
            <w:vAlign w:val="center"/>
          </w:tcPr>
          <w:p w:rsidR="0058698A" w:rsidRPr="005167D0" w:rsidRDefault="0058698A" w:rsidP="002E4155">
            <w:pPr>
              <w:spacing w:line="0" w:lineRule="atLeast"/>
              <w:jc w:val="center"/>
              <w:rPr>
                <w:color w:val="000000" w:themeColor="text1"/>
                <w:sz w:val="20"/>
                <w:szCs w:val="20"/>
              </w:rPr>
            </w:pPr>
            <w:r>
              <w:rPr>
                <w:sz w:val="20"/>
                <w:szCs w:val="20"/>
              </w:rPr>
              <w:t>н</w:t>
            </w:r>
            <w:r w:rsidRPr="00C80044">
              <w:rPr>
                <w:sz w:val="20"/>
                <w:szCs w:val="20"/>
              </w:rPr>
              <w:t>е подлежит установлению</w:t>
            </w:r>
          </w:p>
        </w:tc>
        <w:tc>
          <w:tcPr>
            <w:tcW w:w="1053" w:type="pct"/>
            <w:tcBorders>
              <w:bottom w:val="single" w:sz="4" w:space="0" w:color="auto"/>
            </w:tcBorders>
            <w:vAlign w:val="center"/>
          </w:tcPr>
          <w:p w:rsidR="0058698A" w:rsidRPr="00C80044" w:rsidRDefault="0058698A" w:rsidP="002E4155">
            <w:pPr>
              <w:pStyle w:val="aff1"/>
              <w:keepNext w:val="0"/>
              <w:keepLines w:val="0"/>
              <w:rPr>
                <w:rFonts w:eastAsia="Times New Roman"/>
                <w:color w:val="auto"/>
                <w:sz w:val="20"/>
                <w:szCs w:val="20"/>
              </w:rPr>
            </w:pPr>
            <w:r w:rsidRPr="00C80044">
              <w:rPr>
                <w:rFonts w:eastAsia="Times New Roman"/>
                <w:color w:val="auto"/>
                <w:sz w:val="20"/>
                <w:szCs w:val="20"/>
              </w:rPr>
              <w:t>3</w:t>
            </w:r>
          </w:p>
        </w:tc>
        <w:tc>
          <w:tcPr>
            <w:tcW w:w="676" w:type="pct"/>
            <w:tcBorders>
              <w:bottom w:val="single" w:sz="4" w:space="0" w:color="auto"/>
            </w:tcBorders>
            <w:vAlign w:val="center"/>
          </w:tcPr>
          <w:p w:rsidR="0058698A" w:rsidRPr="00C80044" w:rsidRDefault="0058698A" w:rsidP="002E4155">
            <w:pPr>
              <w:pStyle w:val="aff1"/>
              <w:keepNext w:val="0"/>
              <w:keepLines w:val="0"/>
              <w:rPr>
                <w:rFonts w:eastAsia="Times New Roman"/>
                <w:color w:val="auto"/>
                <w:sz w:val="20"/>
                <w:szCs w:val="20"/>
              </w:rPr>
            </w:pPr>
            <w:r>
              <w:rPr>
                <w:sz w:val="20"/>
                <w:szCs w:val="20"/>
              </w:rPr>
              <w:t>50 м</w:t>
            </w:r>
          </w:p>
        </w:tc>
        <w:tc>
          <w:tcPr>
            <w:tcW w:w="554" w:type="pct"/>
            <w:tcBorders>
              <w:bottom w:val="single" w:sz="4" w:space="0" w:color="auto"/>
            </w:tcBorders>
            <w:vAlign w:val="center"/>
          </w:tcPr>
          <w:p w:rsidR="0058698A" w:rsidRPr="00C80044" w:rsidRDefault="0058698A" w:rsidP="002E4155">
            <w:pPr>
              <w:pStyle w:val="aff1"/>
              <w:keepNext w:val="0"/>
              <w:keepLines w:val="0"/>
              <w:rPr>
                <w:rFonts w:eastAsia="Times New Roman"/>
                <w:color w:val="auto"/>
                <w:sz w:val="20"/>
                <w:szCs w:val="20"/>
              </w:rPr>
            </w:pPr>
            <w:r>
              <w:rPr>
                <w:rFonts w:eastAsia="Times New Roman"/>
                <w:color w:val="auto"/>
                <w:sz w:val="20"/>
                <w:szCs w:val="20"/>
              </w:rPr>
              <w:t>75</w:t>
            </w:r>
          </w:p>
        </w:tc>
      </w:tr>
      <w:tr w:rsidR="0058698A" w:rsidRPr="00C02F08" w:rsidTr="002E4155">
        <w:trPr>
          <w:trHeight w:val="122"/>
          <w:jc w:val="center"/>
        </w:trPr>
        <w:tc>
          <w:tcPr>
            <w:tcW w:w="273" w:type="pct"/>
            <w:vMerge/>
            <w:vAlign w:val="center"/>
          </w:tcPr>
          <w:p w:rsidR="0058698A" w:rsidRPr="0001545B" w:rsidRDefault="0058698A" w:rsidP="002E4155">
            <w:pPr>
              <w:pStyle w:val="aff1"/>
              <w:keepNext w:val="0"/>
              <w:keepLines w:val="0"/>
              <w:rPr>
                <w:color w:val="000000" w:themeColor="text1"/>
                <w:sz w:val="20"/>
                <w:szCs w:val="20"/>
              </w:rPr>
            </w:pPr>
          </w:p>
        </w:tc>
        <w:tc>
          <w:tcPr>
            <w:tcW w:w="804" w:type="pct"/>
            <w:vMerge/>
            <w:tcBorders>
              <w:right w:val="single" w:sz="4" w:space="0" w:color="auto"/>
            </w:tcBorders>
            <w:vAlign w:val="center"/>
          </w:tcPr>
          <w:p w:rsidR="0058698A" w:rsidRPr="0001545B" w:rsidRDefault="0058698A" w:rsidP="002E4155">
            <w:pPr>
              <w:pStyle w:val="aff1"/>
              <w:keepNext w:val="0"/>
              <w:keepLines w:val="0"/>
              <w:rPr>
                <w:b/>
                <w:bCs/>
                <w:color w:val="000000" w:themeColor="text1"/>
                <w:sz w:val="20"/>
                <w:szCs w:val="20"/>
              </w:rPr>
            </w:pPr>
          </w:p>
        </w:tc>
        <w:tc>
          <w:tcPr>
            <w:tcW w:w="3923" w:type="pct"/>
            <w:gridSpan w:val="6"/>
            <w:tcBorders>
              <w:top w:val="single" w:sz="4" w:space="0" w:color="auto"/>
              <w:bottom w:val="single" w:sz="4" w:space="0" w:color="auto"/>
            </w:tcBorders>
            <w:vAlign w:val="center"/>
          </w:tcPr>
          <w:p w:rsidR="0058698A" w:rsidRDefault="0058698A" w:rsidP="002E4155">
            <w:pPr>
              <w:pStyle w:val="aff1"/>
              <w:keepNext w:val="0"/>
              <w:keepLines w:val="0"/>
              <w:rPr>
                <w:rFonts w:eastAsia="Times New Roman"/>
                <w:color w:val="auto"/>
                <w:sz w:val="20"/>
                <w:szCs w:val="20"/>
              </w:rPr>
            </w:pPr>
            <w:r w:rsidRPr="00C80044">
              <w:rPr>
                <w:sz w:val="20"/>
                <w:szCs w:val="20"/>
              </w:rPr>
              <w:t>При размещении объектов данного вида использования необходимо учитывать санитарно-защитные зоны от таких объектов до объектов иного назначения.</w:t>
            </w:r>
            <w:r>
              <w:rPr>
                <w:sz w:val="20"/>
                <w:szCs w:val="20"/>
              </w:rPr>
              <w:t xml:space="preserve"> </w:t>
            </w:r>
            <w:r w:rsidRPr="00C80044">
              <w:rPr>
                <w:sz w:val="20"/>
                <w:szCs w:val="20"/>
              </w:rPr>
              <w:t>Размещаются только на территориях</w:t>
            </w:r>
            <w:r>
              <w:rPr>
                <w:sz w:val="20"/>
                <w:szCs w:val="20"/>
              </w:rPr>
              <w:t>,</w:t>
            </w:r>
            <w:r w:rsidRPr="00C80044">
              <w:rPr>
                <w:sz w:val="20"/>
                <w:szCs w:val="20"/>
              </w:rPr>
              <w:t xml:space="preserve"> непосредственно прилегающих к улично-дорожной сети</w:t>
            </w:r>
            <w:r>
              <w:rPr>
                <w:sz w:val="20"/>
                <w:szCs w:val="20"/>
              </w:rPr>
              <w:t>.</w:t>
            </w:r>
          </w:p>
        </w:tc>
      </w:tr>
      <w:tr w:rsidR="0058698A" w:rsidRPr="00C02F08" w:rsidTr="002E4155">
        <w:trPr>
          <w:trHeight w:val="122"/>
          <w:jc w:val="center"/>
        </w:trPr>
        <w:tc>
          <w:tcPr>
            <w:tcW w:w="273" w:type="pct"/>
            <w:vAlign w:val="center"/>
          </w:tcPr>
          <w:p w:rsidR="0058698A" w:rsidRPr="00C80044" w:rsidRDefault="0058698A" w:rsidP="002E4155">
            <w:pPr>
              <w:pStyle w:val="aff1"/>
              <w:keepNext w:val="0"/>
              <w:keepLines w:val="0"/>
              <w:rPr>
                <w:color w:val="auto"/>
                <w:sz w:val="20"/>
                <w:szCs w:val="20"/>
              </w:rPr>
            </w:pPr>
            <w:r w:rsidRPr="00C80044">
              <w:rPr>
                <w:color w:val="auto"/>
                <w:sz w:val="20"/>
                <w:szCs w:val="20"/>
              </w:rPr>
              <w:t>4.9.1.4</w:t>
            </w:r>
          </w:p>
        </w:tc>
        <w:tc>
          <w:tcPr>
            <w:tcW w:w="804" w:type="pct"/>
            <w:tcBorders>
              <w:right w:val="single" w:sz="4" w:space="0" w:color="auto"/>
            </w:tcBorders>
            <w:vAlign w:val="center"/>
          </w:tcPr>
          <w:p w:rsidR="0058698A" w:rsidRPr="00C80044" w:rsidRDefault="0058698A" w:rsidP="002E4155">
            <w:pPr>
              <w:pStyle w:val="aff1"/>
              <w:keepNext w:val="0"/>
              <w:keepLines w:val="0"/>
              <w:rPr>
                <w:b/>
                <w:sz w:val="20"/>
                <w:szCs w:val="20"/>
              </w:rPr>
            </w:pPr>
            <w:r w:rsidRPr="00C80044">
              <w:rPr>
                <w:b/>
                <w:sz w:val="20"/>
                <w:szCs w:val="20"/>
              </w:rPr>
              <w:t>Ремонт автомобилей</w:t>
            </w:r>
          </w:p>
        </w:tc>
        <w:tc>
          <w:tcPr>
            <w:tcW w:w="597" w:type="pct"/>
            <w:tcBorders>
              <w:bottom w:val="single" w:sz="4" w:space="0" w:color="auto"/>
              <w:right w:val="single" w:sz="4" w:space="0" w:color="auto"/>
            </w:tcBorders>
            <w:vAlign w:val="center"/>
          </w:tcPr>
          <w:p w:rsidR="0058698A" w:rsidRPr="005167D0" w:rsidRDefault="0058698A" w:rsidP="002E4155">
            <w:pPr>
              <w:spacing w:line="0" w:lineRule="atLeast"/>
              <w:jc w:val="center"/>
              <w:rPr>
                <w:color w:val="000000" w:themeColor="text1"/>
                <w:sz w:val="20"/>
                <w:szCs w:val="20"/>
              </w:rPr>
            </w:pPr>
            <w:r w:rsidRPr="0001545B">
              <w:rPr>
                <w:color w:val="000000" w:themeColor="text1"/>
                <w:sz w:val="20"/>
                <w:szCs w:val="20"/>
              </w:rPr>
              <w:t>не подлежат установлению</w:t>
            </w:r>
          </w:p>
        </w:tc>
        <w:tc>
          <w:tcPr>
            <w:tcW w:w="489" w:type="pct"/>
            <w:tcBorders>
              <w:left w:val="single" w:sz="4" w:space="0" w:color="auto"/>
              <w:bottom w:val="single" w:sz="4" w:space="0" w:color="auto"/>
            </w:tcBorders>
            <w:vAlign w:val="center"/>
          </w:tcPr>
          <w:p w:rsidR="0058698A" w:rsidRPr="005167D0" w:rsidRDefault="0058698A" w:rsidP="002E4155">
            <w:pPr>
              <w:spacing w:line="0" w:lineRule="atLeast"/>
              <w:jc w:val="center"/>
              <w:rPr>
                <w:color w:val="000000" w:themeColor="text1"/>
                <w:sz w:val="20"/>
                <w:szCs w:val="20"/>
              </w:rPr>
            </w:pPr>
            <w:r>
              <w:rPr>
                <w:color w:val="000000" w:themeColor="text1"/>
                <w:sz w:val="20"/>
                <w:szCs w:val="20"/>
              </w:rPr>
              <w:t>1000</w:t>
            </w:r>
          </w:p>
        </w:tc>
        <w:tc>
          <w:tcPr>
            <w:tcW w:w="554" w:type="pct"/>
            <w:tcBorders>
              <w:bottom w:val="single" w:sz="4" w:space="0" w:color="auto"/>
            </w:tcBorders>
            <w:vAlign w:val="center"/>
          </w:tcPr>
          <w:p w:rsidR="0058698A" w:rsidRPr="005167D0" w:rsidRDefault="0058698A" w:rsidP="002E4155">
            <w:pPr>
              <w:spacing w:line="0" w:lineRule="atLeast"/>
              <w:jc w:val="center"/>
              <w:rPr>
                <w:color w:val="000000" w:themeColor="text1"/>
                <w:sz w:val="20"/>
                <w:szCs w:val="20"/>
              </w:rPr>
            </w:pPr>
            <w:r>
              <w:rPr>
                <w:sz w:val="20"/>
                <w:szCs w:val="20"/>
              </w:rPr>
              <w:t>н</w:t>
            </w:r>
            <w:r w:rsidRPr="00C80044">
              <w:rPr>
                <w:sz w:val="20"/>
                <w:szCs w:val="20"/>
              </w:rPr>
              <w:t>е подлежит установлению</w:t>
            </w:r>
          </w:p>
        </w:tc>
        <w:tc>
          <w:tcPr>
            <w:tcW w:w="1053" w:type="pct"/>
            <w:tcBorders>
              <w:bottom w:val="single" w:sz="4" w:space="0" w:color="auto"/>
            </w:tcBorders>
            <w:vAlign w:val="center"/>
          </w:tcPr>
          <w:p w:rsidR="0058698A" w:rsidRPr="005167D0" w:rsidRDefault="0058698A" w:rsidP="002E4155">
            <w:pPr>
              <w:spacing w:line="0" w:lineRule="atLeast"/>
              <w:jc w:val="center"/>
              <w:rPr>
                <w:color w:val="000000" w:themeColor="text1"/>
                <w:sz w:val="20"/>
                <w:szCs w:val="20"/>
              </w:rPr>
            </w:pPr>
            <w:r>
              <w:rPr>
                <w:color w:val="000000" w:themeColor="text1"/>
                <w:sz w:val="20"/>
                <w:szCs w:val="20"/>
              </w:rPr>
              <w:t>3</w:t>
            </w:r>
          </w:p>
        </w:tc>
        <w:tc>
          <w:tcPr>
            <w:tcW w:w="676" w:type="pct"/>
            <w:tcBorders>
              <w:bottom w:val="single" w:sz="4" w:space="0" w:color="auto"/>
            </w:tcBorders>
            <w:vAlign w:val="center"/>
          </w:tcPr>
          <w:p w:rsidR="0058698A" w:rsidRPr="005167D0" w:rsidRDefault="0058698A" w:rsidP="002E4155">
            <w:pPr>
              <w:spacing w:line="0" w:lineRule="atLeast"/>
              <w:jc w:val="center"/>
              <w:rPr>
                <w:color w:val="000000" w:themeColor="text1"/>
                <w:sz w:val="20"/>
                <w:szCs w:val="20"/>
              </w:rPr>
            </w:pPr>
            <w:r>
              <w:rPr>
                <w:sz w:val="20"/>
                <w:szCs w:val="20"/>
              </w:rPr>
              <w:t>50 м</w:t>
            </w:r>
          </w:p>
        </w:tc>
        <w:tc>
          <w:tcPr>
            <w:tcW w:w="554" w:type="pct"/>
            <w:tcBorders>
              <w:bottom w:val="single" w:sz="4" w:space="0" w:color="auto"/>
            </w:tcBorders>
            <w:vAlign w:val="center"/>
          </w:tcPr>
          <w:p w:rsidR="0058698A" w:rsidRPr="005167D0" w:rsidRDefault="0058698A" w:rsidP="002E4155">
            <w:pPr>
              <w:spacing w:line="0" w:lineRule="atLeast"/>
              <w:jc w:val="center"/>
              <w:rPr>
                <w:color w:val="000000" w:themeColor="text1"/>
                <w:sz w:val="20"/>
                <w:szCs w:val="20"/>
              </w:rPr>
            </w:pPr>
            <w:r>
              <w:rPr>
                <w:sz w:val="20"/>
                <w:szCs w:val="20"/>
              </w:rPr>
              <w:t>75</w:t>
            </w:r>
          </w:p>
        </w:tc>
      </w:tr>
      <w:tr w:rsidR="008A28D7" w:rsidRPr="00C02F08" w:rsidTr="002E4155">
        <w:trPr>
          <w:trHeight w:val="64"/>
          <w:jc w:val="center"/>
        </w:trPr>
        <w:tc>
          <w:tcPr>
            <w:tcW w:w="273" w:type="pct"/>
            <w:vMerge w:val="restart"/>
            <w:vAlign w:val="center"/>
          </w:tcPr>
          <w:p w:rsidR="008A28D7" w:rsidRPr="0001545B" w:rsidRDefault="008A28D7" w:rsidP="002E4155">
            <w:pPr>
              <w:pStyle w:val="aff1"/>
              <w:keepNext w:val="0"/>
              <w:keepLines w:val="0"/>
              <w:widowControl w:val="0"/>
              <w:rPr>
                <w:color w:val="000000" w:themeColor="text1"/>
                <w:sz w:val="20"/>
                <w:szCs w:val="20"/>
              </w:rPr>
            </w:pPr>
            <w:r w:rsidRPr="0001545B">
              <w:rPr>
                <w:color w:val="000000" w:themeColor="text1"/>
                <w:sz w:val="20"/>
                <w:szCs w:val="20"/>
              </w:rPr>
              <w:t>6.8</w:t>
            </w:r>
          </w:p>
        </w:tc>
        <w:tc>
          <w:tcPr>
            <w:tcW w:w="804" w:type="pct"/>
            <w:vMerge w:val="restart"/>
            <w:tcBorders>
              <w:right w:val="single" w:sz="4" w:space="0" w:color="auto"/>
            </w:tcBorders>
            <w:vAlign w:val="center"/>
          </w:tcPr>
          <w:p w:rsidR="008A28D7" w:rsidRPr="0001545B" w:rsidRDefault="008A28D7" w:rsidP="002E4155">
            <w:pPr>
              <w:pStyle w:val="aff1"/>
              <w:keepNext w:val="0"/>
              <w:keepLines w:val="0"/>
              <w:widowControl w:val="0"/>
              <w:rPr>
                <w:b/>
                <w:bCs/>
                <w:color w:val="000000" w:themeColor="text1"/>
                <w:sz w:val="20"/>
                <w:szCs w:val="20"/>
              </w:rPr>
            </w:pPr>
            <w:r w:rsidRPr="0001545B">
              <w:rPr>
                <w:b/>
                <w:bCs/>
                <w:color w:val="000000" w:themeColor="text1"/>
                <w:sz w:val="20"/>
                <w:szCs w:val="20"/>
              </w:rPr>
              <w:t>Связь</w:t>
            </w:r>
          </w:p>
        </w:tc>
        <w:tc>
          <w:tcPr>
            <w:tcW w:w="3923" w:type="pct"/>
            <w:gridSpan w:val="6"/>
            <w:tcBorders>
              <w:bottom w:val="single" w:sz="4" w:space="0" w:color="auto"/>
            </w:tcBorders>
            <w:vAlign w:val="center"/>
          </w:tcPr>
          <w:p w:rsidR="008A28D7" w:rsidRPr="0001545B" w:rsidRDefault="008A28D7" w:rsidP="002E4155">
            <w:pPr>
              <w:pStyle w:val="aff1"/>
              <w:keepNext w:val="0"/>
              <w:keepLines w:val="0"/>
              <w:widowControl w:val="0"/>
              <w:rPr>
                <w:color w:val="000000" w:themeColor="text1"/>
                <w:sz w:val="20"/>
                <w:szCs w:val="20"/>
              </w:rPr>
            </w:pPr>
            <w:r w:rsidRPr="0001545B">
              <w:rPr>
                <w:color w:val="000000" w:themeColor="text1"/>
                <w:sz w:val="20"/>
                <w:szCs w:val="20"/>
              </w:rPr>
              <w:t>не подлежат установлению</w:t>
            </w:r>
          </w:p>
        </w:tc>
      </w:tr>
      <w:tr w:rsidR="008A28D7" w:rsidRPr="00C02F08" w:rsidTr="002E4155">
        <w:trPr>
          <w:trHeight w:val="285"/>
          <w:jc w:val="center"/>
        </w:trPr>
        <w:tc>
          <w:tcPr>
            <w:tcW w:w="273" w:type="pct"/>
            <w:vMerge/>
            <w:vAlign w:val="center"/>
          </w:tcPr>
          <w:p w:rsidR="008A28D7" w:rsidRPr="0001545B" w:rsidRDefault="008A28D7" w:rsidP="002E4155">
            <w:pPr>
              <w:jc w:val="center"/>
              <w:rPr>
                <w:color w:val="000000" w:themeColor="text1"/>
                <w:sz w:val="20"/>
                <w:szCs w:val="20"/>
              </w:rPr>
            </w:pPr>
          </w:p>
        </w:tc>
        <w:tc>
          <w:tcPr>
            <w:tcW w:w="804" w:type="pct"/>
            <w:vMerge/>
            <w:tcBorders>
              <w:right w:val="single" w:sz="4" w:space="0" w:color="auto"/>
            </w:tcBorders>
            <w:vAlign w:val="center"/>
          </w:tcPr>
          <w:p w:rsidR="008A28D7" w:rsidRPr="0001545B" w:rsidRDefault="008A28D7" w:rsidP="002E4155">
            <w:pPr>
              <w:jc w:val="center"/>
              <w:rPr>
                <w:b/>
                <w:bCs/>
                <w:color w:val="000000" w:themeColor="text1"/>
                <w:sz w:val="20"/>
                <w:szCs w:val="20"/>
              </w:rPr>
            </w:pPr>
          </w:p>
        </w:tc>
        <w:tc>
          <w:tcPr>
            <w:tcW w:w="3923" w:type="pct"/>
            <w:gridSpan w:val="6"/>
            <w:tcBorders>
              <w:top w:val="single" w:sz="4" w:space="0" w:color="auto"/>
            </w:tcBorders>
            <w:vAlign w:val="center"/>
          </w:tcPr>
          <w:p w:rsidR="008A28D7" w:rsidRPr="0001545B" w:rsidRDefault="008A28D7" w:rsidP="002E4155">
            <w:pPr>
              <w:jc w:val="center"/>
              <w:rPr>
                <w:color w:val="000000" w:themeColor="text1"/>
                <w:sz w:val="20"/>
                <w:szCs w:val="20"/>
              </w:rPr>
            </w:pPr>
            <w:r w:rsidRPr="0001545B">
              <w:rPr>
                <w:color w:val="000000" w:themeColor="text1"/>
                <w:sz w:val="20"/>
                <w:szCs w:val="20"/>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tc>
      </w:tr>
      <w:tr w:rsidR="008A28D7" w:rsidRPr="00C02F08" w:rsidTr="002E4155">
        <w:trPr>
          <w:jc w:val="center"/>
        </w:trPr>
        <w:tc>
          <w:tcPr>
            <w:tcW w:w="5000" w:type="pct"/>
            <w:gridSpan w:val="8"/>
            <w:vAlign w:val="center"/>
          </w:tcPr>
          <w:p w:rsidR="008A28D7" w:rsidRPr="00CE24A2" w:rsidRDefault="008A28D7" w:rsidP="002E4155">
            <w:pPr>
              <w:pStyle w:val="aff1"/>
              <w:keepNext w:val="0"/>
              <w:keepLines w:val="0"/>
              <w:widowControl w:val="0"/>
              <w:rPr>
                <w:rFonts w:eastAsia="Times New Roman"/>
                <w:color w:val="000000" w:themeColor="text1"/>
                <w:sz w:val="20"/>
                <w:szCs w:val="20"/>
                <w:highlight w:val="cyan"/>
              </w:rPr>
            </w:pPr>
            <w:r w:rsidRPr="0001545B">
              <w:rPr>
                <w:rFonts w:eastAsia="Times New Roman"/>
                <w:b/>
                <w:bCs/>
                <w:color w:val="000000" w:themeColor="text1"/>
                <w:sz w:val="20"/>
                <w:szCs w:val="20"/>
              </w:rPr>
              <w:t xml:space="preserve">ВСПОМОГАТЕЛЬНЫЕ ВИДЫ РАЗРЕШЕННОГО ИСПОЛЬЗОВАНИЯ ЗЕМЕЛЬНЫХ УЧАСТКОВ </w:t>
            </w:r>
            <w:r w:rsidRPr="0001545B">
              <w:rPr>
                <w:b/>
                <w:color w:val="000000" w:themeColor="text1"/>
                <w:sz w:val="20"/>
                <w:szCs w:val="20"/>
              </w:rPr>
              <w:t>И ОБЪЕКТОВ КАПИТАЛЬНОГО СТРОИТЕЛЬСТВА</w:t>
            </w:r>
          </w:p>
        </w:tc>
      </w:tr>
      <w:tr w:rsidR="0001545B" w:rsidRPr="00C02F08" w:rsidTr="002E4155">
        <w:trPr>
          <w:jc w:val="center"/>
        </w:trPr>
        <w:tc>
          <w:tcPr>
            <w:tcW w:w="5000" w:type="pct"/>
            <w:gridSpan w:val="8"/>
            <w:vAlign w:val="center"/>
          </w:tcPr>
          <w:p w:rsidR="0001545B" w:rsidRPr="00CE24A2" w:rsidRDefault="0001545B" w:rsidP="002E4155">
            <w:pPr>
              <w:pStyle w:val="aff1"/>
              <w:keepNext w:val="0"/>
              <w:keepLines w:val="0"/>
              <w:widowControl w:val="0"/>
              <w:rPr>
                <w:rFonts w:eastAsia="Times New Roman"/>
                <w:b/>
                <w:bCs/>
                <w:color w:val="000000" w:themeColor="text1"/>
                <w:sz w:val="20"/>
                <w:szCs w:val="20"/>
                <w:highlight w:val="cyan"/>
              </w:rPr>
            </w:pPr>
            <w:r w:rsidRPr="00CF11CB">
              <w:rPr>
                <w:rFonts w:eastAsia="Times New Roman"/>
                <w:color w:val="000000" w:themeColor="text1"/>
                <w:sz w:val="20"/>
                <w:szCs w:val="20"/>
              </w:rPr>
              <w:t>Виды разрешенного использования не установлены</w:t>
            </w:r>
          </w:p>
        </w:tc>
      </w:tr>
      <w:tr w:rsidR="003D3FEB" w:rsidRPr="00C02F08" w:rsidTr="002E4155">
        <w:trPr>
          <w:trHeight w:val="245"/>
          <w:jc w:val="center"/>
        </w:trPr>
        <w:tc>
          <w:tcPr>
            <w:tcW w:w="5000" w:type="pct"/>
            <w:gridSpan w:val="8"/>
            <w:vAlign w:val="center"/>
          </w:tcPr>
          <w:p w:rsidR="00715F23" w:rsidRPr="00715F23" w:rsidRDefault="00F07FA4" w:rsidP="002E4155">
            <w:pPr>
              <w:pStyle w:val="aff1"/>
              <w:widowControl w:val="0"/>
              <w:rPr>
                <w:b/>
                <w:color w:val="000000" w:themeColor="text1"/>
                <w:sz w:val="20"/>
                <w:szCs w:val="20"/>
              </w:rPr>
            </w:pPr>
            <w:r w:rsidRPr="00715F23">
              <w:rPr>
                <w:b/>
                <w:color w:val="000000" w:themeColor="text1"/>
                <w:sz w:val="20"/>
                <w:szCs w:val="20"/>
              </w:rPr>
              <w:t xml:space="preserve">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w:t>
            </w:r>
            <w:r w:rsidR="00715F23">
              <w:rPr>
                <w:b/>
                <w:bCs/>
                <w:sz w:val="20"/>
                <w:szCs w:val="20"/>
              </w:rPr>
              <w:t>о</w:t>
            </w:r>
            <w:r w:rsidR="00715F23" w:rsidRPr="002F55C9">
              <w:rPr>
                <w:b/>
                <w:bCs/>
                <w:sz w:val="20"/>
                <w:szCs w:val="20"/>
              </w:rPr>
              <w:t>хранная зона объектов электроэнергетики (объектов электросетевого хозяйства и объектов по производству электрической энергии);</w:t>
            </w:r>
            <w:r w:rsidR="00715F23">
              <w:rPr>
                <w:b/>
                <w:bCs/>
                <w:sz w:val="20"/>
                <w:szCs w:val="20"/>
              </w:rPr>
              <w:t xml:space="preserve"> о</w:t>
            </w:r>
            <w:r w:rsidR="00715F23" w:rsidRPr="002F55C9">
              <w:rPr>
                <w:b/>
                <w:bCs/>
                <w:sz w:val="20"/>
                <w:szCs w:val="20"/>
              </w:rPr>
              <w:t>хранная зона трубопроводов (газопроводов, нефтепроводов и нефтепродуктопроводов, аммиакопроводов)</w:t>
            </w:r>
            <w:r w:rsidR="00715F23">
              <w:rPr>
                <w:b/>
                <w:bCs/>
                <w:sz w:val="20"/>
                <w:szCs w:val="20"/>
              </w:rPr>
              <w:t>;</w:t>
            </w:r>
          </w:p>
          <w:p w:rsidR="003D3FEB" w:rsidRPr="000F4C0C" w:rsidRDefault="000F4C0C" w:rsidP="002E4155">
            <w:pPr>
              <w:pStyle w:val="aff1"/>
              <w:widowControl w:val="0"/>
              <w:rPr>
                <w:b/>
                <w:color w:val="000000" w:themeColor="text1"/>
                <w:sz w:val="20"/>
                <w:szCs w:val="20"/>
                <w:highlight w:val="cyan"/>
              </w:rPr>
            </w:pPr>
            <w:r>
              <w:rPr>
                <w:rFonts w:eastAsia="Times New Roman"/>
                <w:b/>
                <w:bCs/>
                <w:color w:val="000000" w:themeColor="text1"/>
                <w:sz w:val="20"/>
                <w:szCs w:val="20"/>
              </w:rPr>
              <w:t>санитарно-защитная зона</w:t>
            </w:r>
            <w:r w:rsidRPr="00C66F37">
              <w:rPr>
                <w:rFonts w:eastAsia="Times New Roman"/>
                <w:b/>
                <w:bCs/>
                <w:color w:val="000000" w:themeColor="text1"/>
                <w:sz w:val="20"/>
                <w:szCs w:val="20"/>
              </w:rPr>
              <w:t>.</w:t>
            </w:r>
          </w:p>
        </w:tc>
      </w:tr>
    </w:tbl>
    <w:p w:rsidR="004613B8" w:rsidRDefault="004613B8" w:rsidP="00961B52">
      <w:pPr>
        <w:autoSpaceDE w:val="0"/>
        <w:autoSpaceDN w:val="0"/>
        <w:adjustRightInd w:val="0"/>
        <w:outlineLvl w:val="0"/>
        <w:rPr>
          <w:b/>
          <w:bCs/>
          <w:strike/>
        </w:rPr>
      </w:pPr>
    </w:p>
    <w:p w:rsidR="00A103D5" w:rsidRDefault="00A103D5" w:rsidP="00961B52">
      <w:pPr>
        <w:pStyle w:val="2"/>
        <w:jc w:val="center"/>
        <w:rPr>
          <w:rFonts w:ascii="Times New Roman" w:hAnsi="Times New Roman"/>
          <w:color w:val="auto"/>
          <w:sz w:val="24"/>
          <w:szCs w:val="24"/>
        </w:rPr>
      </w:pPr>
    </w:p>
    <w:p w:rsidR="00A103D5" w:rsidRDefault="00A103D5" w:rsidP="00961B52">
      <w:pPr>
        <w:pStyle w:val="2"/>
        <w:jc w:val="center"/>
        <w:rPr>
          <w:rFonts w:ascii="Times New Roman" w:hAnsi="Times New Roman"/>
          <w:color w:val="auto"/>
          <w:sz w:val="24"/>
          <w:szCs w:val="24"/>
        </w:rPr>
      </w:pPr>
    </w:p>
    <w:p w:rsidR="00630014" w:rsidRDefault="00630014" w:rsidP="00630014"/>
    <w:p w:rsidR="00630014" w:rsidRDefault="00630014" w:rsidP="00630014"/>
    <w:p w:rsidR="00630014" w:rsidRDefault="00630014" w:rsidP="00630014"/>
    <w:p w:rsidR="00630014" w:rsidRDefault="00630014" w:rsidP="00630014"/>
    <w:p w:rsidR="00630014" w:rsidRDefault="00630014" w:rsidP="00630014"/>
    <w:p w:rsidR="00630014" w:rsidRPr="00630014" w:rsidRDefault="00630014" w:rsidP="00630014"/>
    <w:p w:rsidR="00A103D5" w:rsidRDefault="00A103D5" w:rsidP="00A103D5"/>
    <w:p w:rsidR="00A103D5" w:rsidRDefault="00A103D5" w:rsidP="00A103D5"/>
    <w:p w:rsidR="00A103D5" w:rsidRDefault="00A103D5" w:rsidP="00A103D5"/>
    <w:p w:rsidR="00961B52" w:rsidRPr="00635CFC" w:rsidRDefault="00FC7E0D" w:rsidP="002E4155">
      <w:pPr>
        <w:pStyle w:val="2"/>
        <w:spacing w:after="200"/>
        <w:jc w:val="center"/>
        <w:rPr>
          <w:rFonts w:ascii="Times New Roman" w:hAnsi="Times New Roman" w:cs="Times New Roman"/>
          <w:color w:val="000000" w:themeColor="text1"/>
          <w:sz w:val="24"/>
          <w:szCs w:val="24"/>
        </w:rPr>
      </w:pPr>
      <w:bookmarkStart w:id="21" w:name="_Toc192599821"/>
      <w:r>
        <w:rPr>
          <w:rFonts w:ascii="Times New Roman" w:hAnsi="Times New Roman" w:cs="Times New Roman"/>
          <w:color w:val="000000" w:themeColor="text1"/>
          <w:sz w:val="24"/>
          <w:szCs w:val="24"/>
        </w:rPr>
        <w:t>Статья 16</w:t>
      </w:r>
      <w:r w:rsidR="00961B52" w:rsidRPr="00635CFC">
        <w:rPr>
          <w:rFonts w:ascii="Times New Roman" w:hAnsi="Times New Roman" w:cs="Times New Roman"/>
          <w:color w:val="000000" w:themeColor="text1"/>
          <w:sz w:val="24"/>
          <w:szCs w:val="24"/>
        </w:rPr>
        <w:t xml:space="preserve">. Градостроительный регламент. </w:t>
      </w:r>
      <w:r w:rsidR="00BB5465" w:rsidRPr="00635CFC">
        <w:rPr>
          <w:rFonts w:ascii="Times New Roman" w:hAnsi="Times New Roman" w:cs="Times New Roman"/>
          <w:color w:val="000000" w:themeColor="text1"/>
          <w:sz w:val="24"/>
          <w:szCs w:val="24"/>
        </w:rPr>
        <w:t>П-5 «З</w:t>
      </w:r>
      <w:r w:rsidR="00BB5465">
        <w:rPr>
          <w:rFonts w:ascii="Times New Roman" w:hAnsi="Times New Roman" w:cs="Times New Roman"/>
          <w:color w:val="000000" w:themeColor="text1"/>
          <w:sz w:val="24"/>
          <w:szCs w:val="24"/>
        </w:rPr>
        <w:t>она транспортной инфраструктуры</w:t>
      </w:r>
      <w:r w:rsidR="00961B52" w:rsidRPr="00635CFC">
        <w:rPr>
          <w:rFonts w:ascii="Times New Roman" w:hAnsi="Times New Roman" w:cs="Times New Roman"/>
          <w:color w:val="000000" w:themeColor="text1"/>
          <w:sz w:val="24"/>
          <w:szCs w:val="24"/>
        </w:rPr>
        <w:t>»</w:t>
      </w:r>
      <w:bookmarkEnd w:id="21"/>
    </w:p>
    <w:p w:rsidR="004613B8" w:rsidRDefault="004613B8" w:rsidP="005441B7">
      <w:pPr>
        <w:autoSpaceDE w:val="0"/>
        <w:autoSpaceDN w:val="0"/>
        <w:adjustRightInd w:val="0"/>
        <w:outlineLvl w:val="0"/>
        <w:rPr>
          <w:b/>
          <w:bCs/>
          <w:strike/>
        </w:rPr>
      </w:pPr>
    </w:p>
    <w:tbl>
      <w:tblPr>
        <w:tblW w:w="482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6"/>
        <w:gridCol w:w="17"/>
        <w:gridCol w:w="2258"/>
        <w:gridCol w:w="1701"/>
        <w:gridCol w:w="1404"/>
        <w:gridCol w:w="1436"/>
        <w:gridCol w:w="3117"/>
        <w:gridCol w:w="1844"/>
        <w:gridCol w:w="17"/>
        <w:gridCol w:w="1641"/>
      </w:tblGrid>
      <w:tr w:rsidR="00BB5465" w:rsidRPr="00C02F08" w:rsidTr="002E4155">
        <w:trPr>
          <w:jc w:val="center"/>
        </w:trPr>
        <w:tc>
          <w:tcPr>
            <w:tcW w:w="293" w:type="pct"/>
            <w:vMerge w:val="restart"/>
            <w:tcBorders>
              <w:top w:val="single" w:sz="4" w:space="0" w:color="000000"/>
            </w:tcBorders>
            <w:vAlign w:val="center"/>
          </w:tcPr>
          <w:p w:rsidR="00BB5465" w:rsidRPr="00CE4D89" w:rsidRDefault="00BB5465" w:rsidP="002E4155">
            <w:pPr>
              <w:pStyle w:val="aff1"/>
              <w:keepNext w:val="0"/>
              <w:keepLines w:val="0"/>
              <w:widowControl w:val="0"/>
              <w:spacing w:line="0" w:lineRule="atLeast"/>
              <w:rPr>
                <w:color w:val="000000" w:themeColor="text1"/>
                <w:sz w:val="20"/>
                <w:szCs w:val="20"/>
              </w:rPr>
            </w:pPr>
            <w:r w:rsidRPr="00CE4D89">
              <w:rPr>
                <w:color w:val="000000" w:themeColor="text1"/>
                <w:sz w:val="20"/>
                <w:szCs w:val="20"/>
              </w:rPr>
              <w:t>Код</w:t>
            </w:r>
          </w:p>
        </w:tc>
        <w:tc>
          <w:tcPr>
            <w:tcW w:w="797" w:type="pct"/>
            <w:gridSpan w:val="2"/>
            <w:vMerge w:val="restart"/>
            <w:tcBorders>
              <w:top w:val="single" w:sz="4" w:space="0" w:color="000000"/>
              <w:right w:val="single" w:sz="4" w:space="0" w:color="auto"/>
            </w:tcBorders>
            <w:vAlign w:val="center"/>
          </w:tcPr>
          <w:p w:rsidR="00BB5465" w:rsidRPr="00CE4D89" w:rsidRDefault="00BB5465" w:rsidP="002E4155">
            <w:pPr>
              <w:pStyle w:val="aff1"/>
              <w:keepNext w:val="0"/>
              <w:keepLines w:val="0"/>
              <w:widowControl w:val="0"/>
              <w:spacing w:line="0" w:lineRule="atLeast"/>
              <w:rPr>
                <w:color w:val="000000" w:themeColor="text1"/>
                <w:sz w:val="20"/>
                <w:szCs w:val="20"/>
              </w:rPr>
            </w:pPr>
            <w:r w:rsidRPr="00CE4D89">
              <w:rPr>
                <w:color w:val="000000" w:themeColor="text1"/>
                <w:sz w:val="20"/>
                <w:szCs w:val="20"/>
              </w:rPr>
              <w:t>Виды разрешенного использования земельных участков</w:t>
            </w:r>
          </w:p>
        </w:tc>
        <w:tc>
          <w:tcPr>
            <w:tcW w:w="1591" w:type="pct"/>
            <w:gridSpan w:val="3"/>
            <w:tcBorders>
              <w:top w:val="single" w:sz="4" w:space="0" w:color="000000"/>
            </w:tcBorders>
            <w:vAlign w:val="center"/>
          </w:tcPr>
          <w:p w:rsidR="00BB5465" w:rsidRPr="00CE4D89" w:rsidRDefault="00BB5465" w:rsidP="002E4155">
            <w:pPr>
              <w:spacing w:line="0" w:lineRule="atLeast"/>
              <w:jc w:val="center"/>
              <w:rPr>
                <w:color w:val="000000" w:themeColor="text1"/>
                <w:sz w:val="20"/>
                <w:szCs w:val="20"/>
              </w:rPr>
            </w:pPr>
            <w:r w:rsidRPr="00CE4D89">
              <w:rPr>
                <w:color w:val="000000" w:themeColor="text1"/>
                <w:sz w:val="20"/>
                <w:szCs w:val="20"/>
              </w:rPr>
              <w:t>Предельные (минимальные и (или) максимальные) размеры земельных участков, в том числе их площадь, кв. м</w:t>
            </w:r>
          </w:p>
        </w:tc>
        <w:tc>
          <w:tcPr>
            <w:tcW w:w="1092" w:type="pct"/>
            <w:vMerge w:val="restart"/>
            <w:tcBorders>
              <w:top w:val="single" w:sz="4" w:space="0" w:color="000000"/>
            </w:tcBorders>
            <w:vAlign w:val="center"/>
          </w:tcPr>
          <w:p w:rsidR="00BB5465" w:rsidRPr="00CE4D89" w:rsidRDefault="00BB5465" w:rsidP="002E4155">
            <w:pPr>
              <w:spacing w:line="0" w:lineRule="atLeast"/>
              <w:jc w:val="center"/>
              <w:rPr>
                <w:color w:val="000000" w:themeColor="text1"/>
                <w:sz w:val="20"/>
                <w:szCs w:val="20"/>
              </w:rPr>
            </w:pPr>
            <w:r w:rsidRPr="00CE4D89">
              <w:rPr>
                <w:color w:val="000000" w:themeColor="text1"/>
                <w:sz w:val="20"/>
                <w:szCs w:val="20"/>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646" w:type="pct"/>
            <w:vMerge w:val="restart"/>
            <w:tcBorders>
              <w:top w:val="single" w:sz="4" w:space="0" w:color="000000"/>
            </w:tcBorders>
            <w:vAlign w:val="center"/>
          </w:tcPr>
          <w:p w:rsidR="00BB5465" w:rsidRPr="00CE4D89" w:rsidRDefault="00BB5465" w:rsidP="002E4155">
            <w:pPr>
              <w:spacing w:line="0" w:lineRule="atLeast"/>
              <w:jc w:val="center"/>
              <w:rPr>
                <w:color w:val="000000" w:themeColor="text1"/>
                <w:sz w:val="20"/>
                <w:szCs w:val="20"/>
              </w:rPr>
            </w:pPr>
            <w:r w:rsidRPr="00CE4D89">
              <w:rPr>
                <w:color w:val="000000" w:themeColor="text1"/>
                <w:sz w:val="20"/>
                <w:szCs w:val="20"/>
              </w:rPr>
              <w:t>Предельное количество этажей или</w:t>
            </w:r>
          </w:p>
          <w:p w:rsidR="00BB5465" w:rsidRPr="00CE4D89" w:rsidRDefault="00BB5465" w:rsidP="002E4155">
            <w:pPr>
              <w:spacing w:line="0" w:lineRule="atLeast"/>
              <w:jc w:val="center"/>
              <w:rPr>
                <w:color w:val="000000" w:themeColor="text1"/>
                <w:sz w:val="20"/>
                <w:szCs w:val="20"/>
              </w:rPr>
            </w:pPr>
            <w:r w:rsidRPr="00CE4D89">
              <w:rPr>
                <w:color w:val="000000" w:themeColor="text1"/>
                <w:sz w:val="20"/>
                <w:szCs w:val="20"/>
              </w:rPr>
              <w:t>предельная высота, этаж/м</w:t>
            </w:r>
          </w:p>
        </w:tc>
        <w:tc>
          <w:tcPr>
            <w:tcW w:w="581" w:type="pct"/>
            <w:gridSpan w:val="2"/>
            <w:vMerge w:val="restart"/>
            <w:tcBorders>
              <w:top w:val="single" w:sz="4" w:space="0" w:color="000000"/>
            </w:tcBorders>
            <w:vAlign w:val="center"/>
          </w:tcPr>
          <w:p w:rsidR="00BB5465" w:rsidRPr="00CE4D89" w:rsidRDefault="00BB5465" w:rsidP="002E4155">
            <w:pPr>
              <w:pStyle w:val="aff1"/>
              <w:keepNext w:val="0"/>
              <w:keepLines w:val="0"/>
              <w:widowControl w:val="0"/>
              <w:spacing w:line="0" w:lineRule="atLeast"/>
              <w:rPr>
                <w:color w:val="000000" w:themeColor="text1"/>
                <w:sz w:val="20"/>
                <w:szCs w:val="20"/>
              </w:rPr>
            </w:pPr>
            <w:r w:rsidRPr="00CE4D89">
              <w:rPr>
                <w:color w:val="000000" w:themeColor="text1"/>
                <w:sz w:val="20"/>
                <w:szCs w:val="20"/>
              </w:rPr>
              <w:t>Максимальный процент застройки в границах земельного участка, %</w:t>
            </w:r>
          </w:p>
        </w:tc>
      </w:tr>
      <w:tr w:rsidR="00492085" w:rsidRPr="00C02F08" w:rsidTr="002E4155">
        <w:trPr>
          <w:trHeight w:val="1046"/>
          <w:jc w:val="center"/>
        </w:trPr>
        <w:tc>
          <w:tcPr>
            <w:tcW w:w="293" w:type="pct"/>
            <w:vMerge/>
            <w:vAlign w:val="center"/>
          </w:tcPr>
          <w:p w:rsidR="00BB5465" w:rsidRPr="00CE4D89" w:rsidRDefault="00BB5465" w:rsidP="002E4155">
            <w:pPr>
              <w:spacing w:line="0" w:lineRule="atLeast"/>
              <w:jc w:val="center"/>
              <w:rPr>
                <w:color w:val="000000" w:themeColor="text1"/>
                <w:sz w:val="20"/>
                <w:szCs w:val="20"/>
              </w:rPr>
            </w:pPr>
          </w:p>
        </w:tc>
        <w:tc>
          <w:tcPr>
            <w:tcW w:w="797" w:type="pct"/>
            <w:gridSpan w:val="2"/>
            <w:vMerge/>
            <w:tcBorders>
              <w:right w:val="single" w:sz="4" w:space="0" w:color="auto"/>
            </w:tcBorders>
            <w:vAlign w:val="center"/>
          </w:tcPr>
          <w:p w:rsidR="00BB5465" w:rsidRPr="00CE4D89" w:rsidRDefault="00BB5465" w:rsidP="002E4155">
            <w:pPr>
              <w:spacing w:line="0" w:lineRule="atLeast"/>
              <w:jc w:val="center"/>
              <w:rPr>
                <w:color w:val="000000" w:themeColor="text1"/>
                <w:sz w:val="20"/>
                <w:szCs w:val="20"/>
              </w:rPr>
            </w:pPr>
          </w:p>
        </w:tc>
        <w:tc>
          <w:tcPr>
            <w:tcW w:w="596" w:type="pct"/>
            <w:tcBorders>
              <w:right w:val="single" w:sz="4" w:space="0" w:color="auto"/>
            </w:tcBorders>
            <w:vAlign w:val="center"/>
          </w:tcPr>
          <w:p w:rsidR="00BB5465" w:rsidRPr="00CE4D89" w:rsidRDefault="00BB5465" w:rsidP="002E4155">
            <w:pPr>
              <w:pStyle w:val="aff1"/>
              <w:keepNext w:val="0"/>
              <w:keepLines w:val="0"/>
              <w:widowControl w:val="0"/>
              <w:spacing w:line="0" w:lineRule="atLeast"/>
              <w:rPr>
                <w:color w:val="000000" w:themeColor="text1"/>
                <w:sz w:val="20"/>
                <w:szCs w:val="20"/>
                <w:lang w:val="en-US"/>
              </w:rPr>
            </w:pPr>
            <w:r w:rsidRPr="00CE4D89">
              <w:rPr>
                <w:color w:val="000000" w:themeColor="text1"/>
                <w:sz w:val="20"/>
                <w:szCs w:val="20"/>
              </w:rPr>
              <w:t>размеры земельных участков</w:t>
            </w:r>
          </w:p>
        </w:tc>
        <w:tc>
          <w:tcPr>
            <w:tcW w:w="492" w:type="pct"/>
            <w:tcBorders>
              <w:left w:val="single" w:sz="4" w:space="0" w:color="auto"/>
            </w:tcBorders>
            <w:vAlign w:val="center"/>
          </w:tcPr>
          <w:p w:rsidR="00BB5465" w:rsidRPr="00CE4D89" w:rsidRDefault="00BB5465" w:rsidP="002E4155">
            <w:pPr>
              <w:pStyle w:val="aff1"/>
              <w:keepNext w:val="0"/>
              <w:keepLines w:val="0"/>
              <w:widowControl w:val="0"/>
              <w:spacing w:line="0" w:lineRule="atLeast"/>
              <w:rPr>
                <w:color w:val="000000" w:themeColor="text1"/>
                <w:sz w:val="20"/>
                <w:szCs w:val="20"/>
              </w:rPr>
            </w:pPr>
            <w:r w:rsidRPr="00CE4D89">
              <w:rPr>
                <w:color w:val="000000" w:themeColor="text1"/>
                <w:sz w:val="20"/>
                <w:szCs w:val="20"/>
              </w:rPr>
              <w:t>минимальная площадь земельных участков</w:t>
            </w:r>
          </w:p>
        </w:tc>
        <w:tc>
          <w:tcPr>
            <w:tcW w:w="503" w:type="pct"/>
            <w:vAlign w:val="center"/>
          </w:tcPr>
          <w:p w:rsidR="00BB5465" w:rsidRPr="00CE4D89" w:rsidRDefault="00BB5465" w:rsidP="002E4155">
            <w:pPr>
              <w:pStyle w:val="aff1"/>
              <w:keepNext w:val="0"/>
              <w:keepLines w:val="0"/>
              <w:widowControl w:val="0"/>
              <w:spacing w:line="0" w:lineRule="atLeast"/>
              <w:rPr>
                <w:color w:val="000000" w:themeColor="text1"/>
                <w:sz w:val="20"/>
                <w:szCs w:val="20"/>
              </w:rPr>
            </w:pPr>
            <w:r w:rsidRPr="00CE4D89">
              <w:rPr>
                <w:color w:val="000000" w:themeColor="text1"/>
                <w:sz w:val="20"/>
                <w:szCs w:val="20"/>
              </w:rPr>
              <w:t>максимальная площадь земельных участков</w:t>
            </w:r>
          </w:p>
        </w:tc>
        <w:tc>
          <w:tcPr>
            <w:tcW w:w="1092" w:type="pct"/>
            <w:vMerge/>
            <w:vAlign w:val="center"/>
          </w:tcPr>
          <w:p w:rsidR="00BB5465" w:rsidRPr="00CE4D89" w:rsidRDefault="00BB5465" w:rsidP="002E4155">
            <w:pPr>
              <w:pStyle w:val="aff1"/>
              <w:keepNext w:val="0"/>
              <w:keepLines w:val="0"/>
              <w:widowControl w:val="0"/>
              <w:spacing w:line="0" w:lineRule="atLeast"/>
              <w:rPr>
                <w:color w:val="000000" w:themeColor="text1"/>
                <w:sz w:val="20"/>
                <w:szCs w:val="20"/>
              </w:rPr>
            </w:pPr>
          </w:p>
        </w:tc>
        <w:tc>
          <w:tcPr>
            <w:tcW w:w="646" w:type="pct"/>
            <w:vMerge/>
            <w:vAlign w:val="center"/>
          </w:tcPr>
          <w:p w:rsidR="00BB5465" w:rsidRPr="00CE4D89" w:rsidRDefault="00BB5465" w:rsidP="002E4155">
            <w:pPr>
              <w:spacing w:line="0" w:lineRule="atLeast"/>
              <w:jc w:val="center"/>
              <w:rPr>
                <w:color w:val="000000" w:themeColor="text1"/>
                <w:sz w:val="20"/>
                <w:szCs w:val="20"/>
              </w:rPr>
            </w:pPr>
          </w:p>
        </w:tc>
        <w:tc>
          <w:tcPr>
            <w:tcW w:w="581" w:type="pct"/>
            <w:gridSpan w:val="2"/>
            <w:vMerge/>
            <w:vAlign w:val="center"/>
          </w:tcPr>
          <w:p w:rsidR="00BB5465" w:rsidRPr="00CE4D89" w:rsidRDefault="00BB5465" w:rsidP="002E4155">
            <w:pPr>
              <w:spacing w:line="0" w:lineRule="atLeast"/>
              <w:jc w:val="center"/>
              <w:rPr>
                <w:color w:val="000000" w:themeColor="text1"/>
                <w:sz w:val="20"/>
                <w:szCs w:val="20"/>
              </w:rPr>
            </w:pPr>
          </w:p>
        </w:tc>
      </w:tr>
      <w:tr w:rsidR="00492085" w:rsidRPr="00C02F08" w:rsidTr="002E4155">
        <w:trPr>
          <w:trHeight w:val="259"/>
          <w:jc w:val="center"/>
        </w:trPr>
        <w:tc>
          <w:tcPr>
            <w:tcW w:w="293" w:type="pct"/>
            <w:vAlign w:val="center"/>
          </w:tcPr>
          <w:p w:rsidR="00BB5465" w:rsidRPr="00CE4D89" w:rsidRDefault="00BB5465" w:rsidP="002E4155">
            <w:pPr>
              <w:spacing w:line="0" w:lineRule="atLeast"/>
              <w:jc w:val="center"/>
              <w:rPr>
                <w:color w:val="000000" w:themeColor="text1"/>
                <w:sz w:val="20"/>
                <w:szCs w:val="20"/>
              </w:rPr>
            </w:pPr>
            <w:r w:rsidRPr="00CE4D89">
              <w:rPr>
                <w:color w:val="000000" w:themeColor="text1"/>
                <w:sz w:val="20"/>
                <w:szCs w:val="20"/>
              </w:rPr>
              <w:t>1</w:t>
            </w:r>
          </w:p>
        </w:tc>
        <w:tc>
          <w:tcPr>
            <w:tcW w:w="797" w:type="pct"/>
            <w:gridSpan w:val="2"/>
            <w:tcBorders>
              <w:right w:val="single" w:sz="4" w:space="0" w:color="auto"/>
            </w:tcBorders>
            <w:vAlign w:val="center"/>
          </w:tcPr>
          <w:p w:rsidR="00BB5465" w:rsidRPr="00CE4D89" w:rsidRDefault="00BB5465" w:rsidP="002E4155">
            <w:pPr>
              <w:spacing w:line="0" w:lineRule="atLeast"/>
              <w:jc w:val="center"/>
              <w:rPr>
                <w:color w:val="000000" w:themeColor="text1"/>
                <w:sz w:val="20"/>
                <w:szCs w:val="20"/>
              </w:rPr>
            </w:pPr>
            <w:r w:rsidRPr="00CE4D89">
              <w:rPr>
                <w:color w:val="000000" w:themeColor="text1"/>
                <w:sz w:val="20"/>
                <w:szCs w:val="20"/>
              </w:rPr>
              <w:t>2</w:t>
            </w:r>
          </w:p>
        </w:tc>
        <w:tc>
          <w:tcPr>
            <w:tcW w:w="596" w:type="pct"/>
            <w:tcBorders>
              <w:right w:val="single" w:sz="4" w:space="0" w:color="auto"/>
            </w:tcBorders>
            <w:vAlign w:val="center"/>
          </w:tcPr>
          <w:p w:rsidR="00BB5465" w:rsidRPr="00CE4D89" w:rsidRDefault="00BB5465" w:rsidP="002E4155">
            <w:pPr>
              <w:spacing w:line="0" w:lineRule="atLeast"/>
              <w:jc w:val="center"/>
              <w:rPr>
                <w:color w:val="000000" w:themeColor="text1"/>
                <w:sz w:val="20"/>
                <w:szCs w:val="20"/>
              </w:rPr>
            </w:pPr>
            <w:r w:rsidRPr="00CE4D89">
              <w:rPr>
                <w:color w:val="000000" w:themeColor="text1"/>
                <w:sz w:val="20"/>
                <w:szCs w:val="20"/>
              </w:rPr>
              <w:t>3</w:t>
            </w:r>
          </w:p>
        </w:tc>
        <w:tc>
          <w:tcPr>
            <w:tcW w:w="492" w:type="pct"/>
            <w:tcBorders>
              <w:left w:val="single" w:sz="4" w:space="0" w:color="auto"/>
            </w:tcBorders>
            <w:vAlign w:val="center"/>
          </w:tcPr>
          <w:p w:rsidR="00BB5465" w:rsidRPr="00CE4D89" w:rsidRDefault="00BB5465" w:rsidP="002E4155">
            <w:pPr>
              <w:spacing w:line="0" w:lineRule="atLeast"/>
              <w:jc w:val="center"/>
              <w:rPr>
                <w:color w:val="000000" w:themeColor="text1"/>
                <w:sz w:val="20"/>
                <w:szCs w:val="20"/>
              </w:rPr>
            </w:pPr>
            <w:r w:rsidRPr="00CE4D89">
              <w:rPr>
                <w:color w:val="000000" w:themeColor="text1"/>
                <w:sz w:val="20"/>
                <w:szCs w:val="20"/>
              </w:rPr>
              <w:t>4</w:t>
            </w:r>
          </w:p>
        </w:tc>
        <w:tc>
          <w:tcPr>
            <w:tcW w:w="503" w:type="pct"/>
            <w:vAlign w:val="center"/>
          </w:tcPr>
          <w:p w:rsidR="00BB5465" w:rsidRPr="00CE4D89" w:rsidRDefault="00BB5465" w:rsidP="002E4155">
            <w:pPr>
              <w:spacing w:line="0" w:lineRule="atLeast"/>
              <w:jc w:val="center"/>
              <w:rPr>
                <w:color w:val="000000" w:themeColor="text1"/>
                <w:sz w:val="20"/>
                <w:szCs w:val="20"/>
              </w:rPr>
            </w:pPr>
            <w:r w:rsidRPr="00CE4D89">
              <w:rPr>
                <w:color w:val="000000" w:themeColor="text1"/>
                <w:sz w:val="20"/>
                <w:szCs w:val="20"/>
              </w:rPr>
              <w:t>5</w:t>
            </w:r>
          </w:p>
        </w:tc>
        <w:tc>
          <w:tcPr>
            <w:tcW w:w="1092" w:type="pct"/>
            <w:vAlign w:val="center"/>
          </w:tcPr>
          <w:p w:rsidR="00BB5465" w:rsidRPr="00CE4D89" w:rsidRDefault="00BB5465" w:rsidP="002E4155">
            <w:pPr>
              <w:spacing w:line="0" w:lineRule="atLeast"/>
              <w:jc w:val="center"/>
              <w:rPr>
                <w:color w:val="000000" w:themeColor="text1"/>
                <w:sz w:val="20"/>
                <w:szCs w:val="20"/>
              </w:rPr>
            </w:pPr>
            <w:r w:rsidRPr="00CE4D89">
              <w:rPr>
                <w:color w:val="000000" w:themeColor="text1"/>
                <w:sz w:val="20"/>
                <w:szCs w:val="20"/>
              </w:rPr>
              <w:t>6</w:t>
            </w:r>
          </w:p>
        </w:tc>
        <w:tc>
          <w:tcPr>
            <w:tcW w:w="646" w:type="pct"/>
            <w:vAlign w:val="center"/>
          </w:tcPr>
          <w:p w:rsidR="00BB5465" w:rsidRPr="00CE4D89" w:rsidRDefault="00BB5465" w:rsidP="002E4155">
            <w:pPr>
              <w:spacing w:line="0" w:lineRule="atLeast"/>
              <w:jc w:val="center"/>
              <w:rPr>
                <w:color w:val="000000" w:themeColor="text1"/>
                <w:sz w:val="20"/>
                <w:szCs w:val="20"/>
              </w:rPr>
            </w:pPr>
            <w:r w:rsidRPr="00CE4D89">
              <w:rPr>
                <w:color w:val="000000" w:themeColor="text1"/>
                <w:sz w:val="20"/>
                <w:szCs w:val="20"/>
              </w:rPr>
              <w:t>7</w:t>
            </w:r>
          </w:p>
        </w:tc>
        <w:tc>
          <w:tcPr>
            <w:tcW w:w="581" w:type="pct"/>
            <w:gridSpan w:val="2"/>
            <w:vAlign w:val="center"/>
          </w:tcPr>
          <w:p w:rsidR="00BB5465" w:rsidRPr="00CE4D89" w:rsidRDefault="00BB5465" w:rsidP="002E4155">
            <w:pPr>
              <w:spacing w:line="0" w:lineRule="atLeast"/>
              <w:jc w:val="center"/>
              <w:rPr>
                <w:color w:val="000000" w:themeColor="text1"/>
                <w:sz w:val="20"/>
                <w:szCs w:val="20"/>
              </w:rPr>
            </w:pPr>
            <w:r w:rsidRPr="00CE4D89">
              <w:rPr>
                <w:color w:val="000000" w:themeColor="text1"/>
                <w:sz w:val="20"/>
                <w:szCs w:val="20"/>
              </w:rPr>
              <w:t>8</w:t>
            </w:r>
          </w:p>
        </w:tc>
      </w:tr>
      <w:tr w:rsidR="00BB5465" w:rsidRPr="00C02F08" w:rsidTr="002E4155">
        <w:trPr>
          <w:trHeight w:val="259"/>
          <w:jc w:val="center"/>
        </w:trPr>
        <w:tc>
          <w:tcPr>
            <w:tcW w:w="5000" w:type="pct"/>
            <w:gridSpan w:val="10"/>
            <w:vAlign w:val="center"/>
          </w:tcPr>
          <w:p w:rsidR="00BB5465" w:rsidRPr="00CE4D89" w:rsidRDefault="00BB5465" w:rsidP="002E4155">
            <w:pPr>
              <w:spacing w:before="100" w:after="100" w:line="0" w:lineRule="atLeast"/>
              <w:jc w:val="center"/>
              <w:rPr>
                <w:color w:val="000000" w:themeColor="text1"/>
                <w:sz w:val="20"/>
                <w:szCs w:val="20"/>
              </w:rPr>
            </w:pPr>
            <w:r w:rsidRPr="00CE4D89">
              <w:rPr>
                <w:b/>
                <w:color w:val="000000" w:themeColor="text1"/>
                <w:sz w:val="20"/>
                <w:szCs w:val="20"/>
              </w:rPr>
              <w:t>ОСНОВНЫЕ ВИДЫ РАЗРЕШЕННОГО ИСПОЛЬЗОВАНИЯ ЗЕМЕЛЬНЫХ УЧАСТКОВ И ОБЪЕКТОВ КАПИТАЛЬНОГО СТРОИТЕЛЬСТВА</w:t>
            </w:r>
          </w:p>
        </w:tc>
      </w:tr>
      <w:tr w:rsidR="00BB5465" w:rsidRPr="00C02F08" w:rsidTr="002E4155">
        <w:trPr>
          <w:trHeight w:val="259"/>
          <w:jc w:val="center"/>
        </w:trPr>
        <w:tc>
          <w:tcPr>
            <w:tcW w:w="293" w:type="pct"/>
            <w:vMerge w:val="restart"/>
            <w:tcBorders>
              <w:right w:val="single" w:sz="4" w:space="0" w:color="auto"/>
            </w:tcBorders>
            <w:vAlign w:val="center"/>
          </w:tcPr>
          <w:p w:rsidR="00BB5465" w:rsidRPr="00CF11CB" w:rsidRDefault="00BB5465" w:rsidP="002E4155">
            <w:pPr>
              <w:pStyle w:val="aff1"/>
              <w:keepNext w:val="0"/>
              <w:keepLines w:val="0"/>
              <w:widowControl w:val="0"/>
              <w:spacing w:line="0" w:lineRule="atLeast"/>
              <w:rPr>
                <w:color w:val="000000" w:themeColor="text1"/>
                <w:sz w:val="20"/>
                <w:szCs w:val="20"/>
              </w:rPr>
            </w:pPr>
            <w:r w:rsidRPr="00CF11CB">
              <w:rPr>
                <w:color w:val="000000" w:themeColor="text1"/>
                <w:sz w:val="20"/>
                <w:szCs w:val="20"/>
              </w:rPr>
              <w:t>3.1.1</w:t>
            </w:r>
          </w:p>
        </w:tc>
        <w:tc>
          <w:tcPr>
            <w:tcW w:w="797" w:type="pct"/>
            <w:gridSpan w:val="2"/>
            <w:vMerge w:val="restart"/>
            <w:tcBorders>
              <w:left w:val="single" w:sz="4" w:space="0" w:color="auto"/>
              <w:right w:val="single" w:sz="4" w:space="0" w:color="auto"/>
            </w:tcBorders>
            <w:vAlign w:val="center"/>
          </w:tcPr>
          <w:p w:rsidR="00BB5465" w:rsidRPr="00CF11CB" w:rsidRDefault="00BB5465" w:rsidP="002E4155">
            <w:pPr>
              <w:spacing w:line="0" w:lineRule="atLeast"/>
              <w:jc w:val="center"/>
              <w:rPr>
                <w:b/>
                <w:bCs/>
                <w:color w:val="000000" w:themeColor="text1"/>
                <w:sz w:val="20"/>
                <w:szCs w:val="20"/>
                <w:vertAlign w:val="superscript"/>
              </w:rPr>
            </w:pPr>
            <w:r w:rsidRPr="00CF11CB">
              <w:rPr>
                <w:b/>
                <w:bCs/>
                <w:color w:val="000000" w:themeColor="text1"/>
                <w:sz w:val="20"/>
                <w:szCs w:val="20"/>
              </w:rPr>
              <w:t>Предоставление коммунальных услуг</w:t>
            </w:r>
          </w:p>
        </w:tc>
        <w:tc>
          <w:tcPr>
            <w:tcW w:w="2683" w:type="pct"/>
            <w:gridSpan w:val="4"/>
            <w:tcBorders>
              <w:left w:val="single" w:sz="4" w:space="0" w:color="auto"/>
              <w:right w:val="single" w:sz="4" w:space="0" w:color="auto"/>
            </w:tcBorders>
            <w:vAlign w:val="center"/>
          </w:tcPr>
          <w:p w:rsidR="00BB5465" w:rsidRPr="00CF11CB" w:rsidRDefault="00BB5465" w:rsidP="002E4155">
            <w:pPr>
              <w:spacing w:line="0" w:lineRule="atLeast"/>
              <w:jc w:val="center"/>
              <w:rPr>
                <w:color w:val="000000" w:themeColor="text1"/>
                <w:sz w:val="20"/>
                <w:szCs w:val="20"/>
              </w:rPr>
            </w:pPr>
            <w:r w:rsidRPr="00CF11CB">
              <w:rPr>
                <w:color w:val="000000" w:themeColor="text1"/>
                <w:sz w:val="20"/>
                <w:szCs w:val="20"/>
              </w:rPr>
              <w:t>не подлежат установлению</w:t>
            </w:r>
          </w:p>
        </w:tc>
        <w:tc>
          <w:tcPr>
            <w:tcW w:w="646" w:type="pct"/>
            <w:tcBorders>
              <w:left w:val="single" w:sz="4" w:space="0" w:color="auto"/>
              <w:right w:val="single" w:sz="4" w:space="0" w:color="auto"/>
            </w:tcBorders>
            <w:vAlign w:val="center"/>
          </w:tcPr>
          <w:p w:rsidR="00BB5465" w:rsidRPr="00CF11CB" w:rsidRDefault="00BB5465" w:rsidP="002E4155">
            <w:pPr>
              <w:pStyle w:val="aff1"/>
              <w:widowControl w:val="0"/>
              <w:spacing w:line="0" w:lineRule="atLeast"/>
              <w:rPr>
                <w:color w:val="000000" w:themeColor="text1"/>
                <w:sz w:val="20"/>
                <w:szCs w:val="20"/>
              </w:rPr>
            </w:pPr>
            <w:r w:rsidRPr="00CF11CB">
              <w:rPr>
                <w:color w:val="000000" w:themeColor="text1"/>
                <w:sz w:val="20"/>
                <w:szCs w:val="20"/>
              </w:rPr>
              <w:t>1 этаж/40 м</w:t>
            </w:r>
          </w:p>
        </w:tc>
        <w:tc>
          <w:tcPr>
            <w:tcW w:w="581" w:type="pct"/>
            <w:gridSpan w:val="2"/>
            <w:tcBorders>
              <w:left w:val="single" w:sz="4" w:space="0" w:color="auto"/>
            </w:tcBorders>
            <w:vAlign w:val="center"/>
          </w:tcPr>
          <w:p w:rsidR="00BB5465" w:rsidRPr="00CF11CB" w:rsidRDefault="00BB5465" w:rsidP="002E4155">
            <w:pPr>
              <w:pStyle w:val="aff1"/>
              <w:keepNext w:val="0"/>
              <w:keepLines w:val="0"/>
              <w:widowControl w:val="0"/>
              <w:spacing w:line="0" w:lineRule="atLeast"/>
              <w:rPr>
                <w:color w:val="000000" w:themeColor="text1"/>
                <w:sz w:val="20"/>
                <w:szCs w:val="20"/>
              </w:rPr>
            </w:pPr>
            <w:r w:rsidRPr="00CF11CB">
              <w:rPr>
                <w:color w:val="000000" w:themeColor="text1"/>
                <w:sz w:val="20"/>
                <w:szCs w:val="20"/>
              </w:rPr>
              <w:t>80</w:t>
            </w:r>
          </w:p>
        </w:tc>
      </w:tr>
      <w:tr w:rsidR="00BB5465" w:rsidRPr="00C02F08" w:rsidTr="002E4155">
        <w:trPr>
          <w:trHeight w:val="259"/>
          <w:jc w:val="center"/>
        </w:trPr>
        <w:tc>
          <w:tcPr>
            <w:tcW w:w="293" w:type="pct"/>
            <w:vMerge/>
            <w:tcBorders>
              <w:right w:val="single" w:sz="4" w:space="0" w:color="auto"/>
            </w:tcBorders>
            <w:vAlign w:val="center"/>
          </w:tcPr>
          <w:p w:rsidR="00BB5465" w:rsidRPr="00CE4D89" w:rsidRDefault="00BB5465" w:rsidP="002E4155">
            <w:pPr>
              <w:spacing w:line="0" w:lineRule="atLeast"/>
              <w:jc w:val="center"/>
              <w:rPr>
                <w:b/>
                <w:color w:val="000000" w:themeColor="text1"/>
                <w:sz w:val="20"/>
                <w:szCs w:val="20"/>
              </w:rPr>
            </w:pPr>
          </w:p>
        </w:tc>
        <w:tc>
          <w:tcPr>
            <w:tcW w:w="797" w:type="pct"/>
            <w:gridSpan w:val="2"/>
            <w:vMerge/>
            <w:tcBorders>
              <w:left w:val="single" w:sz="4" w:space="0" w:color="auto"/>
              <w:right w:val="single" w:sz="4" w:space="0" w:color="auto"/>
            </w:tcBorders>
            <w:vAlign w:val="center"/>
          </w:tcPr>
          <w:p w:rsidR="00BB5465" w:rsidRPr="00CE4D89" w:rsidRDefault="00BB5465" w:rsidP="002E4155">
            <w:pPr>
              <w:spacing w:line="0" w:lineRule="atLeast"/>
              <w:jc w:val="center"/>
              <w:rPr>
                <w:b/>
                <w:color w:val="000000" w:themeColor="text1"/>
                <w:sz w:val="20"/>
                <w:szCs w:val="20"/>
              </w:rPr>
            </w:pPr>
          </w:p>
        </w:tc>
        <w:tc>
          <w:tcPr>
            <w:tcW w:w="3910" w:type="pct"/>
            <w:gridSpan w:val="7"/>
            <w:tcBorders>
              <w:left w:val="single" w:sz="4" w:space="0" w:color="auto"/>
            </w:tcBorders>
            <w:vAlign w:val="center"/>
          </w:tcPr>
          <w:p w:rsidR="00BB5465" w:rsidRPr="00CE4D89" w:rsidRDefault="00BB5465" w:rsidP="002E4155">
            <w:pPr>
              <w:spacing w:line="0" w:lineRule="atLeast"/>
              <w:jc w:val="center"/>
              <w:rPr>
                <w:b/>
                <w:color w:val="000000" w:themeColor="text1"/>
                <w:sz w:val="20"/>
                <w:szCs w:val="20"/>
              </w:rPr>
            </w:pPr>
            <w:r w:rsidRPr="00CF11CB">
              <w:rPr>
                <w:color w:val="000000" w:themeColor="text1"/>
                <w:sz w:val="20"/>
                <w:szCs w:val="20"/>
              </w:rPr>
              <w:t>Действие</w:t>
            </w:r>
            <w:r w:rsidRPr="00CF11CB">
              <w:rPr>
                <w:color w:val="000000" w:themeColor="text1"/>
                <w:spacing w:val="1"/>
                <w:sz w:val="20"/>
                <w:szCs w:val="20"/>
              </w:rPr>
              <w:t xml:space="preserve"> </w:t>
            </w:r>
            <w:r w:rsidRPr="00CF11CB">
              <w:rPr>
                <w:color w:val="000000" w:themeColor="text1"/>
                <w:sz w:val="20"/>
                <w:szCs w:val="20"/>
              </w:rPr>
              <w:t>градостроительного</w:t>
            </w:r>
            <w:r w:rsidRPr="00CF11CB">
              <w:rPr>
                <w:color w:val="000000" w:themeColor="text1"/>
                <w:spacing w:val="1"/>
                <w:sz w:val="20"/>
                <w:szCs w:val="20"/>
              </w:rPr>
              <w:t xml:space="preserve"> </w:t>
            </w:r>
            <w:r w:rsidRPr="00CF11CB">
              <w:rPr>
                <w:color w:val="000000" w:themeColor="text1"/>
                <w:sz w:val="20"/>
                <w:szCs w:val="20"/>
              </w:rPr>
              <w:t>регламента</w:t>
            </w:r>
            <w:r w:rsidRPr="00CF11CB">
              <w:rPr>
                <w:color w:val="000000" w:themeColor="text1"/>
                <w:spacing w:val="1"/>
                <w:sz w:val="20"/>
                <w:szCs w:val="20"/>
              </w:rPr>
              <w:t xml:space="preserve"> </w:t>
            </w:r>
            <w:r w:rsidRPr="00CF11CB">
              <w:rPr>
                <w:color w:val="000000" w:themeColor="text1"/>
                <w:sz w:val="20"/>
                <w:szCs w:val="20"/>
              </w:rPr>
              <w:t>не</w:t>
            </w:r>
            <w:r w:rsidRPr="00CF11CB">
              <w:rPr>
                <w:color w:val="000000" w:themeColor="text1"/>
                <w:spacing w:val="1"/>
                <w:sz w:val="20"/>
                <w:szCs w:val="20"/>
              </w:rPr>
              <w:t xml:space="preserve"> </w:t>
            </w:r>
            <w:r w:rsidRPr="00CF11CB">
              <w:rPr>
                <w:color w:val="000000" w:themeColor="text1"/>
                <w:sz w:val="20"/>
                <w:szCs w:val="20"/>
              </w:rPr>
              <w:t>распространяется</w:t>
            </w:r>
            <w:r w:rsidRPr="00CF11CB">
              <w:rPr>
                <w:color w:val="000000" w:themeColor="text1"/>
                <w:spacing w:val="1"/>
                <w:sz w:val="20"/>
                <w:szCs w:val="20"/>
              </w:rPr>
              <w:t xml:space="preserve"> </w:t>
            </w:r>
            <w:r w:rsidRPr="00CF11CB">
              <w:rPr>
                <w:color w:val="000000" w:themeColor="text1"/>
                <w:sz w:val="20"/>
                <w:szCs w:val="20"/>
              </w:rPr>
              <w:t>на</w:t>
            </w:r>
            <w:r w:rsidRPr="00CF11CB">
              <w:rPr>
                <w:color w:val="000000" w:themeColor="text1"/>
                <w:spacing w:val="1"/>
                <w:sz w:val="20"/>
                <w:szCs w:val="20"/>
              </w:rPr>
              <w:t xml:space="preserve"> </w:t>
            </w:r>
            <w:r w:rsidRPr="00CF11CB">
              <w:rPr>
                <w:color w:val="000000" w:themeColor="text1"/>
                <w:sz w:val="20"/>
                <w:szCs w:val="20"/>
              </w:rPr>
              <w:t>земельные</w:t>
            </w:r>
            <w:r w:rsidRPr="00CF11CB">
              <w:rPr>
                <w:color w:val="000000" w:themeColor="text1"/>
                <w:spacing w:val="1"/>
                <w:sz w:val="20"/>
                <w:szCs w:val="20"/>
              </w:rPr>
              <w:t xml:space="preserve"> </w:t>
            </w:r>
            <w:r w:rsidRPr="00CF11CB">
              <w:rPr>
                <w:color w:val="000000" w:themeColor="text1"/>
                <w:sz w:val="20"/>
                <w:szCs w:val="20"/>
              </w:rPr>
              <w:t>участки,</w:t>
            </w:r>
            <w:r w:rsidRPr="00CF11CB">
              <w:rPr>
                <w:color w:val="000000" w:themeColor="text1"/>
                <w:spacing w:val="1"/>
                <w:sz w:val="20"/>
                <w:szCs w:val="20"/>
              </w:rPr>
              <w:t xml:space="preserve"> </w:t>
            </w:r>
            <w:r w:rsidRPr="00CF11CB">
              <w:rPr>
                <w:color w:val="000000" w:themeColor="text1"/>
                <w:sz w:val="20"/>
                <w:szCs w:val="20"/>
              </w:rPr>
              <w:t>предназначенные</w:t>
            </w:r>
            <w:r w:rsidRPr="00CF11CB">
              <w:rPr>
                <w:color w:val="000000" w:themeColor="text1"/>
                <w:spacing w:val="1"/>
                <w:sz w:val="20"/>
                <w:szCs w:val="20"/>
              </w:rPr>
              <w:t xml:space="preserve"> </w:t>
            </w:r>
            <w:r w:rsidRPr="00CF11CB">
              <w:rPr>
                <w:color w:val="000000" w:themeColor="text1"/>
                <w:sz w:val="20"/>
                <w:szCs w:val="20"/>
              </w:rPr>
              <w:t>для</w:t>
            </w:r>
            <w:r w:rsidRPr="00CF11CB">
              <w:rPr>
                <w:color w:val="000000" w:themeColor="text1"/>
                <w:spacing w:val="1"/>
                <w:sz w:val="20"/>
                <w:szCs w:val="20"/>
              </w:rPr>
              <w:t xml:space="preserve"> </w:t>
            </w:r>
            <w:r w:rsidRPr="00CF11CB">
              <w:rPr>
                <w:color w:val="000000" w:themeColor="text1"/>
                <w:sz w:val="20"/>
                <w:szCs w:val="20"/>
              </w:rPr>
              <w:t>размещения</w:t>
            </w:r>
            <w:r w:rsidRPr="00CF11CB">
              <w:rPr>
                <w:color w:val="000000" w:themeColor="text1"/>
                <w:spacing w:val="1"/>
                <w:sz w:val="20"/>
                <w:szCs w:val="20"/>
              </w:rPr>
              <w:t xml:space="preserve"> </w:t>
            </w:r>
            <w:r w:rsidRPr="00CF11CB">
              <w:rPr>
                <w:color w:val="000000" w:themeColor="text1"/>
                <w:sz w:val="20"/>
                <w:szCs w:val="20"/>
              </w:rPr>
              <w:t>линейных</w:t>
            </w:r>
            <w:r w:rsidRPr="00CF11CB">
              <w:rPr>
                <w:color w:val="000000" w:themeColor="text1"/>
                <w:spacing w:val="1"/>
                <w:sz w:val="20"/>
                <w:szCs w:val="20"/>
              </w:rPr>
              <w:t xml:space="preserve"> </w:t>
            </w:r>
            <w:r w:rsidRPr="00CF11CB">
              <w:rPr>
                <w:color w:val="000000" w:themeColor="text1"/>
                <w:sz w:val="20"/>
                <w:szCs w:val="20"/>
              </w:rPr>
              <w:t>и</w:t>
            </w:r>
            <w:r w:rsidRPr="00CF11CB">
              <w:rPr>
                <w:color w:val="000000" w:themeColor="text1"/>
                <w:spacing w:val="1"/>
                <w:sz w:val="20"/>
                <w:szCs w:val="20"/>
              </w:rPr>
              <w:t xml:space="preserve"> </w:t>
            </w:r>
            <w:r w:rsidRPr="00CF11CB">
              <w:rPr>
                <w:color w:val="000000" w:themeColor="text1"/>
                <w:sz w:val="20"/>
                <w:szCs w:val="20"/>
              </w:rPr>
              <w:t>(или)</w:t>
            </w:r>
            <w:r w:rsidRPr="00CF11CB">
              <w:rPr>
                <w:color w:val="000000" w:themeColor="text1"/>
                <w:spacing w:val="1"/>
                <w:sz w:val="20"/>
                <w:szCs w:val="20"/>
              </w:rPr>
              <w:t xml:space="preserve"> </w:t>
            </w:r>
            <w:r w:rsidRPr="00CF11CB">
              <w:rPr>
                <w:color w:val="000000" w:themeColor="text1"/>
                <w:sz w:val="20"/>
                <w:szCs w:val="20"/>
              </w:rPr>
              <w:t>занятые</w:t>
            </w:r>
            <w:r w:rsidRPr="00CF11CB">
              <w:rPr>
                <w:color w:val="000000" w:themeColor="text1"/>
                <w:spacing w:val="1"/>
                <w:sz w:val="20"/>
                <w:szCs w:val="20"/>
              </w:rPr>
              <w:t xml:space="preserve"> </w:t>
            </w:r>
            <w:r w:rsidRPr="00CF11CB">
              <w:rPr>
                <w:color w:val="000000" w:themeColor="text1"/>
                <w:sz w:val="20"/>
                <w:szCs w:val="20"/>
              </w:rPr>
              <w:t>линейными</w:t>
            </w:r>
            <w:r w:rsidRPr="00CF11CB">
              <w:rPr>
                <w:color w:val="000000" w:themeColor="text1"/>
                <w:spacing w:val="1"/>
                <w:sz w:val="20"/>
                <w:szCs w:val="20"/>
              </w:rPr>
              <w:t xml:space="preserve"> </w:t>
            </w:r>
            <w:r w:rsidRPr="00CF11CB">
              <w:rPr>
                <w:color w:val="000000" w:themeColor="text1"/>
                <w:sz w:val="20"/>
                <w:szCs w:val="20"/>
              </w:rPr>
              <w:t>объектами</w:t>
            </w:r>
            <w:r w:rsidRPr="00CF11CB">
              <w:rPr>
                <w:color w:val="000000" w:themeColor="text1"/>
                <w:spacing w:val="1"/>
                <w:sz w:val="20"/>
                <w:szCs w:val="20"/>
              </w:rPr>
              <w:t xml:space="preserve"> </w:t>
            </w:r>
            <w:r w:rsidRPr="00CF11CB">
              <w:rPr>
                <w:color w:val="000000" w:themeColor="text1"/>
                <w:sz w:val="20"/>
                <w:szCs w:val="20"/>
              </w:rPr>
              <w:t xml:space="preserve">(согласно ч.4 ст. 36 Градостроительного кодекса </w:t>
            </w:r>
            <w:r w:rsidR="001655E5" w:rsidRPr="001655E5">
              <w:rPr>
                <w:color w:val="000000" w:themeColor="text1"/>
                <w:sz w:val="20"/>
                <w:szCs w:val="20"/>
              </w:rPr>
              <w:t>Российской Федерации</w:t>
            </w:r>
            <w:r w:rsidRPr="00CF11CB">
              <w:rPr>
                <w:color w:val="000000" w:themeColor="text1"/>
                <w:sz w:val="20"/>
                <w:szCs w:val="20"/>
              </w:rPr>
              <w:t>).</w:t>
            </w:r>
          </w:p>
        </w:tc>
      </w:tr>
      <w:tr w:rsidR="00492085" w:rsidRPr="00C02F08" w:rsidTr="002E4155">
        <w:trPr>
          <w:trHeight w:val="259"/>
          <w:jc w:val="center"/>
        </w:trPr>
        <w:tc>
          <w:tcPr>
            <w:tcW w:w="293" w:type="pct"/>
            <w:tcBorders>
              <w:right w:val="single" w:sz="4" w:space="0" w:color="auto"/>
            </w:tcBorders>
            <w:vAlign w:val="center"/>
          </w:tcPr>
          <w:p w:rsidR="00B5246C" w:rsidRPr="005167D0" w:rsidRDefault="00B5246C" w:rsidP="002E4155">
            <w:pPr>
              <w:spacing w:line="0" w:lineRule="atLeast"/>
              <w:jc w:val="center"/>
              <w:rPr>
                <w:color w:val="000000" w:themeColor="text1"/>
                <w:sz w:val="20"/>
                <w:szCs w:val="20"/>
              </w:rPr>
            </w:pPr>
            <w:r>
              <w:rPr>
                <w:color w:val="000000" w:themeColor="text1"/>
                <w:sz w:val="20"/>
                <w:szCs w:val="20"/>
              </w:rPr>
              <w:t>4.9.1.1</w:t>
            </w:r>
          </w:p>
        </w:tc>
        <w:tc>
          <w:tcPr>
            <w:tcW w:w="797" w:type="pct"/>
            <w:gridSpan w:val="2"/>
            <w:tcBorders>
              <w:left w:val="single" w:sz="4" w:space="0" w:color="auto"/>
              <w:right w:val="single" w:sz="4" w:space="0" w:color="auto"/>
            </w:tcBorders>
            <w:vAlign w:val="center"/>
          </w:tcPr>
          <w:p w:rsidR="00B5246C" w:rsidRPr="005167D0" w:rsidRDefault="00B5246C" w:rsidP="002E4155">
            <w:pPr>
              <w:spacing w:line="0" w:lineRule="atLeast"/>
              <w:jc w:val="center"/>
              <w:rPr>
                <w:color w:val="000000" w:themeColor="text1"/>
                <w:sz w:val="20"/>
                <w:szCs w:val="20"/>
              </w:rPr>
            </w:pPr>
            <w:r w:rsidRPr="00C80044">
              <w:rPr>
                <w:b/>
                <w:sz w:val="20"/>
                <w:szCs w:val="20"/>
              </w:rPr>
              <w:t>Заправка транспортных средств</w:t>
            </w:r>
          </w:p>
        </w:tc>
        <w:tc>
          <w:tcPr>
            <w:tcW w:w="596" w:type="pct"/>
            <w:tcBorders>
              <w:left w:val="single" w:sz="4" w:space="0" w:color="auto"/>
              <w:right w:val="single" w:sz="4" w:space="0" w:color="auto"/>
            </w:tcBorders>
            <w:vAlign w:val="center"/>
          </w:tcPr>
          <w:p w:rsidR="00B5246C" w:rsidRPr="005167D0" w:rsidRDefault="00B5246C" w:rsidP="002E4155">
            <w:pPr>
              <w:spacing w:line="0" w:lineRule="atLeast"/>
              <w:jc w:val="center"/>
              <w:rPr>
                <w:color w:val="000000" w:themeColor="text1"/>
                <w:sz w:val="20"/>
                <w:szCs w:val="20"/>
              </w:rPr>
            </w:pPr>
            <w:r w:rsidRPr="0001545B">
              <w:rPr>
                <w:color w:val="000000" w:themeColor="text1"/>
                <w:sz w:val="20"/>
                <w:szCs w:val="20"/>
              </w:rPr>
              <w:t>не подлежат установлению</w:t>
            </w:r>
          </w:p>
        </w:tc>
        <w:tc>
          <w:tcPr>
            <w:tcW w:w="492" w:type="pct"/>
            <w:tcBorders>
              <w:left w:val="single" w:sz="4" w:space="0" w:color="auto"/>
              <w:right w:val="single" w:sz="4" w:space="0" w:color="auto"/>
            </w:tcBorders>
            <w:vAlign w:val="center"/>
          </w:tcPr>
          <w:p w:rsidR="00B5246C" w:rsidRPr="005167D0" w:rsidRDefault="00AF2249" w:rsidP="002E4155">
            <w:pPr>
              <w:spacing w:line="0" w:lineRule="atLeast"/>
              <w:jc w:val="center"/>
              <w:rPr>
                <w:color w:val="000000" w:themeColor="text1"/>
                <w:sz w:val="20"/>
                <w:szCs w:val="20"/>
              </w:rPr>
            </w:pPr>
            <w:r>
              <w:rPr>
                <w:color w:val="000000" w:themeColor="text1"/>
                <w:sz w:val="20"/>
                <w:szCs w:val="20"/>
              </w:rPr>
              <w:t>300</w:t>
            </w:r>
          </w:p>
        </w:tc>
        <w:tc>
          <w:tcPr>
            <w:tcW w:w="503" w:type="pct"/>
            <w:tcBorders>
              <w:left w:val="single" w:sz="4" w:space="0" w:color="auto"/>
              <w:right w:val="single" w:sz="4" w:space="0" w:color="auto"/>
            </w:tcBorders>
            <w:vAlign w:val="center"/>
          </w:tcPr>
          <w:p w:rsidR="00B5246C" w:rsidRPr="005167D0" w:rsidRDefault="00B5246C" w:rsidP="002E4155">
            <w:pPr>
              <w:spacing w:line="0" w:lineRule="atLeast"/>
              <w:jc w:val="center"/>
              <w:rPr>
                <w:color w:val="000000" w:themeColor="text1"/>
                <w:sz w:val="20"/>
                <w:szCs w:val="20"/>
              </w:rPr>
            </w:pPr>
            <w:r>
              <w:rPr>
                <w:sz w:val="20"/>
                <w:szCs w:val="20"/>
              </w:rPr>
              <w:t>н</w:t>
            </w:r>
            <w:r w:rsidRPr="00C80044">
              <w:rPr>
                <w:sz w:val="20"/>
                <w:szCs w:val="20"/>
              </w:rPr>
              <w:t>е подлежит установлению</w:t>
            </w:r>
          </w:p>
        </w:tc>
        <w:tc>
          <w:tcPr>
            <w:tcW w:w="1092" w:type="pct"/>
            <w:tcBorders>
              <w:left w:val="single" w:sz="4" w:space="0" w:color="auto"/>
              <w:right w:val="single" w:sz="4" w:space="0" w:color="auto"/>
            </w:tcBorders>
            <w:vAlign w:val="center"/>
          </w:tcPr>
          <w:p w:rsidR="00B5246C" w:rsidRPr="005167D0" w:rsidRDefault="00762793" w:rsidP="002E4155">
            <w:pPr>
              <w:spacing w:line="0" w:lineRule="atLeast"/>
              <w:jc w:val="center"/>
              <w:rPr>
                <w:color w:val="000000" w:themeColor="text1"/>
                <w:sz w:val="20"/>
                <w:szCs w:val="20"/>
              </w:rPr>
            </w:pPr>
            <w:r>
              <w:rPr>
                <w:color w:val="000000" w:themeColor="text1"/>
                <w:sz w:val="20"/>
                <w:szCs w:val="20"/>
              </w:rPr>
              <w:t>3</w:t>
            </w:r>
          </w:p>
        </w:tc>
        <w:tc>
          <w:tcPr>
            <w:tcW w:w="646" w:type="pct"/>
            <w:tcBorders>
              <w:left w:val="single" w:sz="4" w:space="0" w:color="auto"/>
              <w:right w:val="single" w:sz="4" w:space="0" w:color="auto"/>
            </w:tcBorders>
            <w:vAlign w:val="center"/>
          </w:tcPr>
          <w:p w:rsidR="00B5246C" w:rsidRPr="005167D0" w:rsidRDefault="00AB2633" w:rsidP="002E4155">
            <w:pPr>
              <w:spacing w:line="0" w:lineRule="atLeast"/>
              <w:jc w:val="center"/>
              <w:rPr>
                <w:color w:val="000000" w:themeColor="text1"/>
                <w:sz w:val="20"/>
                <w:szCs w:val="20"/>
              </w:rPr>
            </w:pPr>
            <w:r>
              <w:rPr>
                <w:sz w:val="20"/>
                <w:szCs w:val="20"/>
              </w:rPr>
              <w:t>2</w:t>
            </w:r>
            <w:r w:rsidR="00762793" w:rsidRPr="00582AE8">
              <w:rPr>
                <w:sz w:val="20"/>
                <w:szCs w:val="20"/>
              </w:rPr>
              <w:t>0 м</w:t>
            </w:r>
          </w:p>
        </w:tc>
        <w:tc>
          <w:tcPr>
            <w:tcW w:w="581" w:type="pct"/>
            <w:gridSpan w:val="2"/>
            <w:tcBorders>
              <w:left w:val="single" w:sz="4" w:space="0" w:color="auto"/>
            </w:tcBorders>
            <w:vAlign w:val="center"/>
          </w:tcPr>
          <w:p w:rsidR="00B5246C" w:rsidRPr="005167D0" w:rsidRDefault="00AB2633" w:rsidP="002E4155">
            <w:pPr>
              <w:spacing w:line="0" w:lineRule="atLeast"/>
              <w:jc w:val="center"/>
              <w:rPr>
                <w:color w:val="000000" w:themeColor="text1"/>
                <w:sz w:val="20"/>
                <w:szCs w:val="20"/>
              </w:rPr>
            </w:pPr>
            <w:r>
              <w:rPr>
                <w:color w:val="000000" w:themeColor="text1"/>
                <w:sz w:val="20"/>
                <w:szCs w:val="20"/>
              </w:rPr>
              <w:t>70</w:t>
            </w:r>
          </w:p>
        </w:tc>
      </w:tr>
      <w:tr w:rsidR="00AF2249" w:rsidRPr="00C02F08" w:rsidTr="002E4155">
        <w:trPr>
          <w:trHeight w:val="395"/>
          <w:jc w:val="center"/>
        </w:trPr>
        <w:tc>
          <w:tcPr>
            <w:tcW w:w="293" w:type="pct"/>
            <w:vMerge w:val="restart"/>
            <w:tcBorders>
              <w:right w:val="single" w:sz="4" w:space="0" w:color="auto"/>
            </w:tcBorders>
            <w:vAlign w:val="center"/>
          </w:tcPr>
          <w:p w:rsidR="00AF2249" w:rsidRPr="00C80044" w:rsidRDefault="00AF2249" w:rsidP="002E4155">
            <w:pPr>
              <w:pStyle w:val="aff1"/>
              <w:keepNext w:val="0"/>
              <w:keepLines w:val="0"/>
              <w:rPr>
                <w:color w:val="auto"/>
                <w:sz w:val="20"/>
                <w:szCs w:val="20"/>
              </w:rPr>
            </w:pPr>
            <w:r w:rsidRPr="00C80044">
              <w:rPr>
                <w:color w:val="auto"/>
                <w:sz w:val="20"/>
                <w:szCs w:val="20"/>
              </w:rPr>
              <w:t>4.9.1.2</w:t>
            </w:r>
          </w:p>
        </w:tc>
        <w:tc>
          <w:tcPr>
            <w:tcW w:w="797" w:type="pct"/>
            <w:gridSpan w:val="2"/>
            <w:vMerge w:val="restart"/>
            <w:tcBorders>
              <w:left w:val="single" w:sz="4" w:space="0" w:color="auto"/>
              <w:right w:val="single" w:sz="4" w:space="0" w:color="auto"/>
            </w:tcBorders>
            <w:vAlign w:val="center"/>
          </w:tcPr>
          <w:p w:rsidR="00AF2249" w:rsidRPr="00C80044" w:rsidRDefault="00AF2249" w:rsidP="002E4155">
            <w:pPr>
              <w:pStyle w:val="aff1"/>
              <w:keepNext w:val="0"/>
              <w:keepLines w:val="0"/>
              <w:rPr>
                <w:b/>
                <w:color w:val="auto"/>
                <w:sz w:val="20"/>
                <w:szCs w:val="20"/>
              </w:rPr>
            </w:pPr>
            <w:r w:rsidRPr="00C80044">
              <w:rPr>
                <w:b/>
                <w:color w:val="auto"/>
                <w:sz w:val="20"/>
                <w:szCs w:val="20"/>
              </w:rPr>
              <w:t>Обеспечение дорожного отдыха</w:t>
            </w:r>
          </w:p>
        </w:tc>
        <w:tc>
          <w:tcPr>
            <w:tcW w:w="596" w:type="pct"/>
            <w:tcBorders>
              <w:left w:val="single" w:sz="4" w:space="0" w:color="auto"/>
              <w:bottom w:val="single" w:sz="4" w:space="0" w:color="auto"/>
              <w:right w:val="single" w:sz="4" w:space="0" w:color="auto"/>
            </w:tcBorders>
            <w:vAlign w:val="center"/>
          </w:tcPr>
          <w:p w:rsidR="00AF2249" w:rsidRPr="00AF2249" w:rsidRDefault="00AF2249" w:rsidP="002E4155">
            <w:pPr>
              <w:spacing w:line="0" w:lineRule="atLeast"/>
              <w:jc w:val="center"/>
              <w:rPr>
                <w:color w:val="000000" w:themeColor="text1"/>
                <w:sz w:val="20"/>
                <w:szCs w:val="20"/>
              </w:rPr>
            </w:pPr>
            <w:r w:rsidRPr="00AF2249">
              <w:rPr>
                <w:color w:val="000000" w:themeColor="text1"/>
                <w:sz w:val="20"/>
                <w:szCs w:val="20"/>
              </w:rPr>
              <w:t>не подлежат установлению</w:t>
            </w:r>
          </w:p>
        </w:tc>
        <w:tc>
          <w:tcPr>
            <w:tcW w:w="492" w:type="pct"/>
            <w:tcBorders>
              <w:left w:val="single" w:sz="4" w:space="0" w:color="auto"/>
              <w:bottom w:val="single" w:sz="4" w:space="0" w:color="auto"/>
              <w:right w:val="single" w:sz="4" w:space="0" w:color="auto"/>
            </w:tcBorders>
            <w:vAlign w:val="center"/>
          </w:tcPr>
          <w:p w:rsidR="00AF2249" w:rsidRPr="00AF2249" w:rsidRDefault="00AF2249" w:rsidP="002E4155">
            <w:pPr>
              <w:spacing w:line="0" w:lineRule="atLeast"/>
              <w:jc w:val="center"/>
              <w:rPr>
                <w:color w:val="000000" w:themeColor="text1"/>
                <w:sz w:val="20"/>
                <w:szCs w:val="20"/>
              </w:rPr>
            </w:pPr>
            <w:r w:rsidRPr="00AF2249">
              <w:rPr>
                <w:color w:val="000000" w:themeColor="text1"/>
                <w:sz w:val="20"/>
                <w:szCs w:val="20"/>
              </w:rPr>
              <w:t>300</w:t>
            </w:r>
          </w:p>
        </w:tc>
        <w:tc>
          <w:tcPr>
            <w:tcW w:w="2822" w:type="pct"/>
            <w:gridSpan w:val="5"/>
            <w:tcBorders>
              <w:left w:val="single" w:sz="4" w:space="0" w:color="auto"/>
              <w:bottom w:val="single" w:sz="4" w:space="0" w:color="auto"/>
            </w:tcBorders>
            <w:vAlign w:val="center"/>
          </w:tcPr>
          <w:p w:rsidR="00AF2249" w:rsidRPr="00AF2249" w:rsidRDefault="00AF2249" w:rsidP="002E4155">
            <w:pPr>
              <w:spacing w:line="0" w:lineRule="atLeast"/>
              <w:jc w:val="center"/>
              <w:rPr>
                <w:color w:val="000000" w:themeColor="text1"/>
                <w:sz w:val="20"/>
                <w:szCs w:val="20"/>
              </w:rPr>
            </w:pPr>
            <w:r w:rsidRPr="00AF2249">
              <w:rPr>
                <w:sz w:val="20"/>
                <w:szCs w:val="20"/>
              </w:rPr>
              <w:t>не подлежат установлению*</w:t>
            </w:r>
          </w:p>
        </w:tc>
      </w:tr>
      <w:tr w:rsidR="00AF2249" w:rsidRPr="00C02F08" w:rsidTr="002E4155">
        <w:trPr>
          <w:trHeight w:val="136"/>
          <w:jc w:val="center"/>
        </w:trPr>
        <w:tc>
          <w:tcPr>
            <w:tcW w:w="293" w:type="pct"/>
            <w:vMerge/>
            <w:tcBorders>
              <w:right w:val="single" w:sz="4" w:space="0" w:color="auto"/>
            </w:tcBorders>
            <w:vAlign w:val="center"/>
          </w:tcPr>
          <w:p w:rsidR="00AF2249" w:rsidRPr="00C80044" w:rsidRDefault="00AF2249" w:rsidP="002E4155">
            <w:pPr>
              <w:pStyle w:val="aff1"/>
              <w:keepNext w:val="0"/>
              <w:keepLines w:val="0"/>
              <w:rPr>
                <w:color w:val="auto"/>
                <w:sz w:val="20"/>
                <w:szCs w:val="20"/>
              </w:rPr>
            </w:pPr>
          </w:p>
        </w:tc>
        <w:tc>
          <w:tcPr>
            <w:tcW w:w="797" w:type="pct"/>
            <w:gridSpan w:val="2"/>
            <w:vMerge/>
            <w:tcBorders>
              <w:left w:val="single" w:sz="4" w:space="0" w:color="auto"/>
              <w:right w:val="single" w:sz="4" w:space="0" w:color="auto"/>
            </w:tcBorders>
            <w:vAlign w:val="center"/>
          </w:tcPr>
          <w:p w:rsidR="00AF2249" w:rsidRPr="00C80044" w:rsidRDefault="00AF2249" w:rsidP="002E4155">
            <w:pPr>
              <w:pStyle w:val="aff1"/>
              <w:keepNext w:val="0"/>
              <w:keepLines w:val="0"/>
              <w:rPr>
                <w:b/>
                <w:color w:val="auto"/>
                <w:sz w:val="20"/>
                <w:szCs w:val="20"/>
              </w:rPr>
            </w:pPr>
          </w:p>
        </w:tc>
        <w:tc>
          <w:tcPr>
            <w:tcW w:w="3910" w:type="pct"/>
            <w:gridSpan w:val="7"/>
            <w:tcBorders>
              <w:top w:val="single" w:sz="4" w:space="0" w:color="auto"/>
              <w:left w:val="single" w:sz="4" w:space="0" w:color="auto"/>
            </w:tcBorders>
            <w:vAlign w:val="center"/>
          </w:tcPr>
          <w:p w:rsidR="00AF2249" w:rsidRPr="00AF2249" w:rsidRDefault="00AF2249" w:rsidP="002E4155">
            <w:pPr>
              <w:jc w:val="center"/>
              <w:rPr>
                <w:color w:val="000000"/>
                <w:sz w:val="20"/>
                <w:szCs w:val="20"/>
              </w:rPr>
            </w:pPr>
            <w:r w:rsidRPr="00AF2249">
              <w:rPr>
                <w:color w:val="000000"/>
                <w:sz w:val="20"/>
                <w:szCs w:val="20"/>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p w:rsidR="00AF2249" w:rsidRPr="00AF2249" w:rsidRDefault="00AF2249" w:rsidP="002E4155">
            <w:pPr>
              <w:spacing w:line="0" w:lineRule="atLeast"/>
              <w:jc w:val="center"/>
              <w:rPr>
                <w:color w:val="000000" w:themeColor="text1"/>
                <w:sz w:val="20"/>
                <w:szCs w:val="20"/>
              </w:rPr>
            </w:pPr>
            <w:r w:rsidRPr="00AF2249">
              <w:rPr>
                <w:color w:val="000000"/>
                <w:sz w:val="20"/>
                <w:szCs w:val="20"/>
              </w:rPr>
              <w:t>Размещаются только на территориях, непосредственно прилегающих к улично-дорожной сети.</w:t>
            </w:r>
          </w:p>
        </w:tc>
      </w:tr>
      <w:tr w:rsidR="00AF2249" w:rsidRPr="00C02F08" w:rsidTr="002E4155">
        <w:trPr>
          <w:trHeight w:val="227"/>
          <w:jc w:val="center"/>
        </w:trPr>
        <w:tc>
          <w:tcPr>
            <w:tcW w:w="293" w:type="pct"/>
            <w:vMerge w:val="restart"/>
            <w:tcBorders>
              <w:right w:val="single" w:sz="4" w:space="0" w:color="auto"/>
            </w:tcBorders>
            <w:vAlign w:val="center"/>
          </w:tcPr>
          <w:p w:rsidR="00AF2249" w:rsidRPr="005167D0" w:rsidRDefault="00AF2249" w:rsidP="002E4155">
            <w:pPr>
              <w:spacing w:line="0" w:lineRule="atLeast"/>
              <w:jc w:val="center"/>
              <w:rPr>
                <w:color w:val="000000" w:themeColor="text1"/>
                <w:sz w:val="20"/>
                <w:szCs w:val="20"/>
              </w:rPr>
            </w:pPr>
            <w:r>
              <w:rPr>
                <w:color w:val="000000" w:themeColor="text1"/>
                <w:sz w:val="20"/>
                <w:szCs w:val="20"/>
              </w:rPr>
              <w:t>4.9.1.3</w:t>
            </w:r>
          </w:p>
        </w:tc>
        <w:tc>
          <w:tcPr>
            <w:tcW w:w="797" w:type="pct"/>
            <w:gridSpan w:val="2"/>
            <w:vMerge w:val="restart"/>
            <w:tcBorders>
              <w:left w:val="single" w:sz="4" w:space="0" w:color="auto"/>
              <w:right w:val="single" w:sz="4" w:space="0" w:color="auto"/>
            </w:tcBorders>
            <w:vAlign w:val="center"/>
          </w:tcPr>
          <w:p w:rsidR="00AF2249" w:rsidRPr="00B5246C" w:rsidRDefault="00AF2249" w:rsidP="002E4155">
            <w:pPr>
              <w:spacing w:line="0" w:lineRule="atLeast"/>
              <w:jc w:val="center"/>
              <w:rPr>
                <w:b/>
                <w:color w:val="000000" w:themeColor="text1"/>
                <w:sz w:val="20"/>
                <w:szCs w:val="20"/>
              </w:rPr>
            </w:pPr>
            <w:r w:rsidRPr="00B5246C">
              <w:rPr>
                <w:b/>
                <w:color w:val="000000" w:themeColor="text1"/>
                <w:sz w:val="20"/>
                <w:szCs w:val="20"/>
              </w:rPr>
              <w:t>Автомобильные мойки</w:t>
            </w:r>
          </w:p>
        </w:tc>
        <w:tc>
          <w:tcPr>
            <w:tcW w:w="596" w:type="pct"/>
            <w:tcBorders>
              <w:left w:val="single" w:sz="4" w:space="0" w:color="auto"/>
              <w:bottom w:val="single" w:sz="4" w:space="0" w:color="auto"/>
              <w:right w:val="single" w:sz="4" w:space="0" w:color="auto"/>
            </w:tcBorders>
            <w:vAlign w:val="center"/>
          </w:tcPr>
          <w:p w:rsidR="00AF2249" w:rsidRPr="005167D0" w:rsidRDefault="00AF2249" w:rsidP="002E4155">
            <w:pPr>
              <w:spacing w:line="0" w:lineRule="atLeast"/>
              <w:jc w:val="center"/>
              <w:rPr>
                <w:color w:val="000000" w:themeColor="text1"/>
                <w:sz w:val="20"/>
                <w:szCs w:val="20"/>
              </w:rPr>
            </w:pPr>
            <w:r w:rsidRPr="0001545B">
              <w:rPr>
                <w:color w:val="000000" w:themeColor="text1"/>
                <w:sz w:val="20"/>
                <w:szCs w:val="20"/>
              </w:rPr>
              <w:t>не подлежат установлению</w:t>
            </w:r>
          </w:p>
        </w:tc>
        <w:tc>
          <w:tcPr>
            <w:tcW w:w="492" w:type="pct"/>
            <w:tcBorders>
              <w:left w:val="single" w:sz="4" w:space="0" w:color="auto"/>
              <w:bottom w:val="single" w:sz="4" w:space="0" w:color="auto"/>
              <w:right w:val="single" w:sz="4" w:space="0" w:color="auto"/>
            </w:tcBorders>
            <w:vAlign w:val="center"/>
          </w:tcPr>
          <w:p w:rsidR="00AF2249" w:rsidRPr="005167D0" w:rsidRDefault="000F56DF" w:rsidP="002E4155">
            <w:pPr>
              <w:spacing w:line="0" w:lineRule="atLeast"/>
              <w:jc w:val="center"/>
              <w:rPr>
                <w:color w:val="000000" w:themeColor="text1"/>
                <w:sz w:val="20"/>
                <w:szCs w:val="20"/>
              </w:rPr>
            </w:pPr>
            <w:r>
              <w:rPr>
                <w:color w:val="000000" w:themeColor="text1"/>
                <w:sz w:val="20"/>
                <w:szCs w:val="20"/>
              </w:rPr>
              <w:t>300</w:t>
            </w:r>
          </w:p>
        </w:tc>
        <w:tc>
          <w:tcPr>
            <w:tcW w:w="503" w:type="pct"/>
            <w:tcBorders>
              <w:left w:val="single" w:sz="4" w:space="0" w:color="auto"/>
              <w:bottom w:val="single" w:sz="4" w:space="0" w:color="auto"/>
              <w:right w:val="single" w:sz="4" w:space="0" w:color="auto"/>
            </w:tcBorders>
            <w:vAlign w:val="center"/>
          </w:tcPr>
          <w:p w:rsidR="00AF2249" w:rsidRPr="005167D0" w:rsidRDefault="000F56DF" w:rsidP="002E4155">
            <w:pPr>
              <w:spacing w:line="0" w:lineRule="atLeast"/>
              <w:jc w:val="center"/>
              <w:rPr>
                <w:color w:val="000000" w:themeColor="text1"/>
                <w:sz w:val="20"/>
                <w:szCs w:val="20"/>
              </w:rPr>
            </w:pPr>
            <w:r>
              <w:rPr>
                <w:sz w:val="20"/>
                <w:szCs w:val="20"/>
              </w:rPr>
              <w:t>н</w:t>
            </w:r>
            <w:r w:rsidRPr="00C80044">
              <w:rPr>
                <w:sz w:val="20"/>
                <w:szCs w:val="20"/>
              </w:rPr>
              <w:t>е подлежит установлению</w:t>
            </w:r>
          </w:p>
        </w:tc>
        <w:tc>
          <w:tcPr>
            <w:tcW w:w="1092" w:type="pct"/>
            <w:tcBorders>
              <w:left w:val="single" w:sz="4" w:space="0" w:color="auto"/>
              <w:bottom w:val="single" w:sz="4" w:space="0" w:color="auto"/>
              <w:right w:val="single" w:sz="4" w:space="0" w:color="auto"/>
            </w:tcBorders>
            <w:vAlign w:val="center"/>
          </w:tcPr>
          <w:p w:rsidR="00AF2249" w:rsidRPr="00C80044" w:rsidRDefault="00AF2249" w:rsidP="002E4155">
            <w:pPr>
              <w:pStyle w:val="aff1"/>
              <w:keepNext w:val="0"/>
              <w:keepLines w:val="0"/>
              <w:rPr>
                <w:rFonts w:eastAsia="Times New Roman"/>
                <w:color w:val="auto"/>
                <w:sz w:val="20"/>
                <w:szCs w:val="20"/>
              </w:rPr>
            </w:pPr>
            <w:r w:rsidRPr="00C80044">
              <w:rPr>
                <w:rFonts w:eastAsia="Times New Roman"/>
                <w:color w:val="auto"/>
                <w:sz w:val="20"/>
                <w:szCs w:val="20"/>
              </w:rPr>
              <w:t>3</w:t>
            </w:r>
          </w:p>
        </w:tc>
        <w:tc>
          <w:tcPr>
            <w:tcW w:w="646" w:type="pct"/>
            <w:tcBorders>
              <w:left w:val="single" w:sz="4" w:space="0" w:color="auto"/>
              <w:bottom w:val="single" w:sz="4" w:space="0" w:color="auto"/>
              <w:right w:val="single" w:sz="4" w:space="0" w:color="auto"/>
            </w:tcBorders>
            <w:vAlign w:val="center"/>
          </w:tcPr>
          <w:p w:rsidR="00AF2249" w:rsidRPr="00C80044" w:rsidRDefault="00AB2633" w:rsidP="002E4155">
            <w:pPr>
              <w:pStyle w:val="aff1"/>
              <w:keepNext w:val="0"/>
              <w:keepLines w:val="0"/>
              <w:rPr>
                <w:rFonts w:eastAsia="Times New Roman"/>
                <w:color w:val="auto"/>
                <w:sz w:val="20"/>
                <w:szCs w:val="20"/>
              </w:rPr>
            </w:pPr>
            <w:r>
              <w:rPr>
                <w:sz w:val="20"/>
                <w:szCs w:val="20"/>
              </w:rPr>
              <w:t>20 м</w:t>
            </w:r>
          </w:p>
        </w:tc>
        <w:tc>
          <w:tcPr>
            <w:tcW w:w="581" w:type="pct"/>
            <w:gridSpan w:val="2"/>
            <w:tcBorders>
              <w:left w:val="single" w:sz="4" w:space="0" w:color="auto"/>
              <w:bottom w:val="single" w:sz="4" w:space="0" w:color="auto"/>
            </w:tcBorders>
            <w:vAlign w:val="center"/>
          </w:tcPr>
          <w:p w:rsidR="00AF2249" w:rsidRPr="00C80044" w:rsidRDefault="00AB2633" w:rsidP="002E4155">
            <w:pPr>
              <w:pStyle w:val="aff1"/>
              <w:keepNext w:val="0"/>
              <w:keepLines w:val="0"/>
              <w:rPr>
                <w:rFonts w:eastAsia="Times New Roman"/>
                <w:color w:val="auto"/>
                <w:sz w:val="20"/>
                <w:szCs w:val="20"/>
              </w:rPr>
            </w:pPr>
            <w:r>
              <w:rPr>
                <w:rFonts w:eastAsia="Times New Roman"/>
                <w:color w:val="auto"/>
                <w:sz w:val="20"/>
                <w:szCs w:val="20"/>
              </w:rPr>
              <w:t>70</w:t>
            </w:r>
          </w:p>
        </w:tc>
      </w:tr>
      <w:tr w:rsidR="00AF2249" w:rsidRPr="00C02F08" w:rsidTr="002E4155">
        <w:trPr>
          <w:trHeight w:val="177"/>
          <w:jc w:val="center"/>
        </w:trPr>
        <w:tc>
          <w:tcPr>
            <w:tcW w:w="293" w:type="pct"/>
            <w:vMerge/>
            <w:tcBorders>
              <w:right w:val="single" w:sz="4" w:space="0" w:color="auto"/>
            </w:tcBorders>
            <w:vAlign w:val="center"/>
          </w:tcPr>
          <w:p w:rsidR="00AF2249" w:rsidRDefault="00AF2249" w:rsidP="002E4155">
            <w:pPr>
              <w:spacing w:line="0" w:lineRule="atLeast"/>
              <w:jc w:val="center"/>
              <w:rPr>
                <w:color w:val="000000" w:themeColor="text1"/>
                <w:sz w:val="20"/>
                <w:szCs w:val="20"/>
              </w:rPr>
            </w:pPr>
          </w:p>
        </w:tc>
        <w:tc>
          <w:tcPr>
            <w:tcW w:w="797" w:type="pct"/>
            <w:gridSpan w:val="2"/>
            <w:vMerge/>
            <w:tcBorders>
              <w:left w:val="single" w:sz="4" w:space="0" w:color="auto"/>
              <w:right w:val="single" w:sz="4" w:space="0" w:color="auto"/>
            </w:tcBorders>
            <w:vAlign w:val="center"/>
          </w:tcPr>
          <w:p w:rsidR="00AF2249" w:rsidRPr="00B5246C" w:rsidRDefault="00AF2249" w:rsidP="002E4155">
            <w:pPr>
              <w:spacing w:line="0" w:lineRule="atLeast"/>
              <w:jc w:val="center"/>
              <w:rPr>
                <w:b/>
                <w:color w:val="000000" w:themeColor="text1"/>
                <w:sz w:val="20"/>
                <w:szCs w:val="20"/>
              </w:rPr>
            </w:pPr>
          </w:p>
        </w:tc>
        <w:tc>
          <w:tcPr>
            <w:tcW w:w="3910" w:type="pct"/>
            <w:gridSpan w:val="7"/>
            <w:tcBorders>
              <w:top w:val="single" w:sz="4" w:space="0" w:color="auto"/>
              <w:left w:val="single" w:sz="4" w:space="0" w:color="auto"/>
            </w:tcBorders>
            <w:vAlign w:val="center"/>
          </w:tcPr>
          <w:p w:rsidR="00AF2249" w:rsidRPr="00C80044" w:rsidRDefault="00216059" w:rsidP="002E4155">
            <w:pPr>
              <w:pStyle w:val="aff1"/>
              <w:rPr>
                <w:rFonts w:eastAsia="Times New Roman"/>
                <w:color w:val="auto"/>
                <w:sz w:val="20"/>
                <w:szCs w:val="20"/>
              </w:rPr>
            </w:pPr>
            <w:r w:rsidRPr="00C80044">
              <w:rPr>
                <w:sz w:val="20"/>
                <w:szCs w:val="20"/>
              </w:rPr>
              <w:t>При размещении объектов данного вида использования необходимо учитывать санитарно-защитные зоны от таких объектов до объектов иного назначения.</w:t>
            </w:r>
            <w:r>
              <w:rPr>
                <w:sz w:val="20"/>
                <w:szCs w:val="20"/>
              </w:rPr>
              <w:t xml:space="preserve"> </w:t>
            </w:r>
            <w:r w:rsidRPr="00C80044">
              <w:rPr>
                <w:sz w:val="20"/>
                <w:szCs w:val="20"/>
              </w:rPr>
              <w:t>Размещаются только на территориях</w:t>
            </w:r>
            <w:r>
              <w:rPr>
                <w:sz w:val="20"/>
                <w:szCs w:val="20"/>
              </w:rPr>
              <w:t>,</w:t>
            </w:r>
            <w:r w:rsidRPr="00C80044">
              <w:rPr>
                <w:sz w:val="20"/>
                <w:szCs w:val="20"/>
              </w:rPr>
              <w:t xml:space="preserve"> непосредственно прилегающих к улично-дорожной сети</w:t>
            </w:r>
            <w:r>
              <w:rPr>
                <w:sz w:val="20"/>
                <w:szCs w:val="20"/>
              </w:rPr>
              <w:t>.</w:t>
            </w:r>
          </w:p>
        </w:tc>
      </w:tr>
      <w:tr w:rsidR="00B5246C" w:rsidRPr="00C02F08" w:rsidTr="002E4155">
        <w:trPr>
          <w:trHeight w:val="259"/>
          <w:jc w:val="center"/>
        </w:trPr>
        <w:tc>
          <w:tcPr>
            <w:tcW w:w="293" w:type="pct"/>
            <w:tcBorders>
              <w:right w:val="single" w:sz="4" w:space="0" w:color="auto"/>
            </w:tcBorders>
            <w:vAlign w:val="center"/>
          </w:tcPr>
          <w:p w:rsidR="00B5246C" w:rsidRPr="00C80044" w:rsidRDefault="00B5246C" w:rsidP="002E4155">
            <w:pPr>
              <w:pStyle w:val="aff1"/>
              <w:keepNext w:val="0"/>
              <w:keepLines w:val="0"/>
              <w:rPr>
                <w:color w:val="auto"/>
                <w:sz w:val="20"/>
                <w:szCs w:val="20"/>
              </w:rPr>
            </w:pPr>
            <w:r w:rsidRPr="00C80044">
              <w:rPr>
                <w:color w:val="auto"/>
                <w:sz w:val="20"/>
                <w:szCs w:val="20"/>
              </w:rPr>
              <w:t>4.9.1.4</w:t>
            </w:r>
          </w:p>
        </w:tc>
        <w:tc>
          <w:tcPr>
            <w:tcW w:w="797" w:type="pct"/>
            <w:gridSpan w:val="2"/>
            <w:tcBorders>
              <w:left w:val="single" w:sz="4" w:space="0" w:color="auto"/>
              <w:right w:val="single" w:sz="4" w:space="0" w:color="auto"/>
            </w:tcBorders>
            <w:vAlign w:val="center"/>
          </w:tcPr>
          <w:p w:rsidR="00B5246C" w:rsidRPr="00C80044" w:rsidRDefault="00B5246C" w:rsidP="002E4155">
            <w:pPr>
              <w:pStyle w:val="aff1"/>
              <w:keepNext w:val="0"/>
              <w:keepLines w:val="0"/>
              <w:rPr>
                <w:b/>
                <w:sz w:val="20"/>
                <w:szCs w:val="20"/>
              </w:rPr>
            </w:pPr>
            <w:r w:rsidRPr="00C80044">
              <w:rPr>
                <w:b/>
                <w:sz w:val="20"/>
                <w:szCs w:val="20"/>
              </w:rPr>
              <w:t>Ремонт автомобилей</w:t>
            </w:r>
          </w:p>
        </w:tc>
        <w:tc>
          <w:tcPr>
            <w:tcW w:w="596" w:type="pct"/>
            <w:tcBorders>
              <w:left w:val="single" w:sz="4" w:space="0" w:color="auto"/>
              <w:right w:val="single" w:sz="4" w:space="0" w:color="auto"/>
            </w:tcBorders>
            <w:vAlign w:val="center"/>
          </w:tcPr>
          <w:p w:rsidR="00B5246C" w:rsidRPr="005167D0" w:rsidRDefault="00B5246C" w:rsidP="002E4155">
            <w:pPr>
              <w:spacing w:line="0" w:lineRule="atLeast"/>
              <w:jc w:val="center"/>
              <w:rPr>
                <w:color w:val="000000" w:themeColor="text1"/>
                <w:sz w:val="20"/>
                <w:szCs w:val="20"/>
              </w:rPr>
            </w:pPr>
            <w:r w:rsidRPr="0001545B">
              <w:rPr>
                <w:color w:val="000000" w:themeColor="text1"/>
                <w:sz w:val="20"/>
                <w:szCs w:val="20"/>
              </w:rPr>
              <w:t>не подлежат установлению</w:t>
            </w:r>
          </w:p>
        </w:tc>
        <w:tc>
          <w:tcPr>
            <w:tcW w:w="492" w:type="pct"/>
            <w:tcBorders>
              <w:left w:val="single" w:sz="4" w:space="0" w:color="auto"/>
              <w:right w:val="single" w:sz="4" w:space="0" w:color="auto"/>
            </w:tcBorders>
            <w:vAlign w:val="center"/>
          </w:tcPr>
          <w:p w:rsidR="00B5246C" w:rsidRPr="005167D0" w:rsidRDefault="006775DA" w:rsidP="002E4155">
            <w:pPr>
              <w:spacing w:line="0" w:lineRule="atLeast"/>
              <w:jc w:val="center"/>
              <w:rPr>
                <w:color w:val="000000" w:themeColor="text1"/>
                <w:sz w:val="20"/>
                <w:szCs w:val="20"/>
              </w:rPr>
            </w:pPr>
            <w:r>
              <w:rPr>
                <w:color w:val="000000" w:themeColor="text1"/>
                <w:sz w:val="20"/>
                <w:szCs w:val="20"/>
              </w:rPr>
              <w:t>300</w:t>
            </w:r>
          </w:p>
        </w:tc>
        <w:tc>
          <w:tcPr>
            <w:tcW w:w="503" w:type="pct"/>
            <w:tcBorders>
              <w:left w:val="single" w:sz="4" w:space="0" w:color="auto"/>
              <w:right w:val="single" w:sz="4" w:space="0" w:color="auto"/>
            </w:tcBorders>
            <w:vAlign w:val="center"/>
          </w:tcPr>
          <w:p w:rsidR="00B5246C" w:rsidRPr="005167D0" w:rsidRDefault="00216059" w:rsidP="002E4155">
            <w:pPr>
              <w:spacing w:line="0" w:lineRule="atLeast"/>
              <w:jc w:val="center"/>
              <w:rPr>
                <w:color w:val="000000" w:themeColor="text1"/>
                <w:sz w:val="20"/>
                <w:szCs w:val="20"/>
              </w:rPr>
            </w:pPr>
            <w:r>
              <w:rPr>
                <w:sz w:val="20"/>
                <w:szCs w:val="20"/>
              </w:rPr>
              <w:t>н</w:t>
            </w:r>
            <w:r w:rsidRPr="00C80044">
              <w:rPr>
                <w:sz w:val="20"/>
                <w:szCs w:val="20"/>
              </w:rPr>
              <w:t>е подлежит установлению</w:t>
            </w:r>
          </w:p>
        </w:tc>
        <w:tc>
          <w:tcPr>
            <w:tcW w:w="1092" w:type="pct"/>
            <w:tcBorders>
              <w:left w:val="single" w:sz="4" w:space="0" w:color="auto"/>
              <w:right w:val="single" w:sz="4" w:space="0" w:color="auto"/>
            </w:tcBorders>
            <w:vAlign w:val="center"/>
          </w:tcPr>
          <w:p w:rsidR="00B5246C" w:rsidRPr="005167D0" w:rsidRDefault="00216059" w:rsidP="002E4155">
            <w:pPr>
              <w:spacing w:line="0" w:lineRule="atLeast"/>
              <w:jc w:val="center"/>
              <w:rPr>
                <w:color w:val="000000" w:themeColor="text1"/>
                <w:sz w:val="20"/>
                <w:szCs w:val="20"/>
              </w:rPr>
            </w:pPr>
            <w:r>
              <w:rPr>
                <w:color w:val="000000" w:themeColor="text1"/>
                <w:sz w:val="20"/>
                <w:szCs w:val="20"/>
              </w:rPr>
              <w:t>3</w:t>
            </w:r>
          </w:p>
        </w:tc>
        <w:tc>
          <w:tcPr>
            <w:tcW w:w="646" w:type="pct"/>
            <w:tcBorders>
              <w:left w:val="single" w:sz="4" w:space="0" w:color="auto"/>
              <w:right w:val="single" w:sz="4" w:space="0" w:color="auto"/>
            </w:tcBorders>
            <w:vAlign w:val="center"/>
          </w:tcPr>
          <w:p w:rsidR="00B5246C" w:rsidRPr="005167D0" w:rsidRDefault="00AB2633" w:rsidP="002E4155">
            <w:pPr>
              <w:spacing w:line="0" w:lineRule="atLeast"/>
              <w:jc w:val="center"/>
              <w:rPr>
                <w:color w:val="000000" w:themeColor="text1"/>
                <w:sz w:val="20"/>
                <w:szCs w:val="20"/>
              </w:rPr>
            </w:pPr>
            <w:r>
              <w:rPr>
                <w:sz w:val="20"/>
                <w:szCs w:val="20"/>
              </w:rPr>
              <w:t>20 м</w:t>
            </w:r>
          </w:p>
        </w:tc>
        <w:tc>
          <w:tcPr>
            <w:tcW w:w="581" w:type="pct"/>
            <w:gridSpan w:val="2"/>
            <w:tcBorders>
              <w:left w:val="single" w:sz="4" w:space="0" w:color="auto"/>
            </w:tcBorders>
            <w:vAlign w:val="center"/>
          </w:tcPr>
          <w:p w:rsidR="00B5246C" w:rsidRPr="005167D0" w:rsidRDefault="00AB2633" w:rsidP="002E4155">
            <w:pPr>
              <w:spacing w:line="0" w:lineRule="atLeast"/>
              <w:jc w:val="center"/>
              <w:rPr>
                <w:color w:val="000000" w:themeColor="text1"/>
                <w:sz w:val="20"/>
                <w:szCs w:val="20"/>
              </w:rPr>
            </w:pPr>
            <w:r>
              <w:rPr>
                <w:sz w:val="20"/>
                <w:szCs w:val="20"/>
              </w:rPr>
              <w:t>70</w:t>
            </w:r>
          </w:p>
        </w:tc>
      </w:tr>
      <w:tr w:rsidR="005167D0" w:rsidRPr="00C02F08" w:rsidTr="002E4155">
        <w:trPr>
          <w:trHeight w:val="123"/>
          <w:jc w:val="center"/>
        </w:trPr>
        <w:tc>
          <w:tcPr>
            <w:tcW w:w="293" w:type="pct"/>
            <w:vMerge w:val="restart"/>
            <w:tcBorders>
              <w:right w:val="single" w:sz="4" w:space="0" w:color="auto"/>
            </w:tcBorders>
            <w:vAlign w:val="center"/>
          </w:tcPr>
          <w:p w:rsidR="005167D0" w:rsidRPr="005167D0" w:rsidRDefault="005167D0" w:rsidP="002E4155">
            <w:pPr>
              <w:spacing w:line="0" w:lineRule="atLeast"/>
              <w:jc w:val="center"/>
              <w:rPr>
                <w:color w:val="000000" w:themeColor="text1"/>
                <w:sz w:val="20"/>
                <w:szCs w:val="20"/>
              </w:rPr>
            </w:pPr>
            <w:r w:rsidRPr="005167D0">
              <w:rPr>
                <w:color w:val="000000" w:themeColor="text1"/>
                <w:sz w:val="20"/>
                <w:szCs w:val="20"/>
              </w:rPr>
              <w:t>6.7</w:t>
            </w:r>
          </w:p>
        </w:tc>
        <w:tc>
          <w:tcPr>
            <w:tcW w:w="797" w:type="pct"/>
            <w:gridSpan w:val="2"/>
            <w:vMerge w:val="restart"/>
            <w:tcBorders>
              <w:left w:val="single" w:sz="4" w:space="0" w:color="auto"/>
              <w:right w:val="single" w:sz="4" w:space="0" w:color="auto"/>
            </w:tcBorders>
            <w:vAlign w:val="center"/>
          </w:tcPr>
          <w:p w:rsidR="005167D0" w:rsidRPr="00CF11CB" w:rsidRDefault="005167D0" w:rsidP="002E4155">
            <w:pPr>
              <w:spacing w:line="0" w:lineRule="atLeast"/>
              <w:jc w:val="center"/>
              <w:rPr>
                <w:b/>
                <w:color w:val="000000" w:themeColor="text1"/>
                <w:sz w:val="20"/>
                <w:szCs w:val="20"/>
              </w:rPr>
            </w:pPr>
            <w:r w:rsidRPr="00CF11CB">
              <w:rPr>
                <w:b/>
                <w:color w:val="000000" w:themeColor="text1"/>
                <w:sz w:val="20"/>
                <w:szCs w:val="20"/>
              </w:rPr>
              <w:t>Энергетика</w:t>
            </w:r>
          </w:p>
          <w:p w:rsidR="005167D0" w:rsidRPr="00CF11CB" w:rsidRDefault="005167D0" w:rsidP="002E4155">
            <w:pPr>
              <w:spacing w:line="0" w:lineRule="atLeast"/>
              <w:jc w:val="center"/>
              <w:rPr>
                <w:b/>
                <w:color w:val="000000" w:themeColor="text1"/>
                <w:sz w:val="20"/>
                <w:szCs w:val="20"/>
              </w:rPr>
            </w:pPr>
          </w:p>
        </w:tc>
        <w:tc>
          <w:tcPr>
            <w:tcW w:w="3910" w:type="pct"/>
            <w:gridSpan w:val="7"/>
            <w:tcBorders>
              <w:left w:val="single" w:sz="4" w:space="0" w:color="auto"/>
              <w:bottom w:val="single" w:sz="4" w:space="0" w:color="auto"/>
            </w:tcBorders>
            <w:vAlign w:val="center"/>
          </w:tcPr>
          <w:p w:rsidR="005167D0" w:rsidRPr="00CF11CB" w:rsidRDefault="005167D0" w:rsidP="002E4155">
            <w:pPr>
              <w:spacing w:line="0" w:lineRule="atLeast"/>
              <w:jc w:val="center"/>
              <w:rPr>
                <w:color w:val="000000" w:themeColor="text1"/>
                <w:sz w:val="20"/>
                <w:szCs w:val="20"/>
              </w:rPr>
            </w:pPr>
            <w:r w:rsidRPr="00CF11CB">
              <w:rPr>
                <w:color w:val="000000" w:themeColor="text1"/>
                <w:sz w:val="20"/>
                <w:szCs w:val="20"/>
              </w:rPr>
              <w:t>не подлежат установлению</w:t>
            </w:r>
          </w:p>
        </w:tc>
      </w:tr>
      <w:tr w:rsidR="005167D0" w:rsidRPr="00C02F08" w:rsidTr="002E4155">
        <w:trPr>
          <w:trHeight w:val="122"/>
          <w:jc w:val="center"/>
        </w:trPr>
        <w:tc>
          <w:tcPr>
            <w:tcW w:w="293" w:type="pct"/>
            <w:vMerge/>
            <w:tcBorders>
              <w:right w:val="single" w:sz="4" w:space="0" w:color="auto"/>
            </w:tcBorders>
            <w:vAlign w:val="center"/>
          </w:tcPr>
          <w:p w:rsidR="005167D0" w:rsidRPr="005167D0" w:rsidRDefault="005167D0" w:rsidP="002E4155">
            <w:pPr>
              <w:spacing w:line="0" w:lineRule="atLeast"/>
              <w:jc w:val="center"/>
              <w:rPr>
                <w:color w:val="000000" w:themeColor="text1"/>
                <w:sz w:val="20"/>
                <w:szCs w:val="20"/>
              </w:rPr>
            </w:pPr>
          </w:p>
        </w:tc>
        <w:tc>
          <w:tcPr>
            <w:tcW w:w="797" w:type="pct"/>
            <w:gridSpan w:val="2"/>
            <w:vMerge/>
            <w:tcBorders>
              <w:left w:val="single" w:sz="4" w:space="0" w:color="auto"/>
              <w:right w:val="single" w:sz="4" w:space="0" w:color="auto"/>
            </w:tcBorders>
            <w:vAlign w:val="center"/>
          </w:tcPr>
          <w:p w:rsidR="005167D0" w:rsidRPr="005167D0" w:rsidRDefault="005167D0" w:rsidP="002E4155">
            <w:pPr>
              <w:spacing w:line="0" w:lineRule="atLeast"/>
              <w:jc w:val="center"/>
              <w:rPr>
                <w:color w:val="000000" w:themeColor="text1"/>
                <w:sz w:val="20"/>
                <w:szCs w:val="20"/>
              </w:rPr>
            </w:pPr>
          </w:p>
        </w:tc>
        <w:tc>
          <w:tcPr>
            <w:tcW w:w="3910" w:type="pct"/>
            <w:gridSpan w:val="7"/>
            <w:tcBorders>
              <w:top w:val="single" w:sz="4" w:space="0" w:color="auto"/>
              <w:left w:val="single" w:sz="4" w:space="0" w:color="auto"/>
            </w:tcBorders>
            <w:vAlign w:val="center"/>
          </w:tcPr>
          <w:p w:rsidR="005167D0" w:rsidRPr="005167D0" w:rsidRDefault="005167D0" w:rsidP="002E4155">
            <w:pPr>
              <w:spacing w:line="0" w:lineRule="atLeast"/>
              <w:jc w:val="center"/>
              <w:rPr>
                <w:color w:val="000000" w:themeColor="text1"/>
                <w:sz w:val="20"/>
                <w:szCs w:val="20"/>
              </w:rPr>
            </w:pPr>
            <w:r w:rsidRPr="00CF11CB">
              <w:rPr>
                <w:color w:val="000000" w:themeColor="text1"/>
                <w:sz w:val="20"/>
                <w:szCs w:val="20"/>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 При размещении объектов данного вида использования необходимо учитывать влияние указанных объектов на иные объекты, в том числе в иных территориальных зонах.</w:t>
            </w:r>
          </w:p>
        </w:tc>
      </w:tr>
      <w:tr w:rsidR="005167D0" w:rsidRPr="00C02F08" w:rsidTr="002E4155">
        <w:trPr>
          <w:trHeight w:val="135"/>
          <w:jc w:val="center"/>
        </w:trPr>
        <w:tc>
          <w:tcPr>
            <w:tcW w:w="293" w:type="pct"/>
            <w:vMerge w:val="restart"/>
            <w:tcBorders>
              <w:right w:val="single" w:sz="4" w:space="0" w:color="auto"/>
            </w:tcBorders>
            <w:vAlign w:val="center"/>
          </w:tcPr>
          <w:p w:rsidR="005167D0" w:rsidRPr="005167D0" w:rsidRDefault="005167D0" w:rsidP="002E4155">
            <w:pPr>
              <w:spacing w:line="0" w:lineRule="atLeast"/>
              <w:jc w:val="center"/>
              <w:rPr>
                <w:color w:val="000000" w:themeColor="text1"/>
                <w:sz w:val="20"/>
                <w:szCs w:val="20"/>
              </w:rPr>
            </w:pPr>
            <w:r>
              <w:rPr>
                <w:color w:val="000000" w:themeColor="text1"/>
                <w:sz w:val="20"/>
                <w:szCs w:val="20"/>
              </w:rPr>
              <w:t>6.8</w:t>
            </w:r>
          </w:p>
        </w:tc>
        <w:tc>
          <w:tcPr>
            <w:tcW w:w="797" w:type="pct"/>
            <w:gridSpan w:val="2"/>
            <w:vMerge w:val="restart"/>
            <w:tcBorders>
              <w:left w:val="single" w:sz="4" w:space="0" w:color="auto"/>
              <w:right w:val="single" w:sz="4" w:space="0" w:color="auto"/>
            </w:tcBorders>
            <w:vAlign w:val="center"/>
          </w:tcPr>
          <w:p w:rsidR="005167D0" w:rsidRPr="005167D0" w:rsidRDefault="005167D0" w:rsidP="002E4155">
            <w:pPr>
              <w:pStyle w:val="aff1"/>
              <w:keepNext w:val="0"/>
              <w:keepLines w:val="0"/>
              <w:widowControl w:val="0"/>
              <w:spacing w:line="0" w:lineRule="atLeast"/>
              <w:rPr>
                <w:b/>
                <w:bCs/>
                <w:color w:val="000000" w:themeColor="text1"/>
                <w:sz w:val="20"/>
                <w:szCs w:val="20"/>
              </w:rPr>
            </w:pPr>
            <w:r w:rsidRPr="005167D0">
              <w:rPr>
                <w:b/>
                <w:bCs/>
                <w:color w:val="000000" w:themeColor="text1"/>
                <w:sz w:val="20"/>
                <w:szCs w:val="20"/>
              </w:rPr>
              <w:t>Связь</w:t>
            </w:r>
          </w:p>
        </w:tc>
        <w:tc>
          <w:tcPr>
            <w:tcW w:w="3910" w:type="pct"/>
            <w:gridSpan w:val="7"/>
            <w:tcBorders>
              <w:left w:val="single" w:sz="4" w:space="0" w:color="auto"/>
              <w:bottom w:val="single" w:sz="4" w:space="0" w:color="auto"/>
            </w:tcBorders>
            <w:vAlign w:val="center"/>
          </w:tcPr>
          <w:p w:rsidR="005167D0" w:rsidRPr="005167D0" w:rsidRDefault="005167D0" w:rsidP="002E4155">
            <w:pPr>
              <w:pStyle w:val="aff1"/>
              <w:keepNext w:val="0"/>
              <w:keepLines w:val="0"/>
              <w:widowControl w:val="0"/>
              <w:spacing w:line="0" w:lineRule="atLeast"/>
              <w:rPr>
                <w:color w:val="000000" w:themeColor="text1"/>
                <w:sz w:val="20"/>
                <w:szCs w:val="20"/>
              </w:rPr>
            </w:pPr>
            <w:r w:rsidRPr="005167D0">
              <w:rPr>
                <w:color w:val="000000" w:themeColor="text1"/>
                <w:sz w:val="20"/>
                <w:szCs w:val="20"/>
              </w:rPr>
              <w:t>не подлежат установлению</w:t>
            </w:r>
          </w:p>
        </w:tc>
      </w:tr>
      <w:tr w:rsidR="005167D0" w:rsidRPr="00C02F08" w:rsidTr="002E4155">
        <w:trPr>
          <w:trHeight w:val="110"/>
          <w:jc w:val="center"/>
        </w:trPr>
        <w:tc>
          <w:tcPr>
            <w:tcW w:w="293" w:type="pct"/>
            <w:vMerge/>
            <w:tcBorders>
              <w:right w:val="single" w:sz="4" w:space="0" w:color="auto"/>
            </w:tcBorders>
            <w:vAlign w:val="center"/>
          </w:tcPr>
          <w:p w:rsidR="005167D0" w:rsidRPr="005167D0" w:rsidRDefault="005167D0" w:rsidP="002E4155">
            <w:pPr>
              <w:spacing w:line="0" w:lineRule="atLeast"/>
              <w:jc w:val="center"/>
              <w:rPr>
                <w:color w:val="000000" w:themeColor="text1"/>
                <w:sz w:val="20"/>
                <w:szCs w:val="20"/>
              </w:rPr>
            </w:pPr>
          </w:p>
        </w:tc>
        <w:tc>
          <w:tcPr>
            <w:tcW w:w="797" w:type="pct"/>
            <w:gridSpan w:val="2"/>
            <w:vMerge/>
            <w:tcBorders>
              <w:left w:val="single" w:sz="4" w:space="0" w:color="auto"/>
              <w:right w:val="single" w:sz="4" w:space="0" w:color="auto"/>
            </w:tcBorders>
            <w:vAlign w:val="center"/>
          </w:tcPr>
          <w:p w:rsidR="005167D0" w:rsidRPr="005167D0" w:rsidRDefault="005167D0" w:rsidP="002E4155">
            <w:pPr>
              <w:spacing w:line="0" w:lineRule="atLeast"/>
              <w:jc w:val="center"/>
              <w:rPr>
                <w:color w:val="000000" w:themeColor="text1"/>
                <w:sz w:val="20"/>
                <w:szCs w:val="20"/>
              </w:rPr>
            </w:pPr>
          </w:p>
        </w:tc>
        <w:tc>
          <w:tcPr>
            <w:tcW w:w="3910" w:type="pct"/>
            <w:gridSpan w:val="7"/>
            <w:tcBorders>
              <w:top w:val="single" w:sz="4" w:space="0" w:color="auto"/>
              <w:left w:val="single" w:sz="4" w:space="0" w:color="auto"/>
            </w:tcBorders>
            <w:vAlign w:val="center"/>
          </w:tcPr>
          <w:p w:rsidR="005167D0" w:rsidRPr="005167D0" w:rsidRDefault="005167D0" w:rsidP="002E4155">
            <w:pPr>
              <w:spacing w:line="0" w:lineRule="atLeast"/>
              <w:jc w:val="center"/>
              <w:rPr>
                <w:color w:val="000000" w:themeColor="text1"/>
                <w:sz w:val="20"/>
                <w:szCs w:val="20"/>
              </w:rPr>
            </w:pPr>
            <w:r w:rsidRPr="005167D0">
              <w:rPr>
                <w:color w:val="000000" w:themeColor="text1"/>
                <w:sz w:val="20"/>
                <w:szCs w:val="20"/>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tc>
      </w:tr>
      <w:tr w:rsidR="00716B96" w:rsidRPr="00C02F08" w:rsidTr="002E4155">
        <w:trPr>
          <w:trHeight w:val="259"/>
          <w:jc w:val="center"/>
        </w:trPr>
        <w:tc>
          <w:tcPr>
            <w:tcW w:w="293" w:type="pct"/>
            <w:tcBorders>
              <w:right w:val="single" w:sz="4" w:space="0" w:color="auto"/>
            </w:tcBorders>
            <w:vAlign w:val="center"/>
          </w:tcPr>
          <w:p w:rsidR="00716B96" w:rsidRPr="005167D0" w:rsidRDefault="00716B96" w:rsidP="002E4155">
            <w:pPr>
              <w:spacing w:line="0" w:lineRule="atLeast"/>
              <w:jc w:val="center"/>
              <w:rPr>
                <w:color w:val="000000" w:themeColor="text1"/>
                <w:sz w:val="20"/>
                <w:szCs w:val="20"/>
              </w:rPr>
            </w:pPr>
            <w:r>
              <w:rPr>
                <w:color w:val="000000" w:themeColor="text1"/>
                <w:sz w:val="20"/>
                <w:szCs w:val="20"/>
              </w:rPr>
              <w:lastRenderedPageBreak/>
              <w:t>7.2.1</w:t>
            </w:r>
          </w:p>
        </w:tc>
        <w:tc>
          <w:tcPr>
            <w:tcW w:w="797" w:type="pct"/>
            <w:gridSpan w:val="2"/>
            <w:tcBorders>
              <w:left w:val="single" w:sz="4" w:space="0" w:color="auto"/>
              <w:right w:val="single" w:sz="4" w:space="0" w:color="auto"/>
            </w:tcBorders>
            <w:vAlign w:val="center"/>
          </w:tcPr>
          <w:p w:rsidR="00716B96" w:rsidRPr="00C80044" w:rsidRDefault="00716B96" w:rsidP="002E4155">
            <w:pPr>
              <w:pStyle w:val="aff1"/>
              <w:keepNext w:val="0"/>
              <w:keepLines w:val="0"/>
              <w:rPr>
                <w:b/>
                <w:color w:val="auto"/>
                <w:sz w:val="20"/>
                <w:szCs w:val="20"/>
              </w:rPr>
            </w:pPr>
            <w:r w:rsidRPr="00C80044">
              <w:rPr>
                <w:b/>
                <w:sz w:val="20"/>
                <w:szCs w:val="20"/>
              </w:rPr>
              <w:t>Размещение автомобильных дорог</w:t>
            </w:r>
          </w:p>
        </w:tc>
        <w:tc>
          <w:tcPr>
            <w:tcW w:w="3910" w:type="pct"/>
            <w:gridSpan w:val="7"/>
            <w:tcBorders>
              <w:left w:val="single" w:sz="4" w:space="0" w:color="auto"/>
            </w:tcBorders>
            <w:vAlign w:val="center"/>
          </w:tcPr>
          <w:p w:rsidR="00716B96" w:rsidRPr="00C80044" w:rsidRDefault="00716B96" w:rsidP="002E4155">
            <w:pPr>
              <w:pStyle w:val="aff1"/>
              <w:keepNext w:val="0"/>
              <w:keepLines w:val="0"/>
              <w:rPr>
                <w:rFonts w:eastAsia="Times New Roman"/>
                <w:color w:val="auto"/>
                <w:sz w:val="20"/>
                <w:szCs w:val="20"/>
              </w:rPr>
            </w:pPr>
            <w:r>
              <w:rPr>
                <w:color w:val="auto"/>
                <w:sz w:val="20"/>
                <w:szCs w:val="20"/>
              </w:rPr>
              <w:t>н</w:t>
            </w:r>
            <w:r w:rsidRPr="00C80044">
              <w:rPr>
                <w:color w:val="auto"/>
                <w:sz w:val="20"/>
                <w:szCs w:val="20"/>
              </w:rPr>
              <w:t>е подлежат установлению</w:t>
            </w:r>
          </w:p>
        </w:tc>
      </w:tr>
      <w:tr w:rsidR="00716B96" w:rsidRPr="00C02F08" w:rsidTr="002E4155">
        <w:trPr>
          <w:trHeight w:val="259"/>
          <w:jc w:val="center"/>
        </w:trPr>
        <w:tc>
          <w:tcPr>
            <w:tcW w:w="293" w:type="pct"/>
            <w:tcBorders>
              <w:right w:val="single" w:sz="4" w:space="0" w:color="auto"/>
            </w:tcBorders>
            <w:vAlign w:val="center"/>
          </w:tcPr>
          <w:p w:rsidR="00716B96" w:rsidRPr="005167D0" w:rsidRDefault="00716B96" w:rsidP="002E4155">
            <w:pPr>
              <w:spacing w:line="0" w:lineRule="atLeast"/>
              <w:jc w:val="center"/>
              <w:rPr>
                <w:color w:val="000000" w:themeColor="text1"/>
                <w:sz w:val="20"/>
                <w:szCs w:val="20"/>
              </w:rPr>
            </w:pPr>
            <w:r>
              <w:rPr>
                <w:color w:val="000000" w:themeColor="text1"/>
                <w:sz w:val="20"/>
                <w:szCs w:val="20"/>
              </w:rPr>
              <w:t>7.2.2</w:t>
            </w:r>
          </w:p>
        </w:tc>
        <w:tc>
          <w:tcPr>
            <w:tcW w:w="797" w:type="pct"/>
            <w:gridSpan w:val="2"/>
            <w:tcBorders>
              <w:left w:val="single" w:sz="4" w:space="0" w:color="auto"/>
              <w:right w:val="single" w:sz="4" w:space="0" w:color="auto"/>
            </w:tcBorders>
            <w:vAlign w:val="center"/>
          </w:tcPr>
          <w:p w:rsidR="00716B96" w:rsidRPr="00C46AE5" w:rsidRDefault="00716B96" w:rsidP="002E4155">
            <w:pPr>
              <w:pStyle w:val="aff1"/>
              <w:keepNext w:val="0"/>
              <w:keepLines w:val="0"/>
              <w:rPr>
                <w:b/>
                <w:sz w:val="20"/>
                <w:szCs w:val="20"/>
              </w:rPr>
            </w:pPr>
            <w:r w:rsidRPr="00C80044">
              <w:rPr>
                <w:b/>
                <w:sz w:val="20"/>
                <w:szCs w:val="20"/>
              </w:rPr>
              <w:t>Обслуживание перевозок пассажиров</w:t>
            </w:r>
          </w:p>
        </w:tc>
        <w:tc>
          <w:tcPr>
            <w:tcW w:w="3910" w:type="pct"/>
            <w:gridSpan w:val="7"/>
            <w:tcBorders>
              <w:left w:val="single" w:sz="4" w:space="0" w:color="auto"/>
            </w:tcBorders>
            <w:vAlign w:val="center"/>
          </w:tcPr>
          <w:p w:rsidR="00716B96" w:rsidRPr="00C80044" w:rsidRDefault="00716B96" w:rsidP="002E4155">
            <w:pPr>
              <w:pStyle w:val="aff1"/>
              <w:keepNext w:val="0"/>
              <w:keepLines w:val="0"/>
              <w:rPr>
                <w:rFonts w:eastAsia="Times New Roman"/>
                <w:color w:val="auto"/>
                <w:sz w:val="20"/>
                <w:szCs w:val="20"/>
              </w:rPr>
            </w:pPr>
            <w:r>
              <w:rPr>
                <w:color w:val="auto"/>
                <w:sz w:val="20"/>
                <w:szCs w:val="20"/>
              </w:rPr>
              <w:t>н</w:t>
            </w:r>
            <w:r w:rsidRPr="00C80044">
              <w:rPr>
                <w:color w:val="auto"/>
                <w:sz w:val="20"/>
                <w:szCs w:val="20"/>
              </w:rPr>
              <w:t>е подлежат установлению</w:t>
            </w:r>
          </w:p>
        </w:tc>
      </w:tr>
      <w:tr w:rsidR="00716B96" w:rsidRPr="00C02F08" w:rsidTr="002E4155">
        <w:trPr>
          <w:trHeight w:val="259"/>
          <w:jc w:val="center"/>
        </w:trPr>
        <w:tc>
          <w:tcPr>
            <w:tcW w:w="293" w:type="pct"/>
            <w:tcBorders>
              <w:right w:val="single" w:sz="4" w:space="0" w:color="auto"/>
            </w:tcBorders>
            <w:vAlign w:val="center"/>
          </w:tcPr>
          <w:p w:rsidR="00716B96" w:rsidRPr="005167D0" w:rsidRDefault="00716B96" w:rsidP="002E4155">
            <w:pPr>
              <w:spacing w:line="0" w:lineRule="atLeast"/>
              <w:jc w:val="center"/>
              <w:rPr>
                <w:color w:val="000000" w:themeColor="text1"/>
                <w:sz w:val="20"/>
                <w:szCs w:val="20"/>
              </w:rPr>
            </w:pPr>
            <w:r>
              <w:rPr>
                <w:color w:val="000000" w:themeColor="text1"/>
                <w:sz w:val="20"/>
                <w:szCs w:val="20"/>
              </w:rPr>
              <w:t>7.2.3</w:t>
            </w:r>
          </w:p>
        </w:tc>
        <w:tc>
          <w:tcPr>
            <w:tcW w:w="797" w:type="pct"/>
            <w:gridSpan w:val="2"/>
            <w:tcBorders>
              <w:left w:val="single" w:sz="4" w:space="0" w:color="auto"/>
              <w:right w:val="single" w:sz="4" w:space="0" w:color="auto"/>
            </w:tcBorders>
            <w:vAlign w:val="center"/>
          </w:tcPr>
          <w:p w:rsidR="00716B96" w:rsidRPr="00C80044" w:rsidRDefault="00716B96" w:rsidP="002E4155">
            <w:pPr>
              <w:pStyle w:val="aff1"/>
              <w:keepNext w:val="0"/>
              <w:keepLines w:val="0"/>
              <w:rPr>
                <w:b/>
                <w:color w:val="auto"/>
                <w:sz w:val="20"/>
                <w:szCs w:val="20"/>
              </w:rPr>
            </w:pPr>
            <w:r w:rsidRPr="00C80044">
              <w:rPr>
                <w:b/>
                <w:sz w:val="20"/>
                <w:szCs w:val="20"/>
              </w:rPr>
              <w:t>Стоянки транспорта общего пользования</w:t>
            </w:r>
          </w:p>
        </w:tc>
        <w:tc>
          <w:tcPr>
            <w:tcW w:w="3910" w:type="pct"/>
            <w:gridSpan w:val="7"/>
            <w:tcBorders>
              <w:left w:val="single" w:sz="4" w:space="0" w:color="auto"/>
            </w:tcBorders>
            <w:vAlign w:val="center"/>
          </w:tcPr>
          <w:p w:rsidR="00716B96" w:rsidRPr="00C80044" w:rsidRDefault="00716B96" w:rsidP="002E4155">
            <w:pPr>
              <w:pStyle w:val="aff1"/>
              <w:keepNext w:val="0"/>
              <w:keepLines w:val="0"/>
              <w:rPr>
                <w:rFonts w:eastAsia="Times New Roman"/>
                <w:color w:val="auto"/>
                <w:sz w:val="20"/>
                <w:szCs w:val="20"/>
              </w:rPr>
            </w:pPr>
            <w:r>
              <w:rPr>
                <w:color w:val="auto"/>
                <w:sz w:val="20"/>
                <w:szCs w:val="20"/>
              </w:rPr>
              <w:t>н</w:t>
            </w:r>
            <w:r w:rsidRPr="00C80044">
              <w:rPr>
                <w:color w:val="auto"/>
                <w:sz w:val="20"/>
                <w:szCs w:val="20"/>
              </w:rPr>
              <w:t>е подлежат установлению</w:t>
            </w:r>
          </w:p>
        </w:tc>
      </w:tr>
      <w:tr w:rsidR="00492085" w:rsidRPr="00C02F08" w:rsidTr="002E4155">
        <w:trPr>
          <w:trHeight w:val="103"/>
          <w:jc w:val="center"/>
        </w:trPr>
        <w:tc>
          <w:tcPr>
            <w:tcW w:w="293" w:type="pct"/>
            <w:vMerge w:val="restart"/>
            <w:vAlign w:val="center"/>
          </w:tcPr>
          <w:p w:rsidR="00BB5465" w:rsidRPr="00716B96" w:rsidRDefault="00BB5465" w:rsidP="002E4155">
            <w:pPr>
              <w:pStyle w:val="aff1"/>
              <w:spacing w:line="0" w:lineRule="atLeast"/>
              <w:rPr>
                <w:rFonts w:eastAsia="Times New Roman"/>
                <w:color w:val="000000" w:themeColor="text1"/>
                <w:sz w:val="20"/>
                <w:szCs w:val="20"/>
              </w:rPr>
            </w:pPr>
            <w:r w:rsidRPr="00716B96">
              <w:rPr>
                <w:rFonts w:eastAsia="Times New Roman"/>
                <w:color w:val="000000" w:themeColor="text1"/>
                <w:sz w:val="20"/>
                <w:szCs w:val="20"/>
              </w:rPr>
              <w:t>7.5</w:t>
            </w:r>
          </w:p>
        </w:tc>
        <w:tc>
          <w:tcPr>
            <w:tcW w:w="797" w:type="pct"/>
            <w:gridSpan w:val="2"/>
            <w:vMerge w:val="restart"/>
            <w:tcBorders>
              <w:right w:val="single" w:sz="4" w:space="0" w:color="auto"/>
            </w:tcBorders>
            <w:vAlign w:val="center"/>
          </w:tcPr>
          <w:p w:rsidR="00BB5465" w:rsidRPr="00716B96" w:rsidRDefault="00BB5465" w:rsidP="002E4155">
            <w:pPr>
              <w:pStyle w:val="aff1"/>
              <w:spacing w:line="0" w:lineRule="atLeast"/>
              <w:rPr>
                <w:b/>
                <w:color w:val="000000" w:themeColor="text1"/>
                <w:sz w:val="20"/>
                <w:szCs w:val="20"/>
              </w:rPr>
            </w:pPr>
            <w:r w:rsidRPr="00716B96">
              <w:rPr>
                <w:b/>
                <w:color w:val="000000" w:themeColor="text1"/>
                <w:sz w:val="20"/>
                <w:szCs w:val="20"/>
              </w:rPr>
              <w:t>Трубопроводный транспорт</w:t>
            </w:r>
          </w:p>
        </w:tc>
        <w:tc>
          <w:tcPr>
            <w:tcW w:w="3910" w:type="pct"/>
            <w:gridSpan w:val="7"/>
            <w:tcBorders>
              <w:bottom w:val="single" w:sz="4" w:space="0" w:color="auto"/>
            </w:tcBorders>
            <w:vAlign w:val="center"/>
          </w:tcPr>
          <w:p w:rsidR="00BB5465" w:rsidRPr="00716B96" w:rsidRDefault="00BB5465" w:rsidP="002E4155">
            <w:pPr>
              <w:spacing w:line="0" w:lineRule="atLeast"/>
              <w:jc w:val="center"/>
              <w:rPr>
                <w:strike/>
                <w:color w:val="000000" w:themeColor="text1"/>
                <w:sz w:val="20"/>
                <w:szCs w:val="20"/>
              </w:rPr>
            </w:pPr>
            <w:r w:rsidRPr="00716B96">
              <w:rPr>
                <w:color w:val="000000" w:themeColor="text1"/>
                <w:sz w:val="20"/>
                <w:szCs w:val="20"/>
              </w:rPr>
              <w:t>Не подлежат установлению*</w:t>
            </w:r>
          </w:p>
        </w:tc>
      </w:tr>
      <w:tr w:rsidR="00492085" w:rsidRPr="00C02F08" w:rsidTr="002E4155">
        <w:trPr>
          <w:trHeight w:val="217"/>
          <w:jc w:val="center"/>
        </w:trPr>
        <w:tc>
          <w:tcPr>
            <w:tcW w:w="293" w:type="pct"/>
            <w:vMerge/>
            <w:vAlign w:val="center"/>
          </w:tcPr>
          <w:p w:rsidR="00BB5465" w:rsidRPr="00716B96" w:rsidRDefault="00BB5465" w:rsidP="002E4155">
            <w:pPr>
              <w:pStyle w:val="aff1"/>
              <w:spacing w:line="0" w:lineRule="atLeast"/>
              <w:rPr>
                <w:rFonts w:eastAsia="Times New Roman"/>
                <w:color w:val="000000" w:themeColor="text1"/>
                <w:sz w:val="20"/>
                <w:szCs w:val="20"/>
              </w:rPr>
            </w:pPr>
          </w:p>
        </w:tc>
        <w:tc>
          <w:tcPr>
            <w:tcW w:w="797" w:type="pct"/>
            <w:gridSpan w:val="2"/>
            <w:vMerge/>
            <w:tcBorders>
              <w:right w:val="single" w:sz="4" w:space="0" w:color="auto"/>
            </w:tcBorders>
            <w:vAlign w:val="center"/>
          </w:tcPr>
          <w:p w:rsidR="00BB5465" w:rsidRPr="00716B96" w:rsidRDefault="00BB5465" w:rsidP="002E4155">
            <w:pPr>
              <w:pStyle w:val="aff1"/>
              <w:spacing w:line="0" w:lineRule="atLeast"/>
              <w:rPr>
                <w:b/>
                <w:color w:val="000000" w:themeColor="text1"/>
                <w:sz w:val="20"/>
                <w:szCs w:val="20"/>
              </w:rPr>
            </w:pPr>
          </w:p>
        </w:tc>
        <w:tc>
          <w:tcPr>
            <w:tcW w:w="3910" w:type="pct"/>
            <w:gridSpan w:val="7"/>
            <w:tcBorders>
              <w:top w:val="single" w:sz="4" w:space="0" w:color="auto"/>
            </w:tcBorders>
            <w:vAlign w:val="center"/>
          </w:tcPr>
          <w:p w:rsidR="00BB5465" w:rsidRPr="00716B96" w:rsidRDefault="00BB5465" w:rsidP="002E4155">
            <w:pPr>
              <w:spacing w:line="0" w:lineRule="atLeast"/>
              <w:jc w:val="center"/>
              <w:rPr>
                <w:color w:val="000000" w:themeColor="text1"/>
                <w:sz w:val="20"/>
                <w:szCs w:val="20"/>
              </w:rPr>
            </w:pPr>
            <w:r w:rsidRPr="00716B96">
              <w:rPr>
                <w:color w:val="000000" w:themeColor="text1"/>
                <w:sz w:val="20"/>
                <w:szCs w:val="20"/>
              </w:rPr>
              <w:t>*определяются   исходя из требований нормативов градостроительного проектирования, технических регламентов, в том числе в области пожарной безопасности, инсоляции и санитарной защиты.</w:t>
            </w:r>
          </w:p>
        </w:tc>
      </w:tr>
      <w:tr w:rsidR="00EA616C" w:rsidRPr="00C02F08" w:rsidTr="002E4155">
        <w:trPr>
          <w:trHeight w:val="217"/>
          <w:jc w:val="center"/>
        </w:trPr>
        <w:tc>
          <w:tcPr>
            <w:tcW w:w="293" w:type="pct"/>
            <w:vAlign w:val="center"/>
          </w:tcPr>
          <w:p w:rsidR="00EA616C" w:rsidRPr="00716B96" w:rsidRDefault="00EA616C" w:rsidP="002E4155">
            <w:pPr>
              <w:pStyle w:val="aff1"/>
              <w:spacing w:line="0" w:lineRule="atLeast"/>
              <w:rPr>
                <w:rFonts w:eastAsia="Times New Roman"/>
                <w:color w:val="000000" w:themeColor="text1"/>
                <w:sz w:val="20"/>
                <w:szCs w:val="20"/>
              </w:rPr>
            </w:pPr>
            <w:r>
              <w:rPr>
                <w:rFonts w:eastAsia="Times New Roman"/>
                <w:color w:val="000000" w:themeColor="text1"/>
                <w:sz w:val="20"/>
                <w:szCs w:val="20"/>
              </w:rPr>
              <w:t>11.0</w:t>
            </w:r>
          </w:p>
        </w:tc>
        <w:tc>
          <w:tcPr>
            <w:tcW w:w="797" w:type="pct"/>
            <w:gridSpan w:val="2"/>
            <w:tcBorders>
              <w:right w:val="single" w:sz="4" w:space="0" w:color="auto"/>
            </w:tcBorders>
            <w:vAlign w:val="center"/>
          </w:tcPr>
          <w:p w:rsidR="00EA616C" w:rsidRPr="00716B96" w:rsidRDefault="00EA616C" w:rsidP="002E4155">
            <w:pPr>
              <w:pStyle w:val="aff1"/>
              <w:spacing w:line="0" w:lineRule="atLeast"/>
              <w:rPr>
                <w:b/>
                <w:color w:val="000000" w:themeColor="text1"/>
                <w:sz w:val="20"/>
                <w:szCs w:val="20"/>
              </w:rPr>
            </w:pPr>
            <w:r>
              <w:rPr>
                <w:b/>
                <w:color w:val="000000" w:themeColor="text1"/>
                <w:sz w:val="20"/>
                <w:szCs w:val="20"/>
              </w:rPr>
              <w:t>Водные объекты</w:t>
            </w:r>
          </w:p>
        </w:tc>
        <w:tc>
          <w:tcPr>
            <w:tcW w:w="3910" w:type="pct"/>
            <w:gridSpan w:val="7"/>
            <w:tcBorders>
              <w:top w:val="single" w:sz="4" w:space="0" w:color="auto"/>
            </w:tcBorders>
            <w:vAlign w:val="center"/>
          </w:tcPr>
          <w:p w:rsidR="00EA616C" w:rsidRPr="00716B96" w:rsidRDefault="00492085" w:rsidP="002E4155">
            <w:pPr>
              <w:spacing w:line="0" w:lineRule="atLeast"/>
              <w:jc w:val="center"/>
              <w:rPr>
                <w:color w:val="000000" w:themeColor="text1"/>
                <w:sz w:val="20"/>
                <w:szCs w:val="20"/>
              </w:rPr>
            </w:pPr>
            <w:r w:rsidRPr="008D38EE">
              <w:rPr>
                <w:color w:val="000000" w:themeColor="text1"/>
                <w:sz w:val="20"/>
                <w:szCs w:val="20"/>
              </w:rPr>
              <w:t>Не подлежат установлению</w:t>
            </w:r>
          </w:p>
        </w:tc>
      </w:tr>
      <w:tr w:rsidR="00492085" w:rsidRPr="00C02F08" w:rsidTr="002E4155">
        <w:trPr>
          <w:trHeight w:val="259"/>
          <w:jc w:val="center"/>
        </w:trPr>
        <w:tc>
          <w:tcPr>
            <w:tcW w:w="293" w:type="pct"/>
            <w:vAlign w:val="center"/>
          </w:tcPr>
          <w:p w:rsidR="00BB5465" w:rsidRPr="00492085" w:rsidRDefault="00BB5465" w:rsidP="002E4155">
            <w:pPr>
              <w:pStyle w:val="aff1"/>
              <w:keepNext w:val="0"/>
              <w:keepLines w:val="0"/>
              <w:widowControl w:val="0"/>
              <w:spacing w:line="0" w:lineRule="atLeast"/>
              <w:rPr>
                <w:color w:val="000000" w:themeColor="text1"/>
                <w:sz w:val="20"/>
                <w:szCs w:val="20"/>
              </w:rPr>
            </w:pPr>
            <w:r w:rsidRPr="00492085">
              <w:rPr>
                <w:color w:val="000000" w:themeColor="text1"/>
                <w:sz w:val="20"/>
                <w:szCs w:val="20"/>
              </w:rPr>
              <w:t>12.0.1</w:t>
            </w:r>
          </w:p>
        </w:tc>
        <w:tc>
          <w:tcPr>
            <w:tcW w:w="797" w:type="pct"/>
            <w:gridSpan w:val="2"/>
            <w:tcBorders>
              <w:right w:val="single" w:sz="4" w:space="0" w:color="auto"/>
            </w:tcBorders>
            <w:vAlign w:val="center"/>
          </w:tcPr>
          <w:p w:rsidR="00BB5465" w:rsidRPr="00492085" w:rsidRDefault="00BB5465" w:rsidP="002E4155">
            <w:pPr>
              <w:pStyle w:val="aff1"/>
              <w:keepNext w:val="0"/>
              <w:keepLines w:val="0"/>
              <w:widowControl w:val="0"/>
              <w:spacing w:line="0" w:lineRule="atLeast"/>
              <w:rPr>
                <w:b/>
                <w:bCs/>
                <w:color w:val="000000" w:themeColor="text1"/>
                <w:sz w:val="20"/>
                <w:szCs w:val="20"/>
              </w:rPr>
            </w:pPr>
            <w:r w:rsidRPr="00492085">
              <w:rPr>
                <w:b/>
                <w:bCs/>
                <w:color w:val="000000" w:themeColor="text1"/>
                <w:sz w:val="20"/>
                <w:szCs w:val="20"/>
              </w:rPr>
              <w:t>Улично-дорожная сеть</w:t>
            </w:r>
          </w:p>
        </w:tc>
        <w:tc>
          <w:tcPr>
            <w:tcW w:w="3910" w:type="pct"/>
            <w:gridSpan w:val="7"/>
            <w:vAlign w:val="center"/>
          </w:tcPr>
          <w:p w:rsidR="00BB5465" w:rsidRPr="00492085" w:rsidRDefault="00BB5465" w:rsidP="002E4155">
            <w:pPr>
              <w:pStyle w:val="aff1"/>
              <w:keepNext w:val="0"/>
              <w:keepLines w:val="0"/>
              <w:widowControl w:val="0"/>
              <w:spacing w:line="0" w:lineRule="atLeast"/>
              <w:rPr>
                <w:color w:val="000000" w:themeColor="text1"/>
                <w:sz w:val="20"/>
                <w:szCs w:val="20"/>
              </w:rPr>
            </w:pPr>
            <w:r w:rsidRPr="00492085">
              <w:rPr>
                <w:color w:val="000000" w:themeColor="text1"/>
                <w:sz w:val="20"/>
                <w:szCs w:val="20"/>
              </w:rPr>
              <w:t>Градостроительные регламенты не распространяются согласно ч.4 ст. 36 Градостроительного кодекса</w:t>
            </w:r>
            <w:r w:rsidR="001655E5" w:rsidRPr="001655E5">
              <w:rPr>
                <w:color w:val="000000" w:themeColor="text1"/>
                <w:sz w:val="20"/>
                <w:szCs w:val="20"/>
              </w:rPr>
              <w:t xml:space="preserve"> Российской Федерации</w:t>
            </w:r>
            <w:r w:rsidRPr="00492085">
              <w:rPr>
                <w:color w:val="000000" w:themeColor="text1"/>
                <w:sz w:val="20"/>
                <w:szCs w:val="20"/>
              </w:rPr>
              <w:t>.</w:t>
            </w:r>
          </w:p>
        </w:tc>
      </w:tr>
      <w:tr w:rsidR="00492085" w:rsidRPr="00C02F08" w:rsidTr="002E4155">
        <w:trPr>
          <w:trHeight w:val="259"/>
          <w:jc w:val="center"/>
        </w:trPr>
        <w:tc>
          <w:tcPr>
            <w:tcW w:w="293" w:type="pct"/>
            <w:vAlign w:val="center"/>
          </w:tcPr>
          <w:p w:rsidR="00BB5465" w:rsidRPr="00492085" w:rsidRDefault="00BB5465" w:rsidP="002E4155">
            <w:pPr>
              <w:pStyle w:val="aff1"/>
              <w:keepNext w:val="0"/>
              <w:keepLines w:val="0"/>
              <w:widowControl w:val="0"/>
              <w:spacing w:line="0" w:lineRule="atLeast"/>
              <w:rPr>
                <w:color w:val="000000" w:themeColor="text1"/>
                <w:sz w:val="20"/>
                <w:szCs w:val="20"/>
              </w:rPr>
            </w:pPr>
            <w:r w:rsidRPr="00492085">
              <w:rPr>
                <w:color w:val="000000" w:themeColor="text1"/>
                <w:sz w:val="20"/>
                <w:szCs w:val="20"/>
              </w:rPr>
              <w:t>12.0.2</w:t>
            </w:r>
          </w:p>
        </w:tc>
        <w:tc>
          <w:tcPr>
            <w:tcW w:w="797" w:type="pct"/>
            <w:gridSpan w:val="2"/>
            <w:tcBorders>
              <w:right w:val="single" w:sz="4" w:space="0" w:color="auto"/>
            </w:tcBorders>
            <w:vAlign w:val="center"/>
          </w:tcPr>
          <w:p w:rsidR="00BB5465" w:rsidRPr="00492085" w:rsidRDefault="00BB5465" w:rsidP="002E4155">
            <w:pPr>
              <w:pStyle w:val="aff1"/>
              <w:keepNext w:val="0"/>
              <w:keepLines w:val="0"/>
              <w:widowControl w:val="0"/>
              <w:spacing w:line="0" w:lineRule="atLeast"/>
              <w:rPr>
                <w:b/>
                <w:bCs/>
                <w:color w:val="000000" w:themeColor="text1"/>
                <w:sz w:val="20"/>
                <w:szCs w:val="20"/>
              </w:rPr>
            </w:pPr>
            <w:r w:rsidRPr="00492085">
              <w:rPr>
                <w:b/>
                <w:bCs/>
                <w:color w:val="000000" w:themeColor="text1"/>
                <w:sz w:val="20"/>
                <w:szCs w:val="20"/>
              </w:rPr>
              <w:t>Благоустройство территории</w:t>
            </w:r>
          </w:p>
        </w:tc>
        <w:tc>
          <w:tcPr>
            <w:tcW w:w="3910" w:type="pct"/>
            <w:gridSpan w:val="7"/>
            <w:vAlign w:val="center"/>
          </w:tcPr>
          <w:p w:rsidR="00BB5465" w:rsidRPr="00492085" w:rsidRDefault="00BB5465" w:rsidP="002E4155">
            <w:pPr>
              <w:pStyle w:val="aff1"/>
              <w:keepNext w:val="0"/>
              <w:keepLines w:val="0"/>
              <w:widowControl w:val="0"/>
              <w:spacing w:line="0" w:lineRule="atLeast"/>
              <w:rPr>
                <w:color w:val="000000" w:themeColor="text1"/>
                <w:sz w:val="20"/>
                <w:szCs w:val="20"/>
              </w:rPr>
            </w:pPr>
            <w:r w:rsidRPr="00492085">
              <w:rPr>
                <w:color w:val="000000" w:themeColor="text1"/>
                <w:sz w:val="20"/>
                <w:szCs w:val="20"/>
              </w:rPr>
              <w:t>Градостроительные регламенты не распространяются согласно ч.4 ст. 36 Градостроительного кодекса</w:t>
            </w:r>
            <w:r w:rsidR="001655E5" w:rsidRPr="001655E5">
              <w:rPr>
                <w:color w:val="000000" w:themeColor="text1"/>
                <w:sz w:val="20"/>
                <w:szCs w:val="20"/>
              </w:rPr>
              <w:t xml:space="preserve"> Российской Федерации</w:t>
            </w:r>
            <w:r w:rsidRPr="00492085">
              <w:rPr>
                <w:color w:val="000000" w:themeColor="text1"/>
                <w:sz w:val="20"/>
                <w:szCs w:val="20"/>
              </w:rPr>
              <w:t>.</w:t>
            </w:r>
          </w:p>
        </w:tc>
      </w:tr>
      <w:tr w:rsidR="00BB5465" w:rsidRPr="00C02F08" w:rsidTr="002E4155">
        <w:trPr>
          <w:trHeight w:val="259"/>
          <w:jc w:val="center"/>
        </w:trPr>
        <w:tc>
          <w:tcPr>
            <w:tcW w:w="5000" w:type="pct"/>
            <w:gridSpan w:val="10"/>
            <w:vAlign w:val="center"/>
          </w:tcPr>
          <w:p w:rsidR="00BB5465" w:rsidRPr="00C331E4" w:rsidRDefault="00BB5465" w:rsidP="002E4155">
            <w:pPr>
              <w:spacing w:line="0" w:lineRule="atLeast"/>
              <w:jc w:val="center"/>
              <w:rPr>
                <w:color w:val="000000" w:themeColor="text1"/>
                <w:sz w:val="20"/>
                <w:szCs w:val="20"/>
              </w:rPr>
            </w:pPr>
            <w:r w:rsidRPr="00C331E4">
              <w:rPr>
                <w:b/>
                <w:color w:val="000000" w:themeColor="text1"/>
                <w:sz w:val="20"/>
                <w:szCs w:val="20"/>
              </w:rPr>
              <w:t>УСЛОВНО РАЗРЕШЕННЫЕ ВИДЫ ИСПОЛЬЗОВАНИЯ ЗЕМЕЛЬНЫХ УЧАСТКОВ И ОБЪЕКТОВ КАПИТАЛЬНОГО СТРОИТЕЛЬСТВА</w:t>
            </w:r>
          </w:p>
        </w:tc>
      </w:tr>
      <w:tr w:rsidR="00492085" w:rsidRPr="00C02F08" w:rsidTr="002E4155">
        <w:trPr>
          <w:trHeight w:val="259"/>
          <w:jc w:val="center"/>
        </w:trPr>
        <w:tc>
          <w:tcPr>
            <w:tcW w:w="299" w:type="pct"/>
            <w:gridSpan w:val="2"/>
            <w:tcBorders>
              <w:right w:val="single" w:sz="4" w:space="0" w:color="auto"/>
            </w:tcBorders>
            <w:vAlign w:val="center"/>
          </w:tcPr>
          <w:p w:rsidR="00492085" w:rsidRPr="00C331E4" w:rsidRDefault="00492085" w:rsidP="002E4155">
            <w:pPr>
              <w:pStyle w:val="aff1"/>
              <w:keepNext w:val="0"/>
              <w:keepLines w:val="0"/>
              <w:widowControl w:val="0"/>
              <w:spacing w:line="0" w:lineRule="atLeast"/>
              <w:rPr>
                <w:color w:val="000000" w:themeColor="text1"/>
                <w:sz w:val="20"/>
                <w:szCs w:val="20"/>
              </w:rPr>
            </w:pPr>
            <w:r w:rsidRPr="00C331E4">
              <w:rPr>
                <w:color w:val="000000" w:themeColor="text1"/>
                <w:sz w:val="20"/>
                <w:szCs w:val="20"/>
              </w:rPr>
              <w:t>4.4</w:t>
            </w:r>
          </w:p>
        </w:tc>
        <w:tc>
          <w:tcPr>
            <w:tcW w:w="791" w:type="pct"/>
            <w:tcBorders>
              <w:left w:val="single" w:sz="4" w:space="0" w:color="auto"/>
              <w:right w:val="single" w:sz="4" w:space="0" w:color="auto"/>
            </w:tcBorders>
            <w:vAlign w:val="center"/>
          </w:tcPr>
          <w:p w:rsidR="00492085" w:rsidRPr="00C331E4" w:rsidRDefault="00492085" w:rsidP="002E4155">
            <w:pPr>
              <w:pStyle w:val="aff1"/>
              <w:keepNext w:val="0"/>
              <w:keepLines w:val="0"/>
              <w:widowControl w:val="0"/>
              <w:spacing w:line="0" w:lineRule="atLeast"/>
              <w:rPr>
                <w:b/>
                <w:bCs/>
                <w:color w:val="000000" w:themeColor="text1"/>
                <w:sz w:val="20"/>
                <w:szCs w:val="20"/>
              </w:rPr>
            </w:pPr>
            <w:r w:rsidRPr="00C331E4">
              <w:rPr>
                <w:b/>
                <w:bCs/>
                <w:color w:val="000000" w:themeColor="text1"/>
                <w:sz w:val="20"/>
                <w:szCs w:val="20"/>
              </w:rPr>
              <w:t>Магазины</w:t>
            </w:r>
          </w:p>
        </w:tc>
        <w:tc>
          <w:tcPr>
            <w:tcW w:w="596" w:type="pct"/>
            <w:tcBorders>
              <w:left w:val="single" w:sz="4" w:space="0" w:color="auto"/>
              <w:right w:val="single" w:sz="4" w:space="0" w:color="auto"/>
            </w:tcBorders>
            <w:vAlign w:val="center"/>
          </w:tcPr>
          <w:p w:rsidR="00492085" w:rsidRPr="00C331E4" w:rsidRDefault="00492085" w:rsidP="002E4155">
            <w:pPr>
              <w:spacing w:line="0" w:lineRule="atLeast"/>
              <w:jc w:val="center"/>
              <w:rPr>
                <w:color w:val="000000" w:themeColor="text1"/>
                <w:sz w:val="20"/>
                <w:szCs w:val="20"/>
              </w:rPr>
            </w:pPr>
            <w:r w:rsidRPr="00C331E4">
              <w:rPr>
                <w:color w:val="000000" w:themeColor="text1"/>
                <w:sz w:val="20"/>
                <w:szCs w:val="20"/>
              </w:rPr>
              <w:t>не подлежат установлению</w:t>
            </w:r>
          </w:p>
        </w:tc>
        <w:tc>
          <w:tcPr>
            <w:tcW w:w="492" w:type="pct"/>
            <w:tcBorders>
              <w:left w:val="single" w:sz="4" w:space="0" w:color="auto"/>
              <w:right w:val="single" w:sz="4" w:space="0" w:color="auto"/>
            </w:tcBorders>
            <w:vAlign w:val="center"/>
          </w:tcPr>
          <w:p w:rsidR="00492085" w:rsidRPr="00C331E4" w:rsidRDefault="006775DA" w:rsidP="002E4155">
            <w:pPr>
              <w:pStyle w:val="aff1"/>
              <w:keepNext w:val="0"/>
              <w:keepLines w:val="0"/>
              <w:widowControl w:val="0"/>
              <w:spacing w:line="0" w:lineRule="atLeast"/>
              <w:rPr>
                <w:color w:val="000000" w:themeColor="text1"/>
                <w:sz w:val="20"/>
                <w:szCs w:val="20"/>
              </w:rPr>
            </w:pPr>
            <w:r>
              <w:rPr>
                <w:color w:val="000000" w:themeColor="text1"/>
                <w:sz w:val="20"/>
                <w:szCs w:val="20"/>
              </w:rPr>
              <w:t>300</w:t>
            </w:r>
          </w:p>
        </w:tc>
        <w:tc>
          <w:tcPr>
            <w:tcW w:w="503" w:type="pct"/>
            <w:tcBorders>
              <w:left w:val="single" w:sz="4" w:space="0" w:color="auto"/>
              <w:right w:val="single" w:sz="4" w:space="0" w:color="auto"/>
            </w:tcBorders>
            <w:vAlign w:val="center"/>
          </w:tcPr>
          <w:p w:rsidR="00492085" w:rsidRPr="00C331E4" w:rsidRDefault="00492085" w:rsidP="002E4155">
            <w:pPr>
              <w:pStyle w:val="aff1"/>
              <w:keepNext w:val="0"/>
              <w:keepLines w:val="0"/>
              <w:widowControl w:val="0"/>
              <w:spacing w:line="0" w:lineRule="atLeast"/>
              <w:rPr>
                <w:color w:val="000000" w:themeColor="text1"/>
                <w:sz w:val="20"/>
                <w:szCs w:val="20"/>
              </w:rPr>
            </w:pPr>
            <w:r w:rsidRPr="00C331E4">
              <w:rPr>
                <w:color w:val="000000" w:themeColor="text1"/>
                <w:sz w:val="20"/>
                <w:szCs w:val="20"/>
              </w:rPr>
              <w:t>не подлежит установлению</w:t>
            </w:r>
          </w:p>
        </w:tc>
        <w:tc>
          <w:tcPr>
            <w:tcW w:w="1092" w:type="pct"/>
            <w:tcBorders>
              <w:left w:val="single" w:sz="4" w:space="0" w:color="auto"/>
              <w:right w:val="single" w:sz="4" w:space="0" w:color="auto"/>
            </w:tcBorders>
            <w:vAlign w:val="center"/>
          </w:tcPr>
          <w:p w:rsidR="00492085" w:rsidRPr="00C331E4" w:rsidRDefault="00492085" w:rsidP="002E4155">
            <w:pPr>
              <w:spacing w:line="0" w:lineRule="atLeast"/>
              <w:jc w:val="center"/>
              <w:rPr>
                <w:color w:val="000000" w:themeColor="text1"/>
                <w:sz w:val="20"/>
                <w:szCs w:val="20"/>
              </w:rPr>
            </w:pPr>
            <w:r w:rsidRPr="00C331E4">
              <w:rPr>
                <w:color w:val="000000" w:themeColor="text1"/>
                <w:sz w:val="20"/>
                <w:szCs w:val="20"/>
              </w:rPr>
              <w:t>3</w:t>
            </w:r>
          </w:p>
        </w:tc>
        <w:tc>
          <w:tcPr>
            <w:tcW w:w="652" w:type="pct"/>
            <w:gridSpan w:val="2"/>
            <w:tcBorders>
              <w:left w:val="single" w:sz="4" w:space="0" w:color="auto"/>
              <w:right w:val="single" w:sz="4" w:space="0" w:color="auto"/>
            </w:tcBorders>
            <w:vAlign w:val="center"/>
          </w:tcPr>
          <w:p w:rsidR="00492085" w:rsidRPr="00C331E4" w:rsidRDefault="00492085" w:rsidP="002E4155">
            <w:pPr>
              <w:pStyle w:val="aff1"/>
              <w:keepNext w:val="0"/>
              <w:keepLines w:val="0"/>
              <w:widowControl w:val="0"/>
              <w:spacing w:line="0" w:lineRule="atLeast"/>
              <w:rPr>
                <w:color w:val="000000" w:themeColor="text1"/>
                <w:sz w:val="20"/>
                <w:szCs w:val="20"/>
              </w:rPr>
            </w:pPr>
            <w:r w:rsidRPr="00C331E4">
              <w:rPr>
                <w:color w:val="000000" w:themeColor="text1"/>
                <w:sz w:val="20"/>
                <w:szCs w:val="20"/>
              </w:rPr>
              <w:t>20 м</w:t>
            </w:r>
          </w:p>
        </w:tc>
        <w:tc>
          <w:tcPr>
            <w:tcW w:w="575" w:type="pct"/>
            <w:tcBorders>
              <w:left w:val="single" w:sz="4" w:space="0" w:color="auto"/>
            </w:tcBorders>
            <w:vAlign w:val="center"/>
          </w:tcPr>
          <w:p w:rsidR="00492085" w:rsidRPr="00C331E4" w:rsidRDefault="00AB2633" w:rsidP="002E4155">
            <w:pPr>
              <w:pStyle w:val="aff1"/>
              <w:keepNext w:val="0"/>
              <w:keepLines w:val="0"/>
              <w:widowControl w:val="0"/>
              <w:spacing w:line="0" w:lineRule="atLeast"/>
              <w:rPr>
                <w:color w:val="000000" w:themeColor="text1"/>
                <w:sz w:val="20"/>
                <w:szCs w:val="20"/>
              </w:rPr>
            </w:pPr>
            <w:r>
              <w:rPr>
                <w:color w:val="000000" w:themeColor="text1"/>
                <w:sz w:val="20"/>
                <w:szCs w:val="20"/>
              </w:rPr>
              <w:t>70</w:t>
            </w:r>
          </w:p>
        </w:tc>
      </w:tr>
      <w:tr w:rsidR="00492085" w:rsidRPr="00C02F08" w:rsidTr="002E4155">
        <w:trPr>
          <w:trHeight w:val="259"/>
          <w:jc w:val="center"/>
        </w:trPr>
        <w:tc>
          <w:tcPr>
            <w:tcW w:w="299" w:type="pct"/>
            <w:gridSpan w:val="2"/>
            <w:tcBorders>
              <w:right w:val="single" w:sz="4" w:space="0" w:color="auto"/>
            </w:tcBorders>
            <w:vAlign w:val="center"/>
          </w:tcPr>
          <w:p w:rsidR="00492085" w:rsidRPr="00C331E4" w:rsidRDefault="00492085" w:rsidP="002E4155">
            <w:pPr>
              <w:pStyle w:val="aff1"/>
              <w:keepNext w:val="0"/>
              <w:keepLines w:val="0"/>
              <w:spacing w:line="0" w:lineRule="atLeast"/>
              <w:rPr>
                <w:color w:val="000000" w:themeColor="text1"/>
                <w:sz w:val="20"/>
                <w:szCs w:val="20"/>
              </w:rPr>
            </w:pPr>
            <w:r w:rsidRPr="00C331E4">
              <w:rPr>
                <w:color w:val="000000" w:themeColor="text1"/>
                <w:sz w:val="20"/>
                <w:szCs w:val="20"/>
              </w:rPr>
              <w:t>4.6</w:t>
            </w:r>
          </w:p>
        </w:tc>
        <w:tc>
          <w:tcPr>
            <w:tcW w:w="791" w:type="pct"/>
            <w:tcBorders>
              <w:left w:val="single" w:sz="4" w:space="0" w:color="auto"/>
              <w:right w:val="single" w:sz="4" w:space="0" w:color="auto"/>
            </w:tcBorders>
            <w:vAlign w:val="center"/>
          </w:tcPr>
          <w:p w:rsidR="00492085" w:rsidRPr="00C331E4" w:rsidRDefault="00492085" w:rsidP="002E4155">
            <w:pPr>
              <w:pStyle w:val="aff1"/>
              <w:keepNext w:val="0"/>
              <w:keepLines w:val="0"/>
              <w:spacing w:line="0" w:lineRule="atLeast"/>
              <w:rPr>
                <w:b/>
                <w:color w:val="000000" w:themeColor="text1"/>
                <w:sz w:val="20"/>
                <w:szCs w:val="20"/>
              </w:rPr>
            </w:pPr>
            <w:r w:rsidRPr="00C331E4">
              <w:rPr>
                <w:b/>
                <w:color w:val="000000" w:themeColor="text1"/>
                <w:sz w:val="20"/>
                <w:szCs w:val="20"/>
              </w:rPr>
              <w:t>Общественное питание</w:t>
            </w:r>
          </w:p>
        </w:tc>
        <w:tc>
          <w:tcPr>
            <w:tcW w:w="596" w:type="pct"/>
            <w:tcBorders>
              <w:left w:val="single" w:sz="4" w:space="0" w:color="auto"/>
              <w:right w:val="single" w:sz="4" w:space="0" w:color="auto"/>
            </w:tcBorders>
            <w:vAlign w:val="center"/>
          </w:tcPr>
          <w:p w:rsidR="00492085" w:rsidRPr="00C331E4" w:rsidRDefault="00492085" w:rsidP="002E4155">
            <w:pPr>
              <w:pStyle w:val="aff1"/>
              <w:keepNext w:val="0"/>
              <w:keepLines w:val="0"/>
              <w:widowControl w:val="0"/>
              <w:spacing w:line="0" w:lineRule="atLeast"/>
              <w:rPr>
                <w:color w:val="000000" w:themeColor="text1"/>
                <w:sz w:val="20"/>
                <w:szCs w:val="20"/>
              </w:rPr>
            </w:pPr>
            <w:r w:rsidRPr="00C331E4">
              <w:rPr>
                <w:color w:val="000000" w:themeColor="text1"/>
                <w:sz w:val="20"/>
                <w:szCs w:val="20"/>
              </w:rPr>
              <w:t>не подлежат установлению</w:t>
            </w:r>
          </w:p>
        </w:tc>
        <w:tc>
          <w:tcPr>
            <w:tcW w:w="492" w:type="pct"/>
            <w:tcBorders>
              <w:left w:val="single" w:sz="4" w:space="0" w:color="auto"/>
              <w:right w:val="single" w:sz="4" w:space="0" w:color="auto"/>
            </w:tcBorders>
            <w:vAlign w:val="center"/>
          </w:tcPr>
          <w:p w:rsidR="00492085" w:rsidRPr="00C331E4" w:rsidRDefault="006775DA" w:rsidP="002E4155">
            <w:pPr>
              <w:pStyle w:val="aff1"/>
              <w:keepNext w:val="0"/>
              <w:keepLines w:val="0"/>
              <w:widowControl w:val="0"/>
              <w:spacing w:line="0" w:lineRule="atLeast"/>
              <w:rPr>
                <w:rFonts w:eastAsia="Times New Roman"/>
                <w:color w:val="000000" w:themeColor="text1"/>
                <w:sz w:val="20"/>
                <w:szCs w:val="20"/>
              </w:rPr>
            </w:pPr>
            <w:r>
              <w:rPr>
                <w:rFonts w:eastAsia="Times New Roman"/>
                <w:color w:val="000000" w:themeColor="text1"/>
                <w:sz w:val="20"/>
                <w:szCs w:val="20"/>
              </w:rPr>
              <w:t>300</w:t>
            </w:r>
          </w:p>
        </w:tc>
        <w:tc>
          <w:tcPr>
            <w:tcW w:w="503" w:type="pct"/>
            <w:tcBorders>
              <w:left w:val="single" w:sz="4" w:space="0" w:color="auto"/>
              <w:right w:val="single" w:sz="4" w:space="0" w:color="auto"/>
            </w:tcBorders>
            <w:vAlign w:val="center"/>
          </w:tcPr>
          <w:p w:rsidR="00492085" w:rsidRPr="00C331E4" w:rsidRDefault="006775DA" w:rsidP="002E4155">
            <w:pPr>
              <w:pStyle w:val="aff1"/>
              <w:keepNext w:val="0"/>
              <w:keepLines w:val="0"/>
              <w:widowControl w:val="0"/>
              <w:spacing w:line="0" w:lineRule="atLeast"/>
              <w:rPr>
                <w:color w:val="000000" w:themeColor="text1"/>
                <w:sz w:val="20"/>
                <w:szCs w:val="20"/>
              </w:rPr>
            </w:pPr>
            <w:r w:rsidRPr="00C331E4">
              <w:rPr>
                <w:color w:val="000000" w:themeColor="text1"/>
                <w:sz w:val="20"/>
                <w:szCs w:val="20"/>
              </w:rPr>
              <w:t>не подлежит установлению</w:t>
            </w:r>
          </w:p>
        </w:tc>
        <w:tc>
          <w:tcPr>
            <w:tcW w:w="1092" w:type="pct"/>
            <w:tcBorders>
              <w:left w:val="single" w:sz="4" w:space="0" w:color="auto"/>
              <w:right w:val="single" w:sz="4" w:space="0" w:color="auto"/>
            </w:tcBorders>
            <w:vAlign w:val="center"/>
          </w:tcPr>
          <w:p w:rsidR="00492085" w:rsidRPr="00C331E4" w:rsidRDefault="00492085" w:rsidP="002E4155">
            <w:pPr>
              <w:spacing w:line="0" w:lineRule="atLeast"/>
              <w:jc w:val="center"/>
              <w:rPr>
                <w:color w:val="000000" w:themeColor="text1"/>
                <w:sz w:val="20"/>
                <w:szCs w:val="20"/>
              </w:rPr>
            </w:pPr>
            <w:r w:rsidRPr="00C331E4">
              <w:rPr>
                <w:color w:val="000000" w:themeColor="text1"/>
                <w:sz w:val="20"/>
                <w:szCs w:val="20"/>
              </w:rPr>
              <w:t>3</w:t>
            </w:r>
          </w:p>
        </w:tc>
        <w:tc>
          <w:tcPr>
            <w:tcW w:w="652" w:type="pct"/>
            <w:gridSpan w:val="2"/>
            <w:tcBorders>
              <w:left w:val="single" w:sz="4" w:space="0" w:color="auto"/>
              <w:right w:val="single" w:sz="4" w:space="0" w:color="auto"/>
            </w:tcBorders>
            <w:vAlign w:val="center"/>
          </w:tcPr>
          <w:p w:rsidR="00492085" w:rsidRPr="00C331E4" w:rsidRDefault="00492085" w:rsidP="002E4155">
            <w:pPr>
              <w:pStyle w:val="aff1"/>
              <w:keepNext w:val="0"/>
              <w:keepLines w:val="0"/>
              <w:widowControl w:val="0"/>
              <w:spacing w:line="0" w:lineRule="atLeast"/>
              <w:rPr>
                <w:rFonts w:eastAsia="Times New Roman"/>
                <w:color w:val="000000" w:themeColor="text1"/>
                <w:sz w:val="20"/>
                <w:szCs w:val="20"/>
              </w:rPr>
            </w:pPr>
            <w:r w:rsidRPr="00C331E4">
              <w:rPr>
                <w:rFonts w:eastAsia="Times New Roman"/>
                <w:color w:val="000000" w:themeColor="text1"/>
                <w:sz w:val="20"/>
                <w:szCs w:val="20"/>
              </w:rPr>
              <w:t>20 м</w:t>
            </w:r>
          </w:p>
        </w:tc>
        <w:tc>
          <w:tcPr>
            <w:tcW w:w="575" w:type="pct"/>
            <w:tcBorders>
              <w:left w:val="single" w:sz="4" w:space="0" w:color="auto"/>
            </w:tcBorders>
            <w:vAlign w:val="center"/>
          </w:tcPr>
          <w:p w:rsidR="00492085" w:rsidRPr="00C331E4" w:rsidRDefault="00AB2633" w:rsidP="002E4155">
            <w:pPr>
              <w:pStyle w:val="aff1"/>
              <w:keepNext w:val="0"/>
              <w:keepLines w:val="0"/>
              <w:widowControl w:val="0"/>
              <w:spacing w:line="0" w:lineRule="atLeast"/>
              <w:rPr>
                <w:rFonts w:eastAsia="Times New Roman"/>
                <w:color w:val="000000" w:themeColor="text1"/>
                <w:sz w:val="20"/>
                <w:szCs w:val="20"/>
              </w:rPr>
            </w:pPr>
            <w:r>
              <w:rPr>
                <w:rFonts w:eastAsia="Times New Roman"/>
                <w:color w:val="000000" w:themeColor="text1"/>
                <w:sz w:val="20"/>
                <w:szCs w:val="20"/>
              </w:rPr>
              <w:t>70</w:t>
            </w:r>
          </w:p>
        </w:tc>
      </w:tr>
      <w:tr w:rsidR="00492085" w:rsidRPr="00C02F08" w:rsidTr="002E4155">
        <w:trPr>
          <w:trHeight w:val="259"/>
          <w:jc w:val="center"/>
        </w:trPr>
        <w:tc>
          <w:tcPr>
            <w:tcW w:w="299" w:type="pct"/>
            <w:gridSpan w:val="2"/>
            <w:tcBorders>
              <w:right w:val="single" w:sz="4" w:space="0" w:color="auto"/>
            </w:tcBorders>
            <w:vAlign w:val="center"/>
          </w:tcPr>
          <w:p w:rsidR="00492085" w:rsidRPr="00C331E4" w:rsidRDefault="00492085" w:rsidP="002E4155">
            <w:pPr>
              <w:pStyle w:val="aff1"/>
              <w:keepNext w:val="0"/>
              <w:keepLines w:val="0"/>
              <w:spacing w:line="0" w:lineRule="atLeast"/>
              <w:rPr>
                <w:color w:val="000000" w:themeColor="text1"/>
                <w:sz w:val="20"/>
                <w:szCs w:val="20"/>
              </w:rPr>
            </w:pPr>
            <w:r w:rsidRPr="00C331E4">
              <w:rPr>
                <w:color w:val="000000" w:themeColor="text1"/>
                <w:sz w:val="20"/>
                <w:szCs w:val="20"/>
              </w:rPr>
              <w:t>4.7</w:t>
            </w:r>
          </w:p>
        </w:tc>
        <w:tc>
          <w:tcPr>
            <w:tcW w:w="791" w:type="pct"/>
            <w:tcBorders>
              <w:left w:val="single" w:sz="4" w:space="0" w:color="auto"/>
              <w:right w:val="single" w:sz="4" w:space="0" w:color="auto"/>
            </w:tcBorders>
            <w:vAlign w:val="center"/>
          </w:tcPr>
          <w:p w:rsidR="00492085" w:rsidRPr="00C331E4" w:rsidRDefault="00492085" w:rsidP="002E4155">
            <w:pPr>
              <w:pStyle w:val="aff1"/>
              <w:keepNext w:val="0"/>
              <w:keepLines w:val="0"/>
              <w:spacing w:line="0" w:lineRule="atLeast"/>
              <w:rPr>
                <w:b/>
                <w:color w:val="000000" w:themeColor="text1"/>
                <w:sz w:val="20"/>
                <w:szCs w:val="20"/>
              </w:rPr>
            </w:pPr>
            <w:r w:rsidRPr="00C331E4">
              <w:rPr>
                <w:b/>
                <w:bCs/>
                <w:color w:val="000000" w:themeColor="text1"/>
                <w:sz w:val="20"/>
                <w:szCs w:val="20"/>
              </w:rPr>
              <w:t>Гостиничное обслуживание</w:t>
            </w:r>
          </w:p>
        </w:tc>
        <w:tc>
          <w:tcPr>
            <w:tcW w:w="596" w:type="pct"/>
            <w:tcBorders>
              <w:left w:val="single" w:sz="4" w:space="0" w:color="auto"/>
              <w:right w:val="single" w:sz="4" w:space="0" w:color="auto"/>
            </w:tcBorders>
            <w:vAlign w:val="center"/>
          </w:tcPr>
          <w:p w:rsidR="00492085" w:rsidRPr="00C331E4" w:rsidRDefault="00492085" w:rsidP="002E4155">
            <w:pPr>
              <w:pStyle w:val="aff1"/>
              <w:keepNext w:val="0"/>
              <w:keepLines w:val="0"/>
              <w:widowControl w:val="0"/>
              <w:spacing w:line="0" w:lineRule="atLeast"/>
              <w:rPr>
                <w:color w:val="000000" w:themeColor="text1"/>
                <w:sz w:val="20"/>
                <w:szCs w:val="20"/>
              </w:rPr>
            </w:pPr>
            <w:r w:rsidRPr="00C331E4">
              <w:rPr>
                <w:color w:val="000000" w:themeColor="text1"/>
                <w:sz w:val="20"/>
                <w:szCs w:val="20"/>
              </w:rPr>
              <w:t>не подлежат установлению</w:t>
            </w:r>
          </w:p>
        </w:tc>
        <w:tc>
          <w:tcPr>
            <w:tcW w:w="492" w:type="pct"/>
            <w:tcBorders>
              <w:left w:val="single" w:sz="4" w:space="0" w:color="auto"/>
              <w:right w:val="single" w:sz="4" w:space="0" w:color="auto"/>
            </w:tcBorders>
            <w:vAlign w:val="center"/>
          </w:tcPr>
          <w:p w:rsidR="00492085" w:rsidRPr="00C331E4" w:rsidRDefault="006775DA" w:rsidP="002E4155">
            <w:pPr>
              <w:pStyle w:val="aff1"/>
              <w:keepNext w:val="0"/>
              <w:keepLines w:val="0"/>
              <w:widowControl w:val="0"/>
              <w:spacing w:line="0" w:lineRule="atLeast"/>
              <w:rPr>
                <w:rFonts w:eastAsia="Times New Roman"/>
                <w:color w:val="000000" w:themeColor="text1"/>
                <w:sz w:val="20"/>
                <w:szCs w:val="20"/>
              </w:rPr>
            </w:pPr>
            <w:r>
              <w:rPr>
                <w:rFonts w:eastAsia="Times New Roman"/>
                <w:color w:val="000000" w:themeColor="text1"/>
                <w:sz w:val="20"/>
                <w:szCs w:val="20"/>
              </w:rPr>
              <w:t>300</w:t>
            </w:r>
          </w:p>
        </w:tc>
        <w:tc>
          <w:tcPr>
            <w:tcW w:w="503" w:type="pct"/>
            <w:tcBorders>
              <w:left w:val="single" w:sz="4" w:space="0" w:color="auto"/>
              <w:right w:val="single" w:sz="4" w:space="0" w:color="auto"/>
            </w:tcBorders>
            <w:vAlign w:val="center"/>
          </w:tcPr>
          <w:p w:rsidR="00492085" w:rsidRPr="00C331E4" w:rsidRDefault="006775DA" w:rsidP="002E4155">
            <w:pPr>
              <w:pStyle w:val="aff1"/>
              <w:keepNext w:val="0"/>
              <w:keepLines w:val="0"/>
              <w:widowControl w:val="0"/>
              <w:spacing w:line="0" w:lineRule="atLeast"/>
              <w:rPr>
                <w:color w:val="000000" w:themeColor="text1"/>
                <w:sz w:val="20"/>
                <w:szCs w:val="20"/>
              </w:rPr>
            </w:pPr>
            <w:r w:rsidRPr="00C331E4">
              <w:rPr>
                <w:color w:val="000000" w:themeColor="text1"/>
                <w:sz w:val="20"/>
                <w:szCs w:val="20"/>
              </w:rPr>
              <w:t>не подлежит установлению</w:t>
            </w:r>
          </w:p>
        </w:tc>
        <w:tc>
          <w:tcPr>
            <w:tcW w:w="1092" w:type="pct"/>
            <w:tcBorders>
              <w:left w:val="single" w:sz="4" w:space="0" w:color="auto"/>
              <w:right w:val="single" w:sz="4" w:space="0" w:color="auto"/>
            </w:tcBorders>
            <w:vAlign w:val="center"/>
          </w:tcPr>
          <w:p w:rsidR="00492085" w:rsidRPr="00C331E4" w:rsidRDefault="00492085" w:rsidP="002E4155">
            <w:pPr>
              <w:spacing w:line="0" w:lineRule="atLeast"/>
              <w:jc w:val="center"/>
              <w:rPr>
                <w:color w:val="000000" w:themeColor="text1"/>
                <w:sz w:val="20"/>
                <w:szCs w:val="20"/>
              </w:rPr>
            </w:pPr>
            <w:r w:rsidRPr="00C331E4">
              <w:rPr>
                <w:color w:val="000000" w:themeColor="text1"/>
                <w:sz w:val="20"/>
                <w:szCs w:val="20"/>
              </w:rPr>
              <w:t>3</w:t>
            </w:r>
          </w:p>
        </w:tc>
        <w:tc>
          <w:tcPr>
            <w:tcW w:w="652" w:type="pct"/>
            <w:gridSpan w:val="2"/>
            <w:tcBorders>
              <w:left w:val="single" w:sz="4" w:space="0" w:color="auto"/>
              <w:right w:val="single" w:sz="4" w:space="0" w:color="auto"/>
            </w:tcBorders>
            <w:vAlign w:val="center"/>
          </w:tcPr>
          <w:p w:rsidR="00492085" w:rsidRPr="00C331E4" w:rsidRDefault="00492085" w:rsidP="002E4155">
            <w:pPr>
              <w:pStyle w:val="aff1"/>
              <w:keepNext w:val="0"/>
              <w:keepLines w:val="0"/>
              <w:widowControl w:val="0"/>
              <w:spacing w:line="0" w:lineRule="atLeast"/>
              <w:rPr>
                <w:rFonts w:eastAsia="Times New Roman"/>
                <w:color w:val="000000" w:themeColor="text1"/>
                <w:sz w:val="20"/>
                <w:szCs w:val="20"/>
              </w:rPr>
            </w:pPr>
            <w:r w:rsidRPr="00C331E4">
              <w:rPr>
                <w:rFonts w:eastAsia="Times New Roman"/>
                <w:color w:val="000000" w:themeColor="text1"/>
                <w:sz w:val="20"/>
                <w:szCs w:val="20"/>
              </w:rPr>
              <w:t>20 м</w:t>
            </w:r>
          </w:p>
        </w:tc>
        <w:tc>
          <w:tcPr>
            <w:tcW w:w="575" w:type="pct"/>
            <w:tcBorders>
              <w:left w:val="single" w:sz="4" w:space="0" w:color="auto"/>
            </w:tcBorders>
            <w:vAlign w:val="center"/>
          </w:tcPr>
          <w:p w:rsidR="00492085" w:rsidRPr="00C331E4" w:rsidRDefault="00AB2633" w:rsidP="002E4155">
            <w:pPr>
              <w:pStyle w:val="aff1"/>
              <w:keepNext w:val="0"/>
              <w:keepLines w:val="0"/>
              <w:widowControl w:val="0"/>
              <w:spacing w:line="0" w:lineRule="atLeast"/>
              <w:rPr>
                <w:rFonts w:eastAsia="Times New Roman"/>
                <w:color w:val="000000" w:themeColor="text1"/>
                <w:sz w:val="20"/>
                <w:szCs w:val="20"/>
              </w:rPr>
            </w:pPr>
            <w:r>
              <w:rPr>
                <w:rFonts w:eastAsia="Times New Roman"/>
                <w:color w:val="000000" w:themeColor="text1"/>
                <w:sz w:val="20"/>
                <w:szCs w:val="20"/>
              </w:rPr>
              <w:t>70</w:t>
            </w:r>
          </w:p>
        </w:tc>
      </w:tr>
      <w:tr w:rsidR="00BB5465" w:rsidRPr="00C02F08" w:rsidTr="002E4155">
        <w:trPr>
          <w:trHeight w:val="259"/>
          <w:jc w:val="center"/>
        </w:trPr>
        <w:tc>
          <w:tcPr>
            <w:tcW w:w="5000" w:type="pct"/>
            <w:gridSpan w:val="10"/>
            <w:vAlign w:val="center"/>
          </w:tcPr>
          <w:p w:rsidR="00BB5465" w:rsidRPr="00C331E4" w:rsidRDefault="00BB5465" w:rsidP="002E4155">
            <w:pPr>
              <w:spacing w:line="0" w:lineRule="atLeast"/>
              <w:jc w:val="center"/>
              <w:rPr>
                <w:color w:val="000000" w:themeColor="text1"/>
                <w:sz w:val="20"/>
                <w:szCs w:val="20"/>
              </w:rPr>
            </w:pPr>
            <w:r w:rsidRPr="00C331E4">
              <w:rPr>
                <w:b/>
                <w:bCs/>
                <w:color w:val="000000" w:themeColor="text1"/>
                <w:sz w:val="20"/>
                <w:szCs w:val="20"/>
              </w:rPr>
              <w:t xml:space="preserve">ВСПОМОГАТЕЛЬНЫЕ ВИДЫ РАЗРЕШЕННОГО ИСПОЛЬЗОВАНИЯ ЗЕМЕЛЬНЫХ УЧАСТКОВ </w:t>
            </w:r>
            <w:r w:rsidRPr="00C331E4">
              <w:rPr>
                <w:b/>
                <w:color w:val="000000" w:themeColor="text1"/>
                <w:sz w:val="20"/>
                <w:szCs w:val="20"/>
              </w:rPr>
              <w:t>И ОБЪЕКТОВ КАПИТАЛЬНОГО СТРОИТЕЛЬСТВА</w:t>
            </w:r>
          </w:p>
        </w:tc>
      </w:tr>
      <w:tr w:rsidR="00492085" w:rsidRPr="00C02F08" w:rsidTr="002E4155">
        <w:trPr>
          <w:trHeight w:val="259"/>
          <w:jc w:val="center"/>
        </w:trPr>
        <w:tc>
          <w:tcPr>
            <w:tcW w:w="293" w:type="pct"/>
            <w:vAlign w:val="center"/>
          </w:tcPr>
          <w:p w:rsidR="00BB5465" w:rsidRPr="00C331E4" w:rsidRDefault="00BB5465" w:rsidP="002E4155">
            <w:pPr>
              <w:pStyle w:val="aff1"/>
              <w:keepNext w:val="0"/>
              <w:keepLines w:val="0"/>
              <w:spacing w:line="0" w:lineRule="atLeast"/>
              <w:rPr>
                <w:color w:val="000000" w:themeColor="text1"/>
                <w:sz w:val="20"/>
                <w:szCs w:val="20"/>
              </w:rPr>
            </w:pPr>
            <w:r w:rsidRPr="00C331E4">
              <w:rPr>
                <w:color w:val="000000" w:themeColor="text1"/>
                <w:sz w:val="20"/>
                <w:szCs w:val="20"/>
              </w:rPr>
              <w:t>4.1</w:t>
            </w:r>
          </w:p>
        </w:tc>
        <w:tc>
          <w:tcPr>
            <w:tcW w:w="797" w:type="pct"/>
            <w:gridSpan w:val="2"/>
            <w:tcBorders>
              <w:right w:val="single" w:sz="4" w:space="0" w:color="auto"/>
            </w:tcBorders>
            <w:vAlign w:val="center"/>
          </w:tcPr>
          <w:p w:rsidR="00BB5465" w:rsidRPr="00C331E4" w:rsidRDefault="00BB5465" w:rsidP="002E4155">
            <w:pPr>
              <w:pStyle w:val="aff1"/>
              <w:keepNext w:val="0"/>
              <w:keepLines w:val="0"/>
              <w:spacing w:line="0" w:lineRule="atLeast"/>
              <w:rPr>
                <w:b/>
                <w:color w:val="000000" w:themeColor="text1"/>
                <w:sz w:val="20"/>
                <w:szCs w:val="20"/>
              </w:rPr>
            </w:pPr>
            <w:r w:rsidRPr="00C331E4">
              <w:rPr>
                <w:b/>
                <w:color w:val="000000" w:themeColor="text1"/>
                <w:sz w:val="20"/>
                <w:szCs w:val="20"/>
              </w:rPr>
              <w:t>Деловое управление</w:t>
            </w:r>
          </w:p>
        </w:tc>
        <w:tc>
          <w:tcPr>
            <w:tcW w:w="596" w:type="pct"/>
            <w:tcBorders>
              <w:right w:val="single" w:sz="4" w:space="0" w:color="auto"/>
            </w:tcBorders>
            <w:vAlign w:val="center"/>
          </w:tcPr>
          <w:p w:rsidR="00BB5465" w:rsidRPr="00C331E4" w:rsidRDefault="00BB5465" w:rsidP="002E4155">
            <w:pPr>
              <w:pStyle w:val="aff1"/>
              <w:keepNext w:val="0"/>
              <w:keepLines w:val="0"/>
              <w:widowControl w:val="0"/>
              <w:spacing w:line="0" w:lineRule="atLeast"/>
              <w:rPr>
                <w:color w:val="000000" w:themeColor="text1"/>
                <w:sz w:val="20"/>
                <w:szCs w:val="20"/>
              </w:rPr>
            </w:pPr>
            <w:r w:rsidRPr="00C331E4">
              <w:rPr>
                <w:color w:val="000000" w:themeColor="text1"/>
                <w:sz w:val="20"/>
                <w:szCs w:val="20"/>
              </w:rPr>
              <w:t>не подлежат установлению</w:t>
            </w:r>
          </w:p>
        </w:tc>
        <w:tc>
          <w:tcPr>
            <w:tcW w:w="492" w:type="pct"/>
            <w:tcBorders>
              <w:left w:val="single" w:sz="4" w:space="0" w:color="auto"/>
            </w:tcBorders>
            <w:vAlign w:val="center"/>
          </w:tcPr>
          <w:p w:rsidR="00BB5465" w:rsidRPr="00C331E4" w:rsidRDefault="006775DA" w:rsidP="002E4155">
            <w:pPr>
              <w:pStyle w:val="aff1"/>
              <w:keepNext w:val="0"/>
              <w:keepLines w:val="0"/>
              <w:widowControl w:val="0"/>
              <w:spacing w:line="0" w:lineRule="atLeast"/>
              <w:rPr>
                <w:rFonts w:eastAsia="Times New Roman"/>
                <w:color w:val="000000" w:themeColor="text1"/>
                <w:sz w:val="20"/>
                <w:szCs w:val="20"/>
              </w:rPr>
            </w:pPr>
            <w:r>
              <w:rPr>
                <w:rFonts w:eastAsia="Times New Roman"/>
                <w:color w:val="000000" w:themeColor="text1"/>
                <w:sz w:val="20"/>
                <w:szCs w:val="20"/>
              </w:rPr>
              <w:t>300</w:t>
            </w:r>
          </w:p>
        </w:tc>
        <w:tc>
          <w:tcPr>
            <w:tcW w:w="503" w:type="pct"/>
            <w:vAlign w:val="center"/>
          </w:tcPr>
          <w:p w:rsidR="00BB5465" w:rsidRPr="00C331E4" w:rsidRDefault="006775DA" w:rsidP="002E4155">
            <w:pPr>
              <w:pStyle w:val="aff1"/>
              <w:keepNext w:val="0"/>
              <w:keepLines w:val="0"/>
              <w:widowControl w:val="0"/>
              <w:spacing w:line="0" w:lineRule="atLeast"/>
              <w:rPr>
                <w:color w:val="000000" w:themeColor="text1"/>
                <w:sz w:val="20"/>
                <w:szCs w:val="20"/>
              </w:rPr>
            </w:pPr>
            <w:r w:rsidRPr="00C331E4">
              <w:rPr>
                <w:color w:val="000000" w:themeColor="text1"/>
                <w:sz w:val="20"/>
                <w:szCs w:val="20"/>
              </w:rPr>
              <w:t>не подлежит установлению</w:t>
            </w:r>
          </w:p>
        </w:tc>
        <w:tc>
          <w:tcPr>
            <w:tcW w:w="1092" w:type="pct"/>
            <w:vAlign w:val="center"/>
          </w:tcPr>
          <w:p w:rsidR="00BB5465" w:rsidRPr="00C331E4" w:rsidRDefault="00BB5465" w:rsidP="002E4155">
            <w:pPr>
              <w:spacing w:line="0" w:lineRule="atLeast"/>
              <w:jc w:val="center"/>
              <w:rPr>
                <w:color w:val="000000" w:themeColor="text1"/>
                <w:sz w:val="20"/>
                <w:szCs w:val="20"/>
              </w:rPr>
            </w:pPr>
            <w:r w:rsidRPr="00C331E4">
              <w:rPr>
                <w:color w:val="000000" w:themeColor="text1"/>
                <w:sz w:val="20"/>
                <w:szCs w:val="20"/>
              </w:rPr>
              <w:t>3</w:t>
            </w:r>
          </w:p>
        </w:tc>
        <w:tc>
          <w:tcPr>
            <w:tcW w:w="646" w:type="pct"/>
            <w:vAlign w:val="center"/>
          </w:tcPr>
          <w:p w:rsidR="00BB5465" w:rsidRPr="00C331E4" w:rsidRDefault="00BB5465" w:rsidP="002E4155">
            <w:pPr>
              <w:pStyle w:val="aff1"/>
              <w:keepNext w:val="0"/>
              <w:keepLines w:val="0"/>
              <w:widowControl w:val="0"/>
              <w:spacing w:line="0" w:lineRule="atLeast"/>
              <w:rPr>
                <w:rFonts w:eastAsia="Times New Roman"/>
                <w:color w:val="000000" w:themeColor="text1"/>
                <w:sz w:val="20"/>
                <w:szCs w:val="20"/>
              </w:rPr>
            </w:pPr>
            <w:r w:rsidRPr="00C331E4">
              <w:rPr>
                <w:rFonts w:eastAsia="Times New Roman"/>
                <w:color w:val="000000" w:themeColor="text1"/>
                <w:sz w:val="20"/>
                <w:szCs w:val="20"/>
              </w:rPr>
              <w:t>20 м</w:t>
            </w:r>
          </w:p>
        </w:tc>
        <w:tc>
          <w:tcPr>
            <w:tcW w:w="581" w:type="pct"/>
            <w:gridSpan w:val="2"/>
            <w:vAlign w:val="center"/>
          </w:tcPr>
          <w:p w:rsidR="00BB5465" w:rsidRPr="00C331E4" w:rsidRDefault="00AB2633" w:rsidP="002E4155">
            <w:pPr>
              <w:pStyle w:val="aff1"/>
              <w:keepNext w:val="0"/>
              <w:keepLines w:val="0"/>
              <w:widowControl w:val="0"/>
              <w:spacing w:line="0" w:lineRule="atLeast"/>
              <w:rPr>
                <w:rFonts w:eastAsia="Times New Roman"/>
                <w:color w:val="000000" w:themeColor="text1"/>
                <w:sz w:val="20"/>
                <w:szCs w:val="20"/>
              </w:rPr>
            </w:pPr>
            <w:r>
              <w:rPr>
                <w:rFonts w:eastAsia="Times New Roman"/>
                <w:color w:val="000000" w:themeColor="text1"/>
                <w:sz w:val="20"/>
                <w:szCs w:val="20"/>
              </w:rPr>
              <w:t>70</w:t>
            </w:r>
          </w:p>
        </w:tc>
      </w:tr>
      <w:tr w:rsidR="00BB5465" w:rsidRPr="00C02F08" w:rsidTr="002E4155">
        <w:trPr>
          <w:trHeight w:val="245"/>
          <w:jc w:val="center"/>
        </w:trPr>
        <w:tc>
          <w:tcPr>
            <w:tcW w:w="5000" w:type="pct"/>
            <w:gridSpan w:val="10"/>
            <w:vAlign w:val="center"/>
          </w:tcPr>
          <w:p w:rsidR="006775DA" w:rsidRDefault="00BB5465" w:rsidP="002E4155">
            <w:pPr>
              <w:pStyle w:val="aff1"/>
              <w:widowControl w:val="0"/>
              <w:spacing w:line="0" w:lineRule="atLeast"/>
              <w:rPr>
                <w:b/>
                <w:color w:val="000000" w:themeColor="text1"/>
                <w:sz w:val="20"/>
                <w:szCs w:val="20"/>
                <w:highlight w:val="cyan"/>
              </w:rPr>
            </w:pPr>
            <w:r w:rsidRPr="006775DA">
              <w:rPr>
                <w:b/>
                <w:color w:val="000000" w:themeColor="text1"/>
                <w:sz w:val="20"/>
                <w:szCs w:val="20"/>
              </w:rPr>
              <w:t xml:space="preserve">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w:t>
            </w:r>
            <w:r w:rsidR="006775DA">
              <w:rPr>
                <w:b/>
                <w:bCs/>
                <w:sz w:val="20"/>
                <w:szCs w:val="20"/>
              </w:rPr>
              <w:t>о</w:t>
            </w:r>
            <w:r w:rsidR="006775DA" w:rsidRPr="002F55C9">
              <w:rPr>
                <w:b/>
                <w:bCs/>
                <w:sz w:val="20"/>
                <w:szCs w:val="20"/>
              </w:rPr>
              <w:t>хранная зона объектов электроэнергетики (объектов электросетевого хозяйства и объектов по производству электрической энергии);</w:t>
            </w:r>
            <w:r w:rsidR="006775DA">
              <w:rPr>
                <w:b/>
                <w:bCs/>
                <w:sz w:val="20"/>
                <w:szCs w:val="20"/>
              </w:rPr>
              <w:t xml:space="preserve"> о</w:t>
            </w:r>
            <w:r w:rsidR="006775DA" w:rsidRPr="002F55C9">
              <w:rPr>
                <w:b/>
                <w:bCs/>
                <w:sz w:val="20"/>
                <w:szCs w:val="20"/>
              </w:rPr>
              <w:t>хранная зона трубопроводов (газопроводов, нефтепроводов и нефтепродуктопроводов, аммиакопроводов)</w:t>
            </w:r>
            <w:r w:rsidR="006775DA">
              <w:rPr>
                <w:b/>
                <w:bCs/>
                <w:sz w:val="20"/>
                <w:szCs w:val="20"/>
              </w:rPr>
              <w:t>;</w:t>
            </w:r>
          </w:p>
          <w:p w:rsidR="00BB5465" w:rsidRPr="006775DA" w:rsidRDefault="006775DA" w:rsidP="002E4155">
            <w:pPr>
              <w:pStyle w:val="aff1"/>
              <w:widowControl w:val="0"/>
              <w:spacing w:line="0" w:lineRule="atLeast"/>
              <w:rPr>
                <w:b/>
                <w:color w:val="000000" w:themeColor="text1"/>
                <w:sz w:val="20"/>
                <w:szCs w:val="20"/>
                <w:highlight w:val="cyan"/>
              </w:rPr>
            </w:pPr>
            <w:r>
              <w:rPr>
                <w:b/>
                <w:color w:val="000000" w:themeColor="text1"/>
                <w:sz w:val="20"/>
                <w:szCs w:val="20"/>
              </w:rPr>
              <w:t>водоохранная зона; прибрежная защитная полоса;</w:t>
            </w:r>
            <w:r w:rsidRPr="006E432E">
              <w:rPr>
                <w:b/>
                <w:sz w:val="22"/>
              </w:rPr>
              <w:t xml:space="preserve"> придорожные полосы автомобильных дорог</w:t>
            </w:r>
            <w:r>
              <w:rPr>
                <w:b/>
                <w:sz w:val="22"/>
              </w:rPr>
              <w:t>; санитарно-защитная зона</w:t>
            </w:r>
            <w:r w:rsidRPr="00CE4D89">
              <w:rPr>
                <w:b/>
                <w:color w:val="000000" w:themeColor="text1"/>
                <w:sz w:val="20"/>
                <w:szCs w:val="20"/>
              </w:rPr>
              <w:t>.</w:t>
            </w:r>
          </w:p>
        </w:tc>
      </w:tr>
    </w:tbl>
    <w:p w:rsidR="004613B8" w:rsidRDefault="004613B8" w:rsidP="00961B52">
      <w:pPr>
        <w:autoSpaceDE w:val="0"/>
        <w:autoSpaceDN w:val="0"/>
        <w:adjustRightInd w:val="0"/>
        <w:outlineLvl w:val="0"/>
        <w:rPr>
          <w:b/>
          <w:bCs/>
          <w:strike/>
        </w:rPr>
      </w:pPr>
    </w:p>
    <w:p w:rsidR="00961B52" w:rsidRDefault="00961B52" w:rsidP="004613B8">
      <w:pPr>
        <w:autoSpaceDE w:val="0"/>
        <w:autoSpaceDN w:val="0"/>
        <w:adjustRightInd w:val="0"/>
        <w:outlineLvl w:val="0"/>
        <w:rPr>
          <w:b/>
          <w:bCs/>
          <w:strike/>
        </w:rPr>
      </w:pPr>
    </w:p>
    <w:p w:rsidR="005441B7" w:rsidRDefault="005441B7" w:rsidP="004613B8">
      <w:pPr>
        <w:autoSpaceDE w:val="0"/>
        <w:autoSpaceDN w:val="0"/>
        <w:adjustRightInd w:val="0"/>
        <w:outlineLvl w:val="0"/>
        <w:rPr>
          <w:b/>
          <w:bCs/>
          <w:strike/>
        </w:rPr>
      </w:pPr>
    </w:p>
    <w:p w:rsidR="00190394" w:rsidRDefault="00190394" w:rsidP="004613B8">
      <w:pPr>
        <w:autoSpaceDE w:val="0"/>
        <w:autoSpaceDN w:val="0"/>
        <w:adjustRightInd w:val="0"/>
        <w:outlineLvl w:val="0"/>
        <w:rPr>
          <w:b/>
          <w:bCs/>
          <w:strike/>
        </w:rPr>
      </w:pPr>
    </w:p>
    <w:p w:rsidR="005441B7" w:rsidRDefault="005441B7" w:rsidP="004613B8">
      <w:pPr>
        <w:autoSpaceDE w:val="0"/>
        <w:autoSpaceDN w:val="0"/>
        <w:adjustRightInd w:val="0"/>
        <w:outlineLvl w:val="0"/>
        <w:rPr>
          <w:b/>
          <w:bCs/>
          <w:strike/>
        </w:rPr>
      </w:pPr>
    </w:p>
    <w:p w:rsidR="005441B7" w:rsidRDefault="005441B7" w:rsidP="004613B8">
      <w:pPr>
        <w:autoSpaceDE w:val="0"/>
        <w:autoSpaceDN w:val="0"/>
        <w:adjustRightInd w:val="0"/>
        <w:outlineLvl w:val="0"/>
        <w:rPr>
          <w:b/>
          <w:bCs/>
          <w:strike/>
        </w:rPr>
      </w:pPr>
    </w:p>
    <w:p w:rsidR="005441B7" w:rsidRDefault="005441B7" w:rsidP="004613B8">
      <w:pPr>
        <w:autoSpaceDE w:val="0"/>
        <w:autoSpaceDN w:val="0"/>
        <w:adjustRightInd w:val="0"/>
        <w:outlineLvl w:val="0"/>
        <w:rPr>
          <w:b/>
          <w:bCs/>
          <w:strike/>
        </w:rPr>
      </w:pPr>
    </w:p>
    <w:p w:rsidR="005441B7" w:rsidRDefault="005441B7" w:rsidP="004613B8">
      <w:pPr>
        <w:autoSpaceDE w:val="0"/>
        <w:autoSpaceDN w:val="0"/>
        <w:adjustRightInd w:val="0"/>
        <w:outlineLvl w:val="0"/>
        <w:rPr>
          <w:b/>
          <w:bCs/>
          <w:strike/>
        </w:rPr>
      </w:pPr>
    </w:p>
    <w:p w:rsidR="005441B7" w:rsidRDefault="005441B7" w:rsidP="004613B8">
      <w:pPr>
        <w:autoSpaceDE w:val="0"/>
        <w:autoSpaceDN w:val="0"/>
        <w:adjustRightInd w:val="0"/>
        <w:outlineLvl w:val="0"/>
        <w:rPr>
          <w:b/>
          <w:bCs/>
          <w:strike/>
        </w:rPr>
      </w:pPr>
    </w:p>
    <w:p w:rsidR="005441B7" w:rsidRDefault="005441B7" w:rsidP="004613B8">
      <w:pPr>
        <w:autoSpaceDE w:val="0"/>
        <w:autoSpaceDN w:val="0"/>
        <w:adjustRightInd w:val="0"/>
        <w:outlineLvl w:val="0"/>
        <w:rPr>
          <w:b/>
          <w:bCs/>
          <w:strike/>
        </w:rPr>
      </w:pPr>
    </w:p>
    <w:p w:rsidR="006F02C5" w:rsidRPr="00635CFC" w:rsidRDefault="00FC7E0D" w:rsidP="00635CFC">
      <w:pPr>
        <w:pStyle w:val="2"/>
        <w:jc w:val="center"/>
        <w:rPr>
          <w:rFonts w:ascii="Times New Roman" w:hAnsi="Times New Roman" w:cs="Times New Roman"/>
          <w:sz w:val="24"/>
          <w:szCs w:val="24"/>
        </w:rPr>
      </w:pPr>
      <w:bookmarkStart w:id="22" w:name="_Toc192599822"/>
      <w:r>
        <w:rPr>
          <w:rFonts w:ascii="Times New Roman" w:hAnsi="Times New Roman" w:cs="Times New Roman"/>
          <w:color w:val="000000" w:themeColor="text1"/>
          <w:sz w:val="24"/>
          <w:szCs w:val="24"/>
        </w:rPr>
        <w:t>Статья 17</w:t>
      </w:r>
      <w:r w:rsidR="006F02C5" w:rsidRPr="00635CFC">
        <w:rPr>
          <w:rFonts w:ascii="Times New Roman" w:hAnsi="Times New Roman" w:cs="Times New Roman"/>
          <w:color w:val="000000" w:themeColor="text1"/>
          <w:sz w:val="24"/>
          <w:szCs w:val="24"/>
        </w:rPr>
        <w:t>. Градостроительный регламент. СХ-1 «Зона сельскохозяйственных угодий»</w:t>
      </w:r>
      <w:bookmarkEnd w:id="22"/>
    </w:p>
    <w:p w:rsidR="005441B7" w:rsidRDefault="005441B7" w:rsidP="006F02C5">
      <w:pPr>
        <w:tabs>
          <w:tab w:val="left" w:pos="5665"/>
        </w:tabs>
        <w:jc w:val="center"/>
      </w:pPr>
    </w:p>
    <w:tbl>
      <w:tblPr>
        <w:tblW w:w="482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64"/>
        <w:gridCol w:w="2363"/>
        <w:gridCol w:w="1670"/>
        <w:gridCol w:w="20"/>
        <w:gridCol w:w="1404"/>
        <w:gridCol w:w="1558"/>
        <w:gridCol w:w="2977"/>
        <w:gridCol w:w="1984"/>
        <w:gridCol w:w="1531"/>
      </w:tblGrid>
      <w:tr w:rsidR="006F02C5" w:rsidRPr="00C02F08" w:rsidTr="002E4155">
        <w:trPr>
          <w:jc w:val="center"/>
        </w:trPr>
        <w:tc>
          <w:tcPr>
            <w:tcW w:w="268" w:type="pct"/>
            <w:vMerge w:val="restart"/>
            <w:tcBorders>
              <w:top w:val="single" w:sz="4" w:space="0" w:color="000000"/>
            </w:tcBorders>
            <w:vAlign w:val="center"/>
          </w:tcPr>
          <w:p w:rsidR="006F02C5" w:rsidRPr="00C715EB" w:rsidRDefault="006F02C5" w:rsidP="002E4155">
            <w:pPr>
              <w:pStyle w:val="aff1"/>
              <w:keepNext w:val="0"/>
              <w:keepLines w:val="0"/>
              <w:widowControl w:val="0"/>
              <w:rPr>
                <w:color w:val="000000" w:themeColor="text1"/>
                <w:sz w:val="20"/>
                <w:szCs w:val="20"/>
              </w:rPr>
            </w:pPr>
            <w:r w:rsidRPr="00C715EB">
              <w:rPr>
                <w:color w:val="000000" w:themeColor="text1"/>
                <w:sz w:val="20"/>
                <w:szCs w:val="20"/>
              </w:rPr>
              <w:t>Код</w:t>
            </w:r>
          </w:p>
        </w:tc>
        <w:tc>
          <w:tcPr>
            <w:tcW w:w="828" w:type="pct"/>
            <w:vMerge w:val="restart"/>
            <w:tcBorders>
              <w:top w:val="single" w:sz="4" w:space="0" w:color="000000"/>
              <w:right w:val="single" w:sz="4" w:space="0" w:color="auto"/>
            </w:tcBorders>
            <w:vAlign w:val="center"/>
          </w:tcPr>
          <w:p w:rsidR="006F02C5" w:rsidRPr="00C715EB" w:rsidRDefault="006F02C5" w:rsidP="002E4155">
            <w:pPr>
              <w:pStyle w:val="aff1"/>
              <w:keepNext w:val="0"/>
              <w:keepLines w:val="0"/>
              <w:widowControl w:val="0"/>
              <w:rPr>
                <w:color w:val="000000" w:themeColor="text1"/>
                <w:sz w:val="20"/>
                <w:szCs w:val="20"/>
              </w:rPr>
            </w:pPr>
            <w:r w:rsidRPr="00C715EB">
              <w:rPr>
                <w:color w:val="000000" w:themeColor="text1"/>
                <w:sz w:val="20"/>
                <w:szCs w:val="20"/>
              </w:rPr>
              <w:t>Виды разрешенного использования земельных участков</w:t>
            </w:r>
          </w:p>
        </w:tc>
        <w:tc>
          <w:tcPr>
            <w:tcW w:w="1630" w:type="pct"/>
            <w:gridSpan w:val="4"/>
            <w:tcBorders>
              <w:top w:val="single" w:sz="4" w:space="0" w:color="000000"/>
            </w:tcBorders>
            <w:vAlign w:val="center"/>
          </w:tcPr>
          <w:p w:rsidR="006F02C5" w:rsidRPr="00C715EB" w:rsidRDefault="006F02C5" w:rsidP="002E4155">
            <w:pPr>
              <w:jc w:val="center"/>
              <w:rPr>
                <w:color w:val="000000" w:themeColor="text1"/>
                <w:sz w:val="20"/>
                <w:szCs w:val="20"/>
              </w:rPr>
            </w:pPr>
            <w:r w:rsidRPr="00C715EB">
              <w:rPr>
                <w:color w:val="000000" w:themeColor="text1"/>
                <w:sz w:val="20"/>
                <w:szCs w:val="20"/>
              </w:rPr>
              <w:t>Предельные (минимальные и (или) максимальные) размеры земельных участков, в том числе их площадь, кв. м</w:t>
            </w:r>
          </w:p>
        </w:tc>
        <w:tc>
          <w:tcPr>
            <w:tcW w:w="1043" w:type="pct"/>
            <w:vMerge w:val="restart"/>
            <w:tcBorders>
              <w:top w:val="single" w:sz="4" w:space="0" w:color="000000"/>
            </w:tcBorders>
            <w:vAlign w:val="center"/>
          </w:tcPr>
          <w:p w:rsidR="006F02C5" w:rsidRPr="00C715EB" w:rsidRDefault="006F02C5" w:rsidP="002E4155">
            <w:pPr>
              <w:jc w:val="center"/>
              <w:rPr>
                <w:color w:val="000000" w:themeColor="text1"/>
                <w:sz w:val="20"/>
                <w:szCs w:val="20"/>
              </w:rPr>
            </w:pPr>
            <w:r w:rsidRPr="00C715EB">
              <w:rPr>
                <w:color w:val="000000" w:themeColor="text1"/>
                <w:sz w:val="20"/>
                <w:szCs w:val="20"/>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695" w:type="pct"/>
            <w:vMerge w:val="restart"/>
            <w:tcBorders>
              <w:top w:val="single" w:sz="4" w:space="0" w:color="000000"/>
            </w:tcBorders>
            <w:vAlign w:val="center"/>
          </w:tcPr>
          <w:p w:rsidR="006F02C5" w:rsidRPr="00C715EB" w:rsidRDefault="006F02C5" w:rsidP="002E4155">
            <w:pPr>
              <w:jc w:val="center"/>
              <w:rPr>
                <w:color w:val="000000" w:themeColor="text1"/>
                <w:sz w:val="20"/>
                <w:szCs w:val="20"/>
              </w:rPr>
            </w:pPr>
            <w:r w:rsidRPr="00C715EB">
              <w:rPr>
                <w:color w:val="000000" w:themeColor="text1"/>
                <w:sz w:val="20"/>
                <w:szCs w:val="20"/>
              </w:rPr>
              <w:t>Предельное количество этажей или</w:t>
            </w:r>
          </w:p>
          <w:p w:rsidR="006F02C5" w:rsidRPr="00C715EB" w:rsidRDefault="006F02C5" w:rsidP="002E4155">
            <w:pPr>
              <w:jc w:val="center"/>
              <w:rPr>
                <w:color w:val="000000" w:themeColor="text1"/>
                <w:sz w:val="20"/>
                <w:szCs w:val="20"/>
              </w:rPr>
            </w:pPr>
            <w:r w:rsidRPr="00C715EB">
              <w:rPr>
                <w:color w:val="000000" w:themeColor="text1"/>
                <w:sz w:val="20"/>
                <w:szCs w:val="20"/>
              </w:rPr>
              <w:t>предельная высота, этаж/м</w:t>
            </w:r>
          </w:p>
        </w:tc>
        <w:tc>
          <w:tcPr>
            <w:tcW w:w="536" w:type="pct"/>
            <w:vMerge w:val="restart"/>
            <w:tcBorders>
              <w:top w:val="single" w:sz="4" w:space="0" w:color="000000"/>
            </w:tcBorders>
            <w:vAlign w:val="center"/>
          </w:tcPr>
          <w:p w:rsidR="006F02C5" w:rsidRPr="00C715EB" w:rsidRDefault="006F02C5" w:rsidP="002E4155">
            <w:pPr>
              <w:pStyle w:val="aff1"/>
              <w:keepNext w:val="0"/>
              <w:keepLines w:val="0"/>
              <w:widowControl w:val="0"/>
              <w:rPr>
                <w:color w:val="000000" w:themeColor="text1"/>
                <w:sz w:val="20"/>
                <w:szCs w:val="20"/>
              </w:rPr>
            </w:pPr>
            <w:r w:rsidRPr="00C715EB">
              <w:rPr>
                <w:color w:val="000000" w:themeColor="text1"/>
                <w:sz w:val="20"/>
                <w:szCs w:val="20"/>
              </w:rPr>
              <w:t>Максимальный процент застройки в границах земельного участка, %</w:t>
            </w:r>
          </w:p>
        </w:tc>
      </w:tr>
      <w:tr w:rsidR="006F02C5" w:rsidRPr="00C02F08" w:rsidTr="002E4155">
        <w:trPr>
          <w:trHeight w:val="1046"/>
          <w:jc w:val="center"/>
        </w:trPr>
        <w:tc>
          <w:tcPr>
            <w:tcW w:w="268" w:type="pct"/>
            <w:vMerge/>
            <w:vAlign w:val="center"/>
          </w:tcPr>
          <w:p w:rsidR="006F02C5" w:rsidRPr="00C715EB" w:rsidRDefault="006F02C5" w:rsidP="002E4155">
            <w:pPr>
              <w:jc w:val="center"/>
              <w:rPr>
                <w:color w:val="000000" w:themeColor="text1"/>
                <w:sz w:val="20"/>
                <w:szCs w:val="20"/>
              </w:rPr>
            </w:pPr>
          </w:p>
        </w:tc>
        <w:tc>
          <w:tcPr>
            <w:tcW w:w="828" w:type="pct"/>
            <w:vMerge/>
            <w:tcBorders>
              <w:right w:val="single" w:sz="4" w:space="0" w:color="auto"/>
            </w:tcBorders>
            <w:vAlign w:val="center"/>
          </w:tcPr>
          <w:p w:rsidR="006F02C5" w:rsidRPr="00C715EB" w:rsidRDefault="006F02C5" w:rsidP="002E4155">
            <w:pPr>
              <w:jc w:val="center"/>
              <w:rPr>
                <w:color w:val="000000" w:themeColor="text1"/>
                <w:sz w:val="20"/>
                <w:szCs w:val="20"/>
              </w:rPr>
            </w:pPr>
          </w:p>
        </w:tc>
        <w:tc>
          <w:tcPr>
            <w:tcW w:w="592" w:type="pct"/>
            <w:gridSpan w:val="2"/>
            <w:tcBorders>
              <w:right w:val="single" w:sz="4" w:space="0" w:color="auto"/>
            </w:tcBorders>
            <w:vAlign w:val="center"/>
          </w:tcPr>
          <w:p w:rsidR="006F02C5" w:rsidRPr="00C715EB" w:rsidRDefault="006F02C5" w:rsidP="002E4155">
            <w:pPr>
              <w:pStyle w:val="aff1"/>
              <w:keepNext w:val="0"/>
              <w:keepLines w:val="0"/>
              <w:widowControl w:val="0"/>
              <w:rPr>
                <w:color w:val="000000" w:themeColor="text1"/>
                <w:sz w:val="20"/>
                <w:szCs w:val="20"/>
                <w:lang w:val="en-US"/>
              </w:rPr>
            </w:pPr>
            <w:r w:rsidRPr="00C715EB">
              <w:rPr>
                <w:color w:val="000000" w:themeColor="text1"/>
                <w:sz w:val="20"/>
                <w:szCs w:val="20"/>
              </w:rPr>
              <w:t>размеры земельных участков</w:t>
            </w:r>
          </w:p>
        </w:tc>
        <w:tc>
          <w:tcPr>
            <w:tcW w:w="492" w:type="pct"/>
            <w:tcBorders>
              <w:left w:val="single" w:sz="4" w:space="0" w:color="auto"/>
            </w:tcBorders>
            <w:vAlign w:val="center"/>
          </w:tcPr>
          <w:p w:rsidR="006F02C5" w:rsidRPr="00C715EB" w:rsidRDefault="006F02C5" w:rsidP="002E4155">
            <w:pPr>
              <w:pStyle w:val="aff1"/>
              <w:keepNext w:val="0"/>
              <w:keepLines w:val="0"/>
              <w:widowControl w:val="0"/>
              <w:rPr>
                <w:color w:val="000000" w:themeColor="text1"/>
                <w:sz w:val="20"/>
                <w:szCs w:val="20"/>
              </w:rPr>
            </w:pPr>
            <w:r w:rsidRPr="00C715EB">
              <w:rPr>
                <w:color w:val="000000" w:themeColor="text1"/>
                <w:sz w:val="20"/>
                <w:szCs w:val="20"/>
              </w:rPr>
              <w:t>минимальная площадь земельных участков</w:t>
            </w:r>
          </w:p>
        </w:tc>
        <w:tc>
          <w:tcPr>
            <w:tcW w:w="546" w:type="pct"/>
            <w:vAlign w:val="center"/>
          </w:tcPr>
          <w:p w:rsidR="006F02C5" w:rsidRPr="00C715EB" w:rsidRDefault="006F02C5" w:rsidP="002E4155">
            <w:pPr>
              <w:pStyle w:val="aff1"/>
              <w:keepNext w:val="0"/>
              <w:keepLines w:val="0"/>
              <w:widowControl w:val="0"/>
              <w:rPr>
                <w:color w:val="000000" w:themeColor="text1"/>
                <w:sz w:val="20"/>
                <w:szCs w:val="20"/>
              </w:rPr>
            </w:pPr>
            <w:r w:rsidRPr="00C715EB">
              <w:rPr>
                <w:color w:val="000000" w:themeColor="text1"/>
                <w:sz w:val="20"/>
                <w:szCs w:val="20"/>
              </w:rPr>
              <w:t>максимальная площадь земельных участков</w:t>
            </w:r>
          </w:p>
        </w:tc>
        <w:tc>
          <w:tcPr>
            <w:tcW w:w="1043" w:type="pct"/>
            <w:vMerge/>
            <w:vAlign w:val="center"/>
          </w:tcPr>
          <w:p w:rsidR="006F02C5" w:rsidRPr="00C715EB" w:rsidRDefault="006F02C5" w:rsidP="002E4155">
            <w:pPr>
              <w:pStyle w:val="aff1"/>
              <w:keepNext w:val="0"/>
              <w:keepLines w:val="0"/>
              <w:widowControl w:val="0"/>
              <w:rPr>
                <w:color w:val="000000" w:themeColor="text1"/>
                <w:sz w:val="20"/>
                <w:szCs w:val="20"/>
              </w:rPr>
            </w:pPr>
          </w:p>
        </w:tc>
        <w:tc>
          <w:tcPr>
            <w:tcW w:w="695" w:type="pct"/>
            <w:vMerge/>
            <w:vAlign w:val="center"/>
          </w:tcPr>
          <w:p w:rsidR="006F02C5" w:rsidRPr="00C715EB" w:rsidRDefault="006F02C5" w:rsidP="002E4155">
            <w:pPr>
              <w:jc w:val="center"/>
              <w:rPr>
                <w:color w:val="000000" w:themeColor="text1"/>
                <w:sz w:val="20"/>
                <w:szCs w:val="20"/>
              </w:rPr>
            </w:pPr>
          </w:p>
        </w:tc>
        <w:tc>
          <w:tcPr>
            <w:tcW w:w="536" w:type="pct"/>
            <w:vMerge/>
            <w:vAlign w:val="center"/>
          </w:tcPr>
          <w:p w:rsidR="006F02C5" w:rsidRPr="00C715EB" w:rsidRDefault="006F02C5" w:rsidP="002E4155">
            <w:pPr>
              <w:jc w:val="center"/>
              <w:rPr>
                <w:color w:val="000000" w:themeColor="text1"/>
                <w:sz w:val="20"/>
                <w:szCs w:val="20"/>
              </w:rPr>
            </w:pPr>
          </w:p>
        </w:tc>
      </w:tr>
      <w:tr w:rsidR="006F02C5" w:rsidRPr="00C02F08" w:rsidTr="002E4155">
        <w:trPr>
          <w:trHeight w:val="259"/>
          <w:jc w:val="center"/>
        </w:trPr>
        <w:tc>
          <w:tcPr>
            <w:tcW w:w="268" w:type="pct"/>
            <w:vAlign w:val="center"/>
          </w:tcPr>
          <w:p w:rsidR="006F02C5" w:rsidRPr="00C715EB" w:rsidRDefault="006F02C5" w:rsidP="002E4155">
            <w:pPr>
              <w:jc w:val="center"/>
              <w:rPr>
                <w:color w:val="000000" w:themeColor="text1"/>
                <w:sz w:val="20"/>
                <w:szCs w:val="20"/>
              </w:rPr>
            </w:pPr>
            <w:r w:rsidRPr="00C715EB">
              <w:rPr>
                <w:color w:val="000000" w:themeColor="text1"/>
                <w:sz w:val="20"/>
                <w:szCs w:val="20"/>
              </w:rPr>
              <w:t>1</w:t>
            </w:r>
          </w:p>
        </w:tc>
        <w:tc>
          <w:tcPr>
            <w:tcW w:w="828" w:type="pct"/>
            <w:tcBorders>
              <w:right w:val="single" w:sz="4" w:space="0" w:color="auto"/>
            </w:tcBorders>
            <w:vAlign w:val="center"/>
          </w:tcPr>
          <w:p w:rsidR="006F02C5" w:rsidRPr="00C715EB" w:rsidRDefault="006F02C5" w:rsidP="002E4155">
            <w:pPr>
              <w:jc w:val="center"/>
              <w:rPr>
                <w:color w:val="000000" w:themeColor="text1"/>
                <w:sz w:val="20"/>
                <w:szCs w:val="20"/>
              </w:rPr>
            </w:pPr>
            <w:r w:rsidRPr="00C715EB">
              <w:rPr>
                <w:color w:val="000000" w:themeColor="text1"/>
                <w:sz w:val="20"/>
                <w:szCs w:val="20"/>
              </w:rPr>
              <w:t>2</w:t>
            </w:r>
          </w:p>
        </w:tc>
        <w:tc>
          <w:tcPr>
            <w:tcW w:w="592" w:type="pct"/>
            <w:gridSpan w:val="2"/>
            <w:tcBorders>
              <w:right w:val="single" w:sz="4" w:space="0" w:color="auto"/>
            </w:tcBorders>
            <w:vAlign w:val="center"/>
          </w:tcPr>
          <w:p w:rsidR="006F02C5" w:rsidRPr="00C715EB" w:rsidRDefault="006F02C5" w:rsidP="002E4155">
            <w:pPr>
              <w:jc w:val="center"/>
              <w:rPr>
                <w:color w:val="000000" w:themeColor="text1"/>
                <w:sz w:val="20"/>
                <w:szCs w:val="20"/>
              </w:rPr>
            </w:pPr>
            <w:r w:rsidRPr="00C715EB">
              <w:rPr>
                <w:color w:val="000000" w:themeColor="text1"/>
                <w:sz w:val="20"/>
                <w:szCs w:val="20"/>
              </w:rPr>
              <w:t>3</w:t>
            </w:r>
          </w:p>
        </w:tc>
        <w:tc>
          <w:tcPr>
            <w:tcW w:w="492" w:type="pct"/>
            <w:tcBorders>
              <w:left w:val="single" w:sz="4" w:space="0" w:color="auto"/>
            </w:tcBorders>
            <w:vAlign w:val="center"/>
          </w:tcPr>
          <w:p w:rsidR="006F02C5" w:rsidRPr="00C715EB" w:rsidRDefault="006F02C5" w:rsidP="002E4155">
            <w:pPr>
              <w:jc w:val="center"/>
              <w:rPr>
                <w:color w:val="000000" w:themeColor="text1"/>
                <w:sz w:val="20"/>
                <w:szCs w:val="20"/>
              </w:rPr>
            </w:pPr>
            <w:r w:rsidRPr="00C715EB">
              <w:rPr>
                <w:color w:val="000000" w:themeColor="text1"/>
                <w:sz w:val="20"/>
                <w:szCs w:val="20"/>
              </w:rPr>
              <w:t>4</w:t>
            </w:r>
          </w:p>
        </w:tc>
        <w:tc>
          <w:tcPr>
            <w:tcW w:w="546" w:type="pct"/>
            <w:vAlign w:val="center"/>
          </w:tcPr>
          <w:p w:rsidR="006F02C5" w:rsidRPr="00C715EB" w:rsidRDefault="006F02C5" w:rsidP="002E4155">
            <w:pPr>
              <w:jc w:val="center"/>
              <w:rPr>
                <w:color w:val="000000" w:themeColor="text1"/>
                <w:sz w:val="20"/>
                <w:szCs w:val="20"/>
              </w:rPr>
            </w:pPr>
            <w:r w:rsidRPr="00C715EB">
              <w:rPr>
                <w:color w:val="000000" w:themeColor="text1"/>
                <w:sz w:val="20"/>
                <w:szCs w:val="20"/>
              </w:rPr>
              <w:t>5</w:t>
            </w:r>
          </w:p>
        </w:tc>
        <w:tc>
          <w:tcPr>
            <w:tcW w:w="1043" w:type="pct"/>
            <w:vAlign w:val="center"/>
          </w:tcPr>
          <w:p w:rsidR="006F02C5" w:rsidRPr="00C715EB" w:rsidRDefault="006F02C5" w:rsidP="002E4155">
            <w:pPr>
              <w:jc w:val="center"/>
              <w:rPr>
                <w:color w:val="000000" w:themeColor="text1"/>
                <w:sz w:val="20"/>
                <w:szCs w:val="20"/>
              </w:rPr>
            </w:pPr>
            <w:r w:rsidRPr="00C715EB">
              <w:rPr>
                <w:color w:val="000000" w:themeColor="text1"/>
                <w:sz w:val="20"/>
                <w:szCs w:val="20"/>
              </w:rPr>
              <w:t>6</w:t>
            </w:r>
          </w:p>
        </w:tc>
        <w:tc>
          <w:tcPr>
            <w:tcW w:w="695" w:type="pct"/>
            <w:vAlign w:val="center"/>
          </w:tcPr>
          <w:p w:rsidR="006F02C5" w:rsidRPr="00C715EB" w:rsidRDefault="006F02C5" w:rsidP="002E4155">
            <w:pPr>
              <w:jc w:val="center"/>
              <w:rPr>
                <w:color w:val="000000" w:themeColor="text1"/>
                <w:sz w:val="20"/>
                <w:szCs w:val="20"/>
              </w:rPr>
            </w:pPr>
            <w:r w:rsidRPr="00C715EB">
              <w:rPr>
                <w:color w:val="000000" w:themeColor="text1"/>
                <w:sz w:val="20"/>
                <w:szCs w:val="20"/>
              </w:rPr>
              <w:t>7</w:t>
            </w:r>
          </w:p>
        </w:tc>
        <w:tc>
          <w:tcPr>
            <w:tcW w:w="536" w:type="pct"/>
            <w:vAlign w:val="center"/>
          </w:tcPr>
          <w:p w:rsidR="006F02C5" w:rsidRPr="00C715EB" w:rsidRDefault="006F02C5" w:rsidP="002E4155">
            <w:pPr>
              <w:jc w:val="center"/>
              <w:rPr>
                <w:color w:val="000000" w:themeColor="text1"/>
                <w:sz w:val="20"/>
                <w:szCs w:val="20"/>
              </w:rPr>
            </w:pPr>
            <w:r w:rsidRPr="00C715EB">
              <w:rPr>
                <w:color w:val="000000" w:themeColor="text1"/>
                <w:sz w:val="20"/>
                <w:szCs w:val="20"/>
              </w:rPr>
              <w:t>8</w:t>
            </w:r>
          </w:p>
        </w:tc>
      </w:tr>
      <w:tr w:rsidR="005136B6" w:rsidRPr="00C02F08" w:rsidTr="002E4155">
        <w:trPr>
          <w:trHeight w:val="259"/>
          <w:jc w:val="center"/>
        </w:trPr>
        <w:tc>
          <w:tcPr>
            <w:tcW w:w="5000" w:type="pct"/>
            <w:gridSpan w:val="9"/>
            <w:vAlign w:val="center"/>
          </w:tcPr>
          <w:p w:rsidR="005136B6" w:rsidRPr="00C715EB" w:rsidRDefault="005136B6" w:rsidP="002E4155">
            <w:pPr>
              <w:jc w:val="center"/>
              <w:rPr>
                <w:color w:val="000000" w:themeColor="text1"/>
                <w:sz w:val="20"/>
                <w:szCs w:val="20"/>
              </w:rPr>
            </w:pPr>
            <w:r w:rsidRPr="00C715EB">
              <w:rPr>
                <w:b/>
                <w:color w:val="000000" w:themeColor="text1"/>
                <w:sz w:val="20"/>
                <w:szCs w:val="20"/>
              </w:rPr>
              <w:t>ОСНОВНЫЕ ВИДЫ РАЗРЕШЕННОГО ИСПОЛЬЗОВАНИЯ ЗЕМЕЛЬНЫХ УЧАСТКОВ И ОБЪЕКТОВ КАПИТАЛЬНОГО СТРОИТЕЛЬСТВА</w:t>
            </w:r>
          </w:p>
        </w:tc>
      </w:tr>
      <w:tr w:rsidR="005136B6" w:rsidRPr="00C02F08" w:rsidTr="002E4155">
        <w:trPr>
          <w:trHeight w:val="259"/>
          <w:jc w:val="center"/>
        </w:trPr>
        <w:tc>
          <w:tcPr>
            <w:tcW w:w="268" w:type="pct"/>
            <w:vAlign w:val="center"/>
          </w:tcPr>
          <w:p w:rsidR="005136B6" w:rsidRPr="00C715EB" w:rsidRDefault="005136B6" w:rsidP="002E4155">
            <w:pPr>
              <w:ind w:left="6"/>
              <w:jc w:val="center"/>
              <w:rPr>
                <w:color w:val="000000" w:themeColor="text1"/>
                <w:sz w:val="20"/>
                <w:szCs w:val="20"/>
              </w:rPr>
            </w:pPr>
            <w:r w:rsidRPr="00C715EB">
              <w:rPr>
                <w:color w:val="000000" w:themeColor="text1"/>
                <w:sz w:val="20"/>
                <w:szCs w:val="20"/>
              </w:rPr>
              <w:t>1.1</w:t>
            </w:r>
          </w:p>
        </w:tc>
        <w:tc>
          <w:tcPr>
            <w:tcW w:w="828" w:type="pct"/>
            <w:tcBorders>
              <w:right w:val="single" w:sz="4" w:space="0" w:color="auto"/>
            </w:tcBorders>
            <w:vAlign w:val="center"/>
          </w:tcPr>
          <w:p w:rsidR="005136B6" w:rsidRPr="00C715EB" w:rsidRDefault="005136B6" w:rsidP="002E4155">
            <w:pPr>
              <w:ind w:left="6"/>
              <w:jc w:val="center"/>
              <w:rPr>
                <w:b/>
                <w:color w:val="000000" w:themeColor="text1"/>
                <w:sz w:val="20"/>
                <w:szCs w:val="20"/>
              </w:rPr>
            </w:pPr>
            <w:r w:rsidRPr="00C715EB">
              <w:rPr>
                <w:b/>
                <w:color w:val="000000" w:themeColor="text1"/>
                <w:sz w:val="20"/>
                <w:szCs w:val="20"/>
              </w:rPr>
              <w:t>Растениеводство</w:t>
            </w:r>
          </w:p>
        </w:tc>
        <w:tc>
          <w:tcPr>
            <w:tcW w:w="592" w:type="pct"/>
            <w:gridSpan w:val="2"/>
            <w:tcBorders>
              <w:right w:val="single" w:sz="4" w:space="0" w:color="auto"/>
            </w:tcBorders>
            <w:vAlign w:val="center"/>
          </w:tcPr>
          <w:p w:rsidR="005136B6" w:rsidRPr="00C715EB" w:rsidRDefault="005136B6" w:rsidP="002E4155">
            <w:pPr>
              <w:jc w:val="center"/>
              <w:rPr>
                <w:color w:val="000000" w:themeColor="text1"/>
                <w:sz w:val="20"/>
                <w:szCs w:val="20"/>
              </w:rPr>
            </w:pPr>
            <w:r w:rsidRPr="00C715EB">
              <w:rPr>
                <w:color w:val="000000" w:themeColor="text1"/>
                <w:sz w:val="20"/>
                <w:szCs w:val="20"/>
              </w:rPr>
              <w:t>не подлежат установлению</w:t>
            </w:r>
          </w:p>
        </w:tc>
        <w:tc>
          <w:tcPr>
            <w:tcW w:w="492" w:type="pct"/>
            <w:tcBorders>
              <w:left w:val="single" w:sz="4" w:space="0" w:color="auto"/>
            </w:tcBorders>
            <w:vAlign w:val="center"/>
          </w:tcPr>
          <w:p w:rsidR="005136B6" w:rsidRPr="00C715EB" w:rsidRDefault="00120956" w:rsidP="002E4155">
            <w:pPr>
              <w:jc w:val="center"/>
              <w:rPr>
                <w:color w:val="000000" w:themeColor="text1"/>
                <w:sz w:val="20"/>
                <w:szCs w:val="20"/>
              </w:rPr>
            </w:pPr>
            <w:r>
              <w:rPr>
                <w:color w:val="000000" w:themeColor="text1"/>
                <w:sz w:val="20"/>
                <w:szCs w:val="20"/>
              </w:rPr>
              <w:t>150</w:t>
            </w:r>
          </w:p>
        </w:tc>
        <w:tc>
          <w:tcPr>
            <w:tcW w:w="546" w:type="pct"/>
            <w:vAlign w:val="center"/>
          </w:tcPr>
          <w:p w:rsidR="005136B6" w:rsidRPr="00C715EB" w:rsidRDefault="00120956" w:rsidP="002E4155">
            <w:pPr>
              <w:jc w:val="center"/>
              <w:rPr>
                <w:color w:val="000000" w:themeColor="text1"/>
                <w:sz w:val="20"/>
                <w:szCs w:val="20"/>
              </w:rPr>
            </w:pPr>
            <w:r w:rsidRPr="0070542D">
              <w:rPr>
                <w:color w:val="000000" w:themeColor="text1"/>
                <w:sz w:val="20"/>
                <w:szCs w:val="20"/>
              </w:rPr>
              <w:t>не подлежит установлению</w:t>
            </w:r>
          </w:p>
        </w:tc>
        <w:tc>
          <w:tcPr>
            <w:tcW w:w="1043" w:type="pct"/>
            <w:vAlign w:val="center"/>
          </w:tcPr>
          <w:p w:rsidR="005136B6" w:rsidRPr="00C715EB" w:rsidRDefault="005136B6" w:rsidP="002E4155">
            <w:pPr>
              <w:jc w:val="center"/>
              <w:rPr>
                <w:color w:val="000000" w:themeColor="text1"/>
                <w:sz w:val="20"/>
                <w:szCs w:val="20"/>
              </w:rPr>
            </w:pPr>
            <w:r w:rsidRPr="00C715EB">
              <w:rPr>
                <w:color w:val="000000" w:themeColor="text1"/>
                <w:sz w:val="20"/>
                <w:szCs w:val="20"/>
              </w:rPr>
              <w:t>3</w:t>
            </w:r>
          </w:p>
        </w:tc>
        <w:tc>
          <w:tcPr>
            <w:tcW w:w="695" w:type="pct"/>
            <w:vAlign w:val="center"/>
          </w:tcPr>
          <w:p w:rsidR="005136B6" w:rsidRPr="00C715EB" w:rsidRDefault="008A48CA" w:rsidP="002E4155">
            <w:pPr>
              <w:jc w:val="center"/>
              <w:rPr>
                <w:color w:val="000000" w:themeColor="text1"/>
                <w:sz w:val="20"/>
                <w:szCs w:val="20"/>
              </w:rPr>
            </w:pPr>
            <w:r>
              <w:rPr>
                <w:color w:val="000000" w:themeColor="text1"/>
                <w:sz w:val="20"/>
                <w:szCs w:val="20"/>
              </w:rPr>
              <w:t>2</w:t>
            </w:r>
            <w:r w:rsidR="005136B6" w:rsidRPr="00C715EB">
              <w:rPr>
                <w:color w:val="000000" w:themeColor="text1"/>
                <w:sz w:val="20"/>
                <w:szCs w:val="20"/>
              </w:rPr>
              <w:t>0 м</w:t>
            </w:r>
          </w:p>
        </w:tc>
        <w:tc>
          <w:tcPr>
            <w:tcW w:w="536" w:type="pct"/>
            <w:vAlign w:val="center"/>
          </w:tcPr>
          <w:p w:rsidR="005136B6" w:rsidRPr="00C715EB" w:rsidRDefault="008A48CA" w:rsidP="002E4155">
            <w:pPr>
              <w:jc w:val="center"/>
              <w:rPr>
                <w:color w:val="000000" w:themeColor="text1"/>
                <w:sz w:val="20"/>
                <w:szCs w:val="20"/>
              </w:rPr>
            </w:pPr>
            <w:r>
              <w:rPr>
                <w:color w:val="000000" w:themeColor="text1"/>
                <w:sz w:val="20"/>
                <w:szCs w:val="20"/>
              </w:rPr>
              <w:t>40</w:t>
            </w:r>
          </w:p>
        </w:tc>
      </w:tr>
      <w:tr w:rsidR="002D0460" w:rsidRPr="00C02F08" w:rsidTr="002E4155">
        <w:trPr>
          <w:trHeight w:val="259"/>
          <w:jc w:val="center"/>
        </w:trPr>
        <w:tc>
          <w:tcPr>
            <w:tcW w:w="268" w:type="pct"/>
            <w:vAlign w:val="center"/>
          </w:tcPr>
          <w:p w:rsidR="002D0460" w:rsidRPr="00C715EB" w:rsidRDefault="002D0460" w:rsidP="002E4155">
            <w:pPr>
              <w:ind w:left="6"/>
              <w:jc w:val="center"/>
              <w:rPr>
                <w:color w:val="000000" w:themeColor="text1"/>
                <w:sz w:val="20"/>
                <w:szCs w:val="20"/>
              </w:rPr>
            </w:pPr>
            <w:r w:rsidRPr="00C715EB">
              <w:rPr>
                <w:color w:val="000000" w:themeColor="text1"/>
                <w:sz w:val="20"/>
                <w:szCs w:val="20"/>
              </w:rPr>
              <w:t>1.2</w:t>
            </w:r>
          </w:p>
        </w:tc>
        <w:tc>
          <w:tcPr>
            <w:tcW w:w="828" w:type="pct"/>
            <w:tcBorders>
              <w:right w:val="single" w:sz="4" w:space="0" w:color="auto"/>
            </w:tcBorders>
            <w:vAlign w:val="center"/>
          </w:tcPr>
          <w:p w:rsidR="002D0460" w:rsidRPr="00C715EB" w:rsidRDefault="002D0460" w:rsidP="002E4155">
            <w:pPr>
              <w:pStyle w:val="TableParagraph"/>
              <w:spacing w:line="247" w:lineRule="exact"/>
              <w:ind w:left="6"/>
              <w:jc w:val="center"/>
              <w:rPr>
                <w:rFonts w:cs="Times New Roman"/>
                <w:b/>
                <w:color w:val="000000" w:themeColor="text1"/>
                <w:sz w:val="20"/>
                <w:szCs w:val="20"/>
              </w:rPr>
            </w:pPr>
            <w:r w:rsidRPr="00C715EB">
              <w:rPr>
                <w:rFonts w:cs="Times New Roman"/>
                <w:b/>
                <w:color w:val="000000" w:themeColor="text1"/>
                <w:sz w:val="20"/>
                <w:szCs w:val="20"/>
              </w:rPr>
              <w:t>Выращивание</w:t>
            </w:r>
          </w:p>
          <w:p w:rsidR="002D0460" w:rsidRPr="00C715EB" w:rsidRDefault="002D0460" w:rsidP="002E4155">
            <w:pPr>
              <w:pStyle w:val="TableParagraph"/>
              <w:spacing w:before="1" w:line="253" w:lineRule="exact"/>
              <w:ind w:left="6"/>
              <w:jc w:val="center"/>
              <w:rPr>
                <w:rFonts w:cs="Times New Roman"/>
                <w:b/>
                <w:color w:val="000000" w:themeColor="text1"/>
                <w:sz w:val="20"/>
                <w:szCs w:val="20"/>
              </w:rPr>
            </w:pPr>
            <w:r w:rsidRPr="00C715EB">
              <w:rPr>
                <w:rFonts w:cs="Times New Roman"/>
                <w:b/>
                <w:color w:val="000000" w:themeColor="text1"/>
                <w:sz w:val="20"/>
                <w:szCs w:val="20"/>
              </w:rPr>
              <w:t>зерновых</w:t>
            </w:r>
            <w:r w:rsidRPr="00C715EB">
              <w:rPr>
                <w:rFonts w:cs="Times New Roman"/>
                <w:b/>
                <w:color w:val="000000" w:themeColor="text1"/>
                <w:spacing w:val="-1"/>
                <w:sz w:val="20"/>
                <w:szCs w:val="20"/>
              </w:rPr>
              <w:t xml:space="preserve"> </w:t>
            </w:r>
            <w:r w:rsidRPr="00C715EB">
              <w:rPr>
                <w:rFonts w:cs="Times New Roman"/>
                <w:b/>
                <w:color w:val="000000" w:themeColor="text1"/>
                <w:sz w:val="20"/>
                <w:szCs w:val="20"/>
              </w:rPr>
              <w:t>и иных</w:t>
            </w:r>
          </w:p>
          <w:p w:rsidR="002D0460" w:rsidRPr="00C715EB" w:rsidRDefault="002D0460" w:rsidP="002E4155">
            <w:pPr>
              <w:ind w:left="6"/>
              <w:jc w:val="center"/>
              <w:rPr>
                <w:b/>
                <w:color w:val="000000" w:themeColor="text1"/>
                <w:sz w:val="20"/>
                <w:szCs w:val="20"/>
              </w:rPr>
            </w:pPr>
            <w:r w:rsidRPr="00C715EB">
              <w:rPr>
                <w:b/>
                <w:color w:val="000000" w:themeColor="text1"/>
                <w:sz w:val="20"/>
                <w:szCs w:val="20"/>
              </w:rPr>
              <w:t>сельскохозяйственных</w:t>
            </w:r>
            <w:r w:rsidRPr="00C715EB">
              <w:rPr>
                <w:b/>
                <w:color w:val="000000" w:themeColor="text1"/>
                <w:spacing w:val="-52"/>
                <w:sz w:val="20"/>
                <w:szCs w:val="20"/>
              </w:rPr>
              <w:t xml:space="preserve"> </w:t>
            </w:r>
            <w:r w:rsidRPr="00C715EB">
              <w:rPr>
                <w:b/>
                <w:color w:val="000000" w:themeColor="text1"/>
                <w:sz w:val="20"/>
                <w:szCs w:val="20"/>
              </w:rPr>
              <w:t>культур</w:t>
            </w:r>
          </w:p>
        </w:tc>
        <w:tc>
          <w:tcPr>
            <w:tcW w:w="592" w:type="pct"/>
            <w:gridSpan w:val="2"/>
            <w:tcBorders>
              <w:right w:val="single" w:sz="4" w:space="0" w:color="auto"/>
            </w:tcBorders>
            <w:vAlign w:val="center"/>
          </w:tcPr>
          <w:p w:rsidR="002D0460" w:rsidRPr="00C715EB" w:rsidRDefault="002D0460" w:rsidP="002E4155">
            <w:pPr>
              <w:jc w:val="center"/>
              <w:rPr>
                <w:color w:val="000000" w:themeColor="text1"/>
                <w:sz w:val="20"/>
                <w:szCs w:val="20"/>
              </w:rPr>
            </w:pPr>
            <w:r w:rsidRPr="00C715EB">
              <w:rPr>
                <w:color w:val="000000" w:themeColor="text1"/>
                <w:sz w:val="20"/>
                <w:szCs w:val="20"/>
              </w:rPr>
              <w:t>не подлежат установлению</w:t>
            </w:r>
          </w:p>
        </w:tc>
        <w:tc>
          <w:tcPr>
            <w:tcW w:w="492" w:type="pct"/>
            <w:tcBorders>
              <w:left w:val="single" w:sz="4" w:space="0" w:color="auto"/>
            </w:tcBorders>
            <w:vAlign w:val="center"/>
          </w:tcPr>
          <w:p w:rsidR="002D0460" w:rsidRDefault="00120956" w:rsidP="002E4155">
            <w:pPr>
              <w:jc w:val="center"/>
            </w:pPr>
            <w:r>
              <w:rPr>
                <w:color w:val="000000" w:themeColor="text1"/>
                <w:sz w:val="20"/>
                <w:szCs w:val="20"/>
              </w:rPr>
              <w:t>150</w:t>
            </w:r>
          </w:p>
        </w:tc>
        <w:tc>
          <w:tcPr>
            <w:tcW w:w="546" w:type="pct"/>
            <w:vAlign w:val="center"/>
          </w:tcPr>
          <w:p w:rsidR="002D0460" w:rsidRPr="00C715EB" w:rsidRDefault="00120956" w:rsidP="002E4155">
            <w:pPr>
              <w:jc w:val="center"/>
              <w:rPr>
                <w:color w:val="000000" w:themeColor="text1"/>
                <w:sz w:val="20"/>
                <w:szCs w:val="20"/>
              </w:rPr>
            </w:pPr>
            <w:r w:rsidRPr="0070542D">
              <w:rPr>
                <w:color w:val="000000" w:themeColor="text1"/>
                <w:sz w:val="20"/>
                <w:szCs w:val="20"/>
              </w:rPr>
              <w:t>не подлежит установлению</w:t>
            </w:r>
          </w:p>
        </w:tc>
        <w:tc>
          <w:tcPr>
            <w:tcW w:w="1043" w:type="pct"/>
            <w:vAlign w:val="center"/>
          </w:tcPr>
          <w:p w:rsidR="002D0460" w:rsidRPr="00C715EB" w:rsidRDefault="002D0460" w:rsidP="002E4155">
            <w:pPr>
              <w:jc w:val="center"/>
              <w:rPr>
                <w:color w:val="000000" w:themeColor="text1"/>
                <w:sz w:val="20"/>
                <w:szCs w:val="20"/>
              </w:rPr>
            </w:pPr>
            <w:r w:rsidRPr="00C715EB">
              <w:rPr>
                <w:color w:val="000000" w:themeColor="text1"/>
                <w:sz w:val="20"/>
                <w:szCs w:val="20"/>
              </w:rPr>
              <w:t>3</w:t>
            </w:r>
          </w:p>
        </w:tc>
        <w:tc>
          <w:tcPr>
            <w:tcW w:w="695" w:type="pct"/>
            <w:vAlign w:val="center"/>
          </w:tcPr>
          <w:p w:rsidR="002D0460" w:rsidRPr="00C715EB" w:rsidRDefault="008A48CA" w:rsidP="002E4155">
            <w:pPr>
              <w:jc w:val="center"/>
              <w:rPr>
                <w:color w:val="000000" w:themeColor="text1"/>
                <w:sz w:val="20"/>
                <w:szCs w:val="20"/>
              </w:rPr>
            </w:pPr>
            <w:r>
              <w:rPr>
                <w:color w:val="000000" w:themeColor="text1"/>
                <w:sz w:val="20"/>
                <w:szCs w:val="20"/>
              </w:rPr>
              <w:t>2</w:t>
            </w:r>
            <w:r w:rsidRPr="00C715EB">
              <w:rPr>
                <w:color w:val="000000" w:themeColor="text1"/>
                <w:sz w:val="20"/>
                <w:szCs w:val="20"/>
              </w:rPr>
              <w:t>0 м</w:t>
            </w:r>
          </w:p>
        </w:tc>
        <w:tc>
          <w:tcPr>
            <w:tcW w:w="536" w:type="pct"/>
            <w:vAlign w:val="center"/>
          </w:tcPr>
          <w:p w:rsidR="002D0460" w:rsidRPr="00C715EB" w:rsidRDefault="008A48CA" w:rsidP="002E4155">
            <w:pPr>
              <w:jc w:val="center"/>
              <w:rPr>
                <w:color w:val="000000" w:themeColor="text1"/>
                <w:sz w:val="20"/>
                <w:szCs w:val="20"/>
              </w:rPr>
            </w:pPr>
            <w:r>
              <w:rPr>
                <w:color w:val="000000" w:themeColor="text1"/>
                <w:sz w:val="20"/>
                <w:szCs w:val="20"/>
              </w:rPr>
              <w:t>40</w:t>
            </w:r>
          </w:p>
        </w:tc>
      </w:tr>
      <w:tr w:rsidR="002D0460" w:rsidRPr="00C02F08" w:rsidTr="002E4155">
        <w:trPr>
          <w:trHeight w:val="259"/>
          <w:jc w:val="center"/>
        </w:trPr>
        <w:tc>
          <w:tcPr>
            <w:tcW w:w="268" w:type="pct"/>
            <w:vAlign w:val="center"/>
          </w:tcPr>
          <w:p w:rsidR="002D0460" w:rsidRPr="00C715EB" w:rsidRDefault="002D0460" w:rsidP="002E4155">
            <w:pPr>
              <w:ind w:left="6"/>
              <w:jc w:val="center"/>
              <w:rPr>
                <w:color w:val="000000" w:themeColor="text1"/>
                <w:sz w:val="20"/>
                <w:szCs w:val="20"/>
              </w:rPr>
            </w:pPr>
            <w:r w:rsidRPr="00C715EB">
              <w:rPr>
                <w:color w:val="000000" w:themeColor="text1"/>
                <w:sz w:val="20"/>
                <w:szCs w:val="20"/>
              </w:rPr>
              <w:t>1.3</w:t>
            </w:r>
          </w:p>
        </w:tc>
        <w:tc>
          <w:tcPr>
            <w:tcW w:w="828" w:type="pct"/>
            <w:tcBorders>
              <w:right w:val="single" w:sz="4" w:space="0" w:color="auto"/>
            </w:tcBorders>
            <w:vAlign w:val="center"/>
          </w:tcPr>
          <w:p w:rsidR="002D0460" w:rsidRPr="00C715EB" w:rsidRDefault="002D0460" w:rsidP="002E4155">
            <w:pPr>
              <w:ind w:left="6"/>
              <w:jc w:val="center"/>
              <w:rPr>
                <w:b/>
                <w:color w:val="000000" w:themeColor="text1"/>
                <w:sz w:val="20"/>
                <w:szCs w:val="20"/>
              </w:rPr>
            </w:pPr>
            <w:r w:rsidRPr="00C715EB">
              <w:rPr>
                <w:b/>
                <w:color w:val="000000" w:themeColor="text1"/>
                <w:sz w:val="20"/>
                <w:szCs w:val="20"/>
              </w:rPr>
              <w:t>Овощеводство</w:t>
            </w:r>
          </w:p>
        </w:tc>
        <w:tc>
          <w:tcPr>
            <w:tcW w:w="592" w:type="pct"/>
            <w:gridSpan w:val="2"/>
            <w:tcBorders>
              <w:right w:val="single" w:sz="4" w:space="0" w:color="auto"/>
            </w:tcBorders>
            <w:vAlign w:val="center"/>
          </w:tcPr>
          <w:p w:rsidR="002D0460" w:rsidRPr="00C715EB" w:rsidRDefault="002D0460" w:rsidP="002E4155">
            <w:pPr>
              <w:jc w:val="center"/>
              <w:rPr>
                <w:color w:val="000000" w:themeColor="text1"/>
                <w:sz w:val="20"/>
                <w:szCs w:val="20"/>
              </w:rPr>
            </w:pPr>
            <w:r w:rsidRPr="00C715EB">
              <w:rPr>
                <w:color w:val="000000" w:themeColor="text1"/>
                <w:sz w:val="20"/>
                <w:szCs w:val="20"/>
              </w:rPr>
              <w:t>не подлежат установлению</w:t>
            </w:r>
          </w:p>
        </w:tc>
        <w:tc>
          <w:tcPr>
            <w:tcW w:w="492" w:type="pct"/>
            <w:tcBorders>
              <w:left w:val="single" w:sz="4" w:space="0" w:color="auto"/>
            </w:tcBorders>
            <w:vAlign w:val="center"/>
          </w:tcPr>
          <w:p w:rsidR="002D0460" w:rsidRDefault="00120956" w:rsidP="002E4155">
            <w:pPr>
              <w:jc w:val="center"/>
            </w:pPr>
            <w:r>
              <w:rPr>
                <w:color w:val="000000" w:themeColor="text1"/>
                <w:sz w:val="20"/>
                <w:szCs w:val="20"/>
              </w:rPr>
              <w:t>150</w:t>
            </w:r>
          </w:p>
        </w:tc>
        <w:tc>
          <w:tcPr>
            <w:tcW w:w="546" w:type="pct"/>
            <w:vAlign w:val="center"/>
          </w:tcPr>
          <w:p w:rsidR="002D0460" w:rsidRPr="00C715EB" w:rsidRDefault="00120956" w:rsidP="002E4155">
            <w:pPr>
              <w:jc w:val="center"/>
              <w:rPr>
                <w:color w:val="000000" w:themeColor="text1"/>
                <w:sz w:val="20"/>
                <w:szCs w:val="20"/>
              </w:rPr>
            </w:pPr>
            <w:r w:rsidRPr="0070542D">
              <w:rPr>
                <w:color w:val="000000" w:themeColor="text1"/>
                <w:sz w:val="20"/>
                <w:szCs w:val="20"/>
              </w:rPr>
              <w:t>не подлежит установлению</w:t>
            </w:r>
          </w:p>
        </w:tc>
        <w:tc>
          <w:tcPr>
            <w:tcW w:w="1043" w:type="pct"/>
            <w:vAlign w:val="center"/>
          </w:tcPr>
          <w:p w:rsidR="002D0460" w:rsidRPr="00C715EB" w:rsidRDefault="002D0460" w:rsidP="002E4155">
            <w:pPr>
              <w:jc w:val="center"/>
              <w:rPr>
                <w:color w:val="000000" w:themeColor="text1"/>
                <w:sz w:val="20"/>
                <w:szCs w:val="20"/>
              </w:rPr>
            </w:pPr>
            <w:r w:rsidRPr="00C715EB">
              <w:rPr>
                <w:color w:val="000000" w:themeColor="text1"/>
                <w:sz w:val="20"/>
                <w:szCs w:val="20"/>
              </w:rPr>
              <w:t>3</w:t>
            </w:r>
          </w:p>
        </w:tc>
        <w:tc>
          <w:tcPr>
            <w:tcW w:w="695" w:type="pct"/>
            <w:vAlign w:val="center"/>
          </w:tcPr>
          <w:p w:rsidR="002D0460" w:rsidRPr="00C715EB" w:rsidRDefault="008A48CA" w:rsidP="002E4155">
            <w:pPr>
              <w:jc w:val="center"/>
              <w:rPr>
                <w:color w:val="000000" w:themeColor="text1"/>
                <w:sz w:val="20"/>
                <w:szCs w:val="20"/>
              </w:rPr>
            </w:pPr>
            <w:r>
              <w:rPr>
                <w:color w:val="000000" w:themeColor="text1"/>
                <w:sz w:val="20"/>
                <w:szCs w:val="20"/>
              </w:rPr>
              <w:t>2</w:t>
            </w:r>
            <w:r w:rsidRPr="00C715EB">
              <w:rPr>
                <w:color w:val="000000" w:themeColor="text1"/>
                <w:sz w:val="20"/>
                <w:szCs w:val="20"/>
              </w:rPr>
              <w:t>0 м</w:t>
            </w:r>
          </w:p>
        </w:tc>
        <w:tc>
          <w:tcPr>
            <w:tcW w:w="536" w:type="pct"/>
            <w:vAlign w:val="center"/>
          </w:tcPr>
          <w:p w:rsidR="002D0460" w:rsidRPr="00C715EB" w:rsidRDefault="008A48CA" w:rsidP="002E4155">
            <w:pPr>
              <w:jc w:val="center"/>
              <w:rPr>
                <w:color w:val="000000" w:themeColor="text1"/>
                <w:sz w:val="20"/>
                <w:szCs w:val="20"/>
              </w:rPr>
            </w:pPr>
            <w:r>
              <w:rPr>
                <w:color w:val="000000" w:themeColor="text1"/>
                <w:sz w:val="20"/>
                <w:szCs w:val="20"/>
              </w:rPr>
              <w:t>40</w:t>
            </w:r>
          </w:p>
        </w:tc>
      </w:tr>
      <w:tr w:rsidR="002D0460" w:rsidRPr="00C02F08" w:rsidTr="002E4155">
        <w:trPr>
          <w:trHeight w:val="259"/>
          <w:jc w:val="center"/>
        </w:trPr>
        <w:tc>
          <w:tcPr>
            <w:tcW w:w="268" w:type="pct"/>
            <w:vAlign w:val="center"/>
          </w:tcPr>
          <w:p w:rsidR="002D0460" w:rsidRPr="00C715EB" w:rsidRDefault="002D0460" w:rsidP="002E4155">
            <w:pPr>
              <w:ind w:left="6"/>
              <w:jc w:val="center"/>
              <w:rPr>
                <w:color w:val="000000" w:themeColor="text1"/>
                <w:sz w:val="20"/>
                <w:szCs w:val="20"/>
              </w:rPr>
            </w:pPr>
            <w:r w:rsidRPr="00C715EB">
              <w:rPr>
                <w:color w:val="000000" w:themeColor="text1"/>
                <w:sz w:val="20"/>
                <w:szCs w:val="20"/>
              </w:rPr>
              <w:t>1.4</w:t>
            </w:r>
          </w:p>
        </w:tc>
        <w:tc>
          <w:tcPr>
            <w:tcW w:w="828" w:type="pct"/>
            <w:tcBorders>
              <w:right w:val="single" w:sz="4" w:space="0" w:color="auto"/>
            </w:tcBorders>
            <w:vAlign w:val="center"/>
          </w:tcPr>
          <w:p w:rsidR="002D0460" w:rsidRPr="00C715EB" w:rsidRDefault="002D0460" w:rsidP="002E4155">
            <w:pPr>
              <w:ind w:left="6"/>
              <w:jc w:val="center"/>
              <w:rPr>
                <w:b/>
                <w:color w:val="000000" w:themeColor="text1"/>
                <w:sz w:val="20"/>
                <w:szCs w:val="20"/>
              </w:rPr>
            </w:pPr>
            <w:r w:rsidRPr="00C715EB">
              <w:rPr>
                <w:b/>
                <w:color w:val="000000" w:themeColor="text1"/>
                <w:sz w:val="20"/>
                <w:szCs w:val="20"/>
              </w:rPr>
              <w:t>Выращивание тонизирующих, лекарственных, цветочных культур</w:t>
            </w:r>
          </w:p>
        </w:tc>
        <w:tc>
          <w:tcPr>
            <w:tcW w:w="592" w:type="pct"/>
            <w:gridSpan w:val="2"/>
            <w:tcBorders>
              <w:right w:val="single" w:sz="4" w:space="0" w:color="auto"/>
            </w:tcBorders>
            <w:vAlign w:val="center"/>
          </w:tcPr>
          <w:p w:rsidR="002D0460" w:rsidRPr="00C715EB" w:rsidRDefault="002D0460" w:rsidP="002E4155">
            <w:pPr>
              <w:jc w:val="center"/>
              <w:rPr>
                <w:color w:val="000000" w:themeColor="text1"/>
                <w:sz w:val="20"/>
                <w:szCs w:val="20"/>
              </w:rPr>
            </w:pPr>
            <w:r w:rsidRPr="00C715EB">
              <w:rPr>
                <w:color w:val="000000" w:themeColor="text1"/>
                <w:sz w:val="20"/>
                <w:szCs w:val="20"/>
              </w:rPr>
              <w:t>не подлежат установлению</w:t>
            </w:r>
          </w:p>
        </w:tc>
        <w:tc>
          <w:tcPr>
            <w:tcW w:w="492" w:type="pct"/>
            <w:tcBorders>
              <w:left w:val="single" w:sz="4" w:space="0" w:color="auto"/>
            </w:tcBorders>
            <w:vAlign w:val="center"/>
          </w:tcPr>
          <w:p w:rsidR="002D0460" w:rsidRDefault="00120956" w:rsidP="002E4155">
            <w:pPr>
              <w:jc w:val="center"/>
            </w:pPr>
            <w:r>
              <w:rPr>
                <w:color w:val="000000" w:themeColor="text1"/>
                <w:sz w:val="20"/>
                <w:szCs w:val="20"/>
              </w:rPr>
              <w:t>150</w:t>
            </w:r>
          </w:p>
        </w:tc>
        <w:tc>
          <w:tcPr>
            <w:tcW w:w="546" w:type="pct"/>
            <w:vAlign w:val="center"/>
          </w:tcPr>
          <w:p w:rsidR="002D0460" w:rsidRPr="00C715EB" w:rsidRDefault="00120956" w:rsidP="002E4155">
            <w:pPr>
              <w:jc w:val="center"/>
              <w:rPr>
                <w:color w:val="000000" w:themeColor="text1"/>
                <w:sz w:val="20"/>
                <w:szCs w:val="20"/>
              </w:rPr>
            </w:pPr>
            <w:r w:rsidRPr="0070542D">
              <w:rPr>
                <w:color w:val="000000" w:themeColor="text1"/>
                <w:sz w:val="20"/>
                <w:szCs w:val="20"/>
              </w:rPr>
              <w:t>не подлежит установлению</w:t>
            </w:r>
          </w:p>
        </w:tc>
        <w:tc>
          <w:tcPr>
            <w:tcW w:w="1043" w:type="pct"/>
            <w:vAlign w:val="center"/>
          </w:tcPr>
          <w:p w:rsidR="002D0460" w:rsidRPr="00C715EB" w:rsidRDefault="002D0460" w:rsidP="002E4155">
            <w:pPr>
              <w:jc w:val="center"/>
              <w:rPr>
                <w:color w:val="000000" w:themeColor="text1"/>
                <w:sz w:val="20"/>
                <w:szCs w:val="20"/>
              </w:rPr>
            </w:pPr>
            <w:r w:rsidRPr="00C715EB">
              <w:rPr>
                <w:color w:val="000000" w:themeColor="text1"/>
                <w:sz w:val="20"/>
                <w:szCs w:val="20"/>
              </w:rPr>
              <w:t>3</w:t>
            </w:r>
          </w:p>
        </w:tc>
        <w:tc>
          <w:tcPr>
            <w:tcW w:w="695" w:type="pct"/>
            <w:vAlign w:val="center"/>
          </w:tcPr>
          <w:p w:rsidR="002D0460" w:rsidRPr="00C715EB" w:rsidRDefault="008A48CA" w:rsidP="002E4155">
            <w:pPr>
              <w:jc w:val="center"/>
              <w:rPr>
                <w:color w:val="000000" w:themeColor="text1"/>
                <w:sz w:val="20"/>
                <w:szCs w:val="20"/>
              </w:rPr>
            </w:pPr>
            <w:r>
              <w:rPr>
                <w:color w:val="000000" w:themeColor="text1"/>
                <w:sz w:val="20"/>
                <w:szCs w:val="20"/>
              </w:rPr>
              <w:t>2</w:t>
            </w:r>
            <w:r w:rsidRPr="00C715EB">
              <w:rPr>
                <w:color w:val="000000" w:themeColor="text1"/>
                <w:sz w:val="20"/>
                <w:szCs w:val="20"/>
              </w:rPr>
              <w:t>0 м</w:t>
            </w:r>
          </w:p>
        </w:tc>
        <w:tc>
          <w:tcPr>
            <w:tcW w:w="536" w:type="pct"/>
            <w:vAlign w:val="center"/>
          </w:tcPr>
          <w:p w:rsidR="002D0460" w:rsidRPr="00C715EB" w:rsidRDefault="008A48CA" w:rsidP="002E4155">
            <w:pPr>
              <w:jc w:val="center"/>
              <w:rPr>
                <w:color w:val="000000" w:themeColor="text1"/>
                <w:sz w:val="20"/>
                <w:szCs w:val="20"/>
              </w:rPr>
            </w:pPr>
            <w:r>
              <w:rPr>
                <w:color w:val="000000" w:themeColor="text1"/>
                <w:sz w:val="20"/>
                <w:szCs w:val="20"/>
              </w:rPr>
              <w:t>40</w:t>
            </w:r>
          </w:p>
        </w:tc>
      </w:tr>
      <w:tr w:rsidR="002D0460" w:rsidRPr="00C02F08" w:rsidTr="002E4155">
        <w:trPr>
          <w:trHeight w:val="259"/>
          <w:jc w:val="center"/>
        </w:trPr>
        <w:tc>
          <w:tcPr>
            <w:tcW w:w="268" w:type="pct"/>
            <w:vAlign w:val="center"/>
          </w:tcPr>
          <w:p w:rsidR="002D0460" w:rsidRPr="00C715EB" w:rsidRDefault="002D0460" w:rsidP="002E4155">
            <w:pPr>
              <w:ind w:left="6"/>
              <w:jc w:val="center"/>
              <w:rPr>
                <w:color w:val="000000" w:themeColor="text1"/>
                <w:sz w:val="20"/>
                <w:szCs w:val="20"/>
              </w:rPr>
            </w:pPr>
            <w:r w:rsidRPr="00C715EB">
              <w:rPr>
                <w:color w:val="000000" w:themeColor="text1"/>
                <w:sz w:val="20"/>
                <w:szCs w:val="20"/>
              </w:rPr>
              <w:t>1.5</w:t>
            </w:r>
          </w:p>
        </w:tc>
        <w:tc>
          <w:tcPr>
            <w:tcW w:w="828" w:type="pct"/>
            <w:tcBorders>
              <w:right w:val="single" w:sz="4" w:space="0" w:color="auto"/>
            </w:tcBorders>
            <w:vAlign w:val="center"/>
          </w:tcPr>
          <w:p w:rsidR="002D0460" w:rsidRPr="00C715EB" w:rsidRDefault="002D0460" w:rsidP="002E4155">
            <w:pPr>
              <w:ind w:left="6"/>
              <w:jc w:val="center"/>
              <w:rPr>
                <w:b/>
                <w:color w:val="000000" w:themeColor="text1"/>
                <w:sz w:val="20"/>
                <w:szCs w:val="20"/>
              </w:rPr>
            </w:pPr>
            <w:r w:rsidRPr="00C715EB">
              <w:rPr>
                <w:b/>
                <w:color w:val="000000" w:themeColor="text1"/>
                <w:sz w:val="20"/>
                <w:szCs w:val="20"/>
              </w:rPr>
              <w:t>Садоводство</w:t>
            </w:r>
          </w:p>
        </w:tc>
        <w:tc>
          <w:tcPr>
            <w:tcW w:w="592" w:type="pct"/>
            <w:gridSpan w:val="2"/>
            <w:tcBorders>
              <w:right w:val="single" w:sz="4" w:space="0" w:color="auto"/>
            </w:tcBorders>
            <w:vAlign w:val="center"/>
          </w:tcPr>
          <w:p w:rsidR="002D0460" w:rsidRPr="00C715EB" w:rsidRDefault="002D0460" w:rsidP="002E4155">
            <w:pPr>
              <w:jc w:val="center"/>
              <w:rPr>
                <w:color w:val="000000" w:themeColor="text1"/>
                <w:sz w:val="20"/>
                <w:szCs w:val="20"/>
              </w:rPr>
            </w:pPr>
            <w:r w:rsidRPr="00C715EB">
              <w:rPr>
                <w:color w:val="000000" w:themeColor="text1"/>
                <w:sz w:val="20"/>
                <w:szCs w:val="20"/>
              </w:rPr>
              <w:t>не подлежат установлению</w:t>
            </w:r>
          </w:p>
        </w:tc>
        <w:tc>
          <w:tcPr>
            <w:tcW w:w="492" w:type="pct"/>
            <w:tcBorders>
              <w:left w:val="single" w:sz="4" w:space="0" w:color="auto"/>
            </w:tcBorders>
            <w:vAlign w:val="center"/>
          </w:tcPr>
          <w:p w:rsidR="002D0460" w:rsidRDefault="00120956" w:rsidP="002E4155">
            <w:pPr>
              <w:jc w:val="center"/>
            </w:pPr>
            <w:r>
              <w:rPr>
                <w:color w:val="000000" w:themeColor="text1"/>
                <w:sz w:val="20"/>
                <w:szCs w:val="20"/>
              </w:rPr>
              <w:t>150</w:t>
            </w:r>
          </w:p>
        </w:tc>
        <w:tc>
          <w:tcPr>
            <w:tcW w:w="546" w:type="pct"/>
            <w:vAlign w:val="center"/>
          </w:tcPr>
          <w:p w:rsidR="002D0460" w:rsidRPr="00C715EB" w:rsidRDefault="00120956" w:rsidP="002E4155">
            <w:pPr>
              <w:jc w:val="center"/>
              <w:rPr>
                <w:color w:val="000000" w:themeColor="text1"/>
                <w:sz w:val="20"/>
                <w:szCs w:val="20"/>
              </w:rPr>
            </w:pPr>
            <w:r w:rsidRPr="0070542D">
              <w:rPr>
                <w:color w:val="000000" w:themeColor="text1"/>
                <w:sz w:val="20"/>
                <w:szCs w:val="20"/>
              </w:rPr>
              <w:t>не подлежит установлению</w:t>
            </w:r>
          </w:p>
        </w:tc>
        <w:tc>
          <w:tcPr>
            <w:tcW w:w="1043" w:type="pct"/>
            <w:vAlign w:val="center"/>
          </w:tcPr>
          <w:p w:rsidR="002D0460" w:rsidRPr="00C715EB" w:rsidRDefault="002D0460" w:rsidP="002E4155">
            <w:pPr>
              <w:jc w:val="center"/>
              <w:rPr>
                <w:color w:val="000000" w:themeColor="text1"/>
                <w:sz w:val="20"/>
                <w:szCs w:val="20"/>
              </w:rPr>
            </w:pPr>
            <w:r w:rsidRPr="00C715EB">
              <w:rPr>
                <w:color w:val="000000" w:themeColor="text1"/>
                <w:sz w:val="20"/>
                <w:szCs w:val="20"/>
              </w:rPr>
              <w:t>3</w:t>
            </w:r>
          </w:p>
        </w:tc>
        <w:tc>
          <w:tcPr>
            <w:tcW w:w="695" w:type="pct"/>
            <w:vAlign w:val="center"/>
          </w:tcPr>
          <w:p w:rsidR="002D0460" w:rsidRPr="00C715EB" w:rsidRDefault="008A48CA" w:rsidP="002E4155">
            <w:pPr>
              <w:jc w:val="center"/>
              <w:rPr>
                <w:color w:val="000000" w:themeColor="text1"/>
                <w:sz w:val="20"/>
                <w:szCs w:val="20"/>
              </w:rPr>
            </w:pPr>
            <w:r>
              <w:rPr>
                <w:color w:val="000000" w:themeColor="text1"/>
                <w:sz w:val="20"/>
                <w:szCs w:val="20"/>
              </w:rPr>
              <w:t>2</w:t>
            </w:r>
            <w:r w:rsidRPr="00C715EB">
              <w:rPr>
                <w:color w:val="000000" w:themeColor="text1"/>
                <w:sz w:val="20"/>
                <w:szCs w:val="20"/>
              </w:rPr>
              <w:t>0 м</w:t>
            </w:r>
          </w:p>
        </w:tc>
        <w:tc>
          <w:tcPr>
            <w:tcW w:w="536" w:type="pct"/>
            <w:vAlign w:val="center"/>
          </w:tcPr>
          <w:p w:rsidR="002D0460" w:rsidRPr="00C715EB" w:rsidRDefault="008A48CA" w:rsidP="002E4155">
            <w:pPr>
              <w:jc w:val="center"/>
              <w:rPr>
                <w:color w:val="000000" w:themeColor="text1"/>
                <w:sz w:val="20"/>
                <w:szCs w:val="20"/>
              </w:rPr>
            </w:pPr>
            <w:r>
              <w:rPr>
                <w:color w:val="000000" w:themeColor="text1"/>
                <w:sz w:val="20"/>
                <w:szCs w:val="20"/>
              </w:rPr>
              <w:t>40</w:t>
            </w:r>
          </w:p>
        </w:tc>
      </w:tr>
      <w:tr w:rsidR="002D0460" w:rsidRPr="00C02F08" w:rsidTr="002E4155">
        <w:trPr>
          <w:trHeight w:val="259"/>
          <w:jc w:val="center"/>
        </w:trPr>
        <w:tc>
          <w:tcPr>
            <w:tcW w:w="268" w:type="pct"/>
            <w:vAlign w:val="center"/>
          </w:tcPr>
          <w:p w:rsidR="002D0460" w:rsidRPr="00C715EB" w:rsidRDefault="002D0460" w:rsidP="002E4155">
            <w:pPr>
              <w:ind w:left="6"/>
              <w:jc w:val="center"/>
              <w:rPr>
                <w:color w:val="000000" w:themeColor="text1"/>
                <w:sz w:val="20"/>
                <w:szCs w:val="20"/>
              </w:rPr>
            </w:pPr>
            <w:r w:rsidRPr="00C715EB">
              <w:rPr>
                <w:color w:val="000000" w:themeColor="text1"/>
                <w:sz w:val="20"/>
                <w:szCs w:val="20"/>
              </w:rPr>
              <w:t>1.6</w:t>
            </w:r>
          </w:p>
        </w:tc>
        <w:tc>
          <w:tcPr>
            <w:tcW w:w="828" w:type="pct"/>
            <w:tcBorders>
              <w:right w:val="single" w:sz="4" w:space="0" w:color="auto"/>
            </w:tcBorders>
            <w:vAlign w:val="center"/>
          </w:tcPr>
          <w:p w:rsidR="002D0460" w:rsidRPr="00C715EB" w:rsidRDefault="002D0460" w:rsidP="002E4155">
            <w:pPr>
              <w:ind w:left="6"/>
              <w:jc w:val="center"/>
              <w:rPr>
                <w:b/>
                <w:color w:val="000000" w:themeColor="text1"/>
                <w:sz w:val="20"/>
                <w:szCs w:val="20"/>
              </w:rPr>
            </w:pPr>
            <w:r w:rsidRPr="00C715EB">
              <w:rPr>
                <w:b/>
                <w:color w:val="000000" w:themeColor="text1"/>
                <w:sz w:val="20"/>
                <w:szCs w:val="20"/>
              </w:rPr>
              <w:t>Выращивание льна и конопли</w:t>
            </w:r>
          </w:p>
        </w:tc>
        <w:tc>
          <w:tcPr>
            <w:tcW w:w="592" w:type="pct"/>
            <w:gridSpan w:val="2"/>
            <w:tcBorders>
              <w:right w:val="single" w:sz="4" w:space="0" w:color="auto"/>
            </w:tcBorders>
            <w:vAlign w:val="center"/>
          </w:tcPr>
          <w:p w:rsidR="002D0460" w:rsidRPr="00C715EB" w:rsidRDefault="002D0460" w:rsidP="002E4155">
            <w:pPr>
              <w:jc w:val="center"/>
              <w:rPr>
                <w:color w:val="000000" w:themeColor="text1"/>
                <w:sz w:val="20"/>
                <w:szCs w:val="20"/>
              </w:rPr>
            </w:pPr>
            <w:r w:rsidRPr="00C715EB">
              <w:rPr>
                <w:color w:val="000000" w:themeColor="text1"/>
                <w:sz w:val="20"/>
                <w:szCs w:val="20"/>
              </w:rPr>
              <w:t>не подлежат установлению</w:t>
            </w:r>
          </w:p>
        </w:tc>
        <w:tc>
          <w:tcPr>
            <w:tcW w:w="492" w:type="pct"/>
            <w:tcBorders>
              <w:left w:val="single" w:sz="4" w:space="0" w:color="auto"/>
            </w:tcBorders>
            <w:vAlign w:val="center"/>
          </w:tcPr>
          <w:p w:rsidR="002D0460" w:rsidRDefault="00120956" w:rsidP="002E4155">
            <w:pPr>
              <w:jc w:val="center"/>
            </w:pPr>
            <w:r>
              <w:rPr>
                <w:color w:val="000000" w:themeColor="text1"/>
                <w:sz w:val="20"/>
                <w:szCs w:val="20"/>
              </w:rPr>
              <w:t>150</w:t>
            </w:r>
          </w:p>
        </w:tc>
        <w:tc>
          <w:tcPr>
            <w:tcW w:w="546" w:type="pct"/>
            <w:vAlign w:val="center"/>
          </w:tcPr>
          <w:p w:rsidR="002D0460" w:rsidRPr="00C715EB" w:rsidRDefault="00120956" w:rsidP="002E4155">
            <w:pPr>
              <w:jc w:val="center"/>
              <w:rPr>
                <w:color w:val="000000" w:themeColor="text1"/>
                <w:sz w:val="20"/>
                <w:szCs w:val="20"/>
              </w:rPr>
            </w:pPr>
            <w:r w:rsidRPr="0070542D">
              <w:rPr>
                <w:color w:val="000000" w:themeColor="text1"/>
                <w:sz w:val="20"/>
                <w:szCs w:val="20"/>
              </w:rPr>
              <w:t>не подлежит установлению</w:t>
            </w:r>
          </w:p>
        </w:tc>
        <w:tc>
          <w:tcPr>
            <w:tcW w:w="1043" w:type="pct"/>
            <w:vAlign w:val="center"/>
          </w:tcPr>
          <w:p w:rsidR="002D0460" w:rsidRPr="00C715EB" w:rsidRDefault="002D0460" w:rsidP="002E4155">
            <w:pPr>
              <w:jc w:val="center"/>
              <w:rPr>
                <w:color w:val="000000" w:themeColor="text1"/>
                <w:sz w:val="20"/>
                <w:szCs w:val="20"/>
              </w:rPr>
            </w:pPr>
            <w:r w:rsidRPr="00C715EB">
              <w:rPr>
                <w:color w:val="000000" w:themeColor="text1"/>
                <w:sz w:val="20"/>
                <w:szCs w:val="20"/>
              </w:rPr>
              <w:t>3</w:t>
            </w:r>
          </w:p>
        </w:tc>
        <w:tc>
          <w:tcPr>
            <w:tcW w:w="695" w:type="pct"/>
            <w:vAlign w:val="center"/>
          </w:tcPr>
          <w:p w:rsidR="002D0460" w:rsidRPr="00C715EB" w:rsidRDefault="008A48CA" w:rsidP="002E4155">
            <w:pPr>
              <w:jc w:val="center"/>
              <w:rPr>
                <w:color w:val="000000" w:themeColor="text1"/>
                <w:sz w:val="20"/>
                <w:szCs w:val="20"/>
              </w:rPr>
            </w:pPr>
            <w:r>
              <w:rPr>
                <w:color w:val="000000" w:themeColor="text1"/>
                <w:sz w:val="20"/>
                <w:szCs w:val="20"/>
              </w:rPr>
              <w:t>2</w:t>
            </w:r>
            <w:r w:rsidRPr="00C715EB">
              <w:rPr>
                <w:color w:val="000000" w:themeColor="text1"/>
                <w:sz w:val="20"/>
                <w:szCs w:val="20"/>
              </w:rPr>
              <w:t>0 м</w:t>
            </w:r>
          </w:p>
        </w:tc>
        <w:tc>
          <w:tcPr>
            <w:tcW w:w="536" w:type="pct"/>
            <w:vAlign w:val="center"/>
          </w:tcPr>
          <w:p w:rsidR="002D0460" w:rsidRPr="00C715EB" w:rsidRDefault="008A48CA" w:rsidP="002E4155">
            <w:pPr>
              <w:jc w:val="center"/>
              <w:rPr>
                <w:color w:val="000000" w:themeColor="text1"/>
                <w:sz w:val="20"/>
                <w:szCs w:val="20"/>
              </w:rPr>
            </w:pPr>
            <w:r>
              <w:rPr>
                <w:color w:val="000000" w:themeColor="text1"/>
                <w:sz w:val="20"/>
                <w:szCs w:val="20"/>
              </w:rPr>
              <w:t>40</w:t>
            </w:r>
          </w:p>
        </w:tc>
      </w:tr>
      <w:tr w:rsidR="002D0460" w:rsidRPr="00C02F08" w:rsidTr="002E4155">
        <w:trPr>
          <w:trHeight w:val="259"/>
          <w:jc w:val="center"/>
        </w:trPr>
        <w:tc>
          <w:tcPr>
            <w:tcW w:w="268" w:type="pct"/>
            <w:vAlign w:val="center"/>
          </w:tcPr>
          <w:p w:rsidR="002D0460" w:rsidRPr="00C715EB" w:rsidRDefault="002D0460" w:rsidP="002E4155">
            <w:pPr>
              <w:ind w:left="6"/>
              <w:jc w:val="center"/>
              <w:rPr>
                <w:color w:val="000000" w:themeColor="text1"/>
                <w:sz w:val="20"/>
                <w:szCs w:val="20"/>
              </w:rPr>
            </w:pPr>
            <w:r w:rsidRPr="00C715EB">
              <w:rPr>
                <w:color w:val="000000" w:themeColor="text1"/>
                <w:sz w:val="20"/>
                <w:szCs w:val="20"/>
              </w:rPr>
              <w:t>1.7</w:t>
            </w:r>
          </w:p>
        </w:tc>
        <w:tc>
          <w:tcPr>
            <w:tcW w:w="828" w:type="pct"/>
            <w:tcBorders>
              <w:right w:val="single" w:sz="4" w:space="0" w:color="auto"/>
            </w:tcBorders>
            <w:vAlign w:val="center"/>
          </w:tcPr>
          <w:p w:rsidR="002D0460" w:rsidRPr="00C715EB" w:rsidRDefault="002D0460" w:rsidP="002E4155">
            <w:pPr>
              <w:ind w:left="6"/>
              <w:jc w:val="center"/>
              <w:rPr>
                <w:b/>
                <w:color w:val="000000" w:themeColor="text1"/>
                <w:sz w:val="20"/>
                <w:szCs w:val="20"/>
              </w:rPr>
            </w:pPr>
            <w:r w:rsidRPr="00C715EB">
              <w:rPr>
                <w:b/>
                <w:color w:val="000000" w:themeColor="text1"/>
                <w:sz w:val="20"/>
                <w:szCs w:val="20"/>
              </w:rPr>
              <w:t>Животноводство</w:t>
            </w:r>
          </w:p>
        </w:tc>
        <w:tc>
          <w:tcPr>
            <w:tcW w:w="592" w:type="pct"/>
            <w:gridSpan w:val="2"/>
            <w:tcBorders>
              <w:right w:val="single" w:sz="4" w:space="0" w:color="auto"/>
            </w:tcBorders>
            <w:vAlign w:val="center"/>
          </w:tcPr>
          <w:p w:rsidR="002D0460" w:rsidRPr="00C715EB" w:rsidRDefault="002D0460" w:rsidP="002E4155">
            <w:pPr>
              <w:jc w:val="center"/>
              <w:rPr>
                <w:color w:val="000000" w:themeColor="text1"/>
                <w:sz w:val="20"/>
                <w:szCs w:val="20"/>
              </w:rPr>
            </w:pPr>
            <w:r w:rsidRPr="00C715EB">
              <w:rPr>
                <w:color w:val="000000" w:themeColor="text1"/>
                <w:sz w:val="20"/>
                <w:szCs w:val="20"/>
              </w:rPr>
              <w:t>не подлежат установлению</w:t>
            </w:r>
          </w:p>
        </w:tc>
        <w:tc>
          <w:tcPr>
            <w:tcW w:w="492" w:type="pct"/>
            <w:tcBorders>
              <w:left w:val="single" w:sz="4" w:space="0" w:color="auto"/>
            </w:tcBorders>
            <w:vAlign w:val="center"/>
          </w:tcPr>
          <w:p w:rsidR="002D0460" w:rsidRDefault="00120956" w:rsidP="002E4155">
            <w:pPr>
              <w:jc w:val="center"/>
            </w:pPr>
            <w:r>
              <w:rPr>
                <w:color w:val="000000" w:themeColor="text1"/>
                <w:sz w:val="20"/>
                <w:szCs w:val="20"/>
              </w:rPr>
              <w:t>150</w:t>
            </w:r>
          </w:p>
        </w:tc>
        <w:tc>
          <w:tcPr>
            <w:tcW w:w="546" w:type="pct"/>
            <w:vAlign w:val="center"/>
          </w:tcPr>
          <w:p w:rsidR="002D0460" w:rsidRPr="00C715EB" w:rsidRDefault="00120956" w:rsidP="002E4155">
            <w:pPr>
              <w:jc w:val="center"/>
              <w:rPr>
                <w:color w:val="000000" w:themeColor="text1"/>
                <w:sz w:val="20"/>
                <w:szCs w:val="20"/>
              </w:rPr>
            </w:pPr>
            <w:r w:rsidRPr="0070542D">
              <w:rPr>
                <w:color w:val="000000" w:themeColor="text1"/>
                <w:sz w:val="20"/>
                <w:szCs w:val="20"/>
              </w:rPr>
              <w:t>не подлежит установлению</w:t>
            </w:r>
          </w:p>
        </w:tc>
        <w:tc>
          <w:tcPr>
            <w:tcW w:w="1043" w:type="pct"/>
            <w:vAlign w:val="center"/>
          </w:tcPr>
          <w:p w:rsidR="002D0460" w:rsidRPr="00C715EB" w:rsidRDefault="002D0460" w:rsidP="002E4155">
            <w:pPr>
              <w:jc w:val="center"/>
              <w:rPr>
                <w:color w:val="000000" w:themeColor="text1"/>
                <w:sz w:val="20"/>
                <w:szCs w:val="20"/>
              </w:rPr>
            </w:pPr>
            <w:r w:rsidRPr="00C715EB">
              <w:rPr>
                <w:color w:val="000000" w:themeColor="text1"/>
                <w:sz w:val="20"/>
                <w:szCs w:val="20"/>
              </w:rPr>
              <w:t>3</w:t>
            </w:r>
          </w:p>
        </w:tc>
        <w:tc>
          <w:tcPr>
            <w:tcW w:w="695" w:type="pct"/>
            <w:vAlign w:val="center"/>
          </w:tcPr>
          <w:p w:rsidR="002D0460" w:rsidRPr="00C715EB" w:rsidRDefault="008A48CA" w:rsidP="002E4155">
            <w:pPr>
              <w:jc w:val="center"/>
              <w:rPr>
                <w:color w:val="000000" w:themeColor="text1"/>
                <w:sz w:val="20"/>
                <w:szCs w:val="20"/>
              </w:rPr>
            </w:pPr>
            <w:r>
              <w:rPr>
                <w:color w:val="000000" w:themeColor="text1"/>
                <w:sz w:val="20"/>
                <w:szCs w:val="20"/>
              </w:rPr>
              <w:t>2</w:t>
            </w:r>
            <w:r w:rsidRPr="00C715EB">
              <w:rPr>
                <w:color w:val="000000" w:themeColor="text1"/>
                <w:sz w:val="20"/>
                <w:szCs w:val="20"/>
              </w:rPr>
              <w:t>0 м</w:t>
            </w:r>
          </w:p>
        </w:tc>
        <w:tc>
          <w:tcPr>
            <w:tcW w:w="536" w:type="pct"/>
            <w:vAlign w:val="center"/>
          </w:tcPr>
          <w:p w:rsidR="002D0460" w:rsidRPr="00C715EB" w:rsidRDefault="008A48CA" w:rsidP="002E4155">
            <w:pPr>
              <w:jc w:val="center"/>
              <w:rPr>
                <w:color w:val="000000" w:themeColor="text1"/>
                <w:sz w:val="20"/>
                <w:szCs w:val="20"/>
              </w:rPr>
            </w:pPr>
            <w:r>
              <w:rPr>
                <w:color w:val="000000" w:themeColor="text1"/>
                <w:sz w:val="20"/>
                <w:szCs w:val="20"/>
              </w:rPr>
              <w:t>40</w:t>
            </w:r>
          </w:p>
        </w:tc>
      </w:tr>
      <w:tr w:rsidR="002D0460" w:rsidRPr="00C02F08" w:rsidTr="002E4155">
        <w:trPr>
          <w:trHeight w:val="259"/>
          <w:jc w:val="center"/>
        </w:trPr>
        <w:tc>
          <w:tcPr>
            <w:tcW w:w="268" w:type="pct"/>
            <w:vAlign w:val="center"/>
          </w:tcPr>
          <w:p w:rsidR="002D0460" w:rsidRPr="00C715EB" w:rsidRDefault="002D0460" w:rsidP="002E4155">
            <w:pPr>
              <w:ind w:left="6"/>
              <w:jc w:val="center"/>
              <w:rPr>
                <w:color w:val="000000" w:themeColor="text1"/>
                <w:sz w:val="20"/>
                <w:szCs w:val="20"/>
              </w:rPr>
            </w:pPr>
            <w:r w:rsidRPr="00C715EB">
              <w:rPr>
                <w:color w:val="000000" w:themeColor="text1"/>
                <w:sz w:val="20"/>
                <w:szCs w:val="20"/>
              </w:rPr>
              <w:t>1.8</w:t>
            </w:r>
          </w:p>
        </w:tc>
        <w:tc>
          <w:tcPr>
            <w:tcW w:w="828" w:type="pct"/>
            <w:tcBorders>
              <w:right w:val="single" w:sz="4" w:space="0" w:color="auto"/>
            </w:tcBorders>
            <w:vAlign w:val="center"/>
          </w:tcPr>
          <w:p w:rsidR="002D0460" w:rsidRPr="00C715EB" w:rsidRDefault="002D0460" w:rsidP="002E4155">
            <w:pPr>
              <w:ind w:left="6"/>
              <w:jc w:val="center"/>
              <w:rPr>
                <w:b/>
                <w:color w:val="000000" w:themeColor="text1"/>
                <w:sz w:val="20"/>
                <w:szCs w:val="20"/>
              </w:rPr>
            </w:pPr>
            <w:r w:rsidRPr="00C715EB">
              <w:rPr>
                <w:b/>
                <w:color w:val="000000" w:themeColor="text1"/>
                <w:sz w:val="20"/>
                <w:szCs w:val="20"/>
              </w:rPr>
              <w:t>Скотоводство</w:t>
            </w:r>
          </w:p>
        </w:tc>
        <w:tc>
          <w:tcPr>
            <w:tcW w:w="592" w:type="pct"/>
            <w:gridSpan w:val="2"/>
            <w:tcBorders>
              <w:right w:val="single" w:sz="4" w:space="0" w:color="auto"/>
            </w:tcBorders>
            <w:vAlign w:val="center"/>
          </w:tcPr>
          <w:p w:rsidR="002D0460" w:rsidRPr="00C715EB" w:rsidRDefault="002D0460" w:rsidP="002E4155">
            <w:pPr>
              <w:jc w:val="center"/>
              <w:rPr>
                <w:color w:val="000000" w:themeColor="text1"/>
                <w:sz w:val="20"/>
                <w:szCs w:val="20"/>
              </w:rPr>
            </w:pPr>
            <w:r w:rsidRPr="00C715EB">
              <w:rPr>
                <w:color w:val="000000" w:themeColor="text1"/>
                <w:sz w:val="20"/>
                <w:szCs w:val="20"/>
              </w:rPr>
              <w:t>не подлежат установлению</w:t>
            </w:r>
          </w:p>
        </w:tc>
        <w:tc>
          <w:tcPr>
            <w:tcW w:w="492" w:type="pct"/>
            <w:tcBorders>
              <w:left w:val="single" w:sz="4" w:space="0" w:color="auto"/>
            </w:tcBorders>
            <w:vAlign w:val="center"/>
          </w:tcPr>
          <w:p w:rsidR="002D0460" w:rsidRDefault="00120956" w:rsidP="002E4155">
            <w:pPr>
              <w:jc w:val="center"/>
            </w:pPr>
            <w:r>
              <w:rPr>
                <w:color w:val="000000" w:themeColor="text1"/>
                <w:sz w:val="20"/>
                <w:szCs w:val="20"/>
              </w:rPr>
              <w:t>150</w:t>
            </w:r>
          </w:p>
        </w:tc>
        <w:tc>
          <w:tcPr>
            <w:tcW w:w="546" w:type="pct"/>
            <w:vAlign w:val="center"/>
          </w:tcPr>
          <w:p w:rsidR="002D0460" w:rsidRPr="00C715EB" w:rsidRDefault="00120956" w:rsidP="002E4155">
            <w:pPr>
              <w:jc w:val="center"/>
              <w:rPr>
                <w:color w:val="000000" w:themeColor="text1"/>
                <w:sz w:val="20"/>
                <w:szCs w:val="20"/>
              </w:rPr>
            </w:pPr>
            <w:r w:rsidRPr="0070542D">
              <w:rPr>
                <w:color w:val="000000" w:themeColor="text1"/>
                <w:sz w:val="20"/>
                <w:szCs w:val="20"/>
              </w:rPr>
              <w:t>не подлежит установлению</w:t>
            </w:r>
          </w:p>
        </w:tc>
        <w:tc>
          <w:tcPr>
            <w:tcW w:w="1043" w:type="pct"/>
            <w:vAlign w:val="center"/>
          </w:tcPr>
          <w:p w:rsidR="002D0460" w:rsidRPr="00C715EB" w:rsidRDefault="002D0460" w:rsidP="002E4155">
            <w:pPr>
              <w:jc w:val="center"/>
              <w:rPr>
                <w:color w:val="000000" w:themeColor="text1"/>
                <w:sz w:val="20"/>
                <w:szCs w:val="20"/>
              </w:rPr>
            </w:pPr>
            <w:r w:rsidRPr="00C715EB">
              <w:rPr>
                <w:color w:val="000000" w:themeColor="text1"/>
                <w:sz w:val="20"/>
                <w:szCs w:val="20"/>
              </w:rPr>
              <w:t>3</w:t>
            </w:r>
          </w:p>
        </w:tc>
        <w:tc>
          <w:tcPr>
            <w:tcW w:w="695" w:type="pct"/>
            <w:vAlign w:val="center"/>
          </w:tcPr>
          <w:p w:rsidR="002D0460" w:rsidRPr="00C715EB" w:rsidRDefault="008A48CA" w:rsidP="002E4155">
            <w:pPr>
              <w:jc w:val="center"/>
              <w:rPr>
                <w:color w:val="000000" w:themeColor="text1"/>
                <w:sz w:val="20"/>
                <w:szCs w:val="20"/>
              </w:rPr>
            </w:pPr>
            <w:r>
              <w:rPr>
                <w:color w:val="000000" w:themeColor="text1"/>
                <w:sz w:val="20"/>
                <w:szCs w:val="20"/>
              </w:rPr>
              <w:t>2</w:t>
            </w:r>
            <w:r w:rsidRPr="00C715EB">
              <w:rPr>
                <w:color w:val="000000" w:themeColor="text1"/>
                <w:sz w:val="20"/>
                <w:szCs w:val="20"/>
              </w:rPr>
              <w:t>0 м</w:t>
            </w:r>
          </w:p>
        </w:tc>
        <w:tc>
          <w:tcPr>
            <w:tcW w:w="536" w:type="pct"/>
            <w:vAlign w:val="center"/>
          </w:tcPr>
          <w:p w:rsidR="002D0460" w:rsidRPr="00C715EB" w:rsidRDefault="008A48CA" w:rsidP="002E4155">
            <w:pPr>
              <w:jc w:val="center"/>
              <w:rPr>
                <w:color w:val="000000" w:themeColor="text1"/>
                <w:sz w:val="20"/>
                <w:szCs w:val="20"/>
              </w:rPr>
            </w:pPr>
            <w:r>
              <w:rPr>
                <w:color w:val="000000" w:themeColor="text1"/>
                <w:sz w:val="20"/>
                <w:szCs w:val="20"/>
              </w:rPr>
              <w:t>40</w:t>
            </w:r>
          </w:p>
        </w:tc>
      </w:tr>
      <w:tr w:rsidR="002D0460" w:rsidRPr="00C02F08" w:rsidTr="002E4155">
        <w:trPr>
          <w:trHeight w:val="259"/>
          <w:jc w:val="center"/>
        </w:trPr>
        <w:tc>
          <w:tcPr>
            <w:tcW w:w="268" w:type="pct"/>
            <w:vAlign w:val="center"/>
          </w:tcPr>
          <w:p w:rsidR="002D0460" w:rsidRPr="00C715EB" w:rsidRDefault="002D0460" w:rsidP="002E4155">
            <w:pPr>
              <w:ind w:left="6"/>
              <w:jc w:val="center"/>
              <w:rPr>
                <w:color w:val="000000" w:themeColor="text1"/>
                <w:sz w:val="20"/>
                <w:szCs w:val="20"/>
              </w:rPr>
            </w:pPr>
            <w:r w:rsidRPr="00C715EB">
              <w:rPr>
                <w:color w:val="000000" w:themeColor="text1"/>
                <w:sz w:val="20"/>
                <w:szCs w:val="20"/>
              </w:rPr>
              <w:t>1.9</w:t>
            </w:r>
          </w:p>
        </w:tc>
        <w:tc>
          <w:tcPr>
            <w:tcW w:w="828" w:type="pct"/>
            <w:tcBorders>
              <w:right w:val="single" w:sz="4" w:space="0" w:color="auto"/>
            </w:tcBorders>
            <w:vAlign w:val="center"/>
          </w:tcPr>
          <w:p w:rsidR="002D0460" w:rsidRPr="00C715EB" w:rsidRDefault="002D0460" w:rsidP="002E4155">
            <w:pPr>
              <w:ind w:left="6"/>
              <w:jc w:val="center"/>
              <w:rPr>
                <w:b/>
                <w:color w:val="000000" w:themeColor="text1"/>
                <w:sz w:val="20"/>
                <w:szCs w:val="20"/>
              </w:rPr>
            </w:pPr>
            <w:r w:rsidRPr="00C715EB">
              <w:rPr>
                <w:b/>
                <w:color w:val="000000" w:themeColor="text1"/>
                <w:sz w:val="20"/>
                <w:szCs w:val="20"/>
              </w:rPr>
              <w:t>Звероводство</w:t>
            </w:r>
          </w:p>
        </w:tc>
        <w:tc>
          <w:tcPr>
            <w:tcW w:w="592" w:type="pct"/>
            <w:gridSpan w:val="2"/>
            <w:tcBorders>
              <w:right w:val="single" w:sz="4" w:space="0" w:color="auto"/>
            </w:tcBorders>
            <w:vAlign w:val="center"/>
          </w:tcPr>
          <w:p w:rsidR="002D0460" w:rsidRPr="00C715EB" w:rsidRDefault="002D0460" w:rsidP="002E4155">
            <w:pPr>
              <w:jc w:val="center"/>
              <w:rPr>
                <w:color w:val="000000" w:themeColor="text1"/>
                <w:sz w:val="20"/>
                <w:szCs w:val="20"/>
              </w:rPr>
            </w:pPr>
            <w:r w:rsidRPr="00C715EB">
              <w:rPr>
                <w:color w:val="000000" w:themeColor="text1"/>
                <w:sz w:val="20"/>
                <w:szCs w:val="20"/>
              </w:rPr>
              <w:t>не подлежат установлению</w:t>
            </w:r>
          </w:p>
        </w:tc>
        <w:tc>
          <w:tcPr>
            <w:tcW w:w="492" w:type="pct"/>
            <w:tcBorders>
              <w:left w:val="single" w:sz="4" w:space="0" w:color="auto"/>
            </w:tcBorders>
            <w:vAlign w:val="center"/>
          </w:tcPr>
          <w:p w:rsidR="002D0460" w:rsidRDefault="00120956" w:rsidP="002E4155">
            <w:pPr>
              <w:jc w:val="center"/>
            </w:pPr>
            <w:r>
              <w:rPr>
                <w:color w:val="000000" w:themeColor="text1"/>
                <w:sz w:val="20"/>
                <w:szCs w:val="20"/>
              </w:rPr>
              <w:t>150</w:t>
            </w:r>
          </w:p>
        </w:tc>
        <w:tc>
          <w:tcPr>
            <w:tcW w:w="546" w:type="pct"/>
            <w:vAlign w:val="center"/>
          </w:tcPr>
          <w:p w:rsidR="002D0460" w:rsidRPr="00C715EB" w:rsidRDefault="00120956" w:rsidP="002E4155">
            <w:pPr>
              <w:jc w:val="center"/>
              <w:rPr>
                <w:color w:val="000000" w:themeColor="text1"/>
                <w:sz w:val="20"/>
                <w:szCs w:val="20"/>
              </w:rPr>
            </w:pPr>
            <w:r w:rsidRPr="0070542D">
              <w:rPr>
                <w:color w:val="000000" w:themeColor="text1"/>
                <w:sz w:val="20"/>
                <w:szCs w:val="20"/>
              </w:rPr>
              <w:t>не подлежит установлению</w:t>
            </w:r>
          </w:p>
        </w:tc>
        <w:tc>
          <w:tcPr>
            <w:tcW w:w="1043" w:type="pct"/>
            <w:vAlign w:val="center"/>
          </w:tcPr>
          <w:p w:rsidR="002D0460" w:rsidRPr="00C715EB" w:rsidRDefault="002D0460" w:rsidP="002E4155">
            <w:pPr>
              <w:jc w:val="center"/>
              <w:rPr>
                <w:color w:val="000000" w:themeColor="text1"/>
                <w:sz w:val="20"/>
                <w:szCs w:val="20"/>
              </w:rPr>
            </w:pPr>
            <w:r w:rsidRPr="00C715EB">
              <w:rPr>
                <w:color w:val="000000" w:themeColor="text1"/>
                <w:sz w:val="20"/>
                <w:szCs w:val="20"/>
              </w:rPr>
              <w:t>3</w:t>
            </w:r>
          </w:p>
        </w:tc>
        <w:tc>
          <w:tcPr>
            <w:tcW w:w="695" w:type="pct"/>
            <w:vAlign w:val="center"/>
          </w:tcPr>
          <w:p w:rsidR="002D0460" w:rsidRPr="00C715EB" w:rsidRDefault="008A48CA" w:rsidP="002E4155">
            <w:pPr>
              <w:jc w:val="center"/>
              <w:rPr>
                <w:color w:val="000000" w:themeColor="text1"/>
                <w:sz w:val="20"/>
                <w:szCs w:val="20"/>
              </w:rPr>
            </w:pPr>
            <w:r>
              <w:rPr>
                <w:color w:val="000000" w:themeColor="text1"/>
                <w:sz w:val="20"/>
                <w:szCs w:val="20"/>
              </w:rPr>
              <w:t>2</w:t>
            </w:r>
            <w:r w:rsidRPr="00C715EB">
              <w:rPr>
                <w:color w:val="000000" w:themeColor="text1"/>
                <w:sz w:val="20"/>
                <w:szCs w:val="20"/>
              </w:rPr>
              <w:t>0 м</w:t>
            </w:r>
          </w:p>
        </w:tc>
        <w:tc>
          <w:tcPr>
            <w:tcW w:w="536" w:type="pct"/>
            <w:vAlign w:val="center"/>
          </w:tcPr>
          <w:p w:rsidR="002D0460" w:rsidRPr="00C715EB" w:rsidRDefault="008A48CA" w:rsidP="002E4155">
            <w:pPr>
              <w:jc w:val="center"/>
              <w:rPr>
                <w:color w:val="000000" w:themeColor="text1"/>
                <w:sz w:val="20"/>
                <w:szCs w:val="20"/>
              </w:rPr>
            </w:pPr>
            <w:r>
              <w:rPr>
                <w:color w:val="000000" w:themeColor="text1"/>
                <w:sz w:val="20"/>
                <w:szCs w:val="20"/>
              </w:rPr>
              <w:t>40</w:t>
            </w:r>
          </w:p>
        </w:tc>
      </w:tr>
      <w:tr w:rsidR="002D0460" w:rsidRPr="00C02F08" w:rsidTr="002E4155">
        <w:trPr>
          <w:trHeight w:val="259"/>
          <w:jc w:val="center"/>
        </w:trPr>
        <w:tc>
          <w:tcPr>
            <w:tcW w:w="268" w:type="pct"/>
            <w:vAlign w:val="center"/>
          </w:tcPr>
          <w:p w:rsidR="002D0460" w:rsidRPr="00C715EB" w:rsidRDefault="002D0460" w:rsidP="002E4155">
            <w:pPr>
              <w:ind w:left="6"/>
              <w:jc w:val="center"/>
              <w:rPr>
                <w:color w:val="000000" w:themeColor="text1"/>
                <w:sz w:val="20"/>
                <w:szCs w:val="20"/>
              </w:rPr>
            </w:pPr>
            <w:r w:rsidRPr="00C715EB">
              <w:rPr>
                <w:color w:val="000000" w:themeColor="text1"/>
                <w:sz w:val="20"/>
                <w:szCs w:val="20"/>
              </w:rPr>
              <w:t>1.10</w:t>
            </w:r>
          </w:p>
        </w:tc>
        <w:tc>
          <w:tcPr>
            <w:tcW w:w="828" w:type="pct"/>
            <w:tcBorders>
              <w:right w:val="single" w:sz="4" w:space="0" w:color="auto"/>
            </w:tcBorders>
            <w:vAlign w:val="center"/>
          </w:tcPr>
          <w:p w:rsidR="002D0460" w:rsidRPr="00C715EB" w:rsidRDefault="002D0460" w:rsidP="002E4155">
            <w:pPr>
              <w:ind w:left="6"/>
              <w:jc w:val="center"/>
              <w:rPr>
                <w:b/>
                <w:color w:val="000000" w:themeColor="text1"/>
                <w:sz w:val="20"/>
                <w:szCs w:val="20"/>
              </w:rPr>
            </w:pPr>
            <w:r w:rsidRPr="00C715EB">
              <w:rPr>
                <w:b/>
                <w:color w:val="000000" w:themeColor="text1"/>
                <w:sz w:val="20"/>
                <w:szCs w:val="20"/>
              </w:rPr>
              <w:t>Птицеводство</w:t>
            </w:r>
          </w:p>
        </w:tc>
        <w:tc>
          <w:tcPr>
            <w:tcW w:w="592" w:type="pct"/>
            <w:gridSpan w:val="2"/>
            <w:tcBorders>
              <w:right w:val="single" w:sz="4" w:space="0" w:color="auto"/>
            </w:tcBorders>
            <w:vAlign w:val="center"/>
          </w:tcPr>
          <w:p w:rsidR="002D0460" w:rsidRPr="00C715EB" w:rsidRDefault="002D0460" w:rsidP="002E4155">
            <w:pPr>
              <w:jc w:val="center"/>
              <w:rPr>
                <w:color w:val="000000" w:themeColor="text1"/>
                <w:sz w:val="20"/>
                <w:szCs w:val="20"/>
              </w:rPr>
            </w:pPr>
            <w:r w:rsidRPr="00C715EB">
              <w:rPr>
                <w:color w:val="000000" w:themeColor="text1"/>
                <w:sz w:val="20"/>
                <w:szCs w:val="20"/>
              </w:rPr>
              <w:t>не подлежат установлению</w:t>
            </w:r>
          </w:p>
        </w:tc>
        <w:tc>
          <w:tcPr>
            <w:tcW w:w="492" w:type="pct"/>
            <w:tcBorders>
              <w:left w:val="single" w:sz="4" w:space="0" w:color="auto"/>
            </w:tcBorders>
            <w:vAlign w:val="center"/>
          </w:tcPr>
          <w:p w:rsidR="002D0460" w:rsidRDefault="00120956" w:rsidP="002E4155">
            <w:pPr>
              <w:jc w:val="center"/>
            </w:pPr>
            <w:r>
              <w:rPr>
                <w:color w:val="000000" w:themeColor="text1"/>
                <w:sz w:val="20"/>
                <w:szCs w:val="20"/>
              </w:rPr>
              <w:t>150</w:t>
            </w:r>
          </w:p>
        </w:tc>
        <w:tc>
          <w:tcPr>
            <w:tcW w:w="546" w:type="pct"/>
            <w:vAlign w:val="center"/>
          </w:tcPr>
          <w:p w:rsidR="002D0460" w:rsidRPr="00C715EB" w:rsidRDefault="00120956" w:rsidP="002E4155">
            <w:pPr>
              <w:jc w:val="center"/>
              <w:rPr>
                <w:color w:val="000000" w:themeColor="text1"/>
                <w:sz w:val="20"/>
                <w:szCs w:val="20"/>
              </w:rPr>
            </w:pPr>
            <w:r w:rsidRPr="0070542D">
              <w:rPr>
                <w:color w:val="000000" w:themeColor="text1"/>
                <w:sz w:val="20"/>
                <w:szCs w:val="20"/>
              </w:rPr>
              <w:t>не подлежит установлению</w:t>
            </w:r>
          </w:p>
        </w:tc>
        <w:tc>
          <w:tcPr>
            <w:tcW w:w="1043" w:type="pct"/>
            <w:vAlign w:val="center"/>
          </w:tcPr>
          <w:p w:rsidR="002D0460" w:rsidRPr="00C715EB" w:rsidRDefault="002D0460" w:rsidP="002E4155">
            <w:pPr>
              <w:jc w:val="center"/>
              <w:rPr>
                <w:color w:val="000000" w:themeColor="text1"/>
                <w:sz w:val="20"/>
                <w:szCs w:val="20"/>
              </w:rPr>
            </w:pPr>
            <w:r w:rsidRPr="00C715EB">
              <w:rPr>
                <w:color w:val="000000" w:themeColor="text1"/>
                <w:sz w:val="20"/>
                <w:szCs w:val="20"/>
              </w:rPr>
              <w:t>3</w:t>
            </w:r>
          </w:p>
        </w:tc>
        <w:tc>
          <w:tcPr>
            <w:tcW w:w="695" w:type="pct"/>
            <w:vAlign w:val="center"/>
          </w:tcPr>
          <w:p w:rsidR="002D0460" w:rsidRPr="00C715EB" w:rsidRDefault="008A48CA" w:rsidP="002E4155">
            <w:pPr>
              <w:jc w:val="center"/>
              <w:rPr>
                <w:color w:val="000000" w:themeColor="text1"/>
                <w:sz w:val="20"/>
                <w:szCs w:val="20"/>
              </w:rPr>
            </w:pPr>
            <w:r>
              <w:rPr>
                <w:color w:val="000000" w:themeColor="text1"/>
                <w:sz w:val="20"/>
                <w:szCs w:val="20"/>
              </w:rPr>
              <w:t>2</w:t>
            </w:r>
            <w:r w:rsidRPr="00C715EB">
              <w:rPr>
                <w:color w:val="000000" w:themeColor="text1"/>
                <w:sz w:val="20"/>
                <w:szCs w:val="20"/>
              </w:rPr>
              <w:t>0 м</w:t>
            </w:r>
          </w:p>
        </w:tc>
        <w:tc>
          <w:tcPr>
            <w:tcW w:w="536" w:type="pct"/>
            <w:vAlign w:val="center"/>
          </w:tcPr>
          <w:p w:rsidR="002D0460" w:rsidRPr="00C715EB" w:rsidRDefault="008A48CA" w:rsidP="002E4155">
            <w:pPr>
              <w:jc w:val="center"/>
              <w:rPr>
                <w:color w:val="000000" w:themeColor="text1"/>
                <w:sz w:val="20"/>
                <w:szCs w:val="20"/>
              </w:rPr>
            </w:pPr>
            <w:r>
              <w:rPr>
                <w:color w:val="000000" w:themeColor="text1"/>
                <w:sz w:val="20"/>
                <w:szCs w:val="20"/>
              </w:rPr>
              <w:t>40</w:t>
            </w:r>
          </w:p>
        </w:tc>
      </w:tr>
      <w:tr w:rsidR="002D0460" w:rsidRPr="00C02F08" w:rsidTr="002E4155">
        <w:trPr>
          <w:trHeight w:val="259"/>
          <w:jc w:val="center"/>
        </w:trPr>
        <w:tc>
          <w:tcPr>
            <w:tcW w:w="268" w:type="pct"/>
            <w:vAlign w:val="center"/>
          </w:tcPr>
          <w:p w:rsidR="002D0460" w:rsidRPr="00C715EB" w:rsidRDefault="002D0460" w:rsidP="002E4155">
            <w:pPr>
              <w:ind w:left="6"/>
              <w:jc w:val="center"/>
              <w:rPr>
                <w:color w:val="000000" w:themeColor="text1"/>
                <w:sz w:val="20"/>
                <w:szCs w:val="20"/>
              </w:rPr>
            </w:pPr>
            <w:r w:rsidRPr="00C715EB">
              <w:rPr>
                <w:color w:val="000000" w:themeColor="text1"/>
                <w:sz w:val="20"/>
                <w:szCs w:val="20"/>
              </w:rPr>
              <w:lastRenderedPageBreak/>
              <w:t>1.11</w:t>
            </w:r>
          </w:p>
        </w:tc>
        <w:tc>
          <w:tcPr>
            <w:tcW w:w="828" w:type="pct"/>
            <w:tcBorders>
              <w:right w:val="single" w:sz="4" w:space="0" w:color="auto"/>
            </w:tcBorders>
            <w:vAlign w:val="center"/>
          </w:tcPr>
          <w:p w:rsidR="002D0460" w:rsidRPr="00C715EB" w:rsidRDefault="002D0460" w:rsidP="002E4155">
            <w:pPr>
              <w:ind w:left="6"/>
              <w:jc w:val="center"/>
              <w:rPr>
                <w:b/>
                <w:color w:val="000000" w:themeColor="text1"/>
                <w:sz w:val="20"/>
                <w:szCs w:val="20"/>
              </w:rPr>
            </w:pPr>
            <w:r w:rsidRPr="00C715EB">
              <w:rPr>
                <w:b/>
                <w:color w:val="000000" w:themeColor="text1"/>
                <w:sz w:val="20"/>
                <w:szCs w:val="20"/>
              </w:rPr>
              <w:t>Свиноводство</w:t>
            </w:r>
          </w:p>
        </w:tc>
        <w:tc>
          <w:tcPr>
            <w:tcW w:w="592" w:type="pct"/>
            <w:gridSpan w:val="2"/>
            <w:tcBorders>
              <w:right w:val="single" w:sz="4" w:space="0" w:color="auto"/>
            </w:tcBorders>
            <w:vAlign w:val="center"/>
          </w:tcPr>
          <w:p w:rsidR="002D0460" w:rsidRPr="00C715EB" w:rsidRDefault="002D0460" w:rsidP="002E4155">
            <w:pPr>
              <w:jc w:val="center"/>
              <w:rPr>
                <w:color w:val="000000" w:themeColor="text1"/>
                <w:sz w:val="20"/>
                <w:szCs w:val="20"/>
              </w:rPr>
            </w:pPr>
            <w:r w:rsidRPr="00C715EB">
              <w:rPr>
                <w:color w:val="000000" w:themeColor="text1"/>
                <w:sz w:val="20"/>
                <w:szCs w:val="20"/>
              </w:rPr>
              <w:t>не подлежат установлению</w:t>
            </w:r>
          </w:p>
        </w:tc>
        <w:tc>
          <w:tcPr>
            <w:tcW w:w="492" w:type="pct"/>
            <w:tcBorders>
              <w:left w:val="single" w:sz="4" w:space="0" w:color="auto"/>
            </w:tcBorders>
            <w:vAlign w:val="center"/>
          </w:tcPr>
          <w:p w:rsidR="002D0460" w:rsidRDefault="00120956" w:rsidP="002E4155">
            <w:pPr>
              <w:jc w:val="center"/>
            </w:pPr>
            <w:r>
              <w:rPr>
                <w:color w:val="000000" w:themeColor="text1"/>
                <w:sz w:val="20"/>
                <w:szCs w:val="20"/>
              </w:rPr>
              <w:t>150</w:t>
            </w:r>
          </w:p>
        </w:tc>
        <w:tc>
          <w:tcPr>
            <w:tcW w:w="546" w:type="pct"/>
            <w:vAlign w:val="center"/>
          </w:tcPr>
          <w:p w:rsidR="002D0460" w:rsidRPr="00C715EB" w:rsidRDefault="00120956" w:rsidP="002E4155">
            <w:pPr>
              <w:jc w:val="center"/>
              <w:rPr>
                <w:color w:val="000000" w:themeColor="text1"/>
                <w:sz w:val="20"/>
                <w:szCs w:val="20"/>
              </w:rPr>
            </w:pPr>
            <w:r w:rsidRPr="0070542D">
              <w:rPr>
                <w:color w:val="000000" w:themeColor="text1"/>
                <w:sz w:val="20"/>
                <w:szCs w:val="20"/>
              </w:rPr>
              <w:t>не подлежит установлению</w:t>
            </w:r>
          </w:p>
        </w:tc>
        <w:tc>
          <w:tcPr>
            <w:tcW w:w="1043" w:type="pct"/>
            <w:vAlign w:val="center"/>
          </w:tcPr>
          <w:p w:rsidR="002D0460" w:rsidRPr="00C715EB" w:rsidRDefault="002D0460" w:rsidP="002E4155">
            <w:pPr>
              <w:jc w:val="center"/>
              <w:rPr>
                <w:color w:val="000000" w:themeColor="text1"/>
                <w:sz w:val="20"/>
                <w:szCs w:val="20"/>
              </w:rPr>
            </w:pPr>
            <w:r w:rsidRPr="00C715EB">
              <w:rPr>
                <w:color w:val="000000" w:themeColor="text1"/>
                <w:sz w:val="20"/>
                <w:szCs w:val="20"/>
              </w:rPr>
              <w:t>3</w:t>
            </w:r>
          </w:p>
        </w:tc>
        <w:tc>
          <w:tcPr>
            <w:tcW w:w="695" w:type="pct"/>
            <w:vAlign w:val="center"/>
          </w:tcPr>
          <w:p w:rsidR="002D0460" w:rsidRPr="00C715EB" w:rsidRDefault="008A48CA" w:rsidP="002E4155">
            <w:pPr>
              <w:jc w:val="center"/>
              <w:rPr>
                <w:color w:val="000000" w:themeColor="text1"/>
                <w:sz w:val="20"/>
                <w:szCs w:val="20"/>
              </w:rPr>
            </w:pPr>
            <w:r>
              <w:rPr>
                <w:color w:val="000000" w:themeColor="text1"/>
                <w:sz w:val="20"/>
                <w:szCs w:val="20"/>
              </w:rPr>
              <w:t>2</w:t>
            </w:r>
            <w:r w:rsidRPr="00C715EB">
              <w:rPr>
                <w:color w:val="000000" w:themeColor="text1"/>
                <w:sz w:val="20"/>
                <w:szCs w:val="20"/>
              </w:rPr>
              <w:t>0 м</w:t>
            </w:r>
          </w:p>
        </w:tc>
        <w:tc>
          <w:tcPr>
            <w:tcW w:w="536" w:type="pct"/>
            <w:vAlign w:val="center"/>
          </w:tcPr>
          <w:p w:rsidR="002D0460" w:rsidRPr="00C715EB" w:rsidRDefault="008A48CA" w:rsidP="002E4155">
            <w:pPr>
              <w:jc w:val="center"/>
              <w:rPr>
                <w:color w:val="000000" w:themeColor="text1"/>
                <w:sz w:val="20"/>
                <w:szCs w:val="20"/>
              </w:rPr>
            </w:pPr>
            <w:r>
              <w:rPr>
                <w:color w:val="000000" w:themeColor="text1"/>
                <w:sz w:val="20"/>
                <w:szCs w:val="20"/>
              </w:rPr>
              <w:t>40</w:t>
            </w:r>
          </w:p>
        </w:tc>
      </w:tr>
      <w:tr w:rsidR="002D0460" w:rsidRPr="00C02F08" w:rsidTr="002E4155">
        <w:trPr>
          <w:trHeight w:val="259"/>
          <w:jc w:val="center"/>
        </w:trPr>
        <w:tc>
          <w:tcPr>
            <w:tcW w:w="268" w:type="pct"/>
            <w:vAlign w:val="center"/>
          </w:tcPr>
          <w:p w:rsidR="002D0460" w:rsidRPr="00C715EB" w:rsidRDefault="002D0460" w:rsidP="002E4155">
            <w:pPr>
              <w:ind w:left="6"/>
              <w:jc w:val="center"/>
              <w:rPr>
                <w:color w:val="000000" w:themeColor="text1"/>
                <w:sz w:val="20"/>
                <w:szCs w:val="20"/>
              </w:rPr>
            </w:pPr>
            <w:r w:rsidRPr="00C715EB">
              <w:rPr>
                <w:color w:val="000000" w:themeColor="text1"/>
                <w:sz w:val="20"/>
                <w:szCs w:val="20"/>
              </w:rPr>
              <w:t>1.12</w:t>
            </w:r>
          </w:p>
        </w:tc>
        <w:tc>
          <w:tcPr>
            <w:tcW w:w="828" w:type="pct"/>
            <w:tcBorders>
              <w:right w:val="single" w:sz="4" w:space="0" w:color="auto"/>
            </w:tcBorders>
            <w:vAlign w:val="center"/>
          </w:tcPr>
          <w:p w:rsidR="002D0460" w:rsidRPr="00C715EB" w:rsidRDefault="002D0460" w:rsidP="002E4155">
            <w:pPr>
              <w:ind w:left="6"/>
              <w:jc w:val="center"/>
              <w:rPr>
                <w:b/>
                <w:color w:val="000000" w:themeColor="text1"/>
                <w:sz w:val="20"/>
                <w:szCs w:val="20"/>
              </w:rPr>
            </w:pPr>
            <w:r w:rsidRPr="00C715EB">
              <w:rPr>
                <w:b/>
                <w:color w:val="000000" w:themeColor="text1"/>
                <w:sz w:val="20"/>
                <w:szCs w:val="20"/>
              </w:rPr>
              <w:t>Пчеловодство</w:t>
            </w:r>
          </w:p>
        </w:tc>
        <w:tc>
          <w:tcPr>
            <w:tcW w:w="592" w:type="pct"/>
            <w:gridSpan w:val="2"/>
            <w:tcBorders>
              <w:right w:val="single" w:sz="4" w:space="0" w:color="auto"/>
            </w:tcBorders>
            <w:vAlign w:val="center"/>
          </w:tcPr>
          <w:p w:rsidR="002D0460" w:rsidRPr="00C715EB" w:rsidRDefault="002D0460" w:rsidP="002E4155">
            <w:pPr>
              <w:jc w:val="center"/>
              <w:rPr>
                <w:color w:val="000000" w:themeColor="text1"/>
                <w:sz w:val="20"/>
                <w:szCs w:val="20"/>
              </w:rPr>
            </w:pPr>
            <w:r w:rsidRPr="00C715EB">
              <w:rPr>
                <w:color w:val="000000" w:themeColor="text1"/>
                <w:sz w:val="20"/>
                <w:szCs w:val="20"/>
              </w:rPr>
              <w:t>не подлежат установлению</w:t>
            </w:r>
          </w:p>
        </w:tc>
        <w:tc>
          <w:tcPr>
            <w:tcW w:w="492" w:type="pct"/>
            <w:tcBorders>
              <w:left w:val="single" w:sz="4" w:space="0" w:color="auto"/>
            </w:tcBorders>
            <w:vAlign w:val="center"/>
          </w:tcPr>
          <w:p w:rsidR="002D0460" w:rsidRDefault="00120956" w:rsidP="002E4155">
            <w:pPr>
              <w:jc w:val="center"/>
            </w:pPr>
            <w:r>
              <w:rPr>
                <w:color w:val="000000" w:themeColor="text1"/>
                <w:sz w:val="20"/>
                <w:szCs w:val="20"/>
              </w:rPr>
              <w:t>150</w:t>
            </w:r>
          </w:p>
        </w:tc>
        <w:tc>
          <w:tcPr>
            <w:tcW w:w="546" w:type="pct"/>
            <w:vAlign w:val="center"/>
          </w:tcPr>
          <w:p w:rsidR="002D0460" w:rsidRPr="00C715EB" w:rsidRDefault="00120956" w:rsidP="002E4155">
            <w:pPr>
              <w:jc w:val="center"/>
              <w:rPr>
                <w:color w:val="000000" w:themeColor="text1"/>
                <w:sz w:val="20"/>
                <w:szCs w:val="20"/>
              </w:rPr>
            </w:pPr>
            <w:r w:rsidRPr="0070542D">
              <w:rPr>
                <w:color w:val="000000" w:themeColor="text1"/>
                <w:sz w:val="20"/>
                <w:szCs w:val="20"/>
              </w:rPr>
              <w:t>не подлежит установлению</w:t>
            </w:r>
          </w:p>
        </w:tc>
        <w:tc>
          <w:tcPr>
            <w:tcW w:w="1043" w:type="pct"/>
            <w:vAlign w:val="center"/>
          </w:tcPr>
          <w:p w:rsidR="002D0460" w:rsidRPr="00C715EB" w:rsidRDefault="002D0460" w:rsidP="002E4155">
            <w:pPr>
              <w:jc w:val="center"/>
              <w:rPr>
                <w:color w:val="000000" w:themeColor="text1"/>
                <w:sz w:val="20"/>
                <w:szCs w:val="20"/>
              </w:rPr>
            </w:pPr>
            <w:r w:rsidRPr="00C715EB">
              <w:rPr>
                <w:color w:val="000000" w:themeColor="text1"/>
                <w:sz w:val="20"/>
                <w:szCs w:val="20"/>
              </w:rPr>
              <w:t>3</w:t>
            </w:r>
          </w:p>
        </w:tc>
        <w:tc>
          <w:tcPr>
            <w:tcW w:w="695" w:type="pct"/>
            <w:vAlign w:val="center"/>
          </w:tcPr>
          <w:p w:rsidR="002D0460" w:rsidRPr="00C715EB" w:rsidRDefault="008A48CA" w:rsidP="002E4155">
            <w:pPr>
              <w:jc w:val="center"/>
              <w:rPr>
                <w:color w:val="000000" w:themeColor="text1"/>
                <w:sz w:val="20"/>
                <w:szCs w:val="20"/>
              </w:rPr>
            </w:pPr>
            <w:r>
              <w:rPr>
                <w:color w:val="000000" w:themeColor="text1"/>
                <w:sz w:val="20"/>
                <w:szCs w:val="20"/>
              </w:rPr>
              <w:t>2</w:t>
            </w:r>
            <w:r w:rsidRPr="00C715EB">
              <w:rPr>
                <w:color w:val="000000" w:themeColor="text1"/>
                <w:sz w:val="20"/>
                <w:szCs w:val="20"/>
              </w:rPr>
              <w:t>0 м</w:t>
            </w:r>
          </w:p>
        </w:tc>
        <w:tc>
          <w:tcPr>
            <w:tcW w:w="536" w:type="pct"/>
            <w:vAlign w:val="center"/>
          </w:tcPr>
          <w:p w:rsidR="002D0460" w:rsidRPr="00C715EB" w:rsidRDefault="008A48CA" w:rsidP="002E4155">
            <w:pPr>
              <w:jc w:val="center"/>
              <w:rPr>
                <w:color w:val="000000" w:themeColor="text1"/>
                <w:sz w:val="20"/>
                <w:szCs w:val="20"/>
              </w:rPr>
            </w:pPr>
            <w:r>
              <w:rPr>
                <w:color w:val="000000" w:themeColor="text1"/>
                <w:sz w:val="20"/>
                <w:szCs w:val="20"/>
              </w:rPr>
              <w:t>40</w:t>
            </w:r>
          </w:p>
        </w:tc>
      </w:tr>
      <w:tr w:rsidR="002D0460" w:rsidRPr="00C02F08" w:rsidTr="002E4155">
        <w:trPr>
          <w:trHeight w:val="259"/>
          <w:jc w:val="center"/>
        </w:trPr>
        <w:tc>
          <w:tcPr>
            <w:tcW w:w="268" w:type="pct"/>
            <w:vAlign w:val="center"/>
          </w:tcPr>
          <w:p w:rsidR="002D0460" w:rsidRPr="00C715EB" w:rsidRDefault="002D0460" w:rsidP="002E4155">
            <w:pPr>
              <w:ind w:left="6"/>
              <w:jc w:val="center"/>
              <w:rPr>
                <w:color w:val="000000" w:themeColor="text1"/>
                <w:sz w:val="20"/>
                <w:szCs w:val="20"/>
              </w:rPr>
            </w:pPr>
            <w:r w:rsidRPr="00C715EB">
              <w:rPr>
                <w:color w:val="000000" w:themeColor="text1"/>
                <w:sz w:val="20"/>
                <w:szCs w:val="20"/>
              </w:rPr>
              <w:t>1.13</w:t>
            </w:r>
          </w:p>
        </w:tc>
        <w:tc>
          <w:tcPr>
            <w:tcW w:w="828" w:type="pct"/>
            <w:tcBorders>
              <w:right w:val="single" w:sz="4" w:space="0" w:color="auto"/>
            </w:tcBorders>
            <w:vAlign w:val="center"/>
          </w:tcPr>
          <w:p w:rsidR="002D0460" w:rsidRPr="00C715EB" w:rsidRDefault="002D0460" w:rsidP="002E4155">
            <w:pPr>
              <w:ind w:left="6"/>
              <w:jc w:val="center"/>
              <w:rPr>
                <w:b/>
                <w:color w:val="000000" w:themeColor="text1"/>
                <w:sz w:val="20"/>
                <w:szCs w:val="20"/>
              </w:rPr>
            </w:pPr>
            <w:r w:rsidRPr="00C715EB">
              <w:rPr>
                <w:b/>
                <w:color w:val="000000" w:themeColor="text1"/>
                <w:sz w:val="20"/>
                <w:szCs w:val="20"/>
              </w:rPr>
              <w:t>Рыбоводство</w:t>
            </w:r>
          </w:p>
        </w:tc>
        <w:tc>
          <w:tcPr>
            <w:tcW w:w="592" w:type="pct"/>
            <w:gridSpan w:val="2"/>
            <w:tcBorders>
              <w:right w:val="single" w:sz="4" w:space="0" w:color="auto"/>
            </w:tcBorders>
            <w:vAlign w:val="center"/>
          </w:tcPr>
          <w:p w:rsidR="002D0460" w:rsidRPr="00C715EB" w:rsidRDefault="002D0460" w:rsidP="002E4155">
            <w:pPr>
              <w:jc w:val="center"/>
              <w:rPr>
                <w:color w:val="000000" w:themeColor="text1"/>
                <w:sz w:val="20"/>
                <w:szCs w:val="20"/>
              </w:rPr>
            </w:pPr>
            <w:r w:rsidRPr="00C715EB">
              <w:rPr>
                <w:color w:val="000000" w:themeColor="text1"/>
                <w:sz w:val="20"/>
                <w:szCs w:val="20"/>
              </w:rPr>
              <w:t>не подлежат установлению</w:t>
            </w:r>
          </w:p>
        </w:tc>
        <w:tc>
          <w:tcPr>
            <w:tcW w:w="492" w:type="pct"/>
            <w:tcBorders>
              <w:left w:val="single" w:sz="4" w:space="0" w:color="auto"/>
            </w:tcBorders>
            <w:vAlign w:val="center"/>
          </w:tcPr>
          <w:p w:rsidR="002D0460" w:rsidRDefault="00120956" w:rsidP="002E4155">
            <w:pPr>
              <w:jc w:val="center"/>
            </w:pPr>
            <w:r>
              <w:rPr>
                <w:color w:val="000000" w:themeColor="text1"/>
                <w:sz w:val="20"/>
                <w:szCs w:val="20"/>
              </w:rPr>
              <w:t>150</w:t>
            </w:r>
          </w:p>
        </w:tc>
        <w:tc>
          <w:tcPr>
            <w:tcW w:w="546" w:type="pct"/>
            <w:vAlign w:val="center"/>
          </w:tcPr>
          <w:p w:rsidR="002D0460" w:rsidRPr="00C715EB" w:rsidRDefault="00120956" w:rsidP="002E4155">
            <w:pPr>
              <w:jc w:val="center"/>
              <w:rPr>
                <w:color w:val="000000" w:themeColor="text1"/>
                <w:sz w:val="20"/>
                <w:szCs w:val="20"/>
              </w:rPr>
            </w:pPr>
            <w:r w:rsidRPr="0070542D">
              <w:rPr>
                <w:color w:val="000000" w:themeColor="text1"/>
                <w:sz w:val="20"/>
                <w:szCs w:val="20"/>
              </w:rPr>
              <w:t>не подлежит установлению</w:t>
            </w:r>
          </w:p>
        </w:tc>
        <w:tc>
          <w:tcPr>
            <w:tcW w:w="1043" w:type="pct"/>
            <w:vAlign w:val="center"/>
          </w:tcPr>
          <w:p w:rsidR="002D0460" w:rsidRPr="00C715EB" w:rsidRDefault="002D0460" w:rsidP="002E4155">
            <w:pPr>
              <w:jc w:val="center"/>
              <w:rPr>
                <w:color w:val="000000" w:themeColor="text1"/>
                <w:sz w:val="20"/>
                <w:szCs w:val="20"/>
              </w:rPr>
            </w:pPr>
            <w:r w:rsidRPr="00C715EB">
              <w:rPr>
                <w:color w:val="000000" w:themeColor="text1"/>
                <w:sz w:val="20"/>
                <w:szCs w:val="20"/>
              </w:rPr>
              <w:t>3</w:t>
            </w:r>
          </w:p>
        </w:tc>
        <w:tc>
          <w:tcPr>
            <w:tcW w:w="695" w:type="pct"/>
            <w:vAlign w:val="center"/>
          </w:tcPr>
          <w:p w:rsidR="002D0460" w:rsidRPr="00C715EB" w:rsidRDefault="008A48CA" w:rsidP="002E4155">
            <w:pPr>
              <w:jc w:val="center"/>
              <w:rPr>
                <w:color w:val="000000" w:themeColor="text1"/>
                <w:sz w:val="20"/>
                <w:szCs w:val="20"/>
              </w:rPr>
            </w:pPr>
            <w:r>
              <w:rPr>
                <w:color w:val="000000" w:themeColor="text1"/>
                <w:sz w:val="20"/>
                <w:szCs w:val="20"/>
              </w:rPr>
              <w:t>2</w:t>
            </w:r>
            <w:r w:rsidRPr="00C715EB">
              <w:rPr>
                <w:color w:val="000000" w:themeColor="text1"/>
                <w:sz w:val="20"/>
                <w:szCs w:val="20"/>
              </w:rPr>
              <w:t>0 м</w:t>
            </w:r>
          </w:p>
        </w:tc>
        <w:tc>
          <w:tcPr>
            <w:tcW w:w="536" w:type="pct"/>
            <w:vAlign w:val="center"/>
          </w:tcPr>
          <w:p w:rsidR="002D0460" w:rsidRPr="00C715EB" w:rsidRDefault="008A48CA" w:rsidP="002E4155">
            <w:pPr>
              <w:jc w:val="center"/>
              <w:rPr>
                <w:color w:val="000000" w:themeColor="text1"/>
                <w:sz w:val="20"/>
                <w:szCs w:val="20"/>
              </w:rPr>
            </w:pPr>
            <w:r>
              <w:rPr>
                <w:color w:val="000000" w:themeColor="text1"/>
                <w:sz w:val="20"/>
                <w:szCs w:val="20"/>
              </w:rPr>
              <w:t>40</w:t>
            </w:r>
          </w:p>
        </w:tc>
      </w:tr>
      <w:tr w:rsidR="002D0460" w:rsidRPr="00C02F08" w:rsidTr="002E4155">
        <w:trPr>
          <w:trHeight w:val="259"/>
          <w:jc w:val="center"/>
        </w:trPr>
        <w:tc>
          <w:tcPr>
            <w:tcW w:w="268" w:type="pct"/>
            <w:vAlign w:val="center"/>
          </w:tcPr>
          <w:p w:rsidR="002D0460" w:rsidRPr="00C715EB" w:rsidRDefault="002D0460" w:rsidP="002E4155">
            <w:pPr>
              <w:ind w:left="6"/>
              <w:jc w:val="center"/>
              <w:rPr>
                <w:color w:val="000000" w:themeColor="text1"/>
                <w:sz w:val="20"/>
                <w:szCs w:val="20"/>
              </w:rPr>
            </w:pPr>
            <w:r w:rsidRPr="00C715EB">
              <w:rPr>
                <w:color w:val="000000" w:themeColor="text1"/>
                <w:sz w:val="20"/>
                <w:szCs w:val="20"/>
              </w:rPr>
              <w:t>1.14</w:t>
            </w:r>
          </w:p>
        </w:tc>
        <w:tc>
          <w:tcPr>
            <w:tcW w:w="828" w:type="pct"/>
            <w:tcBorders>
              <w:right w:val="single" w:sz="4" w:space="0" w:color="auto"/>
            </w:tcBorders>
            <w:vAlign w:val="center"/>
          </w:tcPr>
          <w:p w:rsidR="002D0460" w:rsidRPr="00C715EB" w:rsidRDefault="002D0460" w:rsidP="002E4155">
            <w:pPr>
              <w:ind w:left="6"/>
              <w:jc w:val="center"/>
              <w:rPr>
                <w:color w:val="000000" w:themeColor="text1"/>
                <w:sz w:val="20"/>
                <w:szCs w:val="20"/>
              </w:rPr>
            </w:pPr>
            <w:r w:rsidRPr="00C715EB">
              <w:rPr>
                <w:b/>
                <w:color w:val="000000" w:themeColor="text1"/>
                <w:sz w:val="20"/>
                <w:szCs w:val="20"/>
              </w:rPr>
              <w:t>Научное обеспечение сельского хозяйства</w:t>
            </w:r>
          </w:p>
        </w:tc>
        <w:tc>
          <w:tcPr>
            <w:tcW w:w="592" w:type="pct"/>
            <w:gridSpan w:val="2"/>
            <w:tcBorders>
              <w:right w:val="single" w:sz="4" w:space="0" w:color="auto"/>
            </w:tcBorders>
            <w:vAlign w:val="center"/>
          </w:tcPr>
          <w:p w:rsidR="002D0460" w:rsidRPr="00C715EB" w:rsidRDefault="002D0460" w:rsidP="002E4155">
            <w:pPr>
              <w:jc w:val="center"/>
              <w:rPr>
                <w:color w:val="000000" w:themeColor="text1"/>
                <w:sz w:val="20"/>
                <w:szCs w:val="20"/>
              </w:rPr>
            </w:pPr>
            <w:r w:rsidRPr="00C715EB">
              <w:rPr>
                <w:color w:val="000000" w:themeColor="text1"/>
                <w:sz w:val="20"/>
                <w:szCs w:val="20"/>
              </w:rPr>
              <w:t>не подлежат установлению</w:t>
            </w:r>
          </w:p>
        </w:tc>
        <w:tc>
          <w:tcPr>
            <w:tcW w:w="492" w:type="pct"/>
            <w:tcBorders>
              <w:left w:val="single" w:sz="4" w:space="0" w:color="auto"/>
            </w:tcBorders>
            <w:vAlign w:val="center"/>
          </w:tcPr>
          <w:p w:rsidR="002D0460" w:rsidRDefault="00120956" w:rsidP="002E4155">
            <w:pPr>
              <w:jc w:val="center"/>
            </w:pPr>
            <w:r>
              <w:rPr>
                <w:color w:val="000000" w:themeColor="text1"/>
                <w:sz w:val="20"/>
                <w:szCs w:val="20"/>
              </w:rPr>
              <w:t>150</w:t>
            </w:r>
          </w:p>
        </w:tc>
        <w:tc>
          <w:tcPr>
            <w:tcW w:w="546" w:type="pct"/>
            <w:vAlign w:val="center"/>
          </w:tcPr>
          <w:p w:rsidR="002D0460" w:rsidRPr="00C715EB" w:rsidRDefault="00120956" w:rsidP="002E4155">
            <w:pPr>
              <w:jc w:val="center"/>
              <w:rPr>
                <w:color w:val="000000" w:themeColor="text1"/>
                <w:sz w:val="20"/>
                <w:szCs w:val="20"/>
              </w:rPr>
            </w:pPr>
            <w:r w:rsidRPr="0070542D">
              <w:rPr>
                <w:color w:val="000000" w:themeColor="text1"/>
                <w:sz w:val="20"/>
                <w:szCs w:val="20"/>
              </w:rPr>
              <w:t>не подлежит установлению</w:t>
            </w:r>
          </w:p>
        </w:tc>
        <w:tc>
          <w:tcPr>
            <w:tcW w:w="1043" w:type="pct"/>
            <w:vAlign w:val="center"/>
          </w:tcPr>
          <w:p w:rsidR="002D0460" w:rsidRPr="00C715EB" w:rsidRDefault="002D0460" w:rsidP="002E4155">
            <w:pPr>
              <w:jc w:val="center"/>
              <w:rPr>
                <w:color w:val="000000" w:themeColor="text1"/>
                <w:sz w:val="20"/>
                <w:szCs w:val="20"/>
              </w:rPr>
            </w:pPr>
            <w:r w:rsidRPr="00C715EB">
              <w:rPr>
                <w:color w:val="000000" w:themeColor="text1"/>
                <w:sz w:val="20"/>
                <w:szCs w:val="20"/>
              </w:rPr>
              <w:t>3</w:t>
            </w:r>
          </w:p>
        </w:tc>
        <w:tc>
          <w:tcPr>
            <w:tcW w:w="695" w:type="pct"/>
            <w:vAlign w:val="center"/>
          </w:tcPr>
          <w:p w:rsidR="002D0460" w:rsidRPr="00C715EB" w:rsidRDefault="008A48CA" w:rsidP="002E4155">
            <w:pPr>
              <w:jc w:val="center"/>
              <w:rPr>
                <w:color w:val="000000" w:themeColor="text1"/>
                <w:sz w:val="20"/>
                <w:szCs w:val="20"/>
              </w:rPr>
            </w:pPr>
            <w:r>
              <w:rPr>
                <w:color w:val="000000" w:themeColor="text1"/>
                <w:sz w:val="20"/>
                <w:szCs w:val="20"/>
              </w:rPr>
              <w:t>2</w:t>
            </w:r>
            <w:r w:rsidRPr="00C715EB">
              <w:rPr>
                <w:color w:val="000000" w:themeColor="text1"/>
                <w:sz w:val="20"/>
                <w:szCs w:val="20"/>
              </w:rPr>
              <w:t>0 м</w:t>
            </w:r>
          </w:p>
        </w:tc>
        <w:tc>
          <w:tcPr>
            <w:tcW w:w="536" w:type="pct"/>
            <w:vAlign w:val="center"/>
          </w:tcPr>
          <w:p w:rsidR="002D0460" w:rsidRPr="00C715EB" w:rsidRDefault="008A48CA" w:rsidP="002E4155">
            <w:pPr>
              <w:jc w:val="center"/>
              <w:rPr>
                <w:color w:val="000000" w:themeColor="text1"/>
                <w:sz w:val="20"/>
                <w:szCs w:val="20"/>
              </w:rPr>
            </w:pPr>
            <w:r>
              <w:rPr>
                <w:color w:val="000000" w:themeColor="text1"/>
                <w:sz w:val="20"/>
                <w:szCs w:val="20"/>
              </w:rPr>
              <w:t>40</w:t>
            </w:r>
          </w:p>
        </w:tc>
      </w:tr>
      <w:tr w:rsidR="002D0460" w:rsidRPr="00C02F08" w:rsidTr="002E4155">
        <w:trPr>
          <w:trHeight w:val="259"/>
          <w:jc w:val="center"/>
        </w:trPr>
        <w:tc>
          <w:tcPr>
            <w:tcW w:w="268" w:type="pct"/>
            <w:vAlign w:val="center"/>
          </w:tcPr>
          <w:p w:rsidR="002D0460" w:rsidRPr="00C715EB" w:rsidRDefault="002D0460" w:rsidP="002E4155">
            <w:pPr>
              <w:ind w:left="6"/>
              <w:jc w:val="center"/>
              <w:rPr>
                <w:color w:val="000000" w:themeColor="text1"/>
                <w:sz w:val="20"/>
                <w:szCs w:val="20"/>
              </w:rPr>
            </w:pPr>
            <w:r w:rsidRPr="00C715EB">
              <w:rPr>
                <w:color w:val="000000" w:themeColor="text1"/>
                <w:sz w:val="20"/>
                <w:szCs w:val="20"/>
              </w:rPr>
              <w:t>1.15</w:t>
            </w:r>
          </w:p>
        </w:tc>
        <w:tc>
          <w:tcPr>
            <w:tcW w:w="828" w:type="pct"/>
            <w:tcBorders>
              <w:right w:val="single" w:sz="4" w:space="0" w:color="auto"/>
            </w:tcBorders>
            <w:vAlign w:val="center"/>
          </w:tcPr>
          <w:p w:rsidR="002D0460" w:rsidRPr="00C715EB" w:rsidRDefault="002D0460" w:rsidP="002E4155">
            <w:pPr>
              <w:ind w:left="6"/>
              <w:jc w:val="center"/>
              <w:rPr>
                <w:b/>
                <w:color w:val="000000" w:themeColor="text1"/>
                <w:sz w:val="20"/>
                <w:szCs w:val="20"/>
              </w:rPr>
            </w:pPr>
            <w:r w:rsidRPr="00C715EB">
              <w:rPr>
                <w:b/>
                <w:color w:val="000000" w:themeColor="text1"/>
                <w:sz w:val="20"/>
                <w:szCs w:val="20"/>
              </w:rPr>
              <w:t>Хранение и переработка сельскохозяйственной продукции</w:t>
            </w:r>
          </w:p>
        </w:tc>
        <w:tc>
          <w:tcPr>
            <w:tcW w:w="592" w:type="pct"/>
            <w:gridSpan w:val="2"/>
            <w:tcBorders>
              <w:right w:val="single" w:sz="4" w:space="0" w:color="auto"/>
            </w:tcBorders>
            <w:vAlign w:val="center"/>
          </w:tcPr>
          <w:p w:rsidR="002D0460" w:rsidRPr="00C715EB" w:rsidRDefault="002D0460" w:rsidP="002E4155">
            <w:pPr>
              <w:jc w:val="center"/>
              <w:rPr>
                <w:color w:val="000000" w:themeColor="text1"/>
                <w:sz w:val="20"/>
                <w:szCs w:val="20"/>
              </w:rPr>
            </w:pPr>
            <w:r w:rsidRPr="00C715EB">
              <w:rPr>
                <w:color w:val="000000" w:themeColor="text1"/>
                <w:sz w:val="20"/>
                <w:szCs w:val="20"/>
              </w:rPr>
              <w:t>не подлежат установлению</w:t>
            </w:r>
          </w:p>
        </w:tc>
        <w:tc>
          <w:tcPr>
            <w:tcW w:w="492" w:type="pct"/>
            <w:tcBorders>
              <w:left w:val="single" w:sz="4" w:space="0" w:color="auto"/>
            </w:tcBorders>
            <w:vAlign w:val="center"/>
          </w:tcPr>
          <w:p w:rsidR="002D0460" w:rsidRDefault="00120956" w:rsidP="002E4155">
            <w:pPr>
              <w:jc w:val="center"/>
            </w:pPr>
            <w:r>
              <w:rPr>
                <w:color w:val="000000" w:themeColor="text1"/>
                <w:sz w:val="20"/>
                <w:szCs w:val="20"/>
              </w:rPr>
              <w:t>150</w:t>
            </w:r>
          </w:p>
        </w:tc>
        <w:tc>
          <w:tcPr>
            <w:tcW w:w="546" w:type="pct"/>
            <w:vAlign w:val="center"/>
          </w:tcPr>
          <w:p w:rsidR="002D0460" w:rsidRPr="00C715EB" w:rsidRDefault="00120956" w:rsidP="002E4155">
            <w:pPr>
              <w:jc w:val="center"/>
              <w:rPr>
                <w:color w:val="000000" w:themeColor="text1"/>
                <w:sz w:val="20"/>
                <w:szCs w:val="20"/>
              </w:rPr>
            </w:pPr>
            <w:r w:rsidRPr="0070542D">
              <w:rPr>
                <w:color w:val="000000" w:themeColor="text1"/>
                <w:sz w:val="20"/>
                <w:szCs w:val="20"/>
              </w:rPr>
              <w:t>не подлежит установлению</w:t>
            </w:r>
          </w:p>
        </w:tc>
        <w:tc>
          <w:tcPr>
            <w:tcW w:w="1043" w:type="pct"/>
            <w:vAlign w:val="center"/>
          </w:tcPr>
          <w:p w:rsidR="002D0460" w:rsidRPr="00C715EB" w:rsidRDefault="002D0460" w:rsidP="002E4155">
            <w:pPr>
              <w:jc w:val="center"/>
              <w:rPr>
                <w:color w:val="000000" w:themeColor="text1"/>
                <w:sz w:val="20"/>
                <w:szCs w:val="20"/>
              </w:rPr>
            </w:pPr>
            <w:r w:rsidRPr="00C715EB">
              <w:rPr>
                <w:color w:val="000000" w:themeColor="text1"/>
                <w:sz w:val="20"/>
                <w:szCs w:val="20"/>
              </w:rPr>
              <w:t>3</w:t>
            </w:r>
          </w:p>
        </w:tc>
        <w:tc>
          <w:tcPr>
            <w:tcW w:w="695" w:type="pct"/>
            <w:vAlign w:val="center"/>
          </w:tcPr>
          <w:p w:rsidR="002D0460" w:rsidRPr="00C715EB" w:rsidRDefault="008A48CA" w:rsidP="002E4155">
            <w:pPr>
              <w:jc w:val="center"/>
              <w:rPr>
                <w:color w:val="000000" w:themeColor="text1"/>
                <w:sz w:val="20"/>
                <w:szCs w:val="20"/>
              </w:rPr>
            </w:pPr>
            <w:r>
              <w:rPr>
                <w:color w:val="000000" w:themeColor="text1"/>
                <w:sz w:val="20"/>
                <w:szCs w:val="20"/>
              </w:rPr>
              <w:t>2</w:t>
            </w:r>
            <w:r w:rsidRPr="00C715EB">
              <w:rPr>
                <w:color w:val="000000" w:themeColor="text1"/>
                <w:sz w:val="20"/>
                <w:szCs w:val="20"/>
              </w:rPr>
              <w:t>0 м</w:t>
            </w:r>
          </w:p>
        </w:tc>
        <w:tc>
          <w:tcPr>
            <w:tcW w:w="536" w:type="pct"/>
            <w:vAlign w:val="center"/>
          </w:tcPr>
          <w:p w:rsidR="002D0460" w:rsidRPr="00C715EB" w:rsidRDefault="008A48CA" w:rsidP="002E4155">
            <w:pPr>
              <w:jc w:val="center"/>
              <w:rPr>
                <w:color w:val="000000" w:themeColor="text1"/>
                <w:sz w:val="20"/>
                <w:szCs w:val="20"/>
              </w:rPr>
            </w:pPr>
            <w:r>
              <w:rPr>
                <w:color w:val="000000" w:themeColor="text1"/>
                <w:sz w:val="20"/>
                <w:szCs w:val="20"/>
              </w:rPr>
              <w:t>40</w:t>
            </w:r>
          </w:p>
        </w:tc>
      </w:tr>
      <w:tr w:rsidR="002D0460" w:rsidRPr="00C02F08" w:rsidTr="002E4155">
        <w:trPr>
          <w:trHeight w:val="434"/>
          <w:jc w:val="center"/>
        </w:trPr>
        <w:tc>
          <w:tcPr>
            <w:tcW w:w="268" w:type="pct"/>
            <w:vMerge w:val="restart"/>
            <w:vAlign w:val="center"/>
          </w:tcPr>
          <w:p w:rsidR="002D0460" w:rsidRPr="00C715EB" w:rsidRDefault="002D0460" w:rsidP="002E4155">
            <w:pPr>
              <w:pStyle w:val="afffffffc"/>
              <w:jc w:val="center"/>
              <w:rPr>
                <w:color w:val="000000" w:themeColor="text1"/>
                <w:sz w:val="20"/>
                <w:szCs w:val="20"/>
              </w:rPr>
            </w:pPr>
            <w:r w:rsidRPr="00C715EB">
              <w:rPr>
                <w:color w:val="000000" w:themeColor="text1"/>
                <w:sz w:val="20"/>
                <w:szCs w:val="20"/>
              </w:rPr>
              <w:t>1.16</w:t>
            </w:r>
          </w:p>
        </w:tc>
        <w:tc>
          <w:tcPr>
            <w:tcW w:w="828" w:type="pct"/>
            <w:vMerge w:val="restart"/>
            <w:tcBorders>
              <w:right w:val="single" w:sz="4" w:space="0" w:color="auto"/>
            </w:tcBorders>
            <w:vAlign w:val="center"/>
          </w:tcPr>
          <w:p w:rsidR="002D0460" w:rsidRPr="00C715EB" w:rsidRDefault="002D0460" w:rsidP="002E4155">
            <w:pPr>
              <w:pStyle w:val="afffffffc"/>
              <w:jc w:val="center"/>
              <w:rPr>
                <w:b/>
                <w:bCs/>
                <w:color w:val="000000" w:themeColor="text1"/>
                <w:sz w:val="20"/>
                <w:szCs w:val="20"/>
              </w:rPr>
            </w:pPr>
            <w:r w:rsidRPr="00C715EB">
              <w:rPr>
                <w:b/>
                <w:bCs/>
                <w:color w:val="000000" w:themeColor="text1"/>
                <w:sz w:val="20"/>
                <w:szCs w:val="20"/>
              </w:rPr>
              <w:t>Ведение личного подсобного хозяйства на полевых участках</w:t>
            </w:r>
          </w:p>
        </w:tc>
        <w:tc>
          <w:tcPr>
            <w:tcW w:w="592" w:type="pct"/>
            <w:gridSpan w:val="2"/>
            <w:tcBorders>
              <w:bottom w:val="single" w:sz="4" w:space="0" w:color="auto"/>
              <w:right w:val="single" w:sz="4" w:space="0" w:color="auto"/>
            </w:tcBorders>
            <w:vAlign w:val="center"/>
          </w:tcPr>
          <w:p w:rsidR="002D0460" w:rsidRPr="00C715EB" w:rsidRDefault="002D0460" w:rsidP="002E4155">
            <w:pPr>
              <w:jc w:val="center"/>
              <w:rPr>
                <w:color w:val="000000" w:themeColor="text1"/>
                <w:sz w:val="20"/>
                <w:szCs w:val="20"/>
              </w:rPr>
            </w:pPr>
            <w:r w:rsidRPr="00C715EB">
              <w:rPr>
                <w:color w:val="000000" w:themeColor="text1"/>
                <w:sz w:val="20"/>
                <w:szCs w:val="20"/>
              </w:rPr>
              <w:t>не подлежат установлению</w:t>
            </w:r>
          </w:p>
        </w:tc>
        <w:tc>
          <w:tcPr>
            <w:tcW w:w="492" w:type="pct"/>
            <w:tcBorders>
              <w:left w:val="single" w:sz="4" w:space="0" w:color="auto"/>
              <w:bottom w:val="single" w:sz="4" w:space="0" w:color="auto"/>
            </w:tcBorders>
            <w:vAlign w:val="center"/>
          </w:tcPr>
          <w:p w:rsidR="002D0460" w:rsidRDefault="00120956" w:rsidP="002E4155">
            <w:pPr>
              <w:jc w:val="center"/>
            </w:pPr>
            <w:r>
              <w:rPr>
                <w:color w:val="000000" w:themeColor="text1"/>
                <w:sz w:val="20"/>
                <w:szCs w:val="20"/>
              </w:rPr>
              <w:t>150</w:t>
            </w:r>
          </w:p>
        </w:tc>
        <w:tc>
          <w:tcPr>
            <w:tcW w:w="546" w:type="pct"/>
            <w:tcBorders>
              <w:bottom w:val="single" w:sz="4" w:space="0" w:color="auto"/>
            </w:tcBorders>
            <w:vAlign w:val="center"/>
          </w:tcPr>
          <w:p w:rsidR="002D0460" w:rsidRPr="00C715EB" w:rsidRDefault="00120956" w:rsidP="002E4155">
            <w:pPr>
              <w:jc w:val="center"/>
              <w:rPr>
                <w:color w:val="000000" w:themeColor="text1"/>
                <w:sz w:val="20"/>
                <w:szCs w:val="20"/>
              </w:rPr>
            </w:pPr>
            <w:r w:rsidRPr="0070542D">
              <w:rPr>
                <w:color w:val="000000" w:themeColor="text1"/>
                <w:sz w:val="20"/>
                <w:szCs w:val="20"/>
              </w:rPr>
              <w:t>не подлежит установлению</w:t>
            </w:r>
          </w:p>
        </w:tc>
        <w:tc>
          <w:tcPr>
            <w:tcW w:w="2275" w:type="pct"/>
            <w:gridSpan w:val="3"/>
            <w:tcBorders>
              <w:bottom w:val="single" w:sz="4" w:space="0" w:color="auto"/>
            </w:tcBorders>
            <w:vAlign w:val="center"/>
          </w:tcPr>
          <w:p w:rsidR="002D0460" w:rsidRPr="00C715EB" w:rsidRDefault="002D0460" w:rsidP="002E4155">
            <w:pPr>
              <w:jc w:val="center"/>
              <w:rPr>
                <w:color w:val="000000" w:themeColor="text1"/>
                <w:sz w:val="20"/>
                <w:szCs w:val="20"/>
              </w:rPr>
            </w:pPr>
            <w:r w:rsidRPr="00C715EB">
              <w:rPr>
                <w:color w:val="000000" w:themeColor="text1"/>
                <w:sz w:val="20"/>
                <w:szCs w:val="20"/>
              </w:rPr>
              <w:t>не подлежат установлению*</w:t>
            </w:r>
          </w:p>
        </w:tc>
      </w:tr>
      <w:tr w:rsidR="00423B2B" w:rsidRPr="00C02F08" w:rsidTr="002E4155">
        <w:trPr>
          <w:trHeight w:val="242"/>
          <w:jc w:val="center"/>
        </w:trPr>
        <w:tc>
          <w:tcPr>
            <w:tcW w:w="268" w:type="pct"/>
            <w:vMerge/>
            <w:vAlign w:val="center"/>
          </w:tcPr>
          <w:p w:rsidR="00423B2B" w:rsidRPr="00C715EB" w:rsidRDefault="00423B2B" w:rsidP="002E4155">
            <w:pPr>
              <w:pStyle w:val="afffffffc"/>
              <w:jc w:val="center"/>
              <w:rPr>
                <w:color w:val="000000" w:themeColor="text1"/>
                <w:sz w:val="20"/>
                <w:szCs w:val="20"/>
              </w:rPr>
            </w:pPr>
          </w:p>
        </w:tc>
        <w:tc>
          <w:tcPr>
            <w:tcW w:w="828" w:type="pct"/>
            <w:vMerge/>
            <w:tcBorders>
              <w:right w:val="single" w:sz="4" w:space="0" w:color="auto"/>
            </w:tcBorders>
            <w:vAlign w:val="center"/>
          </w:tcPr>
          <w:p w:rsidR="00423B2B" w:rsidRPr="00C715EB" w:rsidRDefault="00423B2B" w:rsidP="002E4155">
            <w:pPr>
              <w:pStyle w:val="afffffffc"/>
              <w:jc w:val="center"/>
              <w:rPr>
                <w:b/>
                <w:bCs/>
                <w:color w:val="000000" w:themeColor="text1"/>
                <w:sz w:val="20"/>
                <w:szCs w:val="20"/>
              </w:rPr>
            </w:pPr>
          </w:p>
        </w:tc>
        <w:tc>
          <w:tcPr>
            <w:tcW w:w="3904" w:type="pct"/>
            <w:gridSpan w:val="7"/>
            <w:tcBorders>
              <w:top w:val="single" w:sz="4" w:space="0" w:color="auto"/>
            </w:tcBorders>
            <w:vAlign w:val="center"/>
          </w:tcPr>
          <w:p w:rsidR="00423B2B" w:rsidRPr="00C715EB" w:rsidRDefault="00423B2B" w:rsidP="002E4155">
            <w:pPr>
              <w:jc w:val="center"/>
              <w:rPr>
                <w:color w:val="000000" w:themeColor="text1"/>
                <w:sz w:val="20"/>
                <w:szCs w:val="20"/>
              </w:rPr>
            </w:pPr>
            <w:r w:rsidRPr="00C715EB">
              <w:rPr>
                <w:color w:val="000000" w:themeColor="text1"/>
                <w:sz w:val="20"/>
                <w:szCs w:val="20"/>
              </w:rPr>
              <w:t>*Данный вид использования не предполагает наличия объектов капитального строительства</w:t>
            </w:r>
          </w:p>
        </w:tc>
      </w:tr>
      <w:tr w:rsidR="002D0460" w:rsidRPr="00C02F08" w:rsidTr="002E4155">
        <w:trPr>
          <w:trHeight w:val="259"/>
          <w:jc w:val="center"/>
        </w:trPr>
        <w:tc>
          <w:tcPr>
            <w:tcW w:w="268" w:type="pct"/>
            <w:vAlign w:val="center"/>
          </w:tcPr>
          <w:p w:rsidR="002D0460" w:rsidRPr="00C715EB" w:rsidRDefault="002D0460" w:rsidP="002E4155">
            <w:pPr>
              <w:ind w:left="6"/>
              <w:jc w:val="center"/>
              <w:rPr>
                <w:color w:val="000000" w:themeColor="text1"/>
                <w:sz w:val="20"/>
                <w:szCs w:val="20"/>
              </w:rPr>
            </w:pPr>
            <w:r w:rsidRPr="00C715EB">
              <w:rPr>
                <w:color w:val="000000" w:themeColor="text1"/>
                <w:sz w:val="20"/>
                <w:szCs w:val="20"/>
              </w:rPr>
              <w:t>1.17</w:t>
            </w:r>
          </w:p>
        </w:tc>
        <w:tc>
          <w:tcPr>
            <w:tcW w:w="828" w:type="pct"/>
            <w:tcBorders>
              <w:right w:val="single" w:sz="4" w:space="0" w:color="auto"/>
            </w:tcBorders>
            <w:vAlign w:val="center"/>
          </w:tcPr>
          <w:p w:rsidR="002D0460" w:rsidRPr="00C715EB" w:rsidRDefault="002D0460" w:rsidP="002E4155">
            <w:pPr>
              <w:ind w:left="6"/>
              <w:jc w:val="center"/>
              <w:rPr>
                <w:b/>
                <w:bCs/>
                <w:color w:val="000000" w:themeColor="text1"/>
                <w:sz w:val="20"/>
                <w:szCs w:val="20"/>
              </w:rPr>
            </w:pPr>
            <w:r w:rsidRPr="00C715EB">
              <w:rPr>
                <w:b/>
                <w:bCs/>
                <w:color w:val="000000" w:themeColor="text1"/>
                <w:sz w:val="20"/>
                <w:szCs w:val="20"/>
              </w:rPr>
              <w:t>Питомники</w:t>
            </w:r>
          </w:p>
        </w:tc>
        <w:tc>
          <w:tcPr>
            <w:tcW w:w="592" w:type="pct"/>
            <w:gridSpan w:val="2"/>
            <w:tcBorders>
              <w:right w:val="single" w:sz="4" w:space="0" w:color="auto"/>
            </w:tcBorders>
            <w:vAlign w:val="center"/>
          </w:tcPr>
          <w:p w:rsidR="002D0460" w:rsidRPr="00C715EB" w:rsidRDefault="002D0460" w:rsidP="002E4155">
            <w:pPr>
              <w:jc w:val="center"/>
              <w:rPr>
                <w:color w:val="000000" w:themeColor="text1"/>
                <w:sz w:val="20"/>
                <w:szCs w:val="20"/>
              </w:rPr>
            </w:pPr>
            <w:r w:rsidRPr="00C715EB">
              <w:rPr>
                <w:color w:val="000000" w:themeColor="text1"/>
                <w:sz w:val="20"/>
                <w:szCs w:val="20"/>
              </w:rPr>
              <w:t>не подлежат установлению</w:t>
            </w:r>
          </w:p>
        </w:tc>
        <w:tc>
          <w:tcPr>
            <w:tcW w:w="492" w:type="pct"/>
            <w:tcBorders>
              <w:left w:val="single" w:sz="4" w:space="0" w:color="auto"/>
            </w:tcBorders>
            <w:vAlign w:val="center"/>
          </w:tcPr>
          <w:p w:rsidR="002D0460" w:rsidRDefault="00120956" w:rsidP="002E4155">
            <w:pPr>
              <w:jc w:val="center"/>
            </w:pPr>
            <w:r>
              <w:rPr>
                <w:color w:val="000000" w:themeColor="text1"/>
                <w:sz w:val="20"/>
                <w:szCs w:val="20"/>
              </w:rPr>
              <w:t>150</w:t>
            </w:r>
          </w:p>
        </w:tc>
        <w:tc>
          <w:tcPr>
            <w:tcW w:w="546" w:type="pct"/>
            <w:vAlign w:val="center"/>
          </w:tcPr>
          <w:p w:rsidR="002D0460" w:rsidRPr="00C715EB" w:rsidRDefault="00120956" w:rsidP="002E4155">
            <w:pPr>
              <w:jc w:val="center"/>
              <w:rPr>
                <w:color w:val="000000" w:themeColor="text1"/>
                <w:sz w:val="20"/>
                <w:szCs w:val="20"/>
              </w:rPr>
            </w:pPr>
            <w:r w:rsidRPr="0070542D">
              <w:rPr>
                <w:color w:val="000000" w:themeColor="text1"/>
                <w:sz w:val="20"/>
                <w:szCs w:val="20"/>
              </w:rPr>
              <w:t>не подлежит установлению</w:t>
            </w:r>
          </w:p>
        </w:tc>
        <w:tc>
          <w:tcPr>
            <w:tcW w:w="1043" w:type="pct"/>
            <w:vAlign w:val="center"/>
          </w:tcPr>
          <w:p w:rsidR="002D0460" w:rsidRPr="00C715EB" w:rsidRDefault="002D0460" w:rsidP="002E4155">
            <w:pPr>
              <w:jc w:val="center"/>
              <w:rPr>
                <w:color w:val="000000" w:themeColor="text1"/>
                <w:sz w:val="20"/>
                <w:szCs w:val="20"/>
              </w:rPr>
            </w:pPr>
            <w:r w:rsidRPr="00C715EB">
              <w:rPr>
                <w:color w:val="000000" w:themeColor="text1"/>
                <w:sz w:val="20"/>
                <w:szCs w:val="20"/>
              </w:rPr>
              <w:t>3</w:t>
            </w:r>
          </w:p>
        </w:tc>
        <w:tc>
          <w:tcPr>
            <w:tcW w:w="695" w:type="pct"/>
            <w:vAlign w:val="center"/>
          </w:tcPr>
          <w:p w:rsidR="002D0460" w:rsidRPr="00C715EB" w:rsidRDefault="008A48CA" w:rsidP="002E4155">
            <w:pPr>
              <w:jc w:val="center"/>
              <w:rPr>
                <w:color w:val="000000" w:themeColor="text1"/>
                <w:sz w:val="20"/>
                <w:szCs w:val="20"/>
              </w:rPr>
            </w:pPr>
            <w:r>
              <w:rPr>
                <w:color w:val="000000" w:themeColor="text1"/>
                <w:sz w:val="20"/>
                <w:szCs w:val="20"/>
              </w:rPr>
              <w:t>2</w:t>
            </w:r>
            <w:r w:rsidRPr="00C715EB">
              <w:rPr>
                <w:color w:val="000000" w:themeColor="text1"/>
                <w:sz w:val="20"/>
                <w:szCs w:val="20"/>
              </w:rPr>
              <w:t>0 м</w:t>
            </w:r>
          </w:p>
        </w:tc>
        <w:tc>
          <w:tcPr>
            <w:tcW w:w="536" w:type="pct"/>
            <w:vAlign w:val="center"/>
          </w:tcPr>
          <w:p w:rsidR="002D0460" w:rsidRPr="00C715EB" w:rsidRDefault="008A48CA" w:rsidP="002E4155">
            <w:pPr>
              <w:jc w:val="center"/>
              <w:rPr>
                <w:color w:val="000000" w:themeColor="text1"/>
                <w:sz w:val="20"/>
                <w:szCs w:val="20"/>
              </w:rPr>
            </w:pPr>
            <w:r>
              <w:rPr>
                <w:color w:val="000000" w:themeColor="text1"/>
                <w:sz w:val="20"/>
                <w:szCs w:val="20"/>
              </w:rPr>
              <w:t>40</w:t>
            </w:r>
          </w:p>
        </w:tc>
      </w:tr>
      <w:tr w:rsidR="002D0460" w:rsidRPr="00C02F08" w:rsidTr="002E4155">
        <w:trPr>
          <w:trHeight w:val="259"/>
          <w:jc w:val="center"/>
        </w:trPr>
        <w:tc>
          <w:tcPr>
            <w:tcW w:w="268" w:type="pct"/>
            <w:vAlign w:val="center"/>
          </w:tcPr>
          <w:p w:rsidR="002D0460" w:rsidRPr="00C715EB" w:rsidRDefault="002D0460" w:rsidP="002E4155">
            <w:pPr>
              <w:ind w:left="6"/>
              <w:jc w:val="center"/>
              <w:rPr>
                <w:color w:val="000000" w:themeColor="text1"/>
                <w:sz w:val="20"/>
                <w:szCs w:val="20"/>
              </w:rPr>
            </w:pPr>
            <w:r w:rsidRPr="00C715EB">
              <w:rPr>
                <w:color w:val="000000" w:themeColor="text1"/>
                <w:sz w:val="20"/>
                <w:szCs w:val="20"/>
              </w:rPr>
              <w:t>1.18</w:t>
            </w:r>
          </w:p>
        </w:tc>
        <w:tc>
          <w:tcPr>
            <w:tcW w:w="828" w:type="pct"/>
            <w:tcBorders>
              <w:right w:val="single" w:sz="4" w:space="0" w:color="auto"/>
            </w:tcBorders>
            <w:vAlign w:val="center"/>
          </w:tcPr>
          <w:p w:rsidR="002D0460" w:rsidRPr="00C715EB" w:rsidRDefault="002D0460" w:rsidP="002E4155">
            <w:pPr>
              <w:pStyle w:val="TableParagraph"/>
              <w:spacing w:before="75" w:line="252" w:lineRule="exact"/>
              <w:ind w:left="6"/>
              <w:jc w:val="center"/>
              <w:rPr>
                <w:rFonts w:cs="Times New Roman"/>
                <w:b/>
                <w:color w:val="000000" w:themeColor="text1"/>
                <w:sz w:val="20"/>
                <w:szCs w:val="20"/>
              </w:rPr>
            </w:pPr>
            <w:r w:rsidRPr="00C715EB">
              <w:rPr>
                <w:rFonts w:cs="Times New Roman"/>
                <w:b/>
                <w:color w:val="000000" w:themeColor="text1"/>
                <w:sz w:val="20"/>
                <w:szCs w:val="20"/>
              </w:rPr>
              <w:t>Обеспечение</w:t>
            </w:r>
          </w:p>
          <w:p w:rsidR="002D0460" w:rsidRPr="00C715EB" w:rsidRDefault="002D0460" w:rsidP="002E4155">
            <w:pPr>
              <w:ind w:left="6"/>
              <w:jc w:val="center"/>
              <w:rPr>
                <w:b/>
                <w:color w:val="000000" w:themeColor="text1"/>
                <w:sz w:val="20"/>
                <w:szCs w:val="20"/>
              </w:rPr>
            </w:pPr>
            <w:r w:rsidRPr="00C715EB">
              <w:rPr>
                <w:b/>
                <w:color w:val="000000" w:themeColor="text1"/>
                <w:sz w:val="20"/>
                <w:szCs w:val="20"/>
              </w:rPr>
              <w:t>сельскохозяйственного</w:t>
            </w:r>
            <w:r w:rsidRPr="00C715EB">
              <w:rPr>
                <w:b/>
                <w:color w:val="000000" w:themeColor="text1"/>
                <w:spacing w:val="-52"/>
                <w:sz w:val="20"/>
                <w:szCs w:val="20"/>
              </w:rPr>
              <w:t xml:space="preserve"> </w:t>
            </w:r>
            <w:r w:rsidRPr="00C715EB">
              <w:rPr>
                <w:b/>
                <w:color w:val="000000" w:themeColor="text1"/>
                <w:sz w:val="20"/>
                <w:szCs w:val="20"/>
              </w:rPr>
              <w:t>производства</w:t>
            </w:r>
          </w:p>
        </w:tc>
        <w:tc>
          <w:tcPr>
            <w:tcW w:w="592" w:type="pct"/>
            <w:gridSpan w:val="2"/>
            <w:tcBorders>
              <w:right w:val="single" w:sz="4" w:space="0" w:color="auto"/>
            </w:tcBorders>
            <w:vAlign w:val="center"/>
          </w:tcPr>
          <w:p w:rsidR="002D0460" w:rsidRPr="00C715EB" w:rsidRDefault="002D0460" w:rsidP="002E4155">
            <w:pPr>
              <w:jc w:val="center"/>
              <w:rPr>
                <w:color w:val="000000" w:themeColor="text1"/>
                <w:sz w:val="20"/>
                <w:szCs w:val="20"/>
              </w:rPr>
            </w:pPr>
            <w:r w:rsidRPr="00C715EB">
              <w:rPr>
                <w:color w:val="000000" w:themeColor="text1"/>
                <w:sz w:val="20"/>
                <w:szCs w:val="20"/>
              </w:rPr>
              <w:t>не подлежат установлению</w:t>
            </w:r>
          </w:p>
        </w:tc>
        <w:tc>
          <w:tcPr>
            <w:tcW w:w="492" w:type="pct"/>
            <w:tcBorders>
              <w:left w:val="single" w:sz="4" w:space="0" w:color="auto"/>
            </w:tcBorders>
            <w:vAlign w:val="center"/>
          </w:tcPr>
          <w:p w:rsidR="002D0460" w:rsidRDefault="00120956" w:rsidP="002E4155">
            <w:pPr>
              <w:jc w:val="center"/>
            </w:pPr>
            <w:r>
              <w:rPr>
                <w:color w:val="000000" w:themeColor="text1"/>
                <w:sz w:val="20"/>
                <w:szCs w:val="20"/>
              </w:rPr>
              <w:t>150</w:t>
            </w:r>
          </w:p>
        </w:tc>
        <w:tc>
          <w:tcPr>
            <w:tcW w:w="546" w:type="pct"/>
            <w:vAlign w:val="center"/>
          </w:tcPr>
          <w:p w:rsidR="002D0460" w:rsidRPr="00C715EB" w:rsidRDefault="00120956" w:rsidP="002E4155">
            <w:pPr>
              <w:jc w:val="center"/>
              <w:rPr>
                <w:color w:val="000000" w:themeColor="text1"/>
                <w:sz w:val="20"/>
                <w:szCs w:val="20"/>
              </w:rPr>
            </w:pPr>
            <w:r w:rsidRPr="0070542D">
              <w:rPr>
                <w:color w:val="000000" w:themeColor="text1"/>
                <w:sz w:val="20"/>
                <w:szCs w:val="20"/>
              </w:rPr>
              <w:t>не подлежит установлению</w:t>
            </w:r>
          </w:p>
        </w:tc>
        <w:tc>
          <w:tcPr>
            <w:tcW w:w="1043" w:type="pct"/>
            <w:vAlign w:val="center"/>
          </w:tcPr>
          <w:p w:rsidR="002D0460" w:rsidRPr="00C715EB" w:rsidRDefault="002D0460" w:rsidP="002E4155">
            <w:pPr>
              <w:jc w:val="center"/>
              <w:rPr>
                <w:color w:val="000000" w:themeColor="text1"/>
                <w:sz w:val="20"/>
                <w:szCs w:val="20"/>
              </w:rPr>
            </w:pPr>
            <w:r w:rsidRPr="00C715EB">
              <w:rPr>
                <w:color w:val="000000" w:themeColor="text1"/>
                <w:sz w:val="20"/>
                <w:szCs w:val="20"/>
              </w:rPr>
              <w:t>3</w:t>
            </w:r>
          </w:p>
        </w:tc>
        <w:tc>
          <w:tcPr>
            <w:tcW w:w="695" w:type="pct"/>
            <w:vAlign w:val="center"/>
          </w:tcPr>
          <w:p w:rsidR="002D0460" w:rsidRPr="00C715EB" w:rsidRDefault="008A48CA" w:rsidP="002E4155">
            <w:pPr>
              <w:jc w:val="center"/>
              <w:rPr>
                <w:color w:val="000000" w:themeColor="text1"/>
                <w:sz w:val="20"/>
                <w:szCs w:val="20"/>
              </w:rPr>
            </w:pPr>
            <w:r>
              <w:rPr>
                <w:color w:val="000000" w:themeColor="text1"/>
                <w:sz w:val="20"/>
                <w:szCs w:val="20"/>
              </w:rPr>
              <w:t>2</w:t>
            </w:r>
            <w:r w:rsidRPr="00C715EB">
              <w:rPr>
                <w:color w:val="000000" w:themeColor="text1"/>
                <w:sz w:val="20"/>
                <w:szCs w:val="20"/>
              </w:rPr>
              <w:t>0 м</w:t>
            </w:r>
          </w:p>
        </w:tc>
        <w:tc>
          <w:tcPr>
            <w:tcW w:w="536" w:type="pct"/>
            <w:vAlign w:val="center"/>
          </w:tcPr>
          <w:p w:rsidR="002D0460" w:rsidRPr="00C715EB" w:rsidRDefault="008A48CA" w:rsidP="002E4155">
            <w:pPr>
              <w:jc w:val="center"/>
              <w:rPr>
                <w:color w:val="000000" w:themeColor="text1"/>
                <w:sz w:val="20"/>
                <w:szCs w:val="20"/>
              </w:rPr>
            </w:pPr>
            <w:r>
              <w:rPr>
                <w:color w:val="000000" w:themeColor="text1"/>
                <w:sz w:val="20"/>
                <w:szCs w:val="20"/>
              </w:rPr>
              <w:t>40</w:t>
            </w:r>
          </w:p>
        </w:tc>
      </w:tr>
      <w:tr w:rsidR="002D0460" w:rsidRPr="00C02F08" w:rsidTr="002E4155">
        <w:trPr>
          <w:trHeight w:val="259"/>
          <w:jc w:val="center"/>
        </w:trPr>
        <w:tc>
          <w:tcPr>
            <w:tcW w:w="268" w:type="pct"/>
            <w:vAlign w:val="center"/>
          </w:tcPr>
          <w:p w:rsidR="002D0460" w:rsidRPr="00C715EB" w:rsidRDefault="002D0460" w:rsidP="002E4155">
            <w:pPr>
              <w:ind w:left="6"/>
              <w:jc w:val="center"/>
              <w:rPr>
                <w:color w:val="000000" w:themeColor="text1"/>
                <w:sz w:val="20"/>
                <w:szCs w:val="20"/>
              </w:rPr>
            </w:pPr>
            <w:r w:rsidRPr="00C715EB">
              <w:rPr>
                <w:color w:val="000000" w:themeColor="text1"/>
                <w:sz w:val="20"/>
                <w:szCs w:val="20"/>
              </w:rPr>
              <w:t>1.19</w:t>
            </w:r>
          </w:p>
        </w:tc>
        <w:tc>
          <w:tcPr>
            <w:tcW w:w="828" w:type="pct"/>
            <w:tcBorders>
              <w:right w:val="single" w:sz="4" w:space="0" w:color="auto"/>
            </w:tcBorders>
            <w:vAlign w:val="center"/>
          </w:tcPr>
          <w:p w:rsidR="002D0460" w:rsidRPr="00C715EB" w:rsidRDefault="002D0460" w:rsidP="002E4155">
            <w:pPr>
              <w:pStyle w:val="TableParagraph"/>
              <w:spacing w:before="75" w:line="252" w:lineRule="exact"/>
              <w:ind w:left="6"/>
              <w:jc w:val="center"/>
              <w:rPr>
                <w:rFonts w:cs="Times New Roman"/>
                <w:b/>
                <w:color w:val="000000" w:themeColor="text1"/>
                <w:sz w:val="20"/>
                <w:szCs w:val="20"/>
              </w:rPr>
            </w:pPr>
            <w:r w:rsidRPr="00C715EB">
              <w:rPr>
                <w:rFonts w:cs="Times New Roman"/>
                <w:b/>
                <w:color w:val="000000" w:themeColor="text1"/>
                <w:sz w:val="20"/>
                <w:szCs w:val="20"/>
              </w:rPr>
              <w:t>Сенокошение</w:t>
            </w:r>
          </w:p>
        </w:tc>
        <w:tc>
          <w:tcPr>
            <w:tcW w:w="592" w:type="pct"/>
            <w:gridSpan w:val="2"/>
            <w:tcBorders>
              <w:right w:val="single" w:sz="4" w:space="0" w:color="auto"/>
            </w:tcBorders>
            <w:vAlign w:val="center"/>
          </w:tcPr>
          <w:p w:rsidR="002D0460" w:rsidRPr="00C715EB" w:rsidRDefault="002D0460" w:rsidP="002E4155">
            <w:pPr>
              <w:jc w:val="center"/>
              <w:rPr>
                <w:color w:val="000000" w:themeColor="text1"/>
                <w:sz w:val="20"/>
                <w:szCs w:val="20"/>
              </w:rPr>
            </w:pPr>
            <w:r w:rsidRPr="00C715EB">
              <w:rPr>
                <w:color w:val="000000" w:themeColor="text1"/>
                <w:sz w:val="20"/>
                <w:szCs w:val="20"/>
              </w:rPr>
              <w:t>не подлежат установлению</w:t>
            </w:r>
          </w:p>
        </w:tc>
        <w:tc>
          <w:tcPr>
            <w:tcW w:w="492" w:type="pct"/>
            <w:tcBorders>
              <w:left w:val="single" w:sz="4" w:space="0" w:color="auto"/>
            </w:tcBorders>
            <w:vAlign w:val="center"/>
          </w:tcPr>
          <w:p w:rsidR="002D0460" w:rsidRDefault="00120956" w:rsidP="002E4155">
            <w:pPr>
              <w:jc w:val="center"/>
            </w:pPr>
            <w:r>
              <w:rPr>
                <w:color w:val="000000" w:themeColor="text1"/>
                <w:sz w:val="20"/>
                <w:szCs w:val="20"/>
              </w:rPr>
              <w:t>150</w:t>
            </w:r>
          </w:p>
        </w:tc>
        <w:tc>
          <w:tcPr>
            <w:tcW w:w="546" w:type="pct"/>
            <w:vAlign w:val="center"/>
          </w:tcPr>
          <w:p w:rsidR="002D0460" w:rsidRPr="00C715EB" w:rsidRDefault="00120956" w:rsidP="002E4155">
            <w:pPr>
              <w:jc w:val="center"/>
              <w:rPr>
                <w:color w:val="000000" w:themeColor="text1"/>
                <w:sz w:val="20"/>
                <w:szCs w:val="20"/>
              </w:rPr>
            </w:pPr>
            <w:r w:rsidRPr="0070542D">
              <w:rPr>
                <w:color w:val="000000" w:themeColor="text1"/>
                <w:sz w:val="20"/>
                <w:szCs w:val="20"/>
              </w:rPr>
              <w:t>не подлежит установлению</w:t>
            </w:r>
          </w:p>
        </w:tc>
        <w:tc>
          <w:tcPr>
            <w:tcW w:w="1043" w:type="pct"/>
            <w:vAlign w:val="center"/>
          </w:tcPr>
          <w:p w:rsidR="002D0460" w:rsidRPr="00C715EB" w:rsidRDefault="002D0460" w:rsidP="002E4155">
            <w:pPr>
              <w:jc w:val="center"/>
              <w:rPr>
                <w:color w:val="000000" w:themeColor="text1"/>
                <w:sz w:val="20"/>
                <w:szCs w:val="20"/>
              </w:rPr>
            </w:pPr>
            <w:r w:rsidRPr="00C715EB">
              <w:rPr>
                <w:color w:val="000000" w:themeColor="text1"/>
                <w:sz w:val="20"/>
                <w:szCs w:val="20"/>
              </w:rPr>
              <w:t>3</w:t>
            </w:r>
          </w:p>
        </w:tc>
        <w:tc>
          <w:tcPr>
            <w:tcW w:w="695" w:type="pct"/>
            <w:vAlign w:val="center"/>
          </w:tcPr>
          <w:p w:rsidR="002D0460" w:rsidRPr="00C715EB" w:rsidRDefault="008A48CA" w:rsidP="002E4155">
            <w:pPr>
              <w:jc w:val="center"/>
              <w:rPr>
                <w:color w:val="000000" w:themeColor="text1"/>
                <w:sz w:val="20"/>
                <w:szCs w:val="20"/>
              </w:rPr>
            </w:pPr>
            <w:r>
              <w:rPr>
                <w:color w:val="000000" w:themeColor="text1"/>
                <w:sz w:val="20"/>
                <w:szCs w:val="20"/>
              </w:rPr>
              <w:t>2</w:t>
            </w:r>
            <w:r w:rsidRPr="00C715EB">
              <w:rPr>
                <w:color w:val="000000" w:themeColor="text1"/>
                <w:sz w:val="20"/>
                <w:szCs w:val="20"/>
              </w:rPr>
              <w:t>0 м</w:t>
            </w:r>
          </w:p>
        </w:tc>
        <w:tc>
          <w:tcPr>
            <w:tcW w:w="536" w:type="pct"/>
            <w:vAlign w:val="center"/>
          </w:tcPr>
          <w:p w:rsidR="002D0460" w:rsidRPr="00C715EB" w:rsidRDefault="008A48CA" w:rsidP="002E4155">
            <w:pPr>
              <w:jc w:val="center"/>
              <w:rPr>
                <w:color w:val="000000" w:themeColor="text1"/>
                <w:sz w:val="20"/>
                <w:szCs w:val="20"/>
              </w:rPr>
            </w:pPr>
            <w:r>
              <w:rPr>
                <w:color w:val="000000" w:themeColor="text1"/>
                <w:sz w:val="20"/>
                <w:szCs w:val="20"/>
              </w:rPr>
              <w:t>40</w:t>
            </w:r>
          </w:p>
        </w:tc>
      </w:tr>
      <w:tr w:rsidR="002D0460" w:rsidRPr="00C02F08" w:rsidTr="002E4155">
        <w:trPr>
          <w:trHeight w:val="259"/>
          <w:jc w:val="center"/>
        </w:trPr>
        <w:tc>
          <w:tcPr>
            <w:tcW w:w="268" w:type="pct"/>
            <w:vAlign w:val="center"/>
          </w:tcPr>
          <w:p w:rsidR="002D0460" w:rsidRPr="00C715EB" w:rsidRDefault="002D0460" w:rsidP="002E4155">
            <w:pPr>
              <w:ind w:left="6"/>
              <w:jc w:val="center"/>
              <w:rPr>
                <w:color w:val="000000" w:themeColor="text1"/>
                <w:sz w:val="20"/>
                <w:szCs w:val="20"/>
              </w:rPr>
            </w:pPr>
            <w:r w:rsidRPr="00C715EB">
              <w:rPr>
                <w:color w:val="000000" w:themeColor="text1"/>
                <w:sz w:val="20"/>
                <w:szCs w:val="20"/>
              </w:rPr>
              <w:t>1.20</w:t>
            </w:r>
          </w:p>
        </w:tc>
        <w:tc>
          <w:tcPr>
            <w:tcW w:w="828" w:type="pct"/>
            <w:tcBorders>
              <w:right w:val="single" w:sz="4" w:space="0" w:color="auto"/>
            </w:tcBorders>
            <w:vAlign w:val="center"/>
          </w:tcPr>
          <w:p w:rsidR="002D0460" w:rsidRPr="00C715EB" w:rsidRDefault="002D0460" w:rsidP="002E4155">
            <w:pPr>
              <w:pStyle w:val="TableParagraph"/>
              <w:spacing w:before="75" w:line="252" w:lineRule="exact"/>
              <w:ind w:left="6"/>
              <w:jc w:val="center"/>
              <w:rPr>
                <w:rFonts w:cs="Times New Roman"/>
                <w:b/>
                <w:color w:val="000000" w:themeColor="text1"/>
                <w:sz w:val="20"/>
                <w:szCs w:val="20"/>
              </w:rPr>
            </w:pPr>
            <w:r w:rsidRPr="00C715EB">
              <w:rPr>
                <w:rFonts w:cs="Times New Roman"/>
                <w:b/>
                <w:color w:val="000000" w:themeColor="text1"/>
                <w:sz w:val="20"/>
                <w:szCs w:val="20"/>
              </w:rPr>
              <w:t>Выпас сельскохозяйственных животных</w:t>
            </w:r>
          </w:p>
        </w:tc>
        <w:tc>
          <w:tcPr>
            <w:tcW w:w="592" w:type="pct"/>
            <w:gridSpan w:val="2"/>
            <w:tcBorders>
              <w:right w:val="single" w:sz="4" w:space="0" w:color="auto"/>
            </w:tcBorders>
            <w:vAlign w:val="center"/>
          </w:tcPr>
          <w:p w:rsidR="002D0460" w:rsidRPr="00C715EB" w:rsidRDefault="002D0460" w:rsidP="002E4155">
            <w:pPr>
              <w:jc w:val="center"/>
              <w:rPr>
                <w:color w:val="000000" w:themeColor="text1"/>
                <w:sz w:val="20"/>
                <w:szCs w:val="20"/>
              </w:rPr>
            </w:pPr>
            <w:r w:rsidRPr="00C715EB">
              <w:rPr>
                <w:color w:val="000000" w:themeColor="text1"/>
                <w:sz w:val="20"/>
                <w:szCs w:val="20"/>
              </w:rPr>
              <w:t>не подлежат установлению</w:t>
            </w:r>
          </w:p>
        </w:tc>
        <w:tc>
          <w:tcPr>
            <w:tcW w:w="492" w:type="pct"/>
            <w:tcBorders>
              <w:left w:val="single" w:sz="4" w:space="0" w:color="auto"/>
            </w:tcBorders>
            <w:vAlign w:val="center"/>
          </w:tcPr>
          <w:p w:rsidR="002D0460" w:rsidRDefault="00120956" w:rsidP="002E4155">
            <w:pPr>
              <w:jc w:val="center"/>
            </w:pPr>
            <w:r>
              <w:rPr>
                <w:color w:val="000000" w:themeColor="text1"/>
                <w:sz w:val="20"/>
                <w:szCs w:val="20"/>
              </w:rPr>
              <w:t>150</w:t>
            </w:r>
          </w:p>
        </w:tc>
        <w:tc>
          <w:tcPr>
            <w:tcW w:w="546" w:type="pct"/>
            <w:vAlign w:val="center"/>
          </w:tcPr>
          <w:p w:rsidR="002D0460" w:rsidRPr="00C715EB" w:rsidRDefault="00120956" w:rsidP="002E4155">
            <w:pPr>
              <w:jc w:val="center"/>
              <w:rPr>
                <w:color w:val="000000" w:themeColor="text1"/>
                <w:sz w:val="20"/>
                <w:szCs w:val="20"/>
              </w:rPr>
            </w:pPr>
            <w:r w:rsidRPr="0070542D">
              <w:rPr>
                <w:color w:val="000000" w:themeColor="text1"/>
                <w:sz w:val="20"/>
                <w:szCs w:val="20"/>
              </w:rPr>
              <w:t>не подлежит установлению</w:t>
            </w:r>
          </w:p>
        </w:tc>
        <w:tc>
          <w:tcPr>
            <w:tcW w:w="1043" w:type="pct"/>
            <w:vAlign w:val="center"/>
          </w:tcPr>
          <w:p w:rsidR="002D0460" w:rsidRPr="00C715EB" w:rsidRDefault="002D0460" w:rsidP="002E4155">
            <w:pPr>
              <w:jc w:val="center"/>
              <w:rPr>
                <w:color w:val="000000" w:themeColor="text1"/>
                <w:sz w:val="20"/>
                <w:szCs w:val="20"/>
              </w:rPr>
            </w:pPr>
            <w:r w:rsidRPr="00C715EB">
              <w:rPr>
                <w:color w:val="000000" w:themeColor="text1"/>
                <w:sz w:val="20"/>
                <w:szCs w:val="20"/>
              </w:rPr>
              <w:t>3</w:t>
            </w:r>
          </w:p>
        </w:tc>
        <w:tc>
          <w:tcPr>
            <w:tcW w:w="695" w:type="pct"/>
            <w:vAlign w:val="center"/>
          </w:tcPr>
          <w:p w:rsidR="002D0460" w:rsidRPr="00C715EB" w:rsidRDefault="008A48CA" w:rsidP="002E4155">
            <w:pPr>
              <w:jc w:val="center"/>
              <w:rPr>
                <w:color w:val="000000" w:themeColor="text1"/>
                <w:sz w:val="20"/>
                <w:szCs w:val="20"/>
              </w:rPr>
            </w:pPr>
            <w:r>
              <w:rPr>
                <w:color w:val="000000" w:themeColor="text1"/>
                <w:sz w:val="20"/>
                <w:szCs w:val="20"/>
              </w:rPr>
              <w:t>2</w:t>
            </w:r>
            <w:r w:rsidRPr="00C715EB">
              <w:rPr>
                <w:color w:val="000000" w:themeColor="text1"/>
                <w:sz w:val="20"/>
                <w:szCs w:val="20"/>
              </w:rPr>
              <w:t>0 м</w:t>
            </w:r>
          </w:p>
        </w:tc>
        <w:tc>
          <w:tcPr>
            <w:tcW w:w="536" w:type="pct"/>
            <w:vAlign w:val="center"/>
          </w:tcPr>
          <w:p w:rsidR="002D0460" w:rsidRPr="00C715EB" w:rsidRDefault="008A48CA" w:rsidP="002E4155">
            <w:pPr>
              <w:jc w:val="center"/>
              <w:rPr>
                <w:color w:val="000000" w:themeColor="text1"/>
                <w:sz w:val="20"/>
                <w:szCs w:val="20"/>
              </w:rPr>
            </w:pPr>
            <w:r>
              <w:rPr>
                <w:color w:val="000000" w:themeColor="text1"/>
                <w:sz w:val="20"/>
                <w:szCs w:val="20"/>
              </w:rPr>
              <w:t>40</w:t>
            </w:r>
          </w:p>
        </w:tc>
      </w:tr>
      <w:tr w:rsidR="00423B2B" w:rsidRPr="00C02F08" w:rsidTr="002E4155">
        <w:trPr>
          <w:trHeight w:val="217"/>
          <w:jc w:val="center"/>
        </w:trPr>
        <w:tc>
          <w:tcPr>
            <w:tcW w:w="268" w:type="pct"/>
            <w:vMerge w:val="restart"/>
            <w:vAlign w:val="center"/>
          </w:tcPr>
          <w:p w:rsidR="00423B2B" w:rsidRPr="00C715EB" w:rsidRDefault="00423B2B" w:rsidP="002E4155">
            <w:pPr>
              <w:pStyle w:val="aff1"/>
              <w:keepNext w:val="0"/>
              <w:keepLines w:val="0"/>
              <w:widowControl w:val="0"/>
              <w:rPr>
                <w:color w:val="000000" w:themeColor="text1"/>
                <w:sz w:val="20"/>
                <w:szCs w:val="20"/>
              </w:rPr>
            </w:pPr>
            <w:r w:rsidRPr="00C715EB">
              <w:rPr>
                <w:color w:val="000000" w:themeColor="text1"/>
                <w:sz w:val="20"/>
                <w:szCs w:val="20"/>
              </w:rPr>
              <w:t>3.1.1</w:t>
            </w:r>
          </w:p>
        </w:tc>
        <w:tc>
          <w:tcPr>
            <w:tcW w:w="828" w:type="pct"/>
            <w:vMerge w:val="restart"/>
            <w:tcBorders>
              <w:right w:val="single" w:sz="4" w:space="0" w:color="auto"/>
            </w:tcBorders>
            <w:vAlign w:val="center"/>
          </w:tcPr>
          <w:p w:rsidR="00423B2B" w:rsidRPr="00C715EB" w:rsidRDefault="00423B2B" w:rsidP="002E4155">
            <w:pPr>
              <w:jc w:val="center"/>
              <w:rPr>
                <w:b/>
                <w:bCs/>
                <w:color w:val="000000" w:themeColor="text1"/>
                <w:sz w:val="20"/>
                <w:szCs w:val="20"/>
                <w:vertAlign w:val="superscript"/>
              </w:rPr>
            </w:pPr>
            <w:r w:rsidRPr="00C715EB">
              <w:rPr>
                <w:b/>
                <w:bCs/>
                <w:color w:val="000000" w:themeColor="text1"/>
                <w:sz w:val="20"/>
                <w:szCs w:val="20"/>
              </w:rPr>
              <w:t>Предоставление коммунальных услуг</w:t>
            </w:r>
          </w:p>
        </w:tc>
        <w:tc>
          <w:tcPr>
            <w:tcW w:w="2673" w:type="pct"/>
            <w:gridSpan w:val="5"/>
            <w:tcBorders>
              <w:bottom w:val="single" w:sz="4" w:space="0" w:color="auto"/>
            </w:tcBorders>
            <w:vAlign w:val="center"/>
          </w:tcPr>
          <w:p w:rsidR="00423B2B" w:rsidRPr="00C715EB" w:rsidRDefault="00423B2B" w:rsidP="002E4155">
            <w:pPr>
              <w:jc w:val="center"/>
              <w:rPr>
                <w:color w:val="000000" w:themeColor="text1"/>
                <w:sz w:val="20"/>
                <w:szCs w:val="20"/>
              </w:rPr>
            </w:pPr>
            <w:r w:rsidRPr="00C715EB">
              <w:rPr>
                <w:color w:val="000000" w:themeColor="text1"/>
                <w:sz w:val="20"/>
                <w:szCs w:val="20"/>
              </w:rPr>
              <w:t>не подлежат установлению</w:t>
            </w:r>
          </w:p>
        </w:tc>
        <w:tc>
          <w:tcPr>
            <w:tcW w:w="695" w:type="pct"/>
            <w:tcBorders>
              <w:bottom w:val="single" w:sz="4" w:space="0" w:color="auto"/>
            </w:tcBorders>
            <w:vAlign w:val="center"/>
          </w:tcPr>
          <w:p w:rsidR="00423B2B" w:rsidRPr="00C715EB" w:rsidRDefault="002D0460" w:rsidP="002E4155">
            <w:pPr>
              <w:pStyle w:val="aff1"/>
              <w:widowControl w:val="0"/>
              <w:rPr>
                <w:color w:val="000000" w:themeColor="text1"/>
                <w:sz w:val="20"/>
                <w:szCs w:val="20"/>
              </w:rPr>
            </w:pPr>
            <w:r>
              <w:rPr>
                <w:rFonts w:eastAsia="Times New Roman"/>
                <w:sz w:val="22"/>
              </w:rPr>
              <w:t>4</w:t>
            </w:r>
            <w:r w:rsidRPr="009D5D3F">
              <w:rPr>
                <w:rFonts w:eastAsia="Times New Roman"/>
                <w:sz w:val="22"/>
              </w:rPr>
              <w:t>0 м</w:t>
            </w:r>
          </w:p>
        </w:tc>
        <w:tc>
          <w:tcPr>
            <w:tcW w:w="536" w:type="pct"/>
            <w:tcBorders>
              <w:bottom w:val="single" w:sz="4" w:space="0" w:color="auto"/>
            </w:tcBorders>
            <w:vAlign w:val="center"/>
          </w:tcPr>
          <w:p w:rsidR="00423B2B" w:rsidRPr="00C715EB" w:rsidRDefault="00423B2B" w:rsidP="002E4155">
            <w:pPr>
              <w:pStyle w:val="aff1"/>
              <w:keepNext w:val="0"/>
              <w:keepLines w:val="0"/>
              <w:widowControl w:val="0"/>
              <w:rPr>
                <w:color w:val="000000" w:themeColor="text1"/>
                <w:sz w:val="20"/>
                <w:szCs w:val="20"/>
              </w:rPr>
            </w:pPr>
            <w:r w:rsidRPr="00C715EB">
              <w:rPr>
                <w:color w:val="000000" w:themeColor="text1"/>
                <w:sz w:val="20"/>
                <w:szCs w:val="20"/>
              </w:rPr>
              <w:t>80</w:t>
            </w:r>
          </w:p>
        </w:tc>
      </w:tr>
      <w:tr w:rsidR="00423B2B" w:rsidRPr="00C02F08" w:rsidTr="002E4155">
        <w:trPr>
          <w:trHeight w:val="705"/>
          <w:jc w:val="center"/>
        </w:trPr>
        <w:tc>
          <w:tcPr>
            <w:tcW w:w="268" w:type="pct"/>
            <w:vMerge/>
            <w:vAlign w:val="center"/>
          </w:tcPr>
          <w:p w:rsidR="00423B2B" w:rsidRPr="00C715EB" w:rsidRDefault="00423B2B" w:rsidP="002E4155">
            <w:pPr>
              <w:jc w:val="center"/>
              <w:rPr>
                <w:color w:val="000000" w:themeColor="text1"/>
                <w:sz w:val="20"/>
                <w:szCs w:val="20"/>
              </w:rPr>
            </w:pPr>
          </w:p>
        </w:tc>
        <w:tc>
          <w:tcPr>
            <w:tcW w:w="828" w:type="pct"/>
            <w:vMerge/>
            <w:tcBorders>
              <w:right w:val="single" w:sz="4" w:space="0" w:color="auto"/>
            </w:tcBorders>
            <w:vAlign w:val="center"/>
          </w:tcPr>
          <w:p w:rsidR="00423B2B" w:rsidRPr="00C715EB" w:rsidRDefault="00423B2B" w:rsidP="002E4155">
            <w:pPr>
              <w:jc w:val="center"/>
              <w:rPr>
                <w:color w:val="000000" w:themeColor="text1"/>
                <w:sz w:val="20"/>
                <w:szCs w:val="20"/>
              </w:rPr>
            </w:pPr>
          </w:p>
        </w:tc>
        <w:tc>
          <w:tcPr>
            <w:tcW w:w="3904" w:type="pct"/>
            <w:gridSpan w:val="7"/>
            <w:tcBorders>
              <w:top w:val="single" w:sz="4" w:space="0" w:color="auto"/>
            </w:tcBorders>
            <w:vAlign w:val="center"/>
          </w:tcPr>
          <w:p w:rsidR="00423B2B" w:rsidRPr="00C715EB" w:rsidRDefault="00423B2B" w:rsidP="002E4155">
            <w:pPr>
              <w:tabs>
                <w:tab w:val="left" w:pos="2146"/>
              </w:tabs>
              <w:jc w:val="center"/>
              <w:rPr>
                <w:color w:val="000000" w:themeColor="text1"/>
                <w:sz w:val="20"/>
                <w:szCs w:val="20"/>
              </w:rPr>
            </w:pPr>
            <w:r w:rsidRPr="00C715EB">
              <w:rPr>
                <w:color w:val="000000" w:themeColor="text1"/>
                <w:sz w:val="20"/>
                <w:szCs w:val="20"/>
              </w:rPr>
              <w:t>Действие</w:t>
            </w:r>
            <w:r w:rsidRPr="00C715EB">
              <w:rPr>
                <w:color w:val="000000" w:themeColor="text1"/>
                <w:spacing w:val="1"/>
                <w:sz w:val="20"/>
                <w:szCs w:val="20"/>
              </w:rPr>
              <w:t xml:space="preserve"> </w:t>
            </w:r>
            <w:r w:rsidRPr="00C715EB">
              <w:rPr>
                <w:color w:val="000000" w:themeColor="text1"/>
                <w:sz w:val="20"/>
                <w:szCs w:val="20"/>
              </w:rPr>
              <w:t>градостроительного</w:t>
            </w:r>
            <w:r w:rsidRPr="00C715EB">
              <w:rPr>
                <w:color w:val="000000" w:themeColor="text1"/>
                <w:spacing w:val="1"/>
                <w:sz w:val="20"/>
                <w:szCs w:val="20"/>
              </w:rPr>
              <w:t xml:space="preserve"> </w:t>
            </w:r>
            <w:r w:rsidRPr="00C715EB">
              <w:rPr>
                <w:color w:val="000000" w:themeColor="text1"/>
                <w:sz w:val="20"/>
                <w:szCs w:val="20"/>
              </w:rPr>
              <w:t>регламента</w:t>
            </w:r>
            <w:r w:rsidRPr="00C715EB">
              <w:rPr>
                <w:color w:val="000000" w:themeColor="text1"/>
                <w:spacing w:val="1"/>
                <w:sz w:val="20"/>
                <w:szCs w:val="20"/>
              </w:rPr>
              <w:t xml:space="preserve"> </w:t>
            </w:r>
            <w:r w:rsidRPr="00C715EB">
              <w:rPr>
                <w:color w:val="000000" w:themeColor="text1"/>
                <w:sz w:val="20"/>
                <w:szCs w:val="20"/>
              </w:rPr>
              <w:t>не</w:t>
            </w:r>
            <w:r w:rsidRPr="00C715EB">
              <w:rPr>
                <w:color w:val="000000" w:themeColor="text1"/>
                <w:spacing w:val="1"/>
                <w:sz w:val="20"/>
                <w:szCs w:val="20"/>
              </w:rPr>
              <w:t xml:space="preserve"> </w:t>
            </w:r>
            <w:r w:rsidRPr="00C715EB">
              <w:rPr>
                <w:color w:val="000000" w:themeColor="text1"/>
                <w:sz w:val="20"/>
                <w:szCs w:val="20"/>
              </w:rPr>
              <w:t>распространяется</w:t>
            </w:r>
            <w:r w:rsidRPr="00C715EB">
              <w:rPr>
                <w:color w:val="000000" w:themeColor="text1"/>
                <w:spacing w:val="1"/>
                <w:sz w:val="20"/>
                <w:szCs w:val="20"/>
              </w:rPr>
              <w:t xml:space="preserve"> </w:t>
            </w:r>
            <w:r w:rsidRPr="00C715EB">
              <w:rPr>
                <w:color w:val="000000" w:themeColor="text1"/>
                <w:sz w:val="20"/>
                <w:szCs w:val="20"/>
              </w:rPr>
              <w:t>на</w:t>
            </w:r>
            <w:r w:rsidRPr="00C715EB">
              <w:rPr>
                <w:color w:val="000000" w:themeColor="text1"/>
                <w:spacing w:val="1"/>
                <w:sz w:val="20"/>
                <w:szCs w:val="20"/>
              </w:rPr>
              <w:t xml:space="preserve"> </w:t>
            </w:r>
            <w:r w:rsidRPr="00C715EB">
              <w:rPr>
                <w:color w:val="000000" w:themeColor="text1"/>
                <w:sz w:val="20"/>
                <w:szCs w:val="20"/>
              </w:rPr>
              <w:t>земельные</w:t>
            </w:r>
            <w:r w:rsidRPr="00C715EB">
              <w:rPr>
                <w:color w:val="000000" w:themeColor="text1"/>
                <w:spacing w:val="1"/>
                <w:sz w:val="20"/>
                <w:szCs w:val="20"/>
              </w:rPr>
              <w:t xml:space="preserve"> </w:t>
            </w:r>
            <w:r w:rsidRPr="00C715EB">
              <w:rPr>
                <w:color w:val="000000" w:themeColor="text1"/>
                <w:sz w:val="20"/>
                <w:szCs w:val="20"/>
              </w:rPr>
              <w:t>участки,</w:t>
            </w:r>
            <w:r w:rsidRPr="00C715EB">
              <w:rPr>
                <w:color w:val="000000" w:themeColor="text1"/>
                <w:spacing w:val="1"/>
                <w:sz w:val="20"/>
                <w:szCs w:val="20"/>
              </w:rPr>
              <w:t xml:space="preserve"> </w:t>
            </w:r>
            <w:r w:rsidRPr="00C715EB">
              <w:rPr>
                <w:color w:val="000000" w:themeColor="text1"/>
                <w:sz w:val="20"/>
                <w:szCs w:val="20"/>
              </w:rPr>
              <w:t>предназначенные</w:t>
            </w:r>
            <w:r w:rsidRPr="00C715EB">
              <w:rPr>
                <w:color w:val="000000" w:themeColor="text1"/>
                <w:spacing w:val="1"/>
                <w:sz w:val="20"/>
                <w:szCs w:val="20"/>
              </w:rPr>
              <w:t xml:space="preserve"> </w:t>
            </w:r>
            <w:r w:rsidRPr="00C715EB">
              <w:rPr>
                <w:color w:val="000000" w:themeColor="text1"/>
                <w:sz w:val="20"/>
                <w:szCs w:val="20"/>
              </w:rPr>
              <w:t>для</w:t>
            </w:r>
            <w:r w:rsidRPr="00C715EB">
              <w:rPr>
                <w:color w:val="000000" w:themeColor="text1"/>
                <w:spacing w:val="1"/>
                <w:sz w:val="20"/>
                <w:szCs w:val="20"/>
              </w:rPr>
              <w:t xml:space="preserve"> </w:t>
            </w:r>
            <w:r w:rsidRPr="00C715EB">
              <w:rPr>
                <w:color w:val="000000" w:themeColor="text1"/>
                <w:sz w:val="20"/>
                <w:szCs w:val="20"/>
              </w:rPr>
              <w:t>размещения</w:t>
            </w:r>
            <w:r w:rsidRPr="00C715EB">
              <w:rPr>
                <w:color w:val="000000" w:themeColor="text1"/>
                <w:spacing w:val="1"/>
                <w:sz w:val="20"/>
                <w:szCs w:val="20"/>
              </w:rPr>
              <w:t xml:space="preserve"> </w:t>
            </w:r>
            <w:r w:rsidRPr="00C715EB">
              <w:rPr>
                <w:color w:val="000000" w:themeColor="text1"/>
                <w:sz w:val="20"/>
                <w:szCs w:val="20"/>
              </w:rPr>
              <w:t>линейных</w:t>
            </w:r>
            <w:r w:rsidRPr="00C715EB">
              <w:rPr>
                <w:color w:val="000000" w:themeColor="text1"/>
                <w:spacing w:val="1"/>
                <w:sz w:val="20"/>
                <w:szCs w:val="20"/>
              </w:rPr>
              <w:t xml:space="preserve"> </w:t>
            </w:r>
            <w:r w:rsidRPr="00C715EB">
              <w:rPr>
                <w:color w:val="000000" w:themeColor="text1"/>
                <w:sz w:val="20"/>
                <w:szCs w:val="20"/>
              </w:rPr>
              <w:t>и</w:t>
            </w:r>
            <w:r w:rsidRPr="00C715EB">
              <w:rPr>
                <w:color w:val="000000" w:themeColor="text1"/>
                <w:spacing w:val="1"/>
                <w:sz w:val="20"/>
                <w:szCs w:val="20"/>
              </w:rPr>
              <w:t xml:space="preserve"> </w:t>
            </w:r>
            <w:r w:rsidRPr="00C715EB">
              <w:rPr>
                <w:color w:val="000000" w:themeColor="text1"/>
                <w:sz w:val="20"/>
                <w:szCs w:val="20"/>
              </w:rPr>
              <w:t>(или)</w:t>
            </w:r>
            <w:r w:rsidRPr="00C715EB">
              <w:rPr>
                <w:color w:val="000000" w:themeColor="text1"/>
                <w:spacing w:val="1"/>
                <w:sz w:val="20"/>
                <w:szCs w:val="20"/>
              </w:rPr>
              <w:t xml:space="preserve"> </w:t>
            </w:r>
            <w:r w:rsidRPr="00C715EB">
              <w:rPr>
                <w:color w:val="000000" w:themeColor="text1"/>
                <w:sz w:val="20"/>
                <w:szCs w:val="20"/>
              </w:rPr>
              <w:t>занятые</w:t>
            </w:r>
            <w:r w:rsidRPr="00C715EB">
              <w:rPr>
                <w:color w:val="000000" w:themeColor="text1"/>
                <w:spacing w:val="1"/>
                <w:sz w:val="20"/>
                <w:szCs w:val="20"/>
              </w:rPr>
              <w:t xml:space="preserve"> </w:t>
            </w:r>
            <w:r w:rsidRPr="00C715EB">
              <w:rPr>
                <w:color w:val="000000" w:themeColor="text1"/>
                <w:sz w:val="20"/>
                <w:szCs w:val="20"/>
              </w:rPr>
              <w:t>линейными</w:t>
            </w:r>
            <w:r w:rsidRPr="00C715EB">
              <w:rPr>
                <w:color w:val="000000" w:themeColor="text1"/>
                <w:spacing w:val="1"/>
                <w:sz w:val="20"/>
                <w:szCs w:val="20"/>
              </w:rPr>
              <w:t xml:space="preserve"> </w:t>
            </w:r>
            <w:r w:rsidRPr="00C715EB">
              <w:rPr>
                <w:color w:val="000000" w:themeColor="text1"/>
                <w:sz w:val="20"/>
                <w:szCs w:val="20"/>
              </w:rPr>
              <w:t>объектами</w:t>
            </w:r>
            <w:r w:rsidRPr="00C715EB">
              <w:rPr>
                <w:color w:val="000000" w:themeColor="text1"/>
                <w:spacing w:val="1"/>
                <w:sz w:val="20"/>
                <w:szCs w:val="20"/>
              </w:rPr>
              <w:t xml:space="preserve"> </w:t>
            </w:r>
            <w:r w:rsidRPr="00C715EB">
              <w:rPr>
                <w:color w:val="000000" w:themeColor="text1"/>
                <w:sz w:val="20"/>
                <w:szCs w:val="20"/>
              </w:rPr>
              <w:t xml:space="preserve">(согласно ч.4 ст. 36 Градостроительного кодекса </w:t>
            </w:r>
            <w:r w:rsidR="001655E5" w:rsidRPr="001655E5">
              <w:rPr>
                <w:color w:val="000000" w:themeColor="text1"/>
                <w:sz w:val="20"/>
                <w:szCs w:val="20"/>
              </w:rPr>
              <w:t>Российской Федерации</w:t>
            </w:r>
            <w:r w:rsidRPr="00C715EB">
              <w:rPr>
                <w:color w:val="000000" w:themeColor="text1"/>
                <w:sz w:val="20"/>
                <w:szCs w:val="20"/>
              </w:rPr>
              <w:t>).</w:t>
            </w:r>
          </w:p>
        </w:tc>
      </w:tr>
      <w:tr w:rsidR="008527D5" w:rsidRPr="00C02F08" w:rsidTr="002E4155">
        <w:trPr>
          <w:trHeight w:val="259"/>
          <w:jc w:val="center"/>
        </w:trPr>
        <w:tc>
          <w:tcPr>
            <w:tcW w:w="268" w:type="pct"/>
            <w:vAlign w:val="center"/>
          </w:tcPr>
          <w:p w:rsidR="008527D5" w:rsidRPr="00C715EB" w:rsidRDefault="008527D5" w:rsidP="002E4155">
            <w:pPr>
              <w:jc w:val="center"/>
              <w:rPr>
                <w:color w:val="000000" w:themeColor="text1"/>
                <w:sz w:val="20"/>
                <w:szCs w:val="20"/>
              </w:rPr>
            </w:pPr>
            <w:r w:rsidRPr="00C715EB">
              <w:rPr>
                <w:color w:val="000000" w:themeColor="text1"/>
                <w:sz w:val="20"/>
                <w:szCs w:val="20"/>
              </w:rPr>
              <w:t>12.0.1</w:t>
            </w:r>
          </w:p>
        </w:tc>
        <w:tc>
          <w:tcPr>
            <w:tcW w:w="828" w:type="pct"/>
            <w:tcBorders>
              <w:right w:val="single" w:sz="4" w:space="0" w:color="auto"/>
            </w:tcBorders>
            <w:vAlign w:val="center"/>
          </w:tcPr>
          <w:p w:rsidR="002E4155" w:rsidRDefault="002E4155" w:rsidP="002E4155">
            <w:pPr>
              <w:pStyle w:val="aff1"/>
              <w:keepNext w:val="0"/>
              <w:keepLines w:val="0"/>
              <w:widowControl w:val="0"/>
              <w:rPr>
                <w:b/>
                <w:bCs/>
                <w:color w:val="000000" w:themeColor="text1"/>
                <w:sz w:val="20"/>
                <w:szCs w:val="20"/>
              </w:rPr>
            </w:pPr>
          </w:p>
          <w:p w:rsidR="008527D5" w:rsidRDefault="008527D5" w:rsidP="002E4155">
            <w:pPr>
              <w:pStyle w:val="aff1"/>
              <w:keepNext w:val="0"/>
              <w:keepLines w:val="0"/>
              <w:widowControl w:val="0"/>
              <w:rPr>
                <w:b/>
                <w:bCs/>
                <w:color w:val="000000" w:themeColor="text1"/>
                <w:sz w:val="20"/>
                <w:szCs w:val="20"/>
              </w:rPr>
            </w:pPr>
            <w:r w:rsidRPr="00C715EB">
              <w:rPr>
                <w:b/>
                <w:bCs/>
                <w:color w:val="000000" w:themeColor="text1"/>
                <w:sz w:val="20"/>
                <w:szCs w:val="20"/>
              </w:rPr>
              <w:t>Улично-дорожная сеть</w:t>
            </w:r>
          </w:p>
          <w:p w:rsidR="002E4155" w:rsidRPr="00C715EB" w:rsidRDefault="002E4155" w:rsidP="002E4155">
            <w:pPr>
              <w:pStyle w:val="aff1"/>
              <w:keepNext w:val="0"/>
              <w:keepLines w:val="0"/>
              <w:widowControl w:val="0"/>
              <w:rPr>
                <w:b/>
                <w:bCs/>
                <w:color w:val="000000" w:themeColor="text1"/>
                <w:sz w:val="20"/>
                <w:szCs w:val="20"/>
              </w:rPr>
            </w:pPr>
          </w:p>
        </w:tc>
        <w:tc>
          <w:tcPr>
            <w:tcW w:w="3904" w:type="pct"/>
            <w:gridSpan w:val="7"/>
            <w:vAlign w:val="center"/>
          </w:tcPr>
          <w:p w:rsidR="008527D5" w:rsidRPr="00C715EB" w:rsidRDefault="008527D5" w:rsidP="002E4155">
            <w:pPr>
              <w:pStyle w:val="aff1"/>
              <w:keepNext w:val="0"/>
              <w:keepLines w:val="0"/>
              <w:widowControl w:val="0"/>
              <w:rPr>
                <w:color w:val="000000" w:themeColor="text1"/>
                <w:sz w:val="20"/>
                <w:szCs w:val="20"/>
              </w:rPr>
            </w:pPr>
            <w:r w:rsidRPr="00C715EB">
              <w:rPr>
                <w:color w:val="000000" w:themeColor="text1"/>
                <w:sz w:val="20"/>
                <w:szCs w:val="20"/>
              </w:rPr>
              <w:t xml:space="preserve">Градостроительные регламенты не распространяются согласно ч.4 ст. 36 Градостроительного кодекса </w:t>
            </w:r>
            <w:r w:rsidR="001655E5" w:rsidRPr="001655E5">
              <w:rPr>
                <w:color w:val="000000" w:themeColor="text1"/>
                <w:sz w:val="20"/>
                <w:szCs w:val="20"/>
              </w:rPr>
              <w:t>Российской Федерации</w:t>
            </w:r>
            <w:r w:rsidRPr="00C715EB">
              <w:rPr>
                <w:color w:val="000000" w:themeColor="text1"/>
                <w:sz w:val="20"/>
                <w:szCs w:val="20"/>
              </w:rPr>
              <w:t>.</w:t>
            </w:r>
          </w:p>
        </w:tc>
      </w:tr>
      <w:tr w:rsidR="008527D5" w:rsidRPr="00C02F08" w:rsidTr="002E4155">
        <w:trPr>
          <w:trHeight w:val="259"/>
          <w:jc w:val="center"/>
        </w:trPr>
        <w:tc>
          <w:tcPr>
            <w:tcW w:w="268" w:type="pct"/>
            <w:vAlign w:val="center"/>
          </w:tcPr>
          <w:p w:rsidR="008527D5" w:rsidRPr="00C715EB" w:rsidRDefault="008527D5" w:rsidP="002E4155">
            <w:pPr>
              <w:jc w:val="center"/>
              <w:rPr>
                <w:color w:val="000000" w:themeColor="text1"/>
                <w:sz w:val="20"/>
                <w:szCs w:val="20"/>
              </w:rPr>
            </w:pPr>
            <w:r w:rsidRPr="00C715EB">
              <w:rPr>
                <w:color w:val="000000" w:themeColor="text1"/>
                <w:sz w:val="20"/>
                <w:szCs w:val="20"/>
              </w:rPr>
              <w:t>12.0.2</w:t>
            </w:r>
          </w:p>
        </w:tc>
        <w:tc>
          <w:tcPr>
            <w:tcW w:w="828" w:type="pct"/>
            <w:tcBorders>
              <w:right w:val="single" w:sz="4" w:space="0" w:color="auto"/>
            </w:tcBorders>
            <w:vAlign w:val="center"/>
          </w:tcPr>
          <w:p w:rsidR="008527D5" w:rsidRPr="00C715EB" w:rsidRDefault="008527D5" w:rsidP="002E4155">
            <w:pPr>
              <w:pStyle w:val="aff1"/>
              <w:keepNext w:val="0"/>
              <w:keepLines w:val="0"/>
              <w:widowControl w:val="0"/>
              <w:rPr>
                <w:b/>
                <w:bCs/>
                <w:color w:val="000000" w:themeColor="text1"/>
                <w:sz w:val="20"/>
                <w:szCs w:val="20"/>
              </w:rPr>
            </w:pPr>
            <w:r w:rsidRPr="00C715EB">
              <w:rPr>
                <w:b/>
                <w:bCs/>
                <w:color w:val="000000" w:themeColor="text1"/>
                <w:sz w:val="20"/>
                <w:szCs w:val="20"/>
              </w:rPr>
              <w:t>Благоустройство территории</w:t>
            </w:r>
          </w:p>
        </w:tc>
        <w:tc>
          <w:tcPr>
            <w:tcW w:w="3904" w:type="pct"/>
            <w:gridSpan w:val="7"/>
            <w:vAlign w:val="center"/>
          </w:tcPr>
          <w:p w:rsidR="008527D5" w:rsidRPr="00C715EB" w:rsidRDefault="008527D5" w:rsidP="002E4155">
            <w:pPr>
              <w:pStyle w:val="aff1"/>
              <w:keepNext w:val="0"/>
              <w:keepLines w:val="0"/>
              <w:widowControl w:val="0"/>
              <w:rPr>
                <w:color w:val="000000" w:themeColor="text1"/>
                <w:sz w:val="20"/>
                <w:szCs w:val="20"/>
              </w:rPr>
            </w:pPr>
            <w:r w:rsidRPr="00C715EB">
              <w:rPr>
                <w:color w:val="000000" w:themeColor="text1"/>
                <w:sz w:val="20"/>
                <w:szCs w:val="20"/>
              </w:rPr>
              <w:t xml:space="preserve">Градостроительные регламенты не распространяются согласно ч.4 ст. 36 Градостроительного кодекса </w:t>
            </w:r>
            <w:r w:rsidR="001655E5" w:rsidRPr="001655E5">
              <w:rPr>
                <w:color w:val="000000" w:themeColor="text1"/>
                <w:sz w:val="20"/>
                <w:szCs w:val="20"/>
              </w:rPr>
              <w:t>Российской Федерации</w:t>
            </w:r>
            <w:r w:rsidRPr="00C715EB">
              <w:rPr>
                <w:color w:val="000000" w:themeColor="text1"/>
                <w:sz w:val="20"/>
                <w:szCs w:val="20"/>
              </w:rPr>
              <w:t>.</w:t>
            </w:r>
          </w:p>
        </w:tc>
      </w:tr>
      <w:tr w:rsidR="00423B2B" w:rsidRPr="00C02F08" w:rsidTr="002E4155">
        <w:trPr>
          <w:trHeight w:val="366"/>
          <w:jc w:val="center"/>
        </w:trPr>
        <w:tc>
          <w:tcPr>
            <w:tcW w:w="268" w:type="pct"/>
            <w:vMerge w:val="restart"/>
            <w:vAlign w:val="center"/>
          </w:tcPr>
          <w:p w:rsidR="00423B2B" w:rsidRPr="00C715EB" w:rsidRDefault="00423B2B" w:rsidP="002E4155">
            <w:pPr>
              <w:jc w:val="center"/>
              <w:rPr>
                <w:color w:val="000000" w:themeColor="text1"/>
                <w:sz w:val="20"/>
                <w:szCs w:val="20"/>
              </w:rPr>
            </w:pPr>
            <w:r w:rsidRPr="00C715EB">
              <w:rPr>
                <w:color w:val="000000" w:themeColor="text1"/>
                <w:sz w:val="20"/>
                <w:szCs w:val="20"/>
              </w:rPr>
              <w:t>13.1</w:t>
            </w:r>
          </w:p>
        </w:tc>
        <w:tc>
          <w:tcPr>
            <w:tcW w:w="828" w:type="pct"/>
            <w:vMerge w:val="restart"/>
            <w:tcBorders>
              <w:right w:val="single" w:sz="4" w:space="0" w:color="auto"/>
            </w:tcBorders>
            <w:vAlign w:val="center"/>
          </w:tcPr>
          <w:p w:rsidR="00423B2B" w:rsidRPr="00C715EB" w:rsidRDefault="00423B2B" w:rsidP="002E4155">
            <w:pPr>
              <w:jc w:val="center"/>
              <w:rPr>
                <w:b/>
                <w:bCs/>
                <w:color w:val="000000" w:themeColor="text1"/>
                <w:sz w:val="20"/>
                <w:szCs w:val="20"/>
              </w:rPr>
            </w:pPr>
            <w:r w:rsidRPr="00C715EB">
              <w:rPr>
                <w:b/>
                <w:color w:val="000000" w:themeColor="text1"/>
                <w:sz w:val="20"/>
                <w:szCs w:val="20"/>
              </w:rPr>
              <w:t>Ведение огородничества</w:t>
            </w:r>
          </w:p>
        </w:tc>
        <w:tc>
          <w:tcPr>
            <w:tcW w:w="592" w:type="pct"/>
            <w:gridSpan w:val="2"/>
            <w:tcBorders>
              <w:bottom w:val="single" w:sz="4" w:space="0" w:color="auto"/>
              <w:right w:val="single" w:sz="4" w:space="0" w:color="auto"/>
            </w:tcBorders>
            <w:vAlign w:val="center"/>
          </w:tcPr>
          <w:p w:rsidR="00423B2B" w:rsidRPr="00C715EB" w:rsidRDefault="00423B2B" w:rsidP="002E4155">
            <w:pPr>
              <w:jc w:val="center"/>
              <w:rPr>
                <w:color w:val="000000" w:themeColor="text1"/>
                <w:sz w:val="20"/>
                <w:szCs w:val="20"/>
              </w:rPr>
            </w:pPr>
            <w:r w:rsidRPr="00C715EB">
              <w:rPr>
                <w:color w:val="000000" w:themeColor="text1"/>
                <w:sz w:val="20"/>
                <w:szCs w:val="20"/>
              </w:rPr>
              <w:t>не подлежат установлению</w:t>
            </w:r>
          </w:p>
        </w:tc>
        <w:tc>
          <w:tcPr>
            <w:tcW w:w="492" w:type="pct"/>
            <w:tcBorders>
              <w:left w:val="single" w:sz="4" w:space="0" w:color="auto"/>
              <w:bottom w:val="single" w:sz="4" w:space="0" w:color="auto"/>
            </w:tcBorders>
            <w:vAlign w:val="center"/>
          </w:tcPr>
          <w:p w:rsidR="00423B2B" w:rsidRPr="00C715EB" w:rsidRDefault="00120956" w:rsidP="002E4155">
            <w:pPr>
              <w:jc w:val="center"/>
              <w:rPr>
                <w:color w:val="000000" w:themeColor="text1"/>
                <w:sz w:val="20"/>
                <w:szCs w:val="20"/>
              </w:rPr>
            </w:pPr>
            <w:r>
              <w:rPr>
                <w:color w:val="000000" w:themeColor="text1"/>
                <w:sz w:val="20"/>
                <w:szCs w:val="20"/>
              </w:rPr>
              <w:t>150</w:t>
            </w:r>
          </w:p>
        </w:tc>
        <w:tc>
          <w:tcPr>
            <w:tcW w:w="546" w:type="pct"/>
            <w:tcBorders>
              <w:bottom w:val="single" w:sz="4" w:space="0" w:color="auto"/>
            </w:tcBorders>
            <w:vAlign w:val="center"/>
          </w:tcPr>
          <w:p w:rsidR="00423B2B" w:rsidRPr="00C715EB" w:rsidRDefault="00120956" w:rsidP="002E4155">
            <w:pPr>
              <w:jc w:val="center"/>
              <w:rPr>
                <w:color w:val="000000" w:themeColor="text1"/>
                <w:sz w:val="20"/>
                <w:szCs w:val="20"/>
              </w:rPr>
            </w:pPr>
            <w:r w:rsidRPr="0070542D">
              <w:rPr>
                <w:color w:val="000000" w:themeColor="text1"/>
                <w:sz w:val="20"/>
                <w:szCs w:val="20"/>
              </w:rPr>
              <w:t>не подлежит установлению</w:t>
            </w:r>
          </w:p>
        </w:tc>
        <w:tc>
          <w:tcPr>
            <w:tcW w:w="2275" w:type="pct"/>
            <w:gridSpan w:val="3"/>
            <w:tcBorders>
              <w:bottom w:val="single" w:sz="4" w:space="0" w:color="auto"/>
            </w:tcBorders>
            <w:vAlign w:val="center"/>
          </w:tcPr>
          <w:p w:rsidR="00423B2B" w:rsidRPr="00C715EB" w:rsidRDefault="00190394" w:rsidP="002E4155">
            <w:pPr>
              <w:jc w:val="center"/>
              <w:rPr>
                <w:color w:val="000000" w:themeColor="text1"/>
                <w:sz w:val="20"/>
                <w:szCs w:val="20"/>
              </w:rPr>
            </w:pPr>
            <w:r w:rsidRPr="00C715EB">
              <w:rPr>
                <w:color w:val="000000" w:themeColor="text1"/>
                <w:sz w:val="20"/>
                <w:szCs w:val="20"/>
              </w:rPr>
              <w:t>не подлежат установлению*</w:t>
            </w:r>
          </w:p>
        </w:tc>
      </w:tr>
      <w:tr w:rsidR="00423B2B" w:rsidRPr="00C02F08" w:rsidTr="002E4155">
        <w:trPr>
          <w:trHeight w:val="126"/>
          <w:jc w:val="center"/>
        </w:trPr>
        <w:tc>
          <w:tcPr>
            <w:tcW w:w="268" w:type="pct"/>
            <w:vMerge/>
            <w:vAlign w:val="center"/>
          </w:tcPr>
          <w:p w:rsidR="00423B2B" w:rsidRPr="00C715EB" w:rsidRDefault="00423B2B" w:rsidP="002E4155">
            <w:pPr>
              <w:jc w:val="center"/>
              <w:rPr>
                <w:color w:val="000000" w:themeColor="text1"/>
                <w:sz w:val="20"/>
                <w:szCs w:val="20"/>
              </w:rPr>
            </w:pPr>
          </w:p>
        </w:tc>
        <w:tc>
          <w:tcPr>
            <w:tcW w:w="828" w:type="pct"/>
            <w:vMerge/>
            <w:tcBorders>
              <w:right w:val="single" w:sz="4" w:space="0" w:color="auto"/>
            </w:tcBorders>
            <w:vAlign w:val="center"/>
          </w:tcPr>
          <w:p w:rsidR="00423B2B" w:rsidRPr="00C715EB" w:rsidRDefault="00423B2B" w:rsidP="002E4155">
            <w:pPr>
              <w:jc w:val="center"/>
              <w:rPr>
                <w:b/>
                <w:color w:val="000000" w:themeColor="text1"/>
                <w:sz w:val="20"/>
                <w:szCs w:val="20"/>
              </w:rPr>
            </w:pPr>
          </w:p>
        </w:tc>
        <w:tc>
          <w:tcPr>
            <w:tcW w:w="3904" w:type="pct"/>
            <w:gridSpan w:val="7"/>
            <w:tcBorders>
              <w:top w:val="single" w:sz="4" w:space="0" w:color="auto"/>
            </w:tcBorders>
            <w:vAlign w:val="center"/>
          </w:tcPr>
          <w:p w:rsidR="00423B2B" w:rsidRPr="00C715EB" w:rsidRDefault="00423B2B" w:rsidP="002E4155">
            <w:pPr>
              <w:jc w:val="center"/>
              <w:rPr>
                <w:color w:val="000000" w:themeColor="text1"/>
                <w:sz w:val="20"/>
                <w:szCs w:val="20"/>
              </w:rPr>
            </w:pPr>
            <w:r w:rsidRPr="00C715EB">
              <w:rPr>
                <w:color w:val="000000" w:themeColor="text1"/>
                <w:sz w:val="20"/>
                <w:szCs w:val="20"/>
              </w:rPr>
              <w:t>*Данный вид использования не предполагает наличия объектов капитального строительства</w:t>
            </w:r>
          </w:p>
        </w:tc>
      </w:tr>
      <w:tr w:rsidR="00F90087" w:rsidRPr="00C02F08" w:rsidTr="002E4155">
        <w:trPr>
          <w:trHeight w:val="126"/>
          <w:jc w:val="center"/>
        </w:trPr>
        <w:tc>
          <w:tcPr>
            <w:tcW w:w="268" w:type="pct"/>
            <w:vAlign w:val="center"/>
          </w:tcPr>
          <w:p w:rsidR="00F90087" w:rsidRPr="0070542D" w:rsidRDefault="00F90087" w:rsidP="002E4155">
            <w:pPr>
              <w:spacing w:line="0" w:lineRule="atLeast"/>
              <w:jc w:val="center"/>
              <w:rPr>
                <w:color w:val="000000" w:themeColor="text1"/>
                <w:sz w:val="20"/>
                <w:szCs w:val="20"/>
              </w:rPr>
            </w:pPr>
            <w:r w:rsidRPr="0070542D">
              <w:rPr>
                <w:color w:val="000000" w:themeColor="text1"/>
                <w:sz w:val="20"/>
                <w:szCs w:val="20"/>
              </w:rPr>
              <w:t>13.2</w:t>
            </w:r>
          </w:p>
        </w:tc>
        <w:tc>
          <w:tcPr>
            <w:tcW w:w="828" w:type="pct"/>
            <w:tcBorders>
              <w:right w:val="single" w:sz="4" w:space="0" w:color="auto"/>
            </w:tcBorders>
            <w:vAlign w:val="center"/>
          </w:tcPr>
          <w:p w:rsidR="00F90087" w:rsidRPr="0070542D" w:rsidRDefault="00F90087" w:rsidP="002E4155">
            <w:pPr>
              <w:jc w:val="center"/>
              <w:rPr>
                <w:b/>
                <w:bCs/>
                <w:color w:val="000000" w:themeColor="text1"/>
                <w:sz w:val="20"/>
                <w:szCs w:val="20"/>
              </w:rPr>
            </w:pPr>
            <w:r w:rsidRPr="0070542D">
              <w:rPr>
                <w:b/>
                <w:bCs/>
                <w:color w:val="000000" w:themeColor="text1"/>
                <w:sz w:val="20"/>
                <w:szCs w:val="20"/>
              </w:rPr>
              <w:t>Ведение садоводства</w:t>
            </w:r>
          </w:p>
        </w:tc>
        <w:tc>
          <w:tcPr>
            <w:tcW w:w="585" w:type="pct"/>
            <w:tcBorders>
              <w:top w:val="single" w:sz="4" w:space="0" w:color="auto"/>
              <w:right w:val="single" w:sz="4" w:space="0" w:color="auto"/>
            </w:tcBorders>
            <w:vAlign w:val="center"/>
          </w:tcPr>
          <w:p w:rsidR="00F90087" w:rsidRPr="0070542D" w:rsidRDefault="00F90087" w:rsidP="002E4155">
            <w:pPr>
              <w:spacing w:line="0" w:lineRule="atLeast"/>
              <w:jc w:val="center"/>
              <w:rPr>
                <w:color w:val="000000" w:themeColor="text1"/>
                <w:sz w:val="20"/>
                <w:szCs w:val="20"/>
              </w:rPr>
            </w:pPr>
            <w:r w:rsidRPr="0070542D">
              <w:rPr>
                <w:color w:val="000000" w:themeColor="text1"/>
                <w:sz w:val="20"/>
                <w:szCs w:val="20"/>
              </w:rPr>
              <w:t>не подлежат установлению</w:t>
            </w:r>
          </w:p>
        </w:tc>
        <w:tc>
          <w:tcPr>
            <w:tcW w:w="499" w:type="pct"/>
            <w:gridSpan w:val="2"/>
            <w:tcBorders>
              <w:top w:val="single" w:sz="4" w:space="0" w:color="auto"/>
              <w:left w:val="single" w:sz="4" w:space="0" w:color="auto"/>
              <w:right w:val="single" w:sz="4" w:space="0" w:color="auto"/>
            </w:tcBorders>
            <w:vAlign w:val="center"/>
          </w:tcPr>
          <w:p w:rsidR="00F90087" w:rsidRPr="0070542D" w:rsidRDefault="00120956" w:rsidP="002E4155">
            <w:pPr>
              <w:spacing w:line="0" w:lineRule="atLeast"/>
              <w:jc w:val="center"/>
              <w:rPr>
                <w:color w:val="000000" w:themeColor="text1"/>
                <w:sz w:val="20"/>
                <w:szCs w:val="20"/>
              </w:rPr>
            </w:pPr>
            <w:r>
              <w:rPr>
                <w:color w:val="000000" w:themeColor="text1"/>
                <w:sz w:val="20"/>
                <w:szCs w:val="20"/>
              </w:rPr>
              <w:t>150</w:t>
            </w:r>
          </w:p>
        </w:tc>
        <w:tc>
          <w:tcPr>
            <w:tcW w:w="546" w:type="pct"/>
            <w:tcBorders>
              <w:top w:val="single" w:sz="4" w:space="0" w:color="auto"/>
              <w:left w:val="single" w:sz="4" w:space="0" w:color="auto"/>
              <w:right w:val="single" w:sz="4" w:space="0" w:color="auto"/>
            </w:tcBorders>
            <w:vAlign w:val="center"/>
          </w:tcPr>
          <w:p w:rsidR="00F90087" w:rsidRPr="0070542D" w:rsidRDefault="00120956" w:rsidP="002E4155">
            <w:pPr>
              <w:spacing w:line="0" w:lineRule="atLeast"/>
              <w:jc w:val="center"/>
              <w:rPr>
                <w:color w:val="000000" w:themeColor="text1"/>
                <w:sz w:val="20"/>
                <w:szCs w:val="20"/>
              </w:rPr>
            </w:pPr>
            <w:r w:rsidRPr="0070542D">
              <w:rPr>
                <w:color w:val="000000" w:themeColor="text1"/>
                <w:sz w:val="20"/>
                <w:szCs w:val="20"/>
              </w:rPr>
              <w:t>не подлежит установлению</w:t>
            </w:r>
          </w:p>
        </w:tc>
        <w:tc>
          <w:tcPr>
            <w:tcW w:w="1043" w:type="pct"/>
            <w:tcBorders>
              <w:top w:val="single" w:sz="4" w:space="0" w:color="auto"/>
              <w:left w:val="single" w:sz="4" w:space="0" w:color="auto"/>
              <w:right w:val="single" w:sz="4" w:space="0" w:color="auto"/>
            </w:tcBorders>
            <w:vAlign w:val="center"/>
          </w:tcPr>
          <w:p w:rsidR="00F90087" w:rsidRPr="0070542D" w:rsidRDefault="00F90087" w:rsidP="002E4155">
            <w:pPr>
              <w:spacing w:line="0" w:lineRule="atLeast"/>
              <w:jc w:val="center"/>
              <w:rPr>
                <w:color w:val="000000" w:themeColor="text1"/>
                <w:sz w:val="20"/>
                <w:szCs w:val="20"/>
              </w:rPr>
            </w:pPr>
            <w:r w:rsidRPr="0070542D">
              <w:rPr>
                <w:color w:val="000000" w:themeColor="text1"/>
                <w:sz w:val="20"/>
                <w:szCs w:val="20"/>
              </w:rPr>
              <w:t>3</w:t>
            </w:r>
          </w:p>
        </w:tc>
        <w:tc>
          <w:tcPr>
            <w:tcW w:w="695" w:type="pct"/>
            <w:tcBorders>
              <w:top w:val="single" w:sz="4" w:space="0" w:color="auto"/>
              <w:left w:val="single" w:sz="4" w:space="0" w:color="auto"/>
              <w:right w:val="single" w:sz="4" w:space="0" w:color="auto"/>
            </w:tcBorders>
            <w:vAlign w:val="center"/>
          </w:tcPr>
          <w:p w:rsidR="00F90087" w:rsidRPr="0070542D" w:rsidRDefault="008A48CA" w:rsidP="002E4155">
            <w:pPr>
              <w:spacing w:line="0" w:lineRule="atLeast"/>
              <w:jc w:val="center"/>
              <w:rPr>
                <w:color w:val="000000" w:themeColor="text1"/>
                <w:sz w:val="20"/>
                <w:szCs w:val="20"/>
              </w:rPr>
            </w:pPr>
            <w:r>
              <w:rPr>
                <w:color w:val="000000" w:themeColor="text1"/>
                <w:sz w:val="20"/>
                <w:szCs w:val="20"/>
              </w:rPr>
              <w:t>2</w:t>
            </w:r>
            <w:r w:rsidRPr="00C715EB">
              <w:rPr>
                <w:color w:val="000000" w:themeColor="text1"/>
                <w:sz w:val="20"/>
                <w:szCs w:val="20"/>
              </w:rPr>
              <w:t>0 м</w:t>
            </w:r>
          </w:p>
        </w:tc>
        <w:tc>
          <w:tcPr>
            <w:tcW w:w="536" w:type="pct"/>
            <w:tcBorders>
              <w:top w:val="single" w:sz="4" w:space="0" w:color="auto"/>
              <w:left w:val="single" w:sz="4" w:space="0" w:color="auto"/>
            </w:tcBorders>
            <w:vAlign w:val="center"/>
          </w:tcPr>
          <w:p w:rsidR="00F90087" w:rsidRPr="0070542D" w:rsidRDefault="008A48CA" w:rsidP="002E4155">
            <w:pPr>
              <w:spacing w:line="0" w:lineRule="atLeast"/>
              <w:jc w:val="center"/>
              <w:rPr>
                <w:color w:val="000000" w:themeColor="text1"/>
                <w:sz w:val="20"/>
                <w:szCs w:val="20"/>
              </w:rPr>
            </w:pPr>
            <w:r>
              <w:rPr>
                <w:color w:val="000000" w:themeColor="text1"/>
                <w:sz w:val="20"/>
                <w:szCs w:val="20"/>
              </w:rPr>
              <w:t>40</w:t>
            </w:r>
          </w:p>
        </w:tc>
      </w:tr>
      <w:tr w:rsidR="00394E89" w:rsidRPr="00C02F08" w:rsidTr="002E4155">
        <w:trPr>
          <w:trHeight w:val="126"/>
          <w:jc w:val="center"/>
        </w:trPr>
        <w:tc>
          <w:tcPr>
            <w:tcW w:w="5000" w:type="pct"/>
            <w:gridSpan w:val="9"/>
            <w:vAlign w:val="center"/>
          </w:tcPr>
          <w:p w:rsidR="00394E89" w:rsidRPr="0070542D" w:rsidRDefault="00394E89" w:rsidP="002E4155">
            <w:pPr>
              <w:spacing w:line="0" w:lineRule="atLeast"/>
              <w:jc w:val="center"/>
              <w:rPr>
                <w:color w:val="000000" w:themeColor="text1"/>
                <w:sz w:val="20"/>
                <w:szCs w:val="20"/>
              </w:rPr>
            </w:pPr>
            <w:r w:rsidRPr="00C715EB">
              <w:rPr>
                <w:b/>
                <w:color w:val="000000" w:themeColor="text1"/>
                <w:sz w:val="20"/>
                <w:szCs w:val="20"/>
              </w:rPr>
              <w:lastRenderedPageBreak/>
              <w:t>УСЛОВНО РАЗРЕШЕННЫЕ ВИДЫ ИСПОЛЬЗОВАНИЯ ЗЕМЕЛЬНЫХ УЧАСТКОВ И ОБЪЕКТОВ КАПИТАЛЬНОГО СТРОИТЕЛЬСТВА</w:t>
            </w:r>
          </w:p>
        </w:tc>
      </w:tr>
      <w:tr w:rsidR="00394E89" w:rsidRPr="00C02F08" w:rsidTr="002E4155">
        <w:trPr>
          <w:trHeight w:val="126"/>
          <w:jc w:val="center"/>
        </w:trPr>
        <w:tc>
          <w:tcPr>
            <w:tcW w:w="268" w:type="pct"/>
            <w:vAlign w:val="center"/>
          </w:tcPr>
          <w:p w:rsidR="00394E89" w:rsidRPr="0070542D" w:rsidRDefault="00394E89" w:rsidP="002E4155">
            <w:pPr>
              <w:pStyle w:val="aff1"/>
              <w:keepNext w:val="0"/>
              <w:keepLines w:val="0"/>
              <w:widowControl w:val="0"/>
              <w:spacing w:line="0" w:lineRule="atLeast"/>
              <w:rPr>
                <w:color w:val="000000" w:themeColor="text1"/>
                <w:sz w:val="20"/>
                <w:szCs w:val="20"/>
              </w:rPr>
            </w:pPr>
            <w:r w:rsidRPr="0070542D">
              <w:rPr>
                <w:color w:val="000000" w:themeColor="text1"/>
                <w:sz w:val="20"/>
                <w:szCs w:val="20"/>
              </w:rPr>
              <w:t>4.4</w:t>
            </w:r>
          </w:p>
        </w:tc>
        <w:tc>
          <w:tcPr>
            <w:tcW w:w="828" w:type="pct"/>
            <w:tcBorders>
              <w:right w:val="single" w:sz="4" w:space="0" w:color="auto"/>
            </w:tcBorders>
            <w:vAlign w:val="center"/>
          </w:tcPr>
          <w:p w:rsidR="00394E89" w:rsidRPr="0070542D" w:rsidRDefault="00394E89" w:rsidP="002E4155">
            <w:pPr>
              <w:pStyle w:val="aff1"/>
              <w:keepNext w:val="0"/>
              <w:keepLines w:val="0"/>
              <w:widowControl w:val="0"/>
              <w:spacing w:line="0" w:lineRule="atLeast"/>
              <w:rPr>
                <w:b/>
                <w:bCs/>
                <w:color w:val="000000" w:themeColor="text1"/>
                <w:sz w:val="20"/>
                <w:szCs w:val="20"/>
              </w:rPr>
            </w:pPr>
            <w:r w:rsidRPr="0070542D">
              <w:rPr>
                <w:b/>
                <w:bCs/>
                <w:color w:val="000000" w:themeColor="text1"/>
                <w:sz w:val="20"/>
                <w:szCs w:val="20"/>
              </w:rPr>
              <w:t>Магазины</w:t>
            </w:r>
          </w:p>
        </w:tc>
        <w:tc>
          <w:tcPr>
            <w:tcW w:w="585" w:type="pct"/>
            <w:tcBorders>
              <w:top w:val="single" w:sz="4" w:space="0" w:color="auto"/>
              <w:right w:val="single" w:sz="4" w:space="0" w:color="auto"/>
            </w:tcBorders>
            <w:vAlign w:val="center"/>
          </w:tcPr>
          <w:p w:rsidR="00394E89" w:rsidRPr="0070542D" w:rsidRDefault="00394E89" w:rsidP="002E4155">
            <w:pPr>
              <w:spacing w:line="0" w:lineRule="atLeast"/>
              <w:jc w:val="center"/>
              <w:rPr>
                <w:color w:val="000000" w:themeColor="text1"/>
                <w:sz w:val="20"/>
                <w:szCs w:val="20"/>
              </w:rPr>
            </w:pPr>
            <w:r w:rsidRPr="0070542D">
              <w:rPr>
                <w:color w:val="000000" w:themeColor="text1"/>
                <w:sz w:val="20"/>
                <w:szCs w:val="20"/>
              </w:rPr>
              <w:t>не подлежат установлению</w:t>
            </w:r>
          </w:p>
        </w:tc>
        <w:tc>
          <w:tcPr>
            <w:tcW w:w="499" w:type="pct"/>
            <w:gridSpan w:val="2"/>
            <w:tcBorders>
              <w:top w:val="single" w:sz="4" w:space="0" w:color="auto"/>
              <w:left w:val="single" w:sz="4" w:space="0" w:color="auto"/>
              <w:right w:val="single" w:sz="4" w:space="0" w:color="auto"/>
            </w:tcBorders>
            <w:vAlign w:val="center"/>
          </w:tcPr>
          <w:p w:rsidR="00394E89" w:rsidRPr="0070542D" w:rsidRDefault="00120956" w:rsidP="002E4155">
            <w:pPr>
              <w:pStyle w:val="aff1"/>
              <w:keepNext w:val="0"/>
              <w:keepLines w:val="0"/>
              <w:widowControl w:val="0"/>
              <w:spacing w:line="0" w:lineRule="atLeast"/>
              <w:rPr>
                <w:color w:val="000000" w:themeColor="text1"/>
                <w:sz w:val="20"/>
                <w:szCs w:val="20"/>
              </w:rPr>
            </w:pPr>
            <w:r>
              <w:rPr>
                <w:color w:val="000000" w:themeColor="text1"/>
                <w:sz w:val="20"/>
                <w:szCs w:val="20"/>
              </w:rPr>
              <w:t>150</w:t>
            </w:r>
          </w:p>
        </w:tc>
        <w:tc>
          <w:tcPr>
            <w:tcW w:w="546" w:type="pct"/>
            <w:tcBorders>
              <w:top w:val="single" w:sz="4" w:space="0" w:color="auto"/>
              <w:left w:val="single" w:sz="4" w:space="0" w:color="auto"/>
              <w:right w:val="single" w:sz="4" w:space="0" w:color="auto"/>
            </w:tcBorders>
            <w:vAlign w:val="center"/>
          </w:tcPr>
          <w:p w:rsidR="00394E89" w:rsidRPr="0070542D" w:rsidRDefault="00394E89" w:rsidP="002E4155">
            <w:pPr>
              <w:pStyle w:val="aff1"/>
              <w:keepNext w:val="0"/>
              <w:keepLines w:val="0"/>
              <w:widowControl w:val="0"/>
              <w:spacing w:line="0" w:lineRule="atLeast"/>
              <w:rPr>
                <w:color w:val="000000" w:themeColor="text1"/>
                <w:sz w:val="20"/>
                <w:szCs w:val="20"/>
              </w:rPr>
            </w:pPr>
            <w:r w:rsidRPr="0070542D">
              <w:rPr>
                <w:color w:val="000000" w:themeColor="text1"/>
                <w:sz w:val="20"/>
                <w:szCs w:val="20"/>
              </w:rPr>
              <w:t>не подлежит установлению</w:t>
            </w:r>
          </w:p>
        </w:tc>
        <w:tc>
          <w:tcPr>
            <w:tcW w:w="1043" w:type="pct"/>
            <w:tcBorders>
              <w:top w:val="single" w:sz="4" w:space="0" w:color="auto"/>
              <w:left w:val="single" w:sz="4" w:space="0" w:color="auto"/>
              <w:right w:val="single" w:sz="4" w:space="0" w:color="auto"/>
            </w:tcBorders>
            <w:vAlign w:val="center"/>
          </w:tcPr>
          <w:p w:rsidR="00394E89" w:rsidRPr="0070542D" w:rsidRDefault="00394E89" w:rsidP="002E4155">
            <w:pPr>
              <w:spacing w:line="0" w:lineRule="atLeast"/>
              <w:jc w:val="center"/>
              <w:rPr>
                <w:color w:val="000000" w:themeColor="text1"/>
                <w:sz w:val="20"/>
                <w:szCs w:val="20"/>
              </w:rPr>
            </w:pPr>
            <w:r w:rsidRPr="0070542D">
              <w:rPr>
                <w:color w:val="000000" w:themeColor="text1"/>
                <w:sz w:val="20"/>
                <w:szCs w:val="20"/>
              </w:rPr>
              <w:t>3</w:t>
            </w:r>
          </w:p>
        </w:tc>
        <w:tc>
          <w:tcPr>
            <w:tcW w:w="695" w:type="pct"/>
            <w:tcBorders>
              <w:top w:val="single" w:sz="4" w:space="0" w:color="auto"/>
              <w:left w:val="single" w:sz="4" w:space="0" w:color="auto"/>
              <w:right w:val="single" w:sz="4" w:space="0" w:color="auto"/>
            </w:tcBorders>
            <w:vAlign w:val="center"/>
          </w:tcPr>
          <w:p w:rsidR="00394E89" w:rsidRPr="0070542D" w:rsidRDefault="008A48CA" w:rsidP="002E4155">
            <w:pPr>
              <w:pStyle w:val="aff1"/>
              <w:keepNext w:val="0"/>
              <w:keepLines w:val="0"/>
              <w:widowControl w:val="0"/>
              <w:spacing w:line="0" w:lineRule="atLeast"/>
              <w:rPr>
                <w:color w:val="000000" w:themeColor="text1"/>
                <w:sz w:val="20"/>
                <w:szCs w:val="20"/>
              </w:rPr>
            </w:pPr>
            <w:r>
              <w:rPr>
                <w:color w:val="000000" w:themeColor="text1"/>
                <w:sz w:val="20"/>
                <w:szCs w:val="20"/>
              </w:rPr>
              <w:t>2</w:t>
            </w:r>
            <w:r w:rsidRPr="00C715EB">
              <w:rPr>
                <w:color w:val="000000" w:themeColor="text1"/>
                <w:sz w:val="20"/>
                <w:szCs w:val="20"/>
              </w:rPr>
              <w:t>0 м</w:t>
            </w:r>
          </w:p>
        </w:tc>
        <w:tc>
          <w:tcPr>
            <w:tcW w:w="536" w:type="pct"/>
            <w:tcBorders>
              <w:top w:val="single" w:sz="4" w:space="0" w:color="auto"/>
              <w:left w:val="single" w:sz="4" w:space="0" w:color="auto"/>
            </w:tcBorders>
            <w:vAlign w:val="center"/>
          </w:tcPr>
          <w:p w:rsidR="00394E89" w:rsidRPr="0070542D" w:rsidRDefault="008A48CA" w:rsidP="002E4155">
            <w:pPr>
              <w:pStyle w:val="aff1"/>
              <w:keepNext w:val="0"/>
              <w:keepLines w:val="0"/>
              <w:widowControl w:val="0"/>
              <w:spacing w:line="0" w:lineRule="atLeast"/>
              <w:rPr>
                <w:color w:val="000000" w:themeColor="text1"/>
                <w:sz w:val="20"/>
                <w:szCs w:val="20"/>
              </w:rPr>
            </w:pPr>
            <w:r>
              <w:rPr>
                <w:color w:val="000000" w:themeColor="text1"/>
                <w:sz w:val="20"/>
                <w:szCs w:val="20"/>
              </w:rPr>
              <w:t>40</w:t>
            </w:r>
          </w:p>
        </w:tc>
      </w:tr>
      <w:tr w:rsidR="00394E89" w:rsidRPr="00C02F08" w:rsidTr="002E4155">
        <w:trPr>
          <w:trHeight w:val="126"/>
          <w:jc w:val="center"/>
        </w:trPr>
        <w:tc>
          <w:tcPr>
            <w:tcW w:w="5000" w:type="pct"/>
            <w:gridSpan w:val="9"/>
            <w:vAlign w:val="center"/>
          </w:tcPr>
          <w:p w:rsidR="00394E89" w:rsidRPr="0070542D" w:rsidRDefault="00394E89" w:rsidP="002E4155">
            <w:pPr>
              <w:spacing w:line="0" w:lineRule="atLeast"/>
              <w:jc w:val="center"/>
              <w:rPr>
                <w:color w:val="000000" w:themeColor="text1"/>
                <w:sz w:val="20"/>
                <w:szCs w:val="20"/>
              </w:rPr>
            </w:pPr>
            <w:r w:rsidRPr="00C715EB">
              <w:rPr>
                <w:b/>
                <w:bCs/>
                <w:color w:val="000000" w:themeColor="text1"/>
                <w:sz w:val="20"/>
                <w:szCs w:val="20"/>
              </w:rPr>
              <w:t xml:space="preserve">ВСПОМОГАТЕЛЬНЫЕ ВИДЫ РАЗРЕШЕННОГО ИСПОЛЬЗОВАНИЯ ЗЕМЕЛЬНЫХ УЧАСТКОВ </w:t>
            </w:r>
            <w:r w:rsidRPr="00C715EB">
              <w:rPr>
                <w:b/>
                <w:color w:val="000000" w:themeColor="text1"/>
                <w:sz w:val="20"/>
                <w:szCs w:val="20"/>
              </w:rPr>
              <w:t>И ОБЪЕКТОВ КАПИТАЛЬНОГО СТРОИТЕЛЬСТВА</w:t>
            </w:r>
          </w:p>
        </w:tc>
      </w:tr>
      <w:tr w:rsidR="00394E89" w:rsidRPr="00C02F08" w:rsidTr="002E4155">
        <w:trPr>
          <w:trHeight w:val="268"/>
          <w:jc w:val="center"/>
        </w:trPr>
        <w:tc>
          <w:tcPr>
            <w:tcW w:w="268" w:type="pct"/>
            <w:vMerge w:val="restart"/>
            <w:vAlign w:val="center"/>
          </w:tcPr>
          <w:p w:rsidR="00394E89" w:rsidRPr="0070542D" w:rsidRDefault="00394E89" w:rsidP="002E4155">
            <w:pPr>
              <w:pStyle w:val="aff1"/>
              <w:keepNext w:val="0"/>
              <w:keepLines w:val="0"/>
              <w:spacing w:line="0" w:lineRule="atLeast"/>
              <w:rPr>
                <w:color w:val="000000" w:themeColor="text1"/>
                <w:sz w:val="20"/>
                <w:szCs w:val="20"/>
              </w:rPr>
            </w:pPr>
            <w:r w:rsidRPr="0070542D">
              <w:rPr>
                <w:color w:val="000000" w:themeColor="text1"/>
                <w:sz w:val="20"/>
                <w:szCs w:val="20"/>
              </w:rPr>
              <w:t>4.9</w:t>
            </w:r>
          </w:p>
        </w:tc>
        <w:tc>
          <w:tcPr>
            <w:tcW w:w="828" w:type="pct"/>
            <w:vMerge w:val="restart"/>
            <w:tcBorders>
              <w:right w:val="single" w:sz="4" w:space="0" w:color="auto"/>
            </w:tcBorders>
            <w:vAlign w:val="center"/>
          </w:tcPr>
          <w:p w:rsidR="00394E89" w:rsidRPr="0070542D" w:rsidRDefault="00394E89" w:rsidP="002E4155">
            <w:pPr>
              <w:pStyle w:val="aff1"/>
              <w:keepNext w:val="0"/>
              <w:keepLines w:val="0"/>
              <w:spacing w:line="0" w:lineRule="atLeast"/>
              <w:rPr>
                <w:b/>
                <w:color w:val="000000" w:themeColor="text1"/>
                <w:sz w:val="20"/>
                <w:szCs w:val="20"/>
              </w:rPr>
            </w:pPr>
            <w:r w:rsidRPr="0070542D">
              <w:rPr>
                <w:b/>
                <w:bCs/>
                <w:color w:val="000000" w:themeColor="text1"/>
                <w:sz w:val="20"/>
                <w:szCs w:val="20"/>
              </w:rPr>
              <w:t>Служебные гаражи</w:t>
            </w:r>
          </w:p>
        </w:tc>
        <w:tc>
          <w:tcPr>
            <w:tcW w:w="3904" w:type="pct"/>
            <w:gridSpan w:val="7"/>
            <w:tcBorders>
              <w:bottom w:val="single" w:sz="4" w:space="0" w:color="auto"/>
            </w:tcBorders>
            <w:vAlign w:val="center"/>
          </w:tcPr>
          <w:p w:rsidR="00394E89" w:rsidRPr="0070542D" w:rsidRDefault="00394E89" w:rsidP="002E4155">
            <w:pPr>
              <w:pStyle w:val="aff1"/>
              <w:keepNext w:val="0"/>
              <w:keepLines w:val="0"/>
              <w:widowControl w:val="0"/>
              <w:spacing w:line="0" w:lineRule="atLeast"/>
              <w:rPr>
                <w:rFonts w:eastAsia="Times New Roman"/>
                <w:color w:val="000000" w:themeColor="text1"/>
                <w:sz w:val="20"/>
                <w:szCs w:val="20"/>
              </w:rPr>
            </w:pPr>
            <w:r w:rsidRPr="0070542D">
              <w:rPr>
                <w:rFonts w:eastAsia="Times New Roman"/>
                <w:color w:val="000000" w:themeColor="text1"/>
                <w:sz w:val="20"/>
                <w:szCs w:val="20"/>
              </w:rPr>
              <w:t>не подлежат установлению*</w:t>
            </w:r>
          </w:p>
        </w:tc>
      </w:tr>
      <w:tr w:rsidR="00394E89" w:rsidRPr="00C02F08" w:rsidTr="002E4155">
        <w:trPr>
          <w:trHeight w:val="408"/>
          <w:jc w:val="center"/>
        </w:trPr>
        <w:tc>
          <w:tcPr>
            <w:tcW w:w="268" w:type="pct"/>
            <w:vMerge/>
            <w:vAlign w:val="center"/>
          </w:tcPr>
          <w:p w:rsidR="00394E89" w:rsidRPr="00C715EB" w:rsidRDefault="00394E89" w:rsidP="002E4155">
            <w:pPr>
              <w:pStyle w:val="aff1"/>
              <w:keepNext w:val="0"/>
              <w:keepLines w:val="0"/>
              <w:widowControl w:val="0"/>
              <w:rPr>
                <w:color w:val="000000" w:themeColor="text1"/>
                <w:sz w:val="20"/>
                <w:szCs w:val="20"/>
              </w:rPr>
            </w:pPr>
          </w:p>
        </w:tc>
        <w:tc>
          <w:tcPr>
            <w:tcW w:w="828" w:type="pct"/>
            <w:vMerge/>
            <w:tcBorders>
              <w:right w:val="single" w:sz="4" w:space="0" w:color="auto"/>
            </w:tcBorders>
            <w:vAlign w:val="center"/>
          </w:tcPr>
          <w:p w:rsidR="00394E89" w:rsidRPr="00C715EB" w:rsidRDefault="00394E89" w:rsidP="002E4155">
            <w:pPr>
              <w:pStyle w:val="aff1"/>
              <w:keepNext w:val="0"/>
              <w:keepLines w:val="0"/>
              <w:widowControl w:val="0"/>
              <w:rPr>
                <w:b/>
                <w:bCs/>
                <w:color w:val="000000" w:themeColor="text1"/>
                <w:sz w:val="20"/>
                <w:szCs w:val="20"/>
              </w:rPr>
            </w:pPr>
          </w:p>
        </w:tc>
        <w:tc>
          <w:tcPr>
            <w:tcW w:w="3904" w:type="pct"/>
            <w:gridSpan w:val="7"/>
            <w:tcBorders>
              <w:top w:val="single" w:sz="4" w:space="0" w:color="auto"/>
            </w:tcBorders>
            <w:vAlign w:val="center"/>
          </w:tcPr>
          <w:p w:rsidR="00394E89" w:rsidRPr="00C715EB" w:rsidRDefault="00394E89" w:rsidP="002E4155">
            <w:pPr>
              <w:pStyle w:val="aff1"/>
              <w:keepNext w:val="0"/>
              <w:keepLines w:val="0"/>
              <w:widowControl w:val="0"/>
              <w:rPr>
                <w:color w:val="000000" w:themeColor="text1"/>
                <w:sz w:val="20"/>
                <w:szCs w:val="20"/>
              </w:rPr>
            </w:pPr>
            <w:r w:rsidRPr="0070542D">
              <w:rPr>
                <w:color w:val="000000" w:themeColor="text1"/>
                <w:sz w:val="20"/>
                <w:szCs w:val="20"/>
              </w:rPr>
              <w:t>*Параметры определяется в зависимости от количества автотранспорта и его габаритов, и требований технических регламентов</w:t>
            </w:r>
          </w:p>
        </w:tc>
      </w:tr>
      <w:tr w:rsidR="006F02C5" w:rsidRPr="00C02F08" w:rsidTr="002E4155">
        <w:trPr>
          <w:trHeight w:val="259"/>
          <w:jc w:val="center"/>
        </w:trPr>
        <w:tc>
          <w:tcPr>
            <w:tcW w:w="5000" w:type="pct"/>
            <w:gridSpan w:val="9"/>
            <w:vAlign w:val="center"/>
          </w:tcPr>
          <w:p w:rsidR="006F02C5" w:rsidRPr="007360B0" w:rsidRDefault="006F02C5" w:rsidP="002E4155">
            <w:pPr>
              <w:pStyle w:val="aff1"/>
              <w:widowControl w:val="0"/>
              <w:rPr>
                <w:b/>
                <w:color w:val="000000" w:themeColor="text1"/>
                <w:sz w:val="20"/>
                <w:szCs w:val="20"/>
              </w:rPr>
            </w:pPr>
            <w:r w:rsidRPr="007360B0">
              <w:rPr>
                <w:b/>
                <w:color w:val="000000" w:themeColor="text1"/>
                <w:sz w:val="20"/>
                <w:szCs w:val="20"/>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w:t>
            </w:r>
            <w:r w:rsidR="007360B0">
              <w:rPr>
                <w:b/>
                <w:bCs/>
                <w:sz w:val="20"/>
                <w:szCs w:val="20"/>
              </w:rPr>
              <w:t xml:space="preserve"> охранная зона объектов электроэнергетики (объектов электросетевого хозяйства и объектов по производству электрической энергии);</w:t>
            </w:r>
            <w:r w:rsidR="007360B0">
              <w:rPr>
                <w:b/>
                <w:color w:val="000000" w:themeColor="text1"/>
                <w:sz w:val="20"/>
                <w:szCs w:val="20"/>
              </w:rPr>
              <w:t xml:space="preserve"> </w:t>
            </w:r>
            <w:r w:rsidR="007360B0" w:rsidRPr="00FC1EEE">
              <w:rPr>
                <w:b/>
                <w:color w:val="000000" w:themeColor="text1"/>
                <w:sz w:val="20"/>
                <w:szCs w:val="20"/>
              </w:rPr>
              <w:t>охранная зона трубопроводов (газопроводов, нефтепроводов и нефтепродуктопроводов,</w:t>
            </w:r>
            <w:r w:rsidR="007360B0">
              <w:rPr>
                <w:b/>
                <w:color w:val="000000" w:themeColor="text1"/>
                <w:sz w:val="20"/>
                <w:szCs w:val="20"/>
              </w:rPr>
              <w:t xml:space="preserve"> </w:t>
            </w:r>
            <w:r w:rsidR="007360B0" w:rsidRPr="00FC1EEE">
              <w:rPr>
                <w:b/>
                <w:color w:val="000000" w:themeColor="text1"/>
                <w:sz w:val="20"/>
                <w:szCs w:val="20"/>
              </w:rPr>
              <w:t>трубопроводов для продуктов переработки нефти и газа, аммиакопроводов)</w:t>
            </w:r>
            <w:r w:rsidR="007360B0">
              <w:rPr>
                <w:b/>
                <w:color w:val="000000" w:themeColor="text1"/>
                <w:sz w:val="20"/>
                <w:szCs w:val="20"/>
              </w:rPr>
              <w:t>; водоохранная зона;</w:t>
            </w:r>
            <w:r w:rsidR="007360B0" w:rsidRPr="00C715EB">
              <w:rPr>
                <w:b/>
                <w:color w:val="000000" w:themeColor="text1"/>
                <w:sz w:val="20"/>
                <w:szCs w:val="20"/>
              </w:rPr>
              <w:t xml:space="preserve"> </w:t>
            </w:r>
            <w:r w:rsidR="007360B0">
              <w:rPr>
                <w:b/>
                <w:color w:val="000000" w:themeColor="text1"/>
                <w:sz w:val="20"/>
                <w:szCs w:val="20"/>
              </w:rPr>
              <w:t>прибрежная защитная полоса.</w:t>
            </w:r>
          </w:p>
        </w:tc>
      </w:tr>
    </w:tbl>
    <w:p w:rsidR="006F02C5" w:rsidRDefault="008655CB" w:rsidP="008655CB">
      <w:pPr>
        <w:pStyle w:val="2"/>
        <w:jc w:val="center"/>
      </w:pPr>
      <w:r>
        <w:tab/>
      </w:r>
    </w:p>
    <w:p w:rsidR="00622368" w:rsidRDefault="00622368" w:rsidP="00622368"/>
    <w:p w:rsidR="00622368" w:rsidRDefault="00622368" w:rsidP="00622368"/>
    <w:p w:rsidR="00622368" w:rsidRDefault="00622368" w:rsidP="00622368"/>
    <w:p w:rsidR="00622368" w:rsidRDefault="00622368" w:rsidP="00622368"/>
    <w:p w:rsidR="005441B7" w:rsidRDefault="005441B7" w:rsidP="00622368"/>
    <w:p w:rsidR="005441B7" w:rsidRDefault="005441B7" w:rsidP="00622368"/>
    <w:p w:rsidR="005441B7" w:rsidRDefault="005441B7" w:rsidP="00622368"/>
    <w:p w:rsidR="005441B7" w:rsidRDefault="005441B7" w:rsidP="00622368"/>
    <w:p w:rsidR="005441B7" w:rsidRDefault="005441B7" w:rsidP="00622368"/>
    <w:p w:rsidR="005441B7" w:rsidRDefault="005441B7" w:rsidP="00622368"/>
    <w:p w:rsidR="005441B7" w:rsidRDefault="005441B7" w:rsidP="00622368"/>
    <w:p w:rsidR="005441B7" w:rsidRDefault="005441B7" w:rsidP="00622368"/>
    <w:p w:rsidR="005441B7" w:rsidRDefault="005441B7" w:rsidP="00622368"/>
    <w:p w:rsidR="005441B7" w:rsidRDefault="005441B7" w:rsidP="00622368"/>
    <w:p w:rsidR="005441B7" w:rsidRDefault="005441B7" w:rsidP="00622368"/>
    <w:p w:rsidR="005441B7" w:rsidRDefault="005441B7" w:rsidP="00622368"/>
    <w:p w:rsidR="005441B7" w:rsidRDefault="005441B7" w:rsidP="00622368"/>
    <w:p w:rsidR="005441B7" w:rsidRDefault="005441B7" w:rsidP="00622368"/>
    <w:p w:rsidR="005441B7" w:rsidRDefault="005441B7" w:rsidP="00622368"/>
    <w:p w:rsidR="005441B7" w:rsidRDefault="005441B7" w:rsidP="00622368"/>
    <w:p w:rsidR="005441B7" w:rsidRDefault="005441B7" w:rsidP="00622368"/>
    <w:p w:rsidR="00622368" w:rsidRDefault="00622368" w:rsidP="008655CB">
      <w:pPr>
        <w:tabs>
          <w:tab w:val="left" w:pos="6276"/>
        </w:tabs>
      </w:pPr>
    </w:p>
    <w:p w:rsidR="00024AE7" w:rsidRDefault="00024AE7" w:rsidP="00024AE7"/>
    <w:p w:rsidR="00024AE7" w:rsidRDefault="00FC7E0D" w:rsidP="00635CFC">
      <w:pPr>
        <w:pStyle w:val="2"/>
        <w:jc w:val="center"/>
        <w:rPr>
          <w:rFonts w:ascii="Times New Roman" w:hAnsi="Times New Roman" w:cs="Times New Roman"/>
          <w:color w:val="000000" w:themeColor="text1"/>
          <w:sz w:val="24"/>
          <w:szCs w:val="24"/>
        </w:rPr>
      </w:pPr>
      <w:bookmarkStart w:id="23" w:name="_Toc192599823"/>
      <w:r>
        <w:rPr>
          <w:rFonts w:ascii="Times New Roman" w:hAnsi="Times New Roman" w:cs="Times New Roman"/>
          <w:color w:val="000000" w:themeColor="text1"/>
          <w:sz w:val="24"/>
          <w:szCs w:val="24"/>
        </w:rPr>
        <w:t>Статья 18</w:t>
      </w:r>
      <w:r w:rsidR="00024AE7" w:rsidRPr="00635CFC">
        <w:rPr>
          <w:rFonts w:ascii="Times New Roman" w:hAnsi="Times New Roman" w:cs="Times New Roman"/>
          <w:color w:val="000000" w:themeColor="text1"/>
          <w:sz w:val="24"/>
          <w:szCs w:val="24"/>
        </w:rPr>
        <w:t>. Градостроительный регламент. СХ-3 «Производственная зона сельскохозяйственных предприятий»</w:t>
      </w:r>
      <w:bookmarkEnd w:id="23"/>
    </w:p>
    <w:p w:rsidR="00635CFC" w:rsidRPr="00635CFC" w:rsidRDefault="00635CFC" w:rsidP="00635CFC"/>
    <w:tbl>
      <w:tblPr>
        <w:tblW w:w="482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9"/>
        <w:gridCol w:w="2366"/>
        <w:gridCol w:w="1690"/>
        <w:gridCol w:w="1379"/>
        <w:gridCol w:w="1567"/>
        <w:gridCol w:w="2991"/>
        <w:gridCol w:w="1915"/>
        <w:gridCol w:w="1584"/>
      </w:tblGrid>
      <w:tr w:rsidR="00024AE7" w:rsidRPr="00C02F08" w:rsidTr="002E4155">
        <w:trPr>
          <w:jc w:val="center"/>
        </w:trPr>
        <w:tc>
          <w:tcPr>
            <w:tcW w:w="273" w:type="pct"/>
            <w:vMerge w:val="restart"/>
            <w:tcBorders>
              <w:top w:val="single" w:sz="4" w:space="0" w:color="000000"/>
            </w:tcBorders>
            <w:vAlign w:val="center"/>
          </w:tcPr>
          <w:p w:rsidR="00024AE7" w:rsidRPr="008D38EE" w:rsidRDefault="00024AE7" w:rsidP="002E4155">
            <w:pPr>
              <w:pStyle w:val="aff1"/>
              <w:keepNext w:val="0"/>
              <w:keepLines w:val="0"/>
              <w:widowControl w:val="0"/>
              <w:rPr>
                <w:color w:val="000000" w:themeColor="text1"/>
                <w:sz w:val="20"/>
                <w:szCs w:val="20"/>
              </w:rPr>
            </w:pPr>
            <w:r w:rsidRPr="008D38EE">
              <w:rPr>
                <w:color w:val="000000" w:themeColor="text1"/>
                <w:sz w:val="20"/>
                <w:szCs w:val="20"/>
              </w:rPr>
              <w:t>Код</w:t>
            </w:r>
          </w:p>
        </w:tc>
        <w:tc>
          <w:tcPr>
            <w:tcW w:w="829" w:type="pct"/>
            <w:vMerge w:val="restart"/>
            <w:tcBorders>
              <w:top w:val="single" w:sz="4" w:space="0" w:color="000000"/>
              <w:right w:val="single" w:sz="4" w:space="0" w:color="auto"/>
            </w:tcBorders>
            <w:vAlign w:val="center"/>
          </w:tcPr>
          <w:p w:rsidR="00024AE7" w:rsidRPr="008D38EE" w:rsidRDefault="00024AE7" w:rsidP="002E4155">
            <w:pPr>
              <w:pStyle w:val="aff1"/>
              <w:keepNext w:val="0"/>
              <w:keepLines w:val="0"/>
              <w:widowControl w:val="0"/>
              <w:rPr>
                <w:color w:val="000000" w:themeColor="text1"/>
                <w:sz w:val="20"/>
                <w:szCs w:val="20"/>
              </w:rPr>
            </w:pPr>
            <w:r w:rsidRPr="008D38EE">
              <w:rPr>
                <w:color w:val="000000" w:themeColor="text1"/>
                <w:sz w:val="20"/>
                <w:szCs w:val="20"/>
              </w:rPr>
              <w:t>Виды разрешенного использования земельных участков</w:t>
            </w:r>
          </w:p>
        </w:tc>
        <w:tc>
          <w:tcPr>
            <w:tcW w:w="1624" w:type="pct"/>
            <w:gridSpan w:val="3"/>
            <w:tcBorders>
              <w:top w:val="single" w:sz="4" w:space="0" w:color="000000"/>
            </w:tcBorders>
            <w:vAlign w:val="center"/>
          </w:tcPr>
          <w:p w:rsidR="00024AE7" w:rsidRPr="008D38EE" w:rsidRDefault="00024AE7" w:rsidP="002E4155">
            <w:pPr>
              <w:jc w:val="center"/>
              <w:rPr>
                <w:color w:val="000000" w:themeColor="text1"/>
                <w:sz w:val="20"/>
                <w:szCs w:val="20"/>
              </w:rPr>
            </w:pPr>
            <w:r w:rsidRPr="008D38EE">
              <w:rPr>
                <w:color w:val="000000" w:themeColor="text1"/>
                <w:sz w:val="20"/>
                <w:szCs w:val="20"/>
              </w:rPr>
              <w:t>Предельные (минимальные и (или) максимальные) размеры земельных участков, в том числе их площадь, кв. м</w:t>
            </w:r>
          </w:p>
        </w:tc>
        <w:tc>
          <w:tcPr>
            <w:tcW w:w="1048" w:type="pct"/>
            <w:vMerge w:val="restart"/>
            <w:tcBorders>
              <w:top w:val="single" w:sz="4" w:space="0" w:color="000000"/>
            </w:tcBorders>
            <w:vAlign w:val="center"/>
          </w:tcPr>
          <w:p w:rsidR="00024AE7" w:rsidRPr="008D38EE" w:rsidRDefault="00024AE7" w:rsidP="002E4155">
            <w:pPr>
              <w:jc w:val="center"/>
              <w:rPr>
                <w:color w:val="000000" w:themeColor="text1"/>
                <w:sz w:val="20"/>
                <w:szCs w:val="20"/>
              </w:rPr>
            </w:pPr>
            <w:r w:rsidRPr="008D38EE">
              <w:rPr>
                <w:color w:val="000000" w:themeColor="text1"/>
                <w:sz w:val="20"/>
                <w:szCs w:val="20"/>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671" w:type="pct"/>
            <w:vMerge w:val="restart"/>
            <w:tcBorders>
              <w:top w:val="single" w:sz="4" w:space="0" w:color="000000"/>
            </w:tcBorders>
            <w:vAlign w:val="center"/>
          </w:tcPr>
          <w:p w:rsidR="00024AE7" w:rsidRPr="008D38EE" w:rsidRDefault="00024AE7" w:rsidP="002E4155">
            <w:pPr>
              <w:jc w:val="center"/>
              <w:rPr>
                <w:color w:val="000000" w:themeColor="text1"/>
                <w:sz w:val="20"/>
                <w:szCs w:val="20"/>
              </w:rPr>
            </w:pPr>
            <w:r w:rsidRPr="008D38EE">
              <w:rPr>
                <w:color w:val="000000" w:themeColor="text1"/>
                <w:sz w:val="20"/>
                <w:szCs w:val="20"/>
              </w:rPr>
              <w:t>Предельное количество этажей или</w:t>
            </w:r>
          </w:p>
          <w:p w:rsidR="00024AE7" w:rsidRPr="008D38EE" w:rsidRDefault="00024AE7" w:rsidP="002E4155">
            <w:pPr>
              <w:jc w:val="center"/>
              <w:rPr>
                <w:color w:val="000000" w:themeColor="text1"/>
                <w:sz w:val="20"/>
                <w:szCs w:val="20"/>
              </w:rPr>
            </w:pPr>
            <w:r w:rsidRPr="008D38EE">
              <w:rPr>
                <w:color w:val="000000" w:themeColor="text1"/>
                <w:sz w:val="20"/>
                <w:szCs w:val="20"/>
              </w:rPr>
              <w:t>предельная высота, этаж/м</w:t>
            </w:r>
          </w:p>
        </w:tc>
        <w:tc>
          <w:tcPr>
            <w:tcW w:w="555" w:type="pct"/>
            <w:vMerge w:val="restart"/>
            <w:tcBorders>
              <w:top w:val="single" w:sz="4" w:space="0" w:color="000000"/>
            </w:tcBorders>
            <w:vAlign w:val="center"/>
          </w:tcPr>
          <w:p w:rsidR="00024AE7" w:rsidRPr="008D38EE" w:rsidRDefault="00024AE7" w:rsidP="002E4155">
            <w:pPr>
              <w:pStyle w:val="aff1"/>
              <w:keepNext w:val="0"/>
              <w:keepLines w:val="0"/>
              <w:widowControl w:val="0"/>
              <w:rPr>
                <w:color w:val="000000" w:themeColor="text1"/>
                <w:sz w:val="20"/>
                <w:szCs w:val="20"/>
              </w:rPr>
            </w:pPr>
            <w:r w:rsidRPr="008D38EE">
              <w:rPr>
                <w:color w:val="000000" w:themeColor="text1"/>
                <w:sz w:val="20"/>
                <w:szCs w:val="20"/>
              </w:rPr>
              <w:t>Максимальный процент застройки в границах земельного участка, %</w:t>
            </w:r>
          </w:p>
        </w:tc>
      </w:tr>
      <w:tr w:rsidR="00024AE7" w:rsidRPr="00C02F08" w:rsidTr="002E4155">
        <w:trPr>
          <w:trHeight w:val="1046"/>
          <w:jc w:val="center"/>
        </w:trPr>
        <w:tc>
          <w:tcPr>
            <w:tcW w:w="273" w:type="pct"/>
            <w:vMerge/>
            <w:vAlign w:val="center"/>
          </w:tcPr>
          <w:p w:rsidR="00024AE7" w:rsidRPr="008D38EE" w:rsidRDefault="00024AE7" w:rsidP="002E4155">
            <w:pPr>
              <w:jc w:val="center"/>
              <w:rPr>
                <w:color w:val="000000" w:themeColor="text1"/>
                <w:sz w:val="20"/>
                <w:szCs w:val="20"/>
              </w:rPr>
            </w:pPr>
          </w:p>
        </w:tc>
        <w:tc>
          <w:tcPr>
            <w:tcW w:w="829" w:type="pct"/>
            <w:vMerge/>
            <w:tcBorders>
              <w:right w:val="single" w:sz="4" w:space="0" w:color="auto"/>
            </w:tcBorders>
            <w:vAlign w:val="center"/>
          </w:tcPr>
          <w:p w:rsidR="00024AE7" w:rsidRPr="008D38EE" w:rsidRDefault="00024AE7" w:rsidP="002E4155">
            <w:pPr>
              <w:jc w:val="center"/>
              <w:rPr>
                <w:color w:val="000000" w:themeColor="text1"/>
                <w:sz w:val="20"/>
                <w:szCs w:val="20"/>
              </w:rPr>
            </w:pPr>
          </w:p>
        </w:tc>
        <w:tc>
          <w:tcPr>
            <w:tcW w:w="592" w:type="pct"/>
            <w:tcBorders>
              <w:right w:val="single" w:sz="4" w:space="0" w:color="auto"/>
            </w:tcBorders>
            <w:vAlign w:val="center"/>
          </w:tcPr>
          <w:p w:rsidR="00024AE7" w:rsidRPr="008D38EE" w:rsidRDefault="00024AE7" w:rsidP="002E4155">
            <w:pPr>
              <w:pStyle w:val="aff1"/>
              <w:keepNext w:val="0"/>
              <w:keepLines w:val="0"/>
              <w:widowControl w:val="0"/>
              <w:rPr>
                <w:color w:val="000000" w:themeColor="text1"/>
                <w:sz w:val="20"/>
                <w:szCs w:val="20"/>
                <w:lang w:val="en-US"/>
              </w:rPr>
            </w:pPr>
            <w:r w:rsidRPr="008D38EE">
              <w:rPr>
                <w:color w:val="000000" w:themeColor="text1"/>
                <w:sz w:val="20"/>
                <w:szCs w:val="20"/>
              </w:rPr>
              <w:t>размеры земельных участков</w:t>
            </w:r>
          </w:p>
        </w:tc>
        <w:tc>
          <w:tcPr>
            <w:tcW w:w="483" w:type="pct"/>
            <w:tcBorders>
              <w:left w:val="single" w:sz="4" w:space="0" w:color="auto"/>
            </w:tcBorders>
            <w:vAlign w:val="center"/>
          </w:tcPr>
          <w:p w:rsidR="00024AE7" w:rsidRPr="008D38EE" w:rsidRDefault="00024AE7" w:rsidP="002E4155">
            <w:pPr>
              <w:pStyle w:val="aff1"/>
              <w:keepNext w:val="0"/>
              <w:keepLines w:val="0"/>
              <w:widowControl w:val="0"/>
              <w:rPr>
                <w:color w:val="000000" w:themeColor="text1"/>
                <w:sz w:val="20"/>
                <w:szCs w:val="20"/>
              </w:rPr>
            </w:pPr>
            <w:r w:rsidRPr="008D38EE">
              <w:rPr>
                <w:color w:val="000000" w:themeColor="text1"/>
                <w:sz w:val="20"/>
                <w:szCs w:val="20"/>
              </w:rPr>
              <w:t>минимальная площадь земельных участков</w:t>
            </w:r>
          </w:p>
        </w:tc>
        <w:tc>
          <w:tcPr>
            <w:tcW w:w="549" w:type="pct"/>
            <w:vAlign w:val="center"/>
          </w:tcPr>
          <w:p w:rsidR="00024AE7" w:rsidRPr="008D38EE" w:rsidRDefault="00024AE7" w:rsidP="002E4155">
            <w:pPr>
              <w:pStyle w:val="aff1"/>
              <w:keepNext w:val="0"/>
              <w:keepLines w:val="0"/>
              <w:widowControl w:val="0"/>
              <w:rPr>
                <w:color w:val="000000" w:themeColor="text1"/>
                <w:sz w:val="20"/>
                <w:szCs w:val="20"/>
              </w:rPr>
            </w:pPr>
            <w:r w:rsidRPr="008D38EE">
              <w:rPr>
                <w:color w:val="000000" w:themeColor="text1"/>
                <w:sz w:val="20"/>
                <w:szCs w:val="20"/>
              </w:rPr>
              <w:t>максимальная площадь земельных участков</w:t>
            </w:r>
          </w:p>
        </w:tc>
        <w:tc>
          <w:tcPr>
            <w:tcW w:w="1048" w:type="pct"/>
            <w:vMerge/>
            <w:vAlign w:val="center"/>
          </w:tcPr>
          <w:p w:rsidR="00024AE7" w:rsidRPr="008D38EE" w:rsidRDefault="00024AE7" w:rsidP="002E4155">
            <w:pPr>
              <w:pStyle w:val="aff1"/>
              <w:keepNext w:val="0"/>
              <w:keepLines w:val="0"/>
              <w:widowControl w:val="0"/>
              <w:rPr>
                <w:color w:val="000000" w:themeColor="text1"/>
                <w:sz w:val="20"/>
                <w:szCs w:val="20"/>
              </w:rPr>
            </w:pPr>
          </w:p>
        </w:tc>
        <w:tc>
          <w:tcPr>
            <w:tcW w:w="671" w:type="pct"/>
            <w:vMerge/>
            <w:vAlign w:val="center"/>
          </w:tcPr>
          <w:p w:rsidR="00024AE7" w:rsidRPr="008D38EE" w:rsidRDefault="00024AE7" w:rsidP="002E4155">
            <w:pPr>
              <w:jc w:val="center"/>
              <w:rPr>
                <w:color w:val="000000" w:themeColor="text1"/>
                <w:sz w:val="20"/>
                <w:szCs w:val="20"/>
              </w:rPr>
            </w:pPr>
          </w:p>
        </w:tc>
        <w:tc>
          <w:tcPr>
            <w:tcW w:w="555" w:type="pct"/>
            <w:vMerge/>
            <w:vAlign w:val="center"/>
          </w:tcPr>
          <w:p w:rsidR="00024AE7" w:rsidRPr="008D38EE" w:rsidRDefault="00024AE7" w:rsidP="002E4155">
            <w:pPr>
              <w:jc w:val="center"/>
              <w:rPr>
                <w:color w:val="000000" w:themeColor="text1"/>
                <w:sz w:val="20"/>
                <w:szCs w:val="20"/>
              </w:rPr>
            </w:pPr>
          </w:p>
        </w:tc>
      </w:tr>
      <w:tr w:rsidR="00024AE7" w:rsidRPr="00C02F08" w:rsidTr="002E4155">
        <w:trPr>
          <w:trHeight w:val="259"/>
          <w:jc w:val="center"/>
        </w:trPr>
        <w:tc>
          <w:tcPr>
            <w:tcW w:w="273" w:type="pct"/>
            <w:vAlign w:val="center"/>
          </w:tcPr>
          <w:p w:rsidR="00024AE7" w:rsidRPr="008D38EE" w:rsidRDefault="00024AE7" w:rsidP="002E4155">
            <w:pPr>
              <w:jc w:val="center"/>
              <w:rPr>
                <w:color w:val="000000" w:themeColor="text1"/>
                <w:sz w:val="20"/>
                <w:szCs w:val="20"/>
              </w:rPr>
            </w:pPr>
            <w:r w:rsidRPr="008D38EE">
              <w:rPr>
                <w:color w:val="000000" w:themeColor="text1"/>
                <w:sz w:val="20"/>
                <w:szCs w:val="20"/>
              </w:rPr>
              <w:t>1</w:t>
            </w:r>
          </w:p>
        </w:tc>
        <w:tc>
          <w:tcPr>
            <w:tcW w:w="829" w:type="pct"/>
            <w:tcBorders>
              <w:right w:val="single" w:sz="4" w:space="0" w:color="auto"/>
            </w:tcBorders>
            <w:vAlign w:val="center"/>
          </w:tcPr>
          <w:p w:rsidR="00024AE7" w:rsidRPr="008D38EE" w:rsidRDefault="00024AE7" w:rsidP="002E4155">
            <w:pPr>
              <w:jc w:val="center"/>
              <w:rPr>
                <w:color w:val="000000" w:themeColor="text1"/>
                <w:sz w:val="20"/>
                <w:szCs w:val="20"/>
              </w:rPr>
            </w:pPr>
            <w:r w:rsidRPr="008D38EE">
              <w:rPr>
                <w:color w:val="000000" w:themeColor="text1"/>
                <w:sz w:val="20"/>
                <w:szCs w:val="20"/>
              </w:rPr>
              <w:t>2</w:t>
            </w:r>
          </w:p>
        </w:tc>
        <w:tc>
          <w:tcPr>
            <w:tcW w:w="592" w:type="pct"/>
            <w:tcBorders>
              <w:right w:val="single" w:sz="4" w:space="0" w:color="auto"/>
            </w:tcBorders>
            <w:vAlign w:val="center"/>
          </w:tcPr>
          <w:p w:rsidR="00024AE7" w:rsidRPr="008D38EE" w:rsidRDefault="00024AE7" w:rsidP="002E4155">
            <w:pPr>
              <w:jc w:val="center"/>
              <w:rPr>
                <w:color w:val="000000" w:themeColor="text1"/>
                <w:sz w:val="20"/>
                <w:szCs w:val="20"/>
              </w:rPr>
            </w:pPr>
            <w:r w:rsidRPr="008D38EE">
              <w:rPr>
                <w:color w:val="000000" w:themeColor="text1"/>
                <w:sz w:val="20"/>
                <w:szCs w:val="20"/>
              </w:rPr>
              <w:t>3</w:t>
            </w:r>
          </w:p>
        </w:tc>
        <w:tc>
          <w:tcPr>
            <w:tcW w:w="483" w:type="pct"/>
            <w:tcBorders>
              <w:left w:val="single" w:sz="4" w:space="0" w:color="auto"/>
            </w:tcBorders>
            <w:vAlign w:val="center"/>
          </w:tcPr>
          <w:p w:rsidR="00024AE7" w:rsidRPr="008D38EE" w:rsidRDefault="00024AE7" w:rsidP="002E4155">
            <w:pPr>
              <w:jc w:val="center"/>
              <w:rPr>
                <w:color w:val="000000" w:themeColor="text1"/>
                <w:sz w:val="20"/>
                <w:szCs w:val="20"/>
              </w:rPr>
            </w:pPr>
            <w:r w:rsidRPr="008D38EE">
              <w:rPr>
                <w:color w:val="000000" w:themeColor="text1"/>
                <w:sz w:val="20"/>
                <w:szCs w:val="20"/>
              </w:rPr>
              <w:t>4</w:t>
            </w:r>
          </w:p>
        </w:tc>
        <w:tc>
          <w:tcPr>
            <w:tcW w:w="549" w:type="pct"/>
            <w:vAlign w:val="center"/>
          </w:tcPr>
          <w:p w:rsidR="00024AE7" w:rsidRPr="008D38EE" w:rsidRDefault="00024AE7" w:rsidP="002E4155">
            <w:pPr>
              <w:jc w:val="center"/>
              <w:rPr>
                <w:color w:val="000000" w:themeColor="text1"/>
                <w:sz w:val="20"/>
                <w:szCs w:val="20"/>
              </w:rPr>
            </w:pPr>
            <w:r w:rsidRPr="008D38EE">
              <w:rPr>
                <w:color w:val="000000" w:themeColor="text1"/>
                <w:sz w:val="20"/>
                <w:szCs w:val="20"/>
              </w:rPr>
              <w:t>5</w:t>
            </w:r>
          </w:p>
        </w:tc>
        <w:tc>
          <w:tcPr>
            <w:tcW w:w="1048" w:type="pct"/>
            <w:vAlign w:val="center"/>
          </w:tcPr>
          <w:p w:rsidR="00024AE7" w:rsidRPr="008D38EE" w:rsidRDefault="00024AE7" w:rsidP="002E4155">
            <w:pPr>
              <w:jc w:val="center"/>
              <w:rPr>
                <w:color w:val="000000" w:themeColor="text1"/>
                <w:sz w:val="20"/>
                <w:szCs w:val="20"/>
              </w:rPr>
            </w:pPr>
            <w:r w:rsidRPr="008D38EE">
              <w:rPr>
                <w:color w:val="000000" w:themeColor="text1"/>
                <w:sz w:val="20"/>
                <w:szCs w:val="20"/>
              </w:rPr>
              <w:t>6</w:t>
            </w:r>
          </w:p>
        </w:tc>
        <w:tc>
          <w:tcPr>
            <w:tcW w:w="671" w:type="pct"/>
            <w:vAlign w:val="center"/>
          </w:tcPr>
          <w:p w:rsidR="00024AE7" w:rsidRPr="008D38EE" w:rsidRDefault="00024AE7" w:rsidP="002E4155">
            <w:pPr>
              <w:jc w:val="center"/>
              <w:rPr>
                <w:color w:val="000000" w:themeColor="text1"/>
                <w:sz w:val="20"/>
                <w:szCs w:val="20"/>
              </w:rPr>
            </w:pPr>
            <w:r w:rsidRPr="008D38EE">
              <w:rPr>
                <w:color w:val="000000" w:themeColor="text1"/>
                <w:sz w:val="20"/>
                <w:szCs w:val="20"/>
              </w:rPr>
              <w:t>7</w:t>
            </w:r>
          </w:p>
        </w:tc>
        <w:tc>
          <w:tcPr>
            <w:tcW w:w="555" w:type="pct"/>
            <w:vAlign w:val="center"/>
          </w:tcPr>
          <w:p w:rsidR="00024AE7" w:rsidRPr="008D38EE" w:rsidRDefault="00024AE7" w:rsidP="002E4155">
            <w:pPr>
              <w:jc w:val="center"/>
              <w:rPr>
                <w:color w:val="000000" w:themeColor="text1"/>
                <w:sz w:val="20"/>
                <w:szCs w:val="20"/>
              </w:rPr>
            </w:pPr>
            <w:r w:rsidRPr="008D38EE">
              <w:rPr>
                <w:color w:val="000000" w:themeColor="text1"/>
                <w:sz w:val="20"/>
                <w:szCs w:val="20"/>
              </w:rPr>
              <w:t>8</w:t>
            </w:r>
          </w:p>
        </w:tc>
      </w:tr>
      <w:tr w:rsidR="007835D6" w:rsidRPr="00C02F08" w:rsidTr="002E4155">
        <w:trPr>
          <w:trHeight w:val="259"/>
          <w:jc w:val="center"/>
        </w:trPr>
        <w:tc>
          <w:tcPr>
            <w:tcW w:w="5000" w:type="pct"/>
            <w:gridSpan w:val="8"/>
            <w:vAlign w:val="center"/>
          </w:tcPr>
          <w:p w:rsidR="007835D6" w:rsidRPr="008D38EE" w:rsidRDefault="007835D6" w:rsidP="002E4155">
            <w:pPr>
              <w:jc w:val="center"/>
              <w:rPr>
                <w:color w:val="000000" w:themeColor="text1"/>
                <w:sz w:val="20"/>
                <w:szCs w:val="20"/>
              </w:rPr>
            </w:pPr>
            <w:r w:rsidRPr="008D38EE">
              <w:rPr>
                <w:b/>
                <w:color w:val="000000" w:themeColor="text1"/>
                <w:sz w:val="20"/>
                <w:szCs w:val="20"/>
              </w:rPr>
              <w:t>ОСНОВНЫЕ ВИДЫ РАЗРЕШЕННОГО ИСПОЛЬЗОВАНИЯ ЗЕМЕЛЬНЫХ УЧАСТКОВ И ОБЪЕКТОВ КАПИТАЛЬНОГО СТРОИТЕЛЬСТВА</w:t>
            </w:r>
          </w:p>
        </w:tc>
      </w:tr>
      <w:tr w:rsidR="005E1D0F" w:rsidRPr="00C02F08" w:rsidTr="002E4155">
        <w:trPr>
          <w:trHeight w:val="298"/>
          <w:jc w:val="center"/>
        </w:trPr>
        <w:tc>
          <w:tcPr>
            <w:tcW w:w="273" w:type="pct"/>
            <w:vAlign w:val="center"/>
          </w:tcPr>
          <w:p w:rsidR="005E1D0F" w:rsidRPr="002748EA" w:rsidRDefault="005E1D0F" w:rsidP="002E4155">
            <w:pPr>
              <w:jc w:val="center"/>
              <w:rPr>
                <w:color w:val="000000" w:themeColor="text1"/>
                <w:sz w:val="20"/>
                <w:szCs w:val="20"/>
              </w:rPr>
            </w:pPr>
            <w:r w:rsidRPr="002748EA">
              <w:rPr>
                <w:color w:val="000000" w:themeColor="text1"/>
                <w:sz w:val="20"/>
                <w:szCs w:val="20"/>
              </w:rPr>
              <w:t>1.1</w:t>
            </w:r>
          </w:p>
        </w:tc>
        <w:tc>
          <w:tcPr>
            <w:tcW w:w="829" w:type="pct"/>
            <w:tcBorders>
              <w:right w:val="single" w:sz="4" w:space="0" w:color="auto"/>
            </w:tcBorders>
            <w:vAlign w:val="center"/>
          </w:tcPr>
          <w:p w:rsidR="005E1D0F" w:rsidRPr="002748EA" w:rsidRDefault="005E1D0F" w:rsidP="002E4155">
            <w:pPr>
              <w:jc w:val="center"/>
              <w:rPr>
                <w:b/>
                <w:color w:val="000000" w:themeColor="text1"/>
                <w:sz w:val="20"/>
                <w:szCs w:val="20"/>
              </w:rPr>
            </w:pPr>
            <w:r w:rsidRPr="002748EA">
              <w:rPr>
                <w:b/>
                <w:color w:val="000000" w:themeColor="text1"/>
                <w:sz w:val="20"/>
                <w:szCs w:val="20"/>
              </w:rPr>
              <w:t>Растениеводство</w:t>
            </w:r>
          </w:p>
        </w:tc>
        <w:tc>
          <w:tcPr>
            <w:tcW w:w="592" w:type="pct"/>
            <w:tcBorders>
              <w:right w:val="single" w:sz="4" w:space="0" w:color="auto"/>
            </w:tcBorders>
            <w:vAlign w:val="center"/>
          </w:tcPr>
          <w:p w:rsidR="005E1D0F" w:rsidRPr="008D38EE" w:rsidRDefault="005E1D0F" w:rsidP="002E4155">
            <w:pPr>
              <w:jc w:val="center"/>
              <w:rPr>
                <w:color w:val="000000" w:themeColor="text1"/>
                <w:sz w:val="20"/>
                <w:szCs w:val="20"/>
              </w:rPr>
            </w:pPr>
            <w:r w:rsidRPr="008D38EE">
              <w:rPr>
                <w:color w:val="000000" w:themeColor="text1"/>
                <w:sz w:val="20"/>
                <w:szCs w:val="20"/>
              </w:rPr>
              <w:t>не подлежат установлению</w:t>
            </w:r>
          </w:p>
        </w:tc>
        <w:tc>
          <w:tcPr>
            <w:tcW w:w="483" w:type="pct"/>
            <w:tcBorders>
              <w:left w:val="single" w:sz="4" w:space="0" w:color="auto"/>
            </w:tcBorders>
            <w:vAlign w:val="center"/>
          </w:tcPr>
          <w:p w:rsidR="005E1D0F" w:rsidRPr="008D38EE" w:rsidRDefault="007360B0" w:rsidP="002E4155">
            <w:pPr>
              <w:jc w:val="center"/>
              <w:rPr>
                <w:color w:val="000000" w:themeColor="text1"/>
                <w:sz w:val="20"/>
                <w:szCs w:val="20"/>
              </w:rPr>
            </w:pPr>
            <w:r>
              <w:rPr>
                <w:color w:val="000000" w:themeColor="text1"/>
                <w:sz w:val="20"/>
                <w:szCs w:val="20"/>
              </w:rPr>
              <w:t>150</w:t>
            </w:r>
          </w:p>
        </w:tc>
        <w:tc>
          <w:tcPr>
            <w:tcW w:w="549" w:type="pct"/>
            <w:vAlign w:val="center"/>
          </w:tcPr>
          <w:p w:rsidR="005E1D0F" w:rsidRPr="008D38EE" w:rsidRDefault="005E1D0F" w:rsidP="002E4155">
            <w:pPr>
              <w:jc w:val="center"/>
              <w:rPr>
                <w:color w:val="000000" w:themeColor="text1"/>
                <w:sz w:val="20"/>
                <w:szCs w:val="20"/>
              </w:rPr>
            </w:pPr>
            <w:r w:rsidRPr="008D38EE">
              <w:rPr>
                <w:color w:val="000000" w:themeColor="text1"/>
                <w:sz w:val="20"/>
                <w:szCs w:val="20"/>
              </w:rPr>
              <w:t>не подлежит установлению</w:t>
            </w:r>
          </w:p>
        </w:tc>
        <w:tc>
          <w:tcPr>
            <w:tcW w:w="1048" w:type="pct"/>
            <w:vAlign w:val="center"/>
          </w:tcPr>
          <w:p w:rsidR="005E1D0F" w:rsidRPr="008D38EE" w:rsidRDefault="005E1D0F" w:rsidP="002E4155">
            <w:pPr>
              <w:jc w:val="center"/>
              <w:rPr>
                <w:color w:val="000000" w:themeColor="text1"/>
                <w:sz w:val="20"/>
                <w:szCs w:val="20"/>
              </w:rPr>
            </w:pPr>
            <w:r w:rsidRPr="008D38EE">
              <w:rPr>
                <w:color w:val="000000" w:themeColor="text1"/>
                <w:sz w:val="20"/>
                <w:szCs w:val="20"/>
              </w:rPr>
              <w:t>3</w:t>
            </w:r>
          </w:p>
        </w:tc>
        <w:tc>
          <w:tcPr>
            <w:tcW w:w="671" w:type="pct"/>
            <w:vAlign w:val="center"/>
          </w:tcPr>
          <w:p w:rsidR="005E1D0F" w:rsidRPr="008D38EE" w:rsidRDefault="002D0460" w:rsidP="002E4155">
            <w:pPr>
              <w:jc w:val="center"/>
              <w:rPr>
                <w:color w:val="000000" w:themeColor="text1"/>
                <w:sz w:val="20"/>
                <w:szCs w:val="20"/>
              </w:rPr>
            </w:pPr>
            <w:r>
              <w:rPr>
                <w:color w:val="000000" w:themeColor="text1"/>
                <w:sz w:val="20"/>
                <w:szCs w:val="20"/>
              </w:rPr>
              <w:t>3</w:t>
            </w:r>
            <w:r w:rsidR="008A48CA">
              <w:rPr>
                <w:color w:val="000000" w:themeColor="text1"/>
                <w:sz w:val="20"/>
                <w:szCs w:val="20"/>
              </w:rPr>
              <w:t xml:space="preserve"> этажа/4</w:t>
            </w:r>
            <w:r w:rsidR="005E1D0F" w:rsidRPr="008D38EE">
              <w:rPr>
                <w:color w:val="000000" w:themeColor="text1"/>
                <w:sz w:val="20"/>
                <w:szCs w:val="20"/>
              </w:rPr>
              <w:t>0 м</w:t>
            </w:r>
          </w:p>
        </w:tc>
        <w:tc>
          <w:tcPr>
            <w:tcW w:w="555" w:type="pct"/>
            <w:vAlign w:val="center"/>
          </w:tcPr>
          <w:p w:rsidR="005E1D0F" w:rsidRPr="008D38EE" w:rsidRDefault="008A48CA" w:rsidP="002E4155">
            <w:pPr>
              <w:jc w:val="center"/>
              <w:rPr>
                <w:color w:val="000000" w:themeColor="text1"/>
                <w:sz w:val="20"/>
                <w:szCs w:val="20"/>
              </w:rPr>
            </w:pPr>
            <w:r>
              <w:rPr>
                <w:color w:val="000000" w:themeColor="text1"/>
                <w:sz w:val="20"/>
                <w:szCs w:val="20"/>
              </w:rPr>
              <w:t>70</w:t>
            </w:r>
          </w:p>
        </w:tc>
      </w:tr>
      <w:tr w:rsidR="002D0460" w:rsidRPr="00C02F08" w:rsidTr="002E4155">
        <w:trPr>
          <w:trHeight w:val="259"/>
          <w:jc w:val="center"/>
        </w:trPr>
        <w:tc>
          <w:tcPr>
            <w:tcW w:w="273" w:type="pct"/>
            <w:vAlign w:val="center"/>
          </w:tcPr>
          <w:p w:rsidR="002D0460" w:rsidRPr="002748EA" w:rsidRDefault="002D0460" w:rsidP="002E4155">
            <w:pPr>
              <w:jc w:val="center"/>
              <w:rPr>
                <w:color w:val="000000" w:themeColor="text1"/>
                <w:sz w:val="20"/>
                <w:szCs w:val="20"/>
              </w:rPr>
            </w:pPr>
            <w:r w:rsidRPr="002748EA">
              <w:rPr>
                <w:color w:val="000000" w:themeColor="text1"/>
                <w:sz w:val="20"/>
                <w:szCs w:val="20"/>
              </w:rPr>
              <w:t>1.2</w:t>
            </w:r>
          </w:p>
        </w:tc>
        <w:tc>
          <w:tcPr>
            <w:tcW w:w="829" w:type="pct"/>
            <w:tcBorders>
              <w:right w:val="single" w:sz="4" w:space="0" w:color="auto"/>
            </w:tcBorders>
            <w:vAlign w:val="center"/>
          </w:tcPr>
          <w:p w:rsidR="002D0460" w:rsidRPr="002748EA" w:rsidRDefault="002D0460" w:rsidP="002E4155">
            <w:pPr>
              <w:pStyle w:val="TableParagraph"/>
              <w:spacing w:line="247" w:lineRule="exact"/>
              <w:ind w:left="0"/>
              <w:jc w:val="center"/>
              <w:rPr>
                <w:rFonts w:cs="Times New Roman"/>
                <w:b/>
                <w:color w:val="000000" w:themeColor="text1"/>
                <w:sz w:val="20"/>
                <w:szCs w:val="20"/>
              </w:rPr>
            </w:pPr>
            <w:r w:rsidRPr="002748EA">
              <w:rPr>
                <w:rFonts w:cs="Times New Roman"/>
                <w:b/>
                <w:color w:val="000000" w:themeColor="text1"/>
                <w:sz w:val="20"/>
                <w:szCs w:val="20"/>
              </w:rPr>
              <w:t>Выращивание</w:t>
            </w:r>
          </w:p>
          <w:p w:rsidR="002D0460" w:rsidRPr="002748EA" w:rsidRDefault="002D0460" w:rsidP="002E4155">
            <w:pPr>
              <w:pStyle w:val="TableParagraph"/>
              <w:spacing w:line="253" w:lineRule="exact"/>
              <w:ind w:left="0"/>
              <w:jc w:val="center"/>
              <w:rPr>
                <w:rFonts w:cs="Times New Roman"/>
                <w:b/>
                <w:color w:val="000000" w:themeColor="text1"/>
                <w:sz w:val="20"/>
                <w:szCs w:val="20"/>
              </w:rPr>
            </w:pPr>
            <w:r w:rsidRPr="002748EA">
              <w:rPr>
                <w:rFonts w:cs="Times New Roman"/>
                <w:b/>
                <w:color w:val="000000" w:themeColor="text1"/>
                <w:sz w:val="20"/>
                <w:szCs w:val="20"/>
              </w:rPr>
              <w:t>зерновых</w:t>
            </w:r>
            <w:r w:rsidRPr="002748EA">
              <w:rPr>
                <w:rFonts w:cs="Times New Roman"/>
                <w:b/>
                <w:color w:val="000000" w:themeColor="text1"/>
                <w:spacing w:val="-1"/>
                <w:sz w:val="20"/>
                <w:szCs w:val="20"/>
              </w:rPr>
              <w:t xml:space="preserve"> </w:t>
            </w:r>
            <w:r w:rsidRPr="002748EA">
              <w:rPr>
                <w:rFonts w:cs="Times New Roman"/>
                <w:b/>
                <w:color w:val="000000" w:themeColor="text1"/>
                <w:sz w:val="20"/>
                <w:szCs w:val="20"/>
              </w:rPr>
              <w:t>и иных</w:t>
            </w:r>
          </w:p>
          <w:p w:rsidR="002D0460" w:rsidRPr="002748EA" w:rsidRDefault="002D0460" w:rsidP="002E4155">
            <w:pPr>
              <w:jc w:val="center"/>
              <w:rPr>
                <w:b/>
                <w:color w:val="000000" w:themeColor="text1"/>
                <w:sz w:val="20"/>
                <w:szCs w:val="20"/>
              </w:rPr>
            </w:pPr>
            <w:r w:rsidRPr="002748EA">
              <w:rPr>
                <w:b/>
                <w:color w:val="000000" w:themeColor="text1"/>
                <w:sz w:val="20"/>
                <w:szCs w:val="20"/>
              </w:rPr>
              <w:t>сельскохозяйственных</w:t>
            </w:r>
            <w:r w:rsidRPr="002748EA">
              <w:rPr>
                <w:b/>
                <w:color w:val="000000" w:themeColor="text1"/>
                <w:spacing w:val="-52"/>
                <w:sz w:val="20"/>
                <w:szCs w:val="20"/>
              </w:rPr>
              <w:t xml:space="preserve"> </w:t>
            </w:r>
            <w:r w:rsidRPr="002748EA">
              <w:rPr>
                <w:b/>
                <w:color w:val="000000" w:themeColor="text1"/>
                <w:sz w:val="20"/>
                <w:szCs w:val="20"/>
              </w:rPr>
              <w:t>культур</w:t>
            </w:r>
          </w:p>
        </w:tc>
        <w:tc>
          <w:tcPr>
            <w:tcW w:w="592" w:type="pct"/>
            <w:tcBorders>
              <w:right w:val="single" w:sz="4" w:space="0" w:color="auto"/>
            </w:tcBorders>
            <w:vAlign w:val="center"/>
          </w:tcPr>
          <w:p w:rsidR="002D0460" w:rsidRPr="008D38EE" w:rsidRDefault="002D0460" w:rsidP="002E4155">
            <w:pPr>
              <w:jc w:val="center"/>
              <w:rPr>
                <w:color w:val="000000" w:themeColor="text1"/>
                <w:sz w:val="20"/>
                <w:szCs w:val="20"/>
              </w:rPr>
            </w:pPr>
            <w:r w:rsidRPr="008D38EE">
              <w:rPr>
                <w:color w:val="000000" w:themeColor="text1"/>
                <w:sz w:val="20"/>
                <w:szCs w:val="20"/>
              </w:rPr>
              <w:t>не подлежат установлению</w:t>
            </w:r>
          </w:p>
        </w:tc>
        <w:tc>
          <w:tcPr>
            <w:tcW w:w="483" w:type="pct"/>
            <w:tcBorders>
              <w:left w:val="single" w:sz="4" w:space="0" w:color="auto"/>
            </w:tcBorders>
            <w:vAlign w:val="center"/>
          </w:tcPr>
          <w:p w:rsidR="002D0460" w:rsidRPr="008D38EE" w:rsidRDefault="007360B0" w:rsidP="002E4155">
            <w:pPr>
              <w:jc w:val="center"/>
              <w:rPr>
                <w:color w:val="000000" w:themeColor="text1"/>
                <w:sz w:val="20"/>
                <w:szCs w:val="20"/>
              </w:rPr>
            </w:pPr>
            <w:r>
              <w:rPr>
                <w:color w:val="000000" w:themeColor="text1"/>
                <w:sz w:val="20"/>
                <w:szCs w:val="20"/>
              </w:rPr>
              <w:t>150</w:t>
            </w:r>
          </w:p>
        </w:tc>
        <w:tc>
          <w:tcPr>
            <w:tcW w:w="549" w:type="pct"/>
            <w:vAlign w:val="center"/>
          </w:tcPr>
          <w:p w:rsidR="002D0460" w:rsidRPr="008D38EE" w:rsidRDefault="002D0460" w:rsidP="002E4155">
            <w:pPr>
              <w:jc w:val="center"/>
              <w:rPr>
                <w:color w:val="000000" w:themeColor="text1"/>
                <w:sz w:val="20"/>
                <w:szCs w:val="20"/>
              </w:rPr>
            </w:pPr>
            <w:r w:rsidRPr="008D38EE">
              <w:rPr>
                <w:color w:val="000000" w:themeColor="text1"/>
                <w:sz w:val="20"/>
                <w:szCs w:val="20"/>
              </w:rPr>
              <w:t>не подлежит установлению</w:t>
            </w:r>
          </w:p>
        </w:tc>
        <w:tc>
          <w:tcPr>
            <w:tcW w:w="1048" w:type="pct"/>
            <w:vAlign w:val="center"/>
          </w:tcPr>
          <w:p w:rsidR="002D0460" w:rsidRPr="008D38EE" w:rsidRDefault="002D0460" w:rsidP="002E4155">
            <w:pPr>
              <w:jc w:val="center"/>
              <w:rPr>
                <w:color w:val="000000" w:themeColor="text1"/>
                <w:sz w:val="20"/>
                <w:szCs w:val="20"/>
              </w:rPr>
            </w:pPr>
            <w:r w:rsidRPr="008D38EE">
              <w:rPr>
                <w:color w:val="000000" w:themeColor="text1"/>
                <w:sz w:val="20"/>
                <w:szCs w:val="20"/>
              </w:rPr>
              <w:t>3</w:t>
            </w:r>
          </w:p>
        </w:tc>
        <w:tc>
          <w:tcPr>
            <w:tcW w:w="671" w:type="pct"/>
            <w:vAlign w:val="center"/>
          </w:tcPr>
          <w:p w:rsidR="002D0460" w:rsidRDefault="008A48CA" w:rsidP="002E4155">
            <w:pPr>
              <w:jc w:val="center"/>
            </w:pPr>
            <w:r>
              <w:rPr>
                <w:color w:val="000000" w:themeColor="text1"/>
                <w:sz w:val="20"/>
                <w:szCs w:val="20"/>
              </w:rPr>
              <w:t>3 этажа/4</w:t>
            </w:r>
            <w:r w:rsidRPr="008D38EE">
              <w:rPr>
                <w:color w:val="000000" w:themeColor="text1"/>
                <w:sz w:val="20"/>
                <w:szCs w:val="20"/>
              </w:rPr>
              <w:t>0 м</w:t>
            </w:r>
          </w:p>
        </w:tc>
        <w:tc>
          <w:tcPr>
            <w:tcW w:w="555" w:type="pct"/>
            <w:vAlign w:val="center"/>
          </w:tcPr>
          <w:p w:rsidR="002D0460" w:rsidRDefault="008A48CA" w:rsidP="002E4155">
            <w:pPr>
              <w:jc w:val="center"/>
            </w:pPr>
            <w:r>
              <w:rPr>
                <w:color w:val="000000" w:themeColor="text1"/>
                <w:sz w:val="20"/>
                <w:szCs w:val="20"/>
              </w:rPr>
              <w:t>70</w:t>
            </w:r>
          </w:p>
        </w:tc>
      </w:tr>
      <w:tr w:rsidR="002D0460" w:rsidRPr="00C02F08" w:rsidTr="002E4155">
        <w:trPr>
          <w:trHeight w:val="248"/>
          <w:jc w:val="center"/>
        </w:trPr>
        <w:tc>
          <w:tcPr>
            <w:tcW w:w="273" w:type="pct"/>
            <w:vAlign w:val="center"/>
          </w:tcPr>
          <w:p w:rsidR="002D0460" w:rsidRPr="002748EA" w:rsidRDefault="002D0460" w:rsidP="002E4155">
            <w:pPr>
              <w:jc w:val="center"/>
              <w:rPr>
                <w:color w:val="000000" w:themeColor="text1"/>
                <w:sz w:val="20"/>
                <w:szCs w:val="20"/>
              </w:rPr>
            </w:pPr>
            <w:r w:rsidRPr="002748EA">
              <w:rPr>
                <w:color w:val="000000" w:themeColor="text1"/>
                <w:sz w:val="20"/>
                <w:szCs w:val="20"/>
              </w:rPr>
              <w:t>1.3</w:t>
            </w:r>
          </w:p>
        </w:tc>
        <w:tc>
          <w:tcPr>
            <w:tcW w:w="829" w:type="pct"/>
            <w:tcBorders>
              <w:right w:val="single" w:sz="4" w:space="0" w:color="auto"/>
            </w:tcBorders>
            <w:vAlign w:val="center"/>
          </w:tcPr>
          <w:p w:rsidR="002D0460" w:rsidRPr="002748EA" w:rsidRDefault="002D0460" w:rsidP="002E4155">
            <w:pPr>
              <w:jc w:val="center"/>
              <w:rPr>
                <w:b/>
                <w:color w:val="000000" w:themeColor="text1"/>
                <w:sz w:val="20"/>
                <w:szCs w:val="20"/>
              </w:rPr>
            </w:pPr>
            <w:r w:rsidRPr="002748EA">
              <w:rPr>
                <w:b/>
                <w:color w:val="000000" w:themeColor="text1"/>
                <w:sz w:val="20"/>
                <w:szCs w:val="20"/>
              </w:rPr>
              <w:t>Овощеводство</w:t>
            </w:r>
          </w:p>
        </w:tc>
        <w:tc>
          <w:tcPr>
            <w:tcW w:w="592" w:type="pct"/>
            <w:tcBorders>
              <w:right w:val="single" w:sz="4" w:space="0" w:color="auto"/>
            </w:tcBorders>
            <w:vAlign w:val="center"/>
          </w:tcPr>
          <w:p w:rsidR="002D0460" w:rsidRPr="008D38EE" w:rsidRDefault="002D0460" w:rsidP="002E4155">
            <w:pPr>
              <w:jc w:val="center"/>
              <w:rPr>
                <w:color w:val="000000" w:themeColor="text1"/>
                <w:sz w:val="20"/>
                <w:szCs w:val="20"/>
              </w:rPr>
            </w:pPr>
            <w:r w:rsidRPr="008D38EE">
              <w:rPr>
                <w:color w:val="000000" w:themeColor="text1"/>
                <w:sz w:val="20"/>
                <w:szCs w:val="20"/>
              </w:rPr>
              <w:t>не подлежат установлению</w:t>
            </w:r>
          </w:p>
        </w:tc>
        <w:tc>
          <w:tcPr>
            <w:tcW w:w="483" w:type="pct"/>
            <w:tcBorders>
              <w:left w:val="single" w:sz="4" w:space="0" w:color="auto"/>
            </w:tcBorders>
            <w:vAlign w:val="center"/>
          </w:tcPr>
          <w:p w:rsidR="002D0460" w:rsidRPr="008D38EE" w:rsidRDefault="007360B0" w:rsidP="002E4155">
            <w:pPr>
              <w:jc w:val="center"/>
              <w:rPr>
                <w:color w:val="000000" w:themeColor="text1"/>
                <w:sz w:val="20"/>
                <w:szCs w:val="20"/>
              </w:rPr>
            </w:pPr>
            <w:r>
              <w:rPr>
                <w:color w:val="000000" w:themeColor="text1"/>
                <w:sz w:val="20"/>
                <w:szCs w:val="20"/>
              </w:rPr>
              <w:t>150</w:t>
            </w:r>
          </w:p>
        </w:tc>
        <w:tc>
          <w:tcPr>
            <w:tcW w:w="549" w:type="pct"/>
            <w:vAlign w:val="center"/>
          </w:tcPr>
          <w:p w:rsidR="002D0460" w:rsidRPr="008D38EE" w:rsidRDefault="002D0460" w:rsidP="002E4155">
            <w:pPr>
              <w:jc w:val="center"/>
              <w:rPr>
                <w:color w:val="000000" w:themeColor="text1"/>
                <w:sz w:val="20"/>
                <w:szCs w:val="20"/>
              </w:rPr>
            </w:pPr>
            <w:r w:rsidRPr="008D38EE">
              <w:rPr>
                <w:color w:val="000000" w:themeColor="text1"/>
                <w:sz w:val="20"/>
                <w:szCs w:val="20"/>
              </w:rPr>
              <w:t>не подлежит установлению</w:t>
            </w:r>
          </w:p>
        </w:tc>
        <w:tc>
          <w:tcPr>
            <w:tcW w:w="1048" w:type="pct"/>
            <w:vAlign w:val="center"/>
          </w:tcPr>
          <w:p w:rsidR="002D0460" w:rsidRPr="008D38EE" w:rsidRDefault="002D0460" w:rsidP="002E4155">
            <w:pPr>
              <w:jc w:val="center"/>
              <w:rPr>
                <w:color w:val="000000" w:themeColor="text1"/>
                <w:sz w:val="20"/>
                <w:szCs w:val="20"/>
              </w:rPr>
            </w:pPr>
            <w:r w:rsidRPr="008D38EE">
              <w:rPr>
                <w:color w:val="000000" w:themeColor="text1"/>
                <w:sz w:val="20"/>
                <w:szCs w:val="20"/>
              </w:rPr>
              <w:t>3</w:t>
            </w:r>
          </w:p>
        </w:tc>
        <w:tc>
          <w:tcPr>
            <w:tcW w:w="671" w:type="pct"/>
            <w:vAlign w:val="center"/>
          </w:tcPr>
          <w:p w:rsidR="002D0460" w:rsidRDefault="008A48CA" w:rsidP="002E4155">
            <w:pPr>
              <w:jc w:val="center"/>
            </w:pPr>
            <w:r>
              <w:rPr>
                <w:color w:val="000000" w:themeColor="text1"/>
                <w:sz w:val="20"/>
                <w:szCs w:val="20"/>
              </w:rPr>
              <w:t>3 этажа/4</w:t>
            </w:r>
            <w:r w:rsidRPr="008D38EE">
              <w:rPr>
                <w:color w:val="000000" w:themeColor="text1"/>
                <w:sz w:val="20"/>
                <w:szCs w:val="20"/>
              </w:rPr>
              <w:t>0 м</w:t>
            </w:r>
          </w:p>
        </w:tc>
        <w:tc>
          <w:tcPr>
            <w:tcW w:w="555" w:type="pct"/>
            <w:vAlign w:val="center"/>
          </w:tcPr>
          <w:p w:rsidR="002D0460" w:rsidRDefault="008A48CA" w:rsidP="002E4155">
            <w:pPr>
              <w:jc w:val="center"/>
            </w:pPr>
            <w:r>
              <w:rPr>
                <w:color w:val="000000" w:themeColor="text1"/>
                <w:sz w:val="20"/>
                <w:szCs w:val="20"/>
              </w:rPr>
              <w:t>70</w:t>
            </w:r>
          </w:p>
        </w:tc>
      </w:tr>
      <w:tr w:rsidR="002D0460" w:rsidRPr="00C02F08" w:rsidTr="002E4155">
        <w:trPr>
          <w:trHeight w:val="609"/>
          <w:jc w:val="center"/>
        </w:trPr>
        <w:tc>
          <w:tcPr>
            <w:tcW w:w="273" w:type="pct"/>
            <w:vAlign w:val="center"/>
          </w:tcPr>
          <w:p w:rsidR="002D0460" w:rsidRPr="002748EA" w:rsidRDefault="002D0460" w:rsidP="002E4155">
            <w:pPr>
              <w:jc w:val="center"/>
              <w:rPr>
                <w:color w:val="000000" w:themeColor="text1"/>
                <w:sz w:val="20"/>
                <w:szCs w:val="20"/>
              </w:rPr>
            </w:pPr>
            <w:r w:rsidRPr="002748EA">
              <w:rPr>
                <w:color w:val="000000" w:themeColor="text1"/>
                <w:sz w:val="20"/>
                <w:szCs w:val="20"/>
              </w:rPr>
              <w:t>1.4</w:t>
            </w:r>
          </w:p>
        </w:tc>
        <w:tc>
          <w:tcPr>
            <w:tcW w:w="829" w:type="pct"/>
            <w:tcBorders>
              <w:right w:val="single" w:sz="4" w:space="0" w:color="auto"/>
            </w:tcBorders>
            <w:vAlign w:val="center"/>
          </w:tcPr>
          <w:p w:rsidR="002D0460" w:rsidRPr="002748EA" w:rsidRDefault="002D0460" w:rsidP="002E4155">
            <w:pPr>
              <w:jc w:val="center"/>
              <w:rPr>
                <w:b/>
                <w:color w:val="000000" w:themeColor="text1"/>
                <w:sz w:val="20"/>
                <w:szCs w:val="20"/>
              </w:rPr>
            </w:pPr>
            <w:r w:rsidRPr="002748EA">
              <w:rPr>
                <w:b/>
                <w:color w:val="000000" w:themeColor="text1"/>
                <w:sz w:val="20"/>
                <w:szCs w:val="20"/>
              </w:rPr>
              <w:t>Выращивание тонизирующих, лекарственных, цветочных культур</w:t>
            </w:r>
          </w:p>
        </w:tc>
        <w:tc>
          <w:tcPr>
            <w:tcW w:w="592" w:type="pct"/>
            <w:tcBorders>
              <w:right w:val="single" w:sz="4" w:space="0" w:color="auto"/>
            </w:tcBorders>
            <w:vAlign w:val="center"/>
          </w:tcPr>
          <w:p w:rsidR="002D0460" w:rsidRPr="008D38EE" w:rsidRDefault="002D0460" w:rsidP="002E4155">
            <w:pPr>
              <w:jc w:val="center"/>
              <w:rPr>
                <w:color w:val="000000" w:themeColor="text1"/>
                <w:sz w:val="20"/>
                <w:szCs w:val="20"/>
              </w:rPr>
            </w:pPr>
            <w:r w:rsidRPr="008D38EE">
              <w:rPr>
                <w:color w:val="000000" w:themeColor="text1"/>
                <w:sz w:val="20"/>
                <w:szCs w:val="20"/>
              </w:rPr>
              <w:t>не подлежат установлению</w:t>
            </w:r>
          </w:p>
        </w:tc>
        <w:tc>
          <w:tcPr>
            <w:tcW w:w="483" w:type="pct"/>
            <w:tcBorders>
              <w:left w:val="single" w:sz="4" w:space="0" w:color="auto"/>
            </w:tcBorders>
            <w:vAlign w:val="center"/>
          </w:tcPr>
          <w:p w:rsidR="002D0460" w:rsidRPr="008D38EE" w:rsidRDefault="007360B0" w:rsidP="002E4155">
            <w:pPr>
              <w:jc w:val="center"/>
              <w:rPr>
                <w:color w:val="000000" w:themeColor="text1"/>
                <w:sz w:val="20"/>
                <w:szCs w:val="20"/>
              </w:rPr>
            </w:pPr>
            <w:r>
              <w:rPr>
                <w:color w:val="000000" w:themeColor="text1"/>
                <w:sz w:val="20"/>
                <w:szCs w:val="20"/>
              </w:rPr>
              <w:t>150</w:t>
            </w:r>
          </w:p>
        </w:tc>
        <w:tc>
          <w:tcPr>
            <w:tcW w:w="549" w:type="pct"/>
            <w:vAlign w:val="center"/>
          </w:tcPr>
          <w:p w:rsidR="002D0460" w:rsidRPr="008D38EE" w:rsidRDefault="002D0460" w:rsidP="002E4155">
            <w:pPr>
              <w:jc w:val="center"/>
              <w:rPr>
                <w:color w:val="000000" w:themeColor="text1"/>
                <w:sz w:val="20"/>
                <w:szCs w:val="20"/>
              </w:rPr>
            </w:pPr>
            <w:r w:rsidRPr="008D38EE">
              <w:rPr>
                <w:color w:val="000000" w:themeColor="text1"/>
                <w:sz w:val="20"/>
                <w:szCs w:val="20"/>
              </w:rPr>
              <w:t>не подлежит установлению</w:t>
            </w:r>
          </w:p>
        </w:tc>
        <w:tc>
          <w:tcPr>
            <w:tcW w:w="1048" w:type="pct"/>
            <w:vAlign w:val="center"/>
          </w:tcPr>
          <w:p w:rsidR="002D0460" w:rsidRPr="008D38EE" w:rsidRDefault="002D0460" w:rsidP="002E4155">
            <w:pPr>
              <w:jc w:val="center"/>
              <w:rPr>
                <w:color w:val="000000" w:themeColor="text1"/>
                <w:sz w:val="20"/>
                <w:szCs w:val="20"/>
              </w:rPr>
            </w:pPr>
            <w:r w:rsidRPr="008D38EE">
              <w:rPr>
                <w:color w:val="000000" w:themeColor="text1"/>
                <w:sz w:val="20"/>
                <w:szCs w:val="20"/>
              </w:rPr>
              <w:t>3</w:t>
            </w:r>
          </w:p>
        </w:tc>
        <w:tc>
          <w:tcPr>
            <w:tcW w:w="671" w:type="pct"/>
            <w:vAlign w:val="center"/>
          </w:tcPr>
          <w:p w:rsidR="002D0460" w:rsidRDefault="008A48CA" w:rsidP="002E4155">
            <w:pPr>
              <w:jc w:val="center"/>
            </w:pPr>
            <w:r>
              <w:rPr>
                <w:color w:val="000000" w:themeColor="text1"/>
                <w:sz w:val="20"/>
                <w:szCs w:val="20"/>
              </w:rPr>
              <w:t>3 этажа/4</w:t>
            </w:r>
            <w:r w:rsidRPr="008D38EE">
              <w:rPr>
                <w:color w:val="000000" w:themeColor="text1"/>
                <w:sz w:val="20"/>
                <w:szCs w:val="20"/>
              </w:rPr>
              <w:t>0 м</w:t>
            </w:r>
          </w:p>
        </w:tc>
        <w:tc>
          <w:tcPr>
            <w:tcW w:w="555" w:type="pct"/>
            <w:vAlign w:val="center"/>
          </w:tcPr>
          <w:p w:rsidR="002D0460" w:rsidRDefault="008A48CA" w:rsidP="002E4155">
            <w:pPr>
              <w:jc w:val="center"/>
            </w:pPr>
            <w:r>
              <w:rPr>
                <w:color w:val="000000" w:themeColor="text1"/>
                <w:sz w:val="20"/>
                <w:szCs w:val="20"/>
              </w:rPr>
              <w:t>70</w:t>
            </w:r>
          </w:p>
        </w:tc>
      </w:tr>
      <w:tr w:rsidR="002D0460" w:rsidRPr="00C02F08" w:rsidTr="002E4155">
        <w:trPr>
          <w:trHeight w:val="259"/>
          <w:jc w:val="center"/>
        </w:trPr>
        <w:tc>
          <w:tcPr>
            <w:tcW w:w="273" w:type="pct"/>
            <w:vAlign w:val="center"/>
          </w:tcPr>
          <w:p w:rsidR="002D0460" w:rsidRPr="002748EA" w:rsidRDefault="002D0460" w:rsidP="002E4155">
            <w:pPr>
              <w:jc w:val="center"/>
              <w:rPr>
                <w:color w:val="000000" w:themeColor="text1"/>
                <w:sz w:val="20"/>
                <w:szCs w:val="20"/>
              </w:rPr>
            </w:pPr>
            <w:r w:rsidRPr="002748EA">
              <w:rPr>
                <w:color w:val="000000" w:themeColor="text1"/>
                <w:sz w:val="20"/>
                <w:szCs w:val="20"/>
              </w:rPr>
              <w:t>1.5</w:t>
            </w:r>
          </w:p>
        </w:tc>
        <w:tc>
          <w:tcPr>
            <w:tcW w:w="829" w:type="pct"/>
            <w:tcBorders>
              <w:right w:val="single" w:sz="4" w:space="0" w:color="auto"/>
            </w:tcBorders>
            <w:vAlign w:val="center"/>
          </w:tcPr>
          <w:p w:rsidR="002D0460" w:rsidRPr="002748EA" w:rsidRDefault="002D0460" w:rsidP="002E4155">
            <w:pPr>
              <w:jc w:val="center"/>
              <w:rPr>
                <w:b/>
                <w:color w:val="000000" w:themeColor="text1"/>
                <w:sz w:val="20"/>
                <w:szCs w:val="20"/>
              </w:rPr>
            </w:pPr>
            <w:r w:rsidRPr="002748EA">
              <w:rPr>
                <w:b/>
                <w:color w:val="000000" w:themeColor="text1"/>
                <w:sz w:val="20"/>
                <w:szCs w:val="20"/>
              </w:rPr>
              <w:t>Садоводство</w:t>
            </w:r>
          </w:p>
        </w:tc>
        <w:tc>
          <w:tcPr>
            <w:tcW w:w="592" w:type="pct"/>
            <w:tcBorders>
              <w:right w:val="single" w:sz="4" w:space="0" w:color="auto"/>
            </w:tcBorders>
            <w:vAlign w:val="center"/>
          </w:tcPr>
          <w:p w:rsidR="002D0460" w:rsidRPr="008D38EE" w:rsidRDefault="002D0460" w:rsidP="002E4155">
            <w:pPr>
              <w:jc w:val="center"/>
              <w:rPr>
                <w:color w:val="000000" w:themeColor="text1"/>
                <w:sz w:val="20"/>
                <w:szCs w:val="20"/>
              </w:rPr>
            </w:pPr>
            <w:r w:rsidRPr="008D38EE">
              <w:rPr>
                <w:color w:val="000000" w:themeColor="text1"/>
                <w:sz w:val="20"/>
                <w:szCs w:val="20"/>
              </w:rPr>
              <w:t>не подлежат установлению</w:t>
            </w:r>
          </w:p>
        </w:tc>
        <w:tc>
          <w:tcPr>
            <w:tcW w:w="483" w:type="pct"/>
            <w:tcBorders>
              <w:left w:val="single" w:sz="4" w:space="0" w:color="auto"/>
            </w:tcBorders>
            <w:vAlign w:val="center"/>
          </w:tcPr>
          <w:p w:rsidR="002D0460" w:rsidRPr="008D38EE" w:rsidRDefault="007360B0" w:rsidP="002E4155">
            <w:pPr>
              <w:jc w:val="center"/>
              <w:rPr>
                <w:color w:val="000000" w:themeColor="text1"/>
                <w:sz w:val="20"/>
                <w:szCs w:val="20"/>
              </w:rPr>
            </w:pPr>
            <w:r>
              <w:rPr>
                <w:color w:val="000000" w:themeColor="text1"/>
                <w:sz w:val="20"/>
                <w:szCs w:val="20"/>
              </w:rPr>
              <w:t>150</w:t>
            </w:r>
          </w:p>
        </w:tc>
        <w:tc>
          <w:tcPr>
            <w:tcW w:w="549" w:type="pct"/>
            <w:vAlign w:val="center"/>
          </w:tcPr>
          <w:p w:rsidR="002D0460" w:rsidRPr="008D38EE" w:rsidRDefault="002D0460" w:rsidP="002E4155">
            <w:pPr>
              <w:jc w:val="center"/>
              <w:rPr>
                <w:color w:val="000000" w:themeColor="text1"/>
                <w:sz w:val="20"/>
                <w:szCs w:val="20"/>
              </w:rPr>
            </w:pPr>
            <w:r w:rsidRPr="008D38EE">
              <w:rPr>
                <w:color w:val="000000" w:themeColor="text1"/>
                <w:sz w:val="20"/>
                <w:szCs w:val="20"/>
              </w:rPr>
              <w:t>не подлежит установлению</w:t>
            </w:r>
          </w:p>
        </w:tc>
        <w:tc>
          <w:tcPr>
            <w:tcW w:w="1048" w:type="pct"/>
            <w:vAlign w:val="center"/>
          </w:tcPr>
          <w:p w:rsidR="002D0460" w:rsidRPr="008D38EE" w:rsidRDefault="002D0460" w:rsidP="002E4155">
            <w:pPr>
              <w:jc w:val="center"/>
              <w:rPr>
                <w:color w:val="000000" w:themeColor="text1"/>
                <w:sz w:val="20"/>
                <w:szCs w:val="20"/>
              </w:rPr>
            </w:pPr>
            <w:r w:rsidRPr="008D38EE">
              <w:rPr>
                <w:color w:val="000000" w:themeColor="text1"/>
                <w:sz w:val="20"/>
                <w:szCs w:val="20"/>
              </w:rPr>
              <w:t>3</w:t>
            </w:r>
          </w:p>
        </w:tc>
        <w:tc>
          <w:tcPr>
            <w:tcW w:w="671" w:type="pct"/>
            <w:vAlign w:val="center"/>
          </w:tcPr>
          <w:p w:rsidR="002D0460" w:rsidRDefault="008A48CA" w:rsidP="002E4155">
            <w:pPr>
              <w:jc w:val="center"/>
            </w:pPr>
            <w:r>
              <w:rPr>
                <w:color w:val="000000" w:themeColor="text1"/>
                <w:sz w:val="20"/>
                <w:szCs w:val="20"/>
              </w:rPr>
              <w:t>3 этажа/4</w:t>
            </w:r>
            <w:r w:rsidRPr="008D38EE">
              <w:rPr>
                <w:color w:val="000000" w:themeColor="text1"/>
                <w:sz w:val="20"/>
                <w:szCs w:val="20"/>
              </w:rPr>
              <w:t>0 м</w:t>
            </w:r>
          </w:p>
        </w:tc>
        <w:tc>
          <w:tcPr>
            <w:tcW w:w="555" w:type="pct"/>
            <w:vAlign w:val="center"/>
          </w:tcPr>
          <w:p w:rsidR="002D0460" w:rsidRDefault="008A48CA" w:rsidP="002E4155">
            <w:pPr>
              <w:jc w:val="center"/>
            </w:pPr>
            <w:r>
              <w:rPr>
                <w:color w:val="000000" w:themeColor="text1"/>
                <w:sz w:val="20"/>
                <w:szCs w:val="20"/>
              </w:rPr>
              <w:t>70</w:t>
            </w:r>
          </w:p>
        </w:tc>
      </w:tr>
      <w:tr w:rsidR="002D0460" w:rsidRPr="00C02F08" w:rsidTr="002E4155">
        <w:trPr>
          <w:trHeight w:val="259"/>
          <w:jc w:val="center"/>
        </w:trPr>
        <w:tc>
          <w:tcPr>
            <w:tcW w:w="273" w:type="pct"/>
            <w:vAlign w:val="center"/>
          </w:tcPr>
          <w:p w:rsidR="002D0460" w:rsidRPr="002748EA" w:rsidRDefault="002D0460" w:rsidP="002E4155">
            <w:pPr>
              <w:jc w:val="center"/>
              <w:rPr>
                <w:color w:val="000000" w:themeColor="text1"/>
                <w:sz w:val="20"/>
                <w:szCs w:val="20"/>
              </w:rPr>
            </w:pPr>
            <w:r w:rsidRPr="002748EA">
              <w:rPr>
                <w:color w:val="000000" w:themeColor="text1"/>
                <w:sz w:val="20"/>
                <w:szCs w:val="20"/>
              </w:rPr>
              <w:t>1.6</w:t>
            </w:r>
          </w:p>
        </w:tc>
        <w:tc>
          <w:tcPr>
            <w:tcW w:w="829" w:type="pct"/>
            <w:tcBorders>
              <w:right w:val="single" w:sz="4" w:space="0" w:color="auto"/>
            </w:tcBorders>
            <w:vAlign w:val="center"/>
          </w:tcPr>
          <w:p w:rsidR="002D0460" w:rsidRPr="002748EA" w:rsidRDefault="002D0460" w:rsidP="002E4155">
            <w:pPr>
              <w:jc w:val="center"/>
              <w:rPr>
                <w:b/>
                <w:color w:val="000000" w:themeColor="text1"/>
                <w:sz w:val="20"/>
                <w:szCs w:val="20"/>
              </w:rPr>
            </w:pPr>
            <w:r w:rsidRPr="002748EA">
              <w:rPr>
                <w:b/>
                <w:color w:val="000000" w:themeColor="text1"/>
                <w:sz w:val="20"/>
                <w:szCs w:val="20"/>
              </w:rPr>
              <w:t>Выращивание льна и конопли</w:t>
            </w:r>
          </w:p>
        </w:tc>
        <w:tc>
          <w:tcPr>
            <w:tcW w:w="592" w:type="pct"/>
            <w:tcBorders>
              <w:right w:val="single" w:sz="4" w:space="0" w:color="auto"/>
            </w:tcBorders>
            <w:vAlign w:val="center"/>
          </w:tcPr>
          <w:p w:rsidR="002D0460" w:rsidRPr="008D38EE" w:rsidRDefault="002D0460" w:rsidP="002E4155">
            <w:pPr>
              <w:jc w:val="center"/>
              <w:rPr>
                <w:color w:val="000000" w:themeColor="text1"/>
                <w:sz w:val="20"/>
                <w:szCs w:val="20"/>
              </w:rPr>
            </w:pPr>
            <w:r w:rsidRPr="008D38EE">
              <w:rPr>
                <w:color w:val="000000" w:themeColor="text1"/>
                <w:sz w:val="20"/>
                <w:szCs w:val="20"/>
              </w:rPr>
              <w:t>не подлежат установлению</w:t>
            </w:r>
          </w:p>
        </w:tc>
        <w:tc>
          <w:tcPr>
            <w:tcW w:w="483" w:type="pct"/>
            <w:tcBorders>
              <w:left w:val="single" w:sz="4" w:space="0" w:color="auto"/>
            </w:tcBorders>
            <w:vAlign w:val="center"/>
          </w:tcPr>
          <w:p w:rsidR="002D0460" w:rsidRPr="008D38EE" w:rsidRDefault="007360B0" w:rsidP="002E4155">
            <w:pPr>
              <w:jc w:val="center"/>
              <w:rPr>
                <w:color w:val="000000" w:themeColor="text1"/>
                <w:sz w:val="20"/>
                <w:szCs w:val="20"/>
              </w:rPr>
            </w:pPr>
            <w:r>
              <w:rPr>
                <w:color w:val="000000" w:themeColor="text1"/>
                <w:sz w:val="20"/>
                <w:szCs w:val="20"/>
              </w:rPr>
              <w:t>150</w:t>
            </w:r>
          </w:p>
        </w:tc>
        <w:tc>
          <w:tcPr>
            <w:tcW w:w="549" w:type="pct"/>
            <w:vAlign w:val="center"/>
          </w:tcPr>
          <w:p w:rsidR="002D0460" w:rsidRPr="008D38EE" w:rsidRDefault="002D0460" w:rsidP="002E4155">
            <w:pPr>
              <w:jc w:val="center"/>
              <w:rPr>
                <w:color w:val="000000" w:themeColor="text1"/>
                <w:sz w:val="20"/>
                <w:szCs w:val="20"/>
              </w:rPr>
            </w:pPr>
            <w:r w:rsidRPr="008D38EE">
              <w:rPr>
                <w:color w:val="000000" w:themeColor="text1"/>
                <w:sz w:val="20"/>
                <w:szCs w:val="20"/>
              </w:rPr>
              <w:t>не подлежит установлению</w:t>
            </w:r>
          </w:p>
        </w:tc>
        <w:tc>
          <w:tcPr>
            <w:tcW w:w="1048" w:type="pct"/>
            <w:vAlign w:val="center"/>
          </w:tcPr>
          <w:p w:rsidR="002D0460" w:rsidRPr="008D38EE" w:rsidRDefault="002D0460" w:rsidP="002E4155">
            <w:pPr>
              <w:jc w:val="center"/>
              <w:rPr>
                <w:color w:val="000000" w:themeColor="text1"/>
                <w:sz w:val="20"/>
                <w:szCs w:val="20"/>
              </w:rPr>
            </w:pPr>
            <w:r w:rsidRPr="008D38EE">
              <w:rPr>
                <w:color w:val="000000" w:themeColor="text1"/>
                <w:sz w:val="20"/>
                <w:szCs w:val="20"/>
              </w:rPr>
              <w:t>3</w:t>
            </w:r>
          </w:p>
        </w:tc>
        <w:tc>
          <w:tcPr>
            <w:tcW w:w="671" w:type="pct"/>
            <w:vAlign w:val="center"/>
          </w:tcPr>
          <w:p w:rsidR="002D0460" w:rsidRDefault="008A48CA" w:rsidP="002E4155">
            <w:pPr>
              <w:jc w:val="center"/>
            </w:pPr>
            <w:r>
              <w:rPr>
                <w:color w:val="000000" w:themeColor="text1"/>
                <w:sz w:val="20"/>
                <w:szCs w:val="20"/>
              </w:rPr>
              <w:t>3 этажа/4</w:t>
            </w:r>
            <w:r w:rsidRPr="008D38EE">
              <w:rPr>
                <w:color w:val="000000" w:themeColor="text1"/>
                <w:sz w:val="20"/>
                <w:szCs w:val="20"/>
              </w:rPr>
              <w:t>0 м</w:t>
            </w:r>
          </w:p>
        </w:tc>
        <w:tc>
          <w:tcPr>
            <w:tcW w:w="555" w:type="pct"/>
            <w:vAlign w:val="center"/>
          </w:tcPr>
          <w:p w:rsidR="002D0460" w:rsidRDefault="008A48CA" w:rsidP="002E4155">
            <w:pPr>
              <w:jc w:val="center"/>
            </w:pPr>
            <w:r>
              <w:rPr>
                <w:color w:val="000000" w:themeColor="text1"/>
                <w:sz w:val="20"/>
                <w:szCs w:val="20"/>
              </w:rPr>
              <w:t>70</w:t>
            </w:r>
          </w:p>
        </w:tc>
      </w:tr>
      <w:tr w:rsidR="002D0460" w:rsidRPr="00C02F08" w:rsidTr="002E4155">
        <w:trPr>
          <w:trHeight w:val="259"/>
          <w:jc w:val="center"/>
        </w:trPr>
        <w:tc>
          <w:tcPr>
            <w:tcW w:w="273" w:type="pct"/>
            <w:vAlign w:val="center"/>
          </w:tcPr>
          <w:p w:rsidR="002D0460" w:rsidRPr="002748EA" w:rsidRDefault="002D0460" w:rsidP="002E4155">
            <w:pPr>
              <w:jc w:val="center"/>
              <w:rPr>
                <w:color w:val="000000" w:themeColor="text1"/>
                <w:sz w:val="20"/>
                <w:szCs w:val="20"/>
              </w:rPr>
            </w:pPr>
            <w:r w:rsidRPr="002748EA">
              <w:rPr>
                <w:color w:val="000000" w:themeColor="text1"/>
                <w:sz w:val="20"/>
                <w:szCs w:val="20"/>
              </w:rPr>
              <w:t>1.7</w:t>
            </w:r>
          </w:p>
        </w:tc>
        <w:tc>
          <w:tcPr>
            <w:tcW w:w="829" w:type="pct"/>
            <w:tcBorders>
              <w:right w:val="single" w:sz="4" w:space="0" w:color="auto"/>
            </w:tcBorders>
            <w:vAlign w:val="center"/>
          </w:tcPr>
          <w:p w:rsidR="002D0460" w:rsidRPr="002748EA" w:rsidRDefault="002D0460" w:rsidP="002E4155">
            <w:pPr>
              <w:jc w:val="center"/>
              <w:rPr>
                <w:b/>
                <w:color w:val="000000" w:themeColor="text1"/>
                <w:sz w:val="20"/>
                <w:szCs w:val="20"/>
              </w:rPr>
            </w:pPr>
            <w:r w:rsidRPr="002748EA">
              <w:rPr>
                <w:b/>
                <w:color w:val="000000" w:themeColor="text1"/>
                <w:sz w:val="20"/>
                <w:szCs w:val="20"/>
              </w:rPr>
              <w:t>Животноводство</w:t>
            </w:r>
          </w:p>
        </w:tc>
        <w:tc>
          <w:tcPr>
            <w:tcW w:w="592" w:type="pct"/>
            <w:tcBorders>
              <w:right w:val="single" w:sz="4" w:space="0" w:color="auto"/>
            </w:tcBorders>
            <w:vAlign w:val="center"/>
          </w:tcPr>
          <w:p w:rsidR="002D0460" w:rsidRPr="008D38EE" w:rsidRDefault="002D0460" w:rsidP="002E4155">
            <w:pPr>
              <w:jc w:val="center"/>
              <w:rPr>
                <w:color w:val="000000" w:themeColor="text1"/>
                <w:sz w:val="20"/>
                <w:szCs w:val="20"/>
              </w:rPr>
            </w:pPr>
            <w:r w:rsidRPr="008D38EE">
              <w:rPr>
                <w:color w:val="000000" w:themeColor="text1"/>
                <w:sz w:val="20"/>
                <w:szCs w:val="20"/>
              </w:rPr>
              <w:t>не подлежат установлению</w:t>
            </w:r>
          </w:p>
        </w:tc>
        <w:tc>
          <w:tcPr>
            <w:tcW w:w="483" w:type="pct"/>
            <w:tcBorders>
              <w:left w:val="single" w:sz="4" w:space="0" w:color="auto"/>
            </w:tcBorders>
            <w:vAlign w:val="center"/>
          </w:tcPr>
          <w:p w:rsidR="002D0460" w:rsidRPr="008D38EE" w:rsidRDefault="007360B0" w:rsidP="002E4155">
            <w:pPr>
              <w:jc w:val="center"/>
              <w:rPr>
                <w:color w:val="000000" w:themeColor="text1"/>
                <w:sz w:val="20"/>
                <w:szCs w:val="20"/>
              </w:rPr>
            </w:pPr>
            <w:r>
              <w:rPr>
                <w:color w:val="000000" w:themeColor="text1"/>
                <w:sz w:val="20"/>
                <w:szCs w:val="20"/>
              </w:rPr>
              <w:t>150</w:t>
            </w:r>
          </w:p>
        </w:tc>
        <w:tc>
          <w:tcPr>
            <w:tcW w:w="549" w:type="pct"/>
            <w:vAlign w:val="center"/>
          </w:tcPr>
          <w:p w:rsidR="002D0460" w:rsidRPr="008D38EE" w:rsidRDefault="002D0460" w:rsidP="002E4155">
            <w:pPr>
              <w:jc w:val="center"/>
              <w:rPr>
                <w:color w:val="000000" w:themeColor="text1"/>
                <w:sz w:val="20"/>
                <w:szCs w:val="20"/>
              </w:rPr>
            </w:pPr>
            <w:r w:rsidRPr="008D38EE">
              <w:rPr>
                <w:color w:val="000000" w:themeColor="text1"/>
                <w:sz w:val="20"/>
                <w:szCs w:val="20"/>
              </w:rPr>
              <w:t>не подлежит установлению</w:t>
            </w:r>
          </w:p>
        </w:tc>
        <w:tc>
          <w:tcPr>
            <w:tcW w:w="1048" w:type="pct"/>
            <w:vAlign w:val="center"/>
          </w:tcPr>
          <w:p w:rsidR="002D0460" w:rsidRPr="008D38EE" w:rsidRDefault="002D0460" w:rsidP="002E4155">
            <w:pPr>
              <w:jc w:val="center"/>
              <w:rPr>
                <w:color w:val="000000" w:themeColor="text1"/>
                <w:sz w:val="20"/>
                <w:szCs w:val="20"/>
              </w:rPr>
            </w:pPr>
            <w:r w:rsidRPr="008D38EE">
              <w:rPr>
                <w:color w:val="000000" w:themeColor="text1"/>
                <w:sz w:val="20"/>
                <w:szCs w:val="20"/>
              </w:rPr>
              <w:t>3</w:t>
            </w:r>
          </w:p>
        </w:tc>
        <w:tc>
          <w:tcPr>
            <w:tcW w:w="671" w:type="pct"/>
            <w:vAlign w:val="center"/>
          </w:tcPr>
          <w:p w:rsidR="002D0460" w:rsidRDefault="008A48CA" w:rsidP="002E4155">
            <w:pPr>
              <w:jc w:val="center"/>
            </w:pPr>
            <w:r>
              <w:rPr>
                <w:color w:val="000000" w:themeColor="text1"/>
                <w:sz w:val="20"/>
                <w:szCs w:val="20"/>
              </w:rPr>
              <w:t>3 этажа/4</w:t>
            </w:r>
            <w:r w:rsidRPr="008D38EE">
              <w:rPr>
                <w:color w:val="000000" w:themeColor="text1"/>
                <w:sz w:val="20"/>
                <w:szCs w:val="20"/>
              </w:rPr>
              <w:t>0 м</w:t>
            </w:r>
          </w:p>
        </w:tc>
        <w:tc>
          <w:tcPr>
            <w:tcW w:w="555" w:type="pct"/>
            <w:vAlign w:val="center"/>
          </w:tcPr>
          <w:p w:rsidR="002D0460" w:rsidRDefault="008A48CA" w:rsidP="002E4155">
            <w:pPr>
              <w:jc w:val="center"/>
            </w:pPr>
            <w:r>
              <w:rPr>
                <w:color w:val="000000" w:themeColor="text1"/>
                <w:sz w:val="20"/>
                <w:szCs w:val="20"/>
              </w:rPr>
              <w:t>70</w:t>
            </w:r>
          </w:p>
        </w:tc>
      </w:tr>
      <w:tr w:rsidR="002D0460" w:rsidRPr="00C02F08" w:rsidTr="002E4155">
        <w:trPr>
          <w:trHeight w:val="259"/>
          <w:jc w:val="center"/>
        </w:trPr>
        <w:tc>
          <w:tcPr>
            <w:tcW w:w="273" w:type="pct"/>
            <w:vAlign w:val="center"/>
          </w:tcPr>
          <w:p w:rsidR="002D0460" w:rsidRPr="002748EA" w:rsidRDefault="002D0460" w:rsidP="002E4155">
            <w:pPr>
              <w:jc w:val="center"/>
              <w:rPr>
                <w:color w:val="000000" w:themeColor="text1"/>
                <w:sz w:val="20"/>
                <w:szCs w:val="20"/>
              </w:rPr>
            </w:pPr>
            <w:r w:rsidRPr="002748EA">
              <w:rPr>
                <w:color w:val="000000" w:themeColor="text1"/>
                <w:sz w:val="20"/>
                <w:szCs w:val="20"/>
              </w:rPr>
              <w:t>1.8</w:t>
            </w:r>
          </w:p>
        </w:tc>
        <w:tc>
          <w:tcPr>
            <w:tcW w:w="829" w:type="pct"/>
            <w:tcBorders>
              <w:right w:val="single" w:sz="4" w:space="0" w:color="auto"/>
            </w:tcBorders>
            <w:vAlign w:val="center"/>
          </w:tcPr>
          <w:p w:rsidR="002D0460" w:rsidRPr="002748EA" w:rsidRDefault="002D0460" w:rsidP="002E4155">
            <w:pPr>
              <w:jc w:val="center"/>
              <w:rPr>
                <w:b/>
                <w:color w:val="000000" w:themeColor="text1"/>
                <w:sz w:val="20"/>
                <w:szCs w:val="20"/>
              </w:rPr>
            </w:pPr>
            <w:r w:rsidRPr="002748EA">
              <w:rPr>
                <w:b/>
                <w:color w:val="000000" w:themeColor="text1"/>
                <w:sz w:val="20"/>
                <w:szCs w:val="20"/>
              </w:rPr>
              <w:t>Скотоводство</w:t>
            </w:r>
          </w:p>
        </w:tc>
        <w:tc>
          <w:tcPr>
            <w:tcW w:w="592" w:type="pct"/>
            <w:tcBorders>
              <w:right w:val="single" w:sz="4" w:space="0" w:color="auto"/>
            </w:tcBorders>
            <w:vAlign w:val="center"/>
          </w:tcPr>
          <w:p w:rsidR="002D0460" w:rsidRPr="008D38EE" w:rsidRDefault="002D0460" w:rsidP="002E4155">
            <w:pPr>
              <w:jc w:val="center"/>
              <w:rPr>
                <w:color w:val="000000" w:themeColor="text1"/>
                <w:sz w:val="20"/>
                <w:szCs w:val="20"/>
              </w:rPr>
            </w:pPr>
            <w:r w:rsidRPr="008D38EE">
              <w:rPr>
                <w:color w:val="000000" w:themeColor="text1"/>
                <w:sz w:val="20"/>
                <w:szCs w:val="20"/>
              </w:rPr>
              <w:t>не подлежат установлению</w:t>
            </w:r>
          </w:p>
        </w:tc>
        <w:tc>
          <w:tcPr>
            <w:tcW w:w="483" w:type="pct"/>
            <w:tcBorders>
              <w:left w:val="single" w:sz="4" w:space="0" w:color="auto"/>
            </w:tcBorders>
            <w:vAlign w:val="center"/>
          </w:tcPr>
          <w:p w:rsidR="002D0460" w:rsidRPr="008D38EE" w:rsidRDefault="007360B0" w:rsidP="002E4155">
            <w:pPr>
              <w:jc w:val="center"/>
              <w:rPr>
                <w:color w:val="000000" w:themeColor="text1"/>
                <w:sz w:val="20"/>
                <w:szCs w:val="20"/>
              </w:rPr>
            </w:pPr>
            <w:r>
              <w:rPr>
                <w:color w:val="000000" w:themeColor="text1"/>
                <w:sz w:val="20"/>
                <w:szCs w:val="20"/>
              </w:rPr>
              <w:t>150</w:t>
            </w:r>
          </w:p>
        </w:tc>
        <w:tc>
          <w:tcPr>
            <w:tcW w:w="549" w:type="pct"/>
            <w:vAlign w:val="center"/>
          </w:tcPr>
          <w:p w:rsidR="002D0460" w:rsidRPr="008D38EE" w:rsidRDefault="002D0460" w:rsidP="002E4155">
            <w:pPr>
              <w:jc w:val="center"/>
              <w:rPr>
                <w:color w:val="000000" w:themeColor="text1"/>
                <w:sz w:val="20"/>
                <w:szCs w:val="20"/>
              </w:rPr>
            </w:pPr>
            <w:r w:rsidRPr="008D38EE">
              <w:rPr>
                <w:color w:val="000000" w:themeColor="text1"/>
                <w:sz w:val="20"/>
                <w:szCs w:val="20"/>
              </w:rPr>
              <w:t>не подлежит установлению</w:t>
            </w:r>
          </w:p>
        </w:tc>
        <w:tc>
          <w:tcPr>
            <w:tcW w:w="1048" w:type="pct"/>
            <w:vAlign w:val="center"/>
          </w:tcPr>
          <w:p w:rsidR="002D0460" w:rsidRPr="008D38EE" w:rsidRDefault="002D0460" w:rsidP="002E4155">
            <w:pPr>
              <w:jc w:val="center"/>
              <w:rPr>
                <w:color w:val="000000" w:themeColor="text1"/>
                <w:sz w:val="20"/>
                <w:szCs w:val="20"/>
              </w:rPr>
            </w:pPr>
            <w:r w:rsidRPr="008D38EE">
              <w:rPr>
                <w:color w:val="000000" w:themeColor="text1"/>
                <w:sz w:val="20"/>
                <w:szCs w:val="20"/>
              </w:rPr>
              <w:t>3</w:t>
            </w:r>
          </w:p>
        </w:tc>
        <w:tc>
          <w:tcPr>
            <w:tcW w:w="671" w:type="pct"/>
            <w:vAlign w:val="center"/>
          </w:tcPr>
          <w:p w:rsidR="002D0460" w:rsidRDefault="008A48CA" w:rsidP="002E4155">
            <w:pPr>
              <w:jc w:val="center"/>
            </w:pPr>
            <w:r>
              <w:rPr>
                <w:color w:val="000000" w:themeColor="text1"/>
                <w:sz w:val="20"/>
                <w:szCs w:val="20"/>
              </w:rPr>
              <w:t>3 этажа/4</w:t>
            </w:r>
            <w:r w:rsidRPr="008D38EE">
              <w:rPr>
                <w:color w:val="000000" w:themeColor="text1"/>
                <w:sz w:val="20"/>
                <w:szCs w:val="20"/>
              </w:rPr>
              <w:t>0 м</w:t>
            </w:r>
          </w:p>
        </w:tc>
        <w:tc>
          <w:tcPr>
            <w:tcW w:w="555" w:type="pct"/>
            <w:vAlign w:val="center"/>
          </w:tcPr>
          <w:p w:rsidR="002D0460" w:rsidRDefault="008A48CA" w:rsidP="002E4155">
            <w:pPr>
              <w:jc w:val="center"/>
            </w:pPr>
            <w:r>
              <w:rPr>
                <w:color w:val="000000" w:themeColor="text1"/>
                <w:sz w:val="20"/>
                <w:szCs w:val="20"/>
              </w:rPr>
              <w:t>70</w:t>
            </w:r>
          </w:p>
        </w:tc>
      </w:tr>
      <w:tr w:rsidR="002D0460" w:rsidRPr="00C02F08" w:rsidTr="002E4155">
        <w:trPr>
          <w:trHeight w:val="259"/>
          <w:jc w:val="center"/>
        </w:trPr>
        <w:tc>
          <w:tcPr>
            <w:tcW w:w="273" w:type="pct"/>
            <w:vAlign w:val="center"/>
          </w:tcPr>
          <w:p w:rsidR="002D0460" w:rsidRPr="002748EA" w:rsidRDefault="002D0460" w:rsidP="002E4155">
            <w:pPr>
              <w:jc w:val="center"/>
              <w:rPr>
                <w:color w:val="000000" w:themeColor="text1"/>
                <w:sz w:val="20"/>
                <w:szCs w:val="20"/>
              </w:rPr>
            </w:pPr>
            <w:r w:rsidRPr="002748EA">
              <w:rPr>
                <w:color w:val="000000" w:themeColor="text1"/>
                <w:sz w:val="20"/>
                <w:szCs w:val="20"/>
              </w:rPr>
              <w:t>1.9</w:t>
            </w:r>
          </w:p>
        </w:tc>
        <w:tc>
          <w:tcPr>
            <w:tcW w:w="829" w:type="pct"/>
            <w:tcBorders>
              <w:right w:val="single" w:sz="4" w:space="0" w:color="auto"/>
            </w:tcBorders>
            <w:vAlign w:val="center"/>
          </w:tcPr>
          <w:p w:rsidR="002D0460" w:rsidRPr="002748EA" w:rsidRDefault="002D0460" w:rsidP="002E4155">
            <w:pPr>
              <w:jc w:val="center"/>
              <w:rPr>
                <w:b/>
                <w:color w:val="000000" w:themeColor="text1"/>
                <w:sz w:val="20"/>
                <w:szCs w:val="20"/>
              </w:rPr>
            </w:pPr>
            <w:r w:rsidRPr="002748EA">
              <w:rPr>
                <w:b/>
                <w:color w:val="000000" w:themeColor="text1"/>
                <w:sz w:val="20"/>
                <w:szCs w:val="20"/>
              </w:rPr>
              <w:t>Звероводство</w:t>
            </w:r>
          </w:p>
        </w:tc>
        <w:tc>
          <w:tcPr>
            <w:tcW w:w="592" w:type="pct"/>
            <w:tcBorders>
              <w:right w:val="single" w:sz="4" w:space="0" w:color="auto"/>
            </w:tcBorders>
            <w:vAlign w:val="center"/>
          </w:tcPr>
          <w:p w:rsidR="002D0460" w:rsidRPr="008D38EE" w:rsidRDefault="002D0460" w:rsidP="002E4155">
            <w:pPr>
              <w:jc w:val="center"/>
              <w:rPr>
                <w:color w:val="000000" w:themeColor="text1"/>
                <w:sz w:val="20"/>
                <w:szCs w:val="20"/>
              </w:rPr>
            </w:pPr>
            <w:r w:rsidRPr="008D38EE">
              <w:rPr>
                <w:color w:val="000000" w:themeColor="text1"/>
                <w:sz w:val="20"/>
                <w:szCs w:val="20"/>
              </w:rPr>
              <w:t>не подлежат установлению</w:t>
            </w:r>
          </w:p>
        </w:tc>
        <w:tc>
          <w:tcPr>
            <w:tcW w:w="483" w:type="pct"/>
            <w:tcBorders>
              <w:left w:val="single" w:sz="4" w:space="0" w:color="auto"/>
            </w:tcBorders>
            <w:vAlign w:val="center"/>
          </w:tcPr>
          <w:p w:rsidR="002D0460" w:rsidRPr="008D38EE" w:rsidRDefault="007360B0" w:rsidP="002E4155">
            <w:pPr>
              <w:jc w:val="center"/>
              <w:rPr>
                <w:color w:val="000000" w:themeColor="text1"/>
                <w:sz w:val="20"/>
                <w:szCs w:val="20"/>
              </w:rPr>
            </w:pPr>
            <w:r>
              <w:rPr>
                <w:color w:val="000000" w:themeColor="text1"/>
                <w:sz w:val="20"/>
                <w:szCs w:val="20"/>
              </w:rPr>
              <w:t>150</w:t>
            </w:r>
          </w:p>
        </w:tc>
        <w:tc>
          <w:tcPr>
            <w:tcW w:w="549" w:type="pct"/>
            <w:vAlign w:val="center"/>
          </w:tcPr>
          <w:p w:rsidR="002D0460" w:rsidRPr="008D38EE" w:rsidRDefault="002D0460" w:rsidP="002E4155">
            <w:pPr>
              <w:jc w:val="center"/>
              <w:rPr>
                <w:color w:val="000000" w:themeColor="text1"/>
                <w:sz w:val="20"/>
                <w:szCs w:val="20"/>
              </w:rPr>
            </w:pPr>
            <w:r w:rsidRPr="008D38EE">
              <w:rPr>
                <w:color w:val="000000" w:themeColor="text1"/>
                <w:sz w:val="20"/>
                <w:szCs w:val="20"/>
              </w:rPr>
              <w:t>не подлежит установлению</w:t>
            </w:r>
          </w:p>
        </w:tc>
        <w:tc>
          <w:tcPr>
            <w:tcW w:w="1048" w:type="pct"/>
            <w:vAlign w:val="center"/>
          </w:tcPr>
          <w:p w:rsidR="002D0460" w:rsidRPr="008D38EE" w:rsidRDefault="002D0460" w:rsidP="002E4155">
            <w:pPr>
              <w:jc w:val="center"/>
              <w:rPr>
                <w:color w:val="000000" w:themeColor="text1"/>
                <w:sz w:val="20"/>
                <w:szCs w:val="20"/>
              </w:rPr>
            </w:pPr>
            <w:r w:rsidRPr="008D38EE">
              <w:rPr>
                <w:color w:val="000000" w:themeColor="text1"/>
                <w:sz w:val="20"/>
                <w:szCs w:val="20"/>
              </w:rPr>
              <w:t>3</w:t>
            </w:r>
          </w:p>
        </w:tc>
        <w:tc>
          <w:tcPr>
            <w:tcW w:w="671" w:type="pct"/>
            <w:vAlign w:val="center"/>
          </w:tcPr>
          <w:p w:rsidR="002D0460" w:rsidRDefault="008A48CA" w:rsidP="002E4155">
            <w:pPr>
              <w:jc w:val="center"/>
            </w:pPr>
            <w:r>
              <w:rPr>
                <w:color w:val="000000" w:themeColor="text1"/>
                <w:sz w:val="20"/>
                <w:szCs w:val="20"/>
              </w:rPr>
              <w:t>3 этажа/4</w:t>
            </w:r>
            <w:r w:rsidRPr="008D38EE">
              <w:rPr>
                <w:color w:val="000000" w:themeColor="text1"/>
                <w:sz w:val="20"/>
                <w:szCs w:val="20"/>
              </w:rPr>
              <w:t>0 м</w:t>
            </w:r>
          </w:p>
        </w:tc>
        <w:tc>
          <w:tcPr>
            <w:tcW w:w="555" w:type="pct"/>
            <w:vAlign w:val="center"/>
          </w:tcPr>
          <w:p w:rsidR="002D0460" w:rsidRDefault="008A48CA" w:rsidP="002E4155">
            <w:pPr>
              <w:jc w:val="center"/>
            </w:pPr>
            <w:r>
              <w:rPr>
                <w:color w:val="000000" w:themeColor="text1"/>
                <w:sz w:val="20"/>
                <w:szCs w:val="20"/>
              </w:rPr>
              <w:t>70</w:t>
            </w:r>
          </w:p>
        </w:tc>
      </w:tr>
      <w:tr w:rsidR="002D0460" w:rsidRPr="00C02F08" w:rsidTr="002E4155">
        <w:trPr>
          <w:trHeight w:val="259"/>
          <w:jc w:val="center"/>
        </w:trPr>
        <w:tc>
          <w:tcPr>
            <w:tcW w:w="273" w:type="pct"/>
            <w:vAlign w:val="center"/>
          </w:tcPr>
          <w:p w:rsidR="002D0460" w:rsidRPr="002748EA" w:rsidRDefault="002D0460" w:rsidP="002E4155">
            <w:pPr>
              <w:jc w:val="center"/>
              <w:rPr>
                <w:color w:val="000000" w:themeColor="text1"/>
                <w:sz w:val="20"/>
                <w:szCs w:val="20"/>
              </w:rPr>
            </w:pPr>
            <w:r w:rsidRPr="002748EA">
              <w:rPr>
                <w:color w:val="000000" w:themeColor="text1"/>
                <w:sz w:val="20"/>
                <w:szCs w:val="20"/>
              </w:rPr>
              <w:t>1.10</w:t>
            </w:r>
          </w:p>
        </w:tc>
        <w:tc>
          <w:tcPr>
            <w:tcW w:w="829" w:type="pct"/>
            <w:tcBorders>
              <w:right w:val="single" w:sz="4" w:space="0" w:color="auto"/>
            </w:tcBorders>
            <w:vAlign w:val="center"/>
          </w:tcPr>
          <w:p w:rsidR="002D0460" w:rsidRPr="002748EA" w:rsidRDefault="002D0460" w:rsidP="002E4155">
            <w:pPr>
              <w:jc w:val="center"/>
              <w:rPr>
                <w:b/>
                <w:color w:val="000000" w:themeColor="text1"/>
                <w:sz w:val="20"/>
                <w:szCs w:val="20"/>
              </w:rPr>
            </w:pPr>
            <w:r w:rsidRPr="002748EA">
              <w:rPr>
                <w:b/>
                <w:color w:val="000000" w:themeColor="text1"/>
                <w:sz w:val="20"/>
                <w:szCs w:val="20"/>
              </w:rPr>
              <w:t>Птицеводство</w:t>
            </w:r>
          </w:p>
        </w:tc>
        <w:tc>
          <w:tcPr>
            <w:tcW w:w="592" w:type="pct"/>
            <w:tcBorders>
              <w:right w:val="single" w:sz="4" w:space="0" w:color="auto"/>
            </w:tcBorders>
            <w:vAlign w:val="center"/>
          </w:tcPr>
          <w:p w:rsidR="002D0460" w:rsidRPr="008D38EE" w:rsidRDefault="002D0460" w:rsidP="002E4155">
            <w:pPr>
              <w:jc w:val="center"/>
              <w:rPr>
                <w:color w:val="000000" w:themeColor="text1"/>
                <w:sz w:val="20"/>
                <w:szCs w:val="20"/>
              </w:rPr>
            </w:pPr>
            <w:r w:rsidRPr="008D38EE">
              <w:rPr>
                <w:color w:val="000000" w:themeColor="text1"/>
                <w:sz w:val="20"/>
                <w:szCs w:val="20"/>
              </w:rPr>
              <w:t>не подлежат установлению</w:t>
            </w:r>
          </w:p>
        </w:tc>
        <w:tc>
          <w:tcPr>
            <w:tcW w:w="483" w:type="pct"/>
            <w:tcBorders>
              <w:left w:val="single" w:sz="4" w:space="0" w:color="auto"/>
            </w:tcBorders>
            <w:vAlign w:val="center"/>
          </w:tcPr>
          <w:p w:rsidR="002D0460" w:rsidRPr="008D38EE" w:rsidRDefault="007360B0" w:rsidP="002E4155">
            <w:pPr>
              <w:jc w:val="center"/>
              <w:rPr>
                <w:color w:val="000000" w:themeColor="text1"/>
                <w:sz w:val="20"/>
                <w:szCs w:val="20"/>
              </w:rPr>
            </w:pPr>
            <w:r>
              <w:rPr>
                <w:color w:val="000000" w:themeColor="text1"/>
                <w:sz w:val="20"/>
                <w:szCs w:val="20"/>
              </w:rPr>
              <w:t>150</w:t>
            </w:r>
          </w:p>
        </w:tc>
        <w:tc>
          <w:tcPr>
            <w:tcW w:w="549" w:type="pct"/>
            <w:vAlign w:val="center"/>
          </w:tcPr>
          <w:p w:rsidR="002D0460" w:rsidRPr="008D38EE" w:rsidRDefault="002D0460" w:rsidP="002E4155">
            <w:pPr>
              <w:jc w:val="center"/>
              <w:rPr>
                <w:color w:val="000000" w:themeColor="text1"/>
                <w:sz w:val="20"/>
                <w:szCs w:val="20"/>
              </w:rPr>
            </w:pPr>
            <w:r w:rsidRPr="008D38EE">
              <w:rPr>
                <w:color w:val="000000" w:themeColor="text1"/>
                <w:sz w:val="20"/>
                <w:szCs w:val="20"/>
              </w:rPr>
              <w:t>не подлежит установлению</w:t>
            </w:r>
          </w:p>
        </w:tc>
        <w:tc>
          <w:tcPr>
            <w:tcW w:w="1048" w:type="pct"/>
            <w:vAlign w:val="center"/>
          </w:tcPr>
          <w:p w:rsidR="002D0460" w:rsidRPr="008D38EE" w:rsidRDefault="002D0460" w:rsidP="002E4155">
            <w:pPr>
              <w:jc w:val="center"/>
              <w:rPr>
                <w:color w:val="000000" w:themeColor="text1"/>
                <w:sz w:val="20"/>
                <w:szCs w:val="20"/>
              </w:rPr>
            </w:pPr>
            <w:r w:rsidRPr="008D38EE">
              <w:rPr>
                <w:color w:val="000000" w:themeColor="text1"/>
                <w:sz w:val="20"/>
                <w:szCs w:val="20"/>
              </w:rPr>
              <w:t>3</w:t>
            </w:r>
          </w:p>
        </w:tc>
        <w:tc>
          <w:tcPr>
            <w:tcW w:w="671" w:type="pct"/>
            <w:vAlign w:val="center"/>
          </w:tcPr>
          <w:p w:rsidR="002D0460" w:rsidRDefault="008A48CA" w:rsidP="002E4155">
            <w:pPr>
              <w:jc w:val="center"/>
            </w:pPr>
            <w:r>
              <w:rPr>
                <w:color w:val="000000" w:themeColor="text1"/>
                <w:sz w:val="20"/>
                <w:szCs w:val="20"/>
              </w:rPr>
              <w:t>3 этажа/4</w:t>
            </w:r>
            <w:r w:rsidRPr="008D38EE">
              <w:rPr>
                <w:color w:val="000000" w:themeColor="text1"/>
                <w:sz w:val="20"/>
                <w:szCs w:val="20"/>
              </w:rPr>
              <w:t>0 м</w:t>
            </w:r>
          </w:p>
        </w:tc>
        <w:tc>
          <w:tcPr>
            <w:tcW w:w="555" w:type="pct"/>
            <w:vAlign w:val="center"/>
          </w:tcPr>
          <w:p w:rsidR="002D0460" w:rsidRDefault="008A48CA" w:rsidP="002E4155">
            <w:pPr>
              <w:jc w:val="center"/>
            </w:pPr>
            <w:r>
              <w:rPr>
                <w:color w:val="000000" w:themeColor="text1"/>
                <w:sz w:val="20"/>
                <w:szCs w:val="20"/>
              </w:rPr>
              <w:t>70</w:t>
            </w:r>
          </w:p>
        </w:tc>
      </w:tr>
      <w:tr w:rsidR="002D0460" w:rsidRPr="00C02F08" w:rsidTr="002E4155">
        <w:trPr>
          <w:trHeight w:val="259"/>
          <w:jc w:val="center"/>
        </w:trPr>
        <w:tc>
          <w:tcPr>
            <w:tcW w:w="273" w:type="pct"/>
            <w:vAlign w:val="center"/>
          </w:tcPr>
          <w:p w:rsidR="002D0460" w:rsidRPr="002748EA" w:rsidRDefault="002D0460" w:rsidP="002E4155">
            <w:pPr>
              <w:jc w:val="center"/>
              <w:rPr>
                <w:color w:val="000000" w:themeColor="text1"/>
                <w:sz w:val="20"/>
                <w:szCs w:val="20"/>
              </w:rPr>
            </w:pPr>
            <w:r w:rsidRPr="002748EA">
              <w:rPr>
                <w:color w:val="000000" w:themeColor="text1"/>
                <w:sz w:val="20"/>
                <w:szCs w:val="20"/>
              </w:rPr>
              <w:lastRenderedPageBreak/>
              <w:t>1.11</w:t>
            </w:r>
          </w:p>
        </w:tc>
        <w:tc>
          <w:tcPr>
            <w:tcW w:w="829" w:type="pct"/>
            <w:tcBorders>
              <w:right w:val="single" w:sz="4" w:space="0" w:color="auto"/>
            </w:tcBorders>
            <w:vAlign w:val="center"/>
          </w:tcPr>
          <w:p w:rsidR="002D0460" w:rsidRPr="002748EA" w:rsidRDefault="002D0460" w:rsidP="002E4155">
            <w:pPr>
              <w:jc w:val="center"/>
              <w:rPr>
                <w:b/>
                <w:color w:val="000000" w:themeColor="text1"/>
                <w:sz w:val="20"/>
                <w:szCs w:val="20"/>
              </w:rPr>
            </w:pPr>
            <w:r w:rsidRPr="002748EA">
              <w:rPr>
                <w:b/>
                <w:color w:val="000000" w:themeColor="text1"/>
                <w:sz w:val="20"/>
                <w:szCs w:val="20"/>
              </w:rPr>
              <w:t>Свиноводство</w:t>
            </w:r>
          </w:p>
        </w:tc>
        <w:tc>
          <w:tcPr>
            <w:tcW w:w="592" w:type="pct"/>
            <w:tcBorders>
              <w:right w:val="single" w:sz="4" w:space="0" w:color="auto"/>
            </w:tcBorders>
            <w:vAlign w:val="center"/>
          </w:tcPr>
          <w:p w:rsidR="002D0460" w:rsidRPr="008D38EE" w:rsidRDefault="002D0460" w:rsidP="002E4155">
            <w:pPr>
              <w:jc w:val="center"/>
              <w:rPr>
                <w:color w:val="000000" w:themeColor="text1"/>
                <w:sz w:val="20"/>
                <w:szCs w:val="20"/>
              </w:rPr>
            </w:pPr>
            <w:r w:rsidRPr="008D38EE">
              <w:rPr>
                <w:color w:val="000000" w:themeColor="text1"/>
                <w:sz w:val="20"/>
                <w:szCs w:val="20"/>
              </w:rPr>
              <w:t>не подлежат установлению</w:t>
            </w:r>
          </w:p>
        </w:tc>
        <w:tc>
          <w:tcPr>
            <w:tcW w:w="483" w:type="pct"/>
            <w:tcBorders>
              <w:left w:val="single" w:sz="4" w:space="0" w:color="auto"/>
            </w:tcBorders>
            <w:vAlign w:val="center"/>
          </w:tcPr>
          <w:p w:rsidR="002D0460" w:rsidRPr="008D38EE" w:rsidRDefault="007360B0" w:rsidP="002E4155">
            <w:pPr>
              <w:jc w:val="center"/>
              <w:rPr>
                <w:color w:val="000000" w:themeColor="text1"/>
                <w:sz w:val="20"/>
                <w:szCs w:val="20"/>
              </w:rPr>
            </w:pPr>
            <w:r>
              <w:rPr>
                <w:color w:val="000000" w:themeColor="text1"/>
                <w:sz w:val="20"/>
                <w:szCs w:val="20"/>
              </w:rPr>
              <w:t>150</w:t>
            </w:r>
          </w:p>
        </w:tc>
        <w:tc>
          <w:tcPr>
            <w:tcW w:w="549" w:type="pct"/>
            <w:vAlign w:val="center"/>
          </w:tcPr>
          <w:p w:rsidR="002D0460" w:rsidRPr="008D38EE" w:rsidRDefault="002D0460" w:rsidP="002E4155">
            <w:pPr>
              <w:jc w:val="center"/>
              <w:rPr>
                <w:color w:val="000000" w:themeColor="text1"/>
                <w:sz w:val="20"/>
                <w:szCs w:val="20"/>
              </w:rPr>
            </w:pPr>
            <w:r w:rsidRPr="008D38EE">
              <w:rPr>
                <w:color w:val="000000" w:themeColor="text1"/>
                <w:sz w:val="20"/>
                <w:szCs w:val="20"/>
              </w:rPr>
              <w:t>не подлежит установлению</w:t>
            </w:r>
          </w:p>
        </w:tc>
        <w:tc>
          <w:tcPr>
            <w:tcW w:w="1048" w:type="pct"/>
            <w:vAlign w:val="center"/>
          </w:tcPr>
          <w:p w:rsidR="002D0460" w:rsidRPr="008D38EE" w:rsidRDefault="002D0460" w:rsidP="002E4155">
            <w:pPr>
              <w:jc w:val="center"/>
              <w:rPr>
                <w:color w:val="000000" w:themeColor="text1"/>
                <w:sz w:val="20"/>
                <w:szCs w:val="20"/>
              </w:rPr>
            </w:pPr>
            <w:r w:rsidRPr="008D38EE">
              <w:rPr>
                <w:color w:val="000000" w:themeColor="text1"/>
                <w:sz w:val="20"/>
                <w:szCs w:val="20"/>
              </w:rPr>
              <w:t>3</w:t>
            </w:r>
          </w:p>
        </w:tc>
        <w:tc>
          <w:tcPr>
            <w:tcW w:w="671" w:type="pct"/>
            <w:vAlign w:val="center"/>
          </w:tcPr>
          <w:p w:rsidR="002D0460" w:rsidRDefault="008A48CA" w:rsidP="002E4155">
            <w:pPr>
              <w:jc w:val="center"/>
            </w:pPr>
            <w:r>
              <w:rPr>
                <w:color w:val="000000" w:themeColor="text1"/>
                <w:sz w:val="20"/>
                <w:szCs w:val="20"/>
              </w:rPr>
              <w:t>3 этажа/4</w:t>
            </w:r>
            <w:r w:rsidRPr="008D38EE">
              <w:rPr>
                <w:color w:val="000000" w:themeColor="text1"/>
                <w:sz w:val="20"/>
                <w:szCs w:val="20"/>
              </w:rPr>
              <w:t>0 м</w:t>
            </w:r>
          </w:p>
        </w:tc>
        <w:tc>
          <w:tcPr>
            <w:tcW w:w="555" w:type="pct"/>
            <w:vAlign w:val="center"/>
          </w:tcPr>
          <w:p w:rsidR="002D0460" w:rsidRDefault="008A48CA" w:rsidP="002E4155">
            <w:pPr>
              <w:jc w:val="center"/>
            </w:pPr>
            <w:r>
              <w:rPr>
                <w:color w:val="000000" w:themeColor="text1"/>
                <w:sz w:val="20"/>
                <w:szCs w:val="20"/>
              </w:rPr>
              <w:t>70</w:t>
            </w:r>
          </w:p>
        </w:tc>
      </w:tr>
      <w:tr w:rsidR="002D0460" w:rsidRPr="00C02F08" w:rsidTr="002E4155">
        <w:trPr>
          <w:trHeight w:val="259"/>
          <w:jc w:val="center"/>
        </w:trPr>
        <w:tc>
          <w:tcPr>
            <w:tcW w:w="273" w:type="pct"/>
            <w:vAlign w:val="center"/>
          </w:tcPr>
          <w:p w:rsidR="002D0460" w:rsidRPr="002748EA" w:rsidRDefault="002D0460" w:rsidP="002E4155">
            <w:pPr>
              <w:jc w:val="center"/>
              <w:rPr>
                <w:color w:val="000000" w:themeColor="text1"/>
                <w:sz w:val="20"/>
                <w:szCs w:val="20"/>
              </w:rPr>
            </w:pPr>
            <w:r w:rsidRPr="002748EA">
              <w:rPr>
                <w:color w:val="000000" w:themeColor="text1"/>
                <w:sz w:val="20"/>
                <w:szCs w:val="20"/>
              </w:rPr>
              <w:t>1.12</w:t>
            </w:r>
          </w:p>
        </w:tc>
        <w:tc>
          <w:tcPr>
            <w:tcW w:w="829" w:type="pct"/>
            <w:tcBorders>
              <w:right w:val="single" w:sz="4" w:space="0" w:color="auto"/>
            </w:tcBorders>
            <w:vAlign w:val="center"/>
          </w:tcPr>
          <w:p w:rsidR="002D0460" w:rsidRPr="002748EA" w:rsidRDefault="002D0460" w:rsidP="002E4155">
            <w:pPr>
              <w:jc w:val="center"/>
              <w:rPr>
                <w:b/>
                <w:color w:val="000000" w:themeColor="text1"/>
                <w:sz w:val="20"/>
                <w:szCs w:val="20"/>
              </w:rPr>
            </w:pPr>
            <w:r w:rsidRPr="002748EA">
              <w:rPr>
                <w:b/>
                <w:color w:val="000000" w:themeColor="text1"/>
                <w:sz w:val="20"/>
                <w:szCs w:val="20"/>
              </w:rPr>
              <w:t>Пчеловодство</w:t>
            </w:r>
          </w:p>
        </w:tc>
        <w:tc>
          <w:tcPr>
            <w:tcW w:w="592" w:type="pct"/>
            <w:tcBorders>
              <w:right w:val="single" w:sz="4" w:space="0" w:color="auto"/>
            </w:tcBorders>
            <w:vAlign w:val="center"/>
          </w:tcPr>
          <w:p w:rsidR="002D0460" w:rsidRPr="008D38EE" w:rsidRDefault="002D0460" w:rsidP="002E4155">
            <w:pPr>
              <w:jc w:val="center"/>
              <w:rPr>
                <w:color w:val="000000" w:themeColor="text1"/>
                <w:sz w:val="20"/>
                <w:szCs w:val="20"/>
              </w:rPr>
            </w:pPr>
            <w:r w:rsidRPr="008D38EE">
              <w:rPr>
                <w:color w:val="000000" w:themeColor="text1"/>
                <w:sz w:val="20"/>
                <w:szCs w:val="20"/>
              </w:rPr>
              <w:t>не подлежат установлению</w:t>
            </w:r>
          </w:p>
        </w:tc>
        <w:tc>
          <w:tcPr>
            <w:tcW w:w="483" w:type="pct"/>
            <w:tcBorders>
              <w:left w:val="single" w:sz="4" w:space="0" w:color="auto"/>
            </w:tcBorders>
            <w:vAlign w:val="center"/>
          </w:tcPr>
          <w:p w:rsidR="002D0460" w:rsidRPr="008D38EE" w:rsidRDefault="007360B0" w:rsidP="002E4155">
            <w:pPr>
              <w:jc w:val="center"/>
              <w:rPr>
                <w:color w:val="000000" w:themeColor="text1"/>
                <w:sz w:val="20"/>
                <w:szCs w:val="20"/>
              </w:rPr>
            </w:pPr>
            <w:r>
              <w:rPr>
                <w:color w:val="000000" w:themeColor="text1"/>
                <w:sz w:val="20"/>
                <w:szCs w:val="20"/>
              </w:rPr>
              <w:t>150</w:t>
            </w:r>
          </w:p>
        </w:tc>
        <w:tc>
          <w:tcPr>
            <w:tcW w:w="549" w:type="pct"/>
            <w:vAlign w:val="center"/>
          </w:tcPr>
          <w:p w:rsidR="002D0460" w:rsidRPr="008D38EE" w:rsidRDefault="002D0460" w:rsidP="002E4155">
            <w:pPr>
              <w:jc w:val="center"/>
              <w:rPr>
                <w:color w:val="000000" w:themeColor="text1"/>
                <w:sz w:val="20"/>
                <w:szCs w:val="20"/>
              </w:rPr>
            </w:pPr>
            <w:r w:rsidRPr="008D38EE">
              <w:rPr>
                <w:color w:val="000000" w:themeColor="text1"/>
                <w:sz w:val="20"/>
                <w:szCs w:val="20"/>
              </w:rPr>
              <w:t>не подлежит установлению</w:t>
            </w:r>
          </w:p>
        </w:tc>
        <w:tc>
          <w:tcPr>
            <w:tcW w:w="1048" w:type="pct"/>
            <w:vAlign w:val="center"/>
          </w:tcPr>
          <w:p w:rsidR="002D0460" w:rsidRPr="008D38EE" w:rsidRDefault="002D0460" w:rsidP="002E4155">
            <w:pPr>
              <w:jc w:val="center"/>
              <w:rPr>
                <w:color w:val="000000" w:themeColor="text1"/>
                <w:sz w:val="20"/>
                <w:szCs w:val="20"/>
              </w:rPr>
            </w:pPr>
            <w:r w:rsidRPr="008D38EE">
              <w:rPr>
                <w:color w:val="000000" w:themeColor="text1"/>
                <w:sz w:val="20"/>
                <w:szCs w:val="20"/>
              </w:rPr>
              <w:t>3</w:t>
            </w:r>
          </w:p>
        </w:tc>
        <w:tc>
          <w:tcPr>
            <w:tcW w:w="671" w:type="pct"/>
            <w:vAlign w:val="center"/>
          </w:tcPr>
          <w:p w:rsidR="002D0460" w:rsidRDefault="008A48CA" w:rsidP="002E4155">
            <w:pPr>
              <w:jc w:val="center"/>
            </w:pPr>
            <w:r>
              <w:rPr>
                <w:color w:val="000000" w:themeColor="text1"/>
                <w:sz w:val="20"/>
                <w:szCs w:val="20"/>
              </w:rPr>
              <w:t>3 этажа/4</w:t>
            </w:r>
            <w:r w:rsidRPr="008D38EE">
              <w:rPr>
                <w:color w:val="000000" w:themeColor="text1"/>
                <w:sz w:val="20"/>
                <w:szCs w:val="20"/>
              </w:rPr>
              <w:t>0 м</w:t>
            </w:r>
          </w:p>
        </w:tc>
        <w:tc>
          <w:tcPr>
            <w:tcW w:w="555" w:type="pct"/>
            <w:vAlign w:val="center"/>
          </w:tcPr>
          <w:p w:rsidR="002D0460" w:rsidRDefault="008A48CA" w:rsidP="002E4155">
            <w:pPr>
              <w:jc w:val="center"/>
            </w:pPr>
            <w:r>
              <w:rPr>
                <w:color w:val="000000" w:themeColor="text1"/>
                <w:sz w:val="20"/>
                <w:szCs w:val="20"/>
              </w:rPr>
              <w:t>70</w:t>
            </w:r>
          </w:p>
        </w:tc>
      </w:tr>
      <w:tr w:rsidR="002D0460" w:rsidRPr="00C02F08" w:rsidTr="002E4155">
        <w:trPr>
          <w:trHeight w:val="259"/>
          <w:jc w:val="center"/>
        </w:trPr>
        <w:tc>
          <w:tcPr>
            <w:tcW w:w="273" w:type="pct"/>
            <w:vAlign w:val="center"/>
          </w:tcPr>
          <w:p w:rsidR="002D0460" w:rsidRPr="002748EA" w:rsidRDefault="002D0460" w:rsidP="002E4155">
            <w:pPr>
              <w:jc w:val="center"/>
              <w:rPr>
                <w:color w:val="000000" w:themeColor="text1"/>
                <w:sz w:val="20"/>
                <w:szCs w:val="20"/>
              </w:rPr>
            </w:pPr>
            <w:r w:rsidRPr="002748EA">
              <w:rPr>
                <w:color w:val="000000" w:themeColor="text1"/>
                <w:sz w:val="20"/>
                <w:szCs w:val="20"/>
              </w:rPr>
              <w:t>1.13</w:t>
            </w:r>
          </w:p>
        </w:tc>
        <w:tc>
          <w:tcPr>
            <w:tcW w:w="829" w:type="pct"/>
            <w:tcBorders>
              <w:right w:val="single" w:sz="4" w:space="0" w:color="auto"/>
            </w:tcBorders>
            <w:vAlign w:val="center"/>
          </w:tcPr>
          <w:p w:rsidR="002D0460" w:rsidRPr="002748EA" w:rsidRDefault="002D0460" w:rsidP="002E4155">
            <w:pPr>
              <w:jc w:val="center"/>
              <w:rPr>
                <w:b/>
                <w:color w:val="000000" w:themeColor="text1"/>
                <w:sz w:val="20"/>
                <w:szCs w:val="20"/>
              </w:rPr>
            </w:pPr>
            <w:r w:rsidRPr="002748EA">
              <w:rPr>
                <w:b/>
                <w:color w:val="000000" w:themeColor="text1"/>
                <w:sz w:val="20"/>
                <w:szCs w:val="20"/>
              </w:rPr>
              <w:t>Рыбоводство</w:t>
            </w:r>
          </w:p>
        </w:tc>
        <w:tc>
          <w:tcPr>
            <w:tcW w:w="592" w:type="pct"/>
            <w:tcBorders>
              <w:right w:val="single" w:sz="4" w:space="0" w:color="auto"/>
            </w:tcBorders>
            <w:vAlign w:val="center"/>
          </w:tcPr>
          <w:p w:rsidR="002D0460" w:rsidRPr="008D38EE" w:rsidRDefault="002D0460" w:rsidP="002E4155">
            <w:pPr>
              <w:jc w:val="center"/>
              <w:rPr>
                <w:color w:val="000000" w:themeColor="text1"/>
                <w:sz w:val="20"/>
                <w:szCs w:val="20"/>
              </w:rPr>
            </w:pPr>
            <w:r w:rsidRPr="008D38EE">
              <w:rPr>
                <w:color w:val="000000" w:themeColor="text1"/>
                <w:sz w:val="20"/>
                <w:szCs w:val="20"/>
              </w:rPr>
              <w:t>не подлежат установлению</w:t>
            </w:r>
          </w:p>
        </w:tc>
        <w:tc>
          <w:tcPr>
            <w:tcW w:w="483" w:type="pct"/>
            <w:tcBorders>
              <w:left w:val="single" w:sz="4" w:space="0" w:color="auto"/>
            </w:tcBorders>
            <w:vAlign w:val="center"/>
          </w:tcPr>
          <w:p w:rsidR="002D0460" w:rsidRPr="008D38EE" w:rsidRDefault="007360B0" w:rsidP="002E4155">
            <w:pPr>
              <w:jc w:val="center"/>
              <w:rPr>
                <w:color w:val="000000" w:themeColor="text1"/>
                <w:sz w:val="20"/>
                <w:szCs w:val="20"/>
              </w:rPr>
            </w:pPr>
            <w:r>
              <w:rPr>
                <w:color w:val="000000" w:themeColor="text1"/>
                <w:sz w:val="20"/>
                <w:szCs w:val="20"/>
              </w:rPr>
              <w:t>150</w:t>
            </w:r>
          </w:p>
        </w:tc>
        <w:tc>
          <w:tcPr>
            <w:tcW w:w="549" w:type="pct"/>
            <w:vAlign w:val="center"/>
          </w:tcPr>
          <w:p w:rsidR="002D0460" w:rsidRPr="008D38EE" w:rsidRDefault="002D0460" w:rsidP="002E4155">
            <w:pPr>
              <w:jc w:val="center"/>
              <w:rPr>
                <w:color w:val="000000" w:themeColor="text1"/>
                <w:sz w:val="20"/>
                <w:szCs w:val="20"/>
              </w:rPr>
            </w:pPr>
            <w:r w:rsidRPr="008D38EE">
              <w:rPr>
                <w:color w:val="000000" w:themeColor="text1"/>
                <w:sz w:val="20"/>
                <w:szCs w:val="20"/>
              </w:rPr>
              <w:t>не подлежит установлению</w:t>
            </w:r>
          </w:p>
        </w:tc>
        <w:tc>
          <w:tcPr>
            <w:tcW w:w="1048" w:type="pct"/>
            <w:vAlign w:val="center"/>
          </w:tcPr>
          <w:p w:rsidR="002D0460" w:rsidRPr="008D38EE" w:rsidRDefault="002D0460" w:rsidP="002E4155">
            <w:pPr>
              <w:jc w:val="center"/>
              <w:rPr>
                <w:color w:val="000000" w:themeColor="text1"/>
                <w:sz w:val="20"/>
                <w:szCs w:val="20"/>
              </w:rPr>
            </w:pPr>
            <w:r w:rsidRPr="008D38EE">
              <w:rPr>
                <w:color w:val="000000" w:themeColor="text1"/>
                <w:sz w:val="20"/>
                <w:szCs w:val="20"/>
              </w:rPr>
              <w:t>3</w:t>
            </w:r>
          </w:p>
        </w:tc>
        <w:tc>
          <w:tcPr>
            <w:tcW w:w="671" w:type="pct"/>
            <w:vAlign w:val="center"/>
          </w:tcPr>
          <w:p w:rsidR="002D0460" w:rsidRDefault="008A48CA" w:rsidP="002E4155">
            <w:pPr>
              <w:jc w:val="center"/>
            </w:pPr>
            <w:r>
              <w:rPr>
                <w:color w:val="000000" w:themeColor="text1"/>
                <w:sz w:val="20"/>
                <w:szCs w:val="20"/>
              </w:rPr>
              <w:t>3 этажа/4</w:t>
            </w:r>
            <w:r w:rsidRPr="008D38EE">
              <w:rPr>
                <w:color w:val="000000" w:themeColor="text1"/>
                <w:sz w:val="20"/>
                <w:szCs w:val="20"/>
              </w:rPr>
              <w:t>0 м</w:t>
            </w:r>
          </w:p>
        </w:tc>
        <w:tc>
          <w:tcPr>
            <w:tcW w:w="555" w:type="pct"/>
            <w:vAlign w:val="center"/>
          </w:tcPr>
          <w:p w:rsidR="002D0460" w:rsidRDefault="008A48CA" w:rsidP="002E4155">
            <w:pPr>
              <w:jc w:val="center"/>
            </w:pPr>
            <w:r>
              <w:rPr>
                <w:color w:val="000000" w:themeColor="text1"/>
                <w:sz w:val="20"/>
                <w:szCs w:val="20"/>
              </w:rPr>
              <w:t>70</w:t>
            </w:r>
          </w:p>
        </w:tc>
      </w:tr>
      <w:tr w:rsidR="002D0460" w:rsidRPr="00C02F08" w:rsidTr="002E4155">
        <w:trPr>
          <w:trHeight w:val="259"/>
          <w:jc w:val="center"/>
        </w:trPr>
        <w:tc>
          <w:tcPr>
            <w:tcW w:w="273" w:type="pct"/>
            <w:vAlign w:val="center"/>
          </w:tcPr>
          <w:p w:rsidR="002D0460" w:rsidRPr="002748EA" w:rsidRDefault="002D0460" w:rsidP="002E4155">
            <w:pPr>
              <w:jc w:val="center"/>
              <w:rPr>
                <w:color w:val="000000" w:themeColor="text1"/>
                <w:sz w:val="20"/>
                <w:szCs w:val="20"/>
              </w:rPr>
            </w:pPr>
            <w:r w:rsidRPr="002748EA">
              <w:rPr>
                <w:color w:val="000000" w:themeColor="text1"/>
                <w:sz w:val="20"/>
                <w:szCs w:val="20"/>
              </w:rPr>
              <w:t>1.14</w:t>
            </w:r>
          </w:p>
        </w:tc>
        <w:tc>
          <w:tcPr>
            <w:tcW w:w="829" w:type="pct"/>
            <w:tcBorders>
              <w:right w:val="single" w:sz="4" w:space="0" w:color="auto"/>
            </w:tcBorders>
            <w:vAlign w:val="center"/>
          </w:tcPr>
          <w:p w:rsidR="002D0460" w:rsidRPr="002748EA" w:rsidRDefault="002D0460" w:rsidP="002E4155">
            <w:pPr>
              <w:jc w:val="center"/>
              <w:rPr>
                <w:color w:val="000000" w:themeColor="text1"/>
                <w:sz w:val="20"/>
                <w:szCs w:val="20"/>
              </w:rPr>
            </w:pPr>
            <w:r w:rsidRPr="002748EA">
              <w:rPr>
                <w:b/>
                <w:color w:val="000000" w:themeColor="text1"/>
                <w:sz w:val="20"/>
                <w:szCs w:val="20"/>
              </w:rPr>
              <w:t>Научное обеспечение сельского хозяйства</w:t>
            </w:r>
          </w:p>
        </w:tc>
        <w:tc>
          <w:tcPr>
            <w:tcW w:w="592" w:type="pct"/>
            <w:tcBorders>
              <w:right w:val="single" w:sz="4" w:space="0" w:color="auto"/>
            </w:tcBorders>
            <w:vAlign w:val="center"/>
          </w:tcPr>
          <w:p w:rsidR="002D0460" w:rsidRPr="008D38EE" w:rsidRDefault="002D0460" w:rsidP="002E4155">
            <w:pPr>
              <w:jc w:val="center"/>
              <w:rPr>
                <w:color w:val="000000" w:themeColor="text1"/>
                <w:sz w:val="20"/>
                <w:szCs w:val="20"/>
              </w:rPr>
            </w:pPr>
            <w:r w:rsidRPr="008D38EE">
              <w:rPr>
                <w:color w:val="000000" w:themeColor="text1"/>
                <w:sz w:val="20"/>
                <w:szCs w:val="20"/>
              </w:rPr>
              <w:t>не подлежат установлению</w:t>
            </w:r>
          </w:p>
        </w:tc>
        <w:tc>
          <w:tcPr>
            <w:tcW w:w="483" w:type="pct"/>
            <w:tcBorders>
              <w:left w:val="single" w:sz="4" w:space="0" w:color="auto"/>
            </w:tcBorders>
            <w:vAlign w:val="center"/>
          </w:tcPr>
          <w:p w:rsidR="002D0460" w:rsidRPr="008D38EE" w:rsidRDefault="007360B0" w:rsidP="002E4155">
            <w:pPr>
              <w:jc w:val="center"/>
              <w:rPr>
                <w:color w:val="000000" w:themeColor="text1"/>
                <w:sz w:val="20"/>
                <w:szCs w:val="20"/>
              </w:rPr>
            </w:pPr>
            <w:r>
              <w:rPr>
                <w:color w:val="000000" w:themeColor="text1"/>
                <w:sz w:val="20"/>
                <w:szCs w:val="20"/>
              </w:rPr>
              <w:t>150</w:t>
            </w:r>
          </w:p>
        </w:tc>
        <w:tc>
          <w:tcPr>
            <w:tcW w:w="549" w:type="pct"/>
            <w:vAlign w:val="center"/>
          </w:tcPr>
          <w:p w:rsidR="002D0460" w:rsidRPr="008D38EE" w:rsidRDefault="002D0460" w:rsidP="002E4155">
            <w:pPr>
              <w:jc w:val="center"/>
              <w:rPr>
                <w:color w:val="000000" w:themeColor="text1"/>
                <w:sz w:val="20"/>
                <w:szCs w:val="20"/>
              </w:rPr>
            </w:pPr>
            <w:r w:rsidRPr="008D38EE">
              <w:rPr>
                <w:color w:val="000000" w:themeColor="text1"/>
                <w:sz w:val="20"/>
                <w:szCs w:val="20"/>
              </w:rPr>
              <w:t>не подлежит установлению</w:t>
            </w:r>
          </w:p>
        </w:tc>
        <w:tc>
          <w:tcPr>
            <w:tcW w:w="1048" w:type="pct"/>
            <w:vAlign w:val="center"/>
          </w:tcPr>
          <w:p w:rsidR="002D0460" w:rsidRPr="008D38EE" w:rsidRDefault="002D0460" w:rsidP="002E4155">
            <w:pPr>
              <w:jc w:val="center"/>
              <w:rPr>
                <w:color w:val="000000" w:themeColor="text1"/>
                <w:sz w:val="20"/>
                <w:szCs w:val="20"/>
              </w:rPr>
            </w:pPr>
            <w:r w:rsidRPr="008D38EE">
              <w:rPr>
                <w:color w:val="000000" w:themeColor="text1"/>
                <w:sz w:val="20"/>
                <w:szCs w:val="20"/>
              </w:rPr>
              <w:t>3</w:t>
            </w:r>
          </w:p>
        </w:tc>
        <w:tc>
          <w:tcPr>
            <w:tcW w:w="671" w:type="pct"/>
            <w:vAlign w:val="center"/>
          </w:tcPr>
          <w:p w:rsidR="002D0460" w:rsidRDefault="008A48CA" w:rsidP="002E4155">
            <w:pPr>
              <w:jc w:val="center"/>
            </w:pPr>
            <w:r>
              <w:rPr>
                <w:color w:val="000000" w:themeColor="text1"/>
                <w:sz w:val="20"/>
                <w:szCs w:val="20"/>
              </w:rPr>
              <w:t>3 этажа/4</w:t>
            </w:r>
            <w:r w:rsidRPr="008D38EE">
              <w:rPr>
                <w:color w:val="000000" w:themeColor="text1"/>
                <w:sz w:val="20"/>
                <w:szCs w:val="20"/>
              </w:rPr>
              <w:t>0 м</w:t>
            </w:r>
          </w:p>
        </w:tc>
        <w:tc>
          <w:tcPr>
            <w:tcW w:w="555" w:type="pct"/>
            <w:vAlign w:val="center"/>
          </w:tcPr>
          <w:p w:rsidR="002D0460" w:rsidRDefault="008A48CA" w:rsidP="002E4155">
            <w:pPr>
              <w:jc w:val="center"/>
            </w:pPr>
            <w:r>
              <w:rPr>
                <w:color w:val="000000" w:themeColor="text1"/>
                <w:sz w:val="20"/>
                <w:szCs w:val="20"/>
              </w:rPr>
              <w:t>70</w:t>
            </w:r>
          </w:p>
        </w:tc>
      </w:tr>
      <w:tr w:rsidR="002D0460" w:rsidRPr="00C02F08" w:rsidTr="002E4155">
        <w:trPr>
          <w:trHeight w:val="259"/>
          <w:jc w:val="center"/>
        </w:trPr>
        <w:tc>
          <w:tcPr>
            <w:tcW w:w="273" w:type="pct"/>
            <w:vAlign w:val="center"/>
          </w:tcPr>
          <w:p w:rsidR="002D0460" w:rsidRPr="002748EA" w:rsidRDefault="002D0460" w:rsidP="002E4155">
            <w:pPr>
              <w:jc w:val="center"/>
              <w:rPr>
                <w:color w:val="000000" w:themeColor="text1"/>
                <w:sz w:val="20"/>
                <w:szCs w:val="20"/>
              </w:rPr>
            </w:pPr>
            <w:r w:rsidRPr="002748EA">
              <w:rPr>
                <w:color w:val="000000" w:themeColor="text1"/>
                <w:sz w:val="20"/>
                <w:szCs w:val="20"/>
              </w:rPr>
              <w:t>1.15</w:t>
            </w:r>
          </w:p>
        </w:tc>
        <w:tc>
          <w:tcPr>
            <w:tcW w:w="829" w:type="pct"/>
            <w:tcBorders>
              <w:right w:val="single" w:sz="4" w:space="0" w:color="auto"/>
            </w:tcBorders>
            <w:vAlign w:val="center"/>
          </w:tcPr>
          <w:p w:rsidR="002D0460" w:rsidRPr="002748EA" w:rsidRDefault="002D0460" w:rsidP="002E4155">
            <w:pPr>
              <w:jc w:val="center"/>
              <w:rPr>
                <w:b/>
                <w:color w:val="000000" w:themeColor="text1"/>
                <w:sz w:val="20"/>
                <w:szCs w:val="20"/>
              </w:rPr>
            </w:pPr>
            <w:r w:rsidRPr="002748EA">
              <w:rPr>
                <w:b/>
                <w:color w:val="000000" w:themeColor="text1"/>
                <w:sz w:val="20"/>
                <w:szCs w:val="20"/>
              </w:rPr>
              <w:t>Хранение и переработка сельскохозяйственной продукции</w:t>
            </w:r>
          </w:p>
        </w:tc>
        <w:tc>
          <w:tcPr>
            <w:tcW w:w="592" w:type="pct"/>
            <w:tcBorders>
              <w:right w:val="single" w:sz="4" w:space="0" w:color="auto"/>
            </w:tcBorders>
            <w:vAlign w:val="center"/>
          </w:tcPr>
          <w:p w:rsidR="002D0460" w:rsidRPr="008D38EE" w:rsidRDefault="002D0460" w:rsidP="002E4155">
            <w:pPr>
              <w:jc w:val="center"/>
              <w:rPr>
                <w:color w:val="000000" w:themeColor="text1"/>
                <w:sz w:val="20"/>
                <w:szCs w:val="20"/>
              </w:rPr>
            </w:pPr>
            <w:r w:rsidRPr="008D38EE">
              <w:rPr>
                <w:color w:val="000000" w:themeColor="text1"/>
                <w:sz w:val="20"/>
                <w:szCs w:val="20"/>
              </w:rPr>
              <w:t>не подлежат установлению</w:t>
            </w:r>
          </w:p>
        </w:tc>
        <w:tc>
          <w:tcPr>
            <w:tcW w:w="483" w:type="pct"/>
            <w:tcBorders>
              <w:left w:val="single" w:sz="4" w:space="0" w:color="auto"/>
            </w:tcBorders>
            <w:vAlign w:val="center"/>
          </w:tcPr>
          <w:p w:rsidR="002D0460" w:rsidRPr="008D38EE" w:rsidRDefault="007360B0" w:rsidP="002E4155">
            <w:pPr>
              <w:jc w:val="center"/>
              <w:rPr>
                <w:color w:val="000000" w:themeColor="text1"/>
                <w:sz w:val="20"/>
                <w:szCs w:val="20"/>
              </w:rPr>
            </w:pPr>
            <w:r>
              <w:rPr>
                <w:color w:val="000000" w:themeColor="text1"/>
                <w:sz w:val="20"/>
                <w:szCs w:val="20"/>
              </w:rPr>
              <w:t>150</w:t>
            </w:r>
          </w:p>
        </w:tc>
        <w:tc>
          <w:tcPr>
            <w:tcW w:w="549" w:type="pct"/>
            <w:vAlign w:val="center"/>
          </w:tcPr>
          <w:p w:rsidR="002D0460" w:rsidRPr="008D38EE" w:rsidRDefault="002D0460" w:rsidP="002E4155">
            <w:pPr>
              <w:jc w:val="center"/>
              <w:rPr>
                <w:color w:val="000000" w:themeColor="text1"/>
                <w:sz w:val="20"/>
                <w:szCs w:val="20"/>
              </w:rPr>
            </w:pPr>
            <w:r w:rsidRPr="008D38EE">
              <w:rPr>
                <w:color w:val="000000" w:themeColor="text1"/>
                <w:sz w:val="20"/>
                <w:szCs w:val="20"/>
              </w:rPr>
              <w:t>не подлежит установлению</w:t>
            </w:r>
          </w:p>
        </w:tc>
        <w:tc>
          <w:tcPr>
            <w:tcW w:w="1048" w:type="pct"/>
            <w:vAlign w:val="center"/>
          </w:tcPr>
          <w:p w:rsidR="002D0460" w:rsidRPr="008D38EE" w:rsidRDefault="002D0460" w:rsidP="002E4155">
            <w:pPr>
              <w:jc w:val="center"/>
              <w:rPr>
                <w:color w:val="000000" w:themeColor="text1"/>
                <w:sz w:val="20"/>
                <w:szCs w:val="20"/>
              </w:rPr>
            </w:pPr>
            <w:r w:rsidRPr="008D38EE">
              <w:rPr>
                <w:color w:val="000000" w:themeColor="text1"/>
                <w:sz w:val="20"/>
                <w:szCs w:val="20"/>
              </w:rPr>
              <w:t>3</w:t>
            </w:r>
          </w:p>
        </w:tc>
        <w:tc>
          <w:tcPr>
            <w:tcW w:w="671" w:type="pct"/>
            <w:vAlign w:val="center"/>
          </w:tcPr>
          <w:p w:rsidR="002D0460" w:rsidRDefault="008A48CA" w:rsidP="002E4155">
            <w:pPr>
              <w:jc w:val="center"/>
            </w:pPr>
            <w:r>
              <w:rPr>
                <w:color w:val="000000" w:themeColor="text1"/>
                <w:sz w:val="20"/>
                <w:szCs w:val="20"/>
              </w:rPr>
              <w:t>3 этажа/4</w:t>
            </w:r>
            <w:r w:rsidRPr="008D38EE">
              <w:rPr>
                <w:color w:val="000000" w:themeColor="text1"/>
                <w:sz w:val="20"/>
                <w:szCs w:val="20"/>
              </w:rPr>
              <w:t>0 м</w:t>
            </w:r>
          </w:p>
        </w:tc>
        <w:tc>
          <w:tcPr>
            <w:tcW w:w="555" w:type="pct"/>
            <w:vAlign w:val="center"/>
          </w:tcPr>
          <w:p w:rsidR="002D0460" w:rsidRDefault="008A48CA" w:rsidP="002E4155">
            <w:pPr>
              <w:jc w:val="center"/>
            </w:pPr>
            <w:r>
              <w:rPr>
                <w:color w:val="000000" w:themeColor="text1"/>
                <w:sz w:val="20"/>
                <w:szCs w:val="20"/>
              </w:rPr>
              <w:t>70</w:t>
            </w:r>
          </w:p>
        </w:tc>
      </w:tr>
      <w:tr w:rsidR="00423B2B" w:rsidRPr="00C02F08" w:rsidTr="002E4155">
        <w:trPr>
          <w:trHeight w:val="421"/>
          <w:jc w:val="center"/>
        </w:trPr>
        <w:tc>
          <w:tcPr>
            <w:tcW w:w="273" w:type="pct"/>
            <w:vMerge w:val="restart"/>
            <w:vAlign w:val="center"/>
          </w:tcPr>
          <w:p w:rsidR="00423B2B" w:rsidRPr="002748EA" w:rsidRDefault="00423B2B" w:rsidP="002E4155">
            <w:pPr>
              <w:pStyle w:val="afffffffc"/>
              <w:jc w:val="center"/>
              <w:rPr>
                <w:color w:val="000000" w:themeColor="text1"/>
                <w:sz w:val="20"/>
                <w:szCs w:val="20"/>
              </w:rPr>
            </w:pPr>
            <w:r w:rsidRPr="002748EA">
              <w:rPr>
                <w:color w:val="000000" w:themeColor="text1"/>
                <w:sz w:val="20"/>
                <w:szCs w:val="20"/>
              </w:rPr>
              <w:t>1.16</w:t>
            </w:r>
          </w:p>
        </w:tc>
        <w:tc>
          <w:tcPr>
            <w:tcW w:w="829" w:type="pct"/>
            <w:vMerge w:val="restart"/>
            <w:tcBorders>
              <w:right w:val="single" w:sz="4" w:space="0" w:color="auto"/>
            </w:tcBorders>
            <w:vAlign w:val="center"/>
          </w:tcPr>
          <w:p w:rsidR="00423B2B" w:rsidRPr="002748EA" w:rsidRDefault="00423B2B" w:rsidP="002E4155">
            <w:pPr>
              <w:pStyle w:val="afffffffc"/>
              <w:jc w:val="center"/>
              <w:rPr>
                <w:b/>
                <w:bCs/>
                <w:color w:val="000000" w:themeColor="text1"/>
                <w:sz w:val="20"/>
                <w:szCs w:val="20"/>
              </w:rPr>
            </w:pPr>
            <w:r w:rsidRPr="002748EA">
              <w:rPr>
                <w:b/>
                <w:bCs/>
                <w:color w:val="000000" w:themeColor="text1"/>
                <w:sz w:val="20"/>
                <w:szCs w:val="20"/>
              </w:rPr>
              <w:t>Ведение личного подсобного хозяйства на полевых участках</w:t>
            </w:r>
          </w:p>
        </w:tc>
        <w:tc>
          <w:tcPr>
            <w:tcW w:w="592" w:type="pct"/>
            <w:tcBorders>
              <w:bottom w:val="single" w:sz="4" w:space="0" w:color="auto"/>
              <w:right w:val="single" w:sz="4" w:space="0" w:color="auto"/>
            </w:tcBorders>
            <w:vAlign w:val="center"/>
          </w:tcPr>
          <w:p w:rsidR="00423B2B" w:rsidRPr="008D38EE" w:rsidRDefault="00423B2B" w:rsidP="002E4155">
            <w:pPr>
              <w:jc w:val="center"/>
              <w:rPr>
                <w:color w:val="000000" w:themeColor="text1"/>
                <w:sz w:val="20"/>
                <w:szCs w:val="20"/>
              </w:rPr>
            </w:pPr>
            <w:r w:rsidRPr="008D38EE">
              <w:rPr>
                <w:color w:val="000000" w:themeColor="text1"/>
                <w:sz w:val="20"/>
                <w:szCs w:val="20"/>
              </w:rPr>
              <w:t>не подлежат установлению</w:t>
            </w:r>
          </w:p>
        </w:tc>
        <w:tc>
          <w:tcPr>
            <w:tcW w:w="483" w:type="pct"/>
            <w:tcBorders>
              <w:left w:val="single" w:sz="4" w:space="0" w:color="auto"/>
              <w:bottom w:val="single" w:sz="4" w:space="0" w:color="auto"/>
            </w:tcBorders>
            <w:vAlign w:val="center"/>
          </w:tcPr>
          <w:p w:rsidR="00423B2B" w:rsidRPr="008D38EE" w:rsidRDefault="007360B0" w:rsidP="002E4155">
            <w:pPr>
              <w:jc w:val="center"/>
              <w:rPr>
                <w:color w:val="000000" w:themeColor="text1"/>
                <w:sz w:val="20"/>
                <w:szCs w:val="20"/>
              </w:rPr>
            </w:pPr>
            <w:r>
              <w:rPr>
                <w:color w:val="000000" w:themeColor="text1"/>
                <w:sz w:val="20"/>
                <w:szCs w:val="20"/>
              </w:rPr>
              <w:t>150</w:t>
            </w:r>
          </w:p>
        </w:tc>
        <w:tc>
          <w:tcPr>
            <w:tcW w:w="549" w:type="pct"/>
            <w:tcBorders>
              <w:bottom w:val="single" w:sz="4" w:space="0" w:color="auto"/>
            </w:tcBorders>
            <w:vAlign w:val="center"/>
          </w:tcPr>
          <w:p w:rsidR="00423B2B" w:rsidRPr="008D38EE" w:rsidRDefault="00423B2B" w:rsidP="002E4155">
            <w:pPr>
              <w:jc w:val="center"/>
              <w:rPr>
                <w:color w:val="000000" w:themeColor="text1"/>
                <w:sz w:val="20"/>
                <w:szCs w:val="20"/>
              </w:rPr>
            </w:pPr>
            <w:r w:rsidRPr="008D38EE">
              <w:rPr>
                <w:color w:val="000000" w:themeColor="text1"/>
                <w:sz w:val="20"/>
                <w:szCs w:val="20"/>
              </w:rPr>
              <w:t>не подлежит установлению</w:t>
            </w:r>
          </w:p>
        </w:tc>
        <w:tc>
          <w:tcPr>
            <w:tcW w:w="2274" w:type="pct"/>
            <w:gridSpan w:val="3"/>
            <w:tcBorders>
              <w:bottom w:val="single" w:sz="4" w:space="0" w:color="auto"/>
            </w:tcBorders>
            <w:vAlign w:val="center"/>
          </w:tcPr>
          <w:p w:rsidR="00423B2B" w:rsidRPr="008D38EE" w:rsidRDefault="00423B2B" w:rsidP="002E4155">
            <w:pPr>
              <w:jc w:val="center"/>
              <w:rPr>
                <w:color w:val="000000" w:themeColor="text1"/>
                <w:sz w:val="20"/>
                <w:szCs w:val="20"/>
              </w:rPr>
            </w:pPr>
            <w:r w:rsidRPr="008D38EE">
              <w:rPr>
                <w:color w:val="000000" w:themeColor="text1"/>
                <w:sz w:val="20"/>
                <w:szCs w:val="20"/>
              </w:rPr>
              <w:t>не подлежат установлению*</w:t>
            </w:r>
          </w:p>
        </w:tc>
      </w:tr>
      <w:tr w:rsidR="00423B2B" w:rsidRPr="00C02F08" w:rsidTr="002E4155">
        <w:trPr>
          <w:trHeight w:val="64"/>
          <w:jc w:val="center"/>
        </w:trPr>
        <w:tc>
          <w:tcPr>
            <w:tcW w:w="273" w:type="pct"/>
            <w:vMerge/>
            <w:vAlign w:val="center"/>
          </w:tcPr>
          <w:p w:rsidR="00423B2B" w:rsidRPr="002748EA" w:rsidRDefault="00423B2B" w:rsidP="002E4155">
            <w:pPr>
              <w:pStyle w:val="afffffffc"/>
              <w:jc w:val="center"/>
              <w:rPr>
                <w:color w:val="000000" w:themeColor="text1"/>
                <w:sz w:val="20"/>
                <w:szCs w:val="20"/>
              </w:rPr>
            </w:pPr>
          </w:p>
        </w:tc>
        <w:tc>
          <w:tcPr>
            <w:tcW w:w="829" w:type="pct"/>
            <w:vMerge/>
            <w:tcBorders>
              <w:right w:val="single" w:sz="4" w:space="0" w:color="auto"/>
            </w:tcBorders>
            <w:vAlign w:val="center"/>
          </w:tcPr>
          <w:p w:rsidR="00423B2B" w:rsidRPr="002748EA" w:rsidRDefault="00423B2B" w:rsidP="002E4155">
            <w:pPr>
              <w:pStyle w:val="afffffffc"/>
              <w:jc w:val="center"/>
              <w:rPr>
                <w:b/>
                <w:bCs/>
                <w:color w:val="000000" w:themeColor="text1"/>
                <w:sz w:val="20"/>
                <w:szCs w:val="20"/>
              </w:rPr>
            </w:pPr>
          </w:p>
        </w:tc>
        <w:tc>
          <w:tcPr>
            <w:tcW w:w="3898" w:type="pct"/>
            <w:gridSpan w:val="6"/>
            <w:tcBorders>
              <w:top w:val="single" w:sz="4" w:space="0" w:color="auto"/>
            </w:tcBorders>
            <w:vAlign w:val="center"/>
          </w:tcPr>
          <w:p w:rsidR="00423B2B" w:rsidRPr="008D38EE" w:rsidRDefault="00423B2B" w:rsidP="002E4155">
            <w:pPr>
              <w:jc w:val="center"/>
              <w:rPr>
                <w:color w:val="000000" w:themeColor="text1"/>
                <w:sz w:val="20"/>
                <w:szCs w:val="20"/>
              </w:rPr>
            </w:pPr>
            <w:r w:rsidRPr="008D38EE">
              <w:rPr>
                <w:color w:val="000000" w:themeColor="text1"/>
                <w:sz w:val="20"/>
                <w:szCs w:val="20"/>
              </w:rPr>
              <w:t>*Данный вид использования не предполагает наличия объектов капитального строительства</w:t>
            </w:r>
          </w:p>
        </w:tc>
      </w:tr>
      <w:tr w:rsidR="002D0460" w:rsidRPr="00C02F08" w:rsidTr="002E4155">
        <w:trPr>
          <w:trHeight w:val="287"/>
          <w:jc w:val="center"/>
        </w:trPr>
        <w:tc>
          <w:tcPr>
            <w:tcW w:w="273" w:type="pct"/>
            <w:vAlign w:val="center"/>
          </w:tcPr>
          <w:p w:rsidR="002D0460" w:rsidRPr="002748EA" w:rsidRDefault="002D0460" w:rsidP="002E4155">
            <w:pPr>
              <w:jc w:val="center"/>
              <w:rPr>
                <w:color w:val="000000" w:themeColor="text1"/>
                <w:sz w:val="20"/>
                <w:szCs w:val="20"/>
              </w:rPr>
            </w:pPr>
            <w:r w:rsidRPr="002748EA">
              <w:rPr>
                <w:color w:val="000000" w:themeColor="text1"/>
                <w:sz w:val="20"/>
                <w:szCs w:val="20"/>
              </w:rPr>
              <w:t>1.17</w:t>
            </w:r>
          </w:p>
        </w:tc>
        <w:tc>
          <w:tcPr>
            <w:tcW w:w="829" w:type="pct"/>
            <w:tcBorders>
              <w:right w:val="single" w:sz="4" w:space="0" w:color="auto"/>
            </w:tcBorders>
            <w:vAlign w:val="center"/>
          </w:tcPr>
          <w:p w:rsidR="002D0460" w:rsidRPr="002748EA" w:rsidRDefault="002D0460" w:rsidP="002E4155">
            <w:pPr>
              <w:jc w:val="center"/>
              <w:rPr>
                <w:b/>
                <w:bCs/>
                <w:color w:val="000000" w:themeColor="text1"/>
                <w:sz w:val="20"/>
                <w:szCs w:val="20"/>
              </w:rPr>
            </w:pPr>
            <w:r w:rsidRPr="002748EA">
              <w:rPr>
                <w:b/>
                <w:bCs/>
                <w:color w:val="000000" w:themeColor="text1"/>
                <w:sz w:val="20"/>
                <w:szCs w:val="20"/>
              </w:rPr>
              <w:t>Питомники</w:t>
            </w:r>
          </w:p>
        </w:tc>
        <w:tc>
          <w:tcPr>
            <w:tcW w:w="592" w:type="pct"/>
            <w:tcBorders>
              <w:right w:val="single" w:sz="4" w:space="0" w:color="auto"/>
            </w:tcBorders>
            <w:vAlign w:val="center"/>
          </w:tcPr>
          <w:p w:rsidR="002D0460" w:rsidRPr="008D38EE" w:rsidRDefault="002D0460" w:rsidP="002E4155">
            <w:pPr>
              <w:jc w:val="center"/>
              <w:rPr>
                <w:color w:val="000000" w:themeColor="text1"/>
                <w:sz w:val="20"/>
                <w:szCs w:val="20"/>
              </w:rPr>
            </w:pPr>
            <w:r w:rsidRPr="008D38EE">
              <w:rPr>
                <w:color w:val="000000" w:themeColor="text1"/>
                <w:sz w:val="20"/>
                <w:szCs w:val="20"/>
              </w:rPr>
              <w:t>не подлежат установлению</w:t>
            </w:r>
          </w:p>
        </w:tc>
        <w:tc>
          <w:tcPr>
            <w:tcW w:w="483" w:type="pct"/>
            <w:tcBorders>
              <w:left w:val="single" w:sz="4" w:space="0" w:color="auto"/>
            </w:tcBorders>
            <w:vAlign w:val="center"/>
          </w:tcPr>
          <w:p w:rsidR="002D0460" w:rsidRPr="008D38EE" w:rsidRDefault="007360B0" w:rsidP="002E4155">
            <w:pPr>
              <w:jc w:val="center"/>
              <w:rPr>
                <w:color w:val="000000" w:themeColor="text1"/>
                <w:sz w:val="20"/>
                <w:szCs w:val="20"/>
              </w:rPr>
            </w:pPr>
            <w:r>
              <w:rPr>
                <w:color w:val="000000" w:themeColor="text1"/>
                <w:sz w:val="20"/>
                <w:szCs w:val="20"/>
              </w:rPr>
              <w:t>150</w:t>
            </w:r>
          </w:p>
        </w:tc>
        <w:tc>
          <w:tcPr>
            <w:tcW w:w="549" w:type="pct"/>
            <w:vAlign w:val="center"/>
          </w:tcPr>
          <w:p w:rsidR="002D0460" w:rsidRPr="008D38EE" w:rsidRDefault="002D0460" w:rsidP="002E4155">
            <w:pPr>
              <w:jc w:val="center"/>
              <w:rPr>
                <w:color w:val="000000" w:themeColor="text1"/>
                <w:sz w:val="20"/>
                <w:szCs w:val="20"/>
              </w:rPr>
            </w:pPr>
            <w:r w:rsidRPr="008D38EE">
              <w:rPr>
                <w:color w:val="000000" w:themeColor="text1"/>
                <w:sz w:val="20"/>
                <w:szCs w:val="20"/>
              </w:rPr>
              <w:t>не подлежит установлению</w:t>
            </w:r>
          </w:p>
        </w:tc>
        <w:tc>
          <w:tcPr>
            <w:tcW w:w="1048" w:type="pct"/>
            <w:vAlign w:val="center"/>
          </w:tcPr>
          <w:p w:rsidR="002D0460" w:rsidRPr="008D38EE" w:rsidRDefault="002D0460" w:rsidP="002E4155">
            <w:pPr>
              <w:jc w:val="center"/>
              <w:rPr>
                <w:color w:val="000000" w:themeColor="text1"/>
                <w:sz w:val="20"/>
                <w:szCs w:val="20"/>
              </w:rPr>
            </w:pPr>
            <w:r w:rsidRPr="008D38EE">
              <w:rPr>
                <w:color w:val="000000" w:themeColor="text1"/>
                <w:sz w:val="20"/>
                <w:szCs w:val="20"/>
              </w:rPr>
              <w:t>3</w:t>
            </w:r>
          </w:p>
        </w:tc>
        <w:tc>
          <w:tcPr>
            <w:tcW w:w="671" w:type="pct"/>
            <w:vAlign w:val="center"/>
          </w:tcPr>
          <w:p w:rsidR="002D0460" w:rsidRDefault="008A48CA" w:rsidP="002E4155">
            <w:pPr>
              <w:jc w:val="center"/>
            </w:pPr>
            <w:r>
              <w:rPr>
                <w:color w:val="000000" w:themeColor="text1"/>
                <w:sz w:val="20"/>
                <w:szCs w:val="20"/>
              </w:rPr>
              <w:t>3 этажа/4</w:t>
            </w:r>
            <w:r w:rsidRPr="008D38EE">
              <w:rPr>
                <w:color w:val="000000" w:themeColor="text1"/>
                <w:sz w:val="20"/>
                <w:szCs w:val="20"/>
              </w:rPr>
              <w:t>0 м</w:t>
            </w:r>
          </w:p>
        </w:tc>
        <w:tc>
          <w:tcPr>
            <w:tcW w:w="555" w:type="pct"/>
            <w:vAlign w:val="center"/>
          </w:tcPr>
          <w:p w:rsidR="002D0460" w:rsidRDefault="008A48CA" w:rsidP="002E4155">
            <w:pPr>
              <w:jc w:val="center"/>
            </w:pPr>
            <w:r>
              <w:rPr>
                <w:color w:val="000000" w:themeColor="text1"/>
                <w:sz w:val="20"/>
                <w:szCs w:val="20"/>
              </w:rPr>
              <w:t>70</w:t>
            </w:r>
          </w:p>
        </w:tc>
      </w:tr>
      <w:tr w:rsidR="002D0460" w:rsidRPr="00C02F08" w:rsidTr="002E4155">
        <w:trPr>
          <w:trHeight w:val="259"/>
          <w:jc w:val="center"/>
        </w:trPr>
        <w:tc>
          <w:tcPr>
            <w:tcW w:w="273" w:type="pct"/>
            <w:vAlign w:val="center"/>
          </w:tcPr>
          <w:p w:rsidR="002D0460" w:rsidRPr="002748EA" w:rsidRDefault="002D0460" w:rsidP="002E4155">
            <w:pPr>
              <w:jc w:val="center"/>
              <w:rPr>
                <w:color w:val="000000" w:themeColor="text1"/>
                <w:sz w:val="20"/>
                <w:szCs w:val="20"/>
              </w:rPr>
            </w:pPr>
            <w:r w:rsidRPr="002748EA">
              <w:rPr>
                <w:color w:val="000000" w:themeColor="text1"/>
                <w:sz w:val="20"/>
                <w:szCs w:val="20"/>
              </w:rPr>
              <w:t>1.18</w:t>
            </w:r>
          </w:p>
        </w:tc>
        <w:tc>
          <w:tcPr>
            <w:tcW w:w="829" w:type="pct"/>
            <w:tcBorders>
              <w:right w:val="single" w:sz="4" w:space="0" w:color="auto"/>
            </w:tcBorders>
            <w:vAlign w:val="center"/>
          </w:tcPr>
          <w:p w:rsidR="002D0460" w:rsidRPr="002748EA" w:rsidRDefault="002D0460" w:rsidP="002E4155">
            <w:pPr>
              <w:pStyle w:val="TableParagraph"/>
              <w:spacing w:line="252" w:lineRule="exact"/>
              <w:ind w:left="0"/>
              <w:jc w:val="center"/>
              <w:rPr>
                <w:rFonts w:cs="Times New Roman"/>
                <w:b/>
                <w:color w:val="000000" w:themeColor="text1"/>
                <w:sz w:val="20"/>
                <w:szCs w:val="20"/>
              </w:rPr>
            </w:pPr>
            <w:r w:rsidRPr="002748EA">
              <w:rPr>
                <w:rFonts w:cs="Times New Roman"/>
                <w:b/>
                <w:color w:val="000000" w:themeColor="text1"/>
                <w:sz w:val="20"/>
                <w:szCs w:val="20"/>
              </w:rPr>
              <w:t>Обеспечение</w:t>
            </w:r>
          </w:p>
          <w:p w:rsidR="002D0460" w:rsidRPr="002748EA" w:rsidRDefault="002D0460" w:rsidP="002E4155">
            <w:pPr>
              <w:jc w:val="center"/>
              <w:rPr>
                <w:b/>
                <w:color w:val="000000" w:themeColor="text1"/>
                <w:sz w:val="20"/>
                <w:szCs w:val="20"/>
              </w:rPr>
            </w:pPr>
            <w:r w:rsidRPr="002748EA">
              <w:rPr>
                <w:b/>
                <w:color w:val="000000" w:themeColor="text1"/>
                <w:sz w:val="20"/>
                <w:szCs w:val="20"/>
              </w:rPr>
              <w:t>сельскохозяйственного</w:t>
            </w:r>
            <w:r w:rsidRPr="002748EA">
              <w:rPr>
                <w:b/>
                <w:color w:val="000000" w:themeColor="text1"/>
                <w:spacing w:val="-52"/>
                <w:sz w:val="20"/>
                <w:szCs w:val="20"/>
              </w:rPr>
              <w:t xml:space="preserve"> </w:t>
            </w:r>
            <w:r w:rsidRPr="002748EA">
              <w:rPr>
                <w:b/>
                <w:color w:val="000000" w:themeColor="text1"/>
                <w:sz w:val="20"/>
                <w:szCs w:val="20"/>
              </w:rPr>
              <w:t>производства</w:t>
            </w:r>
          </w:p>
        </w:tc>
        <w:tc>
          <w:tcPr>
            <w:tcW w:w="592" w:type="pct"/>
            <w:tcBorders>
              <w:right w:val="single" w:sz="4" w:space="0" w:color="auto"/>
            </w:tcBorders>
            <w:vAlign w:val="center"/>
          </w:tcPr>
          <w:p w:rsidR="002D0460" w:rsidRPr="008D38EE" w:rsidRDefault="002D0460" w:rsidP="002E4155">
            <w:pPr>
              <w:jc w:val="center"/>
              <w:rPr>
                <w:color w:val="000000" w:themeColor="text1"/>
                <w:sz w:val="20"/>
                <w:szCs w:val="20"/>
              </w:rPr>
            </w:pPr>
            <w:r w:rsidRPr="008D38EE">
              <w:rPr>
                <w:color w:val="000000" w:themeColor="text1"/>
                <w:sz w:val="20"/>
                <w:szCs w:val="20"/>
              </w:rPr>
              <w:t>не подлежат установлению</w:t>
            </w:r>
          </w:p>
        </w:tc>
        <w:tc>
          <w:tcPr>
            <w:tcW w:w="483" w:type="pct"/>
            <w:tcBorders>
              <w:left w:val="single" w:sz="4" w:space="0" w:color="auto"/>
            </w:tcBorders>
            <w:vAlign w:val="center"/>
          </w:tcPr>
          <w:p w:rsidR="002D0460" w:rsidRPr="008D38EE" w:rsidRDefault="007360B0" w:rsidP="002E4155">
            <w:pPr>
              <w:jc w:val="center"/>
              <w:rPr>
                <w:color w:val="000000" w:themeColor="text1"/>
                <w:sz w:val="20"/>
                <w:szCs w:val="20"/>
              </w:rPr>
            </w:pPr>
            <w:r>
              <w:rPr>
                <w:color w:val="000000" w:themeColor="text1"/>
                <w:sz w:val="20"/>
                <w:szCs w:val="20"/>
              </w:rPr>
              <w:t>150</w:t>
            </w:r>
          </w:p>
        </w:tc>
        <w:tc>
          <w:tcPr>
            <w:tcW w:w="549" w:type="pct"/>
            <w:vAlign w:val="center"/>
          </w:tcPr>
          <w:p w:rsidR="002D0460" w:rsidRPr="008D38EE" w:rsidRDefault="002D0460" w:rsidP="002E4155">
            <w:pPr>
              <w:jc w:val="center"/>
              <w:rPr>
                <w:color w:val="000000" w:themeColor="text1"/>
                <w:sz w:val="20"/>
                <w:szCs w:val="20"/>
              </w:rPr>
            </w:pPr>
            <w:r w:rsidRPr="008D38EE">
              <w:rPr>
                <w:color w:val="000000" w:themeColor="text1"/>
                <w:sz w:val="20"/>
                <w:szCs w:val="20"/>
              </w:rPr>
              <w:t>не подлежит установлению</w:t>
            </w:r>
          </w:p>
        </w:tc>
        <w:tc>
          <w:tcPr>
            <w:tcW w:w="1048" w:type="pct"/>
            <w:vAlign w:val="center"/>
          </w:tcPr>
          <w:p w:rsidR="002D0460" w:rsidRPr="008D38EE" w:rsidRDefault="002D0460" w:rsidP="002E4155">
            <w:pPr>
              <w:jc w:val="center"/>
              <w:rPr>
                <w:color w:val="000000" w:themeColor="text1"/>
                <w:sz w:val="20"/>
                <w:szCs w:val="20"/>
              </w:rPr>
            </w:pPr>
            <w:r w:rsidRPr="008D38EE">
              <w:rPr>
                <w:color w:val="000000" w:themeColor="text1"/>
                <w:sz w:val="20"/>
                <w:szCs w:val="20"/>
              </w:rPr>
              <w:t>3</w:t>
            </w:r>
          </w:p>
        </w:tc>
        <w:tc>
          <w:tcPr>
            <w:tcW w:w="671" w:type="pct"/>
            <w:vAlign w:val="center"/>
          </w:tcPr>
          <w:p w:rsidR="002D0460" w:rsidRDefault="008A48CA" w:rsidP="002E4155">
            <w:pPr>
              <w:jc w:val="center"/>
            </w:pPr>
            <w:r>
              <w:rPr>
                <w:color w:val="000000" w:themeColor="text1"/>
                <w:sz w:val="20"/>
                <w:szCs w:val="20"/>
              </w:rPr>
              <w:t>3 этажа/4</w:t>
            </w:r>
            <w:r w:rsidRPr="008D38EE">
              <w:rPr>
                <w:color w:val="000000" w:themeColor="text1"/>
                <w:sz w:val="20"/>
                <w:szCs w:val="20"/>
              </w:rPr>
              <w:t>0 м</w:t>
            </w:r>
          </w:p>
        </w:tc>
        <w:tc>
          <w:tcPr>
            <w:tcW w:w="555" w:type="pct"/>
            <w:vAlign w:val="center"/>
          </w:tcPr>
          <w:p w:rsidR="002D0460" w:rsidRDefault="008A48CA" w:rsidP="002E4155">
            <w:pPr>
              <w:jc w:val="center"/>
            </w:pPr>
            <w:r>
              <w:rPr>
                <w:color w:val="000000" w:themeColor="text1"/>
                <w:sz w:val="20"/>
                <w:szCs w:val="20"/>
              </w:rPr>
              <w:t>70</w:t>
            </w:r>
          </w:p>
        </w:tc>
      </w:tr>
      <w:tr w:rsidR="00502436" w:rsidRPr="00C02F08" w:rsidTr="002E4155">
        <w:trPr>
          <w:trHeight w:val="259"/>
          <w:jc w:val="center"/>
        </w:trPr>
        <w:tc>
          <w:tcPr>
            <w:tcW w:w="273" w:type="pct"/>
            <w:vAlign w:val="center"/>
          </w:tcPr>
          <w:p w:rsidR="00502436" w:rsidRPr="002748EA" w:rsidRDefault="00502436" w:rsidP="002E4155">
            <w:pPr>
              <w:jc w:val="center"/>
              <w:rPr>
                <w:color w:val="000000" w:themeColor="text1"/>
                <w:sz w:val="20"/>
                <w:szCs w:val="20"/>
              </w:rPr>
            </w:pPr>
            <w:r w:rsidRPr="002748EA">
              <w:rPr>
                <w:color w:val="000000" w:themeColor="text1"/>
                <w:sz w:val="20"/>
                <w:szCs w:val="20"/>
              </w:rPr>
              <w:t>1.19</w:t>
            </w:r>
          </w:p>
        </w:tc>
        <w:tc>
          <w:tcPr>
            <w:tcW w:w="829" w:type="pct"/>
            <w:tcBorders>
              <w:right w:val="single" w:sz="4" w:space="0" w:color="auto"/>
            </w:tcBorders>
            <w:vAlign w:val="center"/>
          </w:tcPr>
          <w:p w:rsidR="00502436" w:rsidRPr="002748EA" w:rsidRDefault="00502436" w:rsidP="002E4155">
            <w:pPr>
              <w:pStyle w:val="TableParagraph"/>
              <w:spacing w:line="252" w:lineRule="exact"/>
              <w:ind w:left="0"/>
              <w:jc w:val="center"/>
              <w:rPr>
                <w:rFonts w:cs="Times New Roman"/>
                <w:b/>
                <w:color w:val="000000" w:themeColor="text1"/>
                <w:sz w:val="20"/>
                <w:szCs w:val="20"/>
              </w:rPr>
            </w:pPr>
            <w:r w:rsidRPr="002748EA">
              <w:rPr>
                <w:rFonts w:cs="Times New Roman"/>
                <w:b/>
                <w:color w:val="000000" w:themeColor="text1"/>
                <w:sz w:val="20"/>
                <w:szCs w:val="20"/>
              </w:rPr>
              <w:t>Сенокошение</w:t>
            </w:r>
          </w:p>
        </w:tc>
        <w:tc>
          <w:tcPr>
            <w:tcW w:w="592" w:type="pct"/>
            <w:tcBorders>
              <w:right w:val="single" w:sz="4" w:space="0" w:color="auto"/>
            </w:tcBorders>
            <w:vAlign w:val="center"/>
          </w:tcPr>
          <w:p w:rsidR="00502436" w:rsidRPr="008D38EE" w:rsidRDefault="00502436" w:rsidP="002E4155">
            <w:pPr>
              <w:jc w:val="center"/>
              <w:rPr>
                <w:color w:val="000000" w:themeColor="text1"/>
                <w:sz w:val="20"/>
                <w:szCs w:val="20"/>
              </w:rPr>
            </w:pPr>
            <w:r w:rsidRPr="008D38EE">
              <w:rPr>
                <w:color w:val="000000" w:themeColor="text1"/>
                <w:sz w:val="20"/>
                <w:szCs w:val="20"/>
              </w:rPr>
              <w:t>не подлежат установлению</w:t>
            </w:r>
          </w:p>
        </w:tc>
        <w:tc>
          <w:tcPr>
            <w:tcW w:w="483" w:type="pct"/>
            <w:tcBorders>
              <w:left w:val="single" w:sz="4" w:space="0" w:color="auto"/>
            </w:tcBorders>
            <w:vAlign w:val="center"/>
          </w:tcPr>
          <w:p w:rsidR="00502436" w:rsidRPr="008D38EE" w:rsidRDefault="007360B0" w:rsidP="002E4155">
            <w:pPr>
              <w:jc w:val="center"/>
              <w:rPr>
                <w:color w:val="000000" w:themeColor="text1"/>
                <w:sz w:val="20"/>
                <w:szCs w:val="20"/>
              </w:rPr>
            </w:pPr>
            <w:r>
              <w:rPr>
                <w:color w:val="000000" w:themeColor="text1"/>
                <w:sz w:val="20"/>
                <w:szCs w:val="20"/>
              </w:rPr>
              <w:t>150</w:t>
            </w:r>
          </w:p>
        </w:tc>
        <w:tc>
          <w:tcPr>
            <w:tcW w:w="549" w:type="pct"/>
            <w:vAlign w:val="center"/>
          </w:tcPr>
          <w:p w:rsidR="00502436" w:rsidRPr="008D38EE" w:rsidRDefault="00502436" w:rsidP="002E4155">
            <w:pPr>
              <w:jc w:val="center"/>
              <w:rPr>
                <w:color w:val="000000" w:themeColor="text1"/>
                <w:sz w:val="20"/>
                <w:szCs w:val="20"/>
              </w:rPr>
            </w:pPr>
            <w:r w:rsidRPr="008D38EE">
              <w:rPr>
                <w:color w:val="000000" w:themeColor="text1"/>
                <w:sz w:val="20"/>
                <w:szCs w:val="20"/>
              </w:rPr>
              <w:t>не подлежит установлению</w:t>
            </w:r>
          </w:p>
        </w:tc>
        <w:tc>
          <w:tcPr>
            <w:tcW w:w="2274" w:type="pct"/>
            <w:gridSpan w:val="3"/>
            <w:vAlign w:val="center"/>
          </w:tcPr>
          <w:p w:rsidR="00502436" w:rsidRPr="008D38EE" w:rsidRDefault="00502436" w:rsidP="002E4155">
            <w:pPr>
              <w:jc w:val="center"/>
              <w:rPr>
                <w:color w:val="000000" w:themeColor="text1"/>
                <w:sz w:val="20"/>
                <w:szCs w:val="20"/>
              </w:rPr>
            </w:pPr>
            <w:r w:rsidRPr="008D38EE">
              <w:rPr>
                <w:color w:val="000000" w:themeColor="text1"/>
                <w:sz w:val="20"/>
                <w:szCs w:val="20"/>
              </w:rPr>
              <w:t>не подлежат установлению*</w:t>
            </w:r>
          </w:p>
        </w:tc>
      </w:tr>
      <w:tr w:rsidR="00502436" w:rsidRPr="00C02F08" w:rsidTr="002E4155">
        <w:trPr>
          <w:trHeight w:val="572"/>
          <w:jc w:val="center"/>
        </w:trPr>
        <w:tc>
          <w:tcPr>
            <w:tcW w:w="273" w:type="pct"/>
            <w:vAlign w:val="center"/>
          </w:tcPr>
          <w:p w:rsidR="00502436" w:rsidRPr="002748EA" w:rsidRDefault="00502436" w:rsidP="002E4155">
            <w:pPr>
              <w:jc w:val="center"/>
              <w:rPr>
                <w:color w:val="000000" w:themeColor="text1"/>
                <w:sz w:val="20"/>
                <w:szCs w:val="20"/>
              </w:rPr>
            </w:pPr>
            <w:r w:rsidRPr="002748EA">
              <w:rPr>
                <w:color w:val="000000" w:themeColor="text1"/>
                <w:sz w:val="20"/>
                <w:szCs w:val="20"/>
              </w:rPr>
              <w:t>1.20</w:t>
            </w:r>
          </w:p>
        </w:tc>
        <w:tc>
          <w:tcPr>
            <w:tcW w:w="829" w:type="pct"/>
            <w:tcBorders>
              <w:right w:val="single" w:sz="4" w:space="0" w:color="auto"/>
            </w:tcBorders>
            <w:vAlign w:val="center"/>
          </w:tcPr>
          <w:p w:rsidR="00502436" w:rsidRPr="002748EA" w:rsidRDefault="00502436" w:rsidP="002E4155">
            <w:pPr>
              <w:pStyle w:val="TableParagraph"/>
              <w:spacing w:line="252" w:lineRule="exact"/>
              <w:ind w:left="0"/>
              <w:jc w:val="center"/>
              <w:rPr>
                <w:rFonts w:cs="Times New Roman"/>
                <w:b/>
                <w:color w:val="000000" w:themeColor="text1"/>
                <w:sz w:val="20"/>
                <w:szCs w:val="20"/>
              </w:rPr>
            </w:pPr>
            <w:r w:rsidRPr="002748EA">
              <w:rPr>
                <w:rFonts w:cs="Times New Roman"/>
                <w:b/>
                <w:color w:val="000000" w:themeColor="text1"/>
                <w:sz w:val="20"/>
                <w:szCs w:val="20"/>
              </w:rPr>
              <w:t>Выпас сельскохозяйственных животных</w:t>
            </w:r>
          </w:p>
        </w:tc>
        <w:tc>
          <w:tcPr>
            <w:tcW w:w="592" w:type="pct"/>
            <w:tcBorders>
              <w:right w:val="single" w:sz="4" w:space="0" w:color="auto"/>
            </w:tcBorders>
            <w:vAlign w:val="center"/>
          </w:tcPr>
          <w:p w:rsidR="00502436" w:rsidRPr="008D38EE" w:rsidRDefault="00502436" w:rsidP="002E4155">
            <w:pPr>
              <w:jc w:val="center"/>
              <w:rPr>
                <w:color w:val="000000" w:themeColor="text1"/>
                <w:sz w:val="20"/>
                <w:szCs w:val="20"/>
              </w:rPr>
            </w:pPr>
            <w:r w:rsidRPr="008D38EE">
              <w:rPr>
                <w:color w:val="000000" w:themeColor="text1"/>
                <w:sz w:val="20"/>
                <w:szCs w:val="20"/>
              </w:rPr>
              <w:t>не подлежат установлению</w:t>
            </w:r>
          </w:p>
        </w:tc>
        <w:tc>
          <w:tcPr>
            <w:tcW w:w="483" w:type="pct"/>
            <w:tcBorders>
              <w:left w:val="single" w:sz="4" w:space="0" w:color="auto"/>
            </w:tcBorders>
            <w:vAlign w:val="center"/>
          </w:tcPr>
          <w:p w:rsidR="00502436" w:rsidRPr="008D38EE" w:rsidRDefault="007360B0" w:rsidP="002E4155">
            <w:pPr>
              <w:jc w:val="center"/>
              <w:rPr>
                <w:color w:val="000000" w:themeColor="text1"/>
                <w:sz w:val="20"/>
                <w:szCs w:val="20"/>
              </w:rPr>
            </w:pPr>
            <w:r>
              <w:rPr>
                <w:color w:val="000000" w:themeColor="text1"/>
                <w:sz w:val="20"/>
                <w:szCs w:val="20"/>
              </w:rPr>
              <w:t>150</w:t>
            </w:r>
          </w:p>
        </w:tc>
        <w:tc>
          <w:tcPr>
            <w:tcW w:w="549" w:type="pct"/>
            <w:vAlign w:val="center"/>
          </w:tcPr>
          <w:p w:rsidR="00502436" w:rsidRPr="008D38EE" w:rsidRDefault="00502436" w:rsidP="002E4155">
            <w:pPr>
              <w:jc w:val="center"/>
              <w:rPr>
                <w:color w:val="000000" w:themeColor="text1"/>
                <w:sz w:val="20"/>
                <w:szCs w:val="20"/>
              </w:rPr>
            </w:pPr>
            <w:r w:rsidRPr="008D38EE">
              <w:rPr>
                <w:color w:val="000000" w:themeColor="text1"/>
                <w:sz w:val="20"/>
                <w:szCs w:val="20"/>
              </w:rPr>
              <w:t>не подлежит установлению</w:t>
            </w:r>
          </w:p>
        </w:tc>
        <w:tc>
          <w:tcPr>
            <w:tcW w:w="2274" w:type="pct"/>
            <w:gridSpan w:val="3"/>
            <w:vAlign w:val="center"/>
          </w:tcPr>
          <w:p w:rsidR="00502436" w:rsidRPr="008D38EE" w:rsidRDefault="00502436" w:rsidP="002E4155">
            <w:pPr>
              <w:jc w:val="center"/>
              <w:rPr>
                <w:color w:val="000000" w:themeColor="text1"/>
                <w:sz w:val="20"/>
                <w:szCs w:val="20"/>
              </w:rPr>
            </w:pPr>
            <w:r w:rsidRPr="008D38EE">
              <w:rPr>
                <w:color w:val="000000" w:themeColor="text1"/>
                <w:sz w:val="20"/>
                <w:szCs w:val="20"/>
              </w:rPr>
              <w:t>не подлежат установлению*</w:t>
            </w:r>
          </w:p>
        </w:tc>
      </w:tr>
      <w:tr w:rsidR="008B623D" w:rsidRPr="00C02F08" w:rsidTr="002E4155">
        <w:trPr>
          <w:trHeight w:val="188"/>
          <w:jc w:val="center"/>
        </w:trPr>
        <w:tc>
          <w:tcPr>
            <w:tcW w:w="273" w:type="pct"/>
            <w:vMerge w:val="restart"/>
            <w:vAlign w:val="center"/>
          </w:tcPr>
          <w:p w:rsidR="008B623D" w:rsidRPr="002748EA" w:rsidRDefault="008B623D" w:rsidP="002E4155">
            <w:pPr>
              <w:jc w:val="center"/>
              <w:rPr>
                <w:color w:val="000000" w:themeColor="text1"/>
                <w:sz w:val="20"/>
                <w:szCs w:val="20"/>
              </w:rPr>
            </w:pPr>
            <w:r w:rsidRPr="002748EA">
              <w:rPr>
                <w:color w:val="000000" w:themeColor="text1"/>
                <w:sz w:val="20"/>
                <w:szCs w:val="20"/>
              </w:rPr>
              <w:t>3.1.1</w:t>
            </w:r>
          </w:p>
        </w:tc>
        <w:tc>
          <w:tcPr>
            <w:tcW w:w="829" w:type="pct"/>
            <w:vMerge w:val="restart"/>
            <w:tcBorders>
              <w:right w:val="single" w:sz="4" w:space="0" w:color="auto"/>
            </w:tcBorders>
            <w:vAlign w:val="center"/>
          </w:tcPr>
          <w:p w:rsidR="008B623D" w:rsidRPr="002748EA" w:rsidRDefault="008B623D" w:rsidP="002E4155">
            <w:pPr>
              <w:pStyle w:val="TableParagraph"/>
              <w:spacing w:line="252" w:lineRule="exact"/>
              <w:ind w:left="0"/>
              <w:jc w:val="center"/>
              <w:rPr>
                <w:rFonts w:cs="Times New Roman"/>
                <w:b/>
                <w:color w:val="000000" w:themeColor="text1"/>
                <w:sz w:val="20"/>
                <w:szCs w:val="20"/>
              </w:rPr>
            </w:pPr>
            <w:r w:rsidRPr="002748EA">
              <w:rPr>
                <w:rFonts w:cs="Times New Roman"/>
                <w:b/>
                <w:color w:val="000000" w:themeColor="text1"/>
                <w:sz w:val="20"/>
                <w:szCs w:val="20"/>
              </w:rPr>
              <w:t>Предоставление коммунальных услуг</w:t>
            </w:r>
          </w:p>
        </w:tc>
        <w:tc>
          <w:tcPr>
            <w:tcW w:w="2672" w:type="pct"/>
            <w:gridSpan w:val="4"/>
            <w:tcBorders>
              <w:bottom w:val="single" w:sz="4" w:space="0" w:color="auto"/>
            </w:tcBorders>
            <w:vAlign w:val="center"/>
          </w:tcPr>
          <w:p w:rsidR="008B623D" w:rsidRPr="008D38EE" w:rsidRDefault="008B623D" w:rsidP="002E4155">
            <w:pPr>
              <w:jc w:val="center"/>
              <w:rPr>
                <w:color w:val="000000" w:themeColor="text1"/>
                <w:sz w:val="20"/>
                <w:szCs w:val="20"/>
              </w:rPr>
            </w:pPr>
            <w:r w:rsidRPr="008D38EE">
              <w:rPr>
                <w:color w:val="000000" w:themeColor="text1"/>
                <w:sz w:val="20"/>
                <w:szCs w:val="20"/>
              </w:rPr>
              <w:t>не подлежат установлению</w:t>
            </w:r>
          </w:p>
        </w:tc>
        <w:tc>
          <w:tcPr>
            <w:tcW w:w="671" w:type="pct"/>
            <w:tcBorders>
              <w:bottom w:val="single" w:sz="4" w:space="0" w:color="auto"/>
            </w:tcBorders>
            <w:vAlign w:val="center"/>
          </w:tcPr>
          <w:p w:rsidR="008B623D" w:rsidRPr="008D38EE" w:rsidRDefault="002D0460" w:rsidP="002E4155">
            <w:pPr>
              <w:pStyle w:val="aff1"/>
              <w:widowControl w:val="0"/>
              <w:rPr>
                <w:color w:val="000000" w:themeColor="text1"/>
                <w:sz w:val="20"/>
                <w:szCs w:val="20"/>
              </w:rPr>
            </w:pPr>
            <w:r>
              <w:rPr>
                <w:rFonts w:eastAsia="Times New Roman"/>
                <w:sz w:val="22"/>
              </w:rPr>
              <w:t>4</w:t>
            </w:r>
            <w:r w:rsidRPr="009D5D3F">
              <w:rPr>
                <w:rFonts w:eastAsia="Times New Roman"/>
                <w:sz w:val="22"/>
              </w:rPr>
              <w:t>0 м</w:t>
            </w:r>
          </w:p>
        </w:tc>
        <w:tc>
          <w:tcPr>
            <w:tcW w:w="555" w:type="pct"/>
            <w:tcBorders>
              <w:bottom w:val="single" w:sz="4" w:space="0" w:color="auto"/>
            </w:tcBorders>
            <w:vAlign w:val="center"/>
          </w:tcPr>
          <w:p w:rsidR="008B623D" w:rsidRPr="008D38EE" w:rsidRDefault="008B623D" w:rsidP="002E4155">
            <w:pPr>
              <w:pStyle w:val="aff1"/>
              <w:keepNext w:val="0"/>
              <w:keepLines w:val="0"/>
              <w:widowControl w:val="0"/>
              <w:rPr>
                <w:color w:val="000000" w:themeColor="text1"/>
                <w:sz w:val="20"/>
                <w:szCs w:val="20"/>
              </w:rPr>
            </w:pPr>
            <w:r w:rsidRPr="008D38EE">
              <w:rPr>
                <w:color w:val="000000" w:themeColor="text1"/>
                <w:sz w:val="20"/>
                <w:szCs w:val="20"/>
              </w:rPr>
              <w:t>100</w:t>
            </w:r>
          </w:p>
        </w:tc>
      </w:tr>
      <w:tr w:rsidR="007D6871" w:rsidRPr="00C02F08" w:rsidTr="002E4155">
        <w:trPr>
          <w:trHeight w:val="375"/>
          <w:jc w:val="center"/>
        </w:trPr>
        <w:tc>
          <w:tcPr>
            <w:tcW w:w="273" w:type="pct"/>
            <w:vMerge/>
            <w:vAlign w:val="center"/>
          </w:tcPr>
          <w:p w:rsidR="007D6871" w:rsidRPr="002748EA" w:rsidRDefault="007D6871" w:rsidP="002E4155">
            <w:pPr>
              <w:jc w:val="center"/>
              <w:rPr>
                <w:color w:val="000000" w:themeColor="text1"/>
                <w:sz w:val="20"/>
                <w:szCs w:val="20"/>
              </w:rPr>
            </w:pPr>
          </w:p>
        </w:tc>
        <w:tc>
          <w:tcPr>
            <w:tcW w:w="829" w:type="pct"/>
            <w:vMerge/>
            <w:tcBorders>
              <w:right w:val="single" w:sz="4" w:space="0" w:color="auto"/>
            </w:tcBorders>
            <w:vAlign w:val="center"/>
          </w:tcPr>
          <w:p w:rsidR="007D6871" w:rsidRPr="002748EA" w:rsidRDefault="007D6871" w:rsidP="002E4155">
            <w:pPr>
              <w:pStyle w:val="TableParagraph"/>
              <w:spacing w:line="252" w:lineRule="exact"/>
              <w:ind w:left="0"/>
              <w:jc w:val="center"/>
              <w:rPr>
                <w:rFonts w:cs="Times New Roman"/>
                <w:b/>
                <w:color w:val="000000" w:themeColor="text1"/>
                <w:sz w:val="20"/>
                <w:szCs w:val="20"/>
              </w:rPr>
            </w:pPr>
          </w:p>
        </w:tc>
        <w:tc>
          <w:tcPr>
            <w:tcW w:w="3898" w:type="pct"/>
            <w:gridSpan w:val="6"/>
            <w:tcBorders>
              <w:top w:val="single" w:sz="4" w:space="0" w:color="auto"/>
            </w:tcBorders>
            <w:vAlign w:val="center"/>
          </w:tcPr>
          <w:p w:rsidR="007D6871" w:rsidRPr="008D38EE" w:rsidRDefault="007D6871" w:rsidP="002E4155">
            <w:pPr>
              <w:pStyle w:val="aff1"/>
              <w:widowControl w:val="0"/>
              <w:rPr>
                <w:color w:val="000000" w:themeColor="text1"/>
                <w:sz w:val="20"/>
                <w:szCs w:val="20"/>
              </w:rPr>
            </w:pPr>
            <w:r w:rsidRPr="008D38EE">
              <w:rPr>
                <w:color w:val="000000" w:themeColor="text1"/>
                <w:sz w:val="20"/>
                <w:szCs w:val="20"/>
              </w:rPr>
              <w:t>Действие</w:t>
            </w:r>
            <w:r w:rsidRPr="008D38EE">
              <w:rPr>
                <w:color w:val="000000" w:themeColor="text1"/>
                <w:spacing w:val="1"/>
                <w:sz w:val="20"/>
                <w:szCs w:val="20"/>
              </w:rPr>
              <w:t xml:space="preserve"> </w:t>
            </w:r>
            <w:r w:rsidRPr="008D38EE">
              <w:rPr>
                <w:color w:val="000000" w:themeColor="text1"/>
                <w:sz w:val="20"/>
                <w:szCs w:val="20"/>
              </w:rPr>
              <w:t>градостроительного</w:t>
            </w:r>
            <w:r w:rsidRPr="008D38EE">
              <w:rPr>
                <w:color w:val="000000" w:themeColor="text1"/>
                <w:spacing w:val="1"/>
                <w:sz w:val="20"/>
                <w:szCs w:val="20"/>
              </w:rPr>
              <w:t xml:space="preserve"> </w:t>
            </w:r>
            <w:r w:rsidRPr="008D38EE">
              <w:rPr>
                <w:color w:val="000000" w:themeColor="text1"/>
                <w:sz w:val="20"/>
                <w:szCs w:val="20"/>
              </w:rPr>
              <w:t>регламента</w:t>
            </w:r>
            <w:r w:rsidRPr="008D38EE">
              <w:rPr>
                <w:color w:val="000000" w:themeColor="text1"/>
                <w:spacing w:val="1"/>
                <w:sz w:val="20"/>
                <w:szCs w:val="20"/>
              </w:rPr>
              <w:t xml:space="preserve"> </w:t>
            </w:r>
            <w:r w:rsidRPr="008D38EE">
              <w:rPr>
                <w:color w:val="000000" w:themeColor="text1"/>
                <w:sz w:val="20"/>
                <w:szCs w:val="20"/>
              </w:rPr>
              <w:t>не</w:t>
            </w:r>
            <w:r w:rsidRPr="008D38EE">
              <w:rPr>
                <w:color w:val="000000" w:themeColor="text1"/>
                <w:spacing w:val="1"/>
                <w:sz w:val="20"/>
                <w:szCs w:val="20"/>
              </w:rPr>
              <w:t xml:space="preserve"> </w:t>
            </w:r>
            <w:r w:rsidRPr="008D38EE">
              <w:rPr>
                <w:color w:val="000000" w:themeColor="text1"/>
                <w:sz w:val="20"/>
                <w:szCs w:val="20"/>
              </w:rPr>
              <w:t>распространяется</w:t>
            </w:r>
            <w:r w:rsidRPr="008D38EE">
              <w:rPr>
                <w:color w:val="000000" w:themeColor="text1"/>
                <w:spacing w:val="1"/>
                <w:sz w:val="20"/>
                <w:szCs w:val="20"/>
              </w:rPr>
              <w:t xml:space="preserve"> </w:t>
            </w:r>
            <w:r w:rsidRPr="008D38EE">
              <w:rPr>
                <w:color w:val="000000" w:themeColor="text1"/>
                <w:sz w:val="20"/>
                <w:szCs w:val="20"/>
              </w:rPr>
              <w:t>на</w:t>
            </w:r>
            <w:r w:rsidRPr="008D38EE">
              <w:rPr>
                <w:color w:val="000000" w:themeColor="text1"/>
                <w:spacing w:val="1"/>
                <w:sz w:val="20"/>
                <w:szCs w:val="20"/>
              </w:rPr>
              <w:t xml:space="preserve"> </w:t>
            </w:r>
            <w:r w:rsidRPr="008D38EE">
              <w:rPr>
                <w:color w:val="000000" w:themeColor="text1"/>
                <w:sz w:val="20"/>
                <w:szCs w:val="20"/>
              </w:rPr>
              <w:t>земельные</w:t>
            </w:r>
            <w:r w:rsidRPr="008D38EE">
              <w:rPr>
                <w:color w:val="000000" w:themeColor="text1"/>
                <w:spacing w:val="1"/>
                <w:sz w:val="20"/>
                <w:szCs w:val="20"/>
              </w:rPr>
              <w:t xml:space="preserve"> </w:t>
            </w:r>
            <w:r w:rsidRPr="008D38EE">
              <w:rPr>
                <w:color w:val="000000" w:themeColor="text1"/>
                <w:sz w:val="20"/>
                <w:szCs w:val="20"/>
              </w:rPr>
              <w:t>участки,</w:t>
            </w:r>
            <w:r w:rsidRPr="008D38EE">
              <w:rPr>
                <w:color w:val="000000" w:themeColor="text1"/>
                <w:spacing w:val="1"/>
                <w:sz w:val="20"/>
                <w:szCs w:val="20"/>
              </w:rPr>
              <w:t xml:space="preserve"> </w:t>
            </w:r>
            <w:r w:rsidRPr="008D38EE">
              <w:rPr>
                <w:color w:val="000000" w:themeColor="text1"/>
                <w:sz w:val="20"/>
                <w:szCs w:val="20"/>
              </w:rPr>
              <w:t>предназначенные</w:t>
            </w:r>
            <w:r w:rsidRPr="008D38EE">
              <w:rPr>
                <w:color w:val="000000" w:themeColor="text1"/>
                <w:spacing w:val="1"/>
                <w:sz w:val="20"/>
                <w:szCs w:val="20"/>
              </w:rPr>
              <w:t xml:space="preserve"> </w:t>
            </w:r>
            <w:r w:rsidRPr="008D38EE">
              <w:rPr>
                <w:color w:val="000000" w:themeColor="text1"/>
                <w:sz w:val="20"/>
                <w:szCs w:val="20"/>
              </w:rPr>
              <w:t>для</w:t>
            </w:r>
            <w:r w:rsidRPr="008D38EE">
              <w:rPr>
                <w:color w:val="000000" w:themeColor="text1"/>
                <w:spacing w:val="1"/>
                <w:sz w:val="20"/>
                <w:szCs w:val="20"/>
              </w:rPr>
              <w:t xml:space="preserve"> </w:t>
            </w:r>
            <w:r w:rsidRPr="008D38EE">
              <w:rPr>
                <w:color w:val="000000" w:themeColor="text1"/>
                <w:sz w:val="20"/>
                <w:szCs w:val="20"/>
              </w:rPr>
              <w:t>размещения</w:t>
            </w:r>
            <w:r w:rsidRPr="008D38EE">
              <w:rPr>
                <w:color w:val="000000" w:themeColor="text1"/>
                <w:spacing w:val="1"/>
                <w:sz w:val="20"/>
                <w:szCs w:val="20"/>
              </w:rPr>
              <w:t xml:space="preserve"> </w:t>
            </w:r>
            <w:r w:rsidRPr="008D38EE">
              <w:rPr>
                <w:color w:val="000000" w:themeColor="text1"/>
                <w:sz w:val="20"/>
                <w:szCs w:val="20"/>
              </w:rPr>
              <w:t>линейных</w:t>
            </w:r>
            <w:r w:rsidRPr="008D38EE">
              <w:rPr>
                <w:color w:val="000000" w:themeColor="text1"/>
                <w:spacing w:val="1"/>
                <w:sz w:val="20"/>
                <w:szCs w:val="20"/>
              </w:rPr>
              <w:t xml:space="preserve"> </w:t>
            </w:r>
            <w:r w:rsidRPr="008D38EE">
              <w:rPr>
                <w:color w:val="000000" w:themeColor="text1"/>
                <w:sz w:val="20"/>
                <w:szCs w:val="20"/>
              </w:rPr>
              <w:t>и</w:t>
            </w:r>
            <w:r w:rsidRPr="008D38EE">
              <w:rPr>
                <w:color w:val="000000" w:themeColor="text1"/>
                <w:spacing w:val="1"/>
                <w:sz w:val="20"/>
                <w:szCs w:val="20"/>
              </w:rPr>
              <w:t xml:space="preserve"> </w:t>
            </w:r>
            <w:r w:rsidRPr="008D38EE">
              <w:rPr>
                <w:color w:val="000000" w:themeColor="text1"/>
                <w:sz w:val="20"/>
                <w:szCs w:val="20"/>
              </w:rPr>
              <w:t>(или)</w:t>
            </w:r>
            <w:r w:rsidRPr="008D38EE">
              <w:rPr>
                <w:color w:val="000000" w:themeColor="text1"/>
                <w:spacing w:val="1"/>
                <w:sz w:val="20"/>
                <w:szCs w:val="20"/>
              </w:rPr>
              <w:t xml:space="preserve"> </w:t>
            </w:r>
            <w:r w:rsidRPr="008D38EE">
              <w:rPr>
                <w:color w:val="000000" w:themeColor="text1"/>
                <w:sz w:val="20"/>
                <w:szCs w:val="20"/>
              </w:rPr>
              <w:t>занятые</w:t>
            </w:r>
            <w:r w:rsidRPr="008D38EE">
              <w:rPr>
                <w:color w:val="000000" w:themeColor="text1"/>
                <w:spacing w:val="1"/>
                <w:sz w:val="20"/>
                <w:szCs w:val="20"/>
              </w:rPr>
              <w:t xml:space="preserve"> </w:t>
            </w:r>
            <w:r w:rsidRPr="008D38EE">
              <w:rPr>
                <w:color w:val="000000" w:themeColor="text1"/>
                <w:sz w:val="20"/>
                <w:szCs w:val="20"/>
              </w:rPr>
              <w:t>линейными</w:t>
            </w:r>
            <w:r w:rsidRPr="008D38EE">
              <w:rPr>
                <w:color w:val="000000" w:themeColor="text1"/>
                <w:spacing w:val="1"/>
                <w:sz w:val="20"/>
                <w:szCs w:val="20"/>
              </w:rPr>
              <w:t xml:space="preserve"> </w:t>
            </w:r>
            <w:r w:rsidRPr="008D38EE">
              <w:rPr>
                <w:color w:val="000000" w:themeColor="text1"/>
                <w:sz w:val="20"/>
                <w:szCs w:val="20"/>
              </w:rPr>
              <w:t>объектами</w:t>
            </w:r>
            <w:r w:rsidRPr="008D38EE">
              <w:rPr>
                <w:color w:val="000000" w:themeColor="text1"/>
                <w:spacing w:val="1"/>
                <w:sz w:val="20"/>
                <w:szCs w:val="20"/>
              </w:rPr>
              <w:t xml:space="preserve"> </w:t>
            </w:r>
            <w:r w:rsidRPr="008D38EE">
              <w:rPr>
                <w:color w:val="000000" w:themeColor="text1"/>
                <w:sz w:val="20"/>
                <w:szCs w:val="20"/>
              </w:rPr>
              <w:t xml:space="preserve">(согласно ч.4 ст. 36 Градостроительного кодекса </w:t>
            </w:r>
            <w:r w:rsidR="001655E5" w:rsidRPr="001655E5">
              <w:rPr>
                <w:color w:val="000000" w:themeColor="text1"/>
                <w:sz w:val="20"/>
                <w:szCs w:val="20"/>
              </w:rPr>
              <w:t>Российской Федерации</w:t>
            </w:r>
            <w:r w:rsidRPr="008D38EE">
              <w:rPr>
                <w:color w:val="000000" w:themeColor="text1"/>
                <w:sz w:val="20"/>
                <w:szCs w:val="20"/>
              </w:rPr>
              <w:t>).</w:t>
            </w:r>
          </w:p>
        </w:tc>
      </w:tr>
      <w:tr w:rsidR="007D6871" w:rsidRPr="00C02F08" w:rsidTr="002E4155">
        <w:trPr>
          <w:trHeight w:val="183"/>
          <w:jc w:val="center"/>
        </w:trPr>
        <w:tc>
          <w:tcPr>
            <w:tcW w:w="273" w:type="pct"/>
            <w:vAlign w:val="center"/>
          </w:tcPr>
          <w:p w:rsidR="007D6871" w:rsidRPr="002748EA" w:rsidRDefault="007D6871" w:rsidP="002E4155">
            <w:pPr>
              <w:jc w:val="center"/>
              <w:rPr>
                <w:color w:val="000000" w:themeColor="text1"/>
                <w:sz w:val="20"/>
                <w:szCs w:val="20"/>
              </w:rPr>
            </w:pPr>
            <w:r w:rsidRPr="002748EA">
              <w:rPr>
                <w:color w:val="000000" w:themeColor="text1"/>
                <w:sz w:val="20"/>
                <w:szCs w:val="20"/>
              </w:rPr>
              <w:t>11.0</w:t>
            </w:r>
          </w:p>
        </w:tc>
        <w:tc>
          <w:tcPr>
            <w:tcW w:w="829" w:type="pct"/>
            <w:tcBorders>
              <w:right w:val="single" w:sz="4" w:space="0" w:color="auto"/>
            </w:tcBorders>
            <w:vAlign w:val="center"/>
          </w:tcPr>
          <w:p w:rsidR="007D6871" w:rsidRPr="002748EA" w:rsidRDefault="007D6871" w:rsidP="002E4155">
            <w:pPr>
              <w:pStyle w:val="TableParagraph"/>
              <w:spacing w:line="252" w:lineRule="exact"/>
              <w:ind w:left="0"/>
              <w:jc w:val="center"/>
              <w:rPr>
                <w:rFonts w:cs="Times New Roman"/>
                <w:b/>
                <w:color w:val="000000" w:themeColor="text1"/>
                <w:sz w:val="20"/>
                <w:szCs w:val="20"/>
              </w:rPr>
            </w:pPr>
            <w:r w:rsidRPr="002748EA">
              <w:rPr>
                <w:rFonts w:cs="Times New Roman"/>
                <w:b/>
                <w:color w:val="000000" w:themeColor="text1"/>
                <w:sz w:val="20"/>
                <w:szCs w:val="20"/>
              </w:rPr>
              <w:t>Водные объекты</w:t>
            </w:r>
          </w:p>
        </w:tc>
        <w:tc>
          <w:tcPr>
            <w:tcW w:w="3898" w:type="pct"/>
            <w:gridSpan w:val="6"/>
            <w:vAlign w:val="center"/>
          </w:tcPr>
          <w:p w:rsidR="007D6871" w:rsidRPr="008D38EE" w:rsidRDefault="007D6871" w:rsidP="002E4155">
            <w:pPr>
              <w:jc w:val="center"/>
              <w:rPr>
                <w:color w:val="000000" w:themeColor="text1"/>
                <w:sz w:val="20"/>
                <w:szCs w:val="20"/>
              </w:rPr>
            </w:pPr>
            <w:r w:rsidRPr="008D38EE">
              <w:rPr>
                <w:color w:val="000000" w:themeColor="text1"/>
                <w:sz w:val="20"/>
                <w:szCs w:val="20"/>
              </w:rPr>
              <w:t>Не подлежат установлению</w:t>
            </w:r>
          </w:p>
        </w:tc>
      </w:tr>
      <w:tr w:rsidR="007D6871" w:rsidRPr="00C02F08" w:rsidTr="002E4155">
        <w:trPr>
          <w:trHeight w:val="626"/>
          <w:jc w:val="center"/>
        </w:trPr>
        <w:tc>
          <w:tcPr>
            <w:tcW w:w="273" w:type="pct"/>
            <w:vAlign w:val="center"/>
          </w:tcPr>
          <w:p w:rsidR="007D6871" w:rsidRPr="002748EA" w:rsidRDefault="007D6871" w:rsidP="002E4155">
            <w:pPr>
              <w:jc w:val="center"/>
              <w:rPr>
                <w:color w:val="000000" w:themeColor="text1"/>
                <w:sz w:val="20"/>
                <w:szCs w:val="20"/>
              </w:rPr>
            </w:pPr>
            <w:r w:rsidRPr="002748EA">
              <w:rPr>
                <w:color w:val="000000" w:themeColor="text1"/>
                <w:sz w:val="20"/>
                <w:szCs w:val="20"/>
              </w:rPr>
              <w:t>11.2</w:t>
            </w:r>
          </w:p>
        </w:tc>
        <w:tc>
          <w:tcPr>
            <w:tcW w:w="829" w:type="pct"/>
            <w:tcBorders>
              <w:right w:val="single" w:sz="4" w:space="0" w:color="auto"/>
            </w:tcBorders>
            <w:vAlign w:val="center"/>
          </w:tcPr>
          <w:p w:rsidR="007D6871" w:rsidRPr="002748EA" w:rsidRDefault="007D6871" w:rsidP="002E4155">
            <w:pPr>
              <w:pStyle w:val="TableParagraph"/>
              <w:spacing w:line="252" w:lineRule="exact"/>
              <w:ind w:left="0"/>
              <w:jc w:val="center"/>
              <w:rPr>
                <w:rFonts w:cs="Times New Roman"/>
                <w:b/>
                <w:color w:val="000000" w:themeColor="text1"/>
                <w:sz w:val="20"/>
                <w:szCs w:val="20"/>
              </w:rPr>
            </w:pPr>
            <w:r w:rsidRPr="002748EA">
              <w:rPr>
                <w:rFonts w:cs="Times New Roman"/>
                <w:b/>
                <w:color w:val="000000" w:themeColor="text1"/>
                <w:sz w:val="20"/>
                <w:szCs w:val="20"/>
              </w:rPr>
              <w:t>Специальное пользование водными объектами</w:t>
            </w:r>
          </w:p>
        </w:tc>
        <w:tc>
          <w:tcPr>
            <w:tcW w:w="3898" w:type="pct"/>
            <w:gridSpan w:val="6"/>
            <w:vAlign w:val="center"/>
          </w:tcPr>
          <w:p w:rsidR="007D6871" w:rsidRPr="008D38EE" w:rsidRDefault="007D6871" w:rsidP="002E4155">
            <w:pPr>
              <w:jc w:val="center"/>
              <w:rPr>
                <w:color w:val="000000" w:themeColor="text1"/>
                <w:sz w:val="20"/>
                <w:szCs w:val="20"/>
              </w:rPr>
            </w:pPr>
            <w:r w:rsidRPr="008D38EE">
              <w:rPr>
                <w:color w:val="000000" w:themeColor="text1"/>
                <w:sz w:val="20"/>
                <w:szCs w:val="20"/>
              </w:rPr>
              <w:t>Не подлежат установлению</w:t>
            </w:r>
          </w:p>
        </w:tc>
      </w:tr>
      <w:tr w:rsidR="00BF2AE7" w:rsidRPr="00C02F08" w:rsidTr="002E4155">
        <w:trPr>
          <w:trHeight w:val="626"/>
          <w:jc w:val="center"/>
        </w:trPr>
        <w:tc>
          <w:tcPr>
            <w:tcW w:w="273" w:type="pct"/>
            <w:vAlign w:val="center"/>
          </w:tcPr>
          <w:p w:rsidR="00BF2AE7" w:rsidRPr="002748EA" w:rsidRDefault="00BF2AE7" w:rsidP="002E4155">
            <w:pPr>
              <w:jc w:val="center"/>
              <w:rPr>
                <w:color w:val="000000" w:themeColor="text1"/>
                <w:sz w:val="20"/>
                <w:szCs w:val="20"/>
              </w:rPr>
            </w:pPr>
            <w:r w:rsidRPr="002748EA">
              <w:rPr>
                <w:color w:val="000000" w:themeColor="text1"/>
                <w:sz w:val="20"/>
                <w:szCs w:val="20"/>
              </w:rPr>
              <w:t>11.3</w:t>
            </w:r>
          </w:p>
        </w:tc>
        <w:tc>
          <w:tcPr>
            <w:tcW w:w="829" w:type="pct"/>
            <w:tcBorders>
              <w:right w:val="single" w:sz="4" w:space="0" w:color="auto"/>
            </w:tcBorders>
            <w:vAlign w:val="center"/>
          </w:tcPr>
          <w:p w:rsidR="00BF2AE7" w:rsidRPr="002748EA" w:rsidRDefault="00BF2AE7" w:rsidP="002E4155">
            <w:pPr>
              <w:jc w:val="center"/>
              <w:rPr>
                <w:b/>
                <w:color w:val="000000" w:themeColor="text1"/>
                <w:sz w:val="20"/>
                <w:szCs w:val="20"/>
              </w:rPr>
            </w:pPr>
            <w:r w:rsidRPr="002748EA">
              <w:rPr>
                <w:b/>
                <w:color w:val="000000" w:themeColor="text1"/>
                <w:sz w:val="20"/>
                <w:szCs w:val="20"/>
              </w:rPr>
              <w:t>Гидротехнические сооружения</w:t>
            </w:r>
          </w:p>
        </w:tc>
        <w:tc>
          <w:tcPr>
            <w:tcW w:w="3898" w:type="pct"/>
            <w:gridSpan w:val="6"/>
            <w:vAlign w:val="center"/>
          </w:tcPr>
          <w:p w:rsidR="00BF2AE7" w:rsidRPr="008D38EE" w:rsidRDefault="00BF2AE7" w:rsidP="002E4155">
            <w:pPr>
              <w:jc w:val="center"/>
              <w:rPr>
                <w:color w:val="000000" w:themeColor="text1"/>
                <w:sz w:val="20"/>
                <w:szCs w:val="20"/>
              </w:rPr>
            </w:pPr>
            <w:r w:rsidRPr="008D38EE">
              <w:rPr>
                <w:color w:val="000000" w:themeColor="text1"/>
                <w:sz w:val="20"/>
                <w:szCs w:val="20"/>
              </w:rPr>
              <w:t>Не подлежат установлению</w:t>
            </w:r>
          </w:p>
        </w:tc>
      </w:tr>
      <w:tr w:rsidR="008527D5" w:rsidRPr="00C02F08" w:rsidTr="002E4155">
        <w:trPr>
          <w:trHeight w:val="259"/>
          <w:jc w:val="center"/>
        </w:trPr>
        <w:tc>
          <w:tcPr>
            <w:tcW w:w="273" w:type="pct"/>
            <w:vAlign w:val="center"/>
          </w:tcPr>
          <w:p w:rsidR="008527D5" w:rsidRPr="002748EA" w:rsidRDefault="008527D5" w:rsidP="002E4155">
            <w:pPr>
              <w:jc w:val="center"/>
              <w:rPr>
                <w:color w:val="000000" w:themeColor="text1"/>
                <w:sz w:val="20"/>
                <w:szCs w:val="20"/>
              </w:rPr>
            </w:pPr>
            <w:r w:rsidRPr="002748EA">
              <w:rPr>
                <w:color w:val="000000" w:themeColor="text1"/>
                <w:sz w:val="20"/>
                <w:szCs w:val="20"/>
              </w:rPr>
              <w:t>12.0.1</w:t>
            </w:r>
          </w:p>
        </w:tc>
        <w:tc>
          <w:tcPr>
            <w:tcW w:w="829" w:type="pct"/>
            <w:tcBorders>
              <w:right w:val="single" w:sz="4" w:space="0" w:color="auto"/>
            </w:tcBorders>
            <w:vAlign w:val="center"/>
          </w:tcPr>
          <w:p w:rsidR="008527D5" w:rsidRPr="002748EA" w:rsidRDefault="008527D5" w:rsidP="002E4155">
            <w:pPr>
              <w:pStyle w:val="aff1"/>
              <w:keepNext w:val="0"/>
              <w:keepLines w:val="0"/>
              <w:widowControl w:val="0"/>
              <w:rPr>
                <w:b/>
                <w:bCs/>
                <w:color w:val="000000" w:themeColor="text1"/>
                <w:sz w:val="20"/>
                <w:szCs w:val="20"/>
              </w:rPr>
            </w:pPr>
            <w:r w:rsidRPr="002748EA">
              <w:rPr>
                <w:b/>
                <w:bCs/>
                <w:color w:val="000000" w:themeColor="text1"/>
                <w:sz w:val="20"/>
                <w:szCs w:val="20"/>
              </w:rPr>
              <w:t>Улично-дорожная сеть</w:t>
            </w:r>
          </w:p>
        </w:tc>
        <w:tc>
          <w:tcPr>
            <w:tcW w:w="3898" w:type="pct"/>
            <w:gridSpan w:val="6"/>
            <w:vAlign w:val="center"/>
          </w:tcPr>
          <w:p w:rsidR="008527D5" w:rsidRPr="008D38EE" w:rsidRDefault="008527D5" w:rsidP="002E4155">
            <w:pPr>
              <w:pStyle w:val="aff1"/>
              <w:keepNext w:val="0"/>
              <w:keepLines w:val="0"/>
              <w:widowControl w:val="0"/>
              <w:rPr>
                <w:color w:val="000000" w:themeColor="text1"/>
                <w:sz w:val="20"/>
                <w:szCs w:val="20"/>
              </w:rPr>
            </w:pPr>
            <w:r w:rsidRPr="008D38EE">
              <w:rPr>
                <w:color w:val="000000" w:themeColor="text1"/>
                <w:sz w:val="20"/>
                <w:szCs w:val="20"/>
              </w:rPr>
              <w:t xml:space="preserve">Градостроительные регламенты не распространяются согласно ч.4 ст. 36 Градостроительного кодекса </w:t>
            </w:r>
            <w:r w:rsidR="001655E5" w:rsidRPr="001655E5">
              <w:rPr>
                <w:color w:val="000000" w:themeColor="text1"/>
                <w:sz w:val="20"/>
                <w:szCs w:val="20"/>
              </w:rPr>
              <w:t>Российской Федерации</w:t>
            </w:r>
            <w:r w:rsidRPr="008D38EE">
              <w:rPr>
                <w:color w:val="000000" w:themeColor="text1"/>
                <w:sz w:val="20"/>
                <w:szCs w:val="20"/>
              </w:rPr>
              <w:t>.</w:t>
            </w:r>
          </w:p>
        </w:tc>
      </w:tr>
      <w:tr w:rsidR="008527D5" w:rsidRPr="00C02F08" w:rsidTr="002E4155">
        <w:trPr>
          <w:trHeight w:val="259"/>
          <w:jc w:val="center"/>
        </w:trPr>
        <w:tc>
          <w:tcPr>
            <w:tcW w:w="273" w:type="pct"/>
            <w:vAlign w:val="center"/>
          </w:tcPr>
          <w:p w:rsidR="008527D5" w:rsidRPr="002748EA" w:rsidRDefault="008527D5" w:rsidP="002E4155">
            <w:pPr>
              <w:jc w:val="center"/>
              <w:rPr>
                <w:color w:val="000000" w:themeColor="text1"/>
                <w:sz w:val="20"/>
                <w:szCs w:val="20"/>
              </w:rPr>
            </w:pPr>
            <w:r w:rsidRPr="002748EA">
              <w:rPr>
                <w:color w:val="000000" w:themeColor="text1"/>
                <w:sz w:val="20"/>
                <w:szCs w:val="20"/>
              </w:rPr>
              <w:t>12.0.2</w:t>
            </w:r>
          </w:p>
        </w:tc>
        <w:tc>
          <w:tcPr>
            <w:tcW w:w="829" w:type="pct"/>
            <w:tcBorders>
              <w:right w:val="single" w:sz="4" w:space="0" w:color="auto"/>
            </w:tcBorders>
            <w:vAlign w:val="center"/>
          </w:tcPr>
          <w:p w:rsidR="008527D5" w:rsidRPr="002748EA" w:rsidRDefault="008527D5" w:rsidP="002E4155">
            <w:pPr>
              <w:pStyle w:val="aff1"/>
              <w:keepNext w:val="0"/>
              <w:keepLines w:val="0"/>
              <w:widowControl w:val="0"/>
              <w:rPr>
                <w:b/>
                <w:bCs/>
                <w:color w:val="000000" w:themeColor="text1"/>
                <w:sz w:val="20"/>
                <w:szCs w:val="20"/>
              </w:rPr>
            </w:pPr>
            <w:r w:rsidRPr="002748EA">
              <w:rPr>
                <w:b/>
                <w:bCs/>
                <w:color w:val="000000" w:themeColor="text1"/>
                <w:sz w:val="20"/>
                <w:szCs w:val="20"/>
              </w:rPr>
              <w:t>Благоустройство территории</w:t>
            </w:r>
          </w:p>
        </w:tc>
        <w:tc>
          <w:tcPr>
            <w:tcW w:w="3898" w:type="pct"/>
            <w:gridSpan w:val="6"/>
            <w:vAlign w:val="center"/>
          </w:tcPr>
          <w:p w:rsidR="008527D5" w:rsidRPr="008D38EE" w:rsidRDefault="008527D5" w:rsidP="002E4155">
            <w:pPr>
              <w:pStyle w:val="aff1"/>
              <w:keepNext w:val="0"/>
              <w:keepLines w:val="0"/>
              <w:widowControl w:val="0"/>
              <w:rPr>
                <w:color w:val="000000" w:themeColor="text1"/>
                <w:sz w:val="20"/>
                <w:szCs w:val="20"/>
              </w:rPr>
            </w:pPr>
            <w:r w:rsidRPr="008D38EE">
              <w:rPr>
                <w:color w:val="000000" w:themeColor="text1"/>
                <w:sz w:val="20"/>
                <w:szCs w:val="20"/>
              </w:rPr>
              <w:t xml:space="preserve">Градостроительные регламенты не распространяются согласно ч.4 ст. 36 Градостроительного кодекса </w:t>
            </w:r>
            <w:r w:rsidR="001655E5" w:rsidRPr="001655E5">
              <w:rPr>
                <w:color w:val="000000" w:themeColor="text1"/>
                <w:sz w:val="20"/>
                <w:szCs w:val="20"/>
              </w:rPr>
              <w:t>Российской Федерации</w:t>
            </w:r>
            <w:r w:rsidRPr="008D38EE">
              <w:rPr>
                <w:color w:val="000000" w:themeColor="text1"/>
                <w:sz w:val="20"/>
                <w:szCs w:val="20"/>
              </w:rPr>
              <w:t>.</w:t>
            </w:r>
          </w:p>
        </w:tc>
      </w:tr>
      <w:tr w:rsidR="00024AE7" w:rsidRPr="00C02F08" w:rsidTr="002E4155">
        <w:trPr>
          <w:trHeight w:val="259"/>
          <w:jc w:val="center"/>
        </w:trPr>
        <w:tc>
          <w:tcPr>
            <w:tcW w:w="5000" w:type="pct"/>
            <w:gridSpan w:val="8"/>
            <w:vAlign w:val="center"/>
          </w:tcPr>
          <w:p w:rsidR="00024AE7" w:rsidRPr="008D38EE" w:rsidRDefault="00024AE7" w:rsidP="002E4155">
            <w:pPr>
              <w:jc w:val="center"/>
              <w:rPr>
                <w:color w:val="000000" w:themeColor="text1"/>
                <w:sz w:val="20"/>
                <w:szCs w:val="20"/>
              </w:rPr>
            </w:pPr>
            <w:r w:rsidRPr="008D38EE">
              <w:rPr>
                <w:b/>
                <w:color w:val="000000" w:themeColor="text1"/>
                <w:sz w:val="20"/>
                <w:szCs w:val="20"/>
              </w:rPr>
              <w:t>УСЛОВНО РАЗРЕШЕННЫЕ ВИДЫ ИСПОЛЬЗОВАНИЯ ЗЕМЕЛЬНЫХ УЧАСТКОВ И ОБЪЕКТОВ КАПИТАЛЬНОГО СТРОИТЕЛЬСТВА</w:t>
            </w:r>
          </w:p>
        </w:tc>
      </w:tr>
      <w:tr w:rsidR="00586523" w:rsidRPr="00C02F08" w:rsidTr="002E4155">
        <w:trPr>
          <w:trHeight w:val="259"/>
          <w:jc w:val="center"/>
        </w:trPr>
        <w:tc>
          <w:tcPr>
            <w:tcW w:w="273" w:type="pct"/>
            <w:vAlign w:val="center"/>
          </w:tcPr>
          <w:p w:rsidR="00586523" w:rsidRPr="008D38EE" w:rsidRDefault="00586523" w:rsidP="002E4155">
            <w:pPr>
              <w:jc w:val="center"/>
              <w:rPr>
                <w:color w:val="000000" w:themeColor="text1"/>
                <w:sz w:val="20"/>
                <w:szCs w:val="20"/>
              </w:rPr>
            </w:pPr>
            <w:r w:rsidRPr="008D38EE">
              <w:rPr>
                <w:color w:val="000000" w:themeColor="text1"/>
                <w:sz w:val="20"/>
                <w:szCs w:val="20"/>
              </w:rPr>
              <w:lastRenderedPageBreak/>
              <w:t>6.4</w:t>
            </w:r>
          </w:p>
        </w:tc>
        <w:tc>
          <w:tcPr>
            <w:tcW w:w="829" w:type="pct"/>
            <w:tcBorders>
              <w:right w:val="single" w:sz="4" w:space="0" w:color="auto"/>
            </w:tcBorders>
            <w:vAlign w:val="center"/>
          </w:tcPr>
          <w:p w:rsidR="00586523" w:rsidRPr="008D38EE" w:rsidRDefault="00586523" w:rsidP="002E4155">
            <w:pPr>
              <w:jc w:val="center"/>
              <w:rPr>
                <w:b/>
                <w:bCs/>
                <w:color w:val="000000" w:themeColor="text1"/>
                <w:sz w:val="20"/>
                <w:szCs w:val="20"/>
              </w:rPr>
            </w:pPr>
            <w:r w:rsidRPr="008D38EE">
              <w:rPr>
                <w:b/>
                <w:bCs/>
                <w:color w:val="000000" w:themeColor="text1"/>
                <w:sz w:val="20"/>
                <w:szCs w:val="20"/>
              </w:rPr>
              <w:t>Пищевая промышленность</w:t>
            </w:r>
          </w:p>
        </w:tc>
        <w:tc>
          <w:tcPr>
            <w:tcW w:w="592" w:type="pct"/>
            <w:tcBorders>
              <w:right w:val="single" w:sz="4" w:space="0" w:color="auto"/>
            </w:tcBorders>
            <w:vAlign w:val="center"/>
          </w:tcPr>
          <w:p w:rsidR="00586523" w:rsidRPr="008D38EE" w:rsidRDefault="00586523" w:rsidP="002E4155">
            <w:pPr>
              <w:jc w:val="center"/>
              <w:rPr>
                <w:color w:val="000000" w:themeColor="text1"/>
                <w:sz w:val="20"/>
                <w:szCs w:val="20"/>
              </w:rPr>
            </w:pPr>
            <w:r w:rsidRPr="008D38EE">
              <w:rPr>
                <w:color w:val="000000" w:themeColor="text1"/>
                <w:sz w:val="20"/>
                <w:szCs w:val="20"/>
              </w:rPr>
              <w:t>не подлежат установлению</w:t>
            </w:r>
          </w:p>
        </w:tc>
        <w:tc>
          <w:tcPr>
            <w:tcW w:w="483" w:type="pct"/>
            <w:tcBorders>
              <w:left w:val="single" w:sz="4" w:space="0" w:color="auto"/>
            </w:tcBorders>
            <w:vAlign w:val="center"/>
          </w:tcPr>
          <w:p w:rsidR="00586523" w:rsidRPr="008D38EE" w:rsidRDefault="007360B0" w:rsidP="002E4155">
            <w:pPr>
              <w:pStyle w:val="aff1"/>
              <w:keepNext w:val="0"/>
              <w:keepLines w:val="0"/>
              <w:widowControl w:val="0"/>
              <w:rPr>
                <w:color w:val="000000" w:themeColor="text1"/>
                <w:sz w:val="20"/>
                <w:szCs w:val="20"/>
              </w:rPr>
            </w:pPr>
            <w:r>
              <w:rPr>
                <w:color w:val="000000" w:themeColor="text1"/>
                <w:sz w:val="20"/>
                <w:szCs w:val="20"/>
              </w:rPr>
              <w:t>150</w:t>
            </w:r>
          </w:p>
        </w:tc>
        <w:tc>
          <w:tcPr>
            <w:tcW w:w="549" w:type="pct"/>
            <w:vAlign w:val="center"/>
          </w:tcPr>
          <w:p w:rsidR="00586523" w:rsidRPr="008D38EE" w:rsidRDefault="00586523" w:rsidP="002E4155">
            <w:pPr>
              <w:pStyle w:val="aff1"/>
              <w:keepNext w:val="0"/>
              <w:keepLines w:val="0"/>
              <w:widowControl w:val="0"/>
              <w:rPr>
                <w:color w:val="000000" w:themeColor="text1"/>
                <w:sz w:val="20"/>
                <w:szCs w:val="20"/>
              </w:rPr>
            </w:pPr>
            <w:r w:rsidRPr="008D38EE">
              <w:rPr>
                <w:color w:val="000000" w:themeColor="text1"/>
                <w:sz w:val="20"/>
                <w:szCs w:val="20"/>
              </w:rPr>
              <w:t>не подлежит установлению</w:t>
            </w:r>
          </w:p>
        </w:tc>
        <w:tc>
          <w:tcPr>
            <w:tcW w:w="1048" w:type="pct"/>
            <w:vAlign w:val="center"/>
          </w:tcPr>
          <w:p w:rsidR="00586523" w:rsidRPr="008D38EE" w:rsidRDefault="00586523" w:rsidP="002E4155">
            <w:pPr>
              <w:jc w:val="center"/>
              <w:rPr>
                <w:color w:val="000000" w:themeColor="text1"/>
                <w:sz w:val="20"/>
                <w:szCs w:val="20"/>
              </w:rPr>
            </w:pPr>
            <w:r w:rsidRPr="008D38EE">
              <w:rPr>
                <w:color w:val="000000" w:themeColor="text1"/>
                <w:sz w:val="20"/>
                <w:szCs w:val="20"/>
              </w:rPr>
              <w:t>3</w:t>
            </w:r>
          </w:p>
        </w:tc>
        <w:tc>
          <w:tcPr>
            <w:tcW w:w="671" w:type="pct"/>
            <w:vAlign w:val="center"/>
          </w:tcPr>
          <w:p w:rsidR="00586523" w:rsidRPr="008D38EE" w:rsidRDefault="008A48CA" w:rsidP="002E4155">
            <w:pPr>
              <w:pStyle w:val="aff1"/>
              <w:keepNext w:val="0"/>
              <w:keepLines w:val="0"/>
              <w:widowControl w:val="0"/>
              <w:rPr>
                <w:color w:val="000000" w:themeColor="text1"/>
                <w:sz w:val="20"/>
                <w:szCs w:val="20"/>
              </w:rPr>
            </w:pPr>
            <w:r>
              <w:rPr>
                <w:color w:val="000000" w:themeColor="text1"/>
                <w:sz w:val="20"/>
                <w:szCs w:val="20"/>
              </w:rPr>
              <w:t>3 этажа/4</w:t>
            </w:r>
            <w:r w:rsidRPr="008D38EE">
              <w:rPr>
                <w:color w:val="000000" w:themeColor="text1"/>
                <w:sz w:val="20"/>
                <w:szCs w:val="20"/>
              </w:rPr>
              <w:t>0 м</w:t>
            </w:r>
          </w:p>
        </w:tc>
        <w:tc>
          <w:tcPr>
            <w:tcW w:w="555" w:type="pct"/>
            <w:vAlign w:val="center"/>
          </w:tcPr>
          <w:p w:rsidR="00586523" w:rsidRPr="008D38EE" w:rsidRDefault="00586523" w:rsidP="002E4155">
            <w:pPr>
              <w:pStyle w:val="aff1"/>
              <w:keepNext w:val="0"/>
              <w:keepLines w:val="0"/>
              <w:widowControl w:val="0"/>
              <w:rPr>
                <w:color w:val="000000" w:themeColor="text1"/>
                <w:sz w:val="20"/>
                <w:szCs w:val="20"/>
              </w:rPr>
            </w:pPr>
            <w:r w:rsidRPr="008D38EE">
              <w:rPr>
                <w:color w:val="000000" w:themeColor="text1"/>
                <w:sz w:val="20"/>
                <w:szCs w:val="20"/>
              </w:rPr>
              <w:t>70</w:t>
            </w:r>
          </w:p>
        </w:tc>
      </w:tr>
      <w:tr w:rsidR="00586523" w:rsidRPr="00C02F08" w:rsidTr="002E4155">
        <w:trPr>
          <w:trHeight w:val="259"/>
          <w:jc w:val="center"/>
        </w:trPr>
        <w:tc>
          <w:tcPr>
            <w:tcW w:w="273" w:type="pct"/>
            <w:vAlign w:val="center"/>
          </w:tcPr>
          <w:p w:rsidR="00586523" w:rsidRPr="008D38EE" w:rsidRDefault="00586523" w:rsidP="002E4155">
            <w:pPr>
              <w:jc w:val="center"/>
              <w:rPr>
                <w:color w:val="000000" w:themeColor="text1"/>
                <w:sz w:val="20"/>
                <w:szCs w:val="20"/>
              </w:rPr>
            </w:pPr>
            <w:r w:rsidRPr="008D38EE">
              <w:rPr>
                <w:color w:val="000000" w:themeColor="text1"/>
                <w:sz w:val="20"/>
                <w:szCs w:val="20"/>
              </w:rPr>
              <w:t>6.9</w:t>
            </w:r>
          </w:p>
        </w:tc>
        <w:tc>
          <w:tcPr>
            <w:tcW w:w="829" w:type="pct"/>
            <w:tcBorders>
              <w:right w:val="single" w:sz="4" w:space="0" w:color="auto"/>
            </w:tcBorders>
            <w:vAlign w:val="center"/>
          </w:tcPr>
          <w:p w:rsidR="00586523" w:rsidRPr="008D38EE" w:rsidRDefault="00586523" w:rsidP="002E4155">
            <w:pPr>
              <w:pStyle w:val="aff1"/>
              <w:rPr>
                <w:b/>
                <w:color w:val="000000" w:themeColor="text1"/>
                <w:sz w:val="20"/>
                <w:szCs w:val="20"/>
              </w:rPr>
            </w:pPr>
            <w:r w:rsidRPr="008D38EE">
              <w:rPr>
                <w:b/>
                <w:color w:val="000000" w:themeColor="text1"/>
                <w:sz w:val="20"/>
                <w:szCs w:val="20"/>
              </w:rPr>
              <w:t>Склад</w:t>
            </w:r>
          </w:p>
        </w:tc>
        <w:tc>
          <w:tcPr>
            <w:tcW w:w="592" w:type="pct"/>
            <w:tcBorders>
              <w:right w:val="single" w:sz="4" w:space="0" w:color="auto"/>
            </w:tcBorders>
            <w:vAlign w:val="center"/>
          </w:tcPr>
          <w:p w:rsidR="00586523" w:rsidRPr="008D38EE" w:rsidRDefault="00586523" w:rsidP="002E4155">
            <w:pPr>
              <w:jc w:val="center"/>
              <w:rPr>
                <w:color w:val="000000" w:themeColor="text1"/>
                <w:sz w:val="20"/>
                <w:szCs w:val="20"/>
              </w:rPr>
            </w:pPr>
            <w:r w:rsidRPr="008D38EE">
              <w:rPr>
                <w:color w:val="000000" w:themeColor="text1"/>
                <w:sz w:val="20"/>
                <w:szCs w:val="20"/>
              </w:rPr>
              <w:t>не подлежат установлению</w:t>
            </w:r>
          </w:p>
        </w:tc>
        <w:tc>
          <w:tcPr>
            <w:tcW w:w="483" w:type="pct"/>
            <w:tcBorders>
              <w:left w:val="single" w:sz="4" w:space="0" w:color="auto"/>
            </w:tcBorders>
            <w:vAlign w:val="center"/>
          </w:tcPr>
          <w:p w:rsidR="00586523" w:rsidRPr="008D38EE" w:rsidRDefault="007360B0" w:rsidP="002E4155">
            <w:pPr>
              <w:pStyle w:val="aff1"/>
              <w:keepNext w:val="0"/>
              <w:keepLines w:val="0"/>
              <w:widowControl w:val="0"/>
              <w:rPr>
                <w:color w:val="000000" w:themeColor="text1"/>
                <w:sz w:val="20"/>
                <w:szCs w:val="20"/>
              </w:rPr>
            </w:pPr>
            <w:r>
              <w:rPr>
                <w:color w:val="000000" w:themeColor="text1"/>
                <w:sz w:val="20"/>
                <w:szCs w:val="20"/>
              </w:rPr>
              <w:t>150</w:t>
            </w:r>
          </w:p>
        </w:tc>
        <w:tc>
          <w:tcPr>
            <w:tcW w:w="549" w:type="pct"/>
            <w:vAlign w:val="center"/>
          </w:tcPr>
          <w:p w:rsidR="00586523" w:rsidRPr="008D38EE" w:rsidRDefault="00586523" w:rsidP="002E4155">
            <w:pPr>
              <w:pStyle w:val="aff1"/>
              <w:keepNext w:val="0"/>
              <w:keepLines w:val="0"/>
              <w:widowControl w:val="0"/>
              <w:rPr>
                <w:color w:val="000000" w:themeColor="text1"/>
                <w:sz w:val="20"/>
                <w:szCs w:val="20"/>
              </w:rPr>
            </w:pPr>
            <w:r w:rsidRPr="008D38EE">
              <w:rPr>
                <w:color w:val="000000" w:themeColor="text1"/>
                <w:sz w:val="20"/>
                <w:szCs w:val="20"/>
              </w:rPr>
              <w:t>не подлежит установлению</w:t>
            </w:r>
          </w:p>
        </w:tc>
        <w:tc>
          <w:tcPr>
            <w:tcW w:w="1048" w:type="pct"/>
            <w:vAlign w:val="center"/>
          </w:tcPr>
          <w:p w:rsidR="00586523" w:rsidRPr="008D38EE" w:rsidRDefault="00586523" w:rsidP="002E4155">
            <w:pPr>
              <w:jc w:val="center"/>
              <w:rPr>
                <w:color w:val="000000" w:themeColor="text1"/>
                <w:sz w:val="20"/>
                <w:szCs w:val="20"/>
              </w:rPr>
            </w:pPr>
            <w:r w:rsidRPr="008D38EE">
              <w:rPr>
                <w:color w:val="000000" w:themeColor="text1"/>
                <w:sz w:val="20"/>
                <w:szCs w:val="20"/>
              </w:rPr>
              <w:t>3</w:t>
            </w:r>
          </w:p>
        </w:tc>
        <w:tc>
          <w:tcPr>
            <w:tcW w:w="671" w:type="pct"/>
            <w:vAlign w:val="center"/>
          </w:tcPr>
          <w:p w:rsidR="00586523" w:rsidRPr="008D38EE" w:rsidRDefault="008A48CA" w:rsidP="002E4155">
            <w:pPr>
              <w:pStyle w:val="aff1"/>
              <w:keepNext w:val="0"/>
              <w:keepLines w:val="0"/>
              <w:widowControl w:val="0"/>
              <w:rPr>
                <w:color w:val="000000" w:themeColor="text1"/>
                <w:sz w:val="20"/>
                <w:szCs w:val="20"/>
              </w:rPr>
            </w:pPr>
            <w:r>
              <w:rPr>
                <w:color w:val="000000" w:themeColor="text1"/>
                <w:sz w:val="20"/>
                <w:szCs w:val="20"/>
              </w:rPr>
              <w:t>3 этажа/4</w:t>
            </w:r>
            <w:r w:rsidRPr="008D38EE">
              <w:rPr>
                <w:color w:val="000000" w:themeColor="text1"/>
                <w:sz w:val="20"/>
                <w:szCs w:val="20"/>
              </w:rPr>
              <w:t>0 м</w:t>
            </w:r>
          </w:p>
        </w:tc>
        <w:tc>
          <w:tcPr>
            <w:tcW w:w="555" w:type="pct"/>
            <w:vAlign w:val="center"/>
          </w:tcPr>
          <w:p w:rsidR="00586523" w:rsidRPr="008D38EE" w:rsidRDefault="00586523" w:rsidP="002E4155">
            <w:pPr>
              <w:pStyle w:val="aff1"/>
              <w:keepNext w:val="0"/>
              <w:keepLines w:val="0"/>
              <w:widowControl w:val="0"/>
              <w:rPr>
                <w:color w:val="000000" w:themeColor="text1"/>
                <w:sz w:val="20"/>
                <w:szCs w:val="20"/>
              </w:rPr>
            </w:pPr>
            <w:r w:rsidRPr="008D38EE">
              <w:rPr>
                <w:color w:val="000000" w:themeColor="text1"/>
                <w:sz w:val="20"/>
                <w:szCs w:val="20"/>
              </w:rPr>
              <w:t>70</w:t>
            </w:r>
          </w:p>
        </w:tc>
      </w:tr>
      <w:tr w:rsidR="00586523" w:rsidRPr="00C02F08" w:rsidTr="002E4155">
        <w:trPr>
          <w:trHeight w:val="289"/>
          <w:jc w:val="center"/>
        </w:trPr>
        <w:tc>
          <w:tcPr>
            <w:tcW w:w="5000" w:type="pct"/>
            <w:gridSpan w:val="8"/>
            <w:vAlign w:val="center"/>
          </w:tcPr>
          <w:p w:rsidR="00586523" w:rsidRPr="008D38EE" w:rsidRDefault="00586523" w:rsidP="002E4155">
            <w:pPr>
              <w:pStyle w:val="aff1"/>
              <w:keepNext w:val="0"/>
              <w:keepLines w:val="0"/>
              <w:widowControl w:val="0"/>
              <w:rPr>
                <w:color w:val="000000" w:themeColor="text1"/>
                <w:sz w:val="20"/>
                <w:szCs w:val="20"/>
              </w:rPr>
            </w:pPr>
            <w:r w:rsidRPr="008D38EE">
              <w:rPr>
                <w:b/>
                <w:bCs/>
                <w:color w:val="000000" w:themeColor="text1"/>
                <w:sz w:val="20"/>
                <w:szCs w:val="20"/>
              </w:rPr>
              <w:t xml:space="preserve">ВСПОМОГАТЕЛЬНЫЕ ВИДЫ РАЗРЕШЕННОГО ИСПОЛЬЗОВАНИЯ ЗЕМЕЛЬНЫХ УЧАСТКОВ </w:t>
            </w:r>
            <w:r w:rsidRPr="008D38EE">
              <w:rPr>
                <w:b/>
                <w:color w:val="000000" w:themeColor="text1"/>
                <w:sz w:val="20"/>
                <w:szCs w:val="20"/>
              </w:rPr>
              <w:t>И ОБЪЕКТОВ КАПИТАЛЬНОГО СТРОИТЕЛЬСТВА</w:t>
            </w:r>
          </w:p>
        </w:tc>
      </w:tr>
      <w:tr w:rsidR="00EF09E6" w:rsidRPr="00C02F08" w:rsidTr="002E4155">
        <w:trPr>
          <w:trHeight w:val="259"/>
          <w:jc w:val="center"/>
        </w:trPr>
        <w:tc>
          <w:tcPr>
            <w:tcW w:w="273" w:type="pct"/>
            <w:vAlign w:val="center"/>
          </w:tcPr>
          <w:p w:rsidR="00EF09E6" w:rsidRPr="008D38EE" w:rsidRDefault="00EF09E6" w:rsidP="002E4155">
            <w:pPr>
              <w:jc w:val="center"/>
              <w:rPr>
                <w:color w:val="000000" w:themeColor="text1"/>
                <w:sz w:val="20"/>
                <w:szCs w:val="20"/>
              </w:rPr>
            </w:pPr>
            <w:r w:rsidRPr="008D38EE">
              <w:rPr>
                <w:color w:val="000000" w:themeColor="text1"/>
                <w:sz w:val="20"/>
                <w:szCs w:val="20"/>
              </w:rPr>
              <w:t>4.1</w:t>
            </w:r>
          </w:p>
        </w:tc>
        <w:tc>
          <w:tcPr>
            <w:tcW w:w="829" w:type="pct"/>
            <w:tcBorders>
              <w:right w:val="single" w:sz="4" w:space="0" w:color="auto"/>
            </w:tcBorders>
            <w:vAlign w:val="center"/>
          </w:tcPr>
          <w:p w:rsidR="00EF09E6" w:rsidRPr="008D38EE" w:rsidRDefault="00EF09E6" w:rsidP="002E4155">
            <w:pPr>
              <w:jc w:val="center"/>
              <w:rPr>
                <w:b/>
                <w:bCs/>
                <w:color w:val="000000" w:themeColor="text1"/>
                <w:sz w:val="20"/>
                <w:szCs w:val="20"/>
              </w:rPr>
            </w:pPr>
            <w:r w:rsidRPr="008D38EE">
              <w:rPr>
                <w:b/>
                <w:bCs/>
                <w:color w:val="000000" w:themeColor="text1"/>
                <w:sz w:val="20"/>
                <w:szCs w:val="20"/>
              </w:rPr>
              <w:t>Деловое управление</w:t>
            </w:r>
          </w:p>
        </w:tc>
        <w:tc>
          <w:tcPr>
            <w:tcW w:w="592" w:type="pct"/>
            <w:tcBorders>
              <w:right w:val="single" w:sz="4" w:space="0" w:color="auto"/>
            </w:tcBorders>
            <w:vAlign w:val="center"/>
          </w:tcPr>
          <w:p w:rsidR="00EF09E6" w:rsidRPr="008D38EE" w:rsidRDefault="00EF09E6" w:rsidP="002E4155">
            <w:pPr>
              <w:keepNext/>
              <w:keepLines/>
              <w:jc w:val="center"/>
              <w:rPr>
                <w:color w:val="000000" w:themeColor="text1"/>
                <w:sz w:val="20"/>
                <w:szCs w:val="20"/>
              </w:rPr>
            </w:pPr>
            <w:r w:rsidRPr="008D38EE">
              <w:rPr>
                <w:color w:val="000000" w:themeColor="text1"/>
                <w:sz w:val="20"/>
                <w:szCs w:val="20"/>
              </w:rPr>
              <w:t>не подлежат установлению</w:t>
            </w:r>
          </w:p>
        </w:tc>
        <w:tc>
          <w:tcPr>
            <w:tcW w:w="483" w:type="pct"/>
            <w:tcBorders>
              <w:left w:val="single" w:sz="4" w:space="0" w:color="auto"/>
            </w:tcBorders>
            <w:vAlign w:val="center"/>
          </w:tcPr>
          <w:p w:rsidR="00EF09E6" w:rsidRPr="008D38EE" w:rsidRDefault="007360B0" w:rsidP="002E4155">
            <w:pPr>
              <w:pStyle w:val="aff1"/>
              <w:keepNext w:val="0"/>
              <w:keepLines w:val="0"/>
              <w:widowControl w:val="0"/>
              <w:rPr>
                <w:color w:val="000000" w:themeColor="text1"/>
                <w:sz w:val="20"/>
                <w:szCs w:val="20"/>
              </w:rPr>
            </w:pPr>
            <w:r>
              <w:rPr>
                <w:color w:val="000000" w:themeColor="text1"/>
                <w:sz w:val="20"/>
                <w:szCs w:val="20"/>
              </w:rPr>
              <w:t>150</w:t>
            </w:r>
          </w:p>
        </w:tc>
        <w:tc>
          <w:tcPr>
            <w:tcW w:w="549" w:type="pct"/>
            <w:vAlign w:val="center"/>
          </w:tcPr>
          <w:p w:rsidR="00EF09E6" w:rsidRPr="008D38EE" w:rsidRDefault="00EF09E6" w:rsidP="002E4155">
            <w:pPr>
              <w:pStyle w:val="aff1"/>
              <w:keepNext w:val="0"/>
              <w:keepLines w:val="0"/>
              <w:widowControl w:val="0"/>
              <w:rPr>
                <w:color w:val="000000" w:themeColor="text1"/>
                <w:sz w:val="20"/>
                <w:szCs w:val="20"/>
              </w:rPr>
            </w:pPr>
            <w:r w:rsidRPr="008D38EE">
              <w:rPr>
                <w:color w:val="000000" w:themeColor="text1"/>
                <w:sz w:val="20"/>
                <w:szCs w:val="20"/>
              </w:rPr>
              <w:t>не подлежит установлению</w:t>
            </w:r>
          </w:p>
        </w:tc>
        <w:tc>
          <w:tcPr>
            <w:tcW w:w="1048" w:type="pct"/>
            <w:vAlign w:val="center"/>
          </w:tcPr>
          <w:p w:rsidR="00EF09E6" w:rsidRPr="008D38EE" w:rsidRDefault="00EF09E6" w:rsidP="002E4155">
            <w:pPr>
              <w:jc w:val="center"/>
              <w:rPr>
                <w:color w:val="000000" w:themeColor="text1"/>
                <w:sz w:val="20"/>
                <w:szCs w:val="20"/>
              </w:rPr>
            </w:pPr>
            <w:r w:rsidRPr="008D38EE">
              <w:rPr>
                <w:color w:val="000000" w:themeColor="text1"/>
                <w:sz w:val="20"/>
                <w:szCs w:val="20"/>
              </w:rPr>
              <w:t>3</w:t>
            </w:r>
          </w:p>
        </w:tc>
        <w:tc>
          <w:tcPr>
            <w:tcW w:w="671" w:type="pct"/>
            <w:vAlign w:val="center"/>
          </w:tcPr>
          <w:p w:rsidR="00EF09E6" w:rsidRPr="008D38EE" w:rsidRDefault="008A48CA" w:rsidP="002E4155">
            <w:pPr>
              <w:pStyle w:val="aff1"/>
              <w:keepNext w:val="0"/>
              <w:keepLines w:val="0"/>
              <w:widowControl w:val="0"/>
              <w:rPr>
                <w:rFonts w:eastAsia="Times New Roman"/>
                <w:color w:val="000000" w:themeColor="text1"/>
                <w:sz w:val="20"/>
                <w:szCs w:val="20"/>
              </w:rPr>
            </w:pPr>
            <w:r>
              <w:rPr>
                <w:color w:val="000000" w:themeColor="text1"/>
                <w:sz w:val="20"/>
                <w:szCs w:val="20"/>
              </w:rPr>
              <w:t>3 этажа/4</w:t>
            </w:r>
            <w:r w:rsidRPr="008D38EE">
              <w:rPr>
                <w:color w:val="000000" w:themeColor="text1"/>
                <w:sz w:val="20"/>
                <w:szCs w:val="20"/>
              </w:rPr>
              <w:t>0 м</w:t>
            </w:r>
          </w:p>
        </w:tc>
        <w:tc>
          <w:tcPr>
            <w:tcW w:w="555" w:type="pct"/>
            <w:vAlign w:val="center"/>
          </w:tcPr>
          <w:p w:rsidR="00EF09E6" w:rsidRPr="008D38EE" w:rsidRDefault="00EF09E6" w:rsidP="002E4155">
            <w:pPr>
              <w:pStyle w:val="aff1"/>
              <w:keepNext w:val="0"/>
              <w:keepLines w:val="0"/>
              <w:widowControl w:val="0"/>
              <w:rPr>
                <w:color w:val="000000" w:themeColor="text1"/>
                <w:sz w:val="20"/>
                <w:szCs w:val="20"/>
              </w:rPr>
            </w:pPr>
            <w:r w:rsidRPr="008D38EE">
              <w:rPr>
                <w:color w:val="000000" w:themeColor="text1"/>
                <w:sz w:val="20"/>
                <w:szCs w:val="20"/>
              </w:rPr>
              <w:t>70</w:t>
            </w:r>
          </w:p>
        </w:tc>
      </w:tr>
      <w:tr w:rsidR="00024AE7" w:rsidRPr="00C02F08" w:rsidTr="002E4155">
        <w:trPr>
          <w:trHeight w:val="259"/>
          <w:jc w:val="center"/>
        </w:trPr>
        <w:tc>
          <w:tcPr>
            <w:tcW w:w="5000" w:type="pct"/>
            <w:gridSpan w:val="8"/>
            <w:vAlign w:val="center"/>
          </w:tcPr>
          <w:p w:rsidR="00024AE7" w:rsidRPr="000741C1" w:rsidRDefault="00024AE7" w:rsidP="002E4155">
            <w:pPr>
              <w:pStyle w:val="aff1"/>
              <w:widowControl w:val="0"/>
              <w:rPr>
                <w:b/>
                <w:color w:val="000000" w:themeColor="text1"/>
                <w:sz w:val="20"/>
                <w:szCs w:val="20"/>
                <w:highlight w:val="cyan"/>
              </w:rPr>
            </w:pPr>
            <w:r w:rsidRPr="008A48CA">
              <w:rPr>
                <w:b/>
                <w:color w:val="000000" w:themeColor="text1"/>
                <w:sz w:val="20"/>
                <w:szCs w:val="20"/>
              </w:rPr>
              <w:t xml:space="preserve">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w:t>
            </w:r>
            <w:r w:rsidR="008A48CA">
              <w:rPr>
                <w:b/>
                <w:bCs/>
                <w:sz w:val="20"/>
                <w:szCs w:val="20"/>
              </w:rPr>
              <w:t xml:space="preserve">охранная зона объектов электроэнергетики (объектов электросетевого хозяйства и объектов по производству электрической энергии); </w:t>
            </w:r>
            <w:r w:rsidR="000741C1" w:rsidRPr="00FC1EEE">
              <w:rPr>
                <w:b/>
                <w:color w:val="000000" w:themeColor="text1"/>
                <w:sz w:val="20"/>
                <w:szCs w:val="20"/>
              </w:rPr>
              <w:t>охранная зона трубопроводов (газопроводов, нефтепроводов и нефтепродуктопроводов,</w:t>
            </w:r>
            <w:r w:rsidR="000741C1">
              <w:rPr>
                <w:b/>
                <w:color w:val="000000" w:themeColor="text1"/>
                <w:sz w:val="20"/>
                <w:szCs w:val="20"/>
              </w:rPr>
              <w:t xml:space="preserve"> </w:t>
            </w:r>
            <w:r w:rsidR="000741C1" w:rsidRPr="00FC1EEE">
              <w:rPr>
                <w:b/>
                <w:color w:val="000000" w:themeColor="text1"/>
                <w:sz w:val="20"/>
                <w:szCs w:val="20"/>
              </w:rPr>
              <w:t>трубопроводов для продуктов переработки нефти и газа, аммиакопроводов)</w:t>
            </w:r>
            <w:r w:rsidR="000741C1">
              <w:rPr>
                <w:b/>
                <w:color w:val="000000" w:themeColor="text1"/>
                <w:sz w:val="20"/>
                <w:szCs w:val="20"/>
              </w:rPr>
              <w:t>; водоохранная зона;</w:t>
            </w:r>
            <w:r w:rsidR="000741C1" w:rsidRPr="00C715EB">
              <w:rPr>
                <w:b/>
                <w:color w:val="000000" w:themeColor="text1"/>
                <w:sz w:val="20"/>
                <w:szCs w:val="20"/>
              </w:rPr>
              <w:t xml:space="preserve"> </w:t>
            </w:r>
            <w:r w:rsidR="000741C1">
              <w:rPr>
                <w:b/>
                <w:color w:val="000000" w:themeColor="text1"/>
                <w:sz w:val="20"/>
                <w:szCs w:val="20"/>
              </w:rPr>
              <w:t>прибрежная защитная полоса;</w:t>
            </w:r>
            <w:r w:rsidR="000741C1" w:rsidRPr="006E432E">
              <w:rPr>
                <w:b/>
                <w:sz w:val="22"/>
              </w:rPr>
              <w:t xml:space="preserve"> придор</w:t>
            </w:r>
            <w:r w:rsidR="000741C1">
              <w:rPr>
                <w:b/>
                <w:sz w:val="22"/>
              </w:rPr>
              <w:t xml:space="preserve">ожные полосы автомобильных дорог; </w:t>
            </w:r>
            <w:r w:rsidR="000741C1">
              <w:rPr>
                <w:rFonts w:eastAsiaTheme="minorHAnsi"/>
                <w:b/>
                <w:bCs/>
                <w:sz w:val="20"/>
                <w:szCs w:val="20"/>
                <w:lang w:eastAsia="en-US"/>
              </w:rPr>
              <w:t>зона минимальных расстояний до магистральных или технологических трубопроводов (газопроводов, нефтепроводов и нефтепродуктопроводов, трубопроводов для продуктов переработки нефти и газа, аммиакопроводов).</w:t>
            </w:r>
          </w:p>
        </w:tc>
      </w:tr>
    </w:tbl>
    <w:p w:rsidR="006F02C5" w:rsidRDefault="006F02C5" w:rsidP="00024AE7">
      <w:pPr>
        <w:tabs>
          <w:tab w:val="left" w:pos="5665"/>
        </w:tabs>
      </w:pPr>
    </w:p>
    <w:p w:rsidR="00983696" w:rsidRDefault="00983696" w:rsidP="006F02C5"/>
    <w:p w:rsidR="005441B7" w:rsidRDefault="005441B7" w:rsidP="006F02C5"/>
    <w:p w:rsidR="005441B7" w:rsidRDefault="005441B7" w:rsidP="006F02C5"/>
    <w:p w:rsidR="005441B7" w:rsidRDefault="005441B7" w:rsidP="006F02C5"/>
    <w:p w:rsidR="005441B7" w:rsidRDefault="005441B7" w:rsidP="006F02C5"/>
    <w:p w:rsidR="005441B7" w:rsidRDefault="005441B7" w:rsidP="006F02C5"/>
    <w:p w:rsidR="005441B7" w:rsidRDefault="005441B7" w:rsidP="006F02C5"/>
    <w:p w:rsidR="005441B7" w:rsidRDefault="005441B7" w:rsidP="006F02C5"/>
    <w:p w:rsidR="005441B7" w:rsidRDefault="005441B7" w:rsidP="006F02C5"/>
    <w:p w:rsidR="005441B7" w:rsidRDefault="005441B7" w:rsidP="006F02C5"/>
    <w:p w:rsidR="005441B7" w:rsidRDefault="005441B7" w:rsidP="006F02C5"/>
    <w:p w:rsidR="005441B7" w:rsidRDefault="005441B7" w:rsidP="006F02C5"/>
    <w:p w:rsidR="005441B7" w:rsidRDefault="005441B7" w:rsidP="006F02C5"/>
    <w:p w:rsidR="005441B7" w:rsidRDefault="005441B7" w:rsidP="006F02C5"/>
    <w:p w:rsidR="005441B7" w:rsidRDefault="005441B7" w:rsidP="006F02C5"/>
    <w:p w:rsidR="005441B7" w:rsidRDefault="005441B7" w:rsidP="006F02C5"/>
    <w:p w:rsidR="005441B7" w:rsidRDefault="005441B7" w:rsidP="006F02C5"/>
    <w:p w:rsidR="005441B7" w:rsidRDefault="005441B7" w:rsidP="006F02C5"/>
    <w:p w:rsidR="005441B7" w:rsidRDefault="005441B7" w:rsidP="006F02C5"/>
    <w:p w:rsidR="005441B7" w:rsidRDefault="005441B7" w:rsidP="006F02C5"/>
    <w:p w:rsidR="005441B7" w:rsidRDefault="005441B7" w:rsidP="006F02C5"/>
    <w:p w:rsidR="005441B7" w:rsidRDefault="005441B7" w:rsidP="006F02C5"/>
    <w:p w:rsidR="006F02C5" w:rsidRPr="00635CFC" w:rsidRDefault="00FC7E0D" w:rsidP="002E4155">
      <w:pPr>
        <w:pStyle w:val="2"/>
        <w:spacing w:after="100"/>
        <w:jc w:val="center"/>
        <w:rPr>
          <w:rFonts w:ascii="Times New Roman" w:hAnsi="Times New Roman" w:cs="Times New Roman"/>
          <w:color w:val="000000" w:themeColor="text1"/>
          <w:sz w:val="24"/>
          <w:szCs w:val="24"/>
        </w:rPr>
      </w:pPr>
      <w:bookmarkStart w:id="24" w:name="_Toc192599824"/>
      <w:r>
        <w:rPr>
          <w:rFonts w:ascii="Times New Roman" w:hAnsi="Times New Roman" w:cs="Times New Roman"/>
          <w:color w:val="000000" w:themeColor="text1"/>
          <w:sz w:val="24"/>
          <w:szCs w:val="24"/>
        </w:rPr>
        <w:t>Статья 19</w:t>
      </w:r>
      <w:r w:rsidR="006F02C5" w:rsidRPr="00635CFC">
        <w:rPr>
          <w:rFonts w:ascii="Times New Roman" w:hAnsi="Times New Roman" w:cs="Times New Roman"/>
          <w:color w:val="000000" w:themeColor="text1"/>
          <w:sz w:val="24"/>
          <w:szCs w:val="24"/>
        </w:rPr>
        <w:t xml:space="preserve">. Градостроительный регламент. </w:t>
      </w:r>
      <w:r w:rsidR="00190394" w:rsidRPr="00635CFC">
        <w:rPr>
          <w:rFonts w:ascii="Times New Roman" w:hAnsi="Times New Roman" w:cs="Times New Roman"/>
          <w:color w:val="000000" w:themeColor="text1"/>
          <w:sz w:val="24"/>
          <w:szCs w:val="24"/>
        </w:rPr>
        <w:t>Р</w:t>
      </w:r>
      <w:r w:rsidR="006F02C5" w:rsidRPr="00635CFC">
        <w:rPr>
          <w:rFonts w:ascii="Times New Roman" w:hAnsi="Times New Roman" w:cs="Times New Roman"/>
          <w:color w:val="000000" w:themeColor="text1"/>
          <w:sz w:val="24"/>
          <w:szCs w:val="24"/>
        </w:rPr>
        <w:t xml:space="preserve"> «Зон</w:t>
      </w:r>
      <w:r w:rsidR="00190394" w:rsidRPr="00635CFC">
        <w:rPr>
          <w:rFonts w:ascii="Times New Roman" w:hAnsi="Times New Roman" w:cs="Times New Roman"/>
          <w:color w:val="000000" w:themeColor="text1"/>
          <w:sz w:val="24"/>
          <w:szCs w:val="24"/>
        </w:rPr>
        <w:t>ы рекреационного назначения</w:t>
      </w:r>
      <w:r w:rsidR="006F02C5" w:rsidRPr="00635CFC">
        <w:rPr>
          <w:rFonts w:ascii="Times New Roman" w:hAnsi="Times New Roman" w:cs="Times New Roman"/>
          <w:color w:val="000000" w:themeColor="text1"/>
          <w:sz w:val="24"/>
          <w:szCs w:val="24"/>
        </w:rPr>
        <w:t>»</w:t>
      </w:r>
      <w:bookmarkEnd w:id="24"/>
    </w:p>
    <w:p w:rsidR="00190394" w:rsidRDefault="00190394" w:rsidP="006F02C5"/>
    <w:tbl>
      <w:tblPr>
        <w:tblW w:w="482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0"/>
        <w:gridCol w:w="2296"/>
        <w:gridCol w:w="1704"/>
        <w:gridCol w:w="1381"/>
        <w:gridCol w:w="1581"/>
        <w:gridCol w:w="3005"/>
        <w:gridCol w:w="1929"/>
        <w:gridCol w:w="1595"/>
      </w:tblGrid>
      <w:tr w:rsidR="00190394" w:rsidRPr="00C02F08" w:rsidTr="002E4155">
        <w:trPr>
          <w:jc w:val="center"/>
        </w:trPr>
        <w:tc>
          <w:tcPr>
            <w:tcW w:w="273" w:type="pct"/>
            <w:vMerge w:val="restart"/>
            <w:tcBorders>
              <w:top w:val="single" w:sz="4" w:space="0" w:color="000000"/>
            </w:tcBorders>
            <w:vAlign w:val="center"/>
          </w:tcPr>
          <w:p w:rsidR="00190394" w:rsidRPr="008D38EE" w:rsidRDefault="00190394" w:rsidP="002E4155">
            <w:pPr>
              <w:pStyle w:val="aff1"/>
              <w:keepNext w:val="0"/>
              <w:keepLines w:val="0"/>
              <w:widowControl w:val="0"/>
              <w:rPr>
                <w:color w:val="000000" w:themeColor="text1"/>
                <w:sz w:val="20"/>
                <w:szCs w:val="20"/>
              </w:rPr>
            </w:pPr>
            <w:r w:rsidRPr="008D38EE">
              <w:rPr>
                <w:color w:val="000000" w:themeColor="text1"/>
                <w:sz w:val="20"/>
                <w:szCs w:val="20"/>
              </w:rPr>
              <w:t>Код</w:t>
            </w:r>
          </w:p>
        </w:tc>
        <w:tc>
          <w:tcPr>
            <w:tcW w:w="804" w:type="pct"/>
            <w:vMerge w:val="restart"/>
            <w:tcBorders>
              <w:top w:val="single" w:sz="4" w:space="0" w:color="000000"/>
              <w:right w:val="single" w:sz="4" w:space="0" w:color="auto"/>
            </w:tcBorders>
            <w:vAlign w:val="center"/>
          </w:tcPr>
          <w:p w:rsidR="00190394" w:rsidRPr="008D38EE" w:rsidRDefault="00190394" w:rsidP="002E4155">
            <w:pPr>
              <w:pStyle w:val="aff1"/>
              <w:keepNext w:val="0"/>
              <w:keepLines w:val="0"/>
              <w:widowControl w:val="0"/>
              <w:rPr>
                <w:color w:val="000000" w:themeColor="text1"/>
                <w:sz w:val="20"/>
                <w:szCs w:val="20"/>
              </w:rPr>
            </w:pPr>
            <w:r w:rsidRPr="008D38EE">
              <w:rPr>
                <w:color w:val="000000" w:themeColor="text1"/>
                <w:sz w:val="20"/>
                <w:szCs w:val="20"/>
              </w:rPr>
              <w:t>Виды разрешенного использования земельных участков</w:t>
            </w:r>
          </w:p>
        </w:tc>
        <w:tc>
          <w:tcPr>
            <w:tcW w:w="1635" w:type="pct"/>
            <w:gridSpan w:val="3"/>
            <w:tcBorders>
              <w:top w:val="single" w:sz="4" w:space="0" w:color="000000"/>
            </w:tcBorders>
            <w:vAlign w:val="center"/>
          </w:tcPr>
          <w:p w:rsidR="00190394" w:rsidRPr="008D38EE" w:rsidRDefault="00190394" w:rsidP="002E4155">
            <w:pPr>
              <w:jc w:val="center"/>
              <w:rPr>
                <w:color w:val="000000" w:themeColor="text1"/>
                <w:sz w:val="20"/>
                <w:szCs w:val="20"/>
              </w:rPr>
            </w:pPr>
            <w:r w:rsidRPr="008D38EE">
              <w:rPr>
                <w:color w:val="000000" w:themeColor="text1"/>
                <w:sz w:val="20"/>
                <w:szCs w:val="20"/>
              </w:rPr>
              <w:t>Предельные (минимальные и (или) максимальные) размеры земельных участков, в том числе их площадь, кв. м</w:t>
            </w:r>
          </w:p>
        </w:tc>
        <w:tc>
          <w:tcPr>
            <w:tcW w:w="1053" w:type="pct"/>
            <w:vMerge w:val="restart"/>
            <w:tcBorders>
              <w:top w:val="single" w:sz="4" w:space="0" w:color="000000"/>
            </w:tcBorders>
            <w:vAlign w:val="center"/>
          </w:tcPr>
          <w:p w:rsidR="00190394" w:rsidRPr="008D38EE" w:rsidRDefault="00190394" w:rsidP="002E4155">
            <w:pPr>
              <w:jc w:val="center"/>
              <w:rPr>
                <w:color w:val="000000" w:themeColor="text1"/>
                <w:sz w:val="20"/>
                <w:szCs w:val="20"/>
              </w:rPr>
            </w:pPr>
            <w:r w:rsidRPr="008D38EE">
              <w:rPr>
                <w:color w:val="000000" w:themeColor="text1"/>
                <w:sz w:val="20"/>
                <w:szCs w:val="20"/>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676" w:type="pct"/>
            <w:vMerge w:val="restart"/>
            <w:tcBorders>
              <w:top w:val="single" w:sz="4" w:space="0" w:color="000000"/>
            </w:tcBorders>
            <w:vAlign w:val="center"/>
          </w:tcPr>
          <w:p w:rsidR="00190394" w:rsidRPr="008D38EE" w:rsidRDefault="00190394" w:rsidP="002E4155">
            <w:pPr>
              <w:jc w:val="center"/>
              <w:rPr>
                <w:color w:val="000000" w:themeColor="text1"/>
                <w:sz w:val="20"/>
                <w:szCs w:val="20"/>
              </w:rPr>
            </w:pPr>
            <w:r w:rsidRPr="008D38EE">
              <w:rPr>
                <w:color w:val="000000" w:themeColor="text1"/>
                <w:sz w:val="20"/>
                <w:szCs w:val="20"/>
              </w:rPr>
              <w:t>Предельное количество этажей или</w:t>
            </w:r>
          </w:p>
          <w:p w:rsidR="00190394" w:rsidRPr="008D38EE" w:rsidRDefault="00190394" w:rsidP="002E4155">
            <w:pPr>
              <w:jc w:val="center"/>
              <w:rPr>
                <w:color w:val="000000" w:themeColor="text1"/>
                <w:sz w:val="20"/>
                <w:szCs w:val="20"/>
              </w:rPr>
            </w:pPr>
            <w:r w:rsidRPr="008D38EE">
              <w:rPr>
                <w:color w:val="000000" w:themeColor="text1"/>
                <w:sz w:val="20"/>
                <w:szCs w:val="20"/>
              </w:rPr>
              <w:t>предельная высота, этаж/м</w:t>
            </w:r>
          </w:p>
        </w:tc>
        <w:tc>
          <w:tcPr>
            <w:tcW w:w="559" w:type="pct"/>
            <w:vMerge w:val="restart"/>
            <w:tcBorders>
              <w:top w:val="single" w:sz="4" w:space="0" w:color="000000"/>
            </w:tcBorders>
            <w:vAlign w:val="center"/>
          </w:tcPr>
          <w:p w:rsidR="00190394" w:rsidRPr="008D38EE" w:rsidRDefault="00190394" w:rsidP="002E4155">
            <w:pPr>
              <w:pStyle w:val="aff1"/>
              <w:keepNext w:val="0"/>
              <w:keepLines w:val="0"/>
              <w:widowControl w:val="0"/>
              <w:rPr>
                <w:color w:val="000000" w:themeColor="text1"/>
                <w:sz w:val="20"/>
                <w:szCs w:val="20"/>
              </w:rPr>
            </w:pPr>
            <w:r w:rsidRPr="008D38EE">
              <w:rPr>
                <w:color w:val="000000" w:themeColor="text1"/>
                <w:sz w:val="20"/>
                <w:szCs w:val="20"/>
              </w:rPr>
              <w:t>Максимальный процент застройки в границах земельного участка, %</w:t>
            </w:r>
          </w:p>
        </w:tc>
      </w:tr>
      <w:tr w:rsidR="00190394" w:rsidRPr="00C02F08" w:rsidTr="002E4155">
        <w:trPr>
          <w:trHeight w:val="1046"/>
          <w:jc w:val="center"/>
        </w:trPr>
        <w:tc>
          <w:tcPr>
            <w:tcW w:w="273" w:type="pct"/>
            <w:vMerge/>
            <w:vAlign w:val="center"/>
          </w:tcPr>
          <w:p w:rsidR="00190394" w:rsidRPr="008D38EE" w:rsidRDefault="00190394" w:rsidP="002E4155">
            <w:pPr>
              <w:jc w:val="center"/>
              <w:rPr>
                <w:color w:val="000000" w:themeColor="text1"/>
                <w:sz w:val="20"/>
                <w:szCs w:val="20"/>
              </w:rPr>
            </w:pPr>
          </w:p>
        </w:tc>
        <w:tc>
          <w:tcPr>
            <w:tcW w:w="804" w:type="pct"/>
            <w:vMerge/>
            <w:tcBorders>
              <w:right w:val="single" w:sz="4" w:space="0" w:color="auto"/>
            </w:tcBorders>
            <w:vAlign w:val="center"/>
          </w:tcPr>
          <w:p w:rsidR="00190394" w:rsidRPr="008D38EE" w:rsidRDefault="00190394" w:rsidP="002E4155">
            <w:pPr>
              <w:jc w:val="center"/>
              <w:rPr>
                <w:color w:val="000000" w:themeColor="text1"/>
                <w:sz w:val="20"/>
                <w:szCs w:val="20"/>
              </w:rPr>
            </w:pPr>
          </w:p>
        </w:tc>
        <w:tc>
          <w:tcPr>
            <w:tcW w:w="597" w:type="pct"/>
            <w:tcBorders>
              <w:right w:val="single" w:sz="4" w:space="0" w:color="auto"/>
            </w:tcBorders>
            <w:vAlign w:val="center"/>
          </w:tcPr>
          <w:p w:rsidR="00190394" w:rsidRPr="008D38EE" w:rsidRDefault="00190394" w:rsidP="002E4155">
            <w:pPr>
              <w:pStyle w:val="aff1"/>
              <w:keepNext w:val="0"/>
              <w:keepLines w:val="0"/>
              <w:widowControl w:val="0"/>
              <w:rPr>
                <w:color w:val="000000" w:themeColor="text1"/>
                <w:sz w:val="20"/>
                <w:szCs w:val="20"/>
                <w:lang w:val="en-US"/>
              </w:rPr>
            </w:pPr>
            <w:r w:rsidRPr="008D38EE">
              <w:rPr>
                <w:color w:val="000000" w:themeColor="text1"/>
                <w:sz w:val="20"/>
                <w:szCs w:val="20"/>
              </w:rPr>
              <w:t>размеры земельных участков</w:t>
            </w:r>
          </w:p>
        </w:tc>
        <w:tc>
          <w:tcPr>
            <w:tcW w:w="484" w:type="pct"/>
            <w:tcBorders>
              <w:left w:val="single" w:sz="4" w:space="0" w:color="auto"/>
            </w:tcBorders>
            <w:vAlign w:val="center"/>
          </w:tcPr>
          <w:p w:rsidR="00190394" w:rsidRPr="008D38EE" w:rsidRDefault="00190394" w:rsidP="002E4155">
            <w:pPr>
              <w:pStyle w:val="aff1"/>
              <w:keepNext w:val="0"/>
              <w:keepLines w:val="0"/>
              <w:widowControl w:val="0"/>
              <w:rPr>
                <w:color w:val="000000" w:themeColor="text1"/>
                <w:sz w:val="20"/>
                <w:szCs w:val="20"/>
              </w:rPr>
            </w:pPr>
            <w:r w:rsidRPr="008D38EE">
              <w:rPr>
                <w:color w:val="000000" w:themeColor="text1"/>
                <w:sz w:val="20"/>
                <w:szCs w:val="20"/>
              </w:rPr>
              <w:t>минимальная площадь земельных участков</w:t>
            </w:r>
          </w:p>
        </w:tc>
        <w:tc>
          <w:tcPr>
            <w:tcW w:w="554" w:type="pct"/>
            <w:vAlign w:val="center"/>
          </w:tcPr>
          <w:p w:rsidR="00190394" w:rsidRPr="008D38EE" w:rsidRDefault="00190394" w:rsidP="002E4155">
            <w:pPr>
              <w:pStyle w:val="aff1"/>
              <w:keepNext w:val="0"/>
              <w:keepLines w:val="0"/>
              <w:widowControl w:val="0"/>
              <w:rPr>
                <w:color w:val="000000" w:themeColor="text1"/>
                <w:sz w:val="20"/>
                <w:szCs w:val="20"/>
              </w:rPr>
            </w:pPr>
            <w:r w:rsidRPr="008D38EE">
              <w:rPr>
                <w:color w:val="000000" w:themeColor="text1"/>
                <w:sz w:val="20"/>
                <w:szCs w:val="20"/>
              </w:rPr>
              <w:t>максимальная площадь земельных участков</w:t>
            </w:r>
          </w:p>
        </w:tc>
        <w:tc>
          <w:tcPr>
            <w:tcW w:w="1053" w:type="pct"/>
            <w:vMerge/>
            <w:vAlign w:val="center"/>
          </w:tcPr>
          <w:p w:rsidR="00190394" w:rsidRPr="008D38EE" w:rsidRDefault="00190394" w:rsidP="002E4155">
            <w:pPr>
              <w:pStyle w:val="aff1"/>
              <w:keepNext w:val="0"/>
              <w:keepLines w:val="0"/>
              <w:widowControl w:val="0"/>
              <w:rPr>
                <w:color w:val="000000" w:themeColor="text1"/>
                <w:sz w:val="20"/>
                <w:szCs w:val="20"/>
              </w:rPr>
            </w:pPr>
          </w:p>
        </w:tc>
        <w:tc>
          <w:tcPr>
            <w:tcW w:w="676" w:type="pct"/>
            <w:vMerge/>
            <w:vAlign w:val="center"/>
          </w:tcPr>
          <w:p w:rsidR="00190394" w:rsidRPr="008D38EE" w:rsidRDefault="00190394" w:rsidP="002E4155">
            <w:pPr>
              <w:jc w:val="center"/>
              <w:rPr>
                <w:color w:val="000000" w:themeColor="text1"/>
                <w:sz w:val="20"/>
                <w:szCs w:val="20"/>
              </w:rPr>
            </w:pPr>
          </w:p>
        </w:tc>
        <w:tc>
          <w:tcPr>
            <w:tcW w:w="559" w:type="pct"/>
            <w:vMerge/>
            <w:vAlign w:val="center"/>
          </w:tcPr>
          <w:p w:rsidR="00190394" w:rsidRPr="008D38EE" w:rsidRDefault="00190394" w:rsidP="002E4155">
            <w:pPr>
              <w:jc w:val="center"/>
              <w:rPr>
                <w:color w:val="000000" w:themeColor="text1"/>
                <w:sz w:val="20"/>
                <w:szCs w:val="20"/>
              </w:rPr>
            </w:pPr>
          </w:p>
        </w:tc>
      </w:tr>
      <w:tr w:rsidR="00190394" w:rsidRPr="00C02F08" w:rsidTr="002E4155">
        <w:trPr>
          <w:trHeight w:val="259"/>
          <w:jc w:val="center"/>
        </w:trPr>
        <w:tc>
          <w:tcPr>
            <w:tcW w:w="273" w:type="pct"/>
            <w:vAlign w:val="center"/>
          </w:tcPr>
          <w:p w:rsidR="00190394" w:rsidRPr="008D38EE" w:rsidRDefault="00190394" w:rsidP="002E4155">
            <w:pPr>
              <w:jc w:val="center"/>
              <w:rPr>
                <w:color w:val="000000" w:themeColor="text1"/>
                <w:sz w:val="20"/>
                <w:szCs w:val="20"/>
              </w:rPr>
            </w:pPr>
            <w:r w:rsidRPr="008D38EE">
              <w:rPr>
                <w:color w:val="000000" w:themeColor="text1"/>
                <w:sz w:val="20"/>
                <w:szCs w:val="20"/>
              </w:rPr>
              <w:t>1</w:t>
            </w:r>
          </w:p>
        </w:tc>
        <w:tc>
          <w:tcPr>
            <w:tcW w:w="804" w:type="pct"/>
            <w:tcBorders>
              <w:right w:val="single" w:sz="4" w:space="0" w:color="auto"/>
            </w:tcBorders>
            <w:vAlign w:val="center"/>
          </w:tcPr>
          <w:p w:rsidR="00190394" w:rsidRPr="008D38EE" w:rsidRDefault="00190394" w:rsidP="002E4155">
            <w:pPr>
              <w:jc w:val="center"/>
              <w:rPr>
                <w:color w:val="000000" w:themeColor="text1"/>
                <w:sz w:val="20"/>
                <w:szCs w:val="20"/>
              </w:rPr>
            </w:pPr>
            <w:r w:rsidRPr="008D38EE">
              <w:rPr>
                <w:color w:val="000000" w:themeColor="text1"/>
                <w:sz w:val="20"/>
                <w:szCs w:val="20"/>
              </w:rPr>
              <w:t>2</w:t>
            </w:r>
          </w:p>
        </w:tc>
        <w:tc>
          <w:tcPr>
            <w:tcW w:w="597" w:type="pct"/>
            <w:tcBorders>
              <w:right w:val="single" w:sz="4" w:space="0" w:color="auto"/>
            </w:tcBorders>
            <w:vAlign w:val="center"/>
          </w:tcPr>
          <w:p w:rsidR="00190394" w:rsidRPr="008D38EE" w:rsidRDefault="00190394" w:rsidP="002E4155">
            <w:pPr>
              <w:jc w:val="center"/>
              <w:rPr>
                <w:color w:val="000000" w:themeColor="text1"/>
                <w:sz w:val="20"/>
                <w:szCs w:val="20"/>
              </w:rPr>
            </w:pPr>
            <w:r w:rsidRPr="008D38EE">
              <w:rPr>
                <w:color w:val="000000" w:themeColor="text1"/>
                <w:sz w:val="20"/>
                <w:szCs w:val="20"/>
              </w:rPr>
              <w:t>3</w:t>
            </w:r>
          </w:p>
        </w:tc>
        <w:tc>
          <w:tcPr>
            <w:tcW w:w="484" w:type="pct"/>
            <w:tcBorders>
              <w:left w:val="single" w:sz="4" w:space="0" w:color="auto"/>
            </w:tcBorders>
            <w:vAlign w:val="center"/>
          </w:tcPr>
          <w:p w:rsidR="00190394" w:rsidRPr="008D38EE" w:rsidRDefault="00190394" w:rsidP="002E4155">
            <w:pPr>
              <w:jc w:val="center"/>
              <w:rPr>
                <w:color w:val="000000" w:themeColor="text1"/>
                <w:sz w:val="20"/>
                <w:szCs w:val="20"/>
              </w:rPr>
            </w:pPr>
            <w:r w:rsidRPr="008D38EE">
              <w:rPr>
                <w:color w:val="000000" w:themeColor="text1"/>
                <w:sz w:val="20"/>
                <w:szCs w:val="20"/>
              </w:rPr>
              <w:t>4</w:t>
            </w:r>
          </w:p>
        </w:tc>
        <w:tc>
          <w:tcPr>
            <w:tcW w:w="554" w:type="pct"/>
            <w:vAlign w:val="center"/>
          </w:tcPr>
          <w:p w:rsidR="00190394" w:rsidRPr="008D38EE" w:rsidRDefault="00190394" w:rsidP="002E4155">
            <w:pPr>
              <w:jc w:val="center"/>
              <w:rPr>
                <w:color w:val="000000" w:themeColor="text1"/>
                <w:sz w:val="20"/>
                <w:szCs w:val="20"/>
              </w:rPr>
            </w:pPr>
            <w:r w:rsidRPr="008D38EE">
              <w:rPr>
                <w:color w:val="000000" w:themeColor="text1"/>
                <w:sz w:val="20"/>
                <w:szCs w:val="20"/>
              </w:rPr>
              <w:t>5</w:t>
            </w:r>
          </w:p>
        </w:tc>
        <w:tc>
          <w:tcPr>
            <w:tcW w:w="1053" w:type="pct"/>
            <w:vAlign w:val="center"/>
          </w:tcPr>
          <w:p w:rsidR="00190394" w:rsidRPr="008D38EE" w:rsidRDefault="00190394" w:rsidP="002E4155">
            <w:pPr>
              <w:jc w:val="center"/>
              <w:rPr>
                <w:color w:val="000000" w:themeColor="text1"/>
                <w:sz w:val="20"/>
                <w:szCs w:val="20"/>
              </w:rPr>
            </w:pPr>
            <w:r w:rsidRPr="008D38EE">
              <w:rPr>
                <w:color w:val="000000" w:themeColor="text1"/>
                <w:sz w:val="20"/>
                <w:szCs w:val="20"/>
              </w:rPr>
              <w:t>6</w:t>
            </w:r>
          </w:p>
        </w:tc>
        <w:tc>
          <w:tcPr>
            <w:tcW w:w="676" w:type="pct"/>
            <w:vAlign w:val="center"/>
          </w:tcPr>
          <w:p w:rsidR="00190394" w:rsidRPr="008D38EE" w:rsidRDefault="00190394" w:rsidP="002E4155">
            <w:pPr>
              <w:jc w:val="center"/>
              <w:rPr>
                <w:color w:val="000000" w:themeColor="text1"/>
                <w:sz w:val="20"/>
                <w:szCs w:val="20"/>
              </w:rPr>
            </w:pPr>
            <w:r w:rsidRPr="008D38EE">
              <w:rPr>
                <w:color w:val="000000" w:themeColor="text1"/>
                <w:sz w:val="20"/>
                <w:szCs w:val="20"/>
              </w:rPr>
              <w:t>7</w:t>
            </w:r>
          </w:p>
        </w:tc>
        <w:tc>
          <w:tcPr>
            <w:tcW w:w="559" w:type="pct"/>
            <w:vAlign w:val="center"/>
          </w:tcPr>
          <w:p w:rsidR="00190394" w:rsidRPr="008D38EE" w:rsidRDefault="00190394" w:rsidP="002E4155">
            <w:pPr>
              <w:jc w:val="center"/>
              <w:rPr>
                <w:color w:val="000000" w:themeColor="text1"/>
                <w:sz w:val="20"/>
                <w:szCs w:val="20"/>
              </w:rPr>
            </w:pPr>
            <w:r w:rsidRPr="008D38EE">
              <w:rPr>
                <w:color w:val="000000" w:themeColor="text1"/>
                <w:sz w:val="20"/>
                <w:szCs w:val="20"/>
              </w:rPr>
              <w:t>8</w:t>
            </w:r>
          </w:p>
        </w:tc>
      </w:tr>
      <w:tr w:rsidR="00755546" w:rsidRPr="00C02F08" w:rsidTr="002E4155">
        <w:trPr>
          <w:trHeight w:val="259"/>
          <w:jc w:val="center"/>
        </w:trPr>
        <w:tc>
          <w:tcPr>
            <w:tcW w:w="5000" w:type="pct"/>
            <w:gridSpan w:val="8"/>
            <w:vAlign w:val="center"/>
          </w:tcPr>
          <w:p w:rsidR="00755546" w:rsidRPr="008D38EE" w:rsidRDefault="00755546" w:rsidP="002E4155">
            <w:pPr>
              <w:spacing w:before="100" w:after="100"/>
              <w:jc w:val="center"/>
              <w:rPr>
                <w:color w:val="000000" w:themeColor="text1"/>
                <w:sz w:val="20"/>
                <w:szCs w:val="20"/>
              </w:rPr>
            </w:pPr>
            <w:r w:rsidRPr="008D38EE">
              <w:rPr>
                <w:b/>
                <w:color w:val="000000" w:themeColor="text1"/>
                <w:sz w:val="20"/>
                <w:szCs w:val="20"/>
              </w:rPr>
              <w:t>ОСНОВНЫЕ ВИДЫ РАЗРЕШЕННОГО ИСПОЛЬЗОВАНИЯ ЗЕМЕЛЬНЫХ УЧАСТКОВ И ОБЪЕКТОВ КАПИТАЛЬНОГО СТРОИТЕЛЬСТВА</w:t>
            </w:r>
          </w:p>
        </w:tc>
      </w:tr>
      <w:tr w:rsidR="00E46DB3" w:rsidRPr="00C02F08" w:rsidTr="002E4155">
        <w:trPr>
          <w:trHeight w:val="193"/>
          <w:jc w:val="center"/>
        </w:trPr>
        <w:tc>
          <w:tcPr>
            <w:tcW w:w="273" w:type="pct"/>
            <w:vMerge w:val="restart"/>
            <w:vAlign w:val="center"/>
          </w:tcPr>
          <w:p w:rsidR="00E46DB3" w:rsidRPr="002748EA" w:rsidRDefault="00E46DB3" w:rsidP="002E4155">
            <w:pPr>
              <w:jc w:val="center"/>
              <w:rPr>
                <w:sz w:val="20"/>
                <w:szCs w:val="20"/>
              </w:rPr>
            </w:pPr>
            <w:r w:rsidRPr="002748EA">
              <w:rPr>
                <w:sz w:val="20"/>
                <w:szCs w:val="20"/>
              </w:rPr>
              <w:t>3.6.2</w:t>
            </w:r>
          </w:p>
        </w:tc>
        <w:tc>
          <w:tcPr>
            <w:tcW w:w="804" w:type="pct"/>
            <w:vMerge w:val="restart"/>
            <w:tcBorders>
              <w:right w:val="single" w:sz="4" w:space="0" w:color="auto"/>
            </w:tcBorders>
            <w:vAlign w:val="center"/>
          </w:tcPr>
          <w:p w:rsidR="00E46DB3" w:rsidRPr="002748EA" w:rsidRDefault="00E46DB3" w:rsidP="002E4155">
            <w:pPr>
              <w:jc w:val="center"/>
              <w:rPr>
                <w:b/>
                <w:sz w:val="20"/>
                <w:szCs w:val="20"/>
              </w:rPr>
            </w:pPr>
            <w:r w:rsidRPr="002748EA">
              <w:rPr>
                <w:b/>
                <w:bCs/>
                <w:color w:val="000000" w:themeColor="text1"/>
                <w:sz w:val="20"/>
                <w:szCs w:val="20"/>
              </w:rPr>
              <w:t>Парки культуры и отдыха</w:t>
            </w:r>
          </w:p>
        </w:tc>
        <w:tc>
          <w:tcPr>
            <w:tcW w:w="3922" w:type="pct"/>
            <w:gridSpan w:val="6"/>
            <w:tcBorders>
              <w:bottom w:val="single" w:sz="4" w:space="0" w:color="auto"/>
            </w:tcBorders>
            <w:vAlign w:val="center"/>
          </w:tcPr>
          <w:p w:rsidR="00E46DB3" w:rsidRPr="00980BDC" w:rsidRDefault="00E46DB3" w:rsidP="002E4155">
            <w:pPr>
              <w:pStyle w:val="aff1"/>
              <w:keepNext w:val="0"/>
              <w:keepLines w:val="0"/>
              <w:rPr>
                <w:color w:val="auto"/>
                <w:sz w:val="20"/>
                <w:szCs w:val="20"/>
              </w:rPr>
            </w:pPr>
            <w:r>
              <w:rPr>
                <w:rFonts w:eastAsia="Times New Roman"/>
                <w:color w:val="auto"/>
                <w:sz w:val="20"/>
                <w:szCs w:val="20"/>
              </w:rPr>
              <w:t>н</w:t>
            </w:r>
            <w:r w:rsidRPr="00980BDC">
              <w:rPr>
                <w:rFonts w:eastAsia="Times New Roman"/>
                <w:color w:val="auto"/>
                <w:sz w:val="20"/>
                <w:szCs w:val="20"/>
              </w:rPr>
              <w:t>е подлеж</w:t>
            </w:r>
            <w:r>
              <w:rPr>
                <w:rFonts w:eastAsia="Times New Roman"/>
                <w:color w:val="auto"/>
                <w:sz w:val="20"/>
                <w:szCs w:val="20"/>
              </w:rPr>
              <w:t>а</w:t>
            </w:r>
            <w:r w:rsidRPr="00980BDC">
              <w:rPr>
                <w:rFonts w:eastAsia="Times New Roman"/>
                <w:color w:val="auto"/>
                <w:sz w:val="20"/>
                <w:szCs w:val="20"/>
              </w:rPr>
              <w:t>т установлению</w:t>
            </w:r>
          </w:p>
        </w:tc>
      </w:tr>
      <w:tr w:rsidR="00E46DB3" w:rsidRPr="00C02F08" w:rsidTr="002E4155">
        <w:trPr>
          <w:trHeight w:val="221"/>
          <w:jc w:val="center"/>
        </w:trPr>
        <w:tc>
          <w:tcPr>
            <w:tcW w:w="273" w:type="pct"/>
            <w:vMerge/>
            <w:vAlign w:val="center"/>
          </w:tcPr>
          <w:p w:rsidR="00E46DB3" w:rsidRPr="002748EA" w:rsidRDefault="00E46DB3" w:rsidP="002E4155">
            <w:pPr>
              <w:jc w:val="center"/>
              <w:rPr>
                <w:sz w:val="20"/>
                <w:szCs w:val="20"/>
              </w:rPr>
            </w:pPr>
          </w:p>
        </w:tc>
        <w:tc>
          <w:tcPr>
            <w:tcW w:w="804" w:type="pct"/>
            <w:vMerge/>
            <w:tcBorders>
              <w:right w:val="single" w:sz="4" w:space="0" w:color="auto"/>
            </w:tcBorders>
            <w:vAlign w:val="center"/>
          </w:tcPr>
          <w:p w:rsidR="00E46DB3" w:rsidRPr="002748EA" w:rsidRDefault="00E46DB3" w:rsidP="002E4155">
            <w:pPr>
              <w:jc w:val="center"/>
              <w:rPr>
                <w:b/>
                <w:bCs/>
                <w:sz w:val="20"/>
                <w:szCs w:val="20"/>
              </w:rPr>
            </w:pPr>
          </w:p>
        </w:tc>
        <w:tc>
          <w:tcPr>
            <w:tcW w:w="3922" w:type="pct"/>
            <w:gridSpan w:val="6"/>
            <w:tcBorders>
              <w:top w:val="single" w:sz="4" w:space="0" w:color="auto"/>
            </w:tcBorders>
            <w:vAlign w:val="center"/>
          </w:tcPr>
          <w:p w:rsidR="00E46DB3" w:rsidRPr="00980BDC" w:rsidRDefault="00E46DB3" w:rsidP="002E4155">
            <w:pPr>
              <w:pStyle w:val="aff1"/>
              <w:keepNext w:val="0"/>
              <w:keepLines w:val="0"/>
              <w:spacing w:line="0" w:lineRule="atLeast"/>
              <w:rPr>
                <w:rFonts w:eastAsia="Times New Roman"/>
                <w:color w:val="auto"/>
                <w:sz w:val="20"/>
                <w:szCs w:val="20"/>
              </w:rPr>
            </w:pPr>
            <w:r w:rsidRPr="00980BDC">
              <w:rPr>
                <w:color w:val="auto"/>
                <w:sz w:val="20"/>
                <w:szCs w:val="20"/>
              </w:rPr>
              <w:t>Высота зданий и сооружений на территории парка регулируется ПБМО и зависит от специализации парка. Определяется по результатам предпроектных изысканий, таких как ландшафтный анализ, анализ архитектурно-планировочной ситуации. Высота аттракционов и спортивных сооружений в парках не нормируется. В общем ба</w:t>
            </w:r>
            <w:r>
              <w:rPr>
                <w:color w:val="auto"/>
                <w:sz w:val="20"/>
                <w:szCs w:val="20"/>
              </w:rPr>
              <w:t xml:space="preserve">лансе территории парков и садов </w:t>
            </w:r>
            <w:r w:rsidRPr="00980BDC">
              <w:rPr>
                <w:color w:val="auto"/>
                <w:sz w:val="20"/>
                <w:szCs w:val="20"/>
              </w:rPr>
              <w:t>площадь озелененных территорий следует принимать не менее 70 %</w:t>
            </w:r>
            <w:r w:rsidRPr="00980BDC">
              <w:rPr>
                <w:color w:val="auto"/>
              </w:rPr>
              <w:t xml:space="preserve">. </w:t>
            </w:r>
            <w:r w:rsidRPr="00980BDC">
              <w:rPr>
                <w:color w:val="auto"/>
                <w:sz w:val="20"/>
                <w:szCs w:val="20"/>
              </w:rPr>
              <w:t>Парк может состоять из одного или нескольких земельных участков.</w:t>
            </w:r>
          </w:p>
        </w:tc>
      </w:tr>
      <w:tr w:rsidR="00E54D1D" w:rsidRPr="00C02F08" w:rsidTr="002E4155">
        <w:trPr>
          <w:trHeight w:val="161"/>
          <w:jc w:val="center"/>
        </w:trPr>
        <w:tc>
          <w:tcPr>
            <w:tcW w:w="273" w:type="pct"/>
            <w:vMerge w:val="restart"/>
            <w:vAlign w:val="center"/>
          </w:tcPr>
          <w:p w:rsidR="00E54D1D" w:rsidRPr="002748EA" w:rsidRDefault="00E54D1D" w:rsidP="002E4155">
            <w:pPr>
              <w:jc w:val="center"/>
              <w:rPr>
                <w:color w:val="000000" w:themeColor="text1"/>
                <w:sz w:val="20"/>
                <w:szCs w:val="20"/>
              </w:rPr>
            </w:pPr>
            <w:r w:rsidRPr="002748EA">
              <w:rPr>
                <w:color w:val="000000" w:themeColor="text1"/>
                <w:sz w:val="20"/>
                <w:szCs w:val="20"/>
              </w:rPr>
              <w:t>5.1.2</w:t>
            </w:r>
          </w:p>
        </w:tc>
        <w:tc>
          <w:tcPr>
            <w:tcW w:w="804" w:type="pct"/>
            <w:vMerge w:val="restart"/>
            <w:tcBorders>
              <w:right w:val="single" w:sz="4" w:space="0" w:color="auto"/>
            </w:tcBorders>
            <w:vAlign w:val="center"/>
          </w:tcPr>
          <w:p w:rsidR="00E54D1D" w:rsidRPr="002748EA" w:rsidRDefault="00E54D1D" w:rsidP="002E4155">
            <w:pPr>
              <w:jc w:val="center"/>
              <w:rPr>
                <w:color w:val="000000" w:themeColor="text1"/>
                <w:sz w:val="20"/>
                <w:szCs w:val="20"/>
              </w:rPr>
            </w:pPr>
            <w:r w:rsidRPr="002748EA">
              <w:rPr>
                <w:b/>
                <w:bCs/>
                <w:color w:val="000000" w:themeColor="text1"/>
                <w:sz w:val="20"/>
                <w:szCs w:val="20"/>
              </w:rPr>
              <w:t>Обеспечение занятий спортом в помещениях</w:t>
            </w:r>
          </w:p>
        </w:tc>
        <w:tc>
          <w:tcPr>
            <w:tcW w:w="597" w:type="pct"/>
            <w:vMerge w:val="restart"/>
            <w:tcBorders>
              <w:right w:val="single" w:sz="4" w:space="0" w:color="auto"/>
            </w:tcBorders>
            <w:vAlign w:val="center"/>
          </w:tcPr>
          <w:p w:rsidR="00E54D1D" w:rsidRPr="008D38EE" w:rsidRDefault="00E54D1D" w:rsidP="002E4155">
            <w:pPr>
              <w:jc w:val="center"/>
              <w:rPr>
                <w:color w:val="000000" w:themeColor="text1"/>
                <w:sz w:val="20"/>
                <w:szCs w:val="20"/>
              </w:rPr>
            </w:pPr>
            <w:r w:rsidRPr="008D38EE">
              <w:rPr>
                <w:color w:val="000000" w:themeColor="text1"/>
                <w:sz w:val="20"/>
                <w:szCs w:val="20"/>
              </w:rPr>
              <w:t>не подлежат установлению</w:t>
            </w:r>
          </w:p>
        </w:tc>
        <w:tc>
          <w:tcPr>
            <w:tcW w:w="484" w:type="pct"/>
            <w:vMerge w:val="restart"/>
            <w:tcBorders>
              <w:left w:val="single" w:sz="4" w:space="0" w:color="auto"/>
            </w:tcBorders>
            <w:vAlign w:val="center"/>
          </w:tcPr>
          <w:p w:rsidR="00E54D1D" w:rsidRPr="008D38EE" w:rsidRDefault="000741C1" w:rsidP="002E4155">
            <w:pPr>
              <w:jc w:val="center"/>
              <w:rPr>
                <w:color w:val="000000" w:themeColor="text1"/>
                <w:sz w:val="20"/>
                <w:szCs w:val="20"/>
              </w:rPr>
            </w:pPr>
            <w:r>
              <w:rPr>
                <w:color w:val="000000" w:themeColor="text1"/>
                <w:sz w:val="20"/>
                <w:szCs w:val="20"/>
              </w:rPr>
              <w:t>600</w:t>
            </w:r>
          </w:p>
        </w:tc>
        <w:tc>
          <w:tcPr>
            <w:tcW w:w="554" w:type="pct"/>
            <w:vMerge w:val="restart"/>
            <w:vAlign w:val="center"/>
          </w:tcPr>
          <w:p w:rsidR="00E54D1D" w:rsidRPr="008D38EE" w:rsidRDefault="00E54D1D" w:rsidP="002E4155">
            <w:pPr>
              <w:jc w:val="center"/>
              <w:rPr>
                <w:color w:val="000000" w:themeColor="text1"/>
                <w:sz w:val="20"/>
                <w:szCs w:val="20"/>
              </w:rPr>
            </w:pPr>
            <w:r w:rsidRPr="008D38EE">
              <w:rPr>
                <w:color w:val="000000" w:themeColor="text1"/>
                <w:sz w:val="20"/>
                <w:szCs w:val="20"/>
              </w:rPr>
              <w:t>не подлежит установлению</w:t>
            </w:r>
          </w:p>
        </w:tc>
        <w:tc>
          <w:tcPr>
            <w:tcW w:w="2288" w:type="pct"/>
            <w:gridSpan w:val="3"/>
            <w:tcBorders>
              <w:bottom w:val="single" w:sz="4" w:space="0" w:color="auto"/>
            </w:tcBorders>
            <w:vAlign w:val="center"/>
          </w:tcPr>
          <w:p w:rsidR="00E54D1D" w:rsidRPr="008D38EE" w:rsidRDefault="008D38EE" w:rsidP="002E4155">
            <w:pPr>
              <w:ind w:left="6"/>
              <w:jc w:val="center"/>
              <w:rPr>
                <w:color w:val="000000" w:themeColor="text1"/>
                <w:sz w:val="20"/>
                <w:szCs w:val="20"/>
              </w:rPr>
            </w:pPr>
            <w:r>
              <w:rPr>
                <w:color w:val="000000" w:themeColor="text1"/>
                <w:sz w:val="20"/>
                <w:szCs w:val="20"/>
              </w:rPr>
              <w:t>н</w:t>
            </w:r>
            <w:r w:rsidR="00E54D1D" w:rsidRPr="008D38EE">
              <w:rPr>
                <w:color w:val="000000" w:themeColor="text1"/>
                <w:sz w:val="20"/>
                <w:szCs w:val="20"/>
              </w:rPr>
              <w:t>е подлежат установлению*</w:t>
            </w:r>
          </w:p>
        </w:tc>
      </w:tr>
      <w:tr w:rsidR="00E54D1D" w:rsidRPr="00C02F08" w:rsidTr="002E4155">
        <w:trPr>
          <w:trHeight w:val="365"/>
          <w:jc w:val="center"/>
        </w:trPr>
        <w:tc>
          <w:tcPr>
            <w:tcW w:w="273" w:type="pct"/>
            <w:vMerge/>
            <w:vAlign w:val="center"/>
          </w:tcPr>
          <w:p w:rsidR="00E54D1D" w:rsidRPr="002748EA" w:rsidRDefault="00E54D1D" w:rsidP="002E4155">
            <w:pPr>
              <w:jc w:val="center"/>
              <w:rPr>
                <w:color w:val="000000" w:themeColor="text1"/>
                <w:sz w:val="20"/>
                <w:szCs w:val="20"/>
              </w:rPr>
            </w:pPr>
          </w:p>
        </w:tc>
        <w:tc>
          <w:tcPr>
            <w:tcW w:w="804" w:type="pct"/>
            <w:vMerge/>
            <w:tcBorders>
              <w:right w:val="single" w:sz="4" w:space="0" w:color="auto"/>
            </w:tcBorders>
            <w:vAlign w:val="center"/>
          </w:tcPr>
          <w:p w:rsidR="00E54D1D" w:rsidRPr="002748EA" w:rsidRDefault="00E54D1D" w:rsidP="002E4155">
            <w:pPr>
              <w:jc w:val="center"/>
              <w:rPr>
                <w:b/>
                <w:bCs/>
                <w:color w:val="000000" w:themeColor="text1"/>
                <w:sz w:val="20"/>
                <w:szCs w:val="20"/>
              </w:rPr>
            </w:pPr>
          </w:p>
        </w:tc>
        <w:tc>
          <w:tcPr>
            <w:tcW w:w="597" w:type="pct"/>
            <w:vMerge/>
            <w:tcBorders>
              <w:right w:val="single" w:sz="4" w:space="0" w:color="auto"/>
            </w:tcBorders>
            <w:vAlign w:val="center"/>
          </w:tcPr>
          <w:p w:rsidR="00E54D1D" w:rsidRPr="008D38EE" w:rsidRDefault="00E54D1D" w:rsidP="002E4155">
            <w:pPr>
              <w:jc w:val="center"/>
              <w:rPr>
                <w:color w:val="000000" w:themeColor="text1"/>
                <w:sz w:val="20"/>
                <w:szCs w:val="20"/>
              </w:rPr>
            </w:pPr>
          </w:p>
        </w:tc>
        <w:tc>
          <w:tcPr>
            <w:tcW w:w="484" w:type="pct"/>
            <w:vMerge/>
            <w:tcBorders>
              <w:left w:val="single" w:sz="4" w:space="0" w:color="auto"/>
            </w:tcBorders>
            <w:vAlign w:val="center"/>
          </w:tcPr>
          <w:p w:rsidR="00E54D1D" w:rsidRPr="008D38EE" w:rsidRDefault="00E54D1D" w:rsidP="002E4155">
            <w:pPr>
              <w:jc w:val="center"/>
              <w:rPr>
                <w:color w:val="000000" w:themeColor="text1"/>
                <w:sz w:val="20"/>
                <w:szCs w:val="20"/>
              </w:rPr>
            </w:pPr>
          </w:p>
        </w:tc>
        <w:tc>
          <w:tcPr>
            <w:tcW w:w="554" w:type="pct"/>
            <w:vMerge/>
            <w:vAlign w:val="center"/>
          </w:tcPr>
          <w:p w:rsidR="00E54D1D" w:rsidRPr="008D38EE" w:rsidRDefault="00E54D1D" w:rsidP="002E4155">
            <w:pPr>
              <w:jc w:val="center"/>
              <w:rPr>
                <w:color w:val="000000" w:themeColor="text1"/>
                <w:sz w:val="20"/>
                <w:szCs w:val="20"/>
              </w:rPr>
            </w:pPr>
          </w:p>
        </w:tc>
        <w:tc>
          <w:tcPr>
            <w:tcW w:w="2288" w:type="pct"/>
            <w:gridSpan w:val="3"/>
            <w:tcBorders>
              <w:top w:val="single" w:sz="4" w:space="0" w:color="auto"/>
            </w:tcBorders>
            <w:vAlign w:val="center"/>
          </w:tcPr>
          <w:p w:rsidR="00E54D1D" w:rsidRPr="008D38EE" w:rsidRDefault="00E54D1D" w:rsidP="002E4155">
            <w:pPr>
              <w:ind w:left="6"/>
              <w:jc w:val="center"/>
              <w:rPr>
                <w:color w:val="000000" w:themeColor="text1"/>
                <w:sz w:val="20"/>
                <w:szCs w:val="20"/>
              </w:rPr>
            </w:pPr>
            <w:r w:rsidRPr="008D38EE">
              <w:rPr>
                <w:color w:val="000000" w:themeColor="text1"/>
                <w:sz w:val="20"/>
                <w:szCs w:val="20"/>
              </w:rPr>
              <w:t>*определяются   исходя из требований нормативов градостроительного проектирования, технических регламентов, в том числе в области пожарной безопасности, инсоляции и санитарной защиты.</w:t>
            </w:r>
          </w:p>
        </w:tc>
      </w:tr>
      <w:tr w:rsidR="00E54D1D" w:rsidRPr="00C02F08" w:rsidTr="002E4155">
        <w:trPr>
          <w:trHeight w:val="64"/>
          <w:jc w:val="center"/>
        </w:trPr>
        <w:tc>
          <w:tcPr>
            <w:tcW w:w="273" w:type="pct"/>
            <w:vMerge w:val="restart"/>
            <w:vAlign w:val="center"/>
          </w:tcPr>
          <w:p w:rsidR="00E54D1D" w:rsidRPr="002748EA" w:rsidRDefault="00E54D1D" w:rsidP="002E4155">
            <w:pPr>
              <w:jc w:val="center"/>
              <w:rPr>
                <w:color w:val="000000" w:themeColor="text1"/>
                <w:sz w:val="20"/>
                <w:szCs w:val="20"/>
              </w:rPr>
            </w:pPr>
            <w:r w:rsidRPr="002748EA">
              <w:rPr>
                <w:color w:val="000000" w:themeColor="text1"/>
                <w:sz w:val="20"/>
                <w:szCs w:val="20"/>
              </w:rPr>
              <w:t>5.1.3</w:t>
            </w:r>
          </w:p>
        </w:tc>
        <w:tc>
          <w:tcPr>
            <w:tcW w:w="804" w:type="pct"/>
            <w:vMerge w:val="restart"/>
            <w:tcBorders>
              <w:right w:val="single" w:sz="4" w:space="0" w:color="auto"/>
            </w:tcBorders>
            <w:vAlign w:val="center"/>
          </w:tcPr>
          <w:p w:rsidR="00E54D1D" w:rsidRPr="002748EA" w:rsidRDefault="00E54D1D" w:rsidP="002E4155">
            <w:pPr>
              <w:jc w:val="center"/>
              <w:rPr>
                <w:color w:val="000000" w:themeColor="text1"/>
                <w:sz w:val="20"/>
                <w:szCs w:val="20"/>
              </w:rPr>
            </w:pPr>
            <w:r w:rsidRPr="002748EA">
              <w:rPr>
                <w:b/>
                <w:bCs/>
                <w:color w:val="000000" w:themeColor="text1"/>
                <w:sz w:val="20"/>
                <w:szCs w:val="20"/>
              </w:rPr>
              <w:t>Площадки для занятия спортом</w:t>
            </w:r>
          </w:p>
        </w:tc>
        <w:tc>
          <w:tcPr>
            <w:tcW w:w="597" w:type="pct"/>
            <w:vMerge w:val="restart"/>
            <w:tcBorders>
              <w:right w:val="single" w:sz="4" w:space="0" w:color="auto"/>
            </w:tcBorders>
            <w:vAlign w:val="center"/>
          </w:tcPr>
          <w:p w:rsidR="00E54D1D" w:rsidRPr="008D38EE" w:rsidRDefault="00E54D1D" w:rsidP="002E4155">
            <w:pPr>
              <w:jc w:val="center"/>
              <w:rPr>
                <w:color w:val="000000" w:themeColor="text1"/>
                <w:sz w:val="20"/>
                <w:szCs w:val="20"/>
              </w:rPr>
            </w:pPr>
            <w:r w:rsidRPr="008D38EE">
              <w:rPr>
                <w:color w:val="000000" w:themeColor="text1"/>
                <w:sz w:val="20"/>
                <w:szCs w:val="20"/>
              </w:rPr>
              <w:t>не подлежат установлению</w:t>
            </w:r>
          </w:p>
        </w:tc>
        <w:tc>
          <w:tcPr>
            <w:tcW w:w="484" w:type="pct"/>
            <w:vMerge w:val="restart"/>
            <w:tcBorders>
              <w:left w:val="single" w:sz="4" w:space="0" w:color="auto"/>
            </w:tcBorders>
            <w:vAlign w:val="center"/>
          </w:tcPr>
          <w:p w:rsidR="00E54D1D" w:rsidRPr="008D38EE" w:rsidRDefault="000741C1" w:rsidP="002E4155">
            <w:pPr>
              <w:jc w:val="center"/>
              <w:rPr>
                <w:color w:val="000000" w:themeColor="text1"/>
                <w:sz w:val="20"/>
                <w:szCs w:val="20"/>
              </w:rPr>
            </w:pPr>
            <w:r>
              <w:rPr>
                <w:color w:val="000000" w:themeColor="text1"/>
                <w:sz w:val="20"/>
                <w:szCs w:val="20"/>
              </w:rPr>
              <w:t>600</w:t>
            </w:r>
          </w:p>
        </w:tc>
        <w:tc>
          <w:tcPr>
            <w:tcW w:w="554" w:type="pct"/>
            <w:vMerge w:val="restart"/>
            <w:vAlign w:val="center"/>
          </w:tcPr>
          <w:p w:rsidR="00E54D1D" w:rsidRPr="008D38EE" w:rsidRDefault="00E54D1D" w:rsidP="002E4155">
            <w:pPr>
              <w:jc w:val="center"/>
              <w:rPr>
                <w:color w:val="000000" w:themeColor="text1"/>
                <w:sz w:val="20"/>
                <w:szCs w:val="20"/>
              </w:rPr>
            </w:pPr>
            <w:r w:rsidRPr="008D38EE">
              <w:rPr>
                <w:color w:val="000000" w:themeColor="text1"/>
                <w:sz w:val="20"/>
                <w:szCs w:val="20"/>
              </w:rPr>
              <w:t>не подлежит установлению</w:t>
            </w:r>
          </w:p>
        </w:tc>
        <w:tc>
          <w:tcPr>
            <w:tcW w:w="2288" w:type="pct"/>
            <w:gridSpan w:val="3"/>
            <w:tcBorders>
              <w:bottom w:val="single" w:sz="4" w:space="0" w:color="auto"/>
            </w:tcBorders>
            <w:vAlign w:val="center"/>
          </w:tcPr>
          <w:p w:rsidR="00E54D1D" w:rsidRPr="008D38EE" w:rsidRDefault="008D38EE" w:rsidP="002E4155">
            <w:pPr>
              <w:ind w:left="6"/>
              <w:jc w:val="center"/>
              <w:rPr>
                <w:color w:val="000000" w:themeColor="text1"/>
                <w:sz w:val="20"/>
                <w:szCs w:val="20"/>
              </w:rPr>
            </w:pPr>
            <w:r>
              <w:rPr>
                <w:color w:val="000000" w:themeColor="text1"/>
                <w:sz w:val="20"/>
                <w:szCs w:val="20"/>
              </w:rPr>
              <w:t>н</w:t>
            </w:r>
            <w:r w:rsidR="00E54D1D" w:rsidRPr="008D38EE">
              <w:rPr>
                <w:color w:val="000000" w:themeColor="text1"/>
                <w:sz w:val="20"/>
                <w:szCs w:val="20"/>
              </w:rPr>
              <w:t>е подлежат установлению*</w:t>
            </w:r>
          </w:p>
        </w:tc>
      </w:tr>
      <w:tr w:rsidR="00E54D1D" w:rsidRPr="00C02F08" w:rsidTr="002E4155">
        <w:trPr>
          <w:trHeight w:val="248"/>
          <w:jc w:val="center"/>
        </w:trPr>
        <w:tc>
          <w:tcPr>
            <w:tcW w:w="273" w:type="pct"/>
            <w:vMerge/>
            <w:vAlign w:val="center"/>
          </w:tcPr>
          <w:p w:rsidR="00E54D1D" w:rsidRPr="002748EA" w:rsidRDefault="00E54D1D" w:rsidP="002E4155">
            <w:pPr>
              <w:jc w:val="center"/>
              <w:rPr>
                <w:color w:val="000000" w:themeColor="text1"/>
                <w:sz w:val="20"/>
                <w:szCs w:val="20"/>
              </w:rPr>
            </w:pPr>
          </w:p>
        </w:tc>
        <w:tc>
          <w:tcPr>
            <w:tcW w:w="804" w:type="pct"/>
            <w:vMerge/>
            <w:tcBorders>
              <w:right w:val="single" w:sz="4" w:space="0" w:color="auto"/>
            </w:tcBorders>
            <w:vAlign w:val="center"/>
          </w:tcPr>
          <w:p w:rsidR="00E54D1D" w:rsidRPr="002748EA" w:rsidRDefault="00E54D1D" w:rsidP="002E4155">
            <w:pPr>
              <w:jc w:val="center"/>
              <w:rPr>
                <w:b/>
                <w:bCs/>
                <w:color w:val="000000" w:themeColor="text1"/>
                <w:sz w:val="20"/>
                <w:szCs w:val="20"/>
              </w:rPr>
            </w:pPr>
          </w:p>
        </w:tc>
        <w:tc>
          <w:tcPr>
            <w:tcW w:w="597" w:type="pct"/>
            <w:vMerge/>
            <w:tcBorders>
              <w:right w:val="single" w:sz="4" w:space="0" w:color="auto"/>
            </w:tcBorders>
            <w:vAlign w:val="center"/>
          </w:tcPr>
          <w:p w:rsidR="00E54D1D" w:rsidRPr="008D38EE" w:rsidRDefault="00E54D1D" w:rsidP="002E4155">
            <w:pPr>
              <w:jc w:val="center"/>
              <w:rPr>
                <w:color w:val="000000" w:themeColor="text1"/>
                <w:sz w:val="20"/>
                <w:szCs w:val="20"/>
              </w:rPr>
            </w:pPr>
          </w:p>
        </w:tc>
        <w:tc>
          <w:tcPr>
            <w:tcW w:w="484" w:type="pct"/>
            <w:vMerge/>
            <w:tcBorders>
              <w:left w:val="single" w:sz="4" w:space="0" w:color="auto"/>
            </w:tcBorders>
            <w:vAlign w:val="center"/>
          </w:tcPr>
          <w:p w:rsidR="00E54D1D" w:rsidRPr="008D38EE" w:rsidRDefault="00E54D1D" w:rsidP="002E4155">
            <w:pPr>
              <w:jc w:val="center"/>
              <w:rPr>
                <w:color w:val="000000" w:themeColor="text1"/>
                <w:sz w:val="20"/>
                <w:szCs w:val="20"/>
              </w:rPr>
            </w:pPr>
          </w:p>
        </w:tc>
        <w:tc>
          <w:tcPr>
            <w:tcW w:w="554" w:type="pct"/>
            <w:vMerge/>
            <w:vAlign w:val="center"/>
          </w:tcPr>
          <w:p w:rsidR="00E54D1D" w:rsidRPr="008D38EE" w:rsidRDefault="00E54D1D" w:rsidP="002E4155">
            <w:pPr>
              <w:jc w:val="center"/>
              <w:rPr>
                <w:color w:val="000000" w:themeColor="text1"/>
                <w:sz w:val="20"/>
                <w:szCs w:val="20"/>
              </w:rPr>
            </w:pPr>
          </w:p>
        </w:tc>
        <w:tc>
          <w:tcPr>
            <w:tcW w:w="2288" w:type="pct"/>
            <w:gridSpan w:val="3"/>
            <w:tcBorders>
              <w:top w:val="single" w:sz="4" w:space="0" w:color="auto"/>
            </w:tcBorders>
            <w:vAlign w:val="center"/>
          </w:tcPr>
          <w:p w:rsidR="00E54D1D" w:rsidRPr="008D38EE" w:rsidRDefault="00E54D1D" w:rsidP="002E4155">
            <w:pPr>
              <w:ind w:left="6"/>
              <w:jc w:val="center"/>
              <w:rPr>
                <w:color w:val="000000" w:themeColor="text1"/>
                <w:sz w:val="20"/>
                <w:szCs w:val="20"/>
              </w:rPr>
            </w:pPr>
            <w:r w:rsidRPr="008D38EE">
              <w:rPr>
                <w:color w:val="000000" w:themeColor="text1"/>
                <w:sz w:val="20"/>
                <w:szCs w:val="20"/>
              </w:rPr>
              <w:t>*определяются   исходя из требований нормативов градостроительного проектирования, технических регламентов, в том числе в области пожарной безопасности, инсоляции и санитарной защиты.</w:t>
            </w:r>
          </w:p>
        </w:tc>
      </w:tr>
      <w:tr w:rsidR="00E54D1D" w:rsidRPr="00C02F08" w:rsidTr="002E4155">
        <w:trPr>
          <w:trHeight w:val="259"/>
          <w:jc w:val="center"/>
        </w:trPr>
        <w:tc>
          <w:tcPr>
            <w:tcW w:w="273" w:type="pct"/>
            <w:vAlign w:val="center"/>
          </w:tcPr>
          <w:p w:rsidR="00E54D1D" w:rsidRPr="002748EA" w:rsidRDefault="00E54D1D" w:rsidP="002E4155">
            <w:pPr>
              <w:jc w:val="center"/>
              <w:rPr>
                <w:color w:val="000000" w:themeColor="text1"/>
                <w:sz w:val="20"/>
                <w:szCs w:val="20"/>
              </w:rPr>
            </w:pPr>
            <w:r w:rsidRPr="002748EA">
              <w:rPr>
                <w:color w:val="000000" w:themeColor="text1"/>
                <w:sz w:val="20"/>
                <w:szCs w:val="20"/>
              </w:rPr>
              <w:t>11.1</w:t>
            </w:r>
          </w:p>
        </w:tc>
        <w:tc>
          <w:tcPr>
            <w:tcW w:w="804" w:type="pct"/>
            <w:tcBorders>
              <w:right w:val="single" w:sz="4" w:space="0" w:color="auto"/>
            </w:tcBorders>
            <w:vAlign w:val="center"/>
          </w:tcPr>
          <w:p w:rsidR="00E54D1D" w:rsidRPr="002748EA" w:rsidRDefault="00E54D1D" w:rsidP="002E4155">
            <w:pPr>
              <w:jc w:val="center"/>
              <w:rPr>
                <w:color w:val="000000" w:themeColor="text1"/>
                <w:sz w:val="20"/>
                <w:szCs w:val="20"/>
              </w:rPr>
            </w:pPr>
            <w:r w:rsidRPr="002748EA">
              <w:rPr>
                <w:b/>
                <w:color w:val="000000" w:themeColor="text1"/>
                <w:sz w:val="20"/>
                <w:szCs w:val="20"/>
              </w:rPr>
              <w:t>Общее пользование водными объектами</w:t>
            </w:r>
          </w:p>
        </w:tc>
        <w:tc>
          <w:tcPr>
            <w:tcW w:w="3922" w:type="pct"/>
            <w:gridSpan w:val="6"/>
            <w:vAlign w:val="center"/>
          </w:tcPr>
          <w:p w:rsidR="00E54D1D" w:rsidRPr="008D38EE" w:rsidRDefault="00E54D1D" w:rsidP="002E4155">
            <w:pPr>
              <w:jc w:val="center"/>
              <w:rPr>
                <w:color w:val="000000" w:themeColor="text1"/>
                <w:sz w:val="20"/>
                <w:szCs w:val="20"/>
              </w:rPr>
            </w:pPr>
            <w:r w:rsidRPr="008D38EE">
              <w:rPr>
                <w:color w:val="000000" w:themeColor="text1"/>
                <w:sz w:val="20"/>
                <w:szCs w:val="20"/>
              </w:rPr>
              <w:t>Не подлежат установлению</w:t>
            </w:r>
          </w:p>
        </w:tc>
      </w:tr>
      <w:tr w:rsidR="008527D5" w:rsidRPr="00C02F08" w:rsidTr="002E4155">
        <w:trPr>
          <w:trHeight w:val="351"/>
          <w:jc w:val="center"/>
        </w:trPr>
        <w:tc>
          <w:tcPr>
            <w:tcW w:w="273" w:type="pct"/>
            <w:vAlign w:val="center"/>
          </w:tcPr>
          <w:p w:rsidR="008527D5" w:rsidRPr="002748EA" w:rsidRDefault="008527D5" w:rsidP="002E4155">
            <w:pPr>
              <w:jc w:val="center"/>
              <w:rPr>
                <w:color w:val="000000" w:themeColor="text1"/>
                <w:sz w:val="20"/>
                <w:szCs w:val="20"/>
              </w:rPr>
            </w:pPr>
            <w:r w:rsidRPr="002748EA">
              <w:rPr>
                <w:color w:val="000000" w:themeColor="text1"/>
                <w:sz w:val="20"/>
                <w:szCs w:val="20"/>
              </w:rPr>
              <w:t>11.3</w:t>
            </w:r>
          </w:p>
        </w:tc>
        <w:tc>
          <w:tcPr>
            <w:tcW w:w="804" w:type="pct"/>
            <w:tcBorders>
              <w:right w:val="single" w:sz="4" w:space="0" w:color="auto"/>
            </w:tcBorders>
            <w:vAlign w:val="center"/>
          </w:tcPr>
          <w:p w:rsidR="008527D5" w:rsidRPr="002748EA" w:rsidRDefault="008527D5" w:rsidP="002E4155">
            <w:pPr>
              <w:jc w:val="center"/>
              <w:rPr>
                <w:color w:val="000000" w:themeColor="text1"/>
                <w:sz w:val="20"/>
                <w:szCs w:val="20"/>
              </w:rPr>
            </w:pPr>
            <w:r w:rsidRPr="002748EA">
              <w:rPr>
                <w:b/>
                <w:color w:val="000000" w:themeColor="text1"/>
                <w:sz w:val="20"/>
                <w:szCs w:val="20"/>
              </w:rPr>
              <w:t>Гидротехнические сооружения</w:t>
            </w:r>
          </w:p>
        </w:tc>
        <w:tc>
          <w:tcPr>
            <w:tcW w:w="3922" w:type="pct"/>
            <w:gridSpan w:val="6"/>
            <w:vAlign w:val="center"/>
          </w:tcPr>
          <w:p w:rsidR="008527D5" w:rsidRPr="008D38EE" w:rsidRDefault="008527D5" w:rsidP="002E4155">
            <w:pPr>
              <w:jc w:val="center"/>
              <w:rPr>
                <w:color w:val="000000" w:themeColor="text1"/>
                <w:sz w:val="20"/>
                <w:szCs w:val="20"/>
              </w:rPr>
            </w:pPr>
            <w:r w:rsidRPr="008D38EE">
              <w:rPr>
                <w:color w:val="000000" w:themeColor="text1"/>
                <w:sz w:val="20"/>
                <w:szCs w:val="20"/>
              </w:rPr>
              <w:t>Не подлежат установлению</w:t>
            </w:r>
          </w:p>
        </w:tc>
      </w:tr>
      <w:tr w:rsidR="008527D5" w:rsidRPr="00C02F08" w:rsidTr="002E4155">
        <w:trPr>
          <w:trHeight w:val="314"/>
          <w:jc w:val="center"/>
        </w:trPr>
        <w:tc>
          <w:tcPr>
            <w:tcW w:w="273" w:type="pct"/>
            <w:vAlign w:val="center"/>
          </w:tcPr>
          <w:p w:rsidR="008527D5" w:rsidRPr="002748EA" w:rsidRDefault="008527D5" w:rsidP="002E4155">
            <w:pPr>
              <w:jc w:val="center"/>
              <w:rPr>
                <w:color w:val="000000" w:themeColor="text1"/>
                <w:sz w:val="20"/>
                <w:szCs w:val="20"/>
              </w:rPr>
            </w:pPr>
            <w:r w:rsidRPr="002748EA">
              <w:rPr>
                <w:color w:val="000000" w:themeColor="text1"/>
                <w:sz w:val="20"/>
                <w:szCs w:val="20"/>
              </w:rPr>
              <w:t>12.0.1</w:t>
            </w:r>
          </w:p>
        </w:tc>
        <w:tc>
          <w:tcPr>
            <w:tcW w:w="804" w:type="pct"/>
            <w:tcBorders>
              <w:right w:val="single" w:sz="4" w:space="0" w:color="auto"/>
            </w:tcBorders>
            <w:vAlign w:val="center"/>
          </w:tcPr>
          <w:p w:rsidR="008527D5" w:rsidRPr="002748EA" w:rsidRDefault="008527D5" w:rsidP="002E4155">
            <w:pPr>
              <w:pStyle w:val="aff1"/>
              <w:keepNext w:val="0"/>
              <w:keepLines w:val="0"/>
              <w:widowControl w:val="0"/>
              <w:rPr>
                <w:b/>
                <w:bCs/>
                <w:color w:val="000000" w:themeColor="text1"/>
                <w:sz w:val="20"/>
                <w:szCs w:val="20"/>
              </w:rPr>
            </w:pPr>
            <w:r w:rsidRPr="002748EA">
              <w:rPr>
                <w:b/>
                <w:bCs/>
                <w:color w:val="000000" w:themeColor="text1"/>
                <w:sz w:val="20"/>
                <w:szCs w:val="20"/>
              </w:rPr>
              <w:t>Улично-дорожная сеть</w:t>
            </w:r>
          </w:p>
        </w:tc>
        <w:tc>
          <w:tcPr>
            <w:tcW w:w="3922" w:type="pct"/>
            <w:gridSpan w:val="6"/>
            <w:vAlign w:val="center"/>
          </w:tcPr>
          <w:p w:rsidR="008527D5" w:rsidRPr="008D38EE" w:rsidRDefault="008527D5" w:rsidP="002E4155">
            <w:pPr>
              <w:pStyle w:val="aff1"/>
              <w:keepNext w:val="0"/>
              <w:keepLines w:val="0"/>
              <w:widowControl w:val="0"/>
              <w:rPr>
                <w:color w:val="000000" w:themeColor="text1"/>
                <w:sz w:val="20"/>
                <w:szCs w:val="20"/>
              </w:rPr>
            </w:pPr>
            <w:r w:rsidRPr="008D38EE">
              <w:rPr>
                <w:color w:val="000000" w:themeColor="text1"/>
                <w:sz w:val="20"/>
                <w:szCs w:val="20"/>
              </w:rPr>
              <w:t xml:space="preserve">Градостроительные регламенты не распространяются согласно ч.4 ст. 36 Градостроительного кодекса </w:t>
            </w:r>
            <w:r w:rsidR="001655E5" w:rsidRPr="001655E5">
              <w:rPr>
                <w:color w:val="000000" w:themeColor="text1"/>
                <w:sz w:val="20"/>
                <w:szCs w:val="20"/>
              </w:rPr>
              <w:t>Российской Федерации</w:t>
            </w:r>
            <w:r w:rsidRPr="008D38EE">
              <w:rPr>
                <w:color w:val="000000" w:themeColor="text1"/>
                <w:sz w:val="20"/>
                <w:szCs w:val="20"/>
              </w:rPr>
              <w:t>.</w:t>
            </w:r>
          </w:p>
        </w:tc>
      </w:tr>
      <w:tr w:rsidR="008527D5" w:rsidRPr="00C02F08" w:rsidTr="002E4155">
        <w:trPr>
          <w:trHeight w:val="265"/>
          <w:jc w:val="center"/>
        </w:trPr>
        <w:tc>
          <w:tcPr>
            <w:tcW w:w="273" w:type="pct"/>
            <w:vAlign w:val="center"/>
          </w:tcPr>
          <w:p w:rsidR="008527D5" w:rsidRPr="002748EA" w:rsidRDefault="008527D5" w:rsidP="002E4155">
            <w:pPr>
              <w:jc w:val="center"/>
              <w:rPr>
                <w:color w:val="000000" w:themeColor="text1"/>
                <w:sz w:val="20"/>
                <w:szCs w:val="20"/>
              </w:rPr>
            </w:pPr>
            <w:r w:rsidRPr="002748EA">
              <w:rPr>
                <w:color w:val="000000" w:themeColor="text1"/>
                <w:sz w:val="20"/>
                <w:szCs w:val="20"/>
              </w:rPr>
              <w:t>12.0.2</w:t>
            </w:r>
          </w:p>
        </w:tc>
        <w:tc>
          <w:tcPr>
            <w:tcW w:w="804" w:type="pct"/>
            <w:tcBorders>
              <w:right w:val="single" w:sz="4" w:space="0" w:color="auto"/>
            </w:tcBorders>
            <w:vAlign w:val="center"/>
          </w:tcPr>
          <w:p w:rsidR="008527D5" w:rsidRPr="002748EA" w:rsidRDefault="008527D5" w:rsidP="002E4155">
            <w:pPr>
              <w:pStyle w:val="aff1"/>
              <w:keepNext w:val="0"/>
              <w:keepLines w:val="0"/>
              <w:widowControl w:val="0"/>
              <w:rPr>
                <w:b/>
                <w:bCs/>
                <w:color w:val="000000" w:themeColor="text1"/>
                <w:sz w:val="20"/>
                <w:szCs w:val="20"/>
              </w:rPr>
            </w:pPr>
            <w:r w:rsidRPr="002748EA">
              <w:rPr>
                <w:b/>
                <w:bCs/>
                <w:color w:val="000000" w:themeColor="text1"/>
                <w:sz w:val="20"/>
                <w:szCs w:val="20"/>
              </w:rPr>
              <w:t>Благоустройство территории</w:t>
            </w:r>
          </w:p>
        </w:tc>
        <w:tc>
          <w:tcPr>
            <w:tcW w:w="3922" w:type="pct"/>
            <w:gridSpan w:val="6"/>
            <w:vAlign w:val="center"/>
          </w:tcPr>
          <w:p w:rsidR="008527D5" w:rsidRPr="008D38EE" w:rsidRDefault="008527D5" w:rsidP="002E4155">
            <w:pPr>
              <w:pStyle w:val="aff1"/>
              <w:keepNext w:val="0"/>
              <w:keepLines w:val="0"/>
              <w:widowControl w:val="0"/>
              <w:rPr>
                <w:color w:val="000000" w:themeColor="text1"/>
                <w:sz w:val="20"/>
                <w:szCs w:val="20"/>
              </w:rPr>
            </w:pPr>
            <w:r w:rsidRPr="008D38EE">
              <w:rPr>
                <w:color w:val="000000" w:themeColor="text1"/>
                <w:sz w:val="20"/>
                <w:szCs w:val="20"/>
              </w:rPr>
              <w:t xml:space="preserve">Градостроительные регламенты не распространяются согласно ч.4 ст. 36 Градостроительного кодекса </w:t>
            </w:r>
            <w:r w:rsidR="001655E5" w:rsidRPr="001655E5">
              <w:rPr>
                <w:color w:val="000000" w:themeColor="text1"/>
                <w:sz w:val="20"/>
                <w:szCs w:val="20"/>
              </w:rPr>
              <w:t>Российской Федерации</w:t>
            </w:r>
            <w:r w:rsidRPr="008D38EE">
              <w:rPr>
                <w:color w:val="000000" w:themeColor="text1"/>
                <w:sz w:val="20"/>
                <w:szCs w:val="20"/>
              </w:rPr>
              <w:t>.</w:t>
            </w:r>
          </w:p>
        </w:tc>
      </w:tr>
      <w:tr w:rsidR="009548C1" w:rsidRPr="00C02F08" w:rsidTr="002E4155">
        <w:trPr>
          <w:trHeight w:val="259"/>
          <w:jc w:val="center"/>
        </w:trPr>
        <w:tc>
          <w:tcPr>
            <w:tcW w:w="5000" w:type="pct"/>
            <w:gridSpan w:val="8"/>
            <w:vAlign w:val="center"/>
          </w:tcPr>
          <w:p w:rsidR="009548C1" w:rsidRPr="008D38EE" w:rsidRDefault="009548C1" w:rsidP="002E4155">
            <w:pPr>
              <w:spacing w:before="60" w:after="60"/>
              <w:jc w:val="center"/>
              <w:rPr>
                <w:color w:val="000000" w:themeColor="text1"/>
                <w:sz w:val="20"/>
                <w:szCs w:val="20"/>
              </w:rPr>
            </w:pPr>
            <w:r w:rsidRPr="008D38EE">
              <w:rPr>
                <w:b/>
                <w:color w:val="000000" w:themeColor="text1"/>
                <w:sz w:val="20"/>
                <w:szCs w:val="20"/>
              </w:rPr>
              <w:lastRenderedPageBreak/>
              <w:t>УСЛОВНО РАЗРЕШЕННЫЕ ВИДЫ ИСПОЛЬЗОВАНИЯ ЗЕМЕЛЬНЫХ УЧАСТКОВ И ОБЪЕКТОВ КАПИТАЛЬНОГО СТРОИТЕЛЬСТВА</w:t>
            </w:r>
          </w:p>
        </w:tc>
      </w:tr>
      <w:tr w:rsidR="00E46DB3" w:rsidRPr="00C02F08" w:rsidTr="002E4155">
        <w:trPr>
          <w:trHeight w:val="106"/>
          <w:jc w:val="center"/>
        </w:trPr>
        <w:tc>
          <w:tcPr>
            <w:tcW w:w="273" w:type="pct"/>
            <w:vMerge w:val="restart"/>
            <w:vAlign w:val="center"/>
          </w:tcPr>
          <w:p w:rsidR="00E46DB3" w:rsidRPr="008D38EE" w:rsidRDefault="00E46DB3" w:rsidP="002E4155">
            <w:pPr>
              <w:jc w:val="center"/>
              <w:rPr>
                <w:color w:val="000000" w:themeColor="text1"/>
                <w:sz w:val="20"/>
                <w:szCs w:val="20"/>
              </w:rPr>
            </w:pPr>
            <w:r w:rsidRPr="008D38EE">
              <w:rPr>
                <w:color w:val="000000" w:themeColor="text1"/>
                <w:sz w:val="20"/>
                <w:szCs w:val="20"/>
              </w:rPr>
              <w:t>3.1.1</w:t>
            </w:r>
          </w:p>
        </w:tc>
        <w:tc>
          <w:tcPr>
            <w:tcW w:w="804" w:type="pct"/>
            <w:vMerge w:val="restart"/>
            <w:tcBorders>
              <w:right w:val="single" w:sz="4" w:space="0" w:color="auto"/>
            </w:tcBorders>
            <w:vAlign w:val="center"/>
          </w:tcPr>
          <w:p w:rsidR="00E46DB3" w:rsidRPr="008D38EE" w:rsidRDefault="00E46DB3" w:rsidP="002E4155">
            <w:pPr>
              <w:jc w:val="center"/>
              <w:rPr>
                <w:b/>
                <w:bCs/>
                <w:color w:val="000000" w:themeColor="text1"/>
                <w:sz w:val="20"/>
                <w:szCs w:val="20"/>
              </w:rPr>
            </w:pPr>
            <w:r w:rsidRPr="008D38EE">
              <w:rPr>
                <w:b/>
                <w:bCs/>
                <w:color w:val="000000" w:themeColor="text1"/>
                <w:sz w:val="20"/>
                <w:szCs w:val="20"/>
              </w:rPr>
              <w:t>Предоставление коммунальных услуг</w:t>
            </w:r>
          </w:p>
        </w:tc>
        <w:tc>
          <w:tcPr>
            <w:tcW w:w="2688" w:type="pct"/>
            <w:gridSpan w:val="4"/>
            <w:vAlign w:val="center"/>
          </w:tcPr>
          <w:p w:rsidR="00E46DB3" w:rsidRPr="008D38EE" w:rsidRDefault="00E46DB3" w:rsidP="002E4155">
            <w:pPr>
              <w:jc w:val="center"/>
              <w:rPr>
                <w:color w:val="000000" w:themeColor="text1"/>
                <w:sz w:val="20"/>
                <w:szCs w:val="20"/>
              </w:rPr>
            </w:pPr>
            <w:r w:rsidRPr="008D38EE">
              <w:rPr>
                <w:color w:val="000000" w:themeColor="text1"/>
                <w:sz w:val="20"/>
                <w:szCs w:val="20"/>
              </w:rPr>
              <w:t>не подлежат установлению</w:t>
            </w:r>
          </w:p>
        </w:tc>
        <w:tc>
          <w:tcPr>
            <w:tcW w:w="676" w:type="pct"/>
            <w:vMerge w:val="restart"/>
            <w:vAlign w:val="center"/>
          </w:tcPr>
          <w:p w:rsidR="00E46DB3" w:rsidRPr="008D38EE" w:rsidRDefault="00E46DB3" w:rsidP="002E4155">
            <w:pPr>
              <w:pStyle w:val="aff1"/>
              <w:widowControl w:val="0"/>
              <w:rPr>
                <w:color w:val="000000" w:themeColor="text1"/>
                <w:sz w:val="20"/>
                <w:szCs w:val="20"/>
              </w:rPr>
            </w:pPr>
            <w:r w:rsidRPr="008D38EE">
              <w:rPr>
                <w:color w:val="000000" w:themeColor="text1"/>
                <w:sz w:val="20"/>
                <w:szCs w:val="20"/>
              </w:rPr>
              <w:t>40 м</w:t>
            </w:r>
          </w:p>
        </w:tc>
        <w:tc>
          <w:tcPr>
            <w:tcW w:w="559" w:type="pct"/>
            <w:vMerge w:val="restart"/>
            <w:vAlign w:val="center"/>
          </w:tcPr>
          <w:p w:rsidR="00E46DB3" w:rsidRPr="008D38EE" w:rsidRDefault="000741C1" w:rsidP="002E4155">
            <w:pPr>
              <w:pStyle w:val="aff1"/>
              <w:keepNext w:val="0"/>
              <w:keepLines w:val="0"/>
              <w:widowControl w:val="0"/>
              <w:rPr>
                <w:color w:val="000000" w:themeColor="text1"/>
                <w:sz w:val="20"/>
                <w:szCs w:val="20"/>
              </w:rPr>
            </w:pPr>
            <w:r>
              <w:rPr>
                <w:color w:val="000000" w:themeColor="text1"/>
                <w:sz w:val="20"/>
                <w:szCs w:val="20"/>
              </w:rPr>
              <w:t>80</w:t>
            </w:r>
          </w:p>
        </w:tc>
      </w:tr>
      <w:tr w:rsidR="00E46DB3" w:rsidRPr="00C02F08" w:rsidTr="002E4155">
        <w:trPr>
          <w:trHeight w:val="106"/>
          <w:jc w:val="center"/>
        </w:trPr>
        <w:tc>
          <w:tcPr>
            <w:tcW w:w="273" w:type="pct"/>
            <w:vMerge/>
            <w:vAlign w:val="center"/>
          </w:tcPr>
          <w:p w:rsidR="00E46DB3" w:rsidRPr="008D38EE" w:rsidRDefault="00E46DB3" w:rsidP="002E4155">
            <w:pPr>
              <w:jc w:val="center"/>
              <w:rPr>
                <w:color w:val="000000" w:themeColor="text1"/>
                <w:sz w:val="20"/>
                <w:szCs w:val="20"/>
              </w:rPr>
            </w:pPr>
          </w:p>
        </w:tc>
        <w:tc>
          <w:tcPr>
            <w:tcW w:w="804" w:type="pct"/>
            <w:vMerge/>
            <w:tcBorders>
              <w:right w:val="single" w:sz="4" w:space="0" w:color="auto"/>
            </w:tcBorders>
            <w:vAlign w:val="center"/>
          </w:tcPr>
          <w:p w:rsidR="00E46DB3" w:rsidRPr="008D38EE" w:rsidRDefault="00E46DB3" w:rsidP="002E4155">
            <w:pPr>
              <w:jc w:val="center"/>
              <w:rPr>
                <w:b/>
                <w:color w:val="000000" w:themeColor="text1"/>
                <w:sz w:val="20"/>
                <w:szCs w:val="20"/>
              </w:rPr>
            </w:pPr>
          </w:p>
        </w:tc>
        <w:tc>
          <w:tcPr>
            <w:tcW w:w="2688" w:type="pct"/>
            <w:gridSpan w:val="4"/>
            <w:vAlign w:val="center"/>
          </w:tcPr>
          <w:p w:rsidR="00E46DB3" w:rsidRPr="008D38EE" w:rsidRDefault="00E46DB3" w:rsidP="002E4155">
            <w:pPr>
              <w:jc w:val="center"/>
              <w:rPr>
                <w:color w:val="000000" w:themeColor="text1"/>
                <w:sz w:val="20"/>
                <w:szCs w:val="20"/>
              </w:rPr>
            </w:pPr>
            <w:r w:rsidRPr="008D38EE">
              <w:rPr>
                <w:color w:val="000000" w:themeColor="text1"/>
                <w:sz w:val="20"/>
                <w:szCs w:val="20"/>
              </w:rPr>
              <w:t>Действие</w:t>
            </w:r>
            <w:r w:rsidRPr="008D38EE">
              <w:rPr>
                <w:color w:val="000000" w:themeColor="text1"/>
                <w:spacing w:val="1"/>
                <w:sz w:val="20"/>
                <w:szCs w:val="20"/>
              </w:rPr>
              <w:t xml:space="preserve"> </w:t>
            </w:r>
            <w:r w:rsidRPr="008D38EE">
              <w:rPr>
                <w:color w:val="000000" w:themeColor="text1"/>
                <w:sz w:val="20"/>
                <w:szCs w:val="20"/>
              </w:rPr>
              <w:t>градостроительного</w:t>
            </w:r>
            <w:r w:rsidRPr="008D38EE">
              <w:rPr>
                <w:color w:val="000000" w:themeColor="text1"/>
                <w:spacing w:val="1"/>
                <w:sz w:val="20"/>
                <w:szCs w:val="20"/>
              </w:rPr>
              <w:t xml:space="preserve"> </w:t>
            </w:r>
            <w:r w:rsidRPr="008D38EE">
              <w:rPr>
                <w:color w:val="000000" w:themeColor="text1"/>
                <w:sz w:val="20"/>
                <w:szCs w:val="20"/>
              </w:rPr>
              <w:t>регламента</w:t>
            </w:r>
            <w:r w:rsidRPr="008D38EE">
              <w:rPr>
                <w:color w:val="000000" w:themeColor="text1"/>
                <w:spacing w:val="1"/>
                <w:sz w:val="20"/>
                <w:szCs w:val="20"/>
              </w:rPr>
              <w:t xml:space="preserve"> </w:t>
            </w:r>
            <w:r w:rsidRPr="008D38EE">
              <w:rPr>
                <w:color w:val="000000" w:themeColor="text1"/>
                <w:sz w:val="20"/>
                <w:szCs w:val="20"/>
              </w:rPr>
              <w:t>не</w:t>
            </w:r>
            <w:r w:rsidRPr="008D38EE">
              <w:rPr>
                <w:color w:val="000000" w:themeColor="text1"/>
                <w:spacing w:val="1"/>
                <w:sz w:val="20"/>
                <w:szCs w:val="20"/>
              </w:rPr>
              <w:t xml:space="preserve"> </w:t>
            </w:r>
            <w:r w:rsidRPr="008D38EE">
              <w:rPr>
                <w:color w:val="000000" w:themeColor="text1"/>
                <w:sz w:val="20"/>
                <w:szCs w:val="20"/>
              </w:rPr>
              <w:t>распространяется</w:t>
            </w:r>
            <w:r w:rsidRPr="008D38EE">
              <w:rPr>
                <w:color w:val="000000" w:themeColor="text1"/>
                <w:spacing w:val="1"/>
                <w:sz w:val="20"/>
                <w:szCs w:val="20"/>
              </w:rPr>
              <w:t xml:space="preserve"> </w:t>
            </w:r>
            <w:r w:rsidRPr="008D38EE">
              <w:rPr>
                <w:color w:val="000000" w:themeColor="text1"/>
                <w:sz w:val="20"/>
                <w:szCs w:val="20"/>
              </w:rPr>
              <w:t>на</w:t>
            </w:r>
            <w:r w:rsidRPr="008D38EE">
              <w:rPr>
                <w:color w:val="000000" w:themeColor="text1"/>
                <w:spacing w:val="1"/>
                <w:sz w:val="20"/>
                <w:szCs w:val="20"/>
              </w:rPr>
              <w:t xml:space="preserve"> </w:t>
            </w:r>
            <w:r w:rsidRPr="008D38EE">
              <w:rPr>
                <w:color w:val="000000" w:themeColor="text1"/>
                <w:sz w:val="20"/>
                <w:szCs w:val="20"/>
              </w:rPr>
              <w:t>земельные</w:t>
            </w:r>
            <w:r w:rsidRPr="008D38EE">
              <w:rPr>
                <w:color w:val="000000" w:themeColor="text1"/>
                <w:spacing w:val="1"/>
                <w:sz w:val="20"/>
                <w:szCs w:val="20"/>
              </w:rPr>
              <w:t xml:space="preserve"> </w:t>
            </w:r>
            <w:r w:rsidRPr="008D38EE">
              <w:rPr>
                <w:color w:val="000000" w:themeColor="text1"/>
                <w:sz w:val="20"/>
                <w:szCs w:val="20"/>
              </w:rPr>
              <w:t>участки,</w:t>
            </w:r>
            <w:r w:rsidRPr="008D38EE">
              <w:rPr>
                <w:color w:val="000000" w:themeColor="text1"/>
                <w:spacing w:val="1"/>
                <w:sz w:val="20"/>
                <w:szCs w:val="20"/>
              </w:rPr>
              <w:t xml:space="preserve"> </w:t>
            </w:r>
            <w:r w:rsidRPr="008D38EE">
              <w:rPr>
                <w:color w:val="000000" w:themeColor="text1"/>
                <w:sz w:val="20"/>
                <w:szCs w:val="20"/>
              </w:rPr>
              <w:t>предназначенные</w:t>
            </w:r>
            <w:r w:rsidRPr="008D38EE">
              <w:rPr>
                <w:color w:val="000000" w:themeColor="text1"/>
                <w:spacing w:val="1"/>
                <w:sz w:val="20"/>
                <w:szCs w:val="20"/>
              </w:rPr>
              <w:t xml:space="preserve"> </w:t>
            </w:r>
            <w:r w:rsidRPr="008D38EE">
              <w:rPr>
                <w:color w:val="000000" w:themeColor="text1"/>
                <w:sz w:val="20"/>
                <w:szCs w:val="20"/>
              </w:rPr>
              <w:t>для</w:t>
            </w:r>
            <w:r w:rsidRPr="008D38EE">
              <w:rPr>
                <w:color w:val="000000" w:themeColor="text1"/>
                <w:spacing w:val="1"/>
                <w:sz w:val="20"/>
                <w:szCs w:val="20"/>
              </w:rPr>
              <w:t xml:space="preserve"> </w:t>
            </w:r>
            <w:r w:rsidRPr="008D38EE">
              <w:rPr>
                <w:color w:val="000000" w:themeColor="text1"/>
                <w:sz w:val="20"/>
                <w:szCs w:val="20"/>
              </w:rPr>
              <w:t>размещения</w:t>
            </w:r>
            <w:r w:rsidRPr="008D38EE">
              <w:rPr>
                <w:color w:val="000000" w:themeColor="text1"/>
                <w:spacing w:val="1"/>
                <w:sz w:val="20"/>
                <w:szCs w:val="20"/>
              </w:rPr>
              <w:t xml:space="preserve"> </w:t>
            </w:r>
            <w:r w:rsidRPr="008D38EE">
              <w:rPr>
                <w:color w:val="000000" w:themeColor="text1"/>
                <w:sz w:val="20"/>
                <w:szCs w:val="20"/>
              </w:rPr>
              <w:t>линейных</w:t>
            </w:r>
            <w:r w:rsidRPr="008D38EE">
              <w:rPr>
                <w:color w:val="000000" w:themeColor="text1"/>
                <w:spacing w:val="1"/>
                <w:sz w:val="20"/>
                <w:szCs w:val="20"/>
              </w:rPr>
              <w:t xml:space="preserve"> </w:t>
            </w:r>
            <w:r w:rsidRPr="008D38EE">
              <w:rPr>
                <w:color w:val="000000" w:themeColor="text1"/>
                <w:sz w:val="20"/>
                <w:szCs w:val="20"/>
              </w:rPr>
              <w:t>и</w:t>
            </w:r>
            <w:r w:rsidRPr="008D38EE">
              <w:rPr>
                <w:color w:val="000000" w:themeColor="text1"/>
                <w:spacing w:val="1"/>
                <w:sz w:val="20"/>
                <w:szCs w:val="20"/>
              </w:rPr>
              <w:t xml:space="preserve"> </w:t>
            </w:r>
            <w:r w:rsidRPr="008D38EE">
              <w:rPr>
                <w:color w:val="000000" w:themeColor="text1"/>
                <w:sz w:val="20"/>
                <w:szCs w:val="20"/>
              </w:rPr>
              <w:t>(или)</w:t>
            </w:r>
            <w:r w:rsidRPr="008D38EE">
              <w:rPr>
                <w:color w:val="000000" w:themeColor="text1"/>
                <w:spacing w:val="1"/>
                <w:sz w:val="20"/>
                <w:szCs w:val="20"/>
              </w:rPr>
              <w:t xml:space="preserve"> </w:t>
            </w:r>
            <w:r w:rsidRPr="008D38EE">
              <w:rPr>
                <w:color w:val="000000" w:themeColor="text1"/>
                <w:sz w:val="20"/>
                <w:szCs w:val="20"/>
              </w:rPr>
              <w:t>занятые</w:t>
            </w:r>
            <w:r w:rsidRPr="008D38EE">
              <w:rPr>
                <w:color w:val="000000" w:themeColor="text1"/>
                <w:spacing w:val="1"/>
                <w:sz w:val="20"/>
                <w:szCs w:val="20"/>
              </w:rPr>
              <w:t xml:space="preserve"> </w:t>
            </w:r>
            <w:r w:rsidRPr="008D38EE">
              <w:rPr>
                <w:color w:val="000000" w:themeColor="text1"/>
                <w:sz w:val="20"/>
                <w:szCs w:val="20"/>
              </w:rPr>
              <w:t>линейными</w:t>
            </w:r>
            <w:r w:rsidRPr="008D38EE">
              <w:rPr>
                <w:color w:val="000000" w:themeColor="text1"/>
                <w:spacing w:val="1"/>
                <w:sz w:val="20"/>
                <w:szCs w:val="20"/>
              </w:rPr>
              <w:t xml:space="preserve"> </w:t>
            </w:r>
            <w:r w:rsidRPr="008D38EE">
              <w:rPr>
                <w:color w:val="000000" w:themeColor="text1"/>
                <w:sz w:val="20"/>
                <w:szCs w:val="20"/>
              </w:rPr>
              <w:t>объектами</w:t>
            </w:r>
            <w:r w:rsidRPr="008D38EE">
              <w:rPr>
                <w:color w:val="000000" w:themeColor="text1"/>
                <w:spacing w:val="1"/>
                <w:sz w:val="20"/>
                <w:szCs w:val="20"/>
              </w:rPr>
              <w:t xml:space="preserve"> </w:t>
            </w:r>
            <w:r w:rsidRPr="008D38EE">
              <w:rPr>
                <w:color w:val="000000" w:themeColor="text1"/>
                <w:sz w:val="20"/>
                <w:szCs w:val="20"/>
              </w:rPr>
              <w:t xml:space="preserve">(согласно ч.4 ст. 36 Градостроительного кодекса </w:t>
            </w:r>
            <w:r w:rsidR="001655E5" w:rsidRPr="001655E5">
              <w:rPr>
                <w:color w:val="000000" w:themeColor="text1"/>
                <w:sz w:val="20"/>
                <w:szCs w:val="20"/>
              </w:rPr>
              <w:t>Российской Федерации</w:t>
            </w:r>
            <w:r w:rsidRPr="008D38EE">
              <w:rPr>
                <w:color w:val="000000" w:themeColor="text1"/>
                <w:sz w:val="20"/>
                <w:szCs w:val="20"/>
              </w:rPr>
              <w:t>).</w:t>
            </w:r>
          </w:p>
        </w:tc>
        <w:tc>
          <w:tcPr>
            <w:tcW w:w="676" w:type="pct"/>
            <w:vMerge/>
            <w:vAlign w:val="center"/>
          </w:tcPr>
          <w:p w:rsidR="00E46DB3" w:rsidRPr="008D38EE" w:rsidRDefault="00E46DB3" w:rsidP="002E4155">
            <w:pPr>
              <w:jc w:val="center"/>
              <w:rPr>
                <w:color w:val="000000" w:themeColor="text1"/>
                <w:sz w:val="20"/>
                <w:szCs w:val="20"/>
              </w:rPr>
            </w:pPr>
          </w:p>
        </w:tc>
        <w:tc>
          <w:tcPr>
            <w:tcW w:w="559" w:type="pct"/>
            <w:vMerge/>
            <w:vAlign w:val="center"/>
          </w:tcPr>
          <w:p w:rsidR="00E46DB3" w:rsidRPr="008D38EE" w:rsidRDefault="00E46DB3" w:rsidP="002E4155">
            <w:pPr>
              <w:jc w:val="center"/>
              <w:rPr>
                <w:color w:val="000000" w:themeColor="text1"/>
                <w:sz w:val="20"/>
                <w:szCs w:val="20"/>
              </w:rPr>
            </w:pPr>
          </w:p>
        </w:tc>
      </w:tr>
      <w:tr w:rsidR="00E46DB3" w:rsidRPr="00C02F08" w:rsidTr="002E4155">
        <w:trPr>
          <w:trHeight w:val="259"/>
          <w:jc w:val="center"/>
        </w:trPr>
        <w:tc>
          <w:tcPr>
            <w:tcW w:w="5000" w:type="pct"/>
            <w:gridSpan w:val="8"/>
            <w:vAlign w:val="center"/>
          </w:tcPr>
          <w:p w:rsidR="00E46DB3" w:rsidRPr="008D38EE" w:rsidRDefault="00E46DB3" w:rsidP="002E4155">
            <w:pPr>
              <w:jc w:val="center"/>
              <w:rPr>
                <w:color w:val="000000" w:themeColor="text1"/>
                <w:sz w:val="20"/>
                <w:szCs w:val="20"/>
              </w:rPr>
            </w:pPr>
            <w:r w:rsidRPr="008D38EE">
              <w:rPr>
                <w:b/>
                <w:bCs/>
                <w:color w:val="000000" w:themeColor="text1"/>
                <w:sz w:val="20"/>
                <w:szCs w:val="20"/>
              </w:rPr>
              <w:t xml:space="preserve">ВСПОМОГАТЕЛЬНЫЕ ВИДЫ РАЗРЕШЕННОГО ИСПОЛЬЗОВАНИЯ ЗЕМЕЛЬНЫХ УЧАСТКОВ </w:t>
            </w:r>
            <w:r w:rsidRPr="008D38EE">
              <w:rPr>
                <w:b/>
                <w:color w:val="000000" w:themeColor="text1"/>
                <w:sz w:val="20"/>
                <w:szCs w:val="20"/>
              </w:rPr>
              <w:t>И ОБЪЕКТОВ КАПИТАЛЬНОГО СТРОИТЕЛЬСТВА</w:t>
            </w:r>
          </w:p>
        </w:tc>
      </w:tr>
      <w:tr w:rsidR="00980A21" w:rsidRPr="00C02F08" w:rsidTr="002E4155">
        <w:trPr>
          <w:trHeight w:val="102"/>
          <w:jc w:val="center"/>
        </w:trPr>
        <w:tc>
          <w:tcPr>
            <w:tcW w:w="5000" w:type="pct"/>
            <w:gridSpan w:val="8"/>
            <w:vAlign w:val="center"/>
          </w:tcPr>
          <w:p w:rsidR="00980A21" w:rsidRPr="008D38EE" w:rsidRDefault="00980A21" w:rsidP="002E4155">
            <w:pPr>
              <w:pStyle w:val="aff1"/>
              <w:keepNext w:val="0"/>
              <w:keepLines w:val="0"/>
              <w:widowControl w:val="0"/>
              <w:rPr>
                <w:color w:val="000000" w:themeColor="text1"/>
                <w:sz w:val="20"/>
                <w:szCs w:val="20"/>
              </w:rPr>
            </w:pPr>
            <w:r w:rsidRPr="009D5D3F">
              <w:rPr>
                <w:rFonts w:eastAsia="Times New Roman"/>
                <w:sz w:val="22"/>
              </w:rPr>
              <w:t>Виды разрешенного использования не установлены</w:t>
            </w:r>
          </w:p>
        </w:tc>
      </w:tr>
      <w:tr w:rsidR="00E46DB3" w:rsidRPr="00C02F08" w:rsidTr="002E4155">
        <w:trPr>
          <w:trHeight w:val="335"/>
          <w:jc w:val="center"/>
        </w:trPr>
        <w:tc>
          <w:tcPr>
            <w:tcW w:w="5000" w:type="pct"/>
            <w:gridSpan w:val="8"/>
            <w:vAlign w:val="center"/>
          </w:tcPr>
          <w:p w:rsidR="00E46DB3" w:rsidRPr="008D38EE" w:rsidRDefault="00E46DB3" w:rsidP="002E4155">
            <w:pPr>
              <w:pStyle w:val="aff1"/>
              <w:widowControl w:val="0"/>
              <w:rPr>
                <w:color w:val="000000" w:themeColor="text1"/>
                <w:sz w:val="20"/>
                <w:szCs w:val="20"/>
              </w:rPr>
            </w:pPr>
            <w:r w:rsidRPr="000741C1">
              <w:rPr>
                <w:b/>
                <w:color w:val="000000" w:themeColor="text1"/>
                <w:sz w:val="20"/>
                <w:szCs w:val="20"/>
              </w:rPr>
              <w:t xml:space="preserve">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w:t>
            </w:r>
            <w:r w:rsidR="000741C1" w:rsidRPr="008D38EE">
              <w:rPr>
                <w:b/>
                <w:color w:val="000000" w:themeColor="text1"/>
                <w:sz w:val="20"/>
                <w:szCs w:val="20"/>
              </w:rPr>
              <w:t>водоохранная з</w:t>
            </w:r>
            <w:r w:rsidR="000741C1">
              <w:rPr>
                <w:b/>
                <w:color w:val="000000" w:themeColor="text1"/>
                <w:sz w:val="20"/>
                <w:szCs w:val="20"/>
              </w:rPr>
              <w:t>она; прибрежная защитная полоса</w:t>
            </w:r>
            <w:r w:rsidR="000741C1" w:rsidRPr="008D38EE">
              <w:rPr>
                <w:b/>
                <w:color w:val="000000" w:themeColor="text1"/>
                <w:sz w:val="20"/>
                <w:szCs w:val="20"/>
              </w:rPr>
              <w:t>.</w:t>
            </w:r>
          </w:p>
        </w:tc>
      </w:tr>
    </w:tbl>
    <w:p w:rsidR="00F012BB" w:rsidRDefault="00F012BB" w:rsidP="00190394">
      <w:pPr>
        <w:tabs>
          <w:tab w:val="center" w:pos="7285"/>
        </w:tabs>
      </w:pPr>
    </w:p>
    <w:p w:rsidR="00A76AB6" w:rsidRDefault="00A76AB6" w:rsidP="00190394">
      <w:pPr>
        <w:tabs>
          <w:tab w:val="center" w:pos="7285"/>
        </w:tabs>
      </w:pPr>
    </w:p>
    <w:p w:rsidR="00560B5B" w:rsidRDefault="00560B5B" w:rsidP="00190394">
      <w:pPr>
        <w:tabs>
          <w:tab w:val="center" w:pos="7285"/>
        </w:tabs>
      </w:pPr>
    </w:p>
    <w:p w:rsidR="00560B5B" w:rsidRDefault="00560B5B" w:rsidP="00190394">
      <w:pPr>
        <w:tabs>
          <w:tab w:val="center" w:pos="7285"/>
        </w:tabs>
      </w:pPr>
    </w:p>
    <w:p w:rsidR="00560B5B" w:rsidRDefault="00560B5B" w:rsidP="00190394">
      <w:pPr>
        <w:tabs>
          <w:tab w:val="center" w:pos="7285"/>
        </w:tabs>
      </w:pPr>
    </w:p>
    <w:p w:rsidR="00560B5B" w:rsidRDefault="00560B5B" w:rsidP="00190394">
      <w:pPr>
        <w:tabs>
          <w:tab w:val="center" w:pos="7285"/>
        </w:tabs>
      </w:pPr>
    </w:p>
    <w:p w:rsidR="00560B5B" w:rsidRDefault="00560B5B" w:rsidP="00190394">
      <w:pPr>
        <w:tabs>
          <w:tab w:val="center" w:pos="7285"/>
        </w:tabs>
      </w:pPr>
    </w:p>
    <w:p w:rsidR="00560B5B" w:rsidRDefault="00560B5B" w:rsidP="00190394">
      <w:pPr>
        <w:tabs>
          <w:tab w:val="center" w:pos="7285"/>
        </w:tabs>
      </w:pPr>
    </w:p>
    <w:p w:rsidR="00560B5B" w:rsidRDefault="00560B5B" w:rsidP="00190394">
      <w:pPr>
        <w:tabs>
          <w:tab w:val="center" w:pos="7285"/>
        </w:tabs>
      </w:pPr>
    </w:p>
    <w:p w:rsidR="00560B5B" w:rsidRDefault="00560B5B" w:rsidP="00190394">
      <w:pPr>
        <w:tabs>
          <w:tab w:val="center" w:pos="7285"/>
        </w:tabs>
      </w:pPr>
    </w:p>
    <w:p w:rsidR="00560B5B" w:rsidRDefault="00560B5B" w:rsidP="00190394">
      <w:pPr>
        <w:tabs>
          <w:tab w:val="center" w:pos="7285"/>
        </w:tabs>
      </w:pPr>
    </w:p>
    <w:p w:rsidR="00560B5B" w:rsidRDefault="00560B5B" w:rsidP="00190394">
      <w:pPr>
        <w:tabs>
          <w:tab w:val="center" w:pos="7285"/>
        </w:tabs>
      </w:pPr>
    </w:p>
    <w:p w:rsidR="00560B5B" w:rsidRDefault="00560B5B" w:rsidP="00190394">
      <w:pPr>
        <w:tabs>
          <w:tab w:val="center" w:pos="7285"/>
        </w:tabs>
      </w:pPr>
    </w:p>
    <w:p w:rsidR="00560B5B" w:rsidRDefault="00560B5B" w:rsidP="00190394">
      <w:pPr>
        <w:tabs>
          <w:tab w:val="center" w:pos="7285"/>
        </w:tabs>
      </w:pPr>
    </w:p>
    <w:p w:rsidR="00560B5B" w:rsidRDefault="00560B5B" w:rsidP="00190394">
      <w:pPr>
        <w:tabs>
          <w:tab w:val="center" w:pos="7285"/>
        </w:tabs>
      </w:pPr>
    </w:p>
    <w:p w:rsidR="00560B5B" w:rsidRDefault="00560B5B" w:rsidP="00190394">
      <w:pPr>
        <w:tabs>
          <w:tab w:val="center" w:pos="7285"/>
        </w:tabs>
      </w:pPr>
    </w:p>
    <w:p w:rsidR="00560B5B" w:rsidRDefault="00560B5B" w:rsidP="00190394">
      <w:pPr>
        <w:tabs>
          <w:tab w:val="center" w:pos="7285"/>
        </w:tabs>
      </w:pPr>
    </w:p>
    <w:p w:rsidR="00560B5B" w:rsidRDefault="00560B5B" w:rsidP="00190394">
      <w:pPr>
        <w:tabs>
          <w:tab w:val="center" w:pos="7285"/>
        </w:tabs>
      </w:pPr>
    </w:p>
    <w:p w:rsidR="00560B5B" w:rsidRDefault="00560B5B" w:rsidP="00190394">
      <w:pPr>
        <w:tabs>
          <w:tab w:val="center" w:pos="7285"/>
        </w:tabs>
      </w:pPr>
    </w:p>
    <w:p w:rsidR="00560B5B" w:rsidRDefault="00560B5B" w:rsidP="00190394">
      <w:pPr>
        <w:tabs>
          <w:tab w:val="center" w:pos="7285"/>
        </w:tabs>
      </w:pPr>
    </w:p>
    <w:p w:rsidR="00560B5B" w:rsidRDefault="00560B5B" w:rsidP="00190394">
      <w:pPr>
        <w:tabs>
          <w:tab w:val="center" w:pos="7285"/>
        </w:tabs>
      </w:pPr>
    </w:p>
    <w:p w:rsidR="00560B5B" w:rsidRDefault="00560B5B" w:rsidP="00190394">
      <w:pPr>
        <w:tabs>
          <w:tab w:val="center" w:pos="7285"/>
        </w:tabs>
      </w:pPr>
    </w:p>
    <w:p w:rsidR="00560B5B" w:rsidRDefault="00560B5B" w:rsidP="00190394">
      <w:pPr>
        <w:tabs>
          <w:tab w:val="center" w:pos="7285"/>
        </w:tabs>
      </w:pPr>
    </w:p>
    <w:p w:rsidR="00560B5B" w:rsidRDefault="00560B5B" w:rsidP="00190394">
      <w:pPr>
        <w:tabs>
          <w:tab w:val="center" w:pos="7285"/>
        </w:tabs>
      </w:pPr>
    </w:p>
    <w:p w:rsidR="00560B5B" w:rsidRDefault="00560B5B" w:rsidP="00190394">
      <w:pPr>
        <w:tabs>
          <w:tab w:val="center" w:pos="7285"/>
        </w:tabs>
      </w:pPr>
    </w:p>
    <w:p w:rsidR="00560B5B" w:rsidRDefault="00560B5B" w:rsidP="00190394">
      <w:pPr>
        <w:tabs>
          <w:tab w:val="center" w:pos="7285"/>
        </w:tabs>
      </w:pPr>
    </w:p>
    <w:p w:rsidR="008C1249" w:rsidRPr="00635CFC" w:rsidRDefault="00FC7E0D" w:rsidP="00635CFC">
      <w:pPr>
        <w:pStyle w:val="2"/>
        <w:jc w:val="center"/>
        <w:rPr>
          <w:rFonts w:ascii="Times New Roman" w:hAnsi="Times New Roman" w:cs="Times New Roman"/>
          <w:sz w:val="24"/>
          <w:szCs w:val="24"/>
        </w:rPr>
      </w:pPr>
      <w:bookmarkStart w:id="25" w:name="_Toc192599825"/>
      <w:r>
        <w:rPr>
          <w:rFonts w:ascii="Times New Roman" w:hAnsi="Times New Roman" w:cs="Times New Roman"/>
          <w:color w:val="000000" w:themeColor="text1"/>
          <w:sz w:val="24"/>
          <w:szCs w:val="24"/>
        </w:rPr>
        <w:t>Статья 20</w:t>
      </w:r>
      <w:r w:rsidR="008C1249" w:rsidRPr="00635CFC">
        <w:rPr>
          <w:rFonts w:ascii="Times New Roman" w:hAnsi="Times New Roman" w:cs="Times New Roman"/>
          <w:color w:val="000000" w:themeColor="text1"/>
          <w:sz w:val="24"/>
          <w:szCs w:val="24"/>
        </w:rPr>
        <w:t>. Градостроительный регламент. СН-1 «Зона кладбищ»</w:t>
      </w:r>
      <w:bookmarkEnd w:id="25"/>
    </w:p>
    <w:p w:rsidR="00A76AB6" w:rsidRDefault="00A76AB6" w:rsidP="00A76AB6">
      <w:pPr>
        <w:tabs>
          <w:tab w:val="center" w:pos="7285"/>
        </w:tabs>
        <w:jc w:val="center"/>
      </w:pPr>
    </w:p>
    <w:tbl>
      <w:tblPr>
        <w:tblW w:w="482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0"/>
        <w:gridCol w:w="2296"/>
        <w:gridCol w:w="1704"/>
        <w:gridCol w:w="1381"/>
        <w:gridCol w:w="1581"/>
        <w:gridCol w:w="3005"/>
        <w:gridCol w:w="1929"/>
        <w:gridCol w:w="1595"/>
      </w:tblGrid>
      <w:tr w:rsidR="008C1249" w:rsidRPr="002E4155" w:rsidTr="002E4155">
        <w:trPr>
          <w:jc w:val="center"/>
        </w:trPr>
        <w:tc>
          <w:tcPr>
            <w:tcW w:w="273" w:type="pct"/>
            <w:vMerge w:val="restart"/>
            <w:tcBorders>
              <w:top w:val="single" w:sz="4" w:space="0" w:color="000000"/>
            </w:tcBorders>
            <w:vAlign w:val="center"/>
          </w:tcPr>
          <w:p w:rsidR="008C1249" w:rsidRPr="002E4155" w:rsidRDefault="008C1249" w:rsidP="002E4155">
            <w:pPr>
              <w:pStyle w:val="aff1"/>
              <w:keepNext w:val="0"/>
              <w:keepLines w:val="0"/>
              <w:widowControl w:val="0"/>
              <w:rPr>
                <w:color w:val="000000" w:themeColor="text1"/>
                <w:sz w:val="20"/>
                <w:szCs w:val="20"/>
              </w:rPr>
            </w:pPr>
            <w:r w:rsidRPr="002E4155">
              <w:rPr>
                <w:color w:val="000000" w:themeColor="text1"/>
                <w:sz w:val="20"/>
                <w:szCs w:val="20"/>
              </w:rPr>
              <w:t>Код</w:t>
            </w:r>
          </w:p>
        </w:tc>
        <w:tc>
          <w:tcPr>
            <w:tcW w:w="804" w:type="pct"/>
            <w:vMerge w:val="restart"/>
            <w:tcBorders>
              <w:top w:val="single" w:sz="4" w:space="0" w:color="000000"/>
              <w:right w:val="single" w:sz="4" w:space="0" w:color="auto"/>
            </w:tcBorders>
            <w:vAlign w:val="center"/>
          </w:tcPr>
          <w:p w:rsidR="008C1249" w:rsidRPr="002E4155" w:rsidRDefault="008C1249" w:rsidP="002E4155">
            <w:pPr>
              <w:pStyle w:val="aff1"/>
              <w:keepNext w:val="0"/>
              <w:keepLines w:val="0"/>
              <w:widowControl w:val="0"/>
              <w:rPr>
                <w:color w:val="000000" w:themeColor="text1"/>
                <w:sz w:val="20"/>
                <w:szCs w:val="20"/>
              </w:rPr>
            </w:pPr>
            <w:r w:rsidRPr="002E4155">
              <w:rPr>
                <w:color w:val="000000" w:themeColor="text1"/>
                <w:sz w:val="20"/>
                <w:szCs w:val="20"/>
              </w:rPr>
              <w:t>Виды разрешенного использования земельных участков</w:t>
            </w:r>
          </w:p>
        </w:tc>
        <w:tc>
          <w:tcPr>
            <w:tcW w:w="1635" w:type="pct"/>
            <w:gridSpan w:val="3"/>
            <w:tcBorders>
              <w:top w:val="single" w:sz="4" w:space="0" w:color="000000"/>
            </w:tcBorders>
            <w:vAlign w:val="center"/>
          </w:tcPr>
          <w:p w:rsidR="008C1249" w:rsidRPr="002E4155" w:rsidRDefault="008C1249" w:rsidP="002E4155">
            <w:pPr>
              <w:jc w:val="center"/>
              <w:rPr>
                <w:color w:val="000000" w:themeColor="text1"/>
                <w:sz w:val="20"/>
                <w:szCs w:val="20"/>
              </w:rPr>
            </w:pPr>
            <w:r w:rsidRPr="002E4155">
              <w:rPr>
                <w:color w:val="000000" w:themeColor="text1"/>
                <w:sz w:val="20"/>
                <w:szCs w:val="20"/>
              </w:rPr>
              <w:t>Предельные (минимальные и (или) максимальные) размеры земельных участков, в том числе их площадь, кв. м</w:t>
            </w:r>
          </w:p>
        </w:tc>
        <w:tc>
          <w:tcPr>
            <w:tcW w:w="1053" w:type="pct"/>
            <w:vMerge w:val="restart"/>
            <w:tcBorders>
              <w:top w:val="single" w:sz="4" w:space="0" w:color="000000"/>
            </w:tcBorders>
            <w:vAlign w:val="center"/>
          </w:tcPr>
          <w:p w:rsidR="008C1249" w:rsidRPr="002E4155" w:rsidRDefault="008C1249" w:rsidP="002E4155">
            <w:pPr>
              <w:jc w:val="center"/>
              <w:rPr>
                <w:color w:val="000000" w:themeColor="text1"/>
                <w:sz w:val="20"/>
                <w:szCs w:val="20"/>
              </w:rPr>
            </w:pPr>
            <w:r w:rsidRPr="002E4155">
              <w:rPr>
                <w:color w:val="000000" w:themeColor="text1"/>
                <w:sz w:val="20"/>
                <w:szCs w:val="20"/>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676" w:type="pct"/>
            <w:vMerge w:val="restart"/>
            <w:tcBorders>
              <w:top w:val="single" w:sz="4" w:space="0" w:color="000000"/>
            </w:tcBorders>
            <w:vAlign w:val="center"/>
          </w:tcPr>
          <w:p w:rsidR="008C1249" w:rsidRPr="002E4155" w:rsidRDefault="008C1249" w:rsidP="002E4155">
            <w:pPr>
              <w:jc w:val="center"/>
              <w:rPr>
                <w:color w:val="000000" w:themeColor="text1"/>
                <w:sz w:val="20"/>
                <w:szCs w:val="20"/>
              </w:rPr>
            </w:pPr>
            <w:r w:rsidRPr="002E4155">
              <w:rPr>
                <w:color w:val="000000" w:themeColor="text1"/>
                <w:sz w:val="20"/>
                <w:szCs w:val="20"/>
              </w:rPr>
              <w:t>Предельное количество этажей или</w:t>
            </w:r>
          </w:p>
          <w:p w:rsidR="008C1249" w:rsidRPr="002E4155" w:rsidRDefault="008C1249" w:rsidP="002E4155">
            <w:pPr>
              <w:jc w:val="center"/>
              <w:rPr>
                <w:color w:val="000000" w:themeColor="text1"/>
                <w:sz w:val="20"/>
                <w:szCs w:val="20"/>
              </w:rPr>
            </w:pPr>
            <w:r w:rsidRPr="002E4155">
              <w:rPr>
                <w:color w:val="000000" w:themeColor="text1"/>
                <w:sz w:val="20"/>
                <w:szCs w:val="20"/>
              </w:rPr>
              <w:t>предельная высота, этаж/м</w:t>
            </w:r>
          </w:p>
        </w:tc>
        <w:tc>
          <w:tcPr>
            <w:tcW w:w="559" w:type="pct"/>
            <w:vMerge w:val="restart"/>
            <w:tcBorders>
              <w:top w:val="single" w:sz="4" w:space="0" w:color="000000"/>
            </w:tcBorders>
            <w:vAlign w:val="center"/>
          </w:tcPr>
          <w:p w:rsidR="008C1249" w:rsidRPr="002E4155" w:rsidRDefault="008C1249" w:rsidP="002E4155">
            <w:pPr>
              <w:pStyle w:val="aff1"/>
              <w:keepNext w:val="0"/>
              <w:keepLines w:val="0"/>
              <w:widowControl w:val="0"/>
              <w:rPr>
                <w:color w:val="000000" w:themeColor="text1"/>
                <w:sz w:val="20"/>
                <w:szCs w:val="20"/>
              </w:rPr>
            </w:pPr>
            <w:r w:rsidRPr="002E4155">
              <w:rPr>
                <w:color w:val="000000" w:themeColor="text1"/>
                <w:sz w:val="20"/>
                <w:szCs w:val="20"/>
              </w:rPr>
              <w:t>Максимальный процент застройки в границах земельного участка, %</w:t>
            </w:r>
          </w:p>
        </w:tc>
      </w:tr>
      <w:tr w:rsidR="008C1249" w:rsidRPr="002E4155" w:rsidTr="002E4155">
        <w:trPr>
          <w:trHeight w:val="1046"/>
          <w:jc w:val="center"/>
        </w:trPr>
        <w:tc>
          <w:tcPr>
            <w:tcW w:w="273" w:type="pct"/>
            <w:vMerge/>
            <w:vAlign w:val="center"/>
          </w:tcPr>
          <w:p w:rsidR="008C1249" w:rsidRPr="002E4155" w:rsidRDefault="008C1249" w:rsidP="002E4155">
            <w:pPr>
              <w:jc w:val="center"/>
              <w:rPr>
                <w:color w:val="000000" w:themeColor="text1"/>
                <w:sz w:val="20"/>
                <w:szCs w:val="20"/>
              </w:rPr>
            </w:pPr>
          </w:p>
        </w:tc>
        <w:tc>
          <w:tcPr>
            <w:tcW w:w="804" w:type="pct"/>
            <w:vMerge/>
            <w:tcBorders>
              <w:right w:val="single" w:sz="4" w:space="0" w:color="auto"/>
            </w:tcBorders>
            <w:vAlign w:val="center"/>
          </w:tcPr>
          <w:p w:rsidR="008C1249" w:rsidRPr="002E4155" w:rsidRDefault="008C1249" w:rsidP="002E4155">
            <w:pPr>
              <w:jc w:val="center"/>
              <w:rPr>
                <w:color w:val="000000" w:themeColor="text1"/>
                <w:sz w:val="20"/>
                <w:szCs w:val="20"/>
              </w:rPr>
            </w:pPr>
          </w:p>
        </w:tc>
        <w:tc>
          <w:tcPr>
            <w:tcW w:w="597" w:type="pct"/>
            <w:tcBorders>
              <w:right w:val="single" w:sz="4" w:space="0" w:color="auto"/>
            </w:tcBorders>
            <w:vAlign w:val="center"/>
          </w:tcPr>
          <w:p w:rsidR="008C1249" w:rsidRPr="002E4155" w:rsidRDefault="008C1249" w:rsidP="002E4155">
            <w:pPr>
              <w:pStyle w:val="aff1"/>
              <w:keepNext w:val="0"/>
              <w:keepLines w:val="0"/>
              <w:widowControl w:val="0"/>
              <w:rPr>
                <w:color w:val="000000" w:themeColor="text1"/>
                <w:sz w:val="20"/>
                <w:szCs w:val="20"/>
                <w:lang w:val="en-US"/>
              </w:rPr>
            </w:pPr>
            <w:r w:rsidRPr="002E4155">
              <w:rPr>
                <w:color w:val="000000" w:themeColor="text1"/>
                <w:sz w:val="20"/>
                <w:szCs w:val="20"/>
              </w:rPr>
              <w:t>размеры земельных участков</w:t>
            </w:r>
          </w:p>
        </w:tc>
        <w:tc>
          <w:tcPr>
            <w:tcW w:w="484" w:type="pct"/>
            <w:tcBorders>
              <w:left w:val="single" w:sz="4" w:space="0" w:color="auto"/>
            </w:tcBorders>
            <w:vAlign w:val="center"/>
          </w:tcPr>
          <w:p w:rsidR="008C1249" w:rsidRPr="002E4155" w:rsidRDefault="008C1249" w:rsidP="002E4155">
            <w:pPr>
              <w:pStyle w:val="aff1"/>
              <w:keepNext w:val="0"/>
              <w:keepLines w:val="0"/>
              <w:widowControl w:val="0"/>
              <w:rPr>
                <w:color w:val="000000" w:themeColor="text1"/>
                <w:sz w:val="20"/>
                <w:szCs w:val="20"/>
              </w:rPr>
            </w:pPr>
            <w:r w:rsidRPr="002E4155">
              <w:rPr>
                <w:color w:val="000000" w:themeColor="text1"/>
                <w:sz w:val="20"/>
                <w:szCs w:val="20"/>
              </w:rPr>
              <w:t>минимальная площадь земельных участков</w:t>
            </w:r>
          </w:p>
        </w:tc>
        <w:tc>
          <w:tcPr>
            <w:tcW w:w="554" w:type="pct"/>
            <w:vAlign w:val="center"/>
          </w:tcPr>
          <w:p w:rsidR="008C1249" w:rsidRPr="002E4155" w:rsidRDefault="008C1249" w:rsidP="002E4155">
            <w:pPr>
              <w:pStyle w:val="aff1"/>
              <w:keepNext w:val="0"/>
              <w:keepLines w:val="0"/>
              <w:widowControl w:val="0"/>
              <w:rPr>
                <w:color w:val="000000" w:themeColor="text1"/>
                <w:sz w:val="20"/>
                <w:szCs w:val="20"/>
              </w:rPr>
            </w:pPr>
            <w:r w:rsidRPr="002E4155">
              <w:rPr>
                <w:color w:val="000000" w:themeColor="text1"/>
                <w:sz w:val="20"/>
                <w:szCs w:val="20"/>
              </w:rPr>
              <w:t>максимальная площадь земельных участков</w:t>
            </w:r>
          </w:p>
        </w:tc>
        <w:tc>
          <w:tcPr>
            <w:tcW w:w="1053" w:type="pct"/>
            <w:vMerge/>
            <w:vAlign w:val="center"/>
          </w:tcPr>
          <w:p w:rsidR="008C1249" w:rsidRPr="002E4155" w:rsidRDefault="008C1249" w:rsidP="002E4155">
            <w:pPr>
              <w:pStyle w:val="aff1"/>
              <w:keepNext w:val="0"/>
              <w:keepLines w:val="0"/>
              <w:widowControl w:val="0"/>
              <w:rPr>
                <w:color w:val="000000" w:themeColor="text1"/>
                <w:sz w:val="20"/>
                <w:szCs w:val="20"/>
              </w:rPr>
            </w:pPr>
          </w:p>
        </w:tc>
        <w:tc>
          <w:tcPr>
            <w:tcW w:w="676" w:type="pct"/>
            <w:vMerge/>
            <w:vAlign w:val="center"/>
          </w:tcPr>
          <w:p w:rsidR="008C1249" w:rsidRPr="002E4155" w:rsidRDefault="008C1249" w:rsidP="002E4155">
            <w:pPr>
              <w:jc w:val="center"/>
              <w:rPr>
                <w:color w:val="000000" w:themeColor="text1"/>
                <w:sz w:val="20"/>
                <w:szCs w:val="20"/>
              </w:rPr>
            </w:pPr>
          </w:p>
        </w:tc>
        <w:tc>
          <w:tcPr>
            <w:tcW w:w="559" w:type="pct"/>
            <w:vMerge/>
            <w:vAlign w:val="center"/>
          </w:tcPr>
          <w:p w:rsidR="008C1249" w:rsidRPr="002E4155" w:rsidRDefault="008C1249" w:rsidP="002E4155">
            <w:pPr>
              <w:jc w:val="center"/>
              <w:rPr>
                <w:color w:val="000000" w:themeColor="text1"/>
                <w:sz w:val="20"/>
                <w:szCs w:val="20"/>
              </w:rPr>
            </w:pPr>
          </w:p>
        </w:tc>
      </w:tr>
      <w:tr w:rsidR="008C1249" w:rsidRPr="002E4155" w:rsidTr="002E4155">
        <w:trPr>
          <w:trHeight w:val="157"/>
          <w:jc w:val="center"/>
        </w:trPr>
        <w:tc>
          <w:tcPr>
            <w:tcW w:w="273" w:type="pct"/>
            <w:vAlign w:val="center"/>
          </w:tcPr>
          <w:p w:rsidR="008C1249" w:rsidRPr="002E4155" w:rsidRDefault="008C1249" w:rsidP="002E4155">
            <w:pPr>
              <w:jc w:val="center"/>
              <w:rPr>
                <w:color w:val="000000" w:themeColor="text1"/>
                <w:sz w:val="20"/>
                <w:szCs w:val="20"/>
              </w:rPr>
            </w:pPr>
            <w:r w:rsidRPr="002E4155">
              <w:rPr>
                <w:color w:val="000000" w:themeColor="text1"/>
                <w:sz w:val="20"/>
                <w:szCs w:val="20"/>
              </w:rPr>
              <w:t>1</w:t>
            </w:r>
          </w:p>
        </w:tc>
        <w:tc>
          <w:tcPr>
            <w:tcW w:w="804" w:type="pct"/>
            <w:tcBorders>
              <w:right w:val="single" w:sz="4" w:space="0" w:color="auto"/>
            </w:tcBorders>
            <w:vAlign w:val="center"/>
          </w:tcPr>
          <w:p w:rsidR="008C1249" w:rsidRPr="002E4155" w:rsidRDefault="008C1249" w:rsidP="002E4155">
            <w:pPr>
              <w:jc w:val="center"/>
              <w:rPr>
                <w:color w:val="000000" w:themeColor="text1"/>
                <w:sz w:val="20"/>
                <w:szCs w:val="20"/>
              </w:rPr>
            </w:pPr>
            <w:r w:rsidRPr="002E4155">
              <w:rPr>
                <w:color w:val="000000" w:themeColor="text1"/>
                <w:sz w:val="20"/>
                <w:szCs w:val="20"/>
              </w:rPr>
              <w:t>2</w:t>
            </w:r>
          </w:p>
        </w:tc>
        <w:tc>
          <w:tcPr>
            <w:tcW w:w="597" w:type="pct"/>
            <w:tcBorders>
              <w:right w:val="single" w:sz="4" w:space="0" w:color="auto"/>
            </w:tcBorders>
            <w:vAlign w:val="center"/>
          </w:tcPr>
          <w:p w:rsidR="008C1249" w:rsidRPr="002E4155" w:rsidRDefault="008C1249" w:rsidP="002E4155">
            <w:pPr>
              <w:jc w:val="center"/>
              <w:rPr>
                <w:color w:val="000000" w:themeColor="text1"/>
                <w:sz w:val="20"/>
                <w:szCs w:val="20"/>
              </w:rPr>
            </w:pPr>
            <w:r w:rsidRPr="002E4155">
              <w:rPr>
                <w:color w:val="000000" w:themeColor="text1"/>
                <w:sz w:val="20"/>
                <w:szCs w:val="20"/>
              </w:rPr>
              <w:t>3</w:t>
            </w:r>
          </w:p>
        </w:tc>
        <w:tc>
          <w:tcPr>
            <w:tcW w:w="484" w:type="pct"/>
            <w:tcBorders>
              <w:left w:val="single" w:sz="4" w:space="0" w:color="auto"/>
            </w:tcBorders>
            <w:vAlign w:val="center"/>
          </w:tcPr>
          <w:p w:rsidR="008C1249" w:rsidRPr="002E4155" w:rsidRDefault="008C1249" w:rsidP="002E4155">
            <w:pPr>
              <w:jc w:val="center"/>
              <w:rPr>
                <w:color w:val="000000" w:themeColor="text1"/>
                <w:sz w:val="20"/>
                <w:szCs w:val="20"/>
              </w:rPr>
            </w:pPr>
            <w:r w:rsidRPr="002E4155">
              <w:rPr>
                <w:color w:val="000000" w:themeColor="text1"/>
                <w:sz w:val="20"/>
                <w:szCs w:val="20"/>
              </w:rPr>
              <w:t>4</w:t>
            </w:r>
          </w:p>
        </w:tc>
        <w:tc>
          <w:tcPr>
            <w:tcW w:w="554" w:type="pct"/>
            <w:vAlign w:val="center"/>
          </w:tcPr>
          <w:p w:rsidR="008C1249" w:rsidRPr="002E4155" w:rsidRDefault="008C1249" w:rsidP="002E4155">
            <w:pPr>
              <w:jc w:val="center"/>
              <w:rPr>
                <w:color w:val="000000" w:themeColor="text1"/>
                <w:sz w:val="20"/>
                <w:szCs w:val="20"/>
              </w:rPr>
            </w:pPr>
            <w:r w:rsidRPr="002E4155">
              <w:rPr>
                <w:color w:val="000000" w:themeColor="text1"/>
                <w:sz w:val="20"/>
                <w:szCs w:val="20"/>
              </w:rPr>
              <w:t>5</w:t>
            </w:r>
          </w:p>
        </w:tc>
        <w:tc>
          <w:tcPr>
            <w:tcW w:w="1053" w:type="pct"/>
            <w:vAlign w:val="center"/>
          </w:tcPr>
          <w:p w:rsidR="008C1249" w:rsidRPr="002E4155" w:rsidRDefault="008C1249" w:rsidP="002E4155">
            <w:pPr>
              <w:jc w:val="center"/>
              <w:rPr>
                <w:color w:val="000000" w:themeColor="text1"/>
                <w:sz w:val="20"/>
                <w:szCs w:val="20"/>
              </w:rPr>
            </w:pPr>
            <w:r w:rsidRPr="002E4155">
              <w:rPr>
                <w:color w:val="000000" w:themeColor="text1"/>
                <w:sz w:val="20"/>
                <w:szCs w:val="20"/>
              </w:rPr>
              <w:t>6</w:t>
            </w:r>
          </w:p>
        </w:tc>
        <w:tc>
          <w:tcPr>
            <w:tcW w:w="676" w:type="pct"/>
            <w:vAlign w:val="center"/>
          </w:tcPr>
          <w:p w:rsidR="008C1249" w:rsidRPr="002E4155" w:rsidRDefault="008C1249" w:rsidP="002E4155">
            <w:pPr>
              <w:jc w:val="center"/>
              <w:rPr>
                <w:color w:val="000000" w:themeColor="text1"/>
                <w:sz w:val="20"/>
                <w:szCs w:val="20"/>
              </w:rPr>
            </w:pPr>
            <w:r w:rsidRPr="002E4155">
              <w:rPr>
                <w:color w:val="000000" w:themeColor="text1"/>
                <w:sz w:val="20"/>
                <w:szCs w:val="20"/>
              </w:rPr>
              <w:t>7</w:t>
            </w:r>
          </w:p>
        </w:tc>
        <w:tc>
          <w:tcPr>
            <w:tcW w:w="559" w:type="pct"/>
            <w:vAlign w:val="center"/>
          </w:tcPr>
          <w:p w:rsidR="008C1249" w:rsidRPr="002E4155" w:rsidRDefault="008C1249" w:rsidP="002E4155">
            <w:pPr>
              <w:jc w:val="center"/>
              <w:rPr>
                <w:color w:val="000000" w:themeColor="text1"/>
                <w:sz w:val="20"/>
                <w:szCs w:val="20"/>
              </w:rPr>
            </w:pPr>
            <w:r w:rsidRPr="002E4155">
              <w:rPr>
                <w:color w:val="000000" w:themeColor="text1"/>
                <w:sz w:val="20"/>
                <w:szCs w:val="20"/>
              </w:rPr>
              <w:t>8</w:t>
            </w:r>
          </w:p>
        </w:tc>
      </w:tr>
      <w:tr w:rsidR="004E3DB7" w:rsidRPr="002E4155" w:rsidTr="002E4155">
        <w:trPr>
          <w:trHeight w:val="458"/>
          <w:jc w:val="center"/>
        </w:trPr>
        <w:tc>
          <w:tcPr>
            <w:tcW w:w="5000" w:type="pct"/>
            <w:gridSpan w:val="8"/>
            <w:vAlign w:val="center"/>
          </w:tcPr>
          <w:p w:rsidR="004E3DB7" w:rsidRPr="002E4155" w:rsidRDefault="004E3DB7" w:rsidP="002E4155">
            <w:pPr>
              <w:jc w:val="center"/>
              <w:rPr>
                <w:color w:val="000000" w:themeColor="text1"/>
                <w:sz w:val="20"/>
                <w:szCs w:val="20"/>
              </w:rPr>
            </w:pPr>
            <w:r w:rsidRPr="002E4155">
              <w:rPr>
                <w:b/>
                <w:color w:val="000000" w:themeColor="text1"/>
                <w:sz w:val="20"/>
                <w:szCs w:val="20"/>
              </w:rPr>
              <w:t>ОСНОВНЫЕ ВИДЫ РАЗРЕШЕННОГО ИСПОЛЬЗОВАНИЯ ЗЕМЕЛЬНЫХ УЧАСТКОВ И ОБЪЕКТОВ КАПИТАЛЬНОГО СТРОИТЕЛЬСТВА</w:t>
            </w:r>
          </w:p>
        </w:tc>
      </w:tr>
      <w:tr w:rsidR="004E3DB7" w:rsidRPr="002E4155" w:rsidTr="002E4155">
        <w:trPr>
          <w:trHeight w:val="83"/>
          <w:jc w:val="center"/>
        </w:trPr>
        <w:tc>
          <w:tcPr>
            <w:tcW w:w="273" w:type="pct"/>
            <w:vMerge w:val="restart"/>
            <w:vAlign w:val="center"/>
          </w:tcPr>
          <w:p w:rsidR="004E3DB7" w:rsidRPr="002E4155" w:rsidRDefault="004E3DB7" w:rsidP="002E4155">
            <w:pPr>
              <w:jc w:val="center"/>
              <w:rPr>
                <w:color w:val="000000" w:themeColor="text1"/>
                <w:sz w:val="20"/>
                <w:szCs w:val="20"/>
              </w:rPr>
            </w:pPr>
            <w:r w:rsidRPr="002E4155">
              <w:rPr>
                <w:color w:val="000000" w:themeColor="text1"/>
                <w:sz w:val="20"/>
                <w:szCs w:val="20"/>
              </w:rPr>
              <w:t>3.1.1</w:t>
            </w:r>
          </w:p>
        </w:tc>
        <w:tc>
          <w:tcPr>
            <w:tcW w:w="804" w:type="pct"/>
            <w:vMerge w:val="restart"/>
            <w:tcBorders>
              <w:right w:val="single" w:sz="4" w:space="0" w:color="auto"/>
            </w:tcBorders>
            <w:vAlign w:val="center"/>
          </w:tcPr>
          <w:p w:rsidR="004E3DB7" w:rsidRPr="002E4155" w:rsidRDefault="004E3DB7" w:rsidP="002E4155">
            <w:pPr>
              <w:jc w:val="center"/>
              <w:rPr>
                <w:color w:val="000000" w:themeColor="text1"/>
                <w:sz w:val="20"/>
                <w:szCs w:val="20"/>
              </w:rPr>
            </w:pPr>
            <w:r w:rsidRPr="002E4155">
              <w:rPr>
                <w:b/>
                <w:bCs/>
                <w:color w:val="000000" w:themeColor="text1"/>
                <w:sz w:val="20"/>
                <w:szCs w:val="20"/>
              </w:rPr>
              <w:t>Предоставление коммунальных услуг</w:t>
            </w:r>
          </w:p>
        </w:tc>
        <w:tc>
          <w:tcPr>
            <w:tcW w:w="2688" w:type="pct"/>
            <w:gridSpan w:val="4"/>
            <w:tcBorders>
              <w:bottom w:val="single" w:sz="4" w:space="0" w:color="auto"/>
            </w:tcBorders>
            <w:vAlign w:val="center"/>
          </w:tcPr>
          <w:p w:rsidR="004E3DB7" w:rsidRPr="002E4155" w:rsidRDefault="004E3DB7" w:rsidP="002E4155">
            <w:pPr>
              <w:jc w:val="center"/>
              <w:rPr>
                <w:color w:val="000000" w:themeColor="text1"/>
                <w:sz w:val="20"/>
                <w:szCs w:val="20"/>
              </w:rPr>
            </w:pPr>
            <w:r w:rsidRPr="002E4155">
              <w:rPr>
                <w:color w:val="000000" w:themeColor="text1"/>
                <w:sz w:val="20"/>
                <w:szCs w:val="20"/>
              </w:rPr>
              <w:t>не подлежат установлению</w:t>
            </w:r>
          </w:p>
        </w:tc>
        <w:tc>
          <w:tcPr>
            <w:tcW w:w="676" w:type="pct"/>
            <w:tcBorders>
              <w:bottom w:val="single" w:sz="4" w:space="0" w:color="auto"/>
            </w:tcBorders>
            <w:vAlign w:val="center"/>
          </w:tcPr>
          <w:p w:rsidR="004E3DB7" w:rsidRPr="002E4155" w:rsidRDefault="004E3DB7" w:rsidP="002E4155">
            <w:pPr>
              <w:pStyle w:val="aff1"/>
              <w:widowControl w:val="0"/>
              <w:rPr>
                <w:color w:val="000000" w:themeColor="text1"/>
                <w:sz w:val="20"/>
                <w:szCs w:val="20"/>
              </w:rPr>
            </w:pPr>
            <w:r w:rsidRPr="002E4155">
              <w:rPr>
                <w:color w:val="000000" w:themeColor="text1"/>
                <w:sz w:val="20"/>
                <w:szCs w:val="20"/>
              </w:rPr>
              <w:t>40 м</w:t>
            </w:r>
          </w:p>
        </w:tc>
        <w:tc>
          <w:tcPr>
            <w:tcW w:w="559" w:type="pct"/>
            <w:tcBorders>
              <w:bottom w:val="single" w:sz="4" w:space="0" w:color="auto"/>
            </w:tcBorders>
            <w:vAlign w:val="center"/>
          </w:tcPr>
          <w:p w:rsidR="004E3DB7" w:rsidRPr="002E4155" w:rsidRDefault="004E3DB7" w:rsidP="002E4155">
            <w:pPr>
              <w:pStyle w:val="aff1"/>
              <w:keepNext w:val="0"/>
              <w:keepLines w:val="0"/>
              <w:widowControl w:val="0"/>
              <w:rPr>
                <w:color w:val="000000" w:themeColor="text1"/>
                <w:sz w:val="20"/>
                <w:szCs w:val="20"/>
              </w:rPr>
            </w:pPr>
            <w:r w:rsidRPr="002E4155">
              <w:rPr>
                <w:color w:val="000000" w:themeColor="text1"/>
                <w:sz w:val="20"/>
                <w:szCs w:val="20"/>
              </w:rPr>
              <w:t>80</w:t>
            </w:r>
          </w:p>
        </w:tc>
      </w:tr>
      <w:tr w:rsidR="004E3DB7" w:rsidRPr="002E4155" w:rsidTr="002E4155">
        <w:trPr>
          <w:trHeight w:val="399"/>
          <w:jc w:val="center"/>
        </w:trPr>
        <w:tc>
          <w:tcPr>
            <w:tcW w:w="273" w:type="pct"/>
            <w:vMerge/>
            <w:vAlign w:val="center"/>
          </w:tcPr>
          <w:p w:rsidR="004E3DB7" w:rsidRPr="002E4155" w:rsidRDefault="004E3DB7" w:rsidP="002E4155">
            <w:pPr>
              <w:jc w:val="center"/>
              <w:rPr>
                <w:color w:val="000000" w:themeColor="text1"/>
                <w:sz w:val="20"/>
                <w:szCs w:val="20"/>
              </w:rPr>
            </w:pPr>
          </w:p>
        </w:tc>
        <w:tc>
          <w:tcPr>
            <w:tcW w:w="804" w:type="pct"/>
            <w:vMerge/>
            <w:tcBorders>
              <w:right w:val="single" w:sz="4" w:space="0" w:color="auto"/>
            </w:tcBorders>
            <w:vAlign w:val="center"/>
          </w:tcPr>
          <w:p w:rsidR="004E3DB7" w:rsidRPr="002E4155" w:rsidRDefault="004E3DB7" w:rsidP="002E4155">
            <w:pPr>
              <w:jc w:val="center"/>
              <w:rPr>
                <w:b/>
                <w:bCs/>
                <w:color w:val="000000" w:themeColor="text1"/>
                <w:sz w:val="20"/>
                <w:szCs w:val="20"/>
              </w:rPr>
            </w:pPr>
          </w:p>
        </w:tc>
        <w:tc>
          <w:tcPr>
            <w:tcW w:w="3922" w:type="pct"/>
            <w:gridSpan w:val="6"/>
            <w:tcBorders>
              <w:top w:val="single" w:sz="4" w:space="0" w:color="auto"/>
            </w:tcBorders>
            <w:vAlign w:val="center"/>
          </w:tcPr>
          <w:p w:rsidR="004E3DB7" w:rsidRPr="002E4155" w:rsidRDefault="004E3DB7" w:rsidP="002E4155">
            <w:pPr>
              <w:jc w:val="center"/>
              <w:rPr>
                <w:color w:val="000000" w:themeColor="text1"/>
                <w:sz w:val="20"/>
                <w:szCs w:val="20"/>
              </w:rPr>
            </w:pPr>
            <w:r w:rsidRPr="002E4155">
              <w:rPr>
                <w:color w:val="000000" w:themeColor="text1"/>
                <w:sz w:val="20"/>
                <w:szCs w:val="20"/>
              </w:rPr>
              <w:t>Действие</w:t>
            </w:r>
            <w:r w:rsidRPr="002E4155">
              <w:rPr>
                <w:color w:val="000000" w:themeColor="text1"/>
                <w:spacing w:val="1"/>
                <w:sz w:val="20"/>
                <w:szCs w:val="20"/>
              </w:rPr>
              <w:t xml:space="preserve"> </w:t>
            </w:r>
            <w:r w:rsidRPr="002E4155">
              <w:rPr>
                <w:color w:val="000000" w:themeColor="text1"/>
                <w:sz w:val="20"/>
                <w:szCs w:val="20"/>
              </w:rPr>
              <w:t>градостроительного</w:t>
            </w:r>
            <w:r w:rsidRPr="002E4155">
              <w:rPr>
                <w:color w:val="000000" w:themeColor="text1"/>
                <w:spacing w:val="1"/>
                <w:sz w:val="20"/>
                <w:szCs w:val="20"/>
              </w:rPr>
              <w:t xml:space="preserve"> </w:t>
            </w:r>
            <w:r w:rsidRPr="002E4155">
              <w:rPr>
                <w:color w:val="000000" w:themeColor="text1"/>
                <w:sz w:val="20"/>
                <w:szCs w:val="20"/>
              </w:rPr>
              <w:t>регламента</w:t>
            </w:r>
            <w:r w:rsidRPr="002E4155">
              <w:rPr>
                <w:color w:val="000000" w:themeColor="text1"/>
                <w:spacing w:val="1"/>
                <w:sz w:val="20"/>
                <w:szCs w:val="20"/>
              </w:rPr>
              <w:t xml:space="preserve"> </w:t>
            </w:r>
            <w:r w:rsidRPr="002E4155">
              <w:rPr>
                <w:color w:val="000000" w:themeColor="text1"/>
                <w:sz w:val="20"/>
                <w:szCs w:val="20"/>
              </w:rPr>
              <w:t>не</w:t>
            </w:r>
            <w:r w:rsidRPr="002E4155">
              <w:rPr>
                <w:color w:val="000000" w:themeColor="text1"/>
                <w:spacing w:val="1"/>
                <w:sz w:val="20"/>
                <w:szCs w:val="20"/>
              </w:rPr>
              <w:t xml:space="preserve"> </w:t>
            </w:r>
            <w:r w:rsidRPr="002E4155">
              <w:rPr>
                <w:color w:val="000000" w:themeColor="text1"/>
                <w:sz w:val="20"/>
                <w:szCs w:val="20"/>
              </w:rPr>
              <w:t>распространяется</w:t>
            </w:r>
            <w:r w:rsidRPr="002E4155">
              <w:rPr>
                <w:color w:val="000000" w:themeColor="text1"/>
                <w:spacing w:val="1"/>
                <w:sz w:val="20"/>
                <w:szCs w:val="20"/>
              </w:rPr>
              <w:t xml:space="preserve"> </w:t>
            </w:r>
            <w:r w:rsidRPr="002E4155">
              <w:rPr>
                <w:color w:val="000000" w:themeColor="text1"/>
                <w:sz w:val="20"/>
                <w:szCs w:val="20"/>
              </w:rPr>
              <w:t>на</w:t>
            </w:r>
            <w:r w:rsidRPr="002E4155">
              <w:rPr>
                <w:color w:val="000000" w:themeColor="text1"/>
                <w:spacing w:val="1"/>
                <w:sz w:val="20"/>
                <w:szCs w:val="20"/>
              </w:rPr>
              <w:t xml:space="preserve"> </w:t>
            </w:r>
            <w:r w:rsidRPr="002E4155">
              <w:rPr>
                <w:color w:val="000000" w:themeColor="text1"/>
                <w:sz w:val="20"/>
                <w:szCs w:val="20"/>
              </w:rPr>
              <w:t>земельные</w:t>
            </w:r>
            <w:r w:rsidRPr="002E4155">
              <w:rPr>
                <w:color w:val="000000" w:themeColor="text1"/>
                <w:spacing w:val="1"/>
                <w:sz w:val="20"/>
                <w:szCs w:val="20"/>
              </w:rPr>
              <w:t xml:space="preserve"> </w:t>
            </w:r>
            <w:r w:rsidRPr="002E4155">
              <w:rPr>
                <w:color w:val="000000" w:themeColor="text1"/>
                <w:sz w:val="20"/>
                <w:szCs w:val="20"/>
              </w:rPr>
              <w:t>участки,</w:t>
            </w:r>
            <w:r w:rsidRPr="002E4155">
              <w:rPr>
                <w:color w:val="000000" w:themeColor="text1"/>
                <w:spacing w:val="1"/>
                <w:sz w:val="20"/>
                <w:szCs w:val="20"/>
              </w:rPr>
              <w:t xml:space="preserve"> </w:t>
            </w:r>
            <w:r w:rsidRPr="002E4155">
              <w:rPr>
                <w:color w:val="000000" w:themeColor="text1"/>
                <w:sz w:val="20"/>
                <w:szCs w:val="20"/>
              </w:rPr>
              <w:t>предназначенные</w:t>
            </w:r>
            <w:r w:rsidRPr="002E4155">
              <w:rPr>
                <w:color w:val="000000" w:themeColor="text1"/>
                <w:spacing w:val="1"/>
                <w:sz w:val="20"/>
                <w:szCs w:val="20"/>
              </w:rPr>
              <w:t xml:space="preserve"> </w:t>
            </w:r>
            <w:r w:rsidRPr="002E4155">
              <w:rPr>
                <w:color w:val="000000" w:themeColor="text1"/>
                <w:sz w:val="20"/>
                <w:szCs w:val="20"/>
              </w:rPr>
              <w:t>для</w:t>
            </w:r>
            <w:r w:rsidRPr="002E4155">
              <w:rPr>
                <w:color w:val="000000" w:themeColor="text1"/>
                <w:spacing w:val="1"/>
                <w:sz w:val="20"/>
                <w:szCs w:val="20"/>
              </w:rPr>
              <w:t xml:space="preserve"> </w:t>
            </w:r>
            <w:r w:rsidRPr="002E4155">
              <w:rPr>
                <w:color w:val="000000" w:themeColor="text1"/>
                <w:sz w:val="20"/>
                <w:szCs w:val="20"/>
              </w:rPr>
              <w:t>размещения</w:t>
            </w:r>
            <w:r w:rsidRPr="002E4155">
              <w:rPr>
                <w:color w:val="000000" w:themeColor="text1"/>
                <w:spacing w:val="1"/>
                <w:sz w:val="20"/>
                <w:szCs w:val="20"/>
              </w:rPr>
              <w:t xml:space="preserve"> </w:t>
            </w:r>
            <w:r w:rsidRPr="002E4155">
              <w:rPr>
                <w:color w:val="000000" w:themeColor="text1"/>
                <w:sz w:val="20"/>
                <w:szCs w:val="20"/>
              </w:rPr>
              <w:t>линейных</w:t>
            </w:r>
            <w:r w:rsidRPr="002E4155">
              <w:rPr>
                <w:color w:val="000000" w:themeColor="text1"/>
                <w:spacing w:val="1"/>
                <w:sz w:val="20"/>
                <w:szCs w:val="20"/>
              </w:rPr>
              <w:t xml:space="preserve"> </w:t>
            </w:r>
            <w:r w:rsidRPr="002E4155">
              <w:rPr>
                <w:color w:val="000000" w:themeColor="text1"/>
                <w:sz w:val="20"/>
                <w:szCs w:val="20"/>
              </w:rPr>
              <w:t>и</w:t>
            </w:r>
            <w:r w:rsidRPr="002E4155">
              <w:rPr>
                <w:color w:val="000000" w:themeColor="text1"/>
                <w:spacing w:val="1"/>
                <w:sz w:val="20"/>
                <w:szCs w:val="20"/>
              </w:rPr>
              <w:t xml:space="preserve"> </w:t>
            </w:r>
            <w:r w:rsidRPr="002E4155">
              <w:rPr>
                <w:color w:val="000000" w:themeColor="text1"/>
                <w:sz w:val="20"/>
                <w:szCs w:val="20"/>
              </w:rPr>
              <w:t>(или)</w:t>
            </w:r>
            <w:r w:rsidRPr="002E4155">
              <w:rPr>
                <w:color w:val="000000" w:themeColor="text1"/>
                <w:spacing w:val="1"/>
                <w:sz w:val="20"/>
                <w:szCs w:val="20"/>
              </w:rPr>
              <w:t xml:space="preserve"> </w:t>
            </w:r>
            <w:r w:rsidRPr="002E4155">
              <w:rPr>
                <w:color w:val="000000" w:themeColor="text1"/>
                <w:sz w:val="20"/>
                <w:szCs w:val="20"/>
              </w:rPr>
              <w:t>занятые</w:t>
            </w:r>
            <w:r w:rsidRPr="002E4155">
              <w:rPr>
                <w:color w:val="000000" w:themeColor="text1"/>
                <w:spacing w:val="1"/>
                <w:sz w:val="20"/>
                <w:szCs w:val="20"/>
              </w:rPr>
              <w:t xml:space="preserve"> </w:t>
            </w:r>
            <w:r w:rsidRPr="002E4155">
              <w:rPr>
                <w:color w:val="000000" w:themeColor="text1"/>
                <w:sz w:val="20"/>
                <w:szCs w:val="20"/>
              </w:rPr>
              <w:t>линейными</w:t>
            </w:r>
            <w:r w:rsidRPr="002E4155">
              <w:rPr>
                <w:color w:val="000000" w:themeColor="text1"/>
                <w:spacing w:val="1"/>
                <w:sz w:val="20"/>
                <w:szCs w:val="20"/>
              </w:rPr>
              <w:t xml:space="preserve"> </w:t>
            </w:r>
            <w:r w:rsidRPr="002E4155">
              <w:rPr>
                <w:color w:val="000000" w:themeColor="text1"/>
                <w:sz w:val="20"/>
                <w:szCs w:val="20"/>
              </w:rPr>
              <w:t>объектами</w:t>
            </w:r>
            <w:r w:rsidRPr="002E4155">
              <w:rPr>
                <w:color w:val="000000" w:themeColor="text1"/>
                <w:spacing w:val="1"/>
                <w:sz w:val="20"/>
                <w:szCs w:val="20"/>
              </w:rPr>
              <w:t xml:space="preserve"> </w:t>
            </w:r>
            <w:r w:rsidRPr="002E4155">
              <w:rPr>
                <w:color w:val="000000" w:themeColor="text1"/>
                <w:sz w:val="20"/>
                <w:szCs w:val="20"/>
              </w:rPr>
              <w:t>(согласно ч.4 ст. 36 Градостроительного кодекса</w:t>
            </w:r>
            <w:r w:rsidR="001655E5" w:rsidRPr="001655E5">
              <w:rPr>
                <w:color w:val="000000" w:themeColor="text1"/>
                <w:sz w:val="20"/>
                <w:szCs w:val="20"/>
              </w:rPr>
              <w:t xml:space="preserve"> Российской Федерации</w:t>
            </w:r>
            <w:r w:rsidRPr="002E4155">
              <w:rPr>
                <w:color w:val="000000" w:themeColor="text1"/>
                <w:sz w:val="20"/>
                <w:szCs w:val="20"/>
              </w:rPr>
              <w:t>).</w:t>
            </w:r>
          </w:p>
        </w:tc>
      </w:tr>
      <w:tr w:rsidR="004E3DB7" w:rsidRPr="002E4155" w:rsidTr="002E4155">
        <w:trPr>
          <w:trHeight w:val="211"/>
          <w:jc w:val="center"/>
        </w:trPr>
        <w:tc>
          <w:tcPr>
            <w:tcW w:w="273" w:type="pct"/>
            <w:vAlign w:val="center"/>
          </w:tcPr>
          <w:p w:rsidR="004E3DB7" w:rsidRPr="002E4155" w:rsidRDefault="004E3DB7" w:rsidP="002E4155">
            <w:pPr>
              <w:jc w:val="center"/>
              <w:rPr>
                <w:color w:val="000000" w:themeColor="text1"/>
                <w:sz w:val="20"/>
                <w:szCs w:val="20"/>
              </w:rPr>
            </w:pPr>
            <w:r w:rsidRPr="002E4155">
              <w:rPr>
                <w:color w:val="000000" w:themeColor="text1"/>
                <w:sz w:val="20"/>
                <w:szCs w:val="20"/>
              </w:rPr>
              <w:t>12.1</w:t>
            </w:r>
          </w:p>
        </w:tc>
        <w:tc>
          <w:tcPr>
            <w:tcW w:w="804" w:type="pct"/>
            <w:tcBorders>
              <w:right w:val="single" w:sz="4" w:space="0" w:color="auto"/>
            </w:tcBorders>
            <w:vAlign w:val="center"/>
          </w:tcPr>
          <w:p w:rsidR="004E3DB7" w:rsidRPr="002E4155" w:rsidRDefault="004E3DB7" w:rsidP="002E4155">
            <w:pPr>
              <w:jc w:val="center"/>
              <w:rPr>
                <w:b/>
                <w:color w:val="000000" w:themeColor="text1"/>
                <w:sz w:val="20"/>
                <w:szCs w:val="20"/>
              </w:rPr>
            </w:pPr>
            <w:r w:rsidRPr="002E4155">
              <w:rPr>
                <w:b/>
                <w:color w:val="000000" w:themeColor="text1"/>
                <w:sz w:val="20"/>
                <w:szCs w:val="20"/>
              </w:rPr>
              <w:t>Ритуальная деятельность</w:t>
            </w:r>
          </w:p>
        </w:tc>
        <w:tc>
          <w:tcPr>
            <w:tcW w:w="597" w:type="pct"/>
            <w:tcBorders>
              <w:right w:val="single" w:sz="4" w:space="0" w:color="auto"/>
            </w:tcBorders>
            <w:vAlign w:val="center"/>
          </w:tcPr>
          <w:p w:rsidR="004E3DB7" w:rsidRPr="002E4155" w:rsidRDefault="004E3DB7" w:rsidP="002E4155">
            <w:pPr>
              <w:jc w:val="center"/>
              <w:rPr>
                <w:color w:val="000000" w:themeColor="text1"/>
                <w:sz w:val="20"/>
                <w:szCs w:val="20"/>
              </w:rPr>
            </w:pPr>
            <w:r w:rsidRPr="002E4155">
              <w:rPr>
                <w:color w:val="000000" w:themeColor="text1"/>
                <w:sz w:val="20"/>
                <w:szCs w:val="20"/>
              </w:rPr>
              <w:t>не подлежат установлению</w:t>
            </w:r>
          </w:p>
        </w:tc>
        <w:tc>
          <w:tcPr>
            <w:tcW w:w="484" w:type="pct"/>
            <w:tcBorders>
              <w:left w:val="single" w:sz="4" w:space="0" w:color="auto"/>
            </w:tcBorders>
            <w:vAlign w:val="center"/>
          </w:tcPr>
          <w:p w:rsidR="004E3DB7" w:rsidRPr="002E4155" w:rsidRDefault="004E3DB7" w:rsidP="002E4155">
            <w:pPr>
              <w:jc w:val="center"/>
              <w:rPr>
                <w:color w:val="000000" w:themeColor="text1"/>
                <w:sz w:val="20"/>
                <w:szCs w:val="20"/>
              </w:rPr>
            </w:pPr>
            <w:r w:rsidRPr="002E4155">
              <w:rPr>
                <w:color w:val="000000" w:themeColor="text1"/>
                <w:sz w:val="20"/>
                <w:szCs w:val="20"/>
              </w:rPr>
              <w:t>1500</w:t>
            </w:r>
          </w:p>
        </w:tc>
        <w:tc>
          <w:tcPr>
            <w:tcW w:w="554" w:type="pct"/>
            <w:vAlign w:val="center"/>
          </w:tcPr>
          <w:p w:rsidR="004E3DB7" w:rsidRPr="002E4155" w:rsidRDefault="004E3DB7" w:rsidP="002E4155">
            <w:pPr>
              <w:jc w:val="center"/>
              <w:rPr>
                <w:color w:val="000000" w:themeColor="text1"/>
                <w:sz w:val="20"/>
                <w:szCs w:val="20"/>
              </w:rPr>
            </w:pPr>
            <w:r w:rsidRPr="002E4155">
              <w:rPr>
                <w:color w:val="000000" w:themeColor="text1"/>
                <w:sz w:val="20"/>
                <w:szCs w:val="20"/>
              </w:rPr>
              <w:t>400000</w:t>
            </w:r>
          </w:p>
        </w:tc>
        <w:tc>
          <w:tcPr>
            <w:tcW w:w="1053" w:type="pct"/>
            <w:vAlign w:val="center"/>
          </w:tcPr>
          <w:p w:rsidR="004E3DB7" w:rsidRPr="002E4155" w:rsidRDefault="004E3DB7" w:rsidP="002E4155">
            <w:pPr>
              <w:jc w:val="center"/>
              <w:rPr>
                <w:color w:val="000000" w:themeColor="text1"/>
                <w:sz w:val="20"/>
                <w:szCs w:val="20"/>
              </w:rPr>
            </w:pPr>
            <w:r w:rsidRPr="002E4155">
              <w:rPr>
                <w:color w:val="000000" w:themeColor="text1"/>
                <w:sz w:val="20"/>
                <w:szCs w:val="20"/>
              </w:rPr>
              <w:t>3</w:t>
            </w:r>
          </w:p>
        </w:tc>
        <w:tc>
          <w:tcPr>
            <w:tcW w:w="676" w:type="pct"/>
            <w:vAlign w:val="center"/>
          </w:tcPr>
          <w:p w:rsidR="004E3DB7" w:rsidRPr="002E4155" w:rsidRDefault="00A76785" w:rsidP="002E4155">
            <w:pPr>
              <w:jc w:val="center"/>
              <w:rPr>
                <w:color w:val="000000" w:themeColor="text1"/>
                <w:sz w:val="20"/>
                <w:szCs w:val="20"/>
              </w:rPr>
            </w:pPr>
            <w:r w:rsidRPr="002E4155">
              <w:rPr>
                <w:color w:val="000000" w:themeColor="text1"/>
                <w:sz w:val="20"/>
                <w:szCs w:val="20"/>
              </w:rPr>
              <w:t>2</w:t>
            </w:r>
            <w:r w:rsidR="004E3DB7" w:rsidRPr="002E4155">
              <w:rPr>
                <w:color w:val="000000" w:themeColor="text1"/>
                <w:sz w:val="20"/>
                <w:szCs w:val="20"/>
              </w:rPr>
              <w:t xml:space="preserve"> этажа/10м</w:t>
            </w:r>
          </w:p>
        </w:tc>
        <w:tc>
          <w:tcPr>
            <w:tcW w:w="559" w:type="pct"/>
            <w:vAlign w:val="center"/>
          </w:tcPr>
          <w:p w:rsidR="004E3DB7" w:rsidRPr="002E4155" w:rsidRDefault="004E3DB7" w:rsidP="002E4155">
            <w:pPr>
              <w:jc w:val="center"/>
              <w:rPr>
                <w:color w:val="000000" w:themeColor="text1"/>
                <w:sz w:val="20"/>
                <w:szCs w:val="20"/>
              </w:rPr>
            </w:pPr>
            <w:r w:rsidRPr="002E4155">
              <w:rPr>
                <w:color w:val="000000" w:themeColor="text1"/>
                <w:sz w:val="20"/>
                <w:szCs w:val="20"/>
              </w:rPr>
              <w:t>20</w:t>
            </w:r>
          </w:p>
        </w:tc>
      </w:tr>
      <w:tr w:rsidR="000024FA" w:rsidRPr="002E4155" w:rsidTr="002E4155">
        <w:trPr>
          <w:trHeight w:val="211"/>
          <w:jc w:val="center"/>
        </w:trPr>
        <w:tc>
          <w:tcPr>
            <w:tcW w:w="5000" w:type="pct"/>
            <w:gridSpan w:val="8"/>
            <w:vAlign w:val="center"/>
          </w:tcPr>
          <w:p w:rsidR="000024FA" w:rsidRPr="002E4155" w:rsidRDefault="000024FA" w:rsidP="002E4155">
            <w:pPr>
              <w:jc w:val="center"/>
              <w:rPr>
                <w:color w:val="000000" w:themeColor="text1"/>
                <w:sz w:val="20"/>
                <w:szCs w:val="20"/>
              </w:rPr>
            </w:pPr>
            <w:r w:rsidRPr="002E4155">
              <w:rPr>
                <w:b/>
                <w:color w:val="000000" w:themeColor="text1"/>
                <w:sz w:val="20"/>
                <w:szCs w:val="20"/>
              </w:rPr>
              <w:t>УСЛОВНО РАЗРЕШЕННЫЕ ВИДЫ ИСПОЛЬЗОВАНИЯ ЗЕМЕЛЬНЫХ УЧАСТКОВ И ОБЪЕКТОВ КАПИТАЛЬНОГО СТРОИТЕЛЬСТВА</w:t>
            </w:r>
          </w:p>
        </w:tc>
      </w:tr>
      <w:tr w:rsidR="000024FA" w:rsidRPr="002E4155" w:rsidTr="002E4155">
        <w:trPr>
          <w:trHeight w:val="211"/>
          <w:jc w:val="center"/>
        </w:trPr>
        <w:tc>
          <w:tcPr>
            <w:tcW w:w="5000" w:type="pct"/>
            <w:gridSpan w:val="8"/>
            <w:vAlign w:val="center"/>
          </w:tcPr>
          <w:p w:rsidR="000024FA" w:rsidRPr="002E4155" w:rsidRDefault="000024FA" w:rsidP="002E4155">
            <w:pPr>
              <w:jc w:val="center"/>
              <w:rPr>
                <w:color w:val="000000" w:themeColor="text1"/>
                <w:sz w:val="20"/>
                <w:szCs w:val="20"/>
              </w:rPr>
            </w:pPr>
            <w:r w:rsidRPr="002E4155">
              <w:rPr>
                <w:color w:val="000000" w:themeColor="text1"/>
                <w:sz w:val="20"/>
                <w:szCs w:val="20"/>
              </w:rPr>
              <w:t>Виды разрешенного использования не установлены</w:t>
            </w:r>
          </w:p>
        </w:tc>
      </w:tr>
      <w:tr w:rsidR="000024FA" w:rsidRPr="002E4155" w:rsidTr="002E4155">
        <w:trPr>
          <w:trHeight w:val="211"/>
          <w:jc w:val="center"/>
        </w:trPr>
        <w:tc>
          <w:tcPr>
            <w:tcW w:w="5000" w:type="pct"/>
            <w:gridSpan w:val="8"/>
            <w:vAlign w:val="center"/>
          </w:tcPr>
          <w:p w:rsidR="000024FA" w:rsidRPr="002E4155" w:rsidRDefault="000024FA" w:rsidP="002E4155">
            <w:pPr>
              <w:jc w:val="center"/>
              <w:rPr>
                <w:color w:val="000000" w:themeColor="text1"/>
                <w:sz w:val="20"/>
                <w:szCs w:val="20"/>
              </w:rPr>
            </w:pPr>
            <w:r w:rsidRPr="002E4155">
              <w:rPr>
                <w:b/>
                <w:bCs/>
                <w:color w:val="000000" w:themeColor="text1"/>
                <w:sz w:val="20"/>
                <w:szCs w:val="20"/>
              </w:rPr>
              <w:t xml:space="preserve">ВСПОМОГАТЕЛЬНЫЕ ВИДЫ РАЗРЕШЕННОГО ИСПОЛЬЗОВАНИЯ ЗЕМЕЛЬНЫХ УЧАСТКОВ </w:t>
            </w:r>
            <w:r w:rsidRPr="002E4155">
              <w:rPr>
                <w:b/>
                <w:color w:val="000000" w:themeColor="text1"/>
                <w:sz w:val="20"/>
                <w:szCs w:val="20"/>
              </w:rPr>
              <w:t>И ОБЪЕКТОВ КАПИТАЛЬНОГО СТРОИТЕЛЬСТВА</w:t>
            </w:r>
          </w:p>
        </w:tc>
      </w:tr>
      <w:tr w:rsidR="000024FA" w:rsidRPr="002E4155" w:rsidTr="002E4155">
        <w:trPr>
          <w:trHeight w:val="211"/>
          <w:jc w:val="center"/>
        </w:trPr>
        <w:tc>
          <w:tcPr>
            <w:tcW w:w="273" w:type="pct"/>
            <w:vAlign w:val="center"/>
          </w:tcPr>
          <w:p w:rsidR="000024FA" w:rsidRPr="002E4155" w:rsidRDefault="000024FA" w:rsidP="002E4155">
            <w:pPr>
              <w:spacing w:before="140"/>
              <w:jc w:val="center"/>
              <w:rPr>
                <w:color w:val="000000" w:themeColor="text1"/>
                <w:sz w:val="20"/>
                <w:szCs w:val="20"/>
              </w:rPr>
            </w:pPr>
            <w:r w:rsidRPr="002E4155">
              <w:rPr>
                <w:color w:val="000000" w:themeColor="text1"/>
                <w:sz w:val="20"/>
                <w:szCs w:val="20"/>
              </w:rPr>
              <w:t>4.9</w:t>
            </w:r>
          </w:p>
        </w:tc>
        <w:tc>
          <w:tcPr>
            <w:tcW w:w="804" w:type="pct"/>
            <w:tcBorders>
              <w:right w:val="single" w:sz="4" w:space="0" w:color="auto"/>
            </w:tcBorders>
            <w:vAlign w:val="center"/>
          </w:tcPr>
          <w:p w:rsidR="000024FA" w:rsidRPr="002E4155" w:rsidRDefault="000024FA" w:rsidP="002E4155">
            <w:pPr>
              <w:jc w:val="center"/>
              <w:rPr>
                <w:b/>
                <w:color w:val="000000" w:themeColor="text1"/>
                <w:sz w:val="20"/>
                <w:szCs w:val="20"/>
              </w:rPr>
            </w:pPr>
            <w:r w:rsidRPr="002E4155">
              <w:rPr>
                <w:b/>
                <w:color w:val="000000" w:themeColor="text1"/>
                <w:sz w:val="20"/>
                <w:szCs w:val="20"/>
              </w:rPr>
              <w:t>Служебные гаражи</w:t>
            </w:r>
          </w:p>
        </w:tc>
        <w:tc>
          <w:tcPr>
            <w:tcW w:w="597" w:type="pct"/>
            <w:tcBorders>
              <w:right w:val="single" w:sz="4" w:space="0" w:color="auto"/>
            </w:tcBorders>
            <w:vAlign w:val="center"/>
          </w:tcPr>
          <w:p w:rsidR="000024FA" w:rsidRPr="002E4155" w:rsidRDefault="000024FA" w:rsidP="002E4155">
            <w:pPr>
              <w:keepNext/>
              <w:keepLines/>
              <w:jc w:val="center"/>
              <w:rPr>
                <w:sz w:val="20"/>
                <w:szCs w:val="20"/>
              </w:rPr>
            </w:pPr>
            <w:r w:rsidRPr="002E4155">
              <w:rPr>
                <w:sz w:val="20"/>
                <w:szCs w:val="20"/>
              </w:rPr>
              <w:t>не подлежат установлению</w:t>
            </w:r>
          </w:p>
        </w:tc>
        <w:tc>
          <w:tcPr>
            <w:tcW w:w="484" w:type="pct"/>
            <w:tcBorders>
              <w:left w:val="single" w:sz="4" w:space="0" w:color="auto"/>
            </w:tcBorders>
            <w:vAlign w:val="center"/>
          </w:tcPr>
          <w:p w:rsidR="000024FA" w:rsidRPr="002E4155" w:rsidRDefault="000024FA" w:rsidP="002E4155">
            <w:pPr>
              <w:keepNext/>
              <w:keepLines/>
              <w:jc w:val="center"/>
              <w:rPr>
                <w:sz w:val="20"/>
                <w:szCs w:val="20"/>
              </w:rPr>
            </w:pPr>
            <w:r w:rsidRPr="002E4155">
              <w:rPr>
                <w:sz w:val="20"/>
                <w:szCs w:val="20"/>
              </w:rPr>
              <w:t>100</w:t>
            </w:r>
          </w:p>
        </w:tc>
        <w:tc>
          <w:tcPr>
            <w:tcW w:w="554" w:type="pct"/>
            <w:vAlign w:val="center"/>
          </w:tcPr>
          <w:p w:rsidR="000024FA" w:rsidRPr="002E4155" w:rsidRDefault="000024FA" w:rsidP="002E4155">
            <w:pPr>
              <w:keepNext/>
              <w:keepLines/>
              <w:jc w:val="center"/>
              <w:rPr>
                <w:sz w:val="20"/>
                <w:szCs w:val="20"/>
              </w:rPr>
            </w:pPr>
            <w:r w:rsidRPr="002E4155">
              <w:rPr>
                <w:sz w:val="20"/>
                <w:szCs w:val="20"/>
              </w:rPr>
              <w:t>не подлежат установлению</w:t>
            </w:r>
          </w:p>
        </w:tc>
        <w:tc>
          <w:tcPr>
            <w:tcW w:w="1053" w:type="pct"/>
            <w:vAlign w:val="center"/>
          </w:tcPr>
          <w:p w:rsidR="000024FA" w:rsidRPr="002E4155" w:rsidRDefault="000024FA" w:rsidP="002E4155">
            <w:pPr>
              <w:jc w:val="center"/>
              <w:rPr>
                <w:sz w:val="20"/>
                <w:szCs w:val="20"/>
              </w:rPr>
            </w:pPr>
            <w:r w:rsidRPr="002E4155">
              <w:rPr>
                <w:sz w:val="20"/>
                <w:szCs w:val="20"/>
              </w:rPr>
              <w:t>3</w:t>
            </w:r>
          </w:p>
        </w:tc>
        <w:tc>
          <w:tcPr>
            <w:tcW w:w="676" w:type="pct"/>
            <w:vAlign w:val="center"/>
          </w:tcPr>
          <w:p w:rsidR="000024FA" w:rsidRPr="002E4155" w:rsidRDefault="000741C1" w:rsidP="002E4155">
            <w:pPr>
              <w:jc w:val="center"/>
              <w:rPr>
                <w:sz w:val="20"/>
                <w:szCs w:val="20"/>
              </w:rPr>
            </w:pPr>
            <w:r w:rsidRPr="002E4155">
              <w:rPr>
                <w:sz w:val="20"/>
                <w:szCs w:val="20"/>
              </w:rPr>
              <w:t>2 этажа/1</w:t>
            </w:r>
            <w:r w:rsidR="000024FA" w:rsidRPr="002E4155">
              <w:rPr>
                <w:sz w:val="20"/>
                <w:szCs w:val="20"/>
              </w:rPr>
              <w:t>0 м</w:t>
            </w:r>
          </w:p>
        </w:tc>
        <w:tc>
          <w:tcPr>
            <w:tcW w:w="559" w:type="pct"/>
            <w:vAlign w:val="center"/>
          </w:tcPr>
          <w:p w:rsidR="000024FA" w:rsidRPr="002E4155" w:rsidRDefault="000024FA" w:rsidP="002E4155">
            <w:pPr>
              <w:jc w:val="center"/>
              <w:rPr>
                <w:sz w:val="20"/>
                <w:szCs w:val="20"/>
              </w:rPr>
            </w:pPr>
            <w:r w:rsidRPr="002E4155">
              <w:rPr>
                <w:sz w:val="20"/>
                <w:szCs w:val="20"/>
              </w:rPr>
              <w:t>80</w:t>
            </w:r>
          </w:p>
        </w:tc>
      </w:tr>
      <w:tr w:rsidR="004E3DB7" w:rsidRPr="002E4155" w:rsidTr="002E4155">
        <w:trPr>
          <w:trHeight w:val="259"/>
          <w:jc w:val="center"/>
        </w:trPr>
        <w:tc>
          <w:tcPr>
            <w:tcW w:w="5000" w:type="pct"/>
            <w:gridSpan w:val="8"/>
            <w:vAlign w:val="center"/>
          </w:tcPr>
          <w:p w:rsidR="004E3DB7" w:rsidRPr="002E4155" w:rsidRDefault="00B31683" w:rsidP="002E4155">
            <w:pPr>
              <w:pStyle w:val="aff1"/>
              <w:widowControl w:val="0"/>
              <w:rPr>
                <w:color w:val="000000" w:themeColor="text1"/>
                <w:sz w:val="20"/>
                <w:szCs w:val="20"/>
              </w:rPr>
            </w:pPr>
            <w:r w:rsidRPr="002E4155">
              <w:rPr>
                <w:b/>
                <w:color w:val="000000" w:themeColor="text1"/>
                <w:sz w:val="20"/>
                <w:szCs w:val="20"/>
              </w:rPr>
              <w:t xml:space="preserve">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w:t>
            </w:r>
            <w:r w:rsidR="000741C1" w:rsidRPr="002E4155">
              <w:rPr>
                <w:b/>
                <w:bCs/>
                <w:sz w:val="20"/>
                <w:szCs w:val="20"/>
              </w:rPr>
              <w:t>охранная зона объектов электроэнергетики (объектов электросетевого хозяйства и объектов по производству электрической энергии);</w:t>
            </w:r>
            <w:r w:rsidR="000741C1" w:rsidRPr="002E4155">
              <w:rPr>
                <w:b/>
                <w:color w:val="000000" w:themeColor="text1"/>
                <w:sz w:val="20"/>
                <w:szCs w:val="20"/>
              </w:rPr>
              <w:t xml:space="preserve"> водоохранная зона; прибрежная защитная полоса; придорожные полосы автомобильных дорог.</w:t>
            </w:r>
          </w:p>
        </w:tc>
      </w:tr>
    </w:tbl>
    <w:p w:rsidR="008C1249" w:rsidRDefault="008C1249" w:rsidP="00190394">
      <w:pPr>
        <w:tabs>
          <w:tab w:val="center" w:pos="7285"/>
        </w:tabs>
      </w:pPr>
    </w:p>
    <w:p w:rsidR="008C1249" w:rsidRDefault="008C1249" w:rsidP="00190394">
      <w:pPr>
        <w:tabs>
          <w:tab w:val="center" w:pos="7285"/>
        </w:tabs>
      </w:pPr>
    </w:p>
    <w:p w:rsidR="00B31683" w:rsidRDefault="00B31683" w:rsidP="00190394">
      <w:pPr>
        <w:tabs>
          <w:tab w:val="center" w:pos="7285"/>
        </w:tabs>
      </w:pPr>
    </w:p>
    <w:p w:rsidR="00B31683" w:rsidRDefault="00B31683" w:rsidP="00190394">
      <w:pPr>
        <w:tabs>
          <w:tab w:val="center" w:pos="7285"/>
        </w:tabs>
      </w:pPr>
    </w:p>
    <w:p w:rsidR="005441B7" w:rsidRDefault="005441B7" w:rsidP="00190394">
      <w:pPr>
        <w:tabs>
          <w:tab w:val="center" w:pos="7285"/>
        </w:tabs>
      </w:pPr>
    </w:p>
    <w:p w:rsidR="00B31683" w:rsidRDefault="00B31683" w:rsidP="00190394">
      <w:pPr>
        <w:tabs>
          <w:tab w:val="center" w:pos="7285"/>
        </w:tabs>
      </w:pPr>
    </w:p>
    <w:p w:rsidR="00B31683" w:rsidRDefault="00B31683" w:rsidP="00190394">
      <w:pPr>
        <w:tabs>
          <w:tab w:val="center" w:pos="7285"/>
        </w:tabs>
      </w:pPr>
    </w:p>
    <w:p w:rsidR="00B31683" w:rsidRDefault="00B31683" w:rsidP="00190394">
      <w:pPr>
        <w:tabs>
          <w:tab w:val="center" w:pos="7285"/>
        </w:tabs>
      </w:pPr>
    </w:p>
    <w:p w:rsidR="002B5AFA" w:rsidRDefault="002B5AFA" w:rsidP="00190394">
      <w:pPr>
        <w:tabs>
          <w:tab w:val="center" w:pos="7285"/>
        </w:tabs>
      </w:pPr>
    </w:p>
    <w:p w:rsidR="008C1249" w:rsidRPr="00635CFC" w:rsidRDefault="00FC7E0D" w:rsidP="00635CFC">
      <w:pPr>
        <w:pStyle w:val="2"/>
        <w:jc w:val="center"/>
        <w:rPr>
          <w:rFonts w:ascii="Times New Roman" w:hAnsi="Times New Roman" w:cs="Times New Roman"/>
          <w:color w:val="000000" w:themeColor="text1"/>
          <w:sz w:val="24"/>
          <w:szCs w:val="24"/>
        </w:rPr>
      </w:pPr>
      <w:bookmarkStart w:id="26" w:name="_Toc192599826"/>
      <w:r>
        <w:rPr>
          <w:rFonts w:ascii="Times New Roman" w:hAnsi="Times New Roman" w:cs="Times New Roman"/>
          <w:color w:val="000000" w:themeColor="text1"/>
          <w:sz w:val="24"/>
          <w:szCs w:val="24"/>
        </w:rPr>
        <w:t>Статья 21</w:t>
      </w:r>
      <w:r w:rsidR="002B5AFA" w:rsidRPr="00635CFC">
        <w:rPr>
          <w:rFonts w:ascii="Times New Roman" w:hAnsi="Times New Roman" w:cs="Times New Roman"/>
          <w:color w:val="000000" w:themeColor="text1"/>
          <w:sz w:val="24"/>
          <w:szCs w:val="24"/>
        </w:rPr>
        <w:t>. Градостроительный регламент. ОТ «Иные зоны»</w:t>
      </w:r>
      <w:bookmarkEnd w:id="26"/>
    </w:p>
    <w:p w:rsidR="008C1249" w:rsidRDefault="008C1249" w:rsidP="00190394">
      <w:pPr>
        <w:tabs>
          <w:tab w:val="center" w:pos="7285"/>
        </w:tabs>
      </w:pPr>
    </w:p>
    <w:tbl>
      <w:tblPr>
        <w:tblW w:w="482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0"/>
        <w:gridCol w:w="2296"/>
        <w:gridCol w:w="1704"/>
        <w:gridCol w:w="1381"/>
        <w:gridCol w:w="1581"/>
        <w:gridCol w:w="3005"/>
        <w:gridCol w:w="1929"/>
        <w:gridCol w:w="1595"/>
      </w:tblGrid>
      <w:tr w:rsidR="002B5AFA" w:rsidRPr="00C02F08" w:rsidTr="002E4155">
        <w:trPr>
          <w:jc w:val="center"/>
        </w:trPr>
        <w:tc>
          <w:tcPr>
            <w:tcW w:w="273" w:type="pct"/>
            <w:vMerge w:val="restart"/>
            <w:tcBorders>
              <w:top w:val="single" w:sz="4" w:space="0" w:color="000000"/>
            </w:tcBorders>
            <w:vAlign w:val="center"/>
          </w:tcPr>
          <w:p w:rsidR="002B5AFA" w:rsidRPr="00F012BB" w:rsidRDefault="002B5AFA" w:rsidP="002E4155">
            <w:pPr>
              <w:pStyle w:val="aff1"/>
              <w:keepNext w:val="0"/>
              <w:keepLines w:val="0"/>
              <w:widowControl w:val="0"/>
              <w:rPr>
                <w:color w:val="000000" w:themeColor="text1"/>
                <w:sz w:val="20"/>
                <w:szCs w:val="20"/>
              </w:rPr>
            </w:pPr>
            <w:r w:rsidRPr="00F012BB">
              <w:rPr>
                <w:color w:val="000000" w:themeColor="text1"/>
                <w:sz w:val="20"/>
                <w:szCs w:val="20"/>
              </w:rPr>
              <w:t>Код</w:t>
            </w:r>
          </w:p>
        </w:tc>
        <w:tc>
          <w:tcPr>
            <w:tcW w:w="804" w:type="pct"/>
            <w:vMerge w:val="restart"/>
            <w:tcBorders>
              <w:top w:val="single" w:sz="4" w:space="0" w:color="000000"/>
              <w:right w:val="single" w:sz="4" w:space="0" w:color="auto"/>
            </w:tcBorders>
            <w:vAlign w:val="center"/>
          </w:tcPr>
          <w:p w:rsidR="002B5AFA" w:rsidRPr="00F012BB" w:rsidRDefault="002B5AFA" w:rsidP="002E4155">
            <w:pPr>
              <w:pStyle w:val="aff1"/>
              <w:keepNext w:val="0"/>
              <w:keepLines w:val="0"/>
              <w:widowControl w:val="0"/>
              <w:rPr>
                <w:color w:val="000000" w:themeColor="text1"/>
                <w:sz w:val="20"/>
                <w:szCs w:val="20"/>
              </w:rPr>
            </w:pPr>
            <w:r w:rsidRPr="00F012BB">
              <w:rPr>
                <w:color w:val="000000" w:themeColor="text1"/>
                <w:sz w:val="20"/>
                <w:szCs w:val="20"/>
              </w:rPr>
              <w:t>Виды разрешенного использования земельных участков</w:t>
            </w:r>
          </w:p>
        </w:tc>
        <w:tc>
          <w:tcPr>
            <w:tcW w:w="1635" w:type="pct"/>
            <w:gridSpan w:val="3"/>
            <w:tcBorders>
              <w:top w:val="single" w:sz="4" w:space="0" w:color="000000"/>
            </w:tcBorders>
            <w:vAlign w:val="center"/>
          </w:tcPr>
          <w:p w:rsidR="002B5AFA" w:rsidRPr="00F012BB" w:rsidRDefault="002B5AFA" w:rsidP="002E4155">
            <w:pPr>
              <w:jc w:val="center"/>
              <w:rPr>
                <w:color w:val="000000" w:themeColor="text1"/>
                <w:sz w:val="20"/>
                <w:szCs w:val="20"/>
              </w:rPr>
            </w:pPr>
            <w:r w:rsidRPr="00F012BB">
              <w:rPr>
                <w:color w:val="000000" w:themeColor="text1"/>
                <w:sz w:val="20"/>
                <w:szCs w:val="20"/>
              </w:rPr>
              <w:t>Предельные (минимальные и (или) максимальные) размеры земельных участков, в том числе их площадь, кв. м</w:t>
            </w:r>
          </w:p>
        </w:tc>
        <w:tc>
          <w:tcPr>
            <w:tcW w:w="1053" w:type="pct"/>
            <w:vMerge w:val="restart"/>
            <w:tcBorders>
              <w:top w:val="single" w:sz="4" w:space="0" w:color="000000"/>
            </w:tcBorders>
            <w:vAlign w:val="center"/>
          </w:tcPr>
          <w:p w:rsidR="002B5AFA" w:rsidRPr="00F012BB" w:rsidRDefault="002B5AFA" w:rsidP="002E4155">
            <w:pPr>
              <w:jc w:val="center"/>
              <w:rPr>
                <w:color w:val="000000" w:themeColor="text1"/>
                <w:sz w:val="20"/>
                <w:szCs w:val="20"/>
              </w:rPr>
            </w:pPr>
            <w:r w:rsidRPr="00F012BB">
              <w:rPr>
                <w:color w:val="000000" w:themeColor="text1"/>
                <w:sz w:val="20"/>
                <w:szCs w:val="20"/>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676" w:type="pct"/>
            <w:vMerge w:val="restart"/>
            <w:tcBorders>
              <w:top w:val="single" w:sz="4" w:space="0" w:color="000000"/>
            </w:tcBorders>
            <w:vAlign w:val="center"/>
          </w:tcPr>
          <w:p w:rsidR="002B5AFA" w:rsidRPr="00F012BB" w:rsidRDefault="002B5AFA" w:rsidP="002E4155">
            <w:pPr>
              <w:jc w:val="center"/>
              <w:rPr>
                <w:color w:val="000000" w:themeColor="text1"/>
                <w:sz w:val="20"/>
                <w:szCs w:val="20"/>
              </w:rPr>
            </w:pPr>
            <w:r w:rsidRPr="00F012BB">
              <w:rPr>
                <w:color w:val="000000" w:themeColor="text1"/>
                <w:sz w:val="20"/>
                <w:szCs w:val="20"/>
              </w:rPr>
              <w:t>Предельное количество этажей или</w:t>
            </w:r>
          </w:p>
          <w:p w:rsidR="002B5AFA" w:rsidRPr="00F012BB" w:rsidRDefault="002B5AFA" w:rsidP="002E4155">
            <w:pPr>
              <w:jc w:val="center"/>
              <w:rPr>
                <w:color w:val="000000" w:themeColor="text1"/>
                <w:sz w:val="20"/>
                <w:szCs w:val="20"/>
              </w:rPr>
            </w:pPr>
            <w:r w:rsidRPr="00F012BB">
              <w:rPr>
                <w:color w:val="000000" w:themeColor="text1"/>
                <w:sz w:val="20"/>
                <w:szCs w:val="20"/>
              </w:rPr>
              <w:t>предельная высота, этаж/м</w:t>
            </w:r>
          </w:p>
        </w:tc>
        <w:tc>
          <w:tcPr>
            <w:tcW w:w="559" w:type="pct"/>
            <w:vMerge w:val="restart"/>
            <w:tcBorders>
              <w:top w:val="single" w:sz="4" w:space="0" w:color="000000"/>
            </w:tcBorders>
            <w:vAlign w:val="center"/>
          </w:tcPr>
          <w:p w:rsidR="002B5AFA" w:rsidRPr="00F012BB" w:rsidRDefault="002B5AFA" w:rsidP="002E4155">
            <w:pPr>
              <w:pStyle w:val="aff1"/>
              <w:keepNext w:val="0"/>
              <w:keepLines w:val="0"/>
              <w:widowControl w:val="0"/>
              <w:rPr>
                <w:color w:val="000000" w:themeColor="text1"/>
                <w:sz w:val="20"/>
                <w:szCs w:val="20"/>
              </w:rPr>
            </w:pPr>
            <w:r w:rsidRPr="00F012BB">
              <w:rPr>
                <w:color w:val="000000" w:themeColor="text1"/>
                <w:sz w:val="20"/>
                <w:szCs w:val="20"/>
              </w:rPr>
              <w:t>Максимальный процент застройки в границах земельного участка, %</w:t>
            </w:r>
          </w:p>
        </w:tc>
      </w:tr>
      <w:tr w:rsidR="002B5AFA" w:rsidRPr="00C02F08" w:rsidTr="002E4155">
        <w:trPr>
          <w:trHeight w:val="1046"/>
          <w:jc w:val="center"/>
        </w:trPr>
        <w:tc>
          <w:tcPr>
            <w:tcW w:w="273" w:type="pct"/>
            <w:vMerge/>
            <w:vAlign w:val="center"/>
          </w:tcPr>
          <w:p w:rsidR="002B5AFA" w:rsidRPr="00F012BB" w:rsidRDefault="002B5AFA" w:rsidP="002E4155">
            <w:pPr>
              <w:jc w:val="center"/>
              <w:rPr>
                <w:color w:val="000000" w:themeColor="text1"/>
                <w:sz w:val="20"/>
                <w:szCs w:val="20"/>
              </w:rPr>
            </w:pPr>
          </w:p>
        </w:tc>
        <w:tc>
          <w:tcPr>
            <w:tcW w:w="804" w:type="pct"/>
            <w:vMerge/>
            <w:tcBorders>
              <w:right w:val="single" w:sz="4" w:space="0" w:color="auto"/>
            </w:tcBorders>
            <w:vAlign w:val="center"/>
          </w:tcPr>
          <w:p w:rsidR="002B5AFA" w:rsidRPr="00F012BB" w:rsidRDefault="002B5AFA" w:rsidP="002E4155">
            <w:pPr>
              <w:jc w:val="center"/>
              <w:rPr>
                <w:color w:val="000000" w:themeColor="text1"/>
                <w:sz w:val="20"/>
                <w:szCs w:val="20"/>
              </w:rPr>
            </w:pPr>
          </w:p>
        </w:tc>
        <w:tc>
          <w:tcPr>
            <w:tcW w:w="597" w:type="pct"/>
            <w:tcBorders>
              <w:right w:val="single" w:sz="4" w:space="0" w:color="auto"/>
            </w:tcBorders>
            <w:vAlign w:val="center"/>
          </w:tcPr>
          <w:p w:rsidR="002B5AFA" w:rsidRPr="00F012BB" w:rsidRDefault="002B5AFA" w:rsidP="002E4155">
            <w:pPr>
              <w:pStyle w:val="aff1"/>
              <w:keepNext w:val="0"/>
              <w:keepLines w:val="0"/>
              <w:widowControl w:val="0"/>
              <w:rPr>
                <w:color w:val="000000" w:themeColor="text1"/>
                <w:sz w:val="20"/>
                <w:szCs w:val="20"/>
                <w:lang w:val="en-US"/>
              </w:rPr>
            </w:pPr>
            <w:r w:rsidRPr="00F012BB">
              <w:rPr>
                <w:color w:val="000000" w:themeColor="text1"/>
                <w:sz w:val="20"/>
                <w:szCs w:val="20"/>
              </w:rPr>
              <w:t>размеры земельных участков</w:t>
            </w:r>
          </w:p>
        </w:tc>
        <w:tc>
          <w:tcPr>
            <w:tcW w:w="484" w:type="pct"/>
            <w:tcBorders>
              <w:left w:val="single" w:sz="4" w:space="0" w:color="auto"/>
            </w:tcBorders>
            <w:vAlign w:val="center"/>
          </w:tcPr>
          <w:p w:rsidR="002B5AFA" w:rsidRPr="00F012BB" w:rsidRDefault="002B5AFA" w:rsidP="002E4155">
            <w:pPr>
              <w:pStyle w:val="aff1"/>
              <w:keepNext w:val="0"/>
              <w:keepLines w:val="0"/>
              <w:widowControl w:val="0"/>
              <w:rPr>
                <w:color w:val="000000" w:themeColor="text1"/>
                <w:sz w:val="20"/>
                <w:szCs w:val="20"/>
              </w:rPr>
            </w:pPr>
            <w:r w:rsidRPr="00F012BB">
              <w:rPr>
                <w:color w:val="000000" w:themeColor="text1"/>
                <w:sz w:val="20"/>
                <w:szCs w:val="20"/>
              </w:rPr>
              <w:t>минимальная площадь земельных участков</w:t>
            </w:r>
          </w:p>
        </w:tc>
        <w:tc>
          <w:tcPr>
            <w:tcW w:w="554" w:type="pct"/>
            <w:vAlign w:val="center"/>
          </w:tcPr>
          <w:p w:rsidR="002B5AFA" w:rsidRPr="00F012BB" w:rsidRDefault="002B5AFA" w:rsidP="002E4155">
            <w:pPr>
              <w:pStyle w:val="aff1"/>
              <w:keepNext w:val="0"/>
              <w:keepLines w:val="0"/>
              <w:widowControl w:val="0"/>
              <w:rPr>
                <w:color w:val="000000" w:themeColor="text1"/>
                <w:sz w:val="20"/>
                <w:szCs w:val="20"/>
              </w:rPr>
            </w:pPr>
            <w:r w:rsidRPr="00F012BB">
              <w:rPr>
                <w:color w:val="000000" w:themeColor="text1"/>
                <w:sz w:val="20"/>
                <w:szCs w:val="20"/>
              </w:rPr>
              <w:t>максимальная площадь земельных участков</w:t>
            </w:r>
          </w:p>
        </w:tc>
        <w:tc>
          <w:tcPr>
            <w:tcW w:w="1053" w:type="pct"/>
            <w:vMerge/>
            <w:vAlign w:val="center"/>
          </w:tcPr>
          <w:p w:rsidR="002B5AFA" w:rsidRPr="00F012BB" w:rsidRDefault="002B5AFA" w:rsidP="002E4155">
            <w:pPr>
              <w:pStyle w:val="aff1"/>
              <w:keepNext w:val="0"/>
              <w:keepLines w:val="0"/>
              <w:widowControl w:val="0"/>
              <w:rPr>
                <w:color w:val="000000" w:themeColor="text1"/>
                <w:sz w:val="20"/>
                <w:szCs w:val="20"/>
              </w:rPr>
            </w:pPr>
          </w:p>
        </w:tc>
        <w:tc>
          <w:tcPr>
            <w:tcW w:w="676" w:type="pct"/>
            <w:vMerge/>
            <w:vAlign w:val="center"/>
          </w:tcPr>
          <w:p w:rsidR="002B5AFA" w:rsidRPr="00F012BB" w:rsidRDefault="002B5AFA" w:rsidP="002E4155">
            <w:pPr>
              <w:jc w:val="center"/>
              <w:rPr>
                <w:color w:val="000000" w:themeColor="text1"/>
                <w:sz w:val="20"/>
                <w:szCs w:val="20"/>
              </w:rPr>
            </w:pPr>
          </w:p>
        </w:tc>
        <w:tc>
          <w:tcPr>
            <w:tcW w:w="559" w:type="pct"/>
            <w:vMerge/>
            <w:vAlign w:val="center"/>
          </w:tcPr>
          <w:p w:rsidR="002B5AFA" w:rsidRPr="00F012BB" w:rsidRDefault="002B5AFA" w:rsidP="002E4155">
            <w:pPr>
              <w:jc w:val="center"/>
              <w:rPr>
                <w:color w:val="000000" w:themeColor="text1"/>
                <w:sz w:val="20"/>
                <w:szCs w:val="20"/>
              </w:rPr>
            </w:pPr>
          </w:p>
        </w:tc>
      </w:tr>
      <w:tr w:rsidR="002B5AFA" w:rsidRPr="00C02F08" w:rsidTr="002E4155">
        <w:trPr>
          <w:trHeight w:val="157"/>
          <w:jc w:val="center"/>
        </w:trPr>
        <w:tc>
          <w:tcPr>
            <w:tcW w:w="273" w:type="pct"/>
            <w:vAlign w:val="center"/>
          </w:tcPr>
          <w:p w:rsidR="002B5AFA" w:rsidRPr="00F012BB" w:rsidRDefault="002B5AFA" w:rsidP="002E4155">
            <w:pPr>
              <w:jc w:val="center"/>
              <w:rPr>
                <w:color w:val="000000" w:themeColor="text1"/>
                <w:sz w:val="20"/>
                <w:szCs w:val="20"/>
              </w:rPr>
            </w:pPr>
            <w:r w:rsidRPr="00F012BB">
              <w:rPr>
                <w:color w:val="000000" w:themeColor="text1"/>
                <w:sz w:val="20"/>
                <w:szCs w:val="20"/>
              </w:rPr>
              <w:t>1</w:t>
            </w:r>
          </w:p>
        </w:tc>
        <w:tc>
          <w:tcPr>
            <w:tcW w:w="804" w:type="pct"/>
            <w:tcBorders>
              <w:right w:val="single" w:sz="4" w:space="0" w:color="auto"/>
            </w:tcBorders>
            <w:vAlign w:val="center"/>
          </w:tcPr>
          <w:p w:rsidR="002B5AFA" w:rsidRPr="00F012BB" w:rsidRDefault="002B5AFA" w:rsidP="002E4155">
            <w:pPr>
              <w:jc w:val="center"/>
              <w:rPr>
                <w:color w:val="000000" w:themeColor="text1"/>
                <w:sz w:val="20"/>
                <w:szCs w:val="20"/>
              </w:rPr>
            </w:pPr>
            <w:r w:rsidRPr="00F012BB">
              <w:rPr>
                <w:color w:val="000000" w:themeColor="text1"/>
                <w:sz w:val="20"/>
                <w:szCs w:val="20"/>
              </w:rPr>
              <w:t>2</w:t>
            </w:r>
          </w:p>
        </w:tc>
        <w:tc>
          <w:tcPr>
            <w:tcW w:w="597" w:type="pct"/>
            <w:tcBorders>
              <w:right w:val="single" w:sz="4" w:space="0" w:color="auto"/>
            </w:tcBorders>
            <w:vAlign w:val="center"/>
          </w:tcPr>
          <w:p w:rsidR="002B5AFA" w:rsidRPr="00F012BB" w:rsidRDefault="002B5AFA" w:rsidP="002E4155">
            <w:pPr>
              <w:jc w:val="center"/>
              <w:rPr>
                <w:color w:val="000000" w:themeColor="text1"/>
                <w:sz w:val="20"/>
                <w:szCs w:val="20"/>
              </w:rPr>
            </w:pPr>
            <w:r w:rsidRPr="00F012BB">
              <w:rPr>
                <w:color w:val="000000" w:themeColor="text1"/>
                <w:sz w:val="20"/>
                <w:szCs w:val="20"/>
              </w:rPr>
              <w:t>3</w:t>
            </w:r>
          </w:p>
        </w:tc>
        <w:tc>
          <w:tcPr>
            <w:tcW w:w="484" w:type="pct"/>
            <w:tcBorders>
              <w:left w:val="single" w:sz="4" w:space="0" w:color="auto"/>
            </w:tcBorders>
            <w:vAlign w:val="center"/>
          </w:tcPr>
          <w:p w:rsidR="002B5AFA" w:rsidRPr="00F012BB" w:rsidRDefault="002B5AFA" w:rsidP="002E4155">
            <w:pPr>
              <w:jc w:val="center"/>
              <w:rPr>
                <w:color w:val="000000" w:themeColor="text1"/>
                <w:sz w:val="20"/>
                <w:szCs w:val="20"/>
              </w:rPr>
            </w:pPr>
            <w:r w:rsidRPr="00F012BB">
              <w:rPr>
                <w:color w:val="000000" w:themeColor="text1"/>
                <w:sz w:val="20"/>
                <w:szCs w:val="20"/>
              </w:rPr>
              <w:t>4</w:t>
            </w:r>
          </w:p>
        </w:tc>
        <w:tc>
          <w:tcPr>
            <w:tcW w:w="554" w:type="pct"/>
            <w:vAlign w:val="center"/>
          </w:tcPr>
          <w:p w:rsidR="002B5AFA" w:rsidRPr="00F012BB" w:rsidRDefault="002B5AFA" w:rsidP="002E4155">
            <w:pPr>
              <w:jc w:val="center"/>
              <w:rPr>
                <w:color w:val="000000" w:themeColor="text1"/>
                <w:sz w:val="20"/>
                <w:szCs w:val="20"/>
              </w:rPr>
            </w:pPr>
            <w:r w:rsidRPr="00F012BB">
              <w:rPr>
                <w:color w:val="000000" w:themeColor="text1"/>
                <w:sz w:val="20"/>
                <w:szCs w:val="20"/>
              </w:rPr>
              <w:t>5</w:t>
            </w:r>
          </w:p>
        </w:tc>
        <w:tc>
          <w:tcPr>
            <w:tcW w:w="1053" w:type="pct"/>
            <w:vAlign w:val="center"/>
          </w:tcPr>
          <w:p w:rsidR="002B5AFA" w:rsidRPr="00F012BB" w:rsidRDefault="002B5AFA" w:rsidP="002E4155">
            <w:pPr>
              <w:jc w:val="center"/>
              <w:rPr>
                <w:color w:val="000000" w:themeColor="text1"/>
                <w:sz w:val="20"/>
                <w:szCs w:val="20"/>
              </w:rPr>
            </w:pPr>
            <w:r w:rsidRPr="00F012BB">
              <w:rPr>
                <w:color w:val="000000" w:themeColor="text1"/>
                <w:sz w:val="20"/>
                <w:szCs w:val="20"/>
              </w:rPr>
              <w:t>6</w:t>
            </w:r>
          </w:p>
        </w:tc>
        <w:tc>
          <w:tcPr>
            <w:tcW w:w="676" w:type="pct"/>
            <w:vAlign w:val="center"/>
          </w:tcPr>
          <w:p w:rsidR="002B5AFA" w:rsidRPr="00F012BB" w:rsidRDefault="002B5AFA" w:rsidP="002E4155">
            <w:pPr>
              <w:jc w:val="center"/>
              <w:rPr>
                <w:color w:val="000000" w:themeColor="text1"/>
                <w:sz w:val="20"/>
                <w:szCs w:val="20"/>
              </w:rPr>
            </w:pPr>
            <w:r w:rsidRPr="00F012BB">
              <w:rPr>
                <w:color w:val="000000" w:themeColor="text1"/>
                <w:sz w:val="20"/>
                <w:szCs w:val="20"/>
              </w:rPr>
              <w:t>7</w:t>
            </w:r>
          </w:p>
        </w:tc>
        <w:tc>
          <w:tcPr>
            <w:tcW w:w="559" w:type="pct"/>
            <w:vAlign w:val="center"/>
          </w:tcPr>
          <w:p w:rsidR="002B5AFA" w:rsidRPr="00F012BB" w:rsidRDefault="002B5AFA" w:rsidP="002E4155">
            <w:pPr>
              <w:jc w:val="center"/>
              <w:rPr>
                <w:color w:val="000000" w:themeColor="text1"/>
                <w:sz w:val="20"/>
                <w:szCs w:val="20"/>
              </w:rPr>
            </w:pPr>
            <w:r w:rsidRPr="00F012BB">
              <w:rPr>
                <w:color w:val="000000" w:themeColor="text1"/>
                <w:sz w:val="20"/>
                <w:szCs w:val="20"/>
              </w:rPr>
              <w:t>8</w:t>
            </w:r>
          </w:p>
        </w:tc>
      </w:tr>
      <w:tr w:rsidR="002B5AFA" w:rsidRPr="00C02F08" w:rsidTr="002E4155">
        <w:trPr>
          <w:trHeight w:val="259"/>
          <w:jc w:val="center"/>
        </w:trPr>
        <w:tc>
          <w:tcPr>
            <w:tcW w:w="5000" w:type="pct"/>
            <w:gridSpan w:val="8"/>
            <w:vAlign w:val="center"/>
          </w:tcPr>
          <w:p w:rsidR="002B5AFA" w:rsidRPr="00F012BB" w:rsidRDefault="002B5AFA" w:rsidP="002E4155">
            <w:pPr>
              <w:jc w:val="center"/>
              <w:rPr>
                <w:color w:val="000000" w:themeColor="text1"/>
                <w:sz w:val="20"/>
                <w:szCs w:val="20"/>
              </w:rPr>
            </w:pPr>
            <w:r w:rsidRPr="00F012BB">
              <w:rPr>
                <w:b/>
                <w:color w:val="000000" w:themeColor="text1"/>
                <w:sz w:val="20"/>
                <w:szCs w:val="20"/>
              </w:rPr>
              <w:t>ОСНОВНЫЕ ВИДЫ РАЗРЕШЕННОГО ИСПОЛЬЗОВАНИЯ ЗЕМЕЛЬНЫХ УЧАСТКОВ И ОБЪЕКТОВ КАПИТАЛЬНОГО СТРОИТЕЛЬСТВА</w:t>
            </w:r>
          </w:p>
        </w:tc>
      </w:tr>
      <w:tr w:rsidR="002B5AFA" w:rsidRPr="00C02F08" w:rsidTr="002E4155">
        <w:trPr>
          <w:trHeight w:val="97"/>
          <w:jc w:val="center"/>
        </w:trPr>
        <w:tc>
          <w:tcPr>
            <w:tcW w:w="273" w:type="pct"/>
            <w:vMerge w:val="restart"/>
            <w:vAlign w:val="center"/>
          </w:tcPr>
          <w:p w:rsidR="002B5AFA" w:rsidRPr="00F012BB" w:rsidRDefault="002B5AFA" w:rsidP="002E4155">
            <w:pPr>
              <w:jc w:val="center"/>
              <w:rPr>
                <w:color w:val="000000" w:themeColor="text1"/>
                <w:sz w:val="20"/>
                <w:szCs w:val="20"/>
              </w:rPr>
            </w:pPr>
            <w:r w:rsidRPr="00F012BB">
              <w:rPr>
                <w:color w:val="000000" w:themeColor="text1"/>
                <w:sz w:val="20"/>
                <w:szCs w:val="20"/>
              </w:rPr>
              <w:t>3.1.1</w:t>
            </w:r>
          </w:p>
        </w:tc>
        <w:tc>
          <w:tcPr>
            <w:tcW w:w="804" w:type="pct"/>
            <w:vMerge w:val="restart"/>
            <w:tcBorders>
              <w:right w:val="single" w:sz="4" w:space="0" w:color="auto"/>
            </w:tcBorders>
            <w:vAlign w:val="center"/>
          </w:tcPr>
          <w:p w:rsidR="002B5AFA" w:rsidRPr="00F012BB" w:rsidRDefault="002B5AFA" w:rsidP="002E4155">
            <w:pPr>
              <w:jc w:val="center"/>
              <w:rPr>
                <w:color w:val="000000" w:themeColor="text1"/>
                <w:sz w:val="20"/>
                <w:szCs w:val="20"/>
              </w:rPr>
            </w:pPr>
            <w:r w:rsidRPr="00F012BB">
              <w:rPr>
                <w:b/>
                <w:bCs/>
                <w:color w:val="000000" w:themeColor="text1"/>
                <w:sz w:val="20"/>
                <w:szCs w:val="20"/>
              </w:rPr>
              <w:t>Предоставление коммунальных услуг</w:t>
            </w:r>
          </w:p>
        </w:tc>
        <w:tc>
          <w:tcPr>
            <w:tcW w:w="2688" w:type="pct"/>
            <w:gridSpan w:val="4"/>
            <w:tcBorders>
              <w:bottom w:val="single" w:sz="4" w:space="0" w:color="auto"/>
            </w:tcBorders>
            <w:vAlign w:val="center"/>
          </w:tcPr>
          <w:p w:rsidR="002B5AFA" w:rsidRPr="00F012BB" w:rsidRDefault="002B5AFA" w:rsidP="002E4155">
            <w:pPr>
              <w:jc w:val="center"/>
              <w:rPr>
                <w:color w:val="000000" w:themeColor="text1"/>
                <w:sz w:val="20"/>
                <w:szCs w:val="20"/>
              </w:rPr>
            </w:pPr>
            <w:r w:rsidRPr="00F012BB">
              <w:rPr>
                <w:color w:val="000000" w:themeColor="text1"/>
                <w:sz w:val="20"/>
                <w:szCs w:val="20"/>
              </w:rPr>
              <w:t>не подлежат установлению</w:t>
            </w:r>
          </w:p>
        </w:tc>
        <w:tc>
          <w:tcPr>
            <w:tcW w:w="676" w:type="pct"/>
            <w:tcBorders>
              <w:bottom w:val="single" w:sz="4" w:space="0" w:color="auto"/>
            </w:tcBorders>
            <w:vAlign w:val="center"/>
          </w:tcPr>
          <w:p w:rsidR="002B5AFA" w:rsidRPr="00F012BB" w:rsidRDefault="002B5AFA" w:rsidP="002E4155">
            <w:pPr>
              <w:pStyle w:val="aff1"/>
              <w:widowControl w:val="0"/>
              <w:rPr>
                <w:color w:val="000000" w:themeColor="text1"/>
                <w:sz w:val="20"/>
                <w:szCs w:val="20"/>
              </w:rPr>
            </w:pPr>
            <w:r w:rsidRPr="00F012BB">
              <w:rPr>
                <w:color w:val="000000" w:themeColor="text1"/>
                <w:sz w:val="20"/>
                <w:szCs w:val="20"/>
              </w:rPr>
              <w:t>1 этаж/40 м</w:t>
            </w:r>
          </w:p>
        </w:tc>
        <w:tc>
          <w:tcPr>
            <w:tcW w:w="559" w:type="pct"/>
            <w:tcBorders>
              <w:bottom w:val="single" w:sz="4" w:space="0" w:color="auto"/>
            </w:tcBorders>
            <w:vAlign w:val="center"/>
          </w:tcPr>
          <w:p w:rsidR="002B5AFA" w:rsidRPr="00F012BB" w:rsidRDefault="002B5AFA" w:rsidP="002E4155">
            <w:pPr>
              <w:pStyle w:val="aff1"/>
              <w:keepNext w:val="0"/>
              <w:keepLines w:val="0"/>
              <w:widowControl w:val="0"/>
              <w:rPr>
                <w:color w:val="000000" w:themeColor="text1"/>
                <w:sz w:val="20"/>
                <w:szCs w:val="20"/>
              </w:rPr>
            </w:pPr>
            <w:r w:rsidRPr="00F012BB">
              <w:rPr>
                <w:color w:val="000000" w:themeColor="text1"/>
                <w:sz w:val="20"/>
                <w:szCs w:val="20"/>
              </w:rPr>
              <w:t>80</w:t>
            </w:r>
          </w:p>
        </w:tc>
      </w:tr>
      <w:tr w:rsidR="002B5AFA" w:rsidRPr="00C02F08" w:rsidTr="002E4155">
        <w:trPr>
          <w:trHeight w:val="582"/>
          <w:jc w:val="center"/>
        </w:trPr>
        <w:tc>
          <w:tcPr>
            <w:tcW w:w="273" w:type="pct"/>
            <w:vMerge/>
            <w:vAlign w:val="center"/>
          </w:tcPr>
          <w:p w:rsidR="002B5AFA" w:rsidRPr="00F012BB" w:rsidRDefault="002B5AFA" w:rsidP="002E4155">
            <w:pPr>
              <w:jc w:val="center"/>
              <w:rPr>
                <w:color w:val="000000" w:themeColor="text1"/>
                <w:sz w:val="20"/>
                <w:szCs w:val="20"/>
              </w:rPr>
            </w:pPr>
          </w:p>
        </w:tc>
        <w:tc>
          <w:tcPr>
            <w:tcW w:w="804" w:type="pct"/>
            <w:vMerge/>
            <w:tcBorders>
              <w:right w:val="single" w:sz="4" w:space="0" w:color="auto"/>
            </w:tcBorders>
            <w:vAlign w:val="center"/>
          </w:tcPr>
          <w:p w:rsidR="002B5AFA" w:rsidRPr="00F012BB" w:rsidRDefault="002B5AFA" w:rsidP="002E4155">
            <w:pPr>
              <w:jc w:val="center"/>
              <w:rPr>
                <w:b/>
                <w:bCs/>
                <w:color w:val="000000" w:themeColor="text1"/>
                <w:sz w:val="20"/>
                <w:szCs w:val="20"/>
              </w:rPr>
            </w:pPr>
          </w:p>
        </w:tc>
        <w:tc>
          <w:tcPr>
            <w:tcW w:w="3923" w:type="pct"/>
            <w:gridSpan w:val="6"/>
            <w:tcBorders>
              <w:top w:val="single" w:sz="4" w:space="0" w:color="auto"/>
            </w:tcBorders>
            <w:vAlign w:val="center"/>
          </w:tcPr>
          <w:p w:rsidR="002B5AFA" w:rsidRPr="00F012BB" w:rsidRDefault="002B5AFA" w:rsidP="002E4155">
            <w:pPr>
              <w:jc w:val="center"/>
              <w:rPr>
                <w:color w:val="000000" w:themeColor="text1"/>
                <w:sz w:val="20"/>
                <w:szCs w:val="20"/>
              </w:rPr>
            </w:pPr>
            <w:r w:rsidRPr="00F012BB">
              <w:rPr>
                <w:color w:val="000000" w:themeColor="text1"/>
                <w:sz w:val="20"/>
                <w:szCs w:val="20"/>
              </w:rPr>
              <w:t>Действие</w:t>
            </w:r>
            <w:r w:rsidRPr="00F012BB">
              <w:rPr>
                <w:color w:val="000000" w:themeColor="text1"/>
                <w:spacing w:val="1"/>
                <w:sz w:val="20"/>
                <w:szCs w:val="20"/>
              </w:rPr>
              <w:t xml:space="preserve"> </w:t>
            </w:r>
            <w:r w:rsidRPr="00F012BB">
              <w:rPr>
                <w:color w:val="000000" w:themeColor="text1"/>
                <w:sz w:val="20"/>
                <w:szCs w:val="20"/>
              </w:rPr>
              <w:t>градостроительного</w:t>
            </w:r>
            <w:r w:rsidRPr="00F012BB">
              <w:rPr>
                <w:color w:val="000000" w:themeColor="text1"/>
                <w:spacing w:val="1"/>
                <w:sz w:val="20"/>
                <w:szCs w:val="20"/>
              </w:rPr>
              <w:t xml:space="preserve"> </w:t>
            </w:r>
            <w:r w:rsidRPr="00F012BB">
              <w:rPr>
                <w:color w:val="000000" w:themeColor="text1"/>
                <w:sz w:val="20"/>
                <w:szCs w:val="20"/>
              </w:rPr>
              <w:t>регламента</w:t>
            </w:r>
            <w:r w:rsidRPr="00F012BB">
              <w:rPr>
                <w:color w:val="000000" w:themeColor="text1"/>
                <w:spacing w:val="1"/>
                <w:sz w:val="20"/>
                <w:szCs w:val="20"/>
              </w:rPr>
              <w:t xml:space="preserve"> </w:t>
            </w:r>
            <w:r w:rsidRPr="00F012BB">
              <w:rPr>
                <w:color w:val="000000" w:themeColor="text1"/>
                <w:sz w:val="20"/>
                <w:szCs w:val="20"/>
              </w:rPr>
              <w:t>не</w:t>
            </w:r>
            <w:r w:rsidRPr="00F012BB">
              <w:rPr>
                <w:color w:val="000000" w:themeColor="text1"/>
                <w:spacing w:val="1"/>
                <w:sz w:val="20"/>
                <w:szCs w:val="20"/>
              </w:rPr>
              <w:t xml:space="preserve"> </w:t>
            </w:r>
            <w:r w:rsidRPr="00F012BB">
              <w:rPr>
                <w:color w:val="000000" w:themeColor="text1"/>
                <w:sz w:val="20"/>
                <w:szCs w:val="20"/>
              </w:rPr>
              <w:t>распространяется</w:t>
            </w:r>
            <w:r w:rsidRPr="00F012BB">
              <w:rPr>
                <w:color w:val="000000" w:themeColor="text1"/>
                <w:spacing w:val="1"/>
                <w:sz w:val="20"/>
                <w:szCs w:val="20"/>
              </w:rPr>
              <w:t xml:space="preserve"> </w:t>
            </w:r>
            <w:r w:rsidRPr="00F012BB">
              <w:rPr>
                <w:color w:val="000000" w:themeColor="text1"/>
                <w:sz w:val="20"/>
                <w:szCs w:val="20"/>
              </w:rPr>
              <w:t>на</w:t>
            </w:r>
            <w:r w:rsidRPr="00F012BB">
              <w:rPr>
                <w:color w:val="000000" w:themeColor="text1"/>
                <w:spacing w:val="1"/>
                <w:sz w:val="20"/>
                <w:szCs w:val="20"/>
              </w:rPr>
              <w:t xml:space="preserve"> </w:t>
            </w:r>
            <w:r w:rsidRPr="00F012BB">
              <w:rPr>
                <w:color w:val="000000" w:themeColor="text1"/>
                <w:sz w:val="20"/>
                <w:szCs w:val="20"/>
              </w:rPr>
              <w:t>земельные</w:t>
            </w:r>
            <w:r w:rsidRPr="00F012BB">
              <w:rPr>
                <w:color w:val="000000" w:themeColor="text1"/>
                <w:spacing w:val="1"/>
                <w:sz w:val="20"/>
                <w:szCs w:val="20"/>
              </w:rPr>
              <w:t xml:space="preserve"> </w:t>
            </w:r>
            <w:r w:rsidRPr="00F012BB">
              <w:rPr>
                <w:color w:val="000000" w:themeColor="text1"/>
                <w:sz w:val="20"/>
                <w:szCs w:val="20"/>
              </w:rPr>
              <w:t>участки,</w:t>
            </w:r>
            <w:r w:rsidRPr="00F012BB">
              <w:rPr>
                <w:color w:val="000000" w:themeColor="text1"/>
                <w:spacing w:val="1"/>
                <w:sz w:val="20"/>
                <w:szCs w:val="20"/>
              </w:rPr>
              <w:t xml:space="preserve"> </w:t>
            </w:r>
            <w:r w:rsidRPr="00F012BB">
              <w:rPr>
                <w:color w:val="000000" w:themeColor="text1"/>
                <w:sz w:val="20"/>
                <w:szCs w:val="20"/>
              </w:rPr>
              <w:t>предназначенные</w:t>
            </w:r>
            <w:r w:rsidRPr="00F012BB">
              <w:rPr>
                <w:color w:val="000000" w:themeColor="text1"/>
                <w:spacing w:val="1"/>
                <w:sz w:val="20"/>
                <w:szCs w:val="20"/>
              </w:rPr>
              <w:t xml:space="preserve"> </w:t>
            </w:r>
            <w:r w:rsidRPr="00F012BB">
              <w:rPr>
                <w:color w:val="000000" w:themeColor="text1"/>
                <w:sz w:val="20"/>
                <w:szCs w:val="20"/>
              </w:rPr>
              <w:t>для</w:t>
            </w:r>
            <w:r w:rsidRPr="00F012BB">
              <w:rPr>
                <w:color w:val="000000" w:themeColor="text1"/>
                <w:spacing w:val="1"/>
                <w:sz w:val="20"/>
                <w:szCs w:val="20"/>
              </w:rPr>
              <w:t xml:space="preserve"> </w:t>
            </w:r>
            <w:r w:rsidRPr="00F012BB">
              <w:rPr>
                <w:color w:val="000000" w:themeColor="text1"/>
                <w:sz w:val="20"/>
                <w:szCs w:val="20"/>
              </w:rPr>
              <w:t>размещения</w:t>
            </w:r>
            <w:r w:rsidRPr="00F012BB">
              <w:rPr>
                <w:color w:val="000000" w:themeColor="text1"/>
                <w:spacing w:val="1"/>
                <w:sz w:val="20"/>
                <w:szCs w:val="20"/>
              </w:rPr>
              <w:t xml:space="preserve"> </w:t>
            </w:r>
            <w:r w:rsidRPr="00F012BB">
              <w:rPr>
                <w:color w:val="000000" w:themeColor="text1"/>
                <w:sz w:val="20"/>
                <w:szCs w:val="20"/>
              </w:rPr>
              <w:t>линейных</w:t>
            </w:r>
            <w:r w:rsidRPr="00F012BB">
              <w:rPr>
                <w:color w:val="000000" w:themeColor="text1"/>
                <w:spacing w:val="1"/>
                <w:sz w:val="20"/>
                <w:szCs w:val="20"/>
              </w:rPr>
              <w:t xml:space="preserve"> </w:t>
            </w:r>
            <w:r w:rsidRPr="00F012BB">
              <w:rPr>
                <w:color w:val="000000" w:themeColor="text1"/>
                <w:sz w:val="20"/>
                <w:szCs w:val="20"/>
              </w:rPr>
              <w:t>и</w:t>
            </w:r>
            <w:r w:rsidRPr="00F012BB">
              <w:rPr>
                <w:color w:val="000000" w:themeColor="text1"/>
                <w:spacing w:val="1"/>
                <w:sz w:val="20"/>
                <w:szCs w:val="20"/>
              </w:rPr>
              <w:t xml:space="preserve"> </w:t>
            </w:r>
            <w:r w:rsidRPr="00F012BB">
              <w:rPr>
                <w:color w:val="000000" w:themeColor="text1"/>
                <w:sz w:val="20"/>
                <w:szCs w:val="20"/>
              </w:rPr>
              <w:t>(или)</w:t>
            </w:r>
            <w:r w:rsidRPr="00F012BB">
              <w:rPr>
                <w:color w:val="000000" w:themeColor="text1"/>
                <w:spacing w:val="1"/>
                <w:sz w:val="20"/>
                <w:szCs w:val="20"/>
              </w:rPr>
              <w:t xml:space="preserve"> </w:t>
            </w:r>
            <w:r w:rsidRPr="00F012BB">
              <w:rPr>
                <w:color w:val="000000" w:themeColor="text1"/>
                <w:sz w:val="20"/>
                <w:szCs w:val="20"/>
              </w:rPr>
              <w:t>занятые</w:t>
            </w:r>
            <w:r w:rsidRPr="00F012BB">
              <w:rPr>
                <w:color w:val="000000" w:themeColor="text1"/>
                <w:spacing w:val="1"/>
                <w:sz w:val="20"/>
                <w:szCs w:val="20"/>
              </w:rPr>
              <w:t xml:space="preserve"> </w:t>
            </w:r>
            <w:r w:rsidRPr="00F012BB">
              <w:rPr>
                <w:color w:val="000000" w:themeColor="text1"/>
                <w:sz w:val="20"/>
                <w:szCs w:val="20"/>
              </w:rPr>
              <w:t>линейными</w:t>
            </w:r>
            <w:r w:rsidRPr="00F012BB">
              <w:rPr>
                <w:color w:val="000000" w:themeColor="text1"/>
                <w:spacing w:val="1"/>
                <w:sz w:val="20"/>
                <w:szCs w:val="20"/>
              </w:rPr>
              <w:t xml:space="preserve"> </w:t>
            </w:r>
            <w:r w:rsidRPr="00F012BB">
              <w:rPr>
                <w:color w:val="000000" w:themeColor="text1"/>
                <w:sz w:val="20"/>
                <w:szCs w:val="20"/>
              </w:rPr>
              <w:t>объектами</w:t>
            </w:r>
            <w:r w:rsidRPr="00F012BB">
              <w:rPr>
                <w:color w:val="000000" w:themeColor="text1"/>
                <w:spacing w:val="1"/>
                <w:sz w:val="20"/>
                <w:szCs w:val="20"/>
              </w:rPr>
              <w:t xml:space="preserve"> </w:t>
            </w:r>
            <w:r w:rsidRPr="00F012BB">
              <w:rPr>
                <w:color w:val="000000" w:themeColor="text1"/>
                <w:sz w:val="20"/>
                <w:szCs w:val="20"/>
              </w:rPr>
              <w:t xml:space="preserve">(согласно ч.4 ст. 36 Градостроительного кодекса </w:t>
            </w:r>
            <w:r w:rsidR="001655E5" w:rsidRPr="001655E5">
              <w:rPr>
                <w:color w:val="000000" w:themeColor="text1"/>
                <w:sz w:val="20"/>
                <w:szCs w:val="20"/>
              </w:rPr>
              <w:t>Российской Федерации</w:t>
            </w:r>
            <w:r w:rsidRPr="00F012BB">
              <w:rPr>
                <w:color w:val="000000" w:themeColor="text1"/>
                <w:sz w:val="20"/>
                <w:szCs w:val="20"/>
              </w:rPr>
              <w:t>).</w:t>
            </w:r>
          </w:p>
        </w:tc>
      </w:tr>
      <w:tr w:rsidR="002B5AFA" w:rsidRPr="00C02F08" w:rsidTr="002E4155">
        <w:trPr>
          <w:trHeight w:val="97"/>
          <w:jc w:val="center"/>
        </w:trPr>
        <w:tc>
          <w:tcPr>
            <w:tcW w:w="273" w:type="pct"/>
            <w:vMerge w:val="restart"/>
            <w:vAlign w:val="center"/>
          </w:tcPr>
          <w:p w:rsidR="002B5AFA" w:rsidRPr="00F012BB" w:rsidRDefault="002B5AFA" w:rsidP="002E4155">
            <w:pPr>
              <w:jc w:val="center"/>
              <w:rPr>
                <w:color w:val="000000" w:themeColor="text1"/>
                <w:sz w:val="20"/>
                <w:szCs w:val="20"/>
                <w:lang w:val="en-US"/>
              </w:rPr>
            </w:pPr>
            <w:r w:rsidRPr="00F012BB">
              <w:rPr>
                <w:color w:val="000000" w:themeColor="text1"/>
                <w:sz w:val="20"/>
                <w:szCs w:val="20"/>
                <w:lang w:val="en-US"/>
              </w:rPr>
              <w:t>6.8</w:t>
            </w:r>
          </w:p>
        </w:tc>
        <w:tc>
          <w:tcPr>
            <w:tcW w:w="804" w:type="pct"/>
            <w:vMerge w:val="restart"/>
            <w:tcBorders>
              <w:right w:val="single" w:sz="4" w:space="0" w:color="auto"/>
            </w:tcBorders>
            <w:vAlign w:val="center"/>
          </w:tcPr>
          <w:p w:rsidR="002B5AFA" w:rsidRPr="00F012BB" w:rsidRDefault="002B5AFA" w:rsidP="002E4155">
            <w:pPr>
              <w:jc w:val="center"/>
              <w:rPr>
                <w:b/>
                <w:color w:val="000000" w:themeColor="text1"/>
                <w:sz w:val="20"/>
                <w:szCs w:val="20"/>
              </w:rPr>
            </w:pPr>
            <w:r w:rsidRPr="00F012BB">
              <w:rPr>
                <w:b/>
                <w:color w:val="000000" w:themeColor="text1"/>
                <w:sz w:val="20"/>
                <w:szCs w:val="20"/>
              </w:rPr>
              <w:t>Связь</w:t>
            </w:r>
          </w:p>
        </w:tc>
        <w:tc>
          <w:tcPr>
            <w:tcW w:w="3923" w:type="pct"/>
            <w:gridSpan w:val="6"/>
            <w:tcBorders>
              <w:bottom w:val="single" w:sz="4" w:space="0" w:color="auto"/>
            </w:tcBorders>
            <w:vAlign w:val="center"/>
          </w:tcPr>
          <w:p w:rsidR="002B5AFA" w:rsidRPr="00F012BB" w:rsidRDefault="002B5AFA" w:rsidP="002E4155">
            <w:pPr>
              <w:pStyle w:val="aff1"/>
              <w:keepNext w:val="0"/>
              <w:keepLines w:val="0"/>
              <w:widowControl w:val="0"/>
              <w:rPr>
                <w:color w:val="000000" w:themeColor="text1"/>
                <w:sz w:val="20"/>
                <w:szCs w:val="20"/>
              </w:rPr>
            </w:pPr>
            <w:r w:rsidRPr="00F012BB">
              <w:rPr>
                <w:color w:val="000000" w:themeColor="text1"/>
                <w:sz w:val="20"/>
                <w:szCs w:val="20"/>
              </w:rPr>
              <w:t>не подлежат установлению</w:t>
            </w:r>
          </w:p>
        </w:tc>
      </w:tr>
      <w:tr w:rsidR="002B5AFA" w:rsidRPr="00C02F08" w:rsidTr="002E4155">
        <w:trPr>
          <w:trHeight w:val="256"/>
          <w:jc w:val="center"/>
        </w:trPr>
        <w:tc>
          <w:tcPr>
            <w:tcW w:w="273" w:type="pct"/>
            <w:vMerge/>
            <w:vAlign w:val="center"/>
          </w:tcPr>
          <w:p w:rsidR="002B5AFA" w:rsidRPr="00F012BB" w:rsidRDefault="002B5AFA" w:rsidP="002E4155">
            <w:pPr>
              <w:jc w:val="center"/>
              <w:rPr>
                <w:color w:val="000000" w:themeColor="text1"/>
                <w:sz w:val="20"/>
                <w:szCs w:val="20"/>
                <w:lang w:val="en-US"/>
              </w:rPr>
            </w:pPr>
          </w:p>
        </w:tc>
        <w:tc>
          <w:tcPr>
            <w:tcW w:w="804" w:type="pct"/>
            <w:vMerge/>
            <w:tcBorders>
              <w:right w:val="single" w:sz="4" w:space="0" w:color="auto"/>
            </w:tcBorders>
            <w:vAlign w:val="center"/>
          </w:tcPr>
          <w:p w:rsidR="002B5AFA" w:rsidRPr="00F012BB" w:rsidRDefault="002B5AFA" w:rsidP="002E4155">
            <w:pPr>
              <w:jc w:val="center"/>
              <w:rPr>
                <w:b/>
                <w:color w:val="000000" w:themeColor="text1"/>
                <w:sz w:val="20"/>
                <w:szCs w:val="20"/>
              </w:rPr>
            </w:pPr>
          </w:p>
        </w:tc>
        <w:tc>
          <w:tcPr>
            <w:tcW w:w="3923" w:type="pct"/>
            <w:gridSpan w:val="6"/>
            <w:tcBorders>
              <w:top w:val="single" w:sz="4" w:space="0" w:color="auto"/>
            </w:tcBorders>
            <w:vAlign w:val="center"/>
          </w:tcPr>
          <w:p w:rsidR="002B5AFA" w:rsidRPr="00F012BB" w:rsidRDefault="002B5AFA" w:rsidP="002E4155">
            <w:pPr>
              <w:pStyle w:val="aff1"/>
              <w:keepNext w:val="0"/>
              <w:keepLines w:val="0"/>
              <w:widowControl w:val="0"/>
              <w:rPr>
                <w:color w:val="000000" w:themeColor="text1"/>
                <w:sz w:val="20"/>
                <w:szCs w:val="20"/>
              </w:rPr>
            </w:pPr>
            <w:r w:rsidRPr="00F012BB">
              <w:rPr>
                <w:color w:val="000000" w:themeColor="text1"/>
                <w:sz w:val="20"/>
                <w:szCs w:val="20"/>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tc>
      </w:tr>
      <w:tr w:rsidR="002B5AFA" w:rsidRPr="00C02F08" w:rsidTr="002E4155">
        <w:trPr>
          <w:trHeight w:val="272"/>
          <w:jc w:val="center"/>
        </w:trPr>
        <w:tc>
          <w:tcPr>
            <w:tcW w:w="273" w:type="pct"/>
            <w:vAlign w:val="center"/>
          </w:tcPr>
          <w:p w:rsidR="002B5AFA" w:rsidRPr="00F012BB" w:rsidRDefault="002B5AFA" w:rsidP="002E4155">
            <w:pPr>
              <w:pStyle w:val="aff1"/>
              <w:keepNext w:val="0"/>
              <w:keepLines w:val="0"/>
              <w:widowControl w:val="0"/>
              <w:rPr>
                <w:color w:val="000000" w:themeColor="text1"/>
                <w:sz w:val="20"/>
                <w:szCs w:val="20"/>
                <w:highlight w:val="green"/>
              </w:rPr>
            </w:pPr>
            <w:r w:rsidRPr="00F012BB">
              <w:rPr>
                <w:color w:val="000000" w:themeColor="text1"/>
                <w:sz w:val="20"/>
                <w:szCs w:val="20"/>
              </w:rPr>
              <w:t>12.0.1</w:t>
            </w:r>
          </w:p>
        </w:tc>
        <w:tc>
          <w:tcPr>
            <w:tcW w:w="804" w:type="pct"/>
            <w:tcBorders>
              <w:right w:val="single" w:sz="4" w:space="0" w:color="auto"/>
            </w:tcBorders>
            <w:vAlign w:val="center"/>
          </w:tcPr>
          <w:p w:rsidR="002B5AFA" w:rsidRPr="00F012BB" w:rsidRDefault="002B5AFA" w:rsidP="002E4155">
            <w:pPr>
              <w:pStyle w:val="aff1"/>
              <w:keepNext w:val="0"/>
              <w:keepLines w:val="0"/>
              <w:widowControl w:val="0"/>
              <w:rPr>
                <w:b/>
                <w:color w:val="000000" w:themeColor="text1"/>
                <w:sz w:val="20"/>
                <w:szCs w:val="20"/>
                <w:highlight w:val="green"/>
              </w:rPr>
            </w:pPr>
            <w:r w:rsidRPr="00F012BB">
              <w:rPr>
                <w:b/>
                <w:bCs/>
                <w:color w:val="000000" w:themeColor="text1"/>
                <w:sz w:val="20"/>
                <w:szCs w:val="20"/>
              </w:rPr>
              <w:t>Улично-дорожная сеть</w:t>
            </w:r>
          </w:p>
        </w:tc>
        <w:tc>
          <w:tcPr>
            <w:tcW w:w="3923" w:type="pct"/>
            <w:gridSpan w:val="6"/>
            <w:tcBorders>
              <w:top w:val="single" w:sz="4" w:space="0" w:color="auto"/>
            </w:tcBorders>
            <w:vAlign w:val="center"/>
          </w:tcPr>
          <w:p w:rsidR="002B5AFA" w:rsidRPr="00F012BB" w:rsidRDefault="002B5AFA" w:rsidP="002E4155">
            <w:pPr>
              <w:pStyle w:val="aff1"/>
              <w:keepNext w:val="0"/>
              <w:keepLines w:val="0"/>
              <w:widowControl w:val="0"/>
              <w:rPr>
                <w:rFonts w:eastAsia="Times New Roman"/>
                <w:strike/>
                <w:color w:val="000000" w:themeColor="text1"/>
                <w:sz w:val="20"/>
                <w:szCs w:val="20"/>
              </w:rPr>
            </w:pPr>
            <w:r w:rsidRPr="00F012BB">
              <w:rPr>
                <w:color w:val="000000" w:themeColor="text1"/>
                <w:sz w:val="20"/>
                <w:szCs w:val="20"/>
              </w:rPr>
              <w:t xml:space="preserve">Градостроительные регламенты не распространяются согласно ч.4 ст. 36 Градостроительного кодекса </w:t>
            </w:r>
            <w:r w:rsidR="001655E5" w:rsidRPr="001655E5">
              <w:rPr>
                <w:color w:val="000000" w:themeColor="text1"/>
                <w:sz w:val="20"/>
                <w:szCs w:val="20"/>
              </w:rPr>
              <w:t>Российской Федерации</w:t>
            </w:r>
          </w:p>
        </w:tc>
      </w:tr>
      <w:tr w:rsidR="002B5AFA" w:rsidRPr="00C02F08" w:rsidTr="002E4155">
        <w:trPr>
          <w:trHeight w:val="321"/>
          <w:jc w:val="center"/>
        </w:trPr>
        <w:tc>
          <w:tcPr>
            <w:tcW w:w="273" w:type="pct"/>
            <w:vAlign w:val="center"/>
          </w:tcPr>
          <w:p w:rsidR="002B5AFA" w:rsidRPr="00F012BB" w:rsidRDefault="002B5AFA" w:rsidP="002E4155">
            <w:pPr>
              <w:pStyle w:val="aff1"/>
              <w:keepNext w:val="0"/>
              <w:keepLines w:val="0"/>
              <w:widowControl w:val="0"/>
              <w:rPr>
                <w:color w:val="000000" w:themeColor="text1"/>
                <w:sz w:val="20"/>
                <w:szCs w:val="20"/>
                <w:highlight w:val="green"/>
              </w:rPr>
            </w:pPr>
            <w:r w:rsidRPr="00F012BB">
              <w:rPr>
                <w:color w:val="000000" w:themeColor="text1"/>
                <w:sz w:val="20"/>
                <w:szCs w:val="20"/>
              </w:rPr>
              <w:t>12.0.2</w:t>
            </w:r>
          </w:p>
        </w:tc>
        <w:tc>
          <w:tcPr>
            <w:tcW w:w="804" w:type="pct"/>
            <w:tcBorders>
              <w:right w:val="single" w:sz="4" w:space="0" w:color="auto"/>
            </w:tcBorders>
            <w:vAlign w:val="center"/>
          </w:tcPr>
          <w:p w:rsidR="002B5AFA" w:rsidRPr="00F012BB" w:rsidRDefault="002B5AFA" w:rsidP="002E4155">
            <w:pPr>
              <w:pStyle w:val="aff1"/>
              <w:keepNext w:val="0"/>
              <w:keepLines w:val="0"/>
              <w:widowControl w:val="0"/>
              <w:rPr>
                <w:b/>
                <w:color w:val="000000" w:themeColor="text1"/>
                <w:sz w:val="20"/>
                <w:szCs w:val="20"/>
                <w:highlight w:val="green"/>
              </w:rPr>
            </w:pPr>
            <w:r w:rsidRPr="00F012BB">
              <w:rPr>
                <w:b/>
                <w:bCs/>
                <w:color w:val="000000" w:themeColor="text1"/>
                <w:sz w:val="20"/>
                <w:szCs w:val="20"/>
              </w:rPr>
              <w:t>Благоустройство территории</w:t>
            </w:r>
          </w:p>
        </w:tc>
        <w:tc>
          <w:tcPr>
            <w:tcW w:w="3923" w:type="pct"/>
            <w:gridSpan w:val="6"/>
            <w:tcBorders>
              <w:top w:val="single" w:sz="4" w:space="0" w:color="auto"/>
            </w:tcBorders>
            <w:vAlign w:val="center"/>
          </w:tcPr>
          <w:p w:rsidR="002B5AFA" w:rsidRPr="00F012BB" w:rsidRDefault="002B5AFA" w:rsidP="002E4155">
            <w:pPr>
              <w:pStyle w:val="aff1"/>
              <w:keepNext w:val="0"/>
              <w:keepLines w:val="0"/>
              <w:widowControl w:val="0"/>
              <w:rPr>
                <w:color w:val="000000" w:themeColor="text1"/>
                <w:sz w:val="20"/>
                <w:szCs w:val="20"/>
              </w:rPr>
            </w:pPr>
            <w:r w:rsidRPr="00F012BB">
              <w:rPr>
                <w:color w:val="000000" w:themeColor="text1"/>
                <w:sz w:val="20"/>
                <w:szCs w:val="20"/>
              </w:rPr>
              <w:t xml:space="preserve">Градостроительные регламенты не распространяются согласно ч.4 ст. 36 Градостроительного кодекса </w:t>
            </w:r>
            <w:r w:rsidR="001655E5" w:rsidRPr="001655E5">
              <w:rPr>
                <w:color w:val="000000" w:themeColor="text1"/>
                <w:sz w:val="20"/>
                <w:szCs w:val="20"/>
              </w:rPr>
              <w:t>Российской Федерации</w:t>
            </w:r>
          </w:p>
        </w:tc>
      </w:tr>
      <w:tr w:rsidR="002B5AFA" w:rsidRPr="00C02F08" w:rsidTr="002E4155">
        <w:trPr>
          <w:trHeight w:val="259"/>
          <w:jc w:val="center"/>
        </w:trPr>
        <w:tc>
          <w:tcPr>
            <w:tcW w:w="5000" w:type="pct"/>
            <w:gridSpan w:val="8"/>
            <w:vAlign w:val="center"/>
          </w:tcPr>
          <w:p w:rsidR="002B5AFA" w:rsidRPr="00F012BB" w:rsidRDefault="002B5AFA" w:rsidP="002E4155">
            <w:pPr>
              <w:jc w:val="center"/>
              <w:rPr>
                <w:color w:val="000000" w:themeColor="text1"/>
                <w:sz w:val="20"/>
                <w:szCs w:val="20"/>
              </w:rPr>
            </w:pPr>
            <w:r w:rsidRPr="00F012BB">
              <w:rPr>
                <w:b/>
                <w:color w:val="000000" w:themeColor="text1"/>
                <w:sz w:val="20"/>
                <w:szCs w:val="20"/>
              </w:rPr>
              <w:t>УСЛОВНО РАЗРЕШЕННЫЕ ВИДЫ ИСПОЛЬЗОВАНИЯ ЗЕМЕЛЬНЫХ УЧАСТКОВ И ОБЪЕКТОВ КАПИТАЛЬНОГО СТРОИТЕЛЬСТВА</w:t>
            </w:r>
          </w:p>
        </w:tc>
      </w:tr>
      <w:tr w:rsidR="002B5AFA" w:rsidRPr="00C02F08" w:rsidTr="002E4155">
        <w:trPr>
          <w:trHeight w:val="185"/>
          <w:jc w:val="center"/>
        </w:trPr>
        <w:tc>
          <w:tcPr>
            <w:tcW w:w="5000" w:type="pct"/>
            <w:gridSpan w:val="8"/>
            <w:vAlign w:val="center"/>
          </w:tcPr>
          <w:p w:rsidR="002B5AFA" w:rsidRPr="00F012BB" w:rsidRDefault="002B5AFA" w:rsidP="002E4155">
            <w:pPr>
              <w:jc w:val="center"/>
              <w:rPr>
                <w:color w:val="000000" w:themeColor="text1"/>
                <w:sz w:val="20"/>
                <w:szCs w:val="20"/>
              </w:rPr>
            </w:pPr>
            <w:r w:rsidRPr="00F012BB">
              <w:rPr>
                <w:color w:val="000000" w:themeColor="text1"/>
                <w:sz w:val="20"/>
                <w:szCs w:val="20"/>
              </w:rPr>
              <w:t>Виды разрешенного использования не установлены</w:t>
            </w:r>
          </w:p>
        </w:tc>
      </w:tr>
      <w:tr w:rsidR="002B5AFA" w:rsidRPr="00C02F08" w:rsidTr="002E4155">
        <w:trPr>
          <w:trHeight w:val="259"/>
          <w:jc w:val="center"/>
        </w:trPr>
        <w:tc>
          <w:tcPr>
            <w:tcW w:w="5000" w:type="pct"/>
            <w:gridSpan w:val="8"/>
            <w:vAlign w:val="center"/>
          </w:tcPr>
          <w:p w:rsidR="002B5AFA" w:rsidRPr="00F012BB" w:rsidRDefault="002B5AFA" w:rsidP="002E4155">
            <w:pPr>
              <w:jc w:val="center"/>
              <w:rPr>
                <w:color w:val="000000" w:themeColor="text1"/>
                <w:sz w:val="20"/>
                <w:szCs w:val="20"/>
              </w:rPr>
            </w:pPr>
            <w:r w:rsidRPr="00F012BB">
              <w:rPr>
                <w:b/>
                <w:bCs/>
                <w:color w:val="000000" w:themeColor="text1"/>
                <w:sz w:val="20"/>
                <w:szCs w:val="20"/>
              </w:rPr>
              <w:t xml:space="preserve">ВСПОМОГАТЕЛЬНЫЕ ВИДЫ РАЗРЕШЕННОГО ИСПОЛЬЗОВАНИЯ ЗЕМЕЛЬНЫХ УЧАСТКОВ </w:t>
            </w:r>
            <w:r w:rsidRPr="00F012BB">
              <w:rPr>
                <w:b/>
                <w:color w:val="000000" w:themeColor="text1"/>
                <w:sz w:val="20"/>
                <w:szCs w:val="20"/>
              </w:rPr>
              <w:t>И ОБЪЕКТОВ КАПИТАЛЬНОГО СТРОИТЕЛЬСТВА</w:t>
            </w:r>
          </w:p>
        </w:tc>
      </w:tr>
      <w:tr w:rsidR="002B5AFA" w:rsidRPr="00C02F08" w:rsidTr="002E4155">
        <w:trPr>
          <w:trHeight w:val="111"/>
          <w:jc w:val="center"/>
        </w:trPr>
        <w:tc>
          <w:tcPr>
            <w:tcW w:w="5000" w:type="pct"/>
            <w:gridSpan w:val="8"/>
            <w:vAlign w:val="center"/>
          </w:tcPr>
          <w:p w:rsidR="002B5AFA" w:rsidRPr="00F012BB" w:rsidRDefault="002B5AFA" w:rsidP="002E4155">
            <w:pPr>
              <w:jc w:val="center"/>
              <w:rPr>
                <w:color w:val="000000" w:themeColor="text1"/>
                <w:sz w:val="20"/>
                <w:szCs w:val="20"/>
              </w:rPr>
            </w:pPr>
            <w:r w:rsidRPr="00F012BB">
              <w:rPr>
                <w:color w:val="000000" w:themeColor="text1"/>
                <w:sz w:val="20"/>
                <w:szCs w:val="20"/>
              </w:rPr>
              <w:t>Виды разрешенного использования не установлены</w:t>
            </w:r>
          </w:p>
        </w:tc>
      </w:tr>
      <w:tr w:rsidR="002B5AFA" w:rsidRPr="00C02F08" w:rsidTr="002E4155">
        <w:trPr>
          <w:trHeight w:val="259"/>
          <w:jc w:val="center"/>
        </w:trPr>
        <w:tc>
          <w:tcPr>
            <w:tcW w:w="5000" w:type="pct"/>
            <w:gridSpan w:val="8"/>
            <w:vAlign w:val="center"/>
          </w:tcPr>
          <w:p w:rsidR="002B5AFA" w:rsidRPr="00F012BB" w:rsidRDefault="002B5AFA" w:rsidP="002E4155">
            <w:pPr>
              <w:pStyle w:val="aff1"/>
              <w:widowControl w:val="0"/>
              <w:rPr>
                <w:color w:val="000000" w:themeColor="text1"/>
                <w:sz w:val="20"/>
                <w:szCs w:val="20"/>
              </w:rPr>
            </w:pPr>
            <w:r w:rsidRPr="00F012BB">
              <w:rPr>
                <w:b/>
                <w:color w:val="000000" w:themeColor="text1"/>
                <w:sz w:val="20"/>
                <w:szCs w:val="20"/>
              </w:rPr>
              <w:t xml:space="preserve">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w:t>
            </w:r>
            <w:r w:rsidR="00F067BC" w:rsidRPr="008A48CA">
              <w:rPr>
                <w:b/>
                <w:color w:val="000000" w:themeColor="text1"/>
                <w:sz w:val="20"/>
                <w:szCs w:val="20"/>
              </w:rPr>
              <w:t xml:space="preserve">: </w:t>
            </w:r>
            <w:r w:rsidR="00F067BC">
              <w:rPr>
                <w:b/>
                <w:bCs/>
                <w:sz w:val="20"/>
                <w:szCs w:val="20"/>
              </w:rPr>
              <w:t xml:space="preserve">охранная зона объектов электроэнергетики (объектов электросетевого хозяйства и объектов по производству электрической энергии); </w:t>
            </w:r>
            <w:r w:rsidR="00F067BC" w:rsidRPr="00FC1EEE">
              <w:rPr>
                <w:b/>
                <w:color w:val="000000" w:themeColor="text1"/>
                <w:sz w:val="20"/>
                <w:szCs w:val="20"/>
              </w:rPr>
              <w:t>охранная зона трубопроводов (газопроводов, нефтепроводов и нефтепродуктопроводов,</w:t>
            </w:r>
            <w:r w:rsidR="00F067BC">
              <w:rPr>
                <w:b/>
                <w:color w:val="000000" w:themeColor="text1"/>
                <w:sz w:val="20"/>
                <w:szCs w:val="20"/>
              </w:rPr>
              <w:t xml:space="preserve"> </w:t>
            </w:r>
            <w:r w:rsidR="00F067BC" w:rsidRPr="00FC1EEE">
              <w:rPr>
                <w:b/>
                <w:color w:val="000000" w:themeColor="text1"/>
                <w:sz w:val="20"/>
                <w:szCs w:val="20"/>
              </w:rPr>
              <w:t>трубопроводов для продуктов переработки нефти и газа, аммиакопроводов)</w:t>
            </w:r>
            <w:r w:rsidR="00F067BC">
              <w:rPr>
                <w:b/>
                <w:color w:val="000000" w:themeColor="text1"/>
                <w:sz w:val="20"/>
                <w:szCs w:val="20"/>
              </w:rPr>
              <w:t>; водоохранная зона;</w:t>
            </w:r>
            <w:r w:rsidR="00F067BC" w:rsidRPr="00C715EB">
              <w:rPr>
                <w:b/>
                <w:color w:val="000000" w:themeColor="text1"/>
                <w:sz w:val="20"/>
                <w:szCs w:val="20"/>
              </w:rPr>
              <w:t xml:space="preserve"> </w:t>
            </w:r>
            <w:r w:rsidR="00F067BC">
              <w:rPr>
                <w:b/>
                <w:color w:val="000000" w:themeColor="text1"/>
                <w:sz w:val="20"/>
                <w:szCs w:val="20"/>
              </w:rPr>
              <w:t>прибрежная защитная полоса.</w:t>
            </w:r>
          </w:p>
        </w:tc>
      </w:tr>
    </w:tbl>
    <w:p w:rsidR="008C1249" w:rsidRPr="00560B5B" w:rsidRDefault="008C1249" w:rsidP="00560B5B">
      <w:pPr>
        <w:tabs>
          <w:tab w:val="left" w:pos="4293"/>
        </w:tabs>
        <w:sectPr w:rsidR="008C1249" w:rsidRPr="00560B5B" w:rsidSect="004613B8">
          <w:pgSz w:w="16838" w:h="11906" w:orient="landscape"/>
          <w:pgMar w:top="993" w:right="1134" w:bottom="707" w:left="1134" w:header="708" w:footer="708" w:gutter="0"/>
          <w:cols w:space="708"/>
          <w:docGrid w:linePitch="360"/>
        </w:sectPr>
      </w:pPr>
    </w:p>
    <w:p w:rsidR="00C068E0" w:rsidRPr="00635CFC" w:rsidRDefault="00C068E0" w:rsidP="00BF2AE7">
      <w:pPr>
        <w:pStyle w:val="2"/>
        <w:spacing w:before="0"/>
        <w:jc w:val="center"/>
        <w:rPr>
          <w:rFonts w:ascii="Times New Roman" w:hAnsi="Times New Roman" w:cs="Times New Roman"/>
          <w:sz w:val="24"/>
          <w:szCs w:val="24"/>
        </w:rPr>
      </w:pPr>
      <w:bookmarkStart w:id="27" w:name="_Toc138760217"/>
      <w:bookmarkStart w:id="28" w:name="_Toc139265143"/>
      <w:bookmarkStart w:id="29" w:name="_Toc156572922"/>
      <w:bookmarkStart w:id="30" w:name="_Toc161237128"/>
      <w:bookmarkStart w:id="31" w:name="_Toc180060805"/>
      <w:bookmarkStart w:id="32" w:name="_Toc192599827"/>
      <w:bookmarkEnd w:id="16"/>
      <w:bookmarkEnd w:id="17"/>
      <w:r w:rsidRPr="00635CFC">
        <w:rPr>
          <w:rFonts w:ascii="Times New Roman" w:hAnsi="Times New Roman" w:cs="Times New Roman"/>
          <w:color w:val="000000" w:themeColor="text1"/>
          <w:sz w:val="24"/>
          <w:szCs w:val="24"/>
        </w:rPr>
        <w:lastRenderedPageBreak/>
        <w:t>Статья 2</w:t>
      </w:r>
      <w:r w:rsidR="00FC7E0D">
        <w:rPr>
          <w:rFonts w:ascii="Times New Roman" w:hAnsi="Times New Roman" w:cs="Times New Roman"/>
          <w:color w:val="000000" w:themeColor="text1"/>
          <w:sz w:val="24"/>
          <w:szCs w:val="24"/>
        </w:rPr>
        <w:t>2</w:t>
      </w:r>
      <w:r w:rsidRPr="00635CFC">
        <w:rPr>
          <w:rFonts w:ascii="Times New Roman" w:hAnsi="Times New Roman" w:cs="Times New Roman"/>
          <w:color w:val="000000" w:themeColor="text1"/>
          <w:sz w:val="24"/>
          <w:szCs w:val="24"/>
        </w:rPr>
        <w:t>. Описание ограничений использования земельных участков и объектов капитального строительства</w:t>
      </w:r>
      <w:bookmarkEnd w:id="27"/>
      <w:bookmarkEnd w:id="28"/>
      <w:bookmarkEnd w:id="29"/>
      <w:bookmarkEnd w:id="30"/>
      <w:bookmarkEnd w:id="31"/>
      <w:bookmarkEnd w:id="32"/>
    </w:p>
    <w:p w:rsidR="006E2C00" w:rsidRPr="00560B5B" w:rsidRDefault="006E2C00" w:rsidP="006E2C00">
      <w:pPr>
        <w:rPr>
          <w:sz w:val="20"/>
          <w:szCs w:val="20"/>
        </w:rPr>
      </w:pPr>
    </w:p>
    <w:p w:rsidR="00C068E0" w:rsidRPr="005C5EB3" w:rsidRDefault="00442211" w:rsidP="00442211">
      <w:pPr>
        <w:pStyle w:val="af5"/>
        <w:jc w:val="both"/>
        <w:rPr>
          <w:b/>
        </w:rPr>
      </w:pPr>
      <w:r>
        <w:rPr>
          <w:b/>
        </w:rPr>
        <w:t xml:space="preserve">1. </w:t>
      </w:r>
      <w:r w:rsidR="00C068E0" w:rsidRPr="005C5EB3">
        <w:rPr>
          <w:b/>
        </w:rPr>
        <w:t>Ограничения использования земельных участков и объектов капитального строительства в границах охранных зон объектов электросетевого хозяйства.</w:t>
      </w:r>
    </w:p>
    <w:p w:rsidR="00C068E0" w:rsidRPr="00FE1717" w:rsidRDefault="00C9667B" w:rsidP="00C068E0">
      <w:pPr>
        <w:autoSpaceDE w:val="0"/>
        <w:autoSpaceDN w:val="0"/>
        <w:adjustRightInd w:val="0"/>
        <w:ind w:firstLine="708"/>
        <w:contextualSpacing/>
        <w:jc w:val="both"/>
      </w:pPr>
      <w:r w:rsidRPr="006E2C00">
        <w:t>В соответствии с</w:t>
      </w:r>
      <w:r w:rsidR="00C068E0" w:rsidRPr="00FE1717">
        <w:t xml:space="preserve"> </w:t>
      </w:r>
      <w:hyperlink r:id="rId14" w:history="1">
        <w:r w:rsidR="00C068E0" w:rsidRPr="00FE1717">
          <w:t>постановлени</w:t>
        </w:r>
      </w:hyperlink>
      <w:r w:rsidR="00C068E0" w:rsidRPr="00FE1717">
        <w:t>е</w:t>
      </w:r>
      <w:r w:rsidR="006E2C00">
        <w:t>м</w:t>
      </w:r>
      <w:r w:rsidR="00C068E0" w:rsidRPr="00FE1717">
        <w:t xml:space="preserve"> Правительства Р</w:t>
      </w:r>
      <w:r w:rsidR="007A2516">
        <w:t xml:space="preserve">оссийской Федерации </w:t>
      </w:r>
      <w:r w:rsidR="00C068E0" w:rsidRPr="00FE1717">
        <w:t xml:space="preserve">от 24.02.2009 </w:t>
      </w:r>
      <w:r w:rsidR="007A2516">
        <w:t xml:space="preserve">                </w:t>
      </w:r>
      <w:r w:rsidR="00C068E0" w:rsidRPr="00FE1717">
        <w:t>№ 160</w:t>
      </w:r>
      <w:r w:rsidR="006E2C00">
        <w:t xml:space="preserve"> </w:t>
      </w:r>
      <w:r w:rsidR="006E2C00" w:rsidRPr="009D5D3F">
        <w:t>«О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r w:rsidR="00C068E0" w:rsidRPr="00FE1717">
        <w:t xml:space="preserve">, </w:t>
      </w:r>
      <w:r w:rsidR="00C068E0" w:rsidRPr="006E2C00">
        <w:t>в охранных зонах запрещается</w:t>
      </w:r>
      <w:r w:rsidR="00C068E0" w:rsidRPr="00FE1717">
        <w:t xml:space="preserve">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C068E0" w:rsidRPr="00FE1717" w:rsidRDefault="00C068E0" w:rsidP="00C068E0">
      <w:pPr>
        <w:autoSpaceDE w:val="0"/>
        <w:autoSpaceDN w:val="0"/>
        <w:adjustRightInd w:val="0"/>
        <w:ind w:firstLine="708"/>
        <w:contextualSpacing/>
        <w:jc w:val="both"/>
      </w:pPr>
      <w:r w:rsidRPr="00FE1717">
        <w:t>а)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C068E0" w:rsidRPr="00FE1717" w:rsidRDefault="00C068E0" w:rsidP="00C068E0">
      <w:pPr>
        <w:autoSpaceDE w:val="0"/>
        <w:autoSpaceDN w:val="0"/>
        <w:adjustRightInd w:val="0"/>
        <w:ind w:firstLine="708"/>
        <w:contextualSpacing/>
        <w:jc w:val="both"/>
      </w:pPr>
      <w:r w:rsidRPr="00FE1717">
        <w:t>б) проводить работы, угрожающие повреждению объектов электросетевого хозяйства, размещать объекты и предметы, которые могут препятствовать доступу обслуживающего персонала и техники к объектам электроэнергетики, без сохранения и (или) создания, в том числе в соответствии с требованиями нормативно-технических документов, необходимых для такого доступа проходов и подъездов в целях обеспечения эксплуатации оборудования, зданий и сооружений объектов электроэнергетики, проведения работ по ликвидации аварий и устранению их последствий на всем протяжении границ объекта электроэнергетики;</w:t>
      </w:r>
    </w:p>
    <w:p w:rsidR="00C068E0" w:rsidRPr="00FE1717" w:rsidRDefault="00C068E0" w:rsidP="00C068E0">
      <w:pPr>
        <w:tabs>
          <w:tab w:val="left" w:pos="0"/>
        </w:tabs>
        <w:autoSpaceDE w:val="0"/>
        <w:autoSpaceDN w:val="0"/>
        <w:adjustRightInd w:val="0"/>
        <w:contextualSpacing/>
        <w:jc w:val="both"/>
      </w:pPr>
      <w:r w:rsidRPr="00FE1717">
        <w:tab/>
        <w:t>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rsidR="00C068E0" w:rsidRPr="00FE1717" w:rsidRDefault="00C068E0" w:rsidP="00C068E0">
      <w:pPr>
        <w:autoSpaceDE w:val="0"/>
        <w:autoSpaceDN w:val="0"/>
        <w:adjustRightInd w:val="0"/>
        <w:ind w:firstLine="708"/>
        <w:contextualSpacing/>
        <w:jc w:val="both"/>
      </w:pPr>
      <w:r w:rsidRPr="00FE1717">
        <w:t>г) размещать свалки;</w:t>
      </w:r>
    </w:p>
    <w:p w:rsidR="00C068E0" w:rsidRPr="00FE1717" w:rsidRDefault="00C068E0" w:rsidP="00C068E0">
      <w:pPr>
        <w:autoSpaceDE w:val="0"/>
        <w:autoSpaceDN w:val="0"/>
        <w:adjustRightInd w:val="0"/>
        <w:ind w:firstLine="708"/>
        <w:contextualSpacing/>
        <w:jc w:val="both"/>
      </w:pPr>
      <w:r w:rsidRPr="00FE1717">
        <w:t>д)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C068E0" w:rsidRPr="00FE1717" w:rsidRDefault="00C068E0" w:rsidP="00C068E0">
      <w:pPr>
        <w:autoSpaceDE w:val="0"/>
        <w:autoSpaceDN w:val="0"/>
        <w:adjustRightInd w:val="0"/>
        <w:ind w:firstLine="708"/>
        <w:contextualSpacing/>
        <w:jc w:val="both"/>
      </w:pPr>
      <w:r w:rsidRPr="00FE1717">
        <w:t>е) убирать, уничтожать, перемещать, засыпать и повреждать предупреждающие и информационные знаки (либо предупреждающие и информационные надписи, нанесенные на объекты электроэнергетики;</w:t>
      </w:r>
    </w:p>
    <w:p w:rsidR="00C068E0" w:rsidRPr="00FE1717" w:rsidRDefault="00C068E0" w:rsidP="00C068E0">
      <w:pPr>
        <w:autoSpaceDE w:val="0"/>
        <w:autoSpaceDN w:val="0"/>
        <w:adjustRightInd w:val="0"/>
        <w:ind w:firstLine="708"/>
        <w:contextualSpacing/>
        <w:jc w:val="both"/>
      </w:pPr>
      <w:r w:rsidRPr="00FE1717">
        <w:t>ж) производить переключения и подключения в электрических сетях (указанное требование не распространяется на работников, занятых выпол</w:t>
      </w:r>
      <w:r w:rsidR="00FE1717" w:rsidRPr="00FE1717">
        <w:t>н</w:t>
      </w:r>
      <w:r w:rsidRPr="00FE1717">
        <w:t>ением разрешенных в установленном порядке работ);</w:t>
      </w:r>
    </w:p>
    <w:p w:rsidR="00C068E0" w:rsidRPr="00FE1717" w:rsidRDefault="00C068E0" w:rsidP="00C068E0">
      <w:pPr>
        <w:autoSpaceDE w:val="0"/>
        <w:autoSpaceDN w:val="0"/>
        <w:adjustRightInd w:val="0"/>
        <w:ind w:firstLine="708"/>
        <w:contextualSpacing/>
        <w:jc w:val="both"/>
      </w:pPr>
      <w:r w:rsidRPr="00FE1717">
        <w:t xml:space="preserve">з) осуществлять использование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w:t>
      </w:r>
      <w:r w:rsidR="00603E8B" w:rsidRPr="00FE1717">
        <w:t>вооружений,</w:t>
      </w:r>
      <w:r w:rsidRPr="00FE1717">
        <w:t xml:space="preserve"> или боеприпасов.</w:t>
      </w:r>
    </w:p>
    <w:p w:rsidR="00C068E0" w:rsidRPr="00FE1717" w:rsidRDefault="00C068E0" w:rsidP="00C068E0">
      <w:pPr>
        <w:ind w:firstLine="708"/>
        <w:jc w:val="both"/>
      </w:pPr>
      <w:bookmarkStart w:id="33" w:name="Par13"/>
      <w:bookmarkEnd w:id="33"/>
      <w:r w:rsidRPr="00FE1717">
        <w:t>В охранных зонах, установленных для объектов электросетевого хозяйства напряжением свыше 1000 вольт, помимо действий, предусмотренных абзацем выше, запрещается:</w:t>
      </w:r>
    </w:p>
    <w:p w:rsidR="00C068E0" w:rsidRPr="00FE1717" w:rsidRDefault="00C068E0" w:rsidP="00C068E0">
      <w:pPr>
        <w:ind w:firstLine="708"/>
        <w:jc w:val="both"/>
      </w:pPr>
      <w:r w:rsidRPr="00FE1717">
        <w:t xml:space="preserve"> а) складировать или размещать хранилища любых, в том числе горюче-смазочных, материалов;</w:t>
      </w:r>
    </w:p>
    <w:p w:rsidR="00C068E0" w:rsidRPr="00FE1717" w:rsidRDefault="00C068E0" w:rsidP="00C068E0">
      <w:pPr>
        <w:ind w:firstLine="708"/>
        <w:jc w:val="both"/>
      </w:pPr>
      <w:r w:rsidRPr="00FE1717">
        <w:t>б) 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C068E0" w:rsidRPr="00FE1717" w:rsidRDefault="00C068E0" w:rsidP="00C068E0">
      <w:pPr>
        <w:ind w:firstLine="708"/>
        <w:jc w:val="both"/>
      </w:pPr>
      <w:r w:rsidRPr="00FE1717">
        <w:lastRenderedPageBreak/>
        <w:t>в) 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rsidR="00C068E0" w:rsidRPr="00FE1717" w:rsidRDefault="00C068E0" w:rsidP="00C068E0">
      <w:pPr>
        <w:ind w:firstLine="708"/>
        <w:jc w:val="both"/>
      </w:pPr>
      <w:r w:rsidRPr="00FE1717">
        <w:t>г)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C068E0" w:rsidRPr="00FE1717" w:rsidRDefault="00C068E0" w:rsidP="00C068E0">
      <w:pPr>
        <w:ind w:firstLine="708"/>
        <w:jc w:val="both"/>
      </w:pPr>
      <w:r w:rsidRPr="00FE1717">
        <w:t>д) осуществлять проход судов с поднятыми стрелами кранов и других механизмов (в охранных зонах воздушных линий электропередачи);</w:t>
      </w:r>
    </w:p>
    <w:p w:rsidR="00C068E0" w:rsidRPr="00FE1717" w:rsidRDefault="00C068E0" w:rsidP="00C068E0">
      <w:pPr>
        <w:autoSpaceDE w:val="0"/>
        <w:autoSpaceDN w:val="0"/>
        <w:adjustRightInd w:val="0"/>
        <w:ind w:firstLine="708"/>
        <w:jc w:val="both"/>
      </w:pPr>
      <w:r w:rsidRPr="00FE1717">
        <w:t>е) осуществлять остановку транспортных средств на автомобильных дорогах в местах пересечения с воздушными линиями электропередачи с проектным номинальным классом напряжения 330 кВ и выше (исключительно в охранных зонах воздушных линий электропередачи);</w:t>
      </w:r>
    </w:p>
    <w:p w:rsidR="00C068E0" w:rsidRPr="00FE1717" w:rsidRDefault="00C068E0" w:rsidP="00C068E0">
      <w:pPr>
        <w:autoSpaceDE w:val="0"/>
        <w:autoSpaceDN w:val="0"/>
        <w:adjustRightInd w:val="0"/>
        <w:ind w:firstLine="708"/>
      </w:pPr>
      <w:r w:rsidRPr="00FE1717">
        <w:t>ж) устанавливать рекламные конструкции.</w:t>
      </w:r>
    </w:p>
    <w:p w:rsidR="00C068E0" w:rsidRPr="00FE1717" w:rsidRDefault="00C068E0" w:rsidP="00C068E0">
      <w:pPr>
        <w:autoSpaceDE w:val="0"/>
        <w:autoSpaceDN w:val="0"/>
        <w:adjustRightInd w:val="0"/>
        <w:ind w:firstLine="708"/>
        <w:contextualSpacing/>
        <w:jc w:val="both"/>
      </w:pPr>
    </w:p>
    <w:p w:rsidR="00C068E0" w:rsidRPr="00FE1717" w:rsidRDefault="00C068E0" w:rsidP="00C068E0">
      <w:pPr>
        <w:autoSpaceDE w:val="0"/>
        <w:autoSpaceDN w:val="0"/>
        <w:adjustRightInd w:val="0"/>
        <w:ind w:firstLine="708"/>
        <w:contextualSpacing/>
        <w:jc w:val="both"/>
      </w:pPr>
      <w:r w:rsidRPr="00FE1717">
        <w:t xml:space="preserve">Пунктом 10 </w:t>
      </w:r>
      <w:hyperlink r:id="rId15" w:history="1">
        <w:r w:rsidRPr="00FE1717">
          <w:t>постановлени</w:t>
        </w:r>
      </w:hyperlink>
      <w:r w:rsidRPr="00FE1717">
        <w:t xml:space="preserve">я Правительства </w:t>
      </w:r>
      <w:r w:rsidR="007A2516" w:rsidRPr="00FE1717">
        <w:t>Р</w:t>
      </w:r>
      <w:r w:rsidR="007A2516">
        <w:t>оссийской Федерации</w:t>
      </w:r>
      <w:r w:rsidRPr="00FE1717">
        <w:t xml:space="preserve"> от 24.02.2009 № 160</w:t>
      </w:r>
      <w:r w:rsidR="007A2516">
        <w:t xml:space="preserve">                 </w:t>
      </w:r>
      <w:r w:rsidRPr="00FE1717">
        <w:t xml:space="preserve"> (с последующими изменениями) устанавливается подробный перечень параметров, при соблюдении которых в охранных зонах допускается размещение зданий и сооружений. </w:t>
      </w:r>
    </w:p>
    <w:p w:rsidR="00C068E0" w:rsidRPr="00FE1717" w:rsidRDefault="00C068E0" w:rsidP="00C068E0">
      <w:pPr>
        <w:autoSpaceDE w:val="0"/>
        <w:autoSpaceDN w:val="0"/>
        <w:adjustRightInd w:val="0"/>
        <w:ind w:firstLine="708"/>
        <w:contextualSpacing/>
        <w:jc w:val="both"/>
      </w:pPr>
      <w:r w:rsidRPr="00FE1717">
        <w:t>В пределах охранной зоны без соблюдения условий осуществления соответствующих видов деятельности, предусмотренных решением о согласовании такой зоны юридическим и физическим лицам запрещаются:</w:t>
      </w:r>
    </w:p>
    <w:p w:rsidR="00C068E0" w:rsidRPr="00FE1717" w:rsidRDefault="00C068E0" w:rsidP="00C068E0">
      <w:pPr>
        <w:autoSpaceDE w:val="0"/>
        <w:autoSpaceDN w:val="0"/>
        <w:adjustRightInd w:val="0"/>
        <w:ind w:firstLine="708"/>
        <w:contextualSpacing/>
        <w:jc w:val="both"/>
      </w:pPr>
      <w:r w:rsidRPr="00FE1717">
        <w:t>а) горные, взрывные, мелиоративные работы, в том числе связанные с временным затоплением земель;</w:t>
      </w:r>
    </w:p>
    <w:p w:rsidR="00C068E0" w:rsidRPr="00FE1717" w:rsidRDefault="00C068E0" w:rsidP="00C068E0">
      <w:pPr>
        <w:autoSpaceDE w:val="0"/>
        <w:autoSpaceDN w:val="0"/>
        <w:adjustRightInd w:val="0"/>
        <w:ind w:firstLine="708"/>
        <w:contextualSpacing/>
        <w:jc w:val="both"/>
      </w:pPr>
      <w:r w:rsidRPr="00FE1717">
        <w:t>б)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rsidR="00C068E0" w:rsidRPr="00FE1717" w:rsidRDefault="00C068E0" w:rsidP="00C068E0">
      <w:pPr>
        <w:autoSpaceDE w:val="0"/>
        <w:autoSpaceDN w:val="0"/>
        <w:adjustRightInd w:val="0"/>
        <w:ind w:firstLine="708"/>
        <w:contextualSpacing/>
        <w:jc w:val="both"/>
      </w:pPr>
      <w:r w:rsidRPr="00FE1717">
        <w:t>в) 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w:t>
      </w:r>
    </w:p>
    <w:p w:rsidR="00C068E0" w:rsidRPr="00FE1717" w:rsidRDefault="00C068E0" w:rsidP="00C068E0">
      <w:pPr>
        <w:autoSpaceDE w:val="0"/>
        <w:autoSpaceDN w:val="0"/>
        <w:adjustRightInd w:val="0"/>
        <w:ind w:firstLine="708"/>
        <w:contextualSpacing/>
        <w:jc w:val="both"/>
      </w:pPr>
      <w:r w:rsidRPr="00FE1717">
        <w:t>г)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C068E0" w:rsidRPr="00FE1717" w:rsidRDefault="00C068E0" w:rsidP="00C068E0">
      <w:pPr>
        <w:autoSpaceDE w:val="0"/>
        <w:autoSpaceDN w:val="0"/>
        <w:adjustRightInd w:val="0"/>
        <w:ind w:firstLine="708"/>
        <w:contextualSpacing/>
        <w:jc w:val="both"/>
      </w:pPr>
      <w:r w:rsidRPr="00FE1717">
        <w:t>д)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C068E0" w:rsidRPr="00FE1717" w:rsidRDefault="00C068E0" w:rsidP="00C068E0">
      <w:pPr>
        <w:autoSpaceDE w:val="0"/>
        <w:autoSpaceDN w:val="0"/>
        <w:adjustRightInd w:val="0"/>
        <w:ind w:firstLine="708"/>
        <w:contextualSpacing/>
        <w:jc w:val="both"/>
      </w:pPr>
      <w:r w:rsidRPr="00FE1717">
        <w:t>е)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C068E0" w:rsidRPr="00FE1717" w:rsidRDefault="00C068E0" w:rsidP="00C068E0">
      <w:pPr>
        <w:autoSpaceDE w:val="0"/>
        <w:autoSpaceDN w:val="0"/>
        <w:adjustRightInd w:val="0"/>
        <w:ind w:firstLine="708"/>
        <w:contextualSpacing/>
        <w:jc w:val="both"/>
      </w:pPr>
      <w:r w:rsidRPr="00FE1717">
        <w:t>ж)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C068E0" w:rsidRPr="00FE1717" w:rsidRDefault="00C068E0" w:rsidP="00C068E0">
      <w:pPr>
        <w:autoSpaceDE w:val="0"/>
        <w:autoSpaceDN w:val="0"/>
        <w:adjustRightInd w:val="0"/>
        <w:ind w:firstLine="708"/>
        <w:contextualSpacing/>
        <w:jc w:val="both"/>
      </w:pPr>
      <w:r w:rsidRPr="00FE1717">
        <w:t>з) посадка и вырубка деревьев и кустарников.</w:t>
      </w:r>
    </w:p>
    <w:p w:rsidR="00C068E0" w:rsidRPr="00FE1717" w:rsidRDefault="00C068E0" w:rsidP="00991B99">
      <w:pPr>
        <w:autoSpaceDE w:val="0"/>
        <w:autoSpaceDN w:val="0"/>
        <w:adjustRightInd w:val="0"/>
        <w:ind w:firstLine="709"/>
        <w:jc w:val="both"/>
        <w:rPr>
          <w:bCs/>
        </w:rPr>
      </w:pPr>
      <w:r w:rsidRPr="00FE1717">
        <w:rPr>
          <w:bCs/>
        </w:rPr>
        <w:t>При совпадении (пересечении) охранной зоны с полосой отвода и (или) охранной зоной железных дорог, полосой отвода и (или) придорожной полосой автомобильных дорог, охранными зонами трубопроводов, линий связи и других объектов проведение работ, связанных с эксплуатацией этих объектов, на совпадающих участках территорий осуществляется заинтересованными лицами по согласованию в соответствии с законодательством Российской Федерации, регламентирующим порядок установления и использования охранных зон, придорожных зон, полос отвода соответствующих объектов с обязательным заключением соглашения о взаимодействии в случае возникновения аварии.</w:t>
      </w:r>
    </w:p>
    <w:p w:rsidR="00C068E0" w:rsidRPr="00FE1717" w:rsidRDefault="00C068E0" w:rsidP="00991B99">
      <w:pPr>
        <w:autoSpaceDE w:val="0"/>
        <w:autoSpaceDN w:val="0"/>
        <w:adjustRightInd w:val="0"/>
        <w:ind w:firstLine="709"/>
        <w:jc w:val="both"/>
        <w:rPr>
          <w:bCs/>
        </w:rPr>
      </w:pPr>
      <w:r w:rsidRPr="00FE1717">
        <w:rPr>
          <w:bCs/>
        </w:rPr>
        <w:t xml:space="preserve">На автомобильных дорогах в местах пересечения с воздушными линиями электропередачи владельцами автомобильных дорог должна обеспечиваться установка дорожных знаков, запрещающих остановку транспорта в охранных зонах указанных линий с проектным номинальным классом напряжения 330 киловольт и выше и проезд транспортных средств высотой </w:t>
      </w:r>
      <w:r w:rsidRPr="00FE1717">
        <w:rPr>
          <w:bCs/>
        </w:rPr>
        <w:lastRenderedPageBreak/>
        <w:t>с грузом или без груза более 4,5 метра в охранных зонах воздушных линий электропередачи независимо от проектного номинального класса напряжения.</w:t>
      </w:r>
    </w:p>
    <w:p w:rsidR="00C068E0" w:rsidRPr="00FE1717" w:rsidRDefault="00C068E0" w:rsidP="00991B99">
      <w:pPr>
        <w:autoSpaceDE w:val="0"/>
        <w:autoSpaceDN w:val="0"/>
        <w:adjustRightInd w:val="0"/>
        <w:ind w:firstLine="709"/>
        <w:jc w:val="both"/>
        <w:rPr>
          <w:bCs/>
        </w:rPr>
      </w:pPr>
      <w:r w:rsidRPr="00FE1717">
        <w:rPr>
          <w:bCs/>
        </w:rPr>
        <w:t>Лица, производящие земляные работы, при обнаружении кабеля, не указанного в технической документации на производство работ, обязаны немедленно прекратить эти работы, принять меры к обеспечению сохранности кабеля и в течение суток сообщить об этом сетевой организации, владеющей на праве собственности (ином законном основании) указанной кабельной линией, либо федеральному органу исполнительной власти, осуществляющему федеральный государственный энергетический надзор.</w:t>
      </w:r>
    </w:p>
    <w:p w:rsidR="00C068E0" w:rsidRPr="00FE1717" w:rsidRDefault="00C068E0" w:rsidP="00C068E0">
      <w:pPr>
        <w:autoSpaceDE w:val="0"/>
        <w:autoSpaceDN w:val="0"/>
        <w:adjustRightInd w:val="0"/>
        <w:ind w:firstLine="539"/>
        <w:jc w:val="both"/>
        <w:rPr>
          <w:bCs/>
        </w:rPr>
      </w:pPr>
    </w:p>
    <w:p w:rsidR="00C068E0" w:rsidRPr="00FE1717" w:rsidRDefault="00442211" w:rsidP="00442211">
      <w:pPr>
        <w:ind w:left="709"/>
        <w:jc w:val="both"/>
      </w:pPr>
      <w:r>
        <w:rPr>
          <w:b/>
        </w:rPr>
        <w:t xml:space="preserve">2. </w:t>
      </w:r>
      <w:r w:rsidR="00C068E0" w:rsidRPr="00442211">
        <w:rPr>
          <w:b/>
        </w:rPr>
        <w:t>Ограничения использования земельных участков и объектов капитального строительства в охранных зонах газораспределительных сетей и в охранных зонах магистральных газопроводов.</w:t>
      </w:r>
    </w:p>
    <w:p w:rsidR="00C068E0" w:rsidRPr="00FE1717" w:rsidRDefault="00C068E0" w:rsidP="00C068E0">
      <w:pPr>
        <w:ind w:firstLine="708"/>
        <w:jc w:val="both"/>
      </w:pPr>
      <w:r w:rsidRPr="00FE1717">
        <w:t xml:space="preserve">В соответствии с Постановлением Правительства </w:t>
      </w:r>
      <w:r w:rsidR="007A2516" w:rsidRPr="00FE1717">
        <w:t>Р</w:t>
      </w:r>
      <w:r w:rsidR="007A2516">
        <w:t>оссийской Федерации</w:t>
      </w:r>
      <w:r w:rsidRPr="00FE1717">
        <w:t xml:space="preserve"> от 20.11.2000 </w:t>
      </w:r>
      <w:r w:rsidR="007A2516">
        <w:t xml:space="preserve">               </w:t>
      </w:r>
      <w:r w:rsidRPr="00FE1717">
        <w:t>№ 878 «Об утверждении правил охраны газораспределительных сетей» (с последующими изменениями) на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w:t>
      </w:r>
    </w:p>
    <w:p w:rsidR="00C068E0" w:rsidRPr="00FE1717" w:rsidRDefault="00C068E0" w:rsidP="00991B99">
      <w:pPr>
        <w:widowControl w:val="0"/>
        <w:tabs>
          <w:tab w:val="left" w:pos="709"/>
        </w:tabs>
        <w:jc w:val="both"/>
      </w:pPr>
      <w:r w:rsidRPr="00FE1717">
        <w:tab/>
        <w:t>а) строить объекты жилищно-гражданского и производственного назначения;</w:t>
      </w:r>
    </w:p>
    <w:p w:rsidR="00C068E0" w:rsidRPr="00FE1717" w:rsidRDefault="00C068E0" w:rsidP="00991B99">
      <w:pPr>
        <w:widowControl w:val="0"/>
        <w:tabs>
          <w:tab w:val="left" w:pos="709"/>
        </w:tabs>
        <w:jc w:val="both"/>
      </w:pPr>
      <w:r w:rsidRPr="00FE1717">
        <w:tab/>
        <w:t>б) 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rsidR="00C068E0" w:rsidRPr="00FE1717" w:rsidRDefault="00C068E0" w:rsidP="00991B99">
      <w:pPr>
        <w:widowControl w:val="0"/>
        <w:tabs>
          <w:tab w:val="left" w:pos="709"/>
        </w:tabs>
        <w:jc w:val="both"/>
      </w:pPr>
      <w:r w:rsidRPr="00FE1717">
        <w:tab/>
        <w:t>в)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rsidR="00C068E0" w:rsidRPr="00FE1717" w:rsidRDefault="00C068E0" w:rsidP="00991B99">
      <w:pPr>
        <w:widowControl w:val="0"/>
        <w:tabs>
          <w:tab w:val="left" w:pos="709"/>
        </w:tabs>
        <w:jc w:val="both"/>
      </w:pPr>
      <w:r w:rsidRPr="00FE1717">
        <w:tab/>
        <w:t>г) 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rsidR="00C068E0" w:rsidRPr="00FE1717" w:rsidRDefault="00C068E0" w:rsidP="00991B99">
      <w:pPr>
        <w:widowControl w:val="0"/>
        <w:tabs>
          <w:tab w:val="left" w:pos="709"/>
        </w:tabs>
        <w:jc w:val="both"/>
      </w:pPr>
      <w:r w:rsidRPr="00FE1717">
        <w:tab/>
        <w:t>д) устраивать свалки и склады, разливать растворы кислот, солей, щелочей и других химически активных веществ;</w:t>
      </w:r>
    </w:p>
    <w:p w:rsidR="00C068E0" w:rsidRPr="00FE1717" w:rsidRDefault="00C068E0" w:rsidP="00991B99">
      <w:pPr>
        <w:widowControl w:val="0"/>
        <w:tabs>
          <w:tab w:val="left" w:pos="709"/>
        </w:tabs>
        <w:jc w:val="both"/>
      </w:pPr>
      <w:r w:rsidRPr="00FE1717">
        <w:tab/>
        <w:t>е) 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rsidR="00C068E0" w:rsidRPr="00FE1717" w:rsidRDefault="00C068E0" w:rsidP="00991B99">
      <w:pPr>
        <w:widowControl w:val="0"/>
        <w:tabs>
          <w:tab w:val="left" w:pos="709"/>
        </w:tabs>
        <w:jc w:val="both"/>
      </w:pPr>
      <w:r w:rsidRPr="00FE1717">
        <w:tab/>
        <w:t>ж) разводить огонь и размещать источники огня;</w:t>
      </w:r>
    </w:p>
    <w:p w:rsidR="00C068E0" w:rsidRPr="00FE1717" w:rsidRDefault="00C068E0" w:rsidP="00991B99">
      <w:pPr>
        <w:widowControl w:val="0"/>
        <w:tabs>
          <w:tab w:val="left" w:pos="709"/>
        </w:tabs>
        <w:jc w:val="both"/>
      </w:pPr>
      <w:r w:rsidRPr="00FE1717">
        <w:tab/>
        <w:t>з) рыть погреба, копать и обрабатывать почву сельскохозяйственными и мелиоративными орудиями и механизмами на глубину более 0,3 метра;</w:t>
      </w:r>
    </w:p>
    <w:p w:rsidR="00C068E0" w:rsidRPr="00FE1717" w:rsidRDefault="00C068E0" w:rsidP="00991B99">
      <w:pPr>
        <w:widowControl w:val="0"/>
        <w:tabs>
          <w:tab w:val="left" w:pos="709"/>
        </w:tabs>
        <w:jc w:val="both"/>
      </w:pPr>
      <w:r w:rsidRPr="00FE1717">
        <w:tab/>
        <w:t>и) 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средств связи, освещения и систем телемеханики;</w:t>
      </w:r>
    </w:p>
    <w:p w:rsidR="00C068E0" w:rsidRPr="00FE1717" w:rsidRDefault="00C068E0" w:rsidP="00991B99">
      <w:pPr>
        <w:widowControl w:val="0"/>
        <w:tabs>
          <w:tab w:val="left" w:pos="709"/>
        </w:tabs>
        <w:jc w:val="both"/>
      </w:pPr>
      <w:r w:rsidRPr="00FE1717">
        <w:tab/>
        <w:t>к) 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rsidR="00C068E0" w:rsidRPr="00FE1717" w:rsidRDefault="00C068E0" w:rsidP="00991B99">
      <w:pPr>
        <w:widowControl w:val="0"/>
        <w:tabs>
          <w:tab w:val="left" w:pos="709"/>
        </w:tabs>
        <w:jc w:val="both"/>
      </w:pPr>
      <w:r w:rsidRPr="00FE1717">
        <w:tab/>
        <w:t>л) самовольно подключаться к газораспределительным сетям.</w:t>
      </w:r>
    </w:p>
    <w:p w:rsidR="00C068E0" w:rsidRPr="00FE1717" w:rsidRDefault="00C068E0" w:rsidP="00C068E0">
      <w:pPr>
        <w:autoSpaceDE w:val="0"/>
        <w:autoSpaceDN w:val="0"/>
        <w:adjustRightInd w:val="0"/>
        <w:ind w:firstLine="708"/>
        <w:jc w:val="both"/>
      </w:pPr>
      <w:bookmarkStart w:id="34" w:name="Par0"/>
      <w:bookmarkEnd w:id="34"/>
      <w:r w:rsidRPr="00FE1717">
        <w:t xml:space="preserve">Лесохозяйственные, сельскохозяйственные и другие работы, не подпадающие под ограничения, указанные в пункте 14 Постановления Правительства </w:t>
      </w:r>
      <w:r w:rsidR="007A2516" w:rsidRPr="00FE1717">
        <w:t>Р</w:t>
      </w:r>
      <w:r w:rsidR="007A2516">
        <w:t xml:space="preserve">оссийской Федерации                     </w:t>
      </w:r>
      <w:r w:rsidRPr="00FE1717">
        <w:t xml:space="preserve"> от 20.11.2000 № 878 (с последующими изменениями), и не связанные с нарушением земельного горизонта и обработкой почвы на глубину более 0,3 метра, производятся собственниками, владельцами или пользователями земельных участков в охранной зоне газораспределительной сети при условии предварительного письменного уведомления эксплуатационной организации не менее чем за 3 рабочих дня до начала работ.</w:t>
      </w:r>
    </w:p>
    <w:p w:rsidR="00C068E0" w:rsidRPr="00FE1717" w:rsidRDefault="00C068E0" w:rsidP="00C068E0">
      <w:pPr>
        <w:autoSpaceDE w:val="0"/>
        <w:autoSpaceDN w:val="0"/>
        <w:adjustRightInd w:val="0"/>
        <w:ind w:firstLine="708"/>
        <w:jc w:val="both"/>
      </w:pPr>
      <w:r w:rsidRPr="00FE1717">
        <w:t xml:space="preserve">Хозяйственная деятельность в охранных зонах газораспределительных сетей, не предусмотренная пунктами 14 и </w:t>
      </w:r>
      <w:hyperlink w:anchor="Par0" w:history="1">
        <w:r w:rsidRPr="00FE1717">
          <w:t>15</w:t>
        </w:r>
      </w:hyperlink>
      <w:r w:rsidRPr="00FE1717">
        <w:t xml:space="preserve"> Постановления Правительства </w:t>
      </w:r>
      <w:r w:rsidR="007A2516" w:rsidRPr="00FE1717">
        <w:t>Р</w:t>
      </w:r>
      <w:r w:rsidR="007A2516">
        <w:t xml:space="preserve">оссийской Федерации                         </w:t>
      </w:r>
      <w:r w:rsidRPr="00FE1717">
        <w:t xml:space="preserve"> от 20.11.2000 № 878 (с последующими изменениями), при которой производится нарушение поверхности земельного участка и обработка почвы на глубину более 0,3 метра, осуществляется </w:t>
      </w:r>
      <w:r w:rsidRPr="00FE1717">
        <w:lastRenderedPageBreak/>
        <w:t>на основании письменного разрешения эксплуатационной организации газораспределительных сетей.</w:t>
      </w:r>
    </w:p>
    <w:p w:rsidR="00C068E0" w:rsidRPr="00FE1717" w:rsidRDefault="00C068E0" w:rsidP="00C068E0">
      <w:pPr>
        <w:ind w:firstLine="708"/>
        <w:jc w:val="both"/>
      </w:pPr>
      <w:r w:rsidRPr="00FE1717">
        <w:t>Эксплуатационные организации газораспределительных сетей при условии направления собственникам, владельцам или пользователям земельных участков, которые расположены в охранных зонах, предварительного письменного уведомления имеют право проводить следующие работы в охранных зонах:</w:t>
      </w:r>
    </w:p>
    <w:p w:rsidR="00C068E0" w:rsidRPr="00FE1717" w:rsidRDefault="00C068E0" w:rsidP="00D77AFC">
      <w:pPr>
        <w:widowControl w:val="0"/>
        <w:tabs>
          <w:tab w:val="left" w:pos="709"/>
        </w:tabs>
        <w:jc w:val="both"/>
      </w:pPr>
      <w:r w:rsidRPr="00FE1717">
        <w:tab/>
        <w:t>а) техническое обслуживание, ремонт и диагностирование газораспределительных сетей;</w:t>
      </w:r>
    </w:p>
    <w:p w:rsidR="00C068E0" w:rsidRPr="00FE1717" w:rsidRDefault="00C068E0" w:rsidP="00D77AFC">
      <w:pPr>
        <w:widowControl w:val="0"/>
        <w:tabs>
          <w:tab w:val="left" w:pos="709"/>
        </w:tabs>
        <w:jc w:val="both"/>
      </w:pPr>
      <w:r w:rsidRPr="00FE1717">
        <w:tab/>
        <w:t>б) устройство за счет организаций - собственников газораспределительных сетей дорог, подъездов и других сооружений, необходимых для эксплуатации сетей на условиях, согласованных с собственниками, владельцами или пользователями земельных участков;</w:t>
      </w:r>
    </w:p>
    <w:p w:rsidR="00C068E0" w:rsidRPr="00FE1717" w:rsidRDefault="00C068E0" w:rsidP="00D77AFC">
      <w:pPr>
        <w:widowControl w:val="0"/>
        <w:tabs>
          <w:tab w:val="left" w:pos="709"/>
        </w:tabs>
        <w:jc w:val="both"/>
      </w:pPr>
      <w:r w:rsidRPr="00FE1717">
        <w:tab/>
        <w:t>в) рытье шурфов и котлованов, бурение скважин и другие земляные работы, осуществляемые с целью определения технического состояния газораспределительных сетей или их ремонта;</w:t>
      </w:r>
    </w:p>
    <w:p w:rsidR="00C068E0" w:rsidRPr="00FE1717" w:rsidRDefault="00C068E0" w:rsidP="00D77AFC">
      <w:pPr>
        <w:widowControl w:val="0"/>
        <w:tabs>
          <w:tab w:val="left" w:pos="709"/>
        </w:tabs>
        <w:jc w:val="both"/>
      </w:pPr>
      <w:r w:rsidRPr="00FE1717">
        <w:tab/>
        <w:t>г) расчистка трасс (просек) газопроводов от древесно-кустарниковой растительности при наличии лесорубочного билета, оформленного в установленном порядке.</w:t>
      </w:r>
    </w:p>
    <w:p w:rsidR="00C068E0" w:rsidRPr="00FE1717" w:rsidRDefault="00C068E0" w:rsidP="00C068E0">
      <w:pPr>
        <w:ind w:firstLine="708"/>
        <w:jc w:val="both"/>
      </w:pPr>
      <w:r w:rsidRPr="00FE1717">
        <w:t>Земельные участки, расположенные в охранных зонах газораспределительных сетей, у их собственников, владельцев или пользователей не изымаются и могут быть использованы ими с учетом ограничений (обременений), налагаемых на земельные участки в установленном порядке.</w:t>
      </w:r>
    </w:p>
    <w:p w:rsidR="00C068E0" w:rsidRDefault="00C068E0" w:rsidP="00C068E0">
      <w:pPr>
        <w:ind w:firstLine="708"/>
        <w:jc w:val="both"/>
      </w:pPr>
      <w:r w:rsidRPr="00FE1717">
        <w:t>Установление охранных зон газораспределительных сетей не влечет запрета на совершение сделок с земельными участками, расположенными в этих охранных зонах. В документах, удостоверяющих права собственников, владельцев и пользователей на земельные участки, расположенные в охранных зонах газораспределительных сетей, указываются ограничения (обременения) прав этих собственников, владельцев и пользователей.</w:t>
      </w:r>
    </w:p>
    <w:p w:rsidR="005C5EB3" w:rsidRDefault="005C5EB3" w:rsidP="003336AF">
      <w:pPr>
        <w:ind w:firstLine="567"/>
        <w:jc w:val="both"/>
        <w:rPr>
          <w:b/>
        </w:rPr>
      </w:pPr>
    </w:p>
    <w:p w:rsidR="006448DE" w:rsidRPr="009D5D3F" w:rsidRDefault="00442211" w:rsidP="00442211">
      <w:pPr>
        <w:pStyle w:val="af5"/>
        <w:ind w:left="709"/>
        <w:jc w:val="both"/>
      </w:pPr>
      <w:r>
        <w:rPr>
          <w:b/>
        </w:rPr>
        <w:t xml:space="preserve">3. </w:t>
      </w:r>
      <w:r w:rsidR="006448DE" w:rsidRPr="005C5EB3">
        <w:rPr>
          <w:b/>
        </w:rPr>
        <w:t>Ограничения использования земельных у</w:t>
      </w:r>
      <w:r w:rsidR="005C5EB3">
        <w:rPr>
          <w:b/>
        </w:rPr>
        <w:t xml:space="preserve">частков и объектов капитального </w:t>
      </w:r>
      <w:r w:rsidR="006448DE" w:rsidRPr="005C5EB3">
        <w:rPr>
          <w:b/>
        </w:rPr>
        <w:t>строительства в охранных зонах магистральных газопроводов.</w:t>
      </w:r>
    </w:p>
    <w:p w:rsidR="006448DE" w:rsidRPr="009D5D3F" w:rsidRDefault="006448DE" w:rsidP="00D77AFC">
      <w:pPr>
        <w:autoSpaceDE w:val="0"/>
        <w:autoSpaceDN w:val="0"/>
        <w:adjustRightInd w:val="0"/>
        <w:ind w:firstLine="709"/>
        <w:jc w:val="both"/>
      </w:pPr>
      <w:r w:rsidRPr="009D5D3F">
        <w:t xml:space="preserve">Согласно правилам охраны магистральных трубопроводов, утвержденных Постановлением Федерального горного и промышленного надзора России от 24.04.1992 №9, заместителем Министра топлива и энергетики </w:t>
      </w:r>
      <w:r w:rsidR="00044C3B">
        <w:t xml:space="preserve">России </w:t>
      </w:r>
      <w:r w:rsidRPr="009D5D3F">
        <w:t>29.04.1992, в редакции постановления Федерального горного и промышленного надзора России от 23.11.1994 №61, в охранных зонах трубопроводов запрещается производить всякого рода действия, могущие нарушить нормальную эксплуатацию трубопроводов либо привести к их повреждению, в частности:</w:t>
      </w:r>
    </w:p>
    <w:p w:rsidR="006448DE" w:rsidRPr="009D5D3F" w:rsidRDefault="006448DE" w:rsidP="00D77AFC">
      <w:pPr>
        <w:autoSpaceDE w:val="0"/>
        <w:autoSpaceDN w:val="0"/>
        <w:adjustRightInd w:val="0"/>
        <w:ind w:firstLine="709"/>
        <w:jc w:val="both"/>
      </w:pPr>
      <w:bookmarkStart w:id="35" w:name="sub_431"/>
      <w:r w:rsidRPr="009D5D3F">
        <w:t>- перемещать, засыпать и ломать опознавательные и сигнальные знаки, контрольно-измерительные пункты;</w:t>
      </w:r>
    </w:p>
    <w:p w:rsidR="006448DE" w:rsidRPr="009D5D3F" w:rsidRDefault="006448DE" w:rsidP="00D77AFC">
      <w:pPr>
        <w:autoSpaceDE w:val="0"/>
        <w:autoSpaceDN w:val="0"/>
        <w:adjustRightInd w:val="0"/>
        <w:ind w:firstLine="709"/>
        <w:jc w:val="both"/>
      </w:pPr>
      <w:bookmarkStart w:id="36" w:name="sub_432"/>
      <w:bookmarkEnd w:id="35"/>
      <w:r w:rsidRPr="009D5D3F">
        <w:t>- открывать люки, калитки и двери необслуживаемых усилительных пунктов кабельной связи, ограждений узлов линейной арматуры, станций катодной и дренажной защиты, линейных и смотровых колодцев и других линейных устройств, открывать и закрывать краны и задвижки, отключать или включать средства связи, энергоснабжения и телемеханики трубопроводов;</w:t>
      </w:r>
    </w:p>
    <w:p w:rsidR="006448DE" w:rsidRPr="009D5D3F" w:rsidRDefault="006448DE" w:rsidP="00D77AFC">
      <w:pPr>
        <w:autoSpaceDE w:val="0"/>
        <w:autoSpaceDN w:val="0"/>
        <w:adjustRightInd w:val="0"/>
        <w:ind w:firstLine="709"/>
        <w:jc w:val="both"/>
      </w:pPr>
      <w:bookmarkStart w:id="37" w:name="sub_433"/>
      <w:bookmarkEnd w:id="36"/>
      <w:r w:rsidRPr="009D5D3F">
        <w:t>- устраивать всякого рода свалки, выливать растворы кислот, солей и щелочей;</w:t>
      </w:r>
    </w:p>
    <w:p w:rsidR="006448DE" w:rsidRPr="009D5D3F" w:rsidRDefault="006448DE" w:rsidP="00D77AFC">
      <w:pPr>
        <w:autoSpaceDE w:val="0"/>
        <w:autoSpaceDN w:val="0"/>
        <w:adjustRightInd w:val="0"/>
        <w:ind w:firstLine="709"/>
        <w:jc w:val="both"/>
      </w:pPr>
      <w:bookmarkStart w:id="38" w:name="sub_434"/>
      <w:bookmarkEnd w:id="37"/>
      <w:r w:rsidRPr="009D5D3F">
        <w:t>- 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w:t>
      </w:r>
    </w:p>
    <w:p w:rsidR="006448DE" w:rsidRPr="009D5D3F" w:rsidRDefault="006448DE" w:rsidP="00D77AFC">
      <w:pPr>
        <w:autoSpaceDE w:val="0"/>
        <w:autoSpaceDN w:val="0"/>
        <w:adjustRightInd w:val="0"/>
        <w:ind w:firstLine="709"/>
        <w:jc w:val="both"/>
      </w:pPr>
      <w:bookmarkStart w:id="39" w:name="sub_436"/>
      <w:bookmarkEnd w:id="38"/>
      <w:r w:rsidRPr="009D5D3F">
        <w:t>- разводить огонь и размещать какие-либо открытые или за крытые источники огня.</w:t>
      </w:r>
    </w:p>
    <w:p w:rsidR="006448DE" w:rsidRPr="009D5D3F" w:rsidRDefault="006448DE" w:rsidP="00D77AFC">
      <w:pPr>
        <w:autoSpaceDE w:val="0"/>
        <w:autoSpaceDN w:val="0"/>
        <w:adjustRightInd w:val="0"/>
        <w:ind w:firstLine="709"/>
        <w:jc w:val="both"/>
      </w:pPr>
      <w:bookmarkStart w:id="40" w:name="sub_44"/>
      <w:bookmarkEnd w:id="39"/>
      <w:r w:rsidRPr="009D5D3F">
        <w:t>В охранных зонах трубопроводов без письменного разрешения предприятий трубопроводного транспорта запрещается:</w:t>
      </w:r>
    </w:p>
    <w:p w:rsidR="006448DE" w:rsidRPr="009D5D3F" w:rsidRDefault="006448DE" w:rsidP="00D77AFC">
      <w:pPr>
        <w:autoSpaceDE w:val="0"/>
        <w:autoSpaceDN w:val="0"/>
        <w:adjustRightInd w:val="0"/>
        <w:ind w:firstLine="709"/>
        <w:jc w:val="both"/>
      </w:pPr>
      <w:bookmarkStart w:id="41" w:name="sub_441"/>
      <w:bookmarkEnd w:id="40"/>
      <w:r w:rsidRPr="009D5D3F">
        <w:t>- возводить любые постройки и сооружения; на расстоянии ближе 1000 м от оси аммиакопровода запрещается: строить коллективные сады с жилыми домами, устраивать массовые спортивные соревнования, соревнования с участием зрителей, купания, массовый отдых людей, любительское рыболовство, расположение временных полевых жилищ и станов любого назначения, за гоны для скота;</w:t>
      </w:r>
    </w:p>
    <w:p w:rsidR="006448DE" w:rsidRPr="009D5D3F" w:rsidRDefault="006448DE" w:rsidP="00D77AFC">
      <w:pPr>
        <w:autoSpaceDE w:val="0"/>
        <w:autoSpaceDN w:val="0"/>
        <w:adjustRightInd w:val="0"/>
        <w:ind w:firstLine="709"/>
        <w:jc w:val="both"/>
      </w:pPr>
      <w:bookmarkStart w:id="42" w:name="sub_442"/>
      <w:bookmarkEnd w:id="41"/>
      <w:r w:rsidRPr="009D5D3F">
        <w:t xml:space="preserve">- 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w:t>
      </w:r>
      <w:r w:rsidRPr="009D5D3F">
        <w:lastRenderedPageBreak/>
        <w:t>производить добычу рыбы, а также водных животных и растений, устраивать водопои, производить колку и заготовку льда;</w:t>
      </w:r>
    </w:p>
    <w:p w:rsidR="006448DE" w:rsidRPr="009D5D3F" w:rsidRDefault="006448DE" w:rsidP="00D77AFC">
      <w:pPr>
        <w:autoSpaceDE w:val="0"/>
        <w:autoSpaceDN w:val="0"/>
        <w:adjustRightInd w:val="0"/>
        <w:ind w:firstLine="709"/>
        <w:jc w:val="both"/>
      </w:pPr>
      <w:bookmarkStart w:id="43" w:name="sub_443"/>
      <w:bookmarkEnd w:id="42"/>
      <w:r w:rsidRPr="009D5D3F">
        <w:t>- сооружать проезды и переезды через трассы трубопроводов, устраивать стоянки автомобильного транспорта, тракторов и механизмов, размещать сады и огороды;</w:t>
      </w:r>
    </w:p>
    <w:p w:rsidR="006448DE" w:rsidRPr="009D5D3F" w:rsidRDefault="006448DE" w:rsidP="00D77AFC">
      <w:pPr>
        <w:autoSpaceDE w:val="0"/>
        <w:autoSpaceDN w:val="0"/>
        <w:adjustRightInd w:val="0"/>
        <w:ind w:firstLine="709"/>
        <w:jc w:val="both"/>
      </w:pPr>
      <w:bookmarkStart w:id="44" w:name="sub_444"/>
      <w:bookmarkEnd w:id="43"/>
      <w:r w:rsidRPr="009D5D3F">
        <w:t>- производить мелиоративные земляные работы, сооружать оросительные и осушительные системы;</w:t>
      </w:r>
    </w:p>
    <w:p w:rsidR="006448DE" w:rsidRPr="009D5D3F" w:rsidRDefault="006448DE" w:rsidP="00D77AFC">
      <w:pPr>
        <w:autoSpaceDE w:val="0"/>
        <w:autoSpaceDN w:val="0"/>
        <w:adjustRightInd w:val="0"/>
        <w:ind w:firstLine="709"/>
        <w:jc w:val="both"/>
      </w:pPr>
      <w:bookmarkStart w:id="45" w:name="sub_445"/>
      <w:bookmarkEnd w:id="44"/>
      <w:r w:rsidRPr="009D5D3F">
        <w:t>- производить всякого рода открытые и подземные, горные, строительные, монтажные и взрывные работы, планировку грунта.</w:t>
      </w:r>
    </w:p>
    <w:bookmarkEnd w:id="45"/>
    <w:p w:rsidR="006448DE" w:rsidRPr="009D5D3F" w:rsidRDefault="006448DE" w:rsidP="00D77AFC">
      <w:pPr>
        <w:autoSpaceDE w:val="0"/>
        <w:autoSpaceDN w:val="0"/>
        <w:adjustRightInd w:val="0"/>
        <w:ind w:firstLine="709"/>
        <w:jc w:val="both"/>
      </w:pPr>
      <w:r w:rsidRPr="009D5D3F">
        <w:t>Письменное разрешение на производство взрывных работ в охранных зонах трубопроводов выдается только после представления предприятием, производящим эти работы, соответствующих материалов, предусмотренных действующими Едиными правилами безопасности при взрывных работах;</w:t>
      </w:r>
    </w:p>
    <w:p w:rsidR="006448DE" w:rsidRPr="009D5D3F" w:rsidRDefault="006448DE" w:rsidP="00D77AFC">
      <w:pPr>
        <w:autoSpaceDE w:val="0"/>
        <w:autoSpaceDN w:val="0"/>
        <w:adjustRightInd w:val="0"/>
        <w:ind w:firstLine="709"/>
        <w:jc w:val="both"/>
      </w:pPr>
      <w:r w:rsidRPr="009D5D3F">
        <w:t>- производить геолого-съемочные, геолого-разведочные, поисковые, геодезические и другие изыскательские работы, связанные с устройством скважин, шурфов и взятием проб грунта (кроме почвенных образцов).</w:t>
      </w:r>
    </w:p>
    <w:p w:rsidR="006448DE" w:rsidRPr="009D5D3F" w:rsidRDefault="006448DE" w:rsidP="00D77AFC">
      <w:pPr>
        <w:ind w:firstLine="709"/>
        <w:jc w:val="both"/>
      </w:pPr>
      <w:r w:rsidRPr="009D5D3F">
        <w:t xml:space="preserve">Согласно правилам охраны магистральных газопроводов, утвержденным Постановлением Правительства </w:t>
      </w:r>
      <w:r w:rsidR="007A2516" w:rsidRPr="00FE1717">
        <w:t>Р</w:t>
      </w:r>
      <w:r w:rsidR="007A2516">
        <w:t>оссийской Федерации</w:t>
      </w:r>
      <w:r w:rsidR="007A2516" w:rsidRPr="009D5D3F">
        <w:t xml:space="preserve"> </w:t>
      </w:r>
      <w:r w:rsidRPr="009D5D3F">
        <w:t>от 08.09.2017 №</w:t>
      </w:r>
      <w:r w:rsidR="001655E5">
        <w:t xml:space="preserve"> </w:t>
      </w:r>
      <w:r w:rsidRPr="009D5D3F">
        <w:t xml:space="preserve">1083 «Об утверждении правил охраны магистральных газопроводов и о внесении изменений в положение о предоставлении в федеральный орган исполнительной власти (его территориальные органы), уполномоченный Правительством  </w:t>
      </w:r>
      <w:r w:rsidR="001655E5" w:rsidRPr="001655E5">
        <w:t>Российской Федерации</w:t>
      </w:r>
      <w:r w:rsidRPr="009D5D3F">
        <w:t xml:space="preserve"> на осуществление государственного кадастрового учета, государственной регистрации прав, ведения единого государственного реестра недвижимости и предоставление сведений, содержащихся в ЕГРН, федеральными органами исполнительной власти, органами государственной власти субъектов </w:t>
      </w:r>
      <w:r w:rsidR="001655E5" w:rsidRPr="00FE1717">
        <w:t>Р</w:t>
      </w:r>
      <w:r w:rsidR="001655E5">
        <w:t>оссийской Федерации</w:t>
      </w:r>
      <w:r w:rsidRPr="009D5D3F">
        <w:t xml:space="preserve"> и органами местного самоуправления дополнительных сведений, воспроизводимых на публичных кадастровых картах» </w:t>
      </w:r>
      <w:r w:rsidR="001655E5">
        <w:t xml:space="preserve">                                  </w:t>
      </w:r>
      <w:r w:rsidRPr="009D5D3F">
        <w:t>(с последующими изменениями), в охранных зонах магистральных газопроводов запрещается:</w:t>
      </w:r>
    </w:p>
    <w:p w:rsidR="006448DE" w:rsidRPr="009D5D3F" w:rsidRDefault="006448DE" w:rsidP="00D77AFC">
      <w:pPr>
        <w:autoSpaceDE w:val="0"/>
        <w:autoSpaceDN w:val="0"/>
        <w:adjustRightInd w:val="0"/>
        <w:ind w:firstLine="709"/>
        <w:jc w:val="both"/>
      </w:pPr>
      <w:r w:rsidRPr="009D5D3F">
        <w:t>а) перемещать, засыпать, повреждать и разрушать контрольно-измерительные и контрольно-диагностические пункты, предупредительные надписи, опознавательные и сигнальные знаки местонахождения магистральных газопроводов;</w:t>
      </w:r>
    </w:p>
    <w:p w:rsidR="006448DE" w:rsidRPr="009D5D3F" w:rsidRDefault="006448DE" w:rsidP="00D77AFC">
      <w:pPr>
        <w:autoSpaceDE w:val="0"/>
        <w:autoSpaceDN w:val="0"/>
        <w:adjustRightInd w:val="0"/>
        <w:ind w:firstLine="709"/>
        <w:jc w:val="both"/>
      </w:pPr>
      <w:r w:rsidRPr="009D5D3F">
        <w:t>б) открывать двери и люки необслуживаемых усилительных пунктов на кабельных линиях связи, калитки ограждений узлов линейной арматуры, двери установок электрохимической защиты, люки линейных и смотровых колодцев, открывать и закрывать краны, задвижки, отключать и включать средства связи, энергоснабжения, устройства телемеханики магистральных газопроводов;</w:t>
      </w:r>
    </w:p>
    <w:p w:rsidR="006448DE" w:rsidRPr="009D5D3F" w:rsidRDefault="006448DE" w:rsidP="00D77AFC">
      <w:pPr>
        <w:autoSpaceDE w:val="0"/>
        <w:autoSpaceDN w:val="0"/>
        <w:adjustRightInd w:val="0"/>
        <w:ind w:firstLine="709"/>
        <w:jc w:val="both"/>
      </w:pPr>
      <w:r w:rsidRPr="009D5D3F">
        <w:t>в) устраивать свалки, осуществлять сброс и слив едких и коррозионно-агрессивных веществ и горюче-смазочных материалов;</w:t>
      </w:r>
    </w:p>
    <w:p w:rsidR="006448DE" w:rsidRPr="009D5D3F" w:rsidRDefault="006448DE" w:rsidP="00D77AFC">
      <w:pPr>
        <w:autoSpaceDE w:val="0"/>
        <w:autoSpaceDN w:val="0"/>
        <w:adjustRightInd w:val="0"/>
        <w:ind w:firstLine="709"/>
        <w:jc w:val="both"/>
      </w:pPr>
      <w:r w:rsidRPr="009D5D3F">
        <w:t>г) складировать любые материалы, в том числе горюче-смазочные, или размещать хранилища любых материалов;</w:t>
      </w:r>
    </w:p>
    <w:p w:rsidR="006448DE" w:rsidRPr="009D5D3F" w:rsidRDefault="006448DE" w:rsidP="00D77AFC">
      <w:pPr>
        <w:autoSpaceDE w:val="0"/>
        <w:autoSpaceDN w:val="0"/>
        <w:adjustRightInd w:val="0"/>
        <w:ind w:firstLine="709"/>
        <w:jc w:val="both"/>
      </w:pPr>
      <w:r w:rsidRPr="009D5D3F">
        <w:t>д) повреждать берегозащитные, водовыпускные сооружения, земляные и иные сооружения (устройства), предохраняющие магистральный газопровод от разрушения;</w:t>
      </w:r>
    </w:p>
    <w:p w:rsidR="006448DE" w:rsidRPr="009D5D3F" w:rsidRDefault="006448DE" w:rsidP="00D77AFC">
      <w:pPr>
        <w:autoSpaceDE w:val="0"/>
        <w:autoSpaceDN w:val="0"/>
        <w:adjustRightInd w:val="0"/>
        <w:ind w:firstLine="709"/>
        <w:jc w:val="both"/>
      </w:pPr>
      <w:r w:rsidRPr="009D5D3F">
        <w:t>е) осуществлять постановку судов и плавучих объектов на якорь, добычу морских млекопитающих, рыболовство придонными орудиями добычи (вылова) водных биологических ресурсов, плавание с вытравленной якорь-цепью;</w:t>
      </w:r>
    </w:p>
    <w:p w:rsidR="006448DE" w:rsidRPr="009D5D3F" w:rsidRDefault="006448DE" w:rsidP="00D77AFC">
      <w:pPr>
        <w:autoSpaceDE w:val="0"/>
        <w:autoSpaceDN w:val="0"/>
        <w:adjustRightInd w:val="0"/>
        <w:ind w:firstLine="709"/>
        <w:jc w:val="both"/>
      </w:pPr>
      <w:r w:rsidRPr="009D5D3F">
        <w:t>ж) проводить дноуглубительные и другие работы, связанные с изменением дна и берегов водных объектов, за исключением работ, необходимых для технического обслуживания объекта магистрального газопровода;</w:t>
      </w:r>
    </w:p>
    <w:p w:rsidR="006448DE" w:rsidRPr="009D5D3F" w:rsidRDefault="006448DE" w:rsidP="00D77AFC">
      <w:pPr>
        <w:autoSpaceDE w:val="0"/>
        <w:autoSpaceDN w:val="0"/>
        <w:adjustRightInd w:val="0"/>
        <w:ind w:firstLine="709"/>
        <w:jc w:val="both"/>
      </w:pPr>
      <w:r w:rsidRPr="009D5D3F">
        <w:t>з) проводить работы с использованием ударно-импульсных устройств и вспомогательных механизмов, сбрасывать грузы;</w:t>
      </w:r>
    </w:p>
    <w:p w:rsidR="006448DE" w:rsidRPr="009D5D3F" w:rsidRDefault="006448DE" w:rsidP="00D77AFC">
      <w:pPr>
        <w:autoSpaceDE w:val="0"/>
        <w:autoSpaceDN w:val="0"/>
        <w:adjustRightInd w:val="0"/>
        <w:ind w:firstLine="709"/>
        <w:jc w:val="both"/>
      </w:pPr>
      <w:r w:rsidRPr="009D5D3F">
        <w:t>и) осуществлять рекреационную деятельность, кроме деятельности, предусмотренной подпунктом «ж» пункта 6 Правил охраны магистральных газопроводов, разводить костры и размещать источники огня;</w:t>
      </w:r>
    </w:p>
    <w:p w:rsidR="006448DE" w:rsidRPr="009D5D3F" w:rsidRDefault="006448DE" w:rsidP="00D77AFC">
      <w:pPr>
        <w:autoSpaceDE w:val="0"/>
        <w:autoSpaceDN w:val="0"/>
        <w:adjustRightInd w:val="0"/>
        <w:ind w:firstLine="709"/>
        <w:jc w:val="both"/>
      </w:pPr>
      <w:r w:rsidRPr="009D5D3F">
        <w:t>к) огораживать и перегораживать охранные зоны;</w:t>
      </w:r>
    </w:p>
    <w:p w:rsidR="006448DE" w:rsidRPr="009D5D3F" w:rsidRDefault="006448DE" w:rsidP="00D77AFC">
      <w:pPr>
        <w:autoSpaceDE w:val="0"/>
        <w:autoSpaceDN w:val="0"/>
        <w:adjustRightInd w:val="0"/>
        <w:ind w:firstLine="709"/>
        <w:jc w:val="both"/>
      </w:pPr>
      <w:r w:rsidRPr="009D5D3F">
        <w:lastRenderedPageBreak/>
        <w:t xml:space="preserve">л) размещать какие-либо здания, строения, сооружения, не относящиеся к объектам, указанным в пункте 2 Правил охраны магистральных газопроводов, за исключением объектов, указанных в подпунктах «д» - </w:t>
      </w:r>
      <w:hyperlink w:anchor="Par31" w:history="1">
        <w:r w:rsidRPr="009D5D3F">
          <w:t>«к»</w:t>
        </w:r>
      </w:hyperlink>
      <w:r w:rsidRPr="009D5D3F">
        <w:t xml:space="preserve"> и «м» пункта 6 Правил охраны магистральных газопроводов;</w:t>
      </w:r>
    </w:p>
    <w:p w:rsidR="006448DE" w:rsidRPr="009D5D3F" w:rsidRDefault="006448DE" w:rsidP="00D77AFC">
      <w:pPr>
        <w:autoSpaceDE w:val="0"/>
        <w:autoSpaceDN w:val="0"/>
        <w:adjustRightInd w:val="0"/>
        <w:ind w:firstLine="709"/>
        <w:jc w:val="both"/>
      </w:pPr>
      <w:r w:rsidRPr="009D5D3F">
        <w:t>м) осуществлять несанкционированное подключение (присоединение) к магистральному газопроводу.</w:t>
      </w:r>
    </w:p>
    <w:p w:rsidR="006448DE" w:rsidRPr="009D5D3F" w:rsidRDefault="006448DE" w:rsidP="00D77AFC">
      <w:pPr>
        <w:autoSpaceDE w:val="0"/>
        <w:autoSpaceDN w:val="0"/>
        <w:adjustRightInd w:val="0"/>
        <w:ind w:firstLine="709"/>
        <w:jc w:val="both"/>
      </w:pPr>
      <w:r w:rsidRPr="009D5D3F">
        <w:t>В охранных зонах собственник или иной законный владелец земельного участка может производить полевые сельскохозяйственные работы и работы, связанные с временным затоплением орошаемых сельскохозяйственных земель, предварительно письменно уведомив собственника магистрального газопровода или организацию, эксплуатирующую магистральный газопровод.</w:t>
      </w:r>
    </w:p>
    <w:p w:rsidR="006448DE" w:rsidRPr="009D5D3F" w:rsidRDefault="006448DE" w:rsidP="00D77AFC">
      <w:pPr>
        <w:autoSpaceDE w:val="0"/>
        <w:autoSpaceDN w:val="0"/>
        <w:adjustRightInd w:val="0"/>
        <w:ind w:firstLine="709"/>
        <w:jc w:val="both"/>
      </w:pPr>
      <w:r w:rsidRPr="009D5D3F">
        <w:t>В охранных зонах с письменного разрешения собственника магистрального газопровода или организации, эксплуатирующей магистральный газопровод, допускается:</w:t>
      </w:r>
    </w:p>
    <w:p w:rsidR="006448DE" w:rsidRPr="009D5D3F" w:rsidRDefault="006448DE" w:rsidP="00D77AFC">
      <w:pPr>
        <w:autoSpaceDE w:val="0"/>
        <w:autoSpaceDN w:val="0"/>
        <w:adjustRightInd w:val="0"/>
        <w:ind w:firstLine="709"/>
        <w:jc w:val="both"/>
      </w:pPr>
      <w:r w:rsidRPr="009D5D3F">
        <w:t>а) проведение горных, взрывных, строительных, монтажных, мелиоративных работ, в том числе работ, связанных с затоплением земель;</w:t>
      </w:r>
    </w:p>
    <w:p w:rsidR="006448DE" w:rsidRPr="009D5D3F" w:rsidRDefault="006448DE" w:rsidP="00D77AFC">
      <w:pPr>
        <w:autoSpaceDE w:val="0"/>
        <w:autoSpaceDN w:val="0"/>
        <w:adjustRightInd w:val="0"/>
        <w:ind w:firstLine="709"/>
        <w:jc w:val="both"/>
      </w:pPr>
      <w:r w:rsidRPr="009D5D3F">
        <w:t>б) осуществление посадки и вырубки деревьев и кустарников;</w:t>
      </w:r>
    </w:p>
    <w:p w:rsidR="006448DE" w:rsidRPr="009D5D3F" w:rsidRDefault="006448DE" w:rsidP="00D77AFC">
      <w:pPr>
        <w:autoSpaceDE w:val="0"/>
        <w:autoSpaceDN w:val="0"/>
        <w:adjustRightInd w:val="0"/>
        <w:ind w:firstLine="709"/>
        <w:jc w:val="both"/>
      </w:pPr>
      <w:r w:rsidRPr="009D5D3F">
        <w:t>в) проведение погрузочно-разгрузочных работ, устройство водопоев скота, колка и заготовка льда;</w:t>
      </w:r>
    </w:p>
    <w:p w:rsidR="006448DE" w:rsidRPr="009D5D3F" w:rsidRDefault="006448DE" w:rsidP="00D77AFC">
      <w:pPr>
        <w:autoSpaceDE w:val="0"/>
        <w:autoSpaceDN w:val="0"/>
        <w:adjustRightInd w:val="0"/>
        <w:ind w:firstLine="709"/>
        <w:jc w:val="both"/>
      </w:pPr>
      <w:r w:rsidRPr="009D5D3F">
        <w:t>г) проведение земляных работ на глубине более чем 0,3 метра, планировка грунта;</w:t>
      </w:r>
    </w:p>
    <w:p w:rsidR="006448DE" w:rsidRPr="009D5D3F" w:rsidRDefault="006448DE" w:rsidP="00D77AFC">
      <w:pPr>
        <w:autoSpaceDE w:val="0"/>
        <w:autoSpaceDN w:val="0"/>
        <w:adjustRightInd w:val="0"/>
        <w:ind w:firstLine="709"/>
        <w:jc w:val="both"/>
      </w:pPr>
      <w:bookmarkStart w:id="46" w:name="Par26"/>
      <w:bookmarkEnd w:id="46"/>
      <w:r w:rsidRPr="009D5D3F">
        <w:t>д) сооружение запруд на реках и ручьях;</w:t>
      </w:r>
    </w:p>
    <w:p w:rsidR="006448DE" w:rsidRPr="009D5D3F" w:rsidRDefault="006448DE" w:rsidP="00D77AFC">
      <w:pPr>
        <w:autoSpaceDE w:val="0"/>
        <w:autoSpaceDN w:val="0"/>
        <w:adjustRightInd w:val="0"/>
        <w:ind w:firstLine="709"/>
        <w:jc w:val="both"/>
      </w:pPr>
      <w:r w:rsidRPr="009D5D3F">
        <w:t>е) складирование кормов, удобрений, сена, соломы, размещение полевых станов и загонов для скота;</w:t>
      </w:r>
    </w:p>
    <w:p w:rsidR="006448DE" w:rsidRPr="009D5D3F" w:rsidRDefault="006448DE" w:rsidP="00D77AFC">
      <w:pPr>
        <w:autoSpaceDE w:val="0"/>
        <w:autoSpaceDN w:val="0"/>
        <w:adjustRightInd w:val="0"/>
        <w:ind w:firstLine="709"/>
        <w:jc w:val="both"/>
      </w:pPr>
      <w:bookmarkStart w:id="47" w:name="Par28"/>
      <w:bookmarkEnd w:id="47"/>
      <w:r w:rsidRPr="009D5D3F">
        <w:t>ж) размещение туристских стоянок;</w:t>
      </w:r>
    </w:p>
    <w:p w:rsidR="006448DE" w:rsidRPr="009D5D3F" w:rsidRDefault="006448DE" w:rsidP="00D77AFC">
      <w:pPr>
        <w:autoSpaceDE w:val="0"/>
        <w:autoSpaceDN w:val="0"/>
        <w:adjustRightInd w:val="0"/>
        <w:ind w:firstLine="709"/>
        <w:jc w:val="both"/>
      </w:pPr>
      <w:r w:rsidRPr="009D5D3F">
        <w:t>з) размещение гаражей, стоянок и парковок транспортных средств;</w:t>
      </w:r>
    </w:p>
    <w:p w:rsidR="006448DE" w:rsidRPr="009D5D3F" w:rsidRDefault="006448DE" w:rsidP="00D77AFC">
      <w:pPr>
        <w:autoSpaceDE w:val="0"/>
        <w:autoSpaceDN w:val="0"/>
        <w:adjustRightInd w:val="0"/>
        <w:ind w:firstLine="709"/>
        <w:jc w:val="both"/>
      </w:pPr>
      <w:r w:rsidRPr="009D5D3F">
        <w:t>и) сооружение переездов через магистральные газопроводы;</w:t>
      </w:r>
    </w:p>
    <w:p w:rsidR="006448DE" w:rsidRPr="009D5D3F" w:rsidRDefault="006448DE" w:rsidP="00D77AFC">
      <w:pPr>
        <w:autoSpaceDE w:val="0"/>
        <w:autoSpaceDN w:val="0"/>
        <w:adjustRightInd w:val="0"/>
        <w:ind w:firstLine="709"/>
        <w:jc w:val="both"/>
      </w:pPr>
      <w:bookmarkStart w:id="48" w:name="Par31"/>
      <w:bookmarkEnd w:id="48"/>
      <w:r w:rsidRPr="009D5D3F">
        <w:t>к) прокладка инженерных коммуникаций;</w:t>
      </w:r>
    </w:p>
    <w:p w:rsidR="006448DE" w:rsidRPr="009D5D3F" w:rsidRDefault="006448DE" w:rsidP="00D77AFC">
      <w:pPr>
        <w:autoSpaceDE w:val="0"/>
        <w:autoSpaceDN w:val="0"/>
        <w:adjustRightInd w:val="0"/>
        <w:ind w:firstLine="709"/>
        <w:jc w:val="both"/>
      </w:pPr>
      <w:r w:rsidRPr="009D5D3F">
        <w:t>л) проведение инженерных изысканий, связанных с бурением скважин и устройством шурфов;</w:t>
      </w:r>
    </w:p>
    <w:p w:rsidR="006448DE" w:rsidRPr="009D5D3F" w:rsidRDefault="006448DE" w:rsidP="00D77AFC">
      <w:pPr>
        <w:autoSpaceDE w:val="0"/>
        <w:autoSpaceDN w:val="0"/>
        <w:adjustRightInd w:val="0"/>
        <w:ind w:firstLine="709"/>
        <w:jc w:val="both"/>
      </w:pPr>
      <w:bookmarkStart w:id="49" w:name="Par33"/>
      <w:bookmarkEnd w:id="49"/>
      <w:r w:rsidRPr="009D5D3F">
        <w:t>м) устройство причалов для судов и пляжей;</w:t>
      </w:r>
    </w:p>
    <w:p w:rsidR="006448DE" w:rsidRPr="009D5D3F" w:rsidRDefault="006448DE" w:rsidP="00D77AFC">
      <w:pPr>
        <w:autoSpaceDE w:val="0"/>
        <w:autoSpaceDN w:val="0"/>
        <w:adjustRightInd w:val="0"/>
        <w:ind w:firstLine="709"/>
        <w:jc w:val="both"/>
      </w:pPr>
      <w:r w:rsidRPr="009D5D3F">
        <w:t>н) проведение работ на объектах транспортной инфраструктуры, находящихся на территории охранной зоны;</w:t>
      </w:r>
    </w:p>
    <w:p w:rsidR="00C068E0" w:rsidRDefault="006448DE" w:rsidP="00D77AFC">
      <w:pPr>
        <w:autoSpaceDE w:val="0"/>
        <w:autoSpaceDN w:val="0"/>
        <w:adjustRightInd w:val="0"/>
        <w:ind w:firstLine="709"/>
        <w:jc w:val="both"/>
      </w:pPr>
      <w:r w:rsidRPr="009D5D3F">
        <w:t>о) проведение работ, связанных с временным затоплением земель, не относящихся к землям се</w:t>
      </w:r>
      <w:r w:rsidR="00044C3B">
        <w:t>льскохозяйственного назначения.</w:t>
      </w:r>
    </w:p>
    <w:p w:rsidR="00541CED" w:rsidRDefault="00541CED" w:rsidP="00044C3B">
      <w:pPr>
        <w:autoSpaceDE w:val="0"/>
        <w:autoSpaceDN w:val="0"/>
        <w:adjustRightInd w:val="0"/>
        <w:ind w:firstLine="567"/>
        <w:jc w:val="both"/>
      </w:pPr>
    </w:p>
    <w:p w:rsidR="00541CED" w:rsidRPr="005C5EB3" w:rsidRDefault="00442211" w:rsidP="00442211">
      <w:pPr>
        <w:pStyle w:val="af5"/>
        <w:ind w:left="709"/>
        <w:jc w:val="both"/>
        <w:rPr>
          <w:b/>
        </w:rPr>
      </w:pPr>
      <w:r>
        <w:rPr>
          <w:b/>
        </w:rPr>
        <w:t xml:space="preserve">4. </w:t>
      </w:r>
      <w:r w:rsidR="00541CED" w:rsidRPr="005C5EB3">
        <w:rPr>
          <w:b/>
        </w:rPr>
        <w:t xml:space="preserve">Ограничения использования земельных участков и объектов капитального строительства в зоне минимальных расстояний до магистральных или </w:t>
      </w:r>
      <w:r w:rsidR="00FC7E0D">
        <w:rPr>
          <w:b/>
        </w:rPr>
        <w:t xml:space="preserve">технологических </w:t>
      </w:r>
      <w:r w:rsidR="00541CED" w:rsidRPr="005C5EB3">
        <w:rPr>
          <w:b/>
        </w:rPr>
        <w:t>трубопроводов (газопроводов</w:t>
      </w:r>
      <w:r w:rsidR="004F6A9D">
        <w:rPr>
          <w:b/>
        </w:rPr>
        <w:t>, нефте</w:t>
      </w:r>
      <w:r w:rsidR="00FC7E0D">
        <w:rPr>
          <w:b/>
        </w:rPr>
        <w:t>проводов и нефтепродуктопроводов</w:t>
      </w:r>
      <w:r w:rsidR="004F6A9D">
        <w:rPr>
          <w:b/>
        </w:rPr>
        <w:t>,</w:t>
      </w:r>
      <w:r w:rsidR="00FC7E0D">
        <w:rPr>
          <w:b/>
        </w:rPr>
        <w:t xml:space="preserve"> трубопроводов для продуктов переработки нефти и газа, </w:t>
      </w:r>
      <w:r w:rsidR="004F6A9D">
        <w:rPr>
          <w:b/>
        </w:rPr>
        <w:t xml:space="preserve"> аммиакопроводов</w:t>
      </w:r>
      <w:r w:rsidR="00541CED" w:rsidRPr="005C5EB3">
        <w:rPr>
          <w:b/>
        </w:rPr>
        <w:t>).</w:t>
      </w:r>
    </w:p>
    <w:p w:rsidR="00541CED" w:rsidRDefault="00541CED" w:rsidP="00D77AFC">
      <w:pPr>
        <w:ind w:firstLine="709"/>
        <w:jc w:val="both"/>
      </w:pPr>
      <w:r w:rsidRPr="00FE1717">
        <w:t>Зоной минимальных расстояний магистральных трубопроводов определены минимальные расстояния до соответствующего трубопровода, ближе которых не допускается размещать объекты капитального строительства различного назначения, и границ территорий в пределах таких минимальных расстояний, в отношении которых устанавливаются различные ограничения исп</w:t>
      </w:r>
      <w:r>
        <w:t xml:space="preserve">ользования земельных участков. </w:t>
      </w:r>
    </w:p>
    <w:p w:rsidR="00044C3B" w:rsidRPr="00044C3B" w:rsidRDefault="00044C3B" w:rsidP="00044C3B">
      <w:pPr>
        <w:autoSpaceDE w:val="0"/>
        <w:autoSpaceDN w:val="0"/>
        <w:adjustRightInd w:val="0"/>
        <w:ind w:firstLine="567"/>
        <w:jc w:val="both"/>
      </w:pPr>
    </w:p>
    <w:p w:rsidR="00C068E0" w:rsidRPr="005C5EB3" w:rsidRDefault="00442211" w:rsidP="00442211">
      <w:pPr>
        <w:pStyle w:val="af5"/>
        <w:ind w:left="709"/>
        <w:jc w:val="both"/>
        <w:rPr>
          <w:b/>
          <w:bCs/>
        </w:rPr>
      </w:pPr>
      <w:r>
        <w:rPr>
          <w:b/>
        </w:rPr>
        <w:t xml:space="preserve">5. </w:t>
      </w:r>
      <w:r w:rsidR="00C068E0" w:rsidRPr="005C5EB3">
        <w:rPr>
          <w:b/>
        </w:rPr>
        <w:t>Ограничения использования земельных участков и объектов капитального строительства в границах охранных</w:t>
      </w:r>
      <w:r w:rsidR="00C068E0" w:rsidRPr="005C5EB3">
        <w:rPr>
          <w:b/>
          <w:bCs/>
        </w:rPr>
        <w:t xml:space="preserve"> зон линий и сооружений связи.</w:t>
      </w:r>
    </w:p>
    <w:p w:rsidR="00C068E0" w:rsidRPr="00FE1717" w:rsidRDefault="00C068E0" w:rsidP="00D77AFC">
      <w:pPr>
        <w:autoSpaceDE w:val="0"/>
        <w:autoSpaceDN w:val="0"/>
        <w:adjustRightInd w:val="0"/>
        <w:ind w:firstLine="709"/>
        <w:jc w:val="both"/>
      </w:pPr>
      <w:r w:rsidRPr="00FE1717">
        <w:t xml:space="preserve">В соответствии с Правилами охраны линий и сооружений связи Российской Федерации, утвержденные постановлением Правительства </w:t>
      </w:r>
      <w:r w:rsidR="001655E5" w:rsidRPr="00FE1717">
        <w:t>Р</w:t>
      </w:r>
      <w:r w:rsidR="001655E5">
        <w:t>оссийской Федерации</w:t>
      </w:r>
      <w:r w:rsidRPr="00FE1717">
        <w:t xml:space="preserve"> от 09.06.1995 № 578 (далее – Правила охраны), все работы в охранных зонах линий и сооружений связи, линий и сооружений радиофикации выполняются с соблюдением действующих нормативных документов по правилам производства и приемки работ.</w:t>
      </w:r>
    </w:p>
    <w:p w:rsidR="00C068E0" w:rsidRPr="00FE1717" w:rsidRDefault="00C068E0" w:rsidP="00D77AFC">
      <w:pPr>
        <w:autoSpaceDE w:val="0"/>
        <w:autoSpaceDN w:val="0"/>
        <w:adjustRightInd w:val="0"/>
        <w:ind w:firstLine="709"/>
        <w:jc w:val="both"/>
      </w:pPr>
      <w:r w:rsidRPr="00FE1717">
        <w:lastRenderedPageBreak/>
        <w:t>Порядок использования земельных участков, расположенных в охранных зонах сооружений связи и радиофикации, регулируется земельным законодательством Российской Федерации.</w:t>
      </w:r>
    </w:p>
    <w:p w:rsidR="00C068E0" w:rsidRPr="00FE1717" w:rsidRDefault="00C068E0" w:rsidP="00D77AFC">
      <w:pPr>
        <w:autoSpaceDE w:val="0"/>
        <w:autoSpaceDN w:val="0"/>
        <w:adjustRightInd w:val="0"/>
        <w:ind w:firstLine="709"/>
        <w:jc w:val="both"/>
      </w:pPr>
      <w:r w:rsidRPr="00FE1717">
        <w:t>Согласно пункту 48 Правил охраны, в пределах охранных зон без письменного согласия и присутствия представителей предприятий, эксплуатирующих линии связи и линии радиофикации, юридическим и физическим лицам запрещается:</w:t>
      </w:r>
    </w:p>
    <w:p w:rsidR="00C068E0" w:rsidRPr="00FE1717" w:rsidRDefault="00C068E0" w:rsidP="00C068E0">
      <w:pPr>
        <w:autoSpaceDE w:val="0"/>
        <w:autoSpaceDN w:val="0"/>
        <w:adjustRightInd w:val="0"/>
        <w:ind w:firstLine="720"/>
        <w:jc w:val="both"/>
      </w:pPr>
      <w:r w:rsidRPr="00FE1717">
        <w:t>- осуществлять всякого рода строительные, монтажные и взрывные работы, планировку грунта землеройными механизмами (за исключением зон песчаных барханов) и земляные работы (за исключением вспашки на глубину не более 0,3 метра);</w:t>
      </w:r>
    </w:p>
    <w:p w:rsidR="00C068E0" w:rsidRPr="00FE1717" w:rsidRDefault="00C068E0" w:rsidP="00C068E0">
      <w:pPr>
        <w:autoSpaceDE w:val="0"/>
        <w:autoSpaceDN w:val="0"/>
        <w:adjustRightInd w:val="0"/>
        <w:ind w:firstLine="720"/>
        <w:jc w:val="both"/>
      </w:pPr>
      <w:r w:rsidRPr="00FE1717">
        <w:t>- производить геолого-съемочные, поисковые, геодезические и другие изыскательские работы, которые связаны с бурением скважин, шурфованием, взятием проб грунта, осуществлением взрывных работ;</w:t>
      </w:r>
    </w:p>
    <w:p w:rsidR="00C068E0" w:rsidRPr="00FE1717" w:rsidRDefault="00C068E0" w:rsidP="00C068E0">
      <w:pPr>
        <w:autoSpaceDE w:val="0"/>
        <w:autoSpaceDN w:val="0"/>
        <w:adjustRightInd w:val="0"/>
        <w:ind w:firstLine="720"/>
        <w:jc w:val="both"/>
      </w:pPr>
      <w:r w:rsidRPr="00FE1717">
        <w:t>- производить посадку деревьев, располагать полевые станы, содержать скот, складировать материалы, корма и удобрения, жечь костры, устраивать стрельбища;</w:t>
      </w:r>
    </w:p>
    <w:p w:rsidR="00C068E0" w:rsidRPr="00FE1717" w:rsidRDefault="00C068E0" w:rsidP="00C068E0">
      <w:pPr>
        <w:autoSpaceDE w:val="0"/>
        <w:autoSpaceDN w:val="0"/>
        <w:adjustRightInd w:val="0"/>
        <w:ind w:firstLine="720"/>
        <w:jc w:val="both"/>
      </w:pPr>
      <w:r w:rsidRPr="00FE1717">
        <w:t>- устраивать проезды и стоянки автотранспорта, тракторов и механизмов, провозить негабаритные грузы под проводами воздушных линий связи и линий радиофикации, строить каналы (арыки), устраивать заграждения и другие препятствия;</w:t>
      </w:r>
    </w:p>
    <w:p w:rsidR="00C068E0" w:rsidRPr="00FE1717" w:rsidRDefault="00C068E0" w:rsidP="00C068E0">
      <w:pPr>
        <w:autoSpaceDE w:val="0"/>
        <w:autoSpaceDN w:val="0"/>
        <w:adjustRightInd w:val="0"/>
        <w:ind w:firstLine="720"/>
        <w:jc w:val="both"/>
      </w:pPr>
      <w:r w:rsidRPr="00FE1717">
        <w:t>- устраивать причалы для стоянки судов, барж и плавучих кранов, производить погрузочно-разгрузочные, подводно-технические, дноуглубительные и землечерпательные работы, выделять рыбопромысловые участки, производить добычу рыбы, других водных животных, а также водных растений придонными орудиями лова, устраивать водопои, производить колку и заготовку льда. Судам и другим плавучим средствам запрещается бросать якоря, проходить с отданными якорями, цепями, лотами, волокушами и тралами;</w:t>
      </w:r>
    </w:p>
    <w:p w:rsidR="00C068E0" w:rsidRPr="00FE1717" w:rsidRDefault="00C068E0" w:rsidP="00C068E0">
      <w:pPr>
        <w:autoSpaceDE w:val="0"/>
        <w:autoSpaceDN w:val="0"/>
        <w:adjustRightInd w:val="0"/>
        <w:ind w:firstLine="720"/>
        <w:jc w:val="both"/>
      </w:pPr>
      <w:r w:rsidRPr="00FE1717">
        <w:t>- производить строительство и реконструкцию линий электропередач, радиостанций и других объектов, излучающих электромагнитную энергию и оказывающих опасное воздействие на линии связи и линии радиофикации;</w:t>
      </w:r>
    </w:p>
    <w:p w:rsidR="00C068E0" w:rsidRPr="00FE1717" w:rsidRDefault="00C068E0" w:rsidP="00C068E0">
      <w:pPr>
        <w:autoSpaceDE w:val="0"/>
        <w:autoSpaceDN w:val="0"/>
        <w:adjustRightInd w:val="0"/>
        <w:ind w:firstLine="720"/>
        <w:jc w:val="both"/>
      </w:pPr>
      <w:r w:rsidRPr="00FE1717">
        <w:t>- производить защиту подземных коммуникаций от коррозии без учета проходящих подземных кабельных линий связи.</w:t>
      </w:r>
    </w:p>
    <w:p w:rsidR="00C068E0" w:rsidRPr="00FE1717" w:rsidRDefault="00C068E0" w:rsidP="00D77AFC">
      <w:pPr>
        <w:autoSpaceDE w:val="0"/>
        <w:autoSpaceDN w:val="0"/>
        <w:adjustRightInd w:val="0"/>
        <w:ind w:firstLine="709"/>
        <w:jc w:val="both"/>
      </w:pPr>
      <w:r w:rsidRPr="00FE1717">
        <w:t>Согласно пункту 49 Правил охраны, юридическим и физическим лицам запрещается производить всякого рода действия, которые могут нарушить нормальную работу линий связи и линий радиофикации, в частности:</w:t>
      </w:r>
    </w:p>
    <w:p w:rsidR="00C068E0" w:rsidRPr="00FE1717" w:rsidRDefault="00C068E0" w:rsidP="00C068E0">
      <w:pPr>
        <w:autoSpaceDE w:val="0"/>
        <w:autoSpaceDN w:val="0"/>
        <w:adjustRightInd w:val="0"/>
        <w:ind w:firstLine="720"/>
        <w:jc w:val="both"/>
      </w:pPr>
      <w:r w:rsidRPr="00FE1717">
        <w:t>- производить снос и реконструкцию зданий и мостов, осуществлять переустройство коллекторов, туннелей метрополитена и железных дорог, где проложены кабели связи, установлены столбы воздушных линий связи и линий радиофикации, размещены технические сооружения радиорелейных станций, кабельные ящики и распределительные коробки, без предварительного выноса заказчиками (застройщиками) линий и сооружений связи, линий и сооружений радиофикации по согласованию с предприятиями, в ведении которых находятся эти лини и сооружения;</w:t>
      </w:r>
    </w:p>
    <w:p w:rsidR="00C068E0" w:rsidRPr="00FE1717" w:rsidRDefault="00C068E0" w:rsidP="00C068E0">
      <w:pPr>
        <w:autoSpaceDE w:val="0"/>
        <w:autoSpaceDN w:val="0"/>
        <w:adjustRightInd w:val="0"/>
        <w:ind w:firstLine="720"/>
        <w:jc w:val="both"/>
      </w:pPr>
      <w:r w:rsidRPr="00FE1717">
        <w:t>- производить засыпку трасс подземных кабельных линий связи, устраивать на этих трассах временные склады, стоки химически активных веществ и свалки промышленных, бытовых и прочих отходов, ломать замерные, сигнальные, предупредительные знаки и телефонные колодцы;</w:t>
      </w:r>
    </w:p>
    <w:p w:rsidR="00C068E0" w:rsidRPr="00FE1717" w:rsidRDefault="00C068E0" w:rsidP="00C068E0">
      <w:pPr>
        <w:autoSpaceDE w:val="0"/>
        <w:autoSpaceDN w:val="0"/>
        <w:adjustRightInd w:val="0"/>
        <w:ind w:firstLine="720"/>
        <w:jc w:val="both"/>
      </w:pPr>
      <w:r w:rsidRPr="00FE1717">
        <w:t>- открывать двери и люки необслуживаемых усилительных и регенерационных пунктов (наземных и подземных) и радиорелейных станций, кабельных колодцев телефонной канализации, распределительных шкафов и кабельных ящиков, а также подключаться к линиям связи (за исключением лиц, обслуживающих эти линии);</w:t>
      </w:r>
    </w:p>
    <w:p w:rsidR="00C068E0" w:rsidRPr="00FE1717" w:rsidRDefault="00C068E0" w:rsidP="00C068E0">
      <w:pPr>
        <w:autoSpaceDE w:val="0"/>
        <w:autoSpaceDN w:val="0"/>
        <w:adjustRightInd w:val="0"/>
        <w:ind w:firstLine="720"/>
        <w:jc w:val="both"/>
      </w:pPr>
      <w:r w:rsidRPr="00FE1717">
        <w:t>- огораживать трассы линий связи, препятствуя свободному доступу к ним технического персонала;</w:t>
      </w:r>
    </w:p>
    <w:p w:rsidR="00C068E0" w:rsidRPr="00FE1717" w:rsidRDefault="00C068E0" w:rsidP="00C068E0">
      <w:pPr>
        <w:autoSpaceDE w:val="0"/>
        <w:autoSpaceDN w:val="0"/>
        <w:adjustRightInd w:val="0"/>
        <w:ind w:firstLine="720"/>
        <w:jc w:val="both"/>
      </w:pPr>
      <w:r w:rsidRPr="00FE1717">
        <w:t>- самовольно подключаться к абонентской телефонной линии и линии радиофикации в целях пользования услугами связи;</w:t>
      </w:r>
    </w:p>
    <w:p w:rsidR="00C068E0" w:rsidRPr="00FE1717" w:rsidRDefault="00C068E0" w:rsidP="00C068E0">
      <w:pPr>
        <w:autoSpaceDE w:val="0"/>
        <w:autoSpaceDN w:val="0"/>
        <w:adjustRightInd w:val="0"/>
        <w:ind w:firstLine="720"/>
        <w:contextualSpacing/>
        <w:jc w:val="both"/>
      </w:pPr>
      <w:r w:rsidRPr="00FE1717">
        <w:t>- совершать иные действия, которые могут причинить повреждения сооружениям связи и радиофикации (повреждать опоры и арматуру воздушных линий связи, обрывать провода, набрасывать на них посторонние предметы и другое).</w:t>
      </w:r>
    </w:p>
    <w:p w:rsidR="00C068E0" w:rsidRPr="00FE1717" w:rsidRDefault="00C068E0" w:rsidP="00541CED">
      <w:pPr>
        <w:jc w:val="both"/>
        <w:rPr>
          <w:b/>
        </w:rPr>
      </w:pPr>
    </w:p>
    <w:p w:rsidR="00C068E0" w:rsidRPr="00FE1717" w:rsidRDefault="00442211" w:rsidP="00442211">
      <w:pPr>
        <w:pStyle w:val="af5"/>
        <w:ind w:left="709"/>
        <w:jc w:val="both"/>
      </w:pPr>
      <w:r>
        <w:rPr>
          <w:b/>
        </w:rPr>
        <w:t xml:space="preserve">6. </w:t>
      </w:r>
      <w:r w:rsidR="00C068E0" w:rsidRPr="005C5EB3">
        <w:rPr>
          <w:b/>
        </w:rPr>
        <w:t>Ограничения использования земельных участков и объектов капитального строительства в границах водоохранных зон, прибрежных защитных полос, береговых полос</w:t>
      </w:r>
      <w:r>
        <w:rPr>
          <w:b/>
        </w:rPr>
        <w:t>.</w:t>
      </w:r>
    </w:p>
    <w:p w:rsidR="00C068E0" w:rsidRPr="00FE1717" w:rsidRDefault="00C068E0" w:rsidP="00D77AFC">
      <w:pPr>
        <w:autoSpaceDE w:val="0"/>
        <w:autoSpaceDN w:val="0"/>
        <w:adjustRightInd w:val="0"/>
        <w:ind w:firstLine="709"/>
        <w:jc w:val="both"/>
      </w:pPr>
      <w:r w:rsidRPr="00FE1717">
        <w:t xml:space="preserve">В границах водоохранных зон запрещаются (в соответствии с п.15 ст.65 Водного кодекса </w:t>
      </w:r>
      <w:r w:rsidR="001655E5" w:rsidRPr="00FE1717">
        <w:t>Р</w:t>
      </w:r>
      <w:r w:rsidR="001655E5">
        <w:t>оссийской Федерации</w:t>
      </w:r>
      <w:r w:rsidRPr="00FE1717">
        <w:t>):</w:t>
      </w:r>
    </w:p>
    <w:p w:rsidR="00C068E0" w:rsidRPr="00FE1717" w:rsidRDefault="00C068E0" w:rsidP="00D77AFC">
      <w:pPr>
        <w:ind w:firstLineChars="295" w:firstLine="708"/>
        <w:jc w:val="both"/>
      </w:pPr>
      <w:r w:rsidRPr="00FE1717">
        <w:t>1) использование сточных вод в целях повышения почвенного плодородия;</w:t>
      </w:r>
    </w:p>
    <w:p w:rsidR="00C068E0" w:rsidRPr="00FE1717" w:rsidRDefault="00C068E0" w:rsidP="00D77AFC">
      <w:pPr>
        <w:autoSpaceDE w:val="0"/>
        <w:autoSpaceDN w:val="0"/>
        <w:adjustRightInd w:val="0"/>
        <w:ind w:firstLine="709"/>
        <w:jc w:val="both"/>
      </w:pPr>
      <w:r w:rsidRPr="00FE1717">
        <w:t>2)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(за исключением специализированных хранилищ аммиака, метанола, аммиачной селитры и нитрата калия на территориях морских портов, перечень которых утверждается Правительством Российской Федерации, за пределами границ прибрежных защитных полос), пунктов захоронения радиоактивных отходов, а также загрязнение территории загрязняющими веществами, предельно допустимые концентрации которых в водах водных объектов рыбохозяйственного значения не установлены;</w:t>
      </w:r>
    </w:p>
    <w:p w:rsidR="00C068E0" w:rsidRPr="00FE1717" w:rsidRDefault="00C068E0" w:rsidP="00D77AFC">
      <w:pPr>
        <w:autoSpaceDE w:val="0"/>
        <w:autoSpaceDN w:val="0"/>
        <w:adjustRightInd w:val="0"/>
        <w:ind w:left="12" w:firstLineChars="295" w:firstLine="708"/>
        <w:jc w:val="both"/>
      </w:pPr>
      <w:r w:rsidRPr="00FE1717">
        <w:t>3) осуществление авиационных мер по борьбе с вредными организмами;</w:t>
      </w:r>
    </w:p>
    <w:p w:rsidR="00C068E0" w:rsidRPr="00FE1717" w:rsidRDefault="00C068E0" w:rsidP="00D77AFC">
      <w:pPr>
        <w:autoSpaceDE w:val="0"/>
        <w:autoSpaceDN w:val="0"/>
        <w:adjustRightInd w:val="0"/>
        <w:ind w:firstLine="709"/>
        <w:jc w:val="both"/>
      </w:pPr>
      <w:r w:rsidRPr="00FE1717">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C068E0" w:rsidRPr="00FE1717" w:rsidRDefault="00C068E0" w:rsidP="00D77AFC">
      <w:pPr>
        <w:autoSpaceDE w:val="0"/>
        <w:autoSpaceDN w:val="0"/>
        <w:adjustRightInd w:val="0"/>
        <w:ind w:firstLine="709"/>
        <w:jc w:val="both"/>
      </w:pPr>
      <w:r w:rsidRPr="00FE1717">
        <w:t>5)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C068E0" w:rsidRPr="00FE1717" w:rsidRDefault="00C068E0" w:rsidP="00D77AFC">
      <w:pPr>
        <w:autoSpaceDE w:val="0"/>
        <w:autoSpaceDN w:val="0"/>
        <w:adjustRightInd w:val="0"/>
        <w:ind w:firstLine="709"/>
        <w:jc w:val="both"/>
      </w:pPr>
      <w:r w:rsidRPr="00FE1717">
        <w:t>6) хранение пестицидов и агрохимикатов (за исключением хранения агрохимикатов в специализированных хранилищах, размещенных на территориях морских портов за пределами границ прибрежных защитных полос), применение пестицидов и агрохимикатов;</w:t>
      </w:r>
    </w:p>
    <w:p w:rsidR="00C068E0" w:rsidRPr="00FE1717" w:rsidRDefault="00C068E0" w:rsidP="00D77AFC">
      <w:pPr>
        <w:autoSpaceDE w:val="0"/>
        <w:autoSpaceDN w:val="0"/>
        <w:adjustRightInd w:val="0"/>
        <w:ind w:firstLine="709"/>
        <w:jc w:val="both"/>
      </w:pPr>
      <w:r w:rsidRPr="00FE1717">
        <w:t>7) сброс сточных, в том числе дренажных, вод;</w:t>
      </w:r>
    </w:p>
    <w:p w:rsidR="00C068E0" w:rsidRPr="00FE1717" w:rsidRDefault="00C068E0" w:rsidP="00D77AFC">
      <w:pPr>
        <w:ind w:firstLine="709"/>
        <w:jc w:val="both"/>
      </w:pPr>
      <w:r w:rsidRPr="00FE1717">
        <w:t xml:space="preserve">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ст.19.1 Закона </w:t>
      </w:r>
      <w:r w:rsidR="001655E5" w:rsidRPr="00FE1717">
        <w:t>Р</w:t>
      </w:r>
      <w:r w:rsidR="001655E5">
        <w:t>оссийской Федерации</w:t>
      </w:r>
      <w:r w:rsidRPr="00FE1717">
        <w:t xml:space="preserve"> от 21.02.1992 №2395-I </w:t>
      </w:r>
      <w:r w:rsidR="001655E5">
        <w:t xml:space="preserve">                            </w:t>
      </w:r>
      <w:r w:rsidRPr="00FE1717">
        <w:t>«О недрах»).</w:t>
      </w:r>
    </w:p>
    <w:p w:rsidR="00C068E0" w:rsidRPr="00FE1717" w:rsidRDefault="00C068E0" w:rsidP="00D77AFC">
      <w:pPr>
        <w:autoSpaceDE w:val="0"/>
        <w:autoSpaceDN w:val="0"/>
        <w:adjustRightInd w:val="0"/>
        <w:ind w:firstLine="709"/>
        <w:jc w:val="both"/>
      </w:pPr>
      <w:r w:rsidRPr="00FE1717">
        <w:t xml:space="preserve">В границах водоохранных зон допускаются (п.16 ст.65 Водного кодекса </w:t>
      </w:r>
      <w:r w:rsidR="001655E5" w:rsidRPr="00FE1717">
        <w:t>Р</w:t>
      </w:r>
      <w:r w:rsidR="001655E5">
        <w:t>оссийской Федерации</w:t>
      </w:r>
      <w:r w:rsidRPr="00FE1717">
        <w:t>)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w:t>
      </w:r>
    </w:p>
    <w:p w:rsidR="00C068E0" w:rsidRPr="00FE1717" w:rsidRDefault="00C068E0" w:rsidP="00D77AFC">
      <w:pPr>
        <w:autoSpaceDE w:val="0"/>
        <w:autoSpaceDN w:val="0"/>
        <w:ind w:firstLine="709"/>
        <w:jc w:val="both"/>
      </w:pPr>
      <w:r w:rsidRPr="00FE1717">
        <w:t>Под сооружениями, обеспечивающими охрану водных объектов от загрязнения, засорения, заиления и истощения вод, понимаются:</w:t>
      </w:r>
    </w:p>
    <w:p w:rsidR="00C068E0" w:rsidRPr="00FE1717" w:rsidRDefault="00C068E0" w:rsidP="00D77AFC">
      <w:pPr>
        <w:autoSpaceDE w:val="0"/>
        <w:autoSpaceDN w:val="0"/>
        <w:ind w:firstLine="709"/>
        <w:jc w:val="both"/>
      </w:pPr>
      <w:bookmarkStart w:id="50" w:name="P994"/>
      <w:bookmarkEnd w:id="50"/>
      <w:r w:rsidRPr="00FE1717">
        <w:t>1) централизованные системы водоотведения (канализации), централизованные ливневые системы водоотведения;</w:t>
      </w:r>
    </w:p>
    <w:p w:rsidR="00C068E0" w:rsidRPr="00FE1717" w:rsidRDefault="00C068E0" w:rsidP="00D77AFC">
      <w:pPr>
        <w:autoSpaceDE w:val="0"/>
        <w:autoSpaceDN w:val="0"/>
        <w:ind w:firstLine="709"/>
        <w:jc w:val="both"/>
      </w:pPr>
      <w:r w:rsidRPr="00FE1717">
        <w:t>2) 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rsidR="00C068E0" w:rsidRPr="00FE1717" w:rsidRDefault="00C068E0" w:rsidP="00D77AFC">
      <w:pPr>
        <w:autoSpaceDE w:val="0"/>
        <w:autoSpaceDN w:val="0"/>
        <w:ind w:firstLine="709"/>
        <w:jc w:val="both"/>
      </w:pPr>
      <w:r w:rsidRPr="00FE1717">
        <w:lastRenderedPageBreak/>
        <w:t xml:space="preserve">3) 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w:t>
      </w:r>
      <w:bookmarkStart w:id="51" w:name="_Hlk129079641"/>
      <w:r w:rsidRPr="00FE1717">
        <w:t>Водного кодекса</w:t>
      </w:r>
      <w:bookmarkEnd w:id="51"/>
      <w:r w:rsidRPr="00FE1717">
        <w:t xml:space="preserve"> </w:t>
      </w:r>
      <w:r w:rsidR="001655E5" w:rsidRPr="00FE1717">
        <w:t>Р</w:t>
      </w:r>
      <w:r w:rsidR="001655E5">
        <w:t>оссийской Федерации</w:t>
      </w:r>
      <w:r w:rsidRPr="00FE1717">
        <w:t>;</w:t>
      </w:r>
    </w:p>
    <w:p w:rsidR="00C068E0" w:rsidRPr="00FE1717" w:rsidRDefault="00C068E0" w:rsidP="00D77AFC">
      <w:pPr>
        <w:autoSpaceDE w:val="0"/>
        <w:autoSpaceDN w:val="0"/>
        <w:ind w:firstLine="709"/>
        <w:jc w:val="both"/>
      </w:pPr>
      <w:r w:rsidRPr="00FE1717">
        <w:t>4)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rsidR="00C068E0" w:rsidRPr="00FE1717" w:rsidRDefault="00C068E0" w:rsidP="00D77AFC">
      <w:pPr>
        <w:autoSpaceDE w:val="0"/>
        <w:autoSpaceDN w:val="0"/>
        <w:ind w:firstLine="709"/>
        <w:jc w:val="both"/>
      </w:pPr>
      <w:r w:rsidRPr="00FE1717">
        <w:t>5) сооружения, обеспечивающие защиту водных объектов и прилегающих к ним территорий от разливов нефти и нефтепродуктов и иного негативного воздействия на окружающую среду.</w:t>
      </w:r>
    </w:p>
    <w:p w:rsidR="00C068E0" w:rsidRPr="00FE1717" w:rsidRDefault="00C068E0" w:rsidP="00D77AFC">
      <w:pPr>
        <w:autoSpaceDE w:val="0"/>
        <w:autoSpaceDN w:val="0"/>
        <w:adjustRightInd w:val="0"/>
        <w:ind w:firstLine="709"/>
        <w:jc w:val="both"/>
      </w:pPr>
      <w:r w:rsidRPr="00FE1717">
        <w:t xml:space="preserve">В отношении территорий ведения гражданами садоводства или огородничества для собственных нужд, размещенных в границах водоохранных зон и не оборудованных сооружениями для очистки сточных вод, до момента их оборудования такими сооружениями и (или) подключения к системам, указанным в </w:t>
      </w:r>
      <w:hyperlink r:id="rId16" w:anchor="P994" w:history="1">
        <w:r w:rsidRPr="00FE1717">
          <w:t>пункте 1 части 16</w:t>
        </w:r>
      </w:hyperlink>
      <w:r w:rsidRPr="00FE1717">
        <w:t xml:space="preserve"> Водного кодекса </w:t>
      </w:r>
      <w:r w:rsidR="001655E5" w:rsidRPr="00FE1717">
        <w:t>Р</w:t>
      </w:r>
      <w:r w:rsidR="001655E5">
        <w:t>оссийской Федерации</w:t>
      </w:r>
      <w:r w:rsidRPr="00FE1717">
        <w:t>,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rsidR="00C068E0" w:rsidRPr="00FE1717" w:rsidRDefault="00C068E0" w:rsidP="00D77AFC">
      <w:pPr>
        <w:autoSpaceDE w:val="0"/>
        <w:autoSpaceDN w:val="0"/>
        <w:ind w:firstLine="709"/>
        <w:jc w:val="both"/>
      </w:pPr>
      <w:r w:rsidRPr="00FE1717">
        <w:t xml:space="preserve">На территориях, расположенных в границах водоохранных зон и занятых защитными лесами, особо защитными участками лесов, наряду с ограничениями, установленными </w:t>
      </w:r>
      <w:hyperlink r:id="rId17" w:anchor="P977" w:history="1">
        <w:r w:rsidRPr="00FE1717">
          <w:t>частью 15</w:t>
        </w:r>
      </w:hyperlink>
      <w:r w:rsidRPr="00FE1717">
        <w:t xml:space="preserve"> статьи 65 Водного кодекса </w:t>
      </w:r>
      <w:r w:rsidR="001655E5" w:rsidRPr="00FE1717">
        <w:t>Р</w:t>
      </w:r>
      <w:r w:rsidR="001655E5">
        <w:t>оссийской Федерации</w:t>
      </w:r>
      <w:r w:rsidRPr="00FE1717">
        <w:t>, действуют ограничения, предусмотренные установленными лесным законодательством правовым режимом защитных лесов, правовым режимом особо защитных участков лесов.</w:t>
      </w:r>
    </w:p>
    <w:p w:rsidR="00C068E0" w:rsidRPr="00FE1717" w:rsidRDefault="00C068E0" w:rsidP="00D77AFC">
      <w:pPr>
        <w:autoSpaceDE w:val="0"/>
        <w:autoSpaceDN w:val="0"/>
        <w:ind w:firstLine="709"/>
        <w:jc w:val="both"/>
      </w:pPr>
      <w:r w:rsidRPr="00FE1717">
        <w:t>Строительство, реконструкция и эксплуатация специализированных хранилищ агрохимикатов, аммиака, метанола, аммиачной селитры и нитрата калия допускаются при условии оборудования таких хранилищ сооружениями и системами, предотвращающими загрязнение водных объектов.</w:t>
      </w:r>
    </w:p>
    <w:p w:rsidR="00C068E0" w:rsidRPr="00FE1717" w:rsidRDefault="00C068E0" w:rsidP="00D77AFC">
      <w:pPr>
        <w:autoSpaceDE w:val="0"/>
        <w:autoSpaceDN w:val="0"/>
        <w:adjustRightInd w:val="0"/>
        <w:ind w:firstLine="709"/>
        <w:jc w:val="both"/>
      </w:pPr>
      <w:r w:rsidRPr="00FE1717">
        <w:t xml:space="preserve">В соответствии с п.17 ст.65 Водного кодекса </w:t>
      </w:r>
      <w:r w:rsidR="001655E5" w:rsidRPr="00FE1717">
        <w:t>Р</w:t>
      </w:r>
      <w:r w:rsidR="001655E5">
        <w:t>оссийской Федерации</w:t>
      </w:r>
      <w:r w:rsidRPr="00FE1717">
        <w:t xml:space="preserve">, наряду с установленными ч. 15 ст. 65 Водного кодекса </w:t>
      </w:r>
      <w:r w:rsidR="001655E5" w:rsidRPr="00FE1717">
        <w:t>Р</w:t>
      </w:r>
      <w:r w:rsidR="001655E5">
        <w:t>оссийской Федерации</w:t>
      </w:r>
      <w:r w:rsidRPr="00FE1717">
        <w:t xml:space="preserve"> ограничениями, в границах прибрежных защитных полос запрещаются:</w:t>
      </w:r>
    </w:p>
    <w:p w:rsidR="00C068E0" w:rsidRPr="00FE1717" w:rsidRDefault="00C068E0" w:rsidP="00C068E0">
      <w:pPr>
        <w:autoSpaceDE w:val="0"/>
        <w:autoSpaceDN w:val="0"/>
        <w:adjustRightInd w:val="0"/>
        <w:ind w:firstLine="720"/>
        <w:jc w:val="both"/>
      </w:pPr>
      <w:r w:rsidRPr="00FE1717">
        <w:t>1) распашка земель;</w:t>
      </w:r>
    </w:p>
    <w:p w:rsidR="00C068E0" w:rsidRPr="00FE1717" w:rsidRDefault="00C068E0" w:rsidP="00C068E0">
      <w:pPr>
        <w:autoSpaceDE w:val="0"/>
        <w:autoSpaceDN w:val="0"/>
        <w:adjustRightInd w:val="0"/>
        <w:ind w:firstLine="720"/>
        <w:jc w:val="both"/>
      </w:pPr>
      <w:r w:rsidRPr="00FE1717">
        <w:t>2) размещение отвалов размываемых грунтов;</w:t>
      </w:r>
    </w:p>
    <w:p w:rsidR="00C068E0" w:rsidRPr="00FE1717" w:rsidRDefault="00C068E0" w:rsidP="00C068E0">
      <w:pPr>
        <w:autoSpaceDE w:val="0"/>
        <w:autoSpaceDN w:val="0"/>
        <w:adjustRightInd w:val="0"/>
        <w:ind w:firstLine="720"/>
        <w:jc w:val="both"/>
      </w:pPr>
      <w:r w:rsidRPr="00FE1717">
        <w:t>3) выпас сельскохозяйственных животных и организация для них летних лагерей, ванн.</w:t>
      </w:r>
    </w:p>
    <w:p w:rsidR="00C068E0" w:rsidRPr="00FE1717" w:rsidRDefault="00C068E0" w:rsidP="00D77AFC">
      <w:pPr>
        <w:ind w:firstLine="709"/>
        <w:jc w:val="both"/>
      </w:pPr>
      <w:r w:rsidRPr="00FE1717">
        <w:t>Полоса земли вдоль береговой линии (границы водного объекта) водного объекта общего пользования (береговая полоса) предназначается для общего пользования. Ширина береговой полосы водных объектов общего пользования составляет двадцать метров, за исключением береговой полосы каналов, а также рек и ручьев, протяженность которых от истока до устья                не более чем десять километров. Ширина береговой полосы каналов, а также рек и ручьев, протяженность которых от истока до устья не более чем десять километров, составляет пять метров.</w:t>
      </w:r>
    </w:p>
    <w:p w:rsidR="00C068E0" w:rsidRPr="00FE1717" w:rsidRDefault="00C068E0" w:rsidP="00D77AFC">
      <w:pPr>
        <w:ind w:firstLine="709"/>
        <w:jc w:val="both"/>
      </w:pPr>
      <w:r w:rsidRPr="00FE1717">
        <w:t>Каждый гражданин вправе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 рыболовства и причаливания плавучих средств.</w:t>
      </w:r>
    </w:p>
    <w:p w:rsidR="00C068E0" w:rsidRDefault="00C068E0" w:rsidP="00D77AFC">
      <w:pPr>
        <w:ind w:firstLine="709"/>
        <w:jc w:val="both"/>
      </w:pPr>
      <w:r w:rsidRPr="00FE1717">
        <w:t xml:space="preserve">В соответствии с Земельным кодексом </w:t>
      </w:r>
      <w:r w:rsidR="001655E5" w:rsidRPr="00FE1717">
        <w:t>Р</w:t>
      </w:r>
      <w:r w:rsidR="001655E5">
        <w:t>оссийской Федерации</w:t>
      </w:r>
      <w:r w:rsidRPr="00FE1717">
        <w:t xml:space="preserve"> запрещается приватизация земельных участков в пределах береговой полосы, установленной в соответствии с Водным кодексом Российской Федерации, а также земельных участков, на которых находятся пруды, обводненные карьеры, в границах территорий общего пользования.</w:t>
      </w:r>
    </w:p>
    <w:p w:rsidR="00442211" w:rsidRDefault="00442211" w:rsidP="00D77AFC">
      <w:pPr>
        <w:ind w:firstLine="709"/>
        <w:jc w:val="both"/>
      </w:pPr>
    </w:p>
    <w:p w:rsidR="00442211" w:rsidRPr="00FE1717" w:rsidRDefault="00442211" w:rsidP="00D77AFC">
      <w:pPr>
        <w:ind w:firstLine="709"/>
        <w:jc w:val="both"/>
      </w:pPr>
    </w:p>
    <w:p w:rsidR="00C068E0" w:rsidRPr="00FE1717" w:rsidRDefault="00C068E0" w:rsidP="00C068E0">
      <w:pPr>
        <w:ind w:firstLine="567"/>
        <w:jc w:val="both"/>
      </w:pPr>
    </w:p>
    <w:p w:rsidR="00C068E0" w:rsidRPr="00FE1717" w:rsidRDefault="00442211" w:rsidP="00442211">
      <w:pPr>
        <w:pStyle w:val="af5"/>
        <w:ind w:left="709"/>
        <w:jc w:val="both"/>
      </w:pPr>
      <w:r>
        <w:rPr>
          <w:b/>
        </w:rPr>
        <w:lastRenderedPageBreak/>
        <w:t xml:space="preserve">7. </w:t>
      </w:r>
      <w:r w:rsidR="00C068E0" w:rsidRPr="005C5EB3">
        <w:rPr>
          <w:b/>
        </w:rPr>
        <w:t>Ограничения использования земельных участков и объектов капитального строительства в границах зон санитарной охраны источников водоснабжения.</w:t>
      </w:r>
    </w:p>
    <w:p w:rsidR="00C068E0" w:rsidRPr="00FE1717" w:rsidRDefault="00C068E0" w:rsidP="00D77AFC">
      <w:pPr>
        <w:autoSpaceDE w:val="0"/>
        <w:autoSpaceDN w:val="0"/>
        <w:adjustRightInd w:val="0"/>
        <w:ind w:firstLine="709"/>
        <w:jc w:val="both"/>
      </w:pPr>
      <w:r w:rsidRPr="00FE1717">
        <w:t xml:space="preserve">В соответствии со ст.43 Водного кодекса </w:t>
      </w:r>
      <w:r w:rsidR="001655E5" w:rsidRPr="00FE1717">
        <w:t>Р</w:t>
      </w:r>
      <w:r w:rsidR="001655E5">
        <w:t>оссийской Федерации</w:t>
      </w:r>
      <w:r w:rsidRPr="00FE1717">
        <w:t xml:space="preserve"> от 03.06.2006 № 74-ФЗ</w:t>
      </w:r>
      <w:r w:rsidR="00442211">
        <w:t xml:space="preserve">                </w:t>
      </w:r>
      <w:r w:rsidRPr="00FE1717">
        <w:t xml:space="preserve"> (с последующими изменениями) для водных объектов, используемых для целей питьевого и хозяйственно-бытового водоснабжения, устанавливаются зоны санитарной охраны в соответствии с законодательством о санитарно-эпидемиологическом благополучии населения. В зонах санитарной охраны источников питьевого водоснабжения осуществление деятельности и отведение территории для жилищного строительства, строительства промышленных объектов и объектов сельскохозяйственного назначения запрещаются или ограничиваются в случаях и в порядке, которые установлены санитарными правилами и нормами в соответствии с законодательством о санитарно-эпидемиологическом благополучии населения. В границе зоны санитарной охраны источников питьевого и хозяйственно-бытового водоснабжения в водные объекты запрещается сброс сточных, в том числе дренажных вод. </w:t>
      </w:r>
    </w:p>
    <w:p w:rsidR="00C068E0" w:rsidRPr="00FE1717" w:rsidRDefault="00C068E0" w:rsidP="00D77AFC">
      <w:pPr>
        <w:autoSpaceDE w:val="0"/>
        <w:autoSpaceDN w:val="0"/>
        <w:adjustRightInd w:val="0"/>
        <w:ind w:firstLine="709"/>
        <w:jc w:val="both"/>
      </w:pPr>
      <w:r w:rsidRPr="00FE1717">
        <w:t xml:space="preserve">Постановлением Главного государственного санитарного врача </w:t>
      </w:r>
      <w:r w:rsidR="001655E5" w:rsidRPr="00FE1717">
        <w:t>Р</w:t>
      </w:r>
      <w:r w:rsidR="001655E5">
        <w:t>оссийской Федерации</w:t>
      </w:r>
      <w:r w:rsidR="00442211">
        <w:t xml:space="preserve">                 </w:t>
      </w:r>
      <w:r w:rsidRPr="00FE1717">
        <w:t xml:space="preserve"> от 14.03.2002 №10 вводятся в действие санитарные правила и нормы (далее - СанПиН) «Зоны санитарной охраны источников водоснабжения и водопроводов питьевого назначения» СанПиН 2.1.4.1110-02. (документ утрачивает силу с 01.01.2025 в связи с изданием Постановления Главного государственного санитарного врача от 28.01.2021 №3). Данные санитарные правила и нормы определяют санитарно-эпидемиологические требования к организации и эксплуатации зон санитарной охраны источников водоснабжения и водопроводов питьевого назначения (далее - ЗСО). </w:t>
      </w:r>
    </w:p>
    <w:p w:rsidR="00C068E0" w:rsidRPr="00FE1717" w:rsidRDefault="00C068E0" w:rsidP="00D77AFC">
      <w:pPr>
        <w:autoSpaceDE w:val="0"/>
        <w:autoSpaceDN w:val="0"/>
        <w:adjustRightInd w:val="0"/>
        <w:ind w:firstLine="709"/>
        <w:jc w:val="both"/>
      </w:pPr>
      <w:r w:rsidRPr="00FE1717">
        <w:t xml:space="preserve">Основной целью создания и обеспечения режима в ЗСО является санитарная охрана </w:t>
      </w:r>
      <w:r w:rsidR="00442211">
        <w:t xml:space="preserve">                </w:t>
      </w:r>
      <w:r w:rsidRPr="00FE1717">
        <w:t xml:space="preserve">от загрязнения источников водоснабжения и водопроводных сооружений, а также территорий, на которых они расположены. </w:t>
      </w:r>
    </w:p>
    <w:p w:rsidR="00C068E0" w:rsidRPr="00FE1717" w:rsidRDefault="00C068E0" w:rsidP="00D77AFC">
      <w:pPr>
        <w:autoSpaceDE w:val="0"/>
        <w:autoSpaceDN w:val="0"/>
        <w:adjustRightInd w:val="0"/>
        <w:ind w:firstLine="709"/>
        <w:jc w:val="both"/>
      </w:pPr>
      <w:r w:rsidRPr="00FE1717">
        <w:t xml:space="preserve">Зоны санитарной охраны организуются в составе трех поясов. Первый пояс (строгого режима) включает территорию расположения водозаборов, площадок всех водопроводных сооружений. Его назначение – защита места забора и водозаборных сооружений от случайного или умышленного загрязнения и повреждения. Второй и третий пояса (пояса ограничений) включают территорию, предназначенную для предупреждения загрязнения воды источников водоснабжения. </w:t>
      </w:r>
    </w:p>
    <w:p w:rsidR="00C068E0" w:rsidRPr="00FE1717" w:rsidRDefault="00C068E0" w:rsidP="00D77AFC">
      <w:pPr>
        <w:autoSpaceDE w:val="0"/>
        <w:autoSpaceDN w:val="0"/>
        <w:adjustRightInd w:val="0"/>
        <w:ind w:firstLine="709"/>
        <w:jc w:val="both"/>
      </w:pPr>
      <w:r w:rsidRPr="00FE1717">
        <w:t xml:space="preserve">Санитарная охрана водоводов обеспечивается санитарно-защитной полосой. </w:t>
      </w:r>
    </w:p>
    <w:p w:rsidR="00C068E0" w:rsidRPr="00FE1717" w:rsidRDefault="00C068E0" w:rsidP="00D77AFC">
      <w:pPr>
        <w:autoSpaceDE w:val="0"/>
        <w:autoSpaceDN w:val="0"/>
        <w:adjustRightInd w:val="0"/>
        <w:ind w:firstLine="709"/>
        <w:jc w:val="both"/>
      </w:pPr>
      <w:r w:rsidRPr="00FE1717">
        <w:t xml:space="preserve">В каждом из трех поясов, а также в пределах санитарно-защитной полосы, соответственно их назначению, устанавливается специальный режим и определяется комплекс мероприятий, направленных на предупреждение ухудшения качества воды. </w:t>
      </w:r>
    </w:p>
    <w:p w:rsidR="00C068E0" w:rsidRPr="00FE1717" w:rsidRDefault="00C068E0" w:rsidP="00541CED">
      <w:pPr>
        <w:jc w:val="both"/>
      </w:pPr>
    </w:p>
    <w:p w:rsidR="00C068E0" w:rsidRPr="005C5EB3" w:rsidRDefault="00442211" w:rsidP="00442211">
      <w:pPr>
        <w:pStyle w:val="af5"/>
        <w:ind w:left="709"/>
        <w:jc w:val="both"/>
        <w:rPr>
          <w:b/>
        </w:rPr>
      </w:pPr>
      <w:r>
        <w:rPr>
          <w:b/>
        </w:rPr>
        <w:t xml:space="preserve">8. </w:t>
      </w:r>
      <w:r w:rsidR="00C068E0" w:rsidRPr="005C5EB3">
        <w:rPr>
          <w:b/>
        </w:rPr>
        <w:t>Ограничения использования земельных участков и объектов капитального строительства в санитарно-защитных зонах.</w:t>
      </w:r>
    </w:p>
    <w:p w:rsidR="00C068E0" w:rsidRPr="00FE1717" w:rsidRDefault="00C068E0" w:rsidP="00C068E0">
      <w:pPr>
        <w:autoSpaceDE w:val="0"/>
        <w:autoSpaceDN w:val="0"/>
        <w:adjustRightInd w:val="0"/>
        <w:ind w:firstLine="708"/>
        <w:jc w:val="both"/>
      </w:pPr>
      <w:r w:rsidRPr="00FE1717">
        <w:rPr>
          <w:shd w:val="clear" w:color="auto" w:fill="FFFFFF"/>
        </w:rPr>
        <w:t xml:space="preserve">Согласно </w:t>
      </w:r>
      <w:r w:rsidRPr="00FE1717">
        <w:t xml:space="preserve">Постановлению Правительства </w:t>
      </w:r>
      <w:r w:rsidR="001655E5" w:rsidRPr="00FE1717">
        <w:t>Р</w:t>
      </w:r>
      <w:r w:rsidR="001655E5">
        <w:t>оссийской Федерации</w:t>
      </w:r>
      <w:r w:rsidRPr="00FE1717">
        <w:t xml:space="preserve"> от 03.03.2018 № 222 </w:t>
      </w:r>
      <w:r w:rsidR="00442211">
        <w:t xml:space="preserve">                 </w:t>
      </w:r>
      <w:r w:rsidRPr="00FE1717">
        <w:t xml:space="preserve">«Об утверждении Правил установления санитарно-защитных зон и использования земельных участков, расположенных в границах санитарно-защитных зон» (с последующими изменениями), в границах санитарно-защитной зоны не допускается использование земельных участков в целях: </w:t>
      </w:r>
    </w:p>
    <w:p w:rsidR="00C068E0" w:rsidRPr="00FE1717" w:rsidRDefault="00C068E0" w:rsidP="00C068E0">
      <w:pPr>
        <w:tabs>
          <w:tab w:val="left" w:pos="709"/>
        </w:tabs>
        <w:autoSpaceDE w:val="0"/>
        <w:autoSpaceDN w:val="0"/>
        <w:adjustRightInd w:val="0"/>
        <w:jc w:val="both"/>
      </w:pPr>
      <w:r w:rsidRPr="00FE1717">
        <w:tab/>
        <w:t>а) размещения жилой застройки, объектов образовательного и медицинского назначения, спортивных сооружений открытого типа, организаций отдыха детей и их оздоровления, зон рекреационного назначения и для ведения дачного хозяйства и садоводства;</w:t>
      </w:r>
    </w:p>
    <w:p w:rsidR="00C068E0" w:rsidRPr="00FE1717" w:rsidRDefault="00C068E0" w:rsidP="00C068E0">
      <w:pPr>
        <w:tabs>
          <w:tab w:val="left" w:pos="709"/>
        </w:tabs>
        <w:autoSpaceDE w:val="0"/>
        <w:autoSpaceDN w:val="0"/>
        <w:adjustRightInd w:val="0"/>
        <w:jc w:val="both"/>
      </w:pPr>
      <w:r w:rsidRPr="00FE1717">
        <w:tab/>
        <w:t xml:space="preserve">б) размещения объектов для производства и хранения лекарственных средств, объектов пищевых отраслей промышленности, оптовых складов продовольственного сырья и пищевой продукции, комплексов водопроводных сооружений для подготовки и хранения питьевой воды, использования земельных участков в целях производства, хранения и переработки сельскохозяйственной продукции, предназначенной для дальнейшего использования в качестве пищевой продукции, если химическое, физическое и (или) биологическое воздействие объекта, в отношении которого установлена санитарно-защитная зона, приведет к нарушению качества и </w:t>
      </w:r>
      <w:r w:rsidRPr="00FE1717">
        <w:lastRenderedPageBreak/>
        <w:t>безопасности таких средств, сырья, воды и продукции в соответствии с установленными к ним требованиями.</w:t>
      </w:r>
    </w:p>
    <w:p w:rsidR="00C068E0" w:rsidRDefault="00C068E0" w:rsidP="00C068E0">
      <w:pPr>
        <w:autoSpaceDE w:val="0"/>
        <w:autoSpaceDN w:val="0"/>
        <w:adjustRightInd w:val="0"/>
        <w:ind w:firstLine="708"/>
        <w:jc w:val="both"/>
      </w:pPr>
      <w:r w:rsidRPr="00FE1717">
        <w:t>Санитарно-защитная зона и ограничения использования земельных участков, расположенных в ее границах, считаются установленными со дня внесения сведений о такой зоне в Единый государственный реестр недвижимости.</w:t>
      </w:r>
    </w:p>
    <w:p w:rsidR="00541CED" w:rsidRDefault="00541CED" w:rsidP="00C068E0">
      <w:pPr>
        <w:autoSpaceDE w:val="0"/>
        <w:autoSpaceDN w:val="0"/>
        <w:adjustRightInd w:val="0"/>
        <w:ind w:firstLine="708"/>
        <w:jc w:val="both"/>
      </w:pPr>
    </w:p>
    <w:p w:rsidR="00541CED" w:rsidRPr="009D5D3F" w:rsidRDefault="00442211" w:rsidP="00442211">
      <w:pPr>
        <w:pStyle w:val="af5"/>
        <w:ind w:left="709"/>
        <w:jc w:val="both"/>
      </w:pPr>
      <w:r>
        <w:rPr>
          <w:b/>
        </w:rPr>
        <w:t xml:space="preserve">9. </w:t>
      </w:r>
      <w:r w:rsidR="00541CED" w:rsidRPr="005C5EB3">
        <w:rPr>
          <w:b/>
        </w:rPr>
        <w:t xml:space="preserve">Ограничения использования земельных участков и объектов капитального строительства в границах </w:t>
      </w:r>
      <w:bookmarkStart w:id="52" w:name="_Hlk167782296"/>
      <w:r w:rsidR="00541CED" w:rsidRPr="005C5EB3">
        <w:rPr>
          <w:b/>
        </w:rPr>
        <w:t>придорожных полос</w:t>
      </w:r>
      <w:bookmarkEnd w:id="52"/>
      <w:r>
        <w:rPr>
          <w:b/>
        </w:rPr>
        <w:t>.</w:t>
      </w:r>
    </w:p>
    <w:p w:rsidR="00541CED" w:rsidRPr="009D5D3F" w:rsidRDefault="00541CED" w:rsidP="00421A1A">
      <w:pPr>
        <w:autoSpaceDE w:val="0"/>
        <w:autoSpaceDN w:val="0"/>
        <w:adjustRightInd w:val="0"/>
        <w:ind w:firstLine="709"/>
        <w:jc w:val="both"/>
      </w:pPr>
      <w:r w:rsidRPr="009D5D3F">
        <w:t>Ограничения использования земельных участков и объектов капитального строительства в границах придорожных полос содержатся в нормах Федерального закона от 08.11.2007 №</w:t>
      </w:r>
      <w:r w:rsidR="00442211">
        <w:t xml:space="preserve"> </w:t>
      </w:r>
      <w:r w:rsidRPr="009D5D3F">
        <w:t>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 последующими изменениями).</w:t>
      </w:r>
    </w:p>
    <w:p w:rsidR="00541CED" w:rsidRPr="009D5D3F" w:rsidRDefault="00541CED" w:rsidP="00421A1A">
      <w:pPr>
        <w:autoSpaceDE w:val="0"/>
        <w:autoSpaceDN w:val="0"/>
        <w:adjustRightInd w:val="0"/>
        <w:ind w:firstLine="709"/>
        <w:jc w:val="both"/>
      </w:pPr>
      <w:r w:rsidRPr="009D5D3F">
        <w:t>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допускаются при наличии согласия в письменной форме владельца автомобильной дороги. Это согласие должно содержать технические требования и условия, подлежащие обязательному исполнению лицами, осуществляющими строительство, реконструкцию в границах придорожных полос автомобильной дороги таких объектов, установку рекламных конструкций, информационных щитов и указателей.</w:t>
      </w:r>
    </w:p>
    <w:p w:rsidR="00C068E0" w:rsidRDefault="00541CED" w:rsidP="00421A1A">
      <w:pPr>
        <w:autoSpaceDE w:val="0"/>
        <w:autoSpaceDN w:val="0"/>
        <w:adjustRightInd w:val="0"/>
        <w:spacing w:line="0" w:lineRule="atLeast"/>
        <w:ind w:firstLine="708"/>
        <w:jc w:val="both"/>
      </w:pPr>
      <w:r w:rsidRPr="009D5D3F">
        <w:t xml:space="preserve">Лица, осуществляющие строительство, реконструкцию в границах придорожных полос автомобильных дорог объектов капитального строительства, объектов, предназначенных для осуществления дорожной деятельности, объектов дорожного сервиса, установку рекламных конструкций, информационных щитов и указателей без разрешения на строительство (в случае, если для строительства или реконструкции указанных объектов требуется выдача разрешения на строительство), без предусмотренного частью 8 или </w:t>
      </w:r>
      <w:hyperlink r:id="rId18" w:history="1">
        <w:r w:rsidRPr="009D5D3F">
          <w:t>8.2</w:t>
        </w:r>
      </w:hyperlink>
      <w:r w:rsidRPr="009D5D3F">
        <w:t xml:space="preserve"> статьи 26 Федерального закона от 08.11.2007 №257-ФЗ согласия или с нарушением технических требований и условий, подлежащих обязательному исполнению, по требованию органа, уполномоченного на осуществление государственного строительного надзора, и (или) владельцев автомобильных дорог обязаны прекратить осуществление строительства, реконструкции объектов капитального строительства, установку рекламных конструкций, информационных щитов и указателей, осуществить снос незаконно возведенных объектов и сооружений и привести автомобильные дороги в первоначальное состояние. В случае отказа от исполнения таких требований владельцы автомобильных дорог выполняют работы по ликвидации возведенных объектов или сооружений с последующей компенсацией затрат на выполнение этих работ за счет лиц, виновных в незаконном возведении указанных объектов, сооружений, в соответствии с законодательством Российской Федерации.</w:t>
      </w:r>
      <w:r w:rsidR="00A97FC2" w:rsidRPr="00FE1717">
        <w:t xml:space="preserve"> </w:t>
      </w:r>
    </w:p>
    <w:p w:rsidR="00A97FC2" w:rsidRDefault="00A97FC2" w:rsidP="00A97FC2">
      <w:pPr>
        <w:autoSpaceDE w:val="0"/>
        <w:autoSpaceDN w:val="0"/>
        <w:adjustRightInd w:val="0"/>
        <w:spacing w:line="0" w:lineRule="atLeast"/>
        <w:ind w:firstLine="708"/>
        <w:jc w:val="both"/>
        <w:rPr>
          <w:b/>
          <w:bCs/>
        </w:rPr>
      </w:pPr>
    </w:p>
    <w:p w:rsidR="006A7910" w:rsidRPr="00635CFC" w:rsidRDefault="00FC7E0D" w:rsidP="00635CFC">
      <w:pPr>
        <w:pStyle w:val="2"/>
        <w:jc w:val="center"/>
        <w:rPr>
          <w:rFonts w:ascii="Times New Roman" w:hAnsi="Times New Roman" w:cs="Times New Roman"/>
          <w:color w:val="000000" w:themeColor="text1"/>
          <w:sz w:val="24"/>
          <w:szCs w:val="24"/>
        </w:rPr>
      </w:pPr>
      <w:bookmarkStart w:id="53" w:name="_Toc192599828"/>
      <w:r>
        <w:rPr>
          <w:rFonts w:ascii="Times New Roman" w:hAnsi="Times New Roman" w:cs="Times New Roman"/>
          <w:color w:val="000000" w:themeColor="text1"/>
          <w:sz w:val="24"/>
          <w:szCs w:val="24"/>
        </w:rPr>
        <w:t>Статья 23</w:t>
      </w:r>
      <w:r w:rsidR="006A7910" w:rsidRPr="00635CFC">
        <w:rPr>
          <w:rFonts w:ascii="Times New Roman" w:hAnsi="Times New Roman" w:cs="Times New Roman"/>
          <w:color w:val="000000" w:themeColor="text1"/>
          <w:sz w:val="24"/>
          <w:szCs w:val="24"/>
        </w:rPr>
        <w:t>. Территории, в границах которых предусматривается осуществление комплексного развития территории</w:t>
      </w:r>
      <w:bookmarkEnd w:id="53"/>
    </w:p>
    <w:p w:rsidR="009F3C45" w:rsidRPr="006A7910" w:rsidRDefault="009F3C45" w:rsidP="006A7910">
      <w:pPr>
        <w:autoSpaceDE w:val="0"/>
        <w:autoSpaceDN w:val="0"/>
        <w:adjustRightInd w:val="0"/>
        <w:spacing w:line="0" w:lineRule="atLeast"/>
        <w:ind w:firstLine="708"/>
        <w:jc w:val="center"/>
        <w:rPr>
          <w:b/>
          <w:bCs/>
        </w:rPr>
      </w:pPr>
    </w:p>
    <w:p w:rsidR="006A7910" w:rsidRPr="009D5D3F" w:rsidRDefault="006A7910" w:rsidP="00D77AFC">
      <w:pPr>
        <w:ind w:firstLine="709"/>
        <w:jc w:val="both"/>
      </w:pPr>
      <w:r w:rsidRPr="009D5D3F">
        <w:t>Комплексное развитие территорий - совокупность мероприятий, выполняемых в соответствии с утвержденной документацией по планировке территории и направленных на создание благоприятных условий проживания граждан, обновление среды жизнедеятельности и территорий общего пользования поселений, муниципальных округов, городских округов.</w:t>
      </w:r>
    </w:p>
    <w:p w:rsidR="006A7910" w:rsidRPr="009D5D3F" w:rsidRDefault="006A7910" w:rsidP="00D77AFC">
      <w:pPr>
        <w:ind w:firstLine="709"/>
        <w:jc w:val="both"/>
      </w:pPr>
      <w:r w:rsidRPr="009D5D3F">
        <w:t>Целями комплексного развития территории являются:</w:t>
      </w:r>
    </w:p>
    <w:p w:rsidR="006A7910" w:rsidRPr="009D5D3F" w:rsidRDefault="006A7910" w:rsidP="00D77AFC">
      <w:pPr>
        <w:ind w:firstLine="709"/>
        <w:jc w:val="both"/>
      </w:pPr>
      <w:r w:rsidRPr="009D5D3F">
        <w:t>1) обеспечение сбалансированного и устойчивого развития поселений, муниципальных округов, городских округов путем повышения качества городской среды и улучшения внешнего облика, архитектурно-стилистических и иных характеристик объектов капитального строительства;</w:t>
      </w:r>
    </w:p>
    <w:p w:rsidR="006A7910" w:rsidRPr="009D5D3F" w:rsidRDefault="006A7910" w:rsidP="00D77AFC">
      <w:pPr>
        <w:ind w:firstLine="709"/>
        <w:jc w:val="both"/>
      </w:pPr>
      <w:r w:rsidRPr="009D5D3F">
        <w:lastRenderedPageBreak/>
        <w:t>2) обеспечение достижения показателей, в том числе в сфере жилищного строительства и улучшения жилищных условий граждан, в соответствии с указами Президента Российской Федерации, национальными проектами, государственными программами;</w:t>
      </w:r>
    </w:p>
    <w:p w:rsidR="006A7910" w:rsidRPr="009D5D3F" w:rsidRDefault="006A7910" w:rsidP="00D77AFC">
      <w:pPr>
        <w:ind w:firstLine="709"/>
        <w:jc w:val="both"/>
      </w:pPr>
      <w:r w:rsidRPr="009D5D3F">
        <w:t>3) создание необходимых условий для развития транспортной, социальной, инженерной инфраструктур, благоустройства территорий поселений, муниципальных округов, городских округов, повышения территориальной доступности таких инфраструктур;</w:t>
      </w:r>
    </w:p>
    <w:p w:rsidR="006A7910" w:rsidRPr="009D5D3F" w:rsidRDefault="006A7910" w:rsidP="00D77AFC">
      <w:pPr>
        <w:ind w:firstLine="709"/>
        <w:jc w:val="both"/>
      </w:pPr>
      <w:r w:rsidRPr="009D5D3F">
        <w:t>4) повышение эффективности использования территорий поселений, муниципальных округов, городских округов, в том числе формирование комфортной городской среды, создание мест обслуживания и мест приложения труда;</w:t>
      </w:r>
    </w:p>
    <w:p w:rsidR="006A7910" w:rsidRPr="009D5D3F" w:rsidRDefault="006A7910" w:rsidP="00D77AFC">
      <w:pPr>
        <w:ind w:firstLine="709"/>
        <w:jc w:val="both"/>
      </w:pPr>
      <w:r w:rsidRPr="009D5D3F">
        <w:t>5) создание условий для привлечения внебюджетных источников финансирования обновления застроенных территорий.</w:t>
      </w:r>
    </w:p>
    <w:p w:rsidR="006A7910" w:rsidRPr="009D5D3F" w:rsidRDefault="006A7910" w:rsidP="00D77AFC">
      <w:pPr>
        <w:ind w:firstLine="709"/>
        <w:jc w:val="both"/>
      </w:pPr>
      <w:r w:rsidRPr="009D5D3F">
        <w:t xml:space="preserve">Комплексное развитие территории осуществляется в соответствии с положениями Градостроительного кодекса </w:t>
      </w:r>
      <w:r w:rsidR="001655E5" w:rsidRPr="00FE1717">
        <w:t>Р</w:t>
      </w:r>
      <w:r w:rsidR="001655E5">
        <w:t>оссийской Федерации</w:t>
      </w:r>
      <w:r w:rsidRPr="009D5D3F">
        <w:t>, а также с гражданским законодательством, жилищным законодательством, земельным законодательством, законодательством об охране объектов культурного наследия (памятников истории и культуры) народов Российской Федерации, законодательством в области охраны окружающей среды.</w:t>
      </w:r>
    </w:p>
    <w:p w:rsidR="006A7910" w:rsidRPr="009D5D3F" w:rsidRDefault="006A7910" w:rsidP="00D77AFC">
      <w:pPr>
        <w:ind w:firstLine="709"/>
        <w:jc w:val="both"/>
      </w:pPr>
      <w:r w:rsidRPr="009D5D3F">
        <w:t>Виды комплексного развития территории:</w:t>
      </w:r>
    </w:p>
    <w:p w:rsidR="006A7910" w:rsidRPr="009D5D3F" w:rsidRDefault="006A7910" w:rsidP="00D77AFC">
      <w:pPr>
        <w:ind w:firstLine="709"/>
        <w:jc w:val="both"/>
      </w:pPr>
      <w:r w:rsidRPr="009D5D3F">
        <w:t xml:space="preserve">1) комплексное развитие территории, осуществляемое в границах одного или нескольких элементов планировочной структуры, их частей, в которых расположены многоквартирные дома; </w:t>
      </w:r>
    </w:p>
    <w:p w:rsidR="006A7910" w:rsidRPr="009D5D3F" w:rsidRDefault="006A7910" w:rsidP="00D77AFC">
      <w:pPr>
        <w:ind w:firstLine="709"/>
        <w:jc w:val="both"/>
      </w:pPr>
      <w:r w:rsidRPr="009D5D3F">
        <w:t>2) комплексное развитие территории, осуществляемое в границах одного или нескольких элементов планировочной структуры, их частей, в которых расположены объекты капитального строительства;</w:t>
      </w:r>
    </w:p>
    <w:p w:rsidR="006A7910" w:rsidRPr="009D5D3F" w:rsidRDefault="006A7910" w:rsidP="00D77AFC">
      <w:pPr>
        <w:ind w:firstLine="709"/>
        <w:jc w:val="both"/>
      </w:pPr>
      <w:r w:rsidRPr="009D5D3F">
        <w:t>3) комплексное развитие территории, осуществляемое в границах одного или нескольких элементов планировочной структуры, их частей, в которых расположены земельные участки, которые находятся в государственной либо муниципальной собственности, либо земельные участки, государственная собственность на которые не разграничена, в том числе с расположенными на них объектами капитального строительства, при условии, что такие земельные участки, объекты капитального строительства не обременены правами третьих лиц, за исключением сервитутов, публичных сервитутов;</w:t>
      </w:r>
    </w:p>
    <w:p w:rsidR="006A7910" w:rsidRPr="009D5D3F" w:rsidRDefault="006A7910" w:rsidP="00D77AFC">
      <w:pPr>
        <w:ind w:firstLine="709"/>
        <w:jc w:val="both"/>
      </w:pPr>
      <w:r w:rsidRPr="009D5D3F">
        <w:t>4) комплексное развитие территории, осуществляемое по инициативе правообладателей земельных участков и (или) расположенных на них объектов недвижимости.</w:t>
      </w:r>
    </w:p>
    <w:p w:rsidR="006A7910" w:rsidRPr="009D5D3F" w:rsidRDefault="006A7910" w:rsidP="00D77AFC">
      <w:pPr>
        <w:ind w:firstLine="709"/>
        <w:jc w:val="both"/>
      </w:pPr>
      <w:r w:rsidRPr="009D5D3F">
        <w:t xml:space="preserve">В границах </w:t>
      </w:r>
      <w:r w:rsidR="005B34A7">
        <w:t>Засечного</w:t>
      </w:r>
      <w:r w:rsidRPr="009D5D3F">
        <w:t xml:space="preserve"> сельсовета не предусматриваются территории для комплексного развития территории.</w:t>
      </w:r>
    </w:p>
    <w:p w:rsidR="006A7910" w:rsidRPr="00FE1717" w:rsidRDefault="006A7910" w:rsidP="006A7910">
      <w:pPr>
        <w:autoSpaceDE w:val="0"/>
        <w:autoSpaceDN w:val="0"/>
        <w:adjustRightInd w:val="0"/>
        <w:spacing w:line="0" w:lineRule="atLeast"/>
        <w:jc w:val="both"/>
        <w:rPr>
          <w:b/>
          <w:bCs/>
        </w:rPr>
      </w:pPr>
    </w:p>
    <w:p w:rsidR="00C068E0" w:rsidRPr="008E4297" w:rsidRDefault="00C068E0" w:rsidP="008E4297">
      <w:pPr>
        <w:pStyle w:val="2"/>
        <w:jc w:val="center"/>
        <w:rPr>
          <w:rFonts w:ascii="Times New Roman" w:hAnsi="Times New Roman" w:cs="Times New Roman"/>
          <w:color w:val="000000" w:themeColor="text1"/>
          <w:sz w:val="24"/>
          <w:szCs w:val="24"/>
        </w:rPr>
      </w:pPr>
      <w:bookmarkStart w:id="54" w:name="_Toc156572924"/>
      <w:bookmarkStart w:id="55" w:name="_Toc161237129"/>
      <w:bookmarkStart w:id="56" w:name="_Toc180060807"/>
      <w:bookmarkStart w:id="57" w:name="_Toc192599829"/>
      <w:r w:rsidRPr="008E4297">
        <w:rPr>
          <w:rFonts w:ascii="Times New Roman" w:hAnsi="Times New Roman" w:cs="Times New Roman"/>
          <w:color w:val="000000" w:themeColor="text1"/>
          <w:sz w:val="24"/>
          <w:szCs w:val="24"/>
        </w:rPr>
        <w:t xml:space="preserve">Статья </w:t>
      </w:r>
      <w:r w:rsidR="00FC7E0D">
        <w:rPr>
          <w:rFonts w:ascii="Times New Roman" w:hAnsi="Times New Roman" w:cs="Times New Roman"/>
          <w:color w:val="000000" w:themeColor="text1"/>
          <w:sz w:val="24"/>
          <w:szCs w:val="24"/>
        </w:rPr>
        <w:t>24</w:t>
      </w:r>
      <w:r w:rsidRPr="008E4297">
        <w:rPr>
          <w:rFonts w:ascii="Times New Roman" w:hAnsi="Times New Roman" w:cs="Times New Roman"/>
          <w:color w:val="000000" w:themeColor="text1"/>
          <w:sz w:val="24"/>
          <w:szCs w:val="24"/>
        </w:rPr>
        <w:t>. Территории, в границах которых предусматриваются требования к архитектурно-градостроительному облику объектов капитального строительства</w:t>
      </w:r>
      <w:bookmarkEnd w:id="54"/>
      <w:bookmarkEnd w:id="55"/>
      <w:bookmarkEnd w:id="56"/>
      <w:bookmarkEnd w:id="57"/>
    </w:p>
    <w:p w:rsidR="009F3C45" w:rsidRPr="009F3C45" w:rsidRDefault="009F3C45" w:rsidP="009F3C45"/>
    <w:p w:rsidR="00C068E0" w:rsidRPr="00FE1717" w:rsidRDefault="00A97FC2" w:rsidP="00D77AFC">
      <w:pPr>
        <w:pStyle w:val="afff2"/>
        <w:spacing w:line="0" w:lineRule="atLeast"/>
        <w:ind w:firstLine="709"/>
        <w:jc w:val="both"/>
      </w:pPr>
      <w:r w:rsidRPr="009D5D3F">
        <w:t>Архитектурно-градостроительный облик объекта капитального строительства подлежит согласованию с уполномоченным органом местного самоуправления при осуществлении строительства, реконструкции объекта капитального строительства в границах территорий, предусмотренных частью 5.3 статьи 30 Градостроительного кодекса</w:t>
      </w:r>
      <w:r w:rsidR="001655E5" w:rsidRPr="001655E5">
        <w:t xml:space="preserve"> </w:t>
      </w:r>
      <w:r w:rsidR="001655E5" w:rsidRPr="00FE1717">
        <w:t>Р</w:t>
      </w:r>
      <w:r w:rsidR="001655E5">
        <w:t>оссийской Федерации</w:t>
      </w:r>
      <w:r w:rsidRPr="009D5D3F">
        <w:t xml:space="preserve">, за исключением случаев, предусмотренных частью 2 статьи 40.1 Градостроительного кодекса </w:t>
      </w:r>
      <w:r w:rsidR="001655E5" w:rsidRPr="00FE1717">
        <w:t>Р</w:t>
      </w:r>
      <w:r w:rsidR="001655E5">
        <w:t>оссийской Федерации</w:t>
      </w:r>
      <w:r w:rsidRPr="009D5D3F">
        <w:t>.</w:t>
      </w:r>
      <w:r w:rsidR="00C068E0" w:rsidRPr="00FE1717">
        <w:t xml:space="preserve"> </w:t>
      </w:r>
    </w:p>
    <w:p w:rsidR="00C068E0" w:rsidRPr="0054436D" w:rsidRDefault="00C068E0" w:rsidP="00A97FC2">
      <w:pPr>
        <w:autoSpaceDE w:val="0"/>
        <w:autoSpaceDN w:val="0"/>
        <w:adjustRightInd w:val="0"/>
        <w:spacing w:line="0" w:lineRule="atLeast"/>
        <w:ind w:firstLine="709"/>
        <w:contextualSpacing/>
        <w:jc w:val="both"/>
        <w:rPr>
          <w:rFonts w:eastAsia="Calibri"/>
          <w:bCs/>
          <w:lang w:eastAsia="en-US"/>
        </w:rPr>
      </w:pPr>
      <w:r w:rsidRPr="0054436D">
        <w:rPr>
          <w:rFonts w:eastAsia="Calibri"/>
          <w:bCs/>
          <w:lang w:eastAsia="en-US"/>
        </w:rPr>
        <w:t>Согласование архитектурно-градостроительного облика объекта капитального строительства не требуется в отношении:</w:t>
      </w:r>
    </w:p>
    <w:p w:rsidR="00C068E0" w:rsidRPr="00FE1717" w:rsidRDefault="00C068E0" w:rsidP="00A97FC2">
      <w:pPr>
        <w:autoSpaceDE w:val="0"/>
        <w:autoSpaceDN w:val="0"/>
        <w:adjustRightInd w:val="0"/>
        <w:spacing w:line="0" w:lineRule="atLeast"/>
        <w:ind w:firstLine="709"/>
        <w:contextualSpacing/>
        <w:jc w:val="both"/>
        <w:rPr>
          <w:rFonts w:eastAsia="Calibri"/>
          <w:lang w:eastAsia="en-US"/>
        </w:rPr>
      </w:pPr>
      <w:r w:rsidRPr="00FE1717">
        <w:rPr>
          <w:rFonts w:eastAsia="Calibri"/>
          <w:lang w:eastAsia="en-US"/>
        </w:rPr>
        <w:t>1) объектов капитального строительства, расположенных на земельных участках, действие градостроительного регламента на которые не распространяется;</w:t>
      </w:r>
    </w:p>
    <w:p w:rsidR="00C068E0" w:rsidRPr="00FE1717" w:rsidRDefault="00C068E0" w:rsidP="00A97FC2">
      <w:pPr>
        <w:autoSpaceDE w:val="0"/>
        <w:autoSpaceDN w:val="0"/>
        <w:adjustRightInd w:val="0"/>
        <w:spacing w:line="0" w:lineRule="atLeast"/>
        <w:ind w:firstLine="709"/>
        <w:contextualSpacing/>
        <w:jc w:val="both"/>
        <w:rPr>
          <w:rFonts w:eastAsia="Calibri"/>
          <w:lang w:eastAsia="en-US"/>
        </w:rPr>
      </w:pPr>
      <w:r w:rsidRPr="00FE1717">
        <w:rPr>
          <w:rFonts w:eastAsia="Calibri"/>
          <w:lang w:eastAsia="en-US"/>
        </w:rPr>
        <w:t>2) объектов, для строительства или реконструкции которых не требуется получение разрешения на строительство;</w:t>
      </w:r>
    </w:p>
    <w:p w:rsidR="00C068E0" w:rsidRPr="00FE1717" w:rsidRDefault="00C068E0" w:rsidP="00A97FC2">
      <w:pPr>
        <w:autoSpaceDE w:val="0"/>
        <w:autoSpaceDN w:val="0"/>
        <w:adjustRightInd w:val="0"/>
        <w:spacing w:line="0" w:lineRule="atLeast"/>
        <w:ind w:firstLine="709"/>
        <w:contextualSpacing/>
        <w:jc w:val="both"/>
        <w:rPr>
          <w:rFonts w:eastAsia="Calibri"/>
          <w:lang w:eastAsia="en-US"/>
        </w:rPr>
      </w:pPr>
      <w:r w:rsidRPr="00FE1717">
        <w:rPr>
          <w:rFonts w:eastAsia="Calibri"/>
          <w:lang w:eastAsia="en-US"/>
        </w:rPr>
        <w:t>3) объектов, расположенных на земельных участках, находящихся в пользовании учреждений, исполняющих наказание;</w:t>
      </w:r>
    </w:p>
    <w:p w:rsidR="00C068E0" w:rsidRPr="00FE1717" w:rsidRDefault="00C068E0" w:rsidP="00A97FC2">
      <w:pPr>
        <w:autoSpaceDE w:val="0"/>
        <w:autoSpaceDN w:val="0"/>
        <w:adjustRightInd w:val="0"/>
        <w:spacing w:line="0" w:lineRule="atLeast"/>
        <w:ind w:firstLine="709"/>
        <w:contextualSpacing/>
        <w:jc w:val="both"/>
        <w:rPr>
          <w:rFonts w:eastAsia="Calibri"/>
          <w:lang w:eastAsia="en-US"/>
        </w:rPr>
      </w:pPr>
      <w:r w:rsidRPr="00FE1717">
        <w:rPr>
          <w:rFonts w:eastAsia="Calibri"/>
          <w:lang w:eastAsia="en-US"/>
        </w:rPr>
        <w:lastRenderedPageBreak/>
        <w:t>4) объектов обороны и безопасности, объектов Вооруженных Сил Российской Федерации, других войск, воинских формирований и органов, осуществляющих функции в области обороны страны и безопасности государства;</w:t>
      </w:r>
    </w:p>
    <w:p w:rsidR="00C068E0" w:rsidRDefault="00C068E0" w:rsidP="00A97FC2">
      <w:pPr>
        <w:autoSpaceDE w:val="0"/>
        <w:autoSpaceDN w:val="0"/>
        <w:adjustRightInd w:val="0"/>
        <w:spacing w:line="0" w:lineRule="atLeast"/>
        <w:ind w:firstLine="709"/>
        <w:contextualSpacing/>
        <w:jc w:val="both"/>
      </w:pPr>
      <w:r w:rsidRPr="00FE1717">
        <w:rPr>
          <w:rFonts w:eastAsia="Calibri"/>
          <w:lang w:eastAsia="en-US"/>
        </w:rPr>
        <w:t xml:space="preserve">5) </w:t>
      </w:r>
      <w:r w:rsidR="00C07C47" w:rsidRPr="009D5D3F">
        <w:t>иных объектов, определенных Правительством Российской Федерации, нормативными правовыми актами органов государственной власти субъектов Российской Федерации</w:t>
      </w:r>
      <w:r w:rsidR="00C07C47">
        <w:t>.</w:t>
      </w:r>
    </w:p>
    <w:p w:rsidR="00C07C47" w:rsidRPr="009D5D3F" w:rsidRDefault="00C07C47" w:rsidP="00D77AFC">
      <w:pPr>
        <w:ind w:firstLine="709"/>
        <w:jc w:val="both"/>
      </w:pPr>
      <w:r w:rsidRPr="009D5D3F">
        <w:t>Основанием для отказа в согласовании архитектурно-градостроительного облика объекта капитального строительства является несоответствие архитектурных решений объекта капитального строительства, определяющих его архитектурно-градостроительный облик и содержащихся в проектной документации либо в задании застройщика или технического заказчика на проектирование объекта капитального строительства, требованиям к архитектурно-градостроительному облику объекта капитального строительства, указанным в градостроительном регламенте.</w:t>
      </w:r>
    </w:p>
    <w:p w:rsidR="00C07C47" w:rsidRPr="009D5D3F" w:rsidRDefault="00C07C47" w:rsidP="00D77AFC">
      <w:pPr>
        <w:ind w:firstLine="709"/>
        <w:jc w:val="both"/>
      </w:pPr>
      <w:r w:rsidRPr="009D5D3F">
        <w:t xml:space="preserve">Порядок согласования архитектурно-градостроительного облика объекта капитального строительства устанавливается Правительством Российской Федерации, если иное не предусмотрено Градостроительным кодексом </w:t>
      </w:r>
      <w:r w:rsidR="001655E5" w:rsidRPr="00FE1717">
        <w:t>Р</w:t>
      </w:r>
      <w:r w:rsidR="001655E5">
        <w:t>оссийской Федерации</w:t>
      </w:r>
      <w:r w:rsidRPr="009D5D3F">
        <w:t>.</w:t>
      </w:r>
    </w:p>
    <w:p w:rsidR="00C068E0" w:rsidRPr="0054436D" w:rsidRDefault="00C07C47" w:rsidP="00D77AFC">
      <w:pPr>
        <w:ind w:firstLine="709"/>
        <w:jc w:val="both"/>
      </w:pPr>
      <w:r w:rsidRPr="009D5D3F">
        <w:t xml:space="preserve">В границах </w:t>
      </w:r>
      <w:r w:rsidR="005B34A7">
        <w:t>Засечного</w:t>
      </w:r>
      <w:r w:rsidRPr="009D5D3F">
        <w:t xml:space="preserve"> сельсовета не предусматриваются требования к архитектурно-градостроительному облику объектов капитального строительства.</w:t>
      </w:r>
    </w:p>
    <w:p w:rsidR="0054436D" w:rsidRPr="0054436D" w:rsidRDefault="0054436D" w:rsidP="0054436D">
      <w:bookmarkStart w:id="58" w:name="_Toc180060808"/>
    </w:p>
    <w:p w:rsidR="00442211" w:rsidRDefault="00442211">
      <w:pPr>
        <w:spacing w:after="200" w:line="276" w:lineRule="auto"/>
        <w:rPr>
          <w:rFonts w:eastAsiaTheme="majorEastAsia"/>
          <w:b/>
          <w:bCs/>
          <w:color w:val="000000" w:themeColor="text1"/>
        </w:rPr>
      </w:pPr>
      <w:bookmarkStart w:id="59" w:name="_Toc192599830"/>
      <w:r>
        <w:rPr>
          <w:color w:val="000000" w:themeColor="text1"/>
        </w:rPr>
        <w:br w:type="page"/>
      </w:r>
      <w:bookmarkStart w:id="60" w:name="_GoBack"/>
      <w:bookmarkEnd w:id="58"/>
      <w:bookmarkEnd w:id="59"/>
      <w:bookmarkEnd w:id="60"/>
    </w:p>
    <w:sectPr w:rsidR="00442211" w:rsidSect="00F51DBF">
      <w:pgSz w:w="11906" w:h="16838"/>
      <w:pgMar w:top="1134" w:right="707"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35E8" w:rsidRDefault="006A35E8" w:rsidP="00C068E0">
      <w:r>
        <w:separator/>
      </w:r>
    </w:p>
  </w:endnote>
  <w:endnote w:type="continuationSeparator" w:id="0">
    <w:p w:rsidR="006A35E8" w:rsidRDefault="006A35E8" w:rsidP="00C068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Peterburg">
    <w:altName w:val="Times New Roman"/>
    <w:charset w:val="00"/>
    <w:family w:val="auto"/>
    <w:pitch w:val="variable"/>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4601108"/>
      <w:docPartObj>
        <w:docPartGallery w:val="Page Numbers (Bottom of Page)"/>
        <w:docPartUnique/>
      </w:docPartObj>
    </w:sdtPr>
    <w:sdtEndPr/>
    <w:sdtContent>
      <w:p w:rsidR="00715DA3" w:rsidRDefault="00715DA3">
        <w:pPr>
          <w:pStyle w:val="afff"/>
          <w:jc w:val="right"/>
        </w:pPr>
        <w:r>
          <w:fldChar w:fldCharType="begin"/>
        </w:r>
        <w:r>
          <w:instrText xml:space="preserve"> PAGE   \* MERGEFORMAT </w:instrText>
        </w:r>
        <w:r>
          <w:fldChar w:fldCharType="separate"/>
        </w:r>
        <w:r w:rsidR="00616565">
          <w:rPr>
            <w:noProof/>
          </w:rPr>
          <w:t>26</w:t>
        </w:r>
        <w:r>
          <w:rPr>
            <w:noProof/>
          </w:rPr>
          <w:fldChar w:fldCharType="end"/>
        </w:r>
      </w:p>
    </w:sdtContent>
  </w:sdt>
  <w:p w:rsidR="00715DA3" w:rsidRDefault="00715DA3">
    <w:pPr>
      <w:pStyle w:val="aff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35E8" w:rsidRDefault="006A35E8" w:rsidP="00C068E0">
      <w:r>
        <w:separator/>
      </w:r>
    </w:p>
  </w:footnote>
  <w:footnote w:type="continuationSeparator" w:id="0">
    <w:p w:rsidR="006A35E8" w:rsidRDefault="006A35E8" w:rsidP="00C068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5DA3" w:rsidRDefault="00715DA3" w:rsidP="00507121">
    <w:pPr>
      <w:jc w:val="center"/>
      <w:rPr>
        <w:i/>
        <w:color w:val="808080"/>
        <w:sz w:val="20"/>
        <w:szCs w:val="20"/>
      </w:rPr>
    </w:pPr>
    <w:r w:rsidRPr="005B296C">
      <w:rPr>
        <w:i/>
        <w:color w:val="808080"/>
        <w:sz w:val="20"/>
        <w:szCs w:val="20"/>
      </w:rPr>
      <w:t xml:space="preserve">Правила землепользования и застройки муниципального образования </w:t>
    </w:r>
    <w:r>
      <w:rPr>
        <w:i/>
        <w:color w:val="808080"/>
        <w:sz w:val="20"/>
        <w:szCs w:val="20"/>
      </w:rPr>
      <w:t>Засечный</w:t>
    </w:r>
    <w:r w:rsidRPr="005B296C">
      <w:rPr>
        <w:i/>
        <w:color w:val="808080"/>
        <w:sz w:val="20"/>
        <w:szCs w:val="20"/>
      </w:rPr>
      <w:t xml:space="preserve"> сельсовет</w:t>
    </w:r>
  </w:p>
  <w:p w:rsidR="00715DA3" w:rsidRPr="00507121" w:rsidRDefault="00715DA3" w:rsidP="00507121">
    <w:pPr>
      <w:jc w:val="center"/>
    </w:pPr>
    <w:r>
      <w:rPr>
        <w:i/>
        <w:color w:val="808080"/>
        <w:sz w:val="20"/>
        <w:szCs w:val="20"/>
      </w:rPr>
      <w:t>Мокшанского</w:t>
    </w:r>
    <w:r w:rsidRPr="005B296C">
      <w:rPr>
        <w:i/>
        <w:color w:val="808080"/>
        <w:sz w:val="20"/>
        <w:szCs w:val="20"/>
      </w:rPr>
      <w:t xml:space="preserve"> района Пензенской области. Градостроительные регламенты.</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82153"/>
    <w:multiLevelType w:val="hybridMultilevel"/>
    <w:tmpl w:val="8CE221FE"/>
    <w:lvl w:ilvl="0" w:tplc="CEC4D7CE">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1" w15:restartNumberingAfterBreak="0">
    <w:nsid w:val="00C364A7"/>
    <w:multiLevelType w:val="hybridMultilevel"/>
    <w:tmpl w:val="33BAE6AA"/>
    <w:lvl w:ilvl="0" w:tplc="1B8AF4C0">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 w15:restartNumberingAfterBreak="0">
    <w:nsid w:val="016655FB"/>
    <w:multiLevelType w:val="hybridMultilevel"/>
    <w:tmpl w:val="E06C23FA"/>
    <w:lvl w:ilvl="0" w:tplc="1AB6FF12">
      <w:start w:val="1"/>
      <w:numFmt w:val="decimal"/>
      <w:lvlText w:val="%1."/>
      <w:lvlJc w:val="left"/>
      <w:pPr>
        <w:ind w:left="1819" w:hanging="11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74D5631"/>
    <w:multiLevelType w:val="hybridMultilevel"/>
    <w:tmpl w:val="B1800C46"/>
    <w:lvl w:ilvl="0" w:tplc="04190011">
      <w:start w:val="1"/>
      <w:numFmt w:val="decimal"/>
      <w:lvlText w:val="%1)"/>
      <w:lvlJc w:val="left"/>
      <w:pPr>
        <w:ind w:left="107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077969DE"/>
    <w:multiLevelType w:val="hybridMultilevel"/>
    <w:tmpl w:val="F196B5F4"/>
    <w:lvl w:ilvl="0" w:tplc="3D00A2D2">
      <w:start w:val="1"/>
      <w:numFmt w:val="decimal"/>
      <w:lvlText w:val="%1)"/>
      <w:lvlJc w:val="left"/>
      <w:pPr>
        <w:ind w:left="1020" w:hanging="42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5" w15:restartNumberingAfterBreak="0">
    <w:nsid w:val="0DA5350D"/>
    <w:multiLevelType w:val="hybridMultilevel"/>
    <w:tmpl w:val="CE4A691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0DAE0B73"/>
    <w:multiLevelType w:val="hybridMultilevel"/>
    <w:tmpl w:val="CCB0120C"/>
    <w:lvl w:ilvl="0" w:tplc="04190011">
      <w:start w:val="1"/>
      <w:numFmt w:val="decimal"/>
      <w:lvlText w:val="%1)"/>
      <w:lvlJc w:val="left"/>
      <w:pPr>
        <w:ind w:left="1429" w:hanging="360"/>
      </w:pPr>
    </w:lvl>
    <w:lvl w:ilvl="1" w:tplc="B8042A7A">
      <w:start w:val="1"/>
      <w:numFmt w:val="decimal"/>
      <w:lvlText w:val="%2."/>
      <w:lvlJc w:val="left"/>
      <w:pPr>
        <w:ind w:left="2149" w:hanging="360"/>
      </w:pPr>
      <w:rPr>
        <w:rFonts w:hint="default"/>
      </w:rPr>
    </w:lvl>
    <w:lvl w:ilvl="2" w:tplc="AEA8D95A">
      <w:start w:val="4"/>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0DAE72AB"/>
    <w:multiLevelType w:val="hybridMultilevel"/>
    <w:tmpl w:val="BCFEE8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FE878BB"/>
    <w:multiLevelType w:val="hybridMultilevel"/>
    <w:tmpl w:val="98569B78"/>
    <w:lvl w:ilvl="0" w:tplc="84AAEF22">
      <w:start w:val="5"/>
      <w:numFmt w:val="decimal"/>
      <w:lvlText w:val="%1."/>
      <w:lvlJc w:val="left"/>
      <w:pPr>
        <w:ind w:left="1069" w:hanging="360"/>
      </w:pPr>
      <w:rPr>
        <w:rFonts w:eastAsia="Times New Roman"/>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9" w15:restartNumberingAfterBreak="0">
    <w:nsid w:val="11867300"/>
    <w:multiLevelType w:val="hybridMultilevel"/>
    <w:tmpl w:val="354E510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11D72A1A"/>
    <w:multiLevelType w:val="hybridMultilevel"/>
    <w:tmpl w:val="8184192E"/>
    <w:lvl w:ilvl="0" w:tplc="B92EA56A">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1" w15:restartNumberingAfterBreak="0">
    <w:nsid w:val="121D0C78"/>
    <w:multiLevelType w:val="hybridMultilevel"/>
    <w:tmpl w:val="5306A024"/>
    <w:lvl w:ilvl="0" w:tplc="3E98A39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2" w15:restartNumberingAfterBreak="0">
    <w:nsid w:val="12CE173D"/>
    <w:multiLevelType w:val="hybridMultilevel"/>
    <w:tmpl w:val="3920EE1A"/>
    <w:lvl w:ilvl="0" w:tplc="0419000F">
      <w:start w:val="1"/>
      <w:numFmt w:val="decimal"/>
      <w:lvlText w:val="%1."/>
      <w:lvlJc w:val="left"/>
      <w:pPr>
        <w:ind w:left="1429" w:hanging="360"/>
      </w:pPr>
    </w:lvl>
    <w:lvl w:ilvl="1" w:tplc="CA4E8F58">
      <w:start w:val="1"/>
      <w:numFmt w:val="decimal"/>
      <w:lvlText w:val="%2)"/>
      <w:lvlJc w:val="left"/>
      <w:pPr>
        <w:ind w:left="2809" w:hanging="102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9E90C23"/>
    <w:multiLevelType w:val="hybridMultilevel"/>
    <w:tmpl w:val="8D8CBE7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2B3F5721"/>
    <w:multiLevelType w:val="hybridMultilevel"/>
    <w:tmpl w:val="B2B20650"/>
    <w:lvl w:ilvl="0" w:tplc="04190011">
      <w:start w:val="1"/>
      <w:numFmt w:val="decimal"/>
      <w:lvlText w:val="%1)"/>
      <w:lvlJc w:val="left"/>
      <w:pPr>
        <w:ind w:left="1211"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2D67769D"/>
    <w:multiLevelType w:val="hybridMultilevel"/>
    <w:tmpl w:val="CF741C16"/>
    <w:lvl w:ilvl="0" w:tplc="9B8CD480">
      <w:start w:val="6"/>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DFA063B"/>
    <w:multiLevelType w:val="hybridMultilevel"/>
    <w:tmpl w:val="8A4CF6E0"/>
    <w:lvl w:ilvl="0" w:tplc="35960B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2F8D003A"/>
    <w:multiLevelType w:val="hybridMultilevel"/>
    <w:tmpl w:val="96269A1C"/>
    <w:lvl w:ilvl="0" w:tplc="992EFCC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8" w15:restartNumberingAfterBreak="0">
    <w:nsid w:val="30363B25"/>
    <w:multiLevelType w:val="hybridMultilevel"/>
    <w:tmpl w:val="A394FD92"/>
    <w:lvl w:ilvl="0" w:tplc="C1AC9F24">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2808"/>
        </w:tabs>
        <w:ind w:left="2808" w:hanging="360"/>
      </w:pPr>
    </w:lvl>
    <w:lvl w:ilvl="2" w:tplc="0419001B" w:tentative="1">
      <w:start w:val="1"/>
      <w:numFmt w:val="lowerRoman"/>
      <w:lvlText w:val="%3."/>
      <w:lvlJc w:val="right"/>
      <w:pPr>
        <w:tabs>
          <w:tab w:val="num" w:pos="3528"/>
        </w:tabs>
        <w:ind w:left="3528" w:hanging="180"/>
      </w:pPr>
    </w:lvl>
    <w:lvl w:ilvl="3" w:tplc="0419000F" w:tentative="1">
      <w:start w:val="1"/>
      <w:numFmt w:val="decimal"/>
      <w:lvlText w:val="%4."/>
      <w:lvlJc w:val="left"/>
      <w:pPr>
        <w:tabs>
          <w:tab w:val="num" w:pos="4248"/>
        </w:tabs>
        <w:ind w:left="4248" w:hanging="360"/>
      </w:pPr>
    </w:lvl>
    <w:lvl w:ilvl="4" w:tplc="04190019" w:tentative="1">
      <w:start w:val="1"/>
      <w:numFmt w:val="lowerLetter"/>
      <w:lvlText w:val="%5."/>
      <w:lvlJc w:val="left"/>
      <w:pPr>
        <w:tabs>
          <w:tab w:val="num" w:pos="4968"/>
        </w:tabs>
        <w:ind w:left="4968" w:hanging="360"/>
      </w:pPr>
    </w:lvl>
    <w:lvl w:ilvl="5" w:tplc="0419001B" w:tentative="1">
      <w:start w:val="1"/>
      <w:numFmt w:val="lowerRoman"/>
      <w:lvlText w:val="%6."/>
      <w:lvlJc w:val="right"/>
      <w:pPr>
        <w:tabs>
          <w:tab w:val="num" w:pos="5688"/>
        </w:tabs>
        <w:ind w:left="5688" w:hanging="180"/>
      </w:pPr>
    </w:lvl>
    <w:lvl w:ilvl="6" w:tplc="0419000F" w:tentative="1">
      <w:start w:val="1"/>
      <w:numFmt w:val="decimal"/>
      <w:lvlText w:val="%7."/>
      <w:lvlJc w:val="left"/>
      <w:pPr>
        <w:tabs>
          <w:tab w:val="num" w:pos="6408"/>
        </w:tabs>
        <w:ind w:left="6408" w:hanging="360"/>
      </w:pPr>
    </w:lvl>
    <w:lvl w:ilvl="7" w:tplc="04190019" w:tentative="1">
      <w:start w:val="1"/>
      <w:numFmt w:val="lowerLetter"/>
      <w:lvlText w:val="%8."/>
      <w:lvlJc w:val="left"/>
      <w:pPr>
        <w:tabs>
          <w:tab w:val="num" w:pos="7128"/>
        </w:tabs>
        <w:ind w:left="7128" w:hanging="360"/>
      </w:pPr>
    </w:lvl>
    <w:lvl w:ilvl="8" w:tplc="0419001B" w:tentative="1">
      <w:start w:val="1"/>
      <w:numFmt w:val="lowerRoman"/>
      <w:lvlText w:val="%9."/>
      <w:lvlJc w:val="right"/>
      <w:pPr>
        <w:tabs>
          <w:tab w:val="num" w:pos="7848"/>
        </w:tabs>
        <w:ind w:left="7848" w:hanging="180"/>
      </w:pPr>
    </w:lvl>
  </w:abstractNum>
  <w:abstractNum w:abstractNumId="19" w15:restartNumberingAfterBreak="0">
    <w:nsid w:val="365B08DC"/>
    <w:multiLevelType w:val="hybridMultilevel"/>
    <w:tmpl w:val="27ECDC2A"/>
    <w:lvl w:ilvl="0" w:tplc="04190011">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0" w15:restartNumberingAfterBreak="0">
    <w:nsid w:val="370C05C6"/>
    <w:multiLevelType w:val="hybridMultilevel"/>
    <w:tmpl w:val="889EB230"/>
    <w:lvl w:ilvl="0" w:tplc="0419000F">
      <w:start w:val="1"/>
      <w:numFmt w:val="decimal"/>
      <w:lvlText w:val="%1."/>
      <w:lvlJc w:val="left"/>
      <w:pPr>
        <w:ind w:left="928" w:hanging="360"/>
      </w:pPr>
    </w:lvl>
    <w:lvl w:ilvl="1" w:tplc="04190019">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1" w15:restartNumberingAfterBreak="0">
    <w:nsid w:val="3A144A13"/>
    <w:multiLevelType w:val="hybridMultilevel"/>
    <w:tmpl w:val="1B7E31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A55020B"/>
    <w:multiLevelType w:val="hybridMultilevel"/>
    <w:tmpl w:val="443ACEEA"/>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75E8E2D0">
      <w:start w:val="5"/>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432804BC"/>
    <w:multiLevelType w:val="hybridMultilevel"/>
    <w:tmpl w:val="30C6758E"/>
    <w:lvl w:ilvl="0" w:tplc="FB9E6084">
      <w:start w:val="14"/>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4" w15:restartNumberingAfterBreak="0">
    <w:nsid w:val="482045A3"/>
    <w:multiLevelType w:val="hybridMultilevel"/>
    <w:tmpl w:val="2926F07A"/>
    <w:lvl w:ilvl="0" w:tplc="4C94570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5" w15:restartNumberingAfterBreak="0">
    <w:nsid w:val="498D7CAC"/>
    <w:multiLevelType w:val="hybridMultilevel"/>
    <w:tmpl w:val="5270244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4D9504FC"/>
    <w:multiLevelType w:val="singleLevel"/>
    <w:tmpl w:val="B650B9BE"/>
    <w:lvl w:ilvl="0">
      <w:start w:val="1"/>
      <w:numFmt w:val="decimal"/>
      <w:lvlText w:val="%1."/>
      <w:legacy w:legacy="1" w:legacySpace="0" w:legacyIndent="317"/>
      <w:lvlJc w:val="left"/>
      <w:rPr>
        <w:rFonts w:ascii="Times New Roman" w:hAnsi="Times New Roman" w:cs="Times New Roman" w:hint="default"/>
      </w:rPr>
    </w:lvl>
  </w:abstractNum>
  <w:abstractNum w:abstractNumId="27" w15:restartNumberingAfterBreak="0">
    <w:nsid w:val="4EA14A2A"/>
    <w:multiLevelType w:val="singleLevel"/>
    <w:tmpl w:val="CB7847D4"/>
    <w:lvl w:ilvl="0">
      <w:start w:val="3"/>
      <w:numFmt w:val="decimal"/>
      <w:lvlText w:val="%1."/>
      <w:legacy w:legacy="1" w:legacySpace="0" w:legacyIndent="234"/>
      <w:lvlJc w:val="left"/>
      <w:rPr>
        <w:rFonts w:ascii="Times New Roman" w:hAnsi="Times New Roman" w:cs="Times New Roman" w:hint="default"/>
      </w:rPr>
    </w:lvl>
  </w:abstractNum>
  <w:abstractNum w:abstractNumId="28" w15:restartNumberingAfterBreak="0">
    <w:nsid w:val="4F5C4DE9"/>
    <w:multiLevelType w:val="hybridMultilevel"/>
    <w:tmpl w:val="074C45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F6B0B20"/>
    <w:multiLevelType w:val="hybridMultilevel"/>
    <w:tmpl w:val="41A8603E"/>
    <w:lvl w:ilvl="0" w:tplc="EE9C82A4">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0" w15:restartNumberingAfterBreak="0">
    <w:nsid w:val="51172508"/>
    <w:multiLevelType w:val="hybridMultilevel"/>
    <w:tmpl w:val="62F84E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A82096E"/>
    <w:multiLevelType w:val="multilevel"/>
    <w:tmpl w:val="E3583DEA"/>
    <w:lvl w:ilvl="0">
      <w:start w:val="1"/>
      <w:numFmt w:val="none"/>
      <w:pStyle w:val="11"/>
      <w:suff w:val="nothing"/>
      <w:lvlText w:val=""/>
      <w:lvlJc w:val="left"/>
      <w:pPr>
        <w:ind w:left="0" w:firstLine="0"/>
      </w:pPr>
    </w:lvl>
    <w:lvl w:ilvl="1">
      <w:start w:val="1"/>
      <w:numFmt w:val="none"/>
      <w:pStyle w:val="21"/>
      <w:suff w:val="nothing"/>
      <w:lvlText w:val=""/>
      <w:lvlJc w:val="left"/>
      <w:pPr>
        <w:ind w:left="0" w:firstLine="0"/>
      </w:pPr>
    </w:lvl>
    <w:lvl w:ilvl="2">
      <w:start w:val="1"/>
      <w:numFmt w:val="none"/>
      <w:pStyle w:val="31"/>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15:restartNumberingAfterBreak="0">
    <w:nsid w:val="600F65C0"/>
    <w:multiLevelType w:val="hybridMultilevel"/>
    <w:tmpl w:val="B1800C4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15:restartNumberingAfterBreak="0">
    <w:nsid w:val="60137B62"/>
    <w:multiLevelType w:val="hybridMultilevel"/>
    <w:tmpl w:val="09962096"/>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661E570E"/>
    <w:multiLevelType w:val="hybridMultilevel"/>
    <w:tmpl w:val="06CAB1D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5" w15:restartNumberingAfterBreak="0">
    <w:nsid w:val="75063AB1"/>
    <w:multiLevelType w:val="hybridMultilevel"/>
    <w:tmpl w:val="504610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7BDB5669"/>
    <w:multiLevelType w:val="hybridMultilevel"/>
    <w:tmpl w:val="AA84FF3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15:restartNumberingAfterBreak="0">
    <w:nsid w:val="7F617E04"/>
    <w:multiLevelType w:val="multilevel"/>
    <w:tmpl w:val="FC2830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1"/>
  </w:num>
  <w:num w:numId="2">
    <w:abstractNumId w:val="31"/>
  </w:num>
  <w:num w:numId="3">
    <w:abstractNumId w:val="31"/>
  </w:num>
  <w:num w:numId="4">
    <w:abstractNumId w:val="31"/>
  </w:num>
  <w:num w:numId="5">
    <w:abstractNumId w:val="31"/>
  </w:num>
  <w:num w:numId="6">
    <w:abstractNumId w:val="31"/>
  </w:num>
  <w:num w:numId="7">
    <w:abstractNumId w:val="18"/>
  </w:num>
  <w:num w:numId="8">
    <w:abstractNumId w:val="26"/>
  </w:num>
  <w:num w:numId="9">
    <w:abstractNumId w:val="27"/>
  </w:num>
  <w:num w:numId="10">
    <w:abstractNumId w:val="19"/>
  </w:num>
  <w:num w:numId="11">
    <w:abstractNumId w:val="0"/>
  </w:num>
  <w:num w:numId="12">
    <w:abstractNumId w:val="4"/>
  </w:num>
  <w:num w:numId="13">
    <w:abstractNumId w:val="23"/>
  </w:num>
  <w:num w:numId="14">
    <w:abstractNumId w:val="10"/>
  </w:num>
  <w:num w:numId="15">
    <w:abstractNumId w:val="11"/>
  </w:num>
  <w:num w:numId="16">
    <w:abstractNumId w:val="24"/>
  </w:num>
  <w:num w:numId="17">
    <w:abstractNumId w:val="26"/>
    <w:lvlOverride w:ilvl="0">
      <w:startOverride w:val="1"/>
    </w:lvlOverride>
  </w:num>
  <w:num w:numId="18">
    <w:abstractNumId w:val="37"/>
  </w:num>
  <w:num w:numId="19">
    <w:abstractNumId w:val="2"/>
  </w:num>
  <w:num w:numId="20">
    <w:abstractNumId w:val="20"/>
  </w:num>
  <w:num w:numId="21">
    <w:abstractNumId w:val="33"/>
  </w:num>
  <w:num w:numId="22">
    <w:abstractNumId w:val="6"/>
  </w:num>
  <w:num w:numId="23">
    <w:abstractNumId w:val="25"/>
  </w:num>
  <w:num w:numId="24">
    <w:abstractNumId w:val="36"/>
  </w:num>
  <w:num w:numId="25">
    <w:abstractNumId w:val="14"/>
  </w:num>
  <w:num w:numId="26">
    <w:abstractNumId w:val="17"/>
  </w:num>
  <w:num w:numId="27">
    <w:abstractNumId w:val="12"/>
  </w:num>
  <w:num w:numId="28">
    <w:abstractNumId w:val="22"/>
  </w:num>
  <w:num w:numId="29">
    <w:abstractNumId w:val="15"/>
  </w:num>
  <w:num w:numId="30">
    <w:abstractNumId w:val="13"/>
  </w:num>
  <w:num w:numId="31">
    <w:abstractNumId w:val="35"/>
  </w:num>
  <w:num w:numId="32">
    <w:abstractNumId w:val="7"/>
  </w:num>
  <w:num w:numId="33">
    <w:abstractNumId w:val="21"/>
  </w:num>
  <w:num w:numId="34">
    <w:abstractNumId w:val="5"/>
  </w:num>
  <w:num w:numId="35">
    <w:abstractNumId w:val="9"/>
  </w:num>
  <w:num w:numId="36">
    <w:abstractNumId w:val="16"/>
  </w:num>
  <w:num w:numId="37">
    <w:abstractNumId w:val="34"/>
  </w:num>
  <w:num w:numId="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
  </w:num>
  <w:num w:numId="43">
    <w:abstractNumId w:val="28"/>
  </w:num>
  <w:num w:numId="44">
    <w:abstractNumId w:val="29"/>
  </w:num>
  <w:num w:numId="4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068E0"/>
    <w:rsid w:val="000024FA"/>
    <w:rsid w:val="0001545B"/>
    <w:rsid w:val="00024AE7"/>
    <w:rsid w:val="00026605"/>
    <w:rsid w:val="00042C86"/>
    <w:rsid w:val="00044C3B"/>
    <w:rsid w:val="0005182D"/>
    <w:rsid w:val="000723EC"/>
    <w:rsid w:val="000741C1"/>
    <w:rsid w:val="0008650F"/>
    <w:rsid w:val="00095F62"/>
    <w:rsid w:val="000A6924"/>
    <w:rsid w:val="000B62FF"/>
    <w:rsid w:val="000C4919"/>
    <w:rsid w:val="000C6D63"/>
    <w:rsid w:val="000D7AE5"/>
    <w:rsid w:val="000E40F5"/>
    <w:rsid w:val="000E7F2C"/>
    <w:rsid w:val="000F4C0C"/>
    <w:rsid w:val="000F56DF"/>
    <w:rsid w:val="000F6BE6"/>
    <w:rsid w:val="001117F7"/>
    <w:rsid w:val="00115F75"/>
    <w:rsid w:val="00120956"/>
    <w:rsid w:val="00125F3C"/>
    <w:rsid w:val="00132E41"/>
    <w:rsid w:val="0013346D"/>
    <w:rsid w:val="001355B4"/>
    <w:rsid w:val="001365AD"/>
    <w:rsid w:val="001415AA"/>
    <w:rsid w:val="001655E5"/>
    <w:rsid w:val="001722AD"/>
    <w:rsid w:val="00175707"/>
    <w:rsid w:val="001767A1"/>
    <w:rsid w:val="00190394"/>
    <w:rsid w:val="001B2EB4"/>
    <w:rsid w:val="001C2975"/>
    <w:rsid w:val="001D5C99"/>
    <w:rsid w:val="001F1C99"/>
    <w:rsid w:val="002131D5"/>
    <w:rsid w:val="00216059"/>
    <w:rsid w:val="00216A4A"/>
    <w:rsid w:val="0021770E"/>
    <w:rsid w:val="00223562"/>
    <w:rsid w:val="00243EE1"/>
    <w:rsid w:val="00250ECF"/>
    <w:rsid w:val="002526D0"/>
    <w:rsid w:val="00264294"/>
    <w:rsid w:val="00271BC8"/>
    <w:rsid w:val="002748EA"/>
    <w:rsid w:val="0029015C"/>
    <w:rsid w:val="00293EC1"/>
    <w:rsid w:val="002A173B"/>
    <w:rsid w:val="002A28E7"/>
    <w:rsid w:val="002B5AFA"/>
    <w:rsid w:val="002B62A2"/>
    <w:rsid w:val="002B67C2"/>
    <w:rsid w:val="002D0460"/>
    <w:rsid w:val="002E02B9"/>
    <w:rsid w:val="002E4155"/>
    <w:rsid w:val="002F08B2"/>
    <w:rsid w:val="00304E12"/>
    <w:rsid w:val="00315359"/>
    <w:rsid w:val="00316062"/>
    <w:rsid w:val="003336AF"/>
    <w:rsid w:val="00337D6A"/>
    <w:rsid w:val="00341152"/>
    <w:rsid w:val="00345DE2"/>
    <w:rsid w:val="003506A1"/>
    <w:rsid w:val="00357142"/>
    <w:rsid w:val="00376B7D"/>
    <w:rsid w:val="00380B45"/>
    <w:rsid w:val="00385A23"/>
    <w:rsid w:val="00391BDD"/>
    <w:rsid w:val="00392E99"/>
    <w:rsid w:val="00393ED0"/>
    <w:rsid w:val="00394E89"/>
    <w:rsid w:val="00395F7B"/>
    <w:rsid w:val="00397F80"/>
    <w:rsid w:val="003A4656"/>
    <w:rsid w:val="003B1347"/>
    <w:rsid w:val="003D3FEB"/>
    <w:rsid w:val="003D4122"/>
    <w:rsid w:val="003D4674"/>
    <w:rsid w:val="003F30D8"/>
    <w:rsid w:val="003F4F65"/>
    <w:rsid w:val="003F61BD"/>
    <w:rsid w:val="00421A1A"/>
    <w:rsid w:val="00423B2B"/>
    <w:rsid w:val="00426958"/>
    <w:rsid w:val="00437CB8"/>
    <w:rsid w:val="00441A12"/>
    <w:rsid w:val="00442211"/>
    <w:rsid w:val="0045554C"/>
    <w:rsid w:val="004613B8"/>
    <w:rsid w:val="0046577F"/>
    <w:rsid w:val="004742F8"/>
    <w:rsid w:val="00492085"/>
    <w:rsid w:val="00493161"/>
    <w:rsid w:val="004B7EB6"/>
    <w:rsid w:val="004D36A6"/>
    <w:rsid w:val="004E3DB7"/>
    <w:rsid w:val="004F6A9D"/>
    <w:rsid w:val="00500540"/>
    <w:rsid w:val="00502436"/>
    <w:rsid w:val="00503916"/>
    <w:rsid w:val="00504050"/>
    <w:rsid w:val="00507121"/>
    <w:rsid w:val="005136B6"/>
    <w:rsid w:val="005167D0"/>
    <w:rsid w:val="00526317"/>
    <w:rsid w:val="00541CED"/>
    <w:rsid w:val="005441B7"/>
    <w:rsid w:val="0054436D"/>
    <w:rsid w:val="00560B5B"/>
    <w:rsid w:val="00574F72"/>
    <w:rsid w:val="005840E1"/>
    <w:rsid w:val="00586523"/>
    <w:rsid w:val="0058698A"/>
    <w:rsid w:val="00591211"/>
    <w:rsid w:val="00595BBF"/>
    <w:rsid w:val="005B3045"/>
    <w:rsid w:val="005B34A7"/>
    <w:rsid w:val="005B6424"/>
    <w:rsid w:val="005B7313"/>
    <w:rsid w:val="005C5EB3"/>
    <w:rsid w:val="005D688A"/>
    <w:rsid w:val="005E1D0F"/>
    <w:rsid w:val="005F440A"/>
    <w:rsid w:val="00602A02"/>
    <w:rsid w:val="00603E8B"/>
    <w:rsid w:val="006073D4"/>
    <w:rsid w:val="00616565"/>
    <w:rsid w:val="00622368"/>
    <w:rsid w:val="00623DE7"/>
    <w:rsid w:val="00630014"/>
    <w:rsid w:val="00635CFC"/>
    <w:rsid w:val="006444B4"/>
    <w:rsid w:val="006448DE"/>
    <w:rsid w:val="0065228E"/>
    <w:rsid w:val="00657F66"/>
    <w:rsid w:val="00661BE1"/>
    <w:rsid w:val="00662F85"/>
    <w:rsid w:val="0067358F"/>
    <w:rsid w:val="00673D52"/>
    <w:rsid w:val="0067674F"/>
    <w:rsid w:val="006775DA"/>
    <w:rsid w:val="00690687"/>
    <w:rsid w:val="006A35E8"/>
    <w:rsid w:val="006A4B95"/>
    <w:rsid w:val="006A7910"/>
    <w:rsid w:val="006B43C0"/>
    <w:rsid w:val="006C1052"/>
    <w:rsid w:val="006D46CA"/>
    <w:rsid w:val="006E2C00"/>
    <w:rsid w:val="006E6883"/>
    <w:rsid w:val="006F02C5"/>
    <w:rsid w:val="006F6DD5"/>
    <w:rsid w:val="0070542D"/>
    <w:rsid w:val="007059D7"/>
    <w:rsid w:val="00712E89"/>
    <w:rsid w:val="00715DA3"/>
    <w:rsid w:val="00715F23"/>
    <w:rsid w:val="00716B96"/>
    <w:rsid w:val="00721F28"/>
    <w:rsid w:val="00733314"/>
    <w:rsid w:val="007360B0"/>
    <w:rsid w:val="007412AE"/>
    <w:rsid w:val="007425E9"/>
    <w:rsid w:val="00754F9E"/>
    <w:rsid w:val="00755546"/>
    <w:rsid w:val="00762793"/>
    <w:rsid w:val="007804DA"/>
    <w:rsid w:val="00782123"/>
    <w:rsid w:val="007835D6"/>
    <w:rsid w:val="007865D6"/>
    <w:rsid w:val="00796057"/>
    <w:rsid w:val="007A2337"/>
    <w:rsid w:val="007A2516"/>
    <w:rsid w:val="007B1C98"/>
    <w:rsid w:val="007B5F24"/>
    <w:rsid w:val="007B7128"/>
    <w:rsid w:val="007C1A77"/>
    <w:rsid w:val="007C247C"/>
    <w:rsid w:val="007C7FE9"/>
    <w:rsid w:val="007D2141"/>
    <w:rsid w:val="007D6871"/>
    <w:rsid w:val="007E2EAF"/>
    <w:rsid w:val="00807A15"/>
    <w:rsid w:val="0081610D"/>
    <w:rsid w:val="0082358C"/>
    <w:rsid w:val="00825F4D"/>
    <w:rsid w:val="008527D5"/>
    <w:rsid w:val="00854FE9"/>
    <w:rsid w:val="0085530B"/>
    <w:rsid w:val="0086249B"/>
    <w:rsid w:val="008655CB"/>
    <w:rsid w:val="008845B8"/>
    <w:rsid w:val="00886C37"/>
    <w:rsid w:val="008A28D7"/>
    <w:rsid w:val="008A3175"/>
    <w:rsid w:val="008A48CA"/>
    <w:rsid w:val="008B14E0"/>
    <w:rsid w:val="008B623D"/>
    <w:rsid w:val="008C1249"/>
    <w:rsid w:val="008D30D2"/>
    <w:rsid w:val="008D38EE"/>
    <w:rsid w:val="008E2B40"/>
    <w:rsid w:val="008E4297"/>
    <w:rsid w:val="008E6760"/>
    <w:rsid w:val="008E7148"/>
    <w:rsid w:val="008F00C6"/>
    <w:rsid w:val="009179AD"/>
    <w:rsid w:val="00921084"/>
    <w:rsid w:val="0092134A"/>
    <w:rsid w:val="009223AC"/>
    <w:rsid w:val="009315A1"/>
    <w:rsid w:val="0093169D"/>
    <w:rsid w:val="00942B96"/>
    <w:rsid w:val="009548C1"/>
    <w:rsid w:val="00961B52"/>
    <w:rsid w:val="00971961"/>
    <w:rsid w:val="00977435"/>
    <w:rsid w:val="00980A21"/>
    <w:rsid w:val="00983696"/>
    <w:rsid w:val="00991B99"/>
    <w:rsid w:val="00992E26"/>
    <w:rsid w:val="009A47F0"/>
    <w:rsid w:val="009B36AB"/>
    <w:rsid w:val="009C7169"/>
    <w:rsid w:val="009E1B87"/>
    <w:rsid w:val="009E26E5"/>
    <w:rsid w:val="009E6623"/>
    <w:rsid w:val="009F3C45"/>
    <w:rsid w:val="00A05CC1"/>
    <w:rsid w:val="00A103D5"/>
    <w:rsid w:val="00A10437"/>
    <w:rsid w:val="00A11B8A"/>
    <w:rsid w:val="00A13183"/>
    <w:rsid w:val="00A375DA"/>
    <w:rsid w:val="00A67D71"/>
    <w:rsid w:val="00A76785"/>
    <w:rsid w:val="00A76AB6"/>
    <w:rsid w:val="00A76F1C"/>
    <w:rsid w:val="00A80E36"/>
    <w:rsid w:val="00A86D3D"/>
    <w:rsid w:val="00A90372"/>
    <w:rsid w:val="00A97FC2"/>
    <w:rsid w:val="00AA2147"/>
    <w:rsid w:val="00AA79E8"/>
    <w:rsid w:val="00AB2633"/>
    <w:rsid w:val="00AC0164"/>
    <w:rsid w:val="00AC2572"/>
    <w:rsid w:val="00AE6C54"/>
    <w:rsid w:val="00AF2249"/>
    <w:rsid w:val="00AF37B9"/>
    <w:rsid w:val="00AF47E9"/>
    <w:rsid w:val="00B2745E"/>
    <w:rsid w:val="00B31683"/>
    <w:rsid w:val="00B330FE"/>
    <w:rsid w:val="00B43B51"/>
    <w:rsid w:val="00B4527F"/>
    <w:rsid w:val="00B5246C"/>
    <w:rsid w:val="00B551B9"/>
    <w:rsid w:val="00B60C0E"/>
    <w:rsid w:val="00B676BD"/>
    <w:rsid w:val="00B705C1"/>
    <w:rsid w:val="00B72B00"/>
    <w:rsid w:val="00B72DD8"/>
    <w:rsid w:val="00B753AE"/>
    <w:rsid w:val="00B77115"/>
    <w:rsid w:val="00B8750E"/>
    <w:rsid w:val="00B9102B"/>
    <w:rsid w:val="00BA02C0"/>
    <w:rsid w:val="00BA6A27"/>
    <w:rsid w:val="00BB5320"/>
    <w:rsid w:val="00BB5465"/>
    <w:rsid w:val="00BB7D04"/>
    <w:rsid w:val="00BC502B"/>
    <w:rsid w:val="00BC7D1C"/>
    <w:rsid w:val="00BE1E5F"/>
    <w:rsid w:val="00BE3BE7"/>
    <w:rsid w:val="00BE743B"/>
    <w:rsid w:val="00BF2AE7"/>
    <w:rsid w:val="00BF3E39"/>
    <w:rsid w:val="00C02ADB"/>
    <w:rsid w:val="00C03D5B"/>
    <w:rsid w:val="00C068E0"/>
    <w:rsid w:val="00C07C47"/>
    <w:rsid w:val="00C270B1"/>
    <w:rsid w:val="00C331E4"/>
    <w:rsid w:val="00C44ABF"/>
    <w:rsid w:val="00C46E99"/>
    <w:rsid w:val="00C55B03"/>
    <w:rsid w:val="00C66F37"/>
    <w:rsid w:val="00C715EB"/>
    <w:rsid w:val="00C87D9D"/>
    <w:rsid w:val="00C9667B"/>
    <w:rsid w:val="00C979A8"/>
    <w:rsid w:val="00C97DA6"/>
    <w:rsid w:val="00CA0E55"/>
    <w:rsid w:val="00CA2D2E"/>
    <w:rsid w:val="00CA300B"/>
    <w:rsid w:val="00CB67E8"/>
    <w:rsid w:val="00CB72F6"/>
    <w:rsid w:val="00CD072C"/>
    <w:rsid w:val="00CE1E5A"/>
    <w:rsid w:val="00CE24A2"/>
    <w:rsid w:val="00CE4D89"/>
    <w:rsid w:val="00CE5BBF"/>
    <w:rsid w:val="00CF11CB"/>
    <w:rsid w:val="00D03784"/>
    <w:rsid w:val="00D10C1B"/>
    <w:rsid w:val="00D457DA"/>
    <w:rsid w:val="00D54E05"/>
    <w:rsid w:val="00D666A4"/>
    <w:rsid w:val="00D77AFC"/>
    <w:rsid w:val="00D93451"/>
    <w:rsid w:val="00DA20FF"/>
    <w:rsid w:val="00DB50D8"/>
    <w:rsid w:val="00DC0CCE"/>
    <w:rsid w:val="00DC46AF"/>
    <w:rsid w:val="00DD68D6"/>
    <w:rsid w:val="00DD7E78"/>
    <w:rsid w:val="00E04054"/>
    <w:rsid w:val="00E1643F"/>
    <w:rsid w:val="00E46DB3"/>
    <w:rsid w:val="00E52732"/>
    <w:rsid w:val="00E54D1D"/>
    <w:rsid w:val="00E74BFA"/>
    <w:rsid w:val="00E75153"/>
    <w:rsid w:val="00E83066"/>
    <w:rsid w:val="00E87E31"/>
    <w:rsid w:val="00E96EA7"/>
    <w:rsid w:val="00EA0256"/>
    <w:rsid w:val="00EA280D"/>
    <w:rsid w:val="00EA2B23"/>
    <w:rsid w:val="00EA3CA5"/>
    <w:rsid w:val="00EA616C"/>
    <w:rsid w:val="00EA67B4"/>
    <w:rsid w:val="00EB22EA"/>
    <w:rsid w:val="00EB4B97"/>
    <w:rsid w:val="00ED2D4A"/>
    <w:rsid w:val="00ED5CD9"/>
    <w:rsid w:val="00EE5854"/>
    <w:rsid w:val="00EF09E6"/>
    <w:rsid w:val="00EF5B36"/>
    <w:rsid w:val="00F012BB"/>
    <w:rsid w:val="00F067BC"/>
    <w:rsid w:val="00F07FA4"/>
    <w:rsid w:val="00F15AE3"/>
    <w:rsid w:val="00F17162"/>
    <w:rsid w:val="00F23179"/>
    <w:rsid w:val="00F4666E"/>
    <w:rsid w:val="00F51DBF"/>
    <w:rsid w:val="00F62316"/>
    <w:rsid w:val="00F641DE"/>
    <w:rsid w:val="00F80B70"/>
    <w:rsid w:val="00F90087"/>
    <w:rsid w:val="00FA4A6B"/>
    <w:rsid w:val="00FA6D23"/>
    <w:rsid w:val="00FC7E0D"/>
    <w:rsid w:val="00FD14B1"/>
    <w:rsid w:val="00FD538A"/>
    <w:rsid w:val="00FE1717"/>
    <w:rsid w:val="00FE379C"/>
    <w:rsid w:val="00FE62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178D18F-D15E-44E5-9398-3FB2CB71B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068E0"/>
    <w:pPr>
      <w:spacing w:after="0" w:line="240" w:lineRule="auto"/>
    </w:pPr>
    <w:rPr>
      <w:rFonts w:ascii="Times New Roman" w:eastAsia="Times New Roman" w:hAnsi="Times New Roman" w:cs="Times New Roman"/>
      <w:sz w:val="24"/>
      <w:szCs w:val="24"/>
      <w:lang w:val="ru-RU" w:eastAsia="ru-RU" w:bidi="ar-SA"/>
    </w:rPr>
  </w:style>
  <w:style w:type="paragraph" w:styleId="1">
    <w:name w:val="heading 1"/>
    <w:aliases w:val="БЛОК"/>
    <w:basedOn w:val="a"/>
    <w:next w:val="a"/>
    <w:link w:val="10"/>
    <w:qFormat/>
    <w:rsid w:val="000723E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0723E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aliases w:val=" Знак,Знак,ПодЗаголовок, Знак1,OG Heading 3"/>
    <w:basedOn w:val="a"/>
    <w:next w:val="a"/>
    <w:link w:val="30"/>
    <w:unhideWhenUsed/>
    <w:qFormat/>
    <w:rsid w:val="000723EC"/>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0723EC"/>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nhideWhenUsed/>
    <w:qFormat/>
    <w:rsid w:val="000723EC"/>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unhideWhenUsed/>
    <w:qFormat/>
    <w:rsid w:val="000723EC"/>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unhideWhenUsed/>
    <w:qFormat/>
    <w:rsid w:val="000723EC"/>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unhideWhenUsed/>
    <w:qFormat/>
    <w:rsid w:val="000723EC"/>
    <w:pPr>
      <w:keepNext/>
      <w:keepLines/>
      <w:spacing w:before="20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unhideWhenUsed/>
    <w:qFormat/>
    <w:rsid w:val="000723EC"/>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БЛОК Знак"/>
    <w:basedOn w:val="a0"/>
    <w:link w:val="1"/>
    <w:rsid w:val="000723EC"/>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rsid w:val="000723EC"/>
    <w:rPr>
      <w:rFonts w:asciiTheme="majorHAnsi" w:eastAsiaTheme="majorEastAsia" w:hAnsiTheme="majorHAnsi" w:cstheme="majorBidi"/>
      <w:b/>
      <w:bCs/>
      <w:color w:val="4F81BD" w:themeColor="accent1"/>
      <w:sz w:val="26"/>
      <w:szCs w:val="26"/>
    </w:rPr>
  </w:style>
  <w:style w:type="character" w:customStyle="1" w:styleId="30">
    <w:name w:val="Заголовок 3 Знак"/>
    <w:aliases w:val=" Знак Знак,Знак Знак,ПодЗаголовок Знак, Знак1 Знак1,OG Heading 3 Знак"/>
    <w:basedOn w:val="a0"/>
    <w:link w:val="3"/>
    <w:rsid w:val="000723EC"/>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0723EC"/>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rsid w:val="000723EC"/>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0723EC"/>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sid w:val="000723EC"/>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sid w:val="000723EC"/>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rsid w:val="000723EC"/>
    <w:rPr>
      <w:rFonts w:asciiTheme="majorHAnsi" w:eastAsiaTheme="majorEastAsia" w:hAnsiTheme="majorHAnsi" w:cstheme="majorBidi"/>
      <w:i/>
      <w:iCs/>
      <w:color w:val="404040" w:themeColor="text1" w:themeTint="BF"/>
      <w:sz w:val="20"/>
      <w:szCs w:val="20"/>
    </w:rPr>
  </w:style>
  <w:style w:type="paragraph" w:styleId="a3">
    <w:name w:val="footnote text"/>
    <w:aliases w:val="Текст сноски Знак1,Текст сноски Знак Знак,Текст сноски Знак1 Знак Знак,Текст сноски Знак Знак Знак Знак,Table_Footnote_last Знак Знак Знак Знак,Table_Footnote_last Знак1 Знак Знак,Table_Footnote_last Знак,Table_Footnote_last,single space"/>
    <w:basedOn w:val="a"/>
    <w:link w:val="a4"/>
    <w:uiPriority w:val="99"/>
    <w:rsid w:val="00661BE1"/>
    <w:rPr>
      <w:sz w:val="20"/>
      <w:szCs w:val="20"/>
    </w:rPr>
  </w:style>
  <w:style w:type="character" w:customStyle="1" w:styleId="a4">
    <w:name w:val="Текст сноски Знак"/>
    <w:aliases w:val="Текст сноски Знак1 Знак,Текст сноски Знак Знак Знак,Текст сноски Знак1 Знак Знак Знак,Текст сноски Знак Знак Знак Знак Знак,Table_Footnote_last Знак Знак Знак Знак Знак,Table_Footnote_last Знак1 Знак Знак Знак,Table_Footnote_last Знак1"/>
    <w:basedOn w:val="a0"/>
    <w:link w:val="a3"/>
    <w:uiPriority w:val="99"/>
    <w:rsid w:val="00661BE1"/>
    <w:rPr>
      <w:rFonts w:ascii="Times New Roman" w:hAnsi="Times New Roman"/>
    </w:rPr>
  </w:style>
  <w:style w:type="paragraph" w:styleId="12">
    <w:name w:val="index 1"/>
    <w:basedOn w:val="a"/>
    <w:next w:val="a"/>
    <w:autoRedefine/>
    <w:uiPriority w:val="99"/>
    <w:semiHidden/>
    <w:unhideWhenUsed/>
    <w:rsid w:val="00690687"/>
    <w:pPr>
      <w:ind w:left="220" w:hanging="220"/>
    </w:pPr>
  </w:style>
  <w:style w:type="paragraph" w:styleId="a5">
    <w:name w:val="index heading"/>
    <w:basedOn w:val="a"/>
    <w:rsid w:val="00661BE1"/>
    <w:pPr>
      <w:suppressLineNumbers/>
      <w:jc w:val="both"/>
    </w:pPr>
    <w:rPr>
      <w:rFonts w:cs="Tahoma"/>
      <w:sz w:val="20"/>
      <w:szCs w:val="20"/>
      <w:lang w:eastAsia="ar-SA"/>
    </w:rPr>
  </w:style>
  <w:style w:type="paragraph" w:styleId="a6">
    <w:name w:val="caption"/>
    <w:aliases w:val="Таблица название,Название объекта Знак1,Название объекта Знак Знак,Название объекта Знак Знак Знак,Название таблицы,рисунка,Таблица_номер_справа_12"/>
    <w:basedOn w:val="a"/>
    <w:next w:val="a"/>
    <w:link w:val="a7"/>
    <w:uiPriority w:val="35"/>
    <w:unhideWhenUsed/>
    <w:qFormat/>
    <w:rsid w:val="000723EC"/>
    <w:rPr>
      <w:b/>
      <w:bCs/>
      <w:color w:val="4F81BD" w:themeColor="accent1"/>
      <w:sz w:val="18"/>
      <w:szCs w:val="18"/>
    </w:rPr>
  </w:style>
  <w:style w:type="character" w:customStyle="1" w:styleId="a7">
    <w:name w:val="Название объекта Знак"/>
    <w:aliases w:val="Таблица название Знак,Название объекта Знак1 Знак,Название объекта Знак Знак Знак1,Название объекта Знак Знак Знак Знак,Название таблицы Знак,рисунка Знак,Таблица_номер_справа_12 Знак"/>
    <w:basedOn w:val="a0"/>
    <w:link w:val="a6"/>
    <w:uiPriority w:val="35"/>
    <w:locked/>
    <w:rsid w:val="00661BE1"/>
    <w:rPr>
      <w:b/>
      <w:bCs/>
      <w:color w:val="4F81BD" w:themeColor="accent1"/>
      <w:sz w:val="18"/>
      <w:szCs w:val="18"/>
    </w:rPr>
  </w:style>
  <w:style w:type="character" w:styleId="a8">
    <w:name w:val="page number"/>
    <w:basedOn w:val="a0"/>
    <w:rsid w:val="00661BE1"/>
  </w:style>
  <w:style w:type="paragraph" w:styleId="a9">
    <w:name w:val="Title"/>
    <w:basedOn w:val="a"/>
    <w:next w:val="a"/>
    <w:link w:val="aa"/>
    <w:qFormat/>
    <w:rsid w:val="000723E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a">
    <w:name w:val="Название Знак"/>
    <w:basedOn w:val="a0"/>
    <w:link w:val="a9"/>
    <w:rsid w:val="000723EC"/>
    <w:rPr>
      <w:rFonts w:asciiTheme="majorHAnsi" w:eastAsiaTheme="majorEastAsia" w:hAnsiTheme="majorHAnsi" w:cstheme="majorBidi"/>
      <w:color w:val="17365D" w:themeColor="text2" w:themeShade="BF"/>
      <w:spacing w:val="5"/>
      <w:kern w:val="28"/>
      <w:sz w:val="52"/>
      <w:szCs w:val="52"/>
    </w:rPr>
  </w:style>
  <w:style w:type="paragraph" w:styleId="ab">
    <w:name w:val="Body Text"/>
    <w:aliases w:val="text,Body Text2, Знак1 Знак,Основной текст1,Знак1 Знак,bt,Основной текст Знак1,Основной текст Знак Знак, Знак Знак Знак Знак, Знак Знак Знак,Основной текст отчета,Body Text Char,Îñíîâíîé òåêñò1,Iniiaiie oaeno1, Зна,Основной тек"/>
    <w:basedOn w:val="a"/>
    <w:link w:val="ac"/>
    <w:rsid w:val="00661BE1"/>
    <w:pPr>
      <w:jc w:val="both"/>
    </w:pPr>
    <w:rPr>
      <w:rFonts w:cs="Arial"/>
    </w:rPr>
  </w:style>
  <w:style w:type="character" w:customStyle="1" w:styleId="ac">
    <w:name w:val="Основной текст Знак"/>
    <w:aliases w:val="text Знак1,Body Text2 Знак1, Знак1 Знак Знак1,Основной текст1 Знак1,Знак1 Знак Знак1,bt Знак1,Основной текст Знак1 Знак1,Основной текст Знак Знак Знак1, Знак Знак Знак Знак Знак1, Знак Знак Знак Знак2,Основной текст отчета Знак1"/>
    <w:basedOn w:val="a0"/>
    <w:link w:val="ab"/>
    <w:rsid w:val="00661BE1"/>
    <w:rPr>
      <w:rFonts w:ascii="Times New Roman" w:hAnsi="Times New Roman" w:cs="Arial"/>
      <w:sz w:val="24"/>
      <w:szCs w:val="24"/>
    </w:rPr>
  </w:style>
  <w:style w:type="character" w:customStyle="1" w:styleId="22">
    <w:name w:val="Основной текст Знак2"/>
    <w:aliases w:val="text Знак,Body Text2 Знак, Знак1 Знак Знак,Основной текст1 Знак,Знак1 Знак Знак,bt Знак,Основной текст Знак1 Знак,Основной текст Знак Знак Знак, Знак Знак Знак Знак Знак, Знак Знак Знак Знак1,Основной текст отчета Знак, Зна Знак"/>
    <w:basedOn w:val="a0"/>
    <w:rsid w:val="00690687"/>
    <w:rPr>
      <w:rFonts w:ascii="Times New Roman" w:eastAsia="Times New Roman" w:hAnsi="Times New Roman" w:cs="Arial"/>
      <w:sz w:val="24"/>
      <w:szCs w:val="24"/>
    </w:rPr>
  </w:style>
  <w:style w:type="paragraph" w:styleId="ad">
    <w:name w:val="Subtitle"/>
    <w:basedOn w:val="a"/>
    <w:next w:val="a"/>
    <w:link w:val="ae"/>
    <w:uiPriority w:val="11"/>
    <w:qFormat/>
    <w:rsid w:val="000723EC"/>
    <w:pPr>
      <w:numPr>
        <w:ilvl w:val="1"/>
      </w:numPr>
    </w:pPr>
    <w:rPr>
      <w:rFonts w:asciiTheme="majorHAnsi" w:eastAsiaTheme="majorEastAsia" w:hAnsiTheme="majorHAnsi" w:cstheme="majorBidi"/>
      <w:i/>
      <w:iCs/>
      <w:color w:val="4F81BD" w:themeColor="accent1"/>
      <w:spacing w:val="15"/>
    </w:rPr>
  </w:style>
  <w:style w:type="character" w:customStyle="1" w:styleId="ae">
    <w:name w:val="Подзаголовок Знак"/>
    <w:basedOn w:val="a0"/>
    <w:link w:val="ad"/>
    <w:uiPriority w:val="11"/>
    <w:rsid w:val="000723EC"/>
    <w:rPr>
      <w:rFonts w:asciiTheme="majorHAnsi" w:eastAsiaTheme="majorEastAsia" w:hAnsiTheme="majorHAnsi" w:cstheme="majorBidi"/>
      <w:i/>
      <w:iCs/>
      <w:color w:val="4F81BD" w:themeColor="accent1"/>
      <w:spacing w:val="15"/>
      <w:sz w:val="24"/>
      <w:szCs w:val="24"/>
    </w:rPr>
  </w:style>
  <w:style w:type="character" w:styleId="af">
    <w:name w:val="Strong"/>
    <w:aliases w:val="без отступа сверху"/>
    <w:basedOn w:val="a0"/>
    <w:qFormat/>
    <w:rsid w:val="000723EC"/>
    <w:rPr>
      <w:b/>
      <w:bCs/>
    </w:rPr>
  </w:style>
  <w:style w:type="character" w:styleId="af0">
    <w:name w:val="Emphasis"/>
    <w:basedOn w:val="a0"/>
    <w:uiPriority w:val="20"/>
    <w:qFormat/>
    <w:rsid w:val="000723EC"/>
    <w:rPr>
      <w:i/>
      <w:iCs/>
    </w:rPr>
  </w:style>
  <w:style w:type="paragraph" w:styleId="af1">
    <w:name w:val="Balloon Text"/>
    <w:aliases w:val="Balloon Text Char,Balloon Text Char Знак Знак"/>
    <w:basedOn w:val="a"/>
    <w:link w:val="af2"/>
    <w:unhideWhenUsed/>
    <w:rsid w:val="00661BE1"/>
    <w:pPr>
      <w:jc w:val="both"/>
    </w:pPr>
    <w:rPr>
      <w:rFonts w:ascii="Tahoma" w:hAnsi="Tahoma" w:cs="Tahoma"/>
      <w:sz w:val="16"/>
      <w:szCs w:val="16"/>
    </w:rPr>
  </w:style>
  <w:style w:type="character" w:customStyle="1" w:styleId="af2">
    <w:name w:val="Текст выноски Знак"/>
    <w:aliases w:val="Balloon Text Char Знак,Balloon Text Char Знак Знак Знак"/>
    <w:basedOn w:val="a0"/>
    <w:link w:val="af1"/>
    <w:rsid w:val="00661BE1"/>
    <w:rPr>
      <w:rFonts w:ascii="Tahoma" w:hAnsi="Tahoma" w:cs="Tahoma"/>
      <w:sz w:val="16"/>
      <w:szCs w:val="16"/>
      <w:lang w:eastAsia="en-US"/>
    </w:rPr>
  </w:style>
  <w:style w:type="paragraph" w:styleId="af3">
    <w:name w:val="No Spacing"/>
    <w:link w:val="af4"/>
    <w:uiPriority w:val="1"/>
    <w:qFormat/>
    <w:rsid w:val="000723EC"/>
    <w:pPr>
      <w:spacing w:after="0" w:line="240" w:lineRule="auto"/>
    </w:pPr>
  </w:style>
  <w:style w:type="character" w:customStyle="1" w:styleId="af4">
    <w:name w:val="Без интервала Знак"/>
    <w:link w:val="af3"/>
    <w:uiPriority w:val="1"/>
    <w:locked/>
    <w:rsid w:val="000723EC"/>
  </w:style>
  <w:style w:type="paragraph" w:styleId="af5">
    <w:name w:val="List Paragraph"/>
    <w:aliases w:val="it_List1,Ненумерованный список,List Paragraph"/>
    <w:basedOn w:val="a"/>
    <w:link w:val="af6"/>
    <w:uiPriority w:val="34"/>
    <w:qFormat/>
    <w:rsid w:val="000723EC"/>
    <w:pPr>
      <w:ind w:left="720"/>
      <w:contextualSpacing/>
    </w:pPr>
  </w:style>
  <w:style w:type="character" w:customStyle="1" w:styleId="af6">
    <w:name w:val="Абзац списка Знак"/>
    <w:aliases w:val="it_List1 Знак,Ненумерованный список Знак,List Paragraph Знак"/>
    <w:link w:val="af5"/>
    <w:uiPriority w:val="99"/>
    <w:locked/>
    <w:rsid w:val="000723EC"/>
  </w:style>
  <w:style w:type="paragraph" w:styleId="23">
    <w:name w:val="Quote"/>
    <w:basedOn w:val="a"/>
    <w:next w:val="a"/>
    <w:link w:val="24"/>
    <w:uiPriority w:val="29"/>
    <w:qFormat/>
    <w:rsid w:val="000723EC"/>
    <w:rPr>
      <w:i/>
      <w:iCs/>
      <w:color w:val="000000" w:themeColor="text1"/>
    </w:rPr>
  </w:style>
  <w:style w:type="character" w:customStyle="1" w:styleId="24">
    <w:name w:val="Цитата 2 Знак"/>
    <w:basedOn w:val="a0"/>
    <w:link w:val="23"/>
    <w:uiPriority w:val="29"/>
    <w:rsid w:val="000723EC"/>
    <w:rPr>
      <w:i/>
      <w:iCs/>
      <w:color w:val="000000" w:themeColor="text1"/>
    </w:rPr>
  </w:style>
  <w:style w:type="character" w:styleId="af7">
    <w:name w:val="Subtle Emphasis"/>
    <w:basedOn w:val="a0"/>
    <w:uiPriority w:val="19"/>
    <w:qFormat/>
    <w:rsid w:val="000723EC"/>
    <w:rPr>
      <w:i/>
      <w:iCs/>
      <w:color w:val="808080" w:themeColor="text1" w:themeTint="7F"/>
    </w:rPr>
  </w:style>
  <w:style w:type="character" w:styleId="af8">
    <w:name w:val="Intense Emphasis"/>
    <w:basedOn w:val="a0"/>
    <w:uiPriority w:val="21"/>
    <w:qFormat/>
    <w:rsid w:val="000723EC"/>
    <w:rPr>
      <w:b/>
      <w:bCs/>
      <w:i/>
      <w:iCs/>
      <w:color w:val="4F81BD" w:themeColor="accent1"/>
    </w:rPr>
  </w:style>
  <w:style w:type="paragraph" w:styleId="af9">
    <w:name w:val="TOC Heading"/>
    <w:basedOn w:val="1"/>
    <w:next w:val="a"/>
    <w:uiPriority w:val="39"/>
    <w:unhideWhenUsed/>
    <w:qFormat/>
    <w:rsid w:val="000723EC"/>
    <w:pPr>
      <w:outlineLvl w:val="9"/>
    </w:pPr>
  </w:style>
  <w:style w:type="paragraph" w:customStyle="1" w:styleId="ConsPlusNormal">
    <w:name w:val="ConsPlusNormal"/>
    <w:link w:val="ConsPlusNormal0"/>
    <w:qFormat/>
    <w:rsid w:val="000723EC"/>
    <w:pPr>
      <w:widowControl w:val="0"/>
      <w:autoSpaceDE w:val="0"/>
      <w:autoSpaceDN w:val="0"/>
      <w:adjustRightInd w:val="0"/>
      <w:ind w:firstLine="720"/>
    </w:pPr>
    <w:rPr>
      <w:rFonts w:ascii="Arial" w:hAnsi="Arial" w:cs="Arial"/>
      <w:lang w:val="ru-RU" w:eastAsia="ru-RU" w:bidi="ar-SA"/>
    </w:rPr>
  </w:style>
  <w:style w:type="character" w:customStyle="1" w:styleId="ConsPlusNormal0">
    <w:name w:val="ConsPlusNormal Знак"/>
    <w:link w:val="ConsPlusNormal"/>
    <w:rsid w:val="00661BE1"/>
    <w:rPr>
      <w:rFonts w:ascii="Arial" w:hAnsi="Arial" w:cs="Arial"/>
      <w:lang w:val="ru-RU" w:eastAsia="ru-RU" w:bidi="ar-SA"/>
    </w:rPr>
  </w:style>
  <w:style w:type="character" w:customStyle="1" w:styleId="afa">
    <w:name w:val="Основной текст + Курсив"/>
    <w:rsid w:val="00661BE1"/>
    <w:rPr>
      <w:rFonts w:ascii="Times New Roman" w:hAnsi="Times New Roman" w:cs="Times New Roman"/>
      <w:i/>
      <w:color w:val="000000"/>
      <w:spacing w:val="0"/>
      <w:w w:val="100"/>
      <w:position w:val="0"/>
      <w:sz w:val="19"/>
      <w:shd w:val="clear" w:color="auto" w:fill="FFFFFF"/>
      <w:vertAlign w:val="baseline"/>
      <w:lang w:val="ru-RU"/>
    </w:rPr>
  </w:style>
  <w:style w:type="paragraph" w:customStyle="1" w:styleId="S">
    <w:name w:val="S_Обычний подчёркнутый"/>
    <w:basedOn w:val="a"/>
    <w:autoRedefine/>
    <w:rsid w:val="00661BE1"/>
    <w:pPr>
      <w:tabs>
        <w:tab w:val="left" w:pos="540"/>
      </w:tabs>
      <w:ind w:firstLine="709"/>
      <w:jc w:val="both"/>
    </w:pPr>
    <w:rPr>
      <w:bCs/>
      <w:iCs/>
      <w:szCs w:val="20"/>
    </w:rPr>
  </w:style>
  <w:style w:type="character" w:customStyle="1" w:styleId="WW8Num3z0">
    <w:name w:val="WW8Num3z0"/>
    <w:rsid w:val="00661BE1"/>
    <w:rPr>
      <w:rFonts w:ascii="Times New Roman" w:eastAsia="Times New Roman" w:hAnsi="Times New Roman" w:cs="Times New Roman"/>
    </w:rPr>
  </w:style>
  <w:style w:type="paragraph" w:customStyle="1" w:styleId="11">
    <w:name w:val="Заголовок 11"/>
    <w:basedOn w:val="a"/>
    <w:next w:val="a"/>
    <w:rsid w:val="00661BE1"/>
    <w:pPr>
      <w:keepNext/>
      <w:numPr>
        <w:numId w:val="6"/>
      </w:numPr>
      <w:jc w:val="both"/>
      <w:outlineLvl w:val="0"/>
    </w:pPr>
    <w:rPr>
      <w:szCs w:val="20"/>
      <w:lang w:eastAsia="zh-CN"/>
    </w:rPr>
  </w:style>
  <w:style w:type="paragraph" w:customStyle="1" w:styleId="21">
    <w:name w:val="Заголовок 21"/>
    <w:basedOn w:val="a"/>
    <w:next w:val="a"/>
    <w:rsid w:val="00661BE1"/>
    <w:pPr>
      <w:keepNext/>
      <w:numPr>
        <w:ilvl w:val="1"/>
        <w:numId w:val="6"/>
      </w:numPr>
      <w:outlineLvl w:val="1"/>
    </w:pPr>
    <w:rPr>
      <w:szCs w:val="20"/>
      <w:lang w:eastAsia="zh-CN"/>
    </w:rPr>
  </w:style>
  <w:style w:type="paragraph" w:customStyle="1" w:styleId="31">
    <w:name w:val="Заголовок 31"/>
    <w:basedOn w:val="a"/>
    <w:next w:val="a"/>
    <w:rsid w:val="00661BE1"/>
    <w:pPr>
      <w:keepNext/>
      <w:numPr>
        <w:ilvl w:val="2"/>
        <w:numId w:val="6"/>
      </w:numPr>
      <w:jc w:val="center"/>
      <w:outlineLvl w:val="2"/>
    </w:pPr>
    <w:rPr>
      <w:b/>
      <w:sz w:val="40"/>
      <w:szCs w:val="20"/>
      <w:lang w:eastAsia="zh-CN"/>
    </w:rPr>
  </w:style>
  <w:style w:type="character" w:customStyle="1" w:styleId="WW8Num1z0">
    <w:name w:val="WW8Num1z0"/>
    <w:rsid w:val="00661BE1"/>
  </w:style>
  <w:style w:type="character" w:customStyle="1" w:styleId="WW8Num1z1">
    <w:name w:val="WW8Num1z1"/>
    <w:rsid w:val="00661BE1"/>
  </w:style>
  <w:style w:type="character" w:customStyle="1" w:styleId="WW8Num1z2">
    <w:name w:val="WW8Num1z2"/>
    <w:rsid w:val="00661BE1"/>
  </w:style>
  <w:style w:type="character" w:customStyle="1" w:styleId="WW8Num1z3">
    <w:name w:val="WW8Num1z3"/>
    <w:rsid w:val="00661BE1"/>
  </w:style>
  <w:style w:type="character" w:customStyle="1" w:styleId="WW8Num1z4">
    <w:name w:val="WW8Num1z4"/>
    <w:rsid w:val="00661BE1"/>
  </w:style>
  <w:style w:type="character" w:customStyle="1" w:styleId="WW8Num1z5">
    <w:name w:val="WW8Num1z5"/>
    <w:rsid w:val="00661BE1"/>
  </w:style>
  <w:style w:type="character" w:customStyle="1" w:styleId="WW8Num1z6">
    <w:name w:val="WW8Num1z6"/>
    <w:rsid w:val="00661BE1"/>
  </w:style>
  <w:style w:type="character" w:customStyle="1" w:styleId="WW8Num1z7">
    <w:name w:val="WW8Num1z7"/>
    <w:rsid w:val="00661BE1"/>
  </w:style>
  <w:style w:type="character" w:customStyle="1" w:styleId="WW8Num1z8">
    <w:name w:val="WW8Num1z8"/>
    <w:rsid w:val="00661BE1"/>
  </w:style>
  <w:style w:type="character" w:customStyle="1" w:styleId="WW8Num2z0">
    <w:name w:val="WW8Num2z0"/>
    <w:rsid w:val="00661BE1"/>
  </w:style>
  <w:style w:type="character" w:customStyle="1" w:styleId="WW8Num2z1">
    <w:name w:val="WW8Num2z1"/>
    <w:rsid w:val="00661BE1"/>
  </w:style>
  <w:style w:type="character" w:customStyle="1" w:styleId="WW8Num2z2">
    <w:name w:val="WW8Num2z2"/>
    <w:rsid w:val="00661BE1"/>
  </w:style>
  <w:style w:type="character" w:customStyle="1" w:styleId="WW8Num2z3">
    <w:name w:val="WW8Num2z3"/>
    <w:rsid w:val="00661BE1"/>
  </w:style>
  <w:style w:type="character" w:customStyle="1" w:styleId="WW8Num2z4">
    <w:name w:val="WW8Num2z4"/>
    <w:rsid w:val="00661BE1"/>
  </w:style>
  <w:style w:type="character" w:customStyle="1" w:styleId="WW8Num2z5">
    <w:name w:val="WW8Num2z5"/>
    <w:rsid w:val="00661BE1"/>
  </w:style>
  <w:style w:type="character" w:customStyle="1" w:styleId="WW8Num2z6">
    <w:name w:val="WW8Num2z6"/>
    <w:rsid w:val="00661BE1"/>
  </w:style>
  <w:style w:type="character" w:customStyle="1" w:styleId="WW8Num2z7">
    <w:name w:val="WW8Num2z7"/>
    <w:rsid w:val="00661BE1"/>
  </w:style>
  <w:style w:type="character" w:customStyle="1" w:styleId="WW8Num2z8">
    <w:name w:val="WW8Num2z8"/>
    <w:rsid w:val="00661BE1"/>
  </w:style>
  <w:style w:type="character" w:customStyle="1" w:styleId="WW8Num3z1">
    <w:name w:val="WW8Num3z1"/>
    <w:rsid w:val="00661BE1"/>
  </w:style>
  <w:style w:type="character" w:customStyle="1" w:styleId="WW8Num3z2">
    <w:name w:val="WW8Num3z2"/>
    <w:rsid w:val="00661BE1"/>
  </w:style>
  <w:style w:type="character" w:customStyle="1" w:styleId="WW8Num3z3">
    <w:name w:val="WW8Num3z3"/>
    <w:rsid w:val="00661BE1"/>
  </w:style>
  <w:style w:type="character" w:customStyle="1" w:styleId="WW8Num3z4">
    <w:name w:val="WW8Num3z4"/>
    <w:rsid w:val="00661BE1"/>
  </w:style>
  <w:style w:type="character" w:customStyle="1" w:styleId="WW8Num3z5">
    <w:name w:val="WW8Num3z5"/>
    <w:rsid w:val="00661BE1"/>
  </w:style>
  <w:style w:type="character" w:customStyle="1" w:styleId="WW8Num3z6">
    <w:name w:val="WW8Num3z6"/>
    <w:rsid w:val="00661BE1"/>
  </w:style>
  <w:style w:type="character" w:customStyle="1" w:styleId="WW8Num3z7">
    <w:name w:val="WW8Num3z7"/>
    <w:rsid w:val="00661BE1"/>
  </w:style>
  <w:style w:type="character" w:customStyle="1" w:styleId="WW8Num3z8">
    <w:name w:val="WW8Num3z8"/>
    <w:rsid w:val="00661BE1"/>
  </w:style>
  <w:style w:type="character" w:customStyle="1" w:styleId="WW8Num4z0">
    <w:name w:val="WW8Num4z0"/>
    <w:rsid w:val="00661BE1"/>
  </w:style>
  <w:style w:type="character" w:customStyle="1" w:styleId="WW8Num4z1">
    <w:name w:val="WW8Num4z1"/>
    <w:rsid w:val="00661BE1"/>
  </w:style>
  <w:style w:type="character" w:customStyle="1" w:styleId="WW8Num4z2">
    <w:name w:val="WW8Num4z2"/>
    <w:rsid w:val="00661BE1"/>
  </w:style>
  <w:style w:type="character" w:customStyle="1" w:styleId="WW8Num4z3">
    <w:name w:val="WW8Num4z3"/>
    <w:rsid w:val="00661BE1"/>
  </w:style>
  <w:style w:type="character" w:customStyle="1" w:styleId="WW8Num4z4">
    <w:name w:val="WW8Num4z4"/>
    <w:rsid w:val="00661BE1"/>
  </w:style>
  <w:style w:type="character" w:customStyle="1" w:styleId="WW8Num4z5">
    <w:name w:val="WW8Num4z5"/>
    <w:rsid w:val="00661BE1"/>
  </w:style>
  <w:style w:type="character" w:customStyle="1" w:styleId="WW8Num4z6">
    <w:name w:val="WW8Num4z6"/>
    <w:rsid w:val="00661BE1"/>
  </w:style>
  <w:style w:type="character" w:customStyle="1" w:styleId="WW8Num4z7">
    <w:name w:val="WW8Num4z7"/>
    <w:rsid w:val="00661BE1"/>
  </w:style>
  <w:style w:type="character" w:customStyle="1" w:styleId="WW8Num4z8">
    <w:name w:val="WW8Num4z8"/>
    <w:rsid w:val="00661BE1"/>
  </w:style>
  <w:style w:type="character" w:customStyle="1" w:styleId="WW8Num5z0">
    <w:name w:val="WW8Num5z0"/>
    <w:rsid w:val="00661BE1"/>
  </w:style>
  <w:style w:type="character" w:customStyle="1" w:styleId="WW8Num5z1">
    <w:name w:val="WW8Num5z1"/>
    <w:rsid w:val="00661BE1"/>
  </w:style>
  <w:style w:type="character" w:customStyle="1" w:styleId="WW8Num5z2">
    <w:name w:val="WW8Num5z2"/>
    <w:rsid w:val="00661BE1"/>
  </w:style>
  <w:style w:type="character" w:customStyle="1" w:styleId="WW8Num5z3">
    <w:name w:val="WW8Num5z3"/>
    <w:rsid w:val="00661BE1"/>
  </w:style>
  <w:style w:type="character" w:customStyle="1" w:styleId="WW8Num5z4">
    <w:name w:val="WW8Num5z4"/>
    <w:rsid w:val="00661BE1"/>
  </w:style>
  <w:style w:type="character" w:customStyle="1" w:styleId="WW8Num5z5">
    <w:name w:val="WW8Num5z5"/>
    <w:rsid w:val="00661BE1"/>
  </w:style>
  <w:style w:type="character" w:customStyle="1" w:styleId="WW8Num5z6">
    <w:name w:val="WW8Num5z6"/>
    <w:rsid w:val="00661BE1"/>
  </w:style>
  <w:style w:type="character" w:customStyle="1" w:styleId="WW8Num5z7">
    <w:name w:val="WW8Num5z7"/>
    <w:rsid w:val="00661BE1"/>
  </w:style>
  <w:style w:type="character" w:customStyle="1" w:styleId="WW8Num5z8">
    <w:name w:val="WW8Num5z8"/>
    <w:rsid w:val="00661BE1"/>
  </w:style>
  <w:style w:type="character" w:customStyle="1" w:styleId="WW8Num6z0">
    <w:name w:val="WW8Num6z0"/>
    <w:rsid w:val="00661BE1"/>
    <w:rPr>
      <w:rFonts w:ascii="Symbol" w:hAnsi="Symbol" w:cs="Symbol"/>
      <w:color w:val="000000"/>
      <w:sz w:val="28"/>
      <w:szCs w:val="28"/>
    </w:rPr>
  </w:style>
  <w:style w:type="character" w:customStyle="1" w:styleId="WW8Num6z1">
    <w:name w:val="WW8Num6z1"/>
    <w:rsid w:val="00661BE1"/>
    <w:rPr>
      <w:rFonts w:ascii="Courier New" w:hAnsi="Courier New" w:cs="Courier New"/>
    </w:rPr>
  </w:style>
  <w:style w:type="character" w:customStyle="1" w:styleId="WW8Num6z2">
    <w:name w:val="WW8Num6z2"/>
    <w:rsid w:val="00661BE1"/>
    <w:rPr>
      <w:rFonts w:ascii="Wingdings" w:hAnsi="Wingdings" w:cs="Wingdings"/>
    </w:rPr>
  </w:style>
  <w:style w:type="character" w:customStyle="1" w:styleId="WW8Num7z0">
    <w:name w:val="WW8Num7z0"/>
    <w:rsid w:val="00661BE1"/>
  </w:style>
  <w:style w:type="character" w:customStyle="1" w:styleId="WW8Num7z1">
    <w:name w:val="WW8Num7z1"/>
    <w:rsid w:val="00661BE1"/>
  </w:style>
  <w:style w:type="character" w:customStyle="1" w:styleId="WW8Num7z2">
    <w:name w:val="WW8Num7z2"/>
    <w:rsid w:val="00661BE1"/>
  </w:style>
  <w:style w:type="character" w:customStyle="1" w:styleId="WW8Num7z3">
    <w:name w:val="WW8Num7z3"/>
    <w:rsid w:val="00661BE1"/>
  </w:style>
  <w:style w:type="character" w:customStyle="1" w:styleId="WW8Num7z4">
    <w:name w:val="WW8Num7z4"/>
    <w:rsid w:val="00661BE1"/>
  </w:style>
  <w:style w:type="character" w:customStyle="1" w:styleId="WW8Num7z5">
    <w:name w:val="WW8Num7z5"/>
    <w:rsid w:val="00661BE1"/>
  </w:style>
  <w:style w:type="character" w:customStyle="1" w:styleId="WW8Num7z6">
    <w:name w:val="WW8Num7z6"/>
    <w:rsid w:val="00661BE1"/>
  </w:style>
  <w:style w:type="character" w:customStyle="1" w:styleId="WW8Num7z7">
    <w:name w:val="WW8Num7z7"/>
    <w:rsid w:val="00661BE1"/>
  </w:style>
  <w:style w:type="character" w:customStyle="1" w:styleId="WW8Num7z8">
    <w:name w:val="WW8Num7z8"/>
    <w:rsid w:val="00661BE1"/>
  </w:style>
  <w:style w:type="character" w:customStyle="1" w:styleId="WW-">
    <w:name w:val="WW-Основной шрифт абзаца"/>
    <w:rsid w:val="00661BE1"/>
    <w:rPr>
      <w:sz w:val="20"/>
    </w:rPr>
  </w:style>
  <w:style w:type="character" w:customStyle="1" w:styleId="FontStyle14">
    <w:name w:val="Font Style14"/>
    <w:rsid w:val="00661BE1"/>
    <w:rPr>
      <w:rFonts w:ascii="Times New Roman" w:hAnsi="Times New Roman" w:cs="Times New Roman"/>
      <w:sz w:val="22"/>
      <w:szCs w:val="22"/>
    </w:rPr>
  </w:style>
  <w:style w:type="character" w:customStyle="1" w:styleId="afb">
    <w:name w:val="Неразрешенное упоминание"/>
    <w:rsid w:val="00661BE1"/>
    <w:rPr>
      <w:color w:val="605E5C"/>
      <w:shd w:val="clear" w:color="auto" w:fill="E1DFDD"/>
    </w:rPr>
  </w:style>
  <w:style w:type="paragraph" w:customStyle="1" w:styleId="afc">
    <w:name w:val="Заголовок"/>
    <w:basedOn w:val="a"/>
    <w:next w:val="ab"/>
    <w:qFormat/>
    <w:rsid w:val="00661BE1"/>
    <w:pPr>
      <w:keepNext/>
      <w:widowControl w:val="0"/>
      <w:spacing w:before="240" w:after="120"/>
    </w:pPr>
    <w:rPr>
      <w:rFonts w:ascii="Liberation Sans" w:eastAsia="Microsoft YaHei" w:hAnsi="Liberation Sans" w:cs="Arial"/>
      <w:sz w:val="28"/>
      <w:szCs w:val="28"/>
      <w:lang w:eastAsia="zh-CN"/>
    </w:rPr>
  </w:style>
  <w:style w:type="paragraph" w:customStyle="1" w:styleId="13">
    <w:name w:val="Название объекта1"/>
    <w:basedOn w:val="a"/>
    <w:rsid w:val="00661BE1"/>
    <w:pPr>
      <w:widowControl w:val="0"/>
      <w:suppressLineNumbers/>
      <w:spacing w:before="120" w:after="120"/>
    </w:pPr>
    <w:rPr>
      <w:rFonts w:cs="Arial"/>
      <w:i/>
      <w:iCs/>
      <w:lang w:eastAsia="zh-CN"/>
    </w:rPr>
  </w:style>
  <w:style w:type="paragraph" w:customStyle="1" w:styleId="afd">
    <w:name w:val="Верхний и нижний колонтитулы"/>
    <w:basedOn w:val="a"/>
    <w:rsid w:val="00661BE1"/>
    <w:pPr>
      <w:widowControl w:val="0"/>
      <w:suppressLineNumbers/>
      <w:tabs>
        <w:tab w:val="center" w:pos="4819"/>
        <w:tab w:val="right" w:pos="9638"/>
      </w:tabs>
    </w:pPr>
    <w:rPr>
      <w:sz w:val="20"/>
      <w:szCs w:val="20"/>
      <w:lang w:eastAsia="zh-CN"/>
    </w:rPr>
  </w:style>
  <w:style w:type="paragraph" w:customStyle="1" w:styleId="Char">
    <w:name w:val="Char"/>
    <w:basedOn w:val="a"/>
    <w:rsid w:val="00661BE1"/>
    <w:pPr>
      <w:spacing w:after="160" w:line="240" w:lineRule="exact"/>
    </w:pPr>
    <w:rPr>
      <w:rFonts w:ascii="Arial" w:hAnsi="Arial" w:cs="Arial"/>
      <w:sz w:val="20"/>
      <w:szCs w:val="20"/>
      <w:lang w:val="fr-FR" w:eastAsia="zh-CN"/>
    </w:rPr>
  </w:style>
  <w:style w:type="paragraph" w:customStyle="1" w:styleId="14">
    <w:name w:val="Знак1"/>
    <w:basedOn w:val="a"/>
    <w:rsid w:val="00661BE1"/>
    <w:pPr>
      <w:tabs>
        <w:tab w:val="left" w:pos="360"/>
      </w:tabs>
      <w:spacing w:after="160" w:line="240" w:lineRule="exact"/>
    </w:pPr>
    <w:rPr>
      <w:rFonts w:ascii="Verdana" w:hAnsi="Verdana" w:cs="Verdana"/>
      <w:sz w:val="20"/>
      <w:szCs w:val="20"/>
      <w:lang w:eastAsia="zh-CN"/>
    </w:rPr>
  </w:style>
  <w:style w:type="paragraph" w:customStyle="1" w:styleId="ConsPlusTitle">
    <w:name w:val="ConsPlusTitle"/>
    <w:rsid w:val="00661BE1"/>
    <w:pPr>
      <w:widowControl w:val="0"/>
    </w:pPr>
    <w:rPr>
      <w:rFonts w:cs="Calibri"/>
      <w:b/>
      <w:lang w:eastAsia="zh-CN"/>
    </w:rPr>
  </w:style>
  <w:style w:type="paragraph" w:customStyle="1" w:styleId="afe">
    <w:name w:val="Содержимое таблицы"/>
    <w:basedOn w:val="a"/>
    <w:rsid w:val="00661BE1"/>
    <w:pPr>
      <w:widowControl w:val="0"/>
      <w:suppressLineNumbers/>
    </w:pPr>
    <w:rPr>
      <w:sz w:val="20"/>
      <w:szCs w:val="20"/>
      <w:lang w:eastAsia="zh-CN"/>
    </w:rPr>
  </w:style>
  <w:style w:type="paragraph" w:customStyle="1" w:styleId="aff">
    <w:name w:val="Заголовок таблицы"/>
    <w:basedOn w:val="afe"/>
    <w:rsid w:val="00661BE1"/>
    <w:pPr>
      <w:jc w:val="center"/>
    </w:pPr>
    <w:rPr>
      <w:b/>
      <w:bCs/>
    </w:rPr>
  </w:style>
  <w:style w:type="paragraph" w:customStyle="1" w:styleId="aff0">
    <w:name w:val="Содержимое врезки"/>
    <w:basedOn w:val="a"/>
    <w:rsid w:val="00661BE1"/>
    <w:pPr>
      <w:widowControl w:val="0"/>
    </w:pPr>
    <w:rPr>
      <w:sz w:val="20"/>
      <w:szCs w:val="20"/>
      <w:lang w:eastAsia="zh-CN"/>
    </w:rPr>
  </w:style>
  <w:style w:type="paragraph" w:customStyle="1" w:styleId="TableParagraph">
    <w:name w:val="Table Paragraph"/>
    <w:basedOn w:val="a"/>
    <w:uiPriority w:val="1"/>
    <w:qFormat/>
    <w:rsid w:val="00661BE1"/>
    <w:pPr>
      <w:widowControl w:val="0"/>
      <w:ind w:left="71"/>
    </w:pPr>
    <w:rPr>
      <w:rFonts w:cs="Calibri"/>
    </w:rPr>
  </w:style>
  <w:style w:type="paragraph" w:customStyle="1" w:styleId="111">
    <w:name w:val="Заголовок 111"/>
    <w:basedOn w:val="a"/>
    <w:uiPriority w:val="1"/>
    <w:rsid w:val="00661BE1"/>
    <w:pPr>
      <w:widowControl w:val="0"/>
      <w:autoSpaceDE w:val="0"/>
      <w:autoSpaceDN w:val="0"/>
      <w:ind w:left="532"/>
      <w:outlineLvl w:val="1"/>
    </w:pPr>
    <w:rPr>
      <w:b/>
      <w:bCs/>
      <w:i/>
      <w:sz w:val="28"/>
      <w:szCs w:val="28"/>
      <w:lang w:bidi="ru-RU"/>
    </w:rPr>
  </w:style>
  <w:style w:type="paragraph" w:customStyle="1" w:styleId="51">
    <w:name w:val="Заголовок 51"/>
    <w:basedOn w:val="a"/>
    <w:next w:val="a"/>
    <w:unhideWhenUsed/>
    <w:rsid w:val="00661BE1"/>
    <w:pPr>
      <w:keepNext/>
      <w:keepLines/>
      <w:spacing w:before="200"/>
      <w:outlineLvl w:val="4"/>
    </w:pPr>
    <w:rPr>
      <w:rFonts w:ascii="Cambria" w:hAnsi="Cambria"/>
      <w:color w:val="243F60"/>
    </w:rPr>
  </w:style>
  <w:style w:type="paragraph" w:customStyle="1" w:styleId="15">
    <w:name w:val="Список маркированный 1"/>
    <w:basedOn w:val="a"/>
    <w:link w:val="16"/>
    <w:rsid w:val="00661BE1"/>
    <w:pPr>
      <w:tabs>
        <w:tab w:val="left" w:pos="357"/>
      </w:tabs>
      <w:suppressAutoHyphens/>
      <w:spacing w:line="360" w:lineRule="auto"/>
      <w:ind w:left="960" w:hanging="360"/>
      <w:jc w:val="both"/>
    </w:pPr>
  </w:style>
  <w:style w:type="character" w:customStyle="1" w:styleId="16">
    <w:name w:val="Список маркированный 1 Знак"/>
    <w:link w:val="15"/>
    <w:locked/>
    <w:rsid w:val="00661BE1"/>
    <w:rPr>
      <w:rFonts w:ascii="Times New Roman" w:hAnsi="Times New Roman"/>
      <w:sz w:val="24"/>
      <w:szCs w:val="24"/>
      <w:lang w:eastAsia="en-US"/>
    </w:rPr>
  </w:style>
  <w:style w:type="paragraph" w:customStyle="1" w:styleId="-">
    <w:name w:val="СТП-Э Позиция"/>
    <w:basedOn w:val="a"/>
    <w:rsid w:val="00661BE1"/>
  </w:style>
  <w:style w:type="paragraph" w:customStyle="1" w:styleId="-0">
    <w:name w:val="СТП-Э Позиция по центру"/>
    <w:basedOn w:val="a"/>
    <w:rsid w:val="00661BE1"/>
    <w:pPr>
      <w:jc w:val="center"/>
    </w:pPr>
  </w:style>
  <w:style w:type="paragraph" w:customStyle="1" w:styleId="aff1">
    <w:name w:val="таблица"/>
    <w:basedOn w:val="a"/>
    <w:qFormat/>
    <w:rsid w:val="00661BE1"/>
    <w:pPr>
      <w:keepNext/>
      <w:keepLines/>
      <w:jc w:val="center"/>
    </w:pPr>
    <w:rPr>
      <w:rFonts w:eastAsia="Calibri"/>
      <w:color w:val="000000"/>
    </w:rPr>
  </w:style>
  <w:style w:type="paragraph" w:customStyle="1" w:styleId="aff2">
    <w:name w:val="_Таблица текст"/>
    <w:basedOn w:val="a"/>
    <w:next w:val="a"/>
    <w:link w:val="aff3"/>
    <w:rsid w:val="00661BE1"/>
    <w:pPr>
      <w:snapToGrid w:val="0"/>
      <w:contextualSpacing/>
      <w:jc w:val="center"/>
    </w:pPr>
    <w:rPr>
      <w:iCs/>
      <w:sz w:val="20"/>
      <w:szCs w:val="26"/>
    </w:rPr>
  </w:style>
  <w:style w:type="character" w:customStyle="1" w:styleId="aff3">
    <w:name w:val="_Таблица текст Знак"/>
    <w:basedOn w:val="a0"/>
    <w:link w:val="aff2"/>
    <w:locked/>
    <w:rsid w:val="00661BE1"/>
    <w:rPr>
      <w:rFonts w:ascii="Times New Roman" w:hAnsi="Times New Roman"/>
      <w:iCs/>
      <w:szCs w:val="26"/>
    </w:rPr>
  </w:style>
  <w:style w:type="paragraph" w:customStyle="1" w:styleId="aff4">
    <w:name w:val="_Сноска"/>
    <w:basedOn w:val="a"/>
    <w:link w:val="aff5"/>
    <w:rsid w:val="00661BE1"/>
    <w:pPr>
      <w:tabs>
        <w:tab w:val="center" w:pos="4677"/>
        <w:tab w:val="right" w:pos="9355"/>
      </w:tabs>
      <w:snapToGrid w:val="0"/>
      <w:contextualSpacing/>
      <w:jc w:val="both"/>
    </w:pPr>
    <w:rPr>
      <w:noProof/>
      <w:sz w:val="20"/>
    </w:rPr>
  </w:style>
  <w:style w:type="character" w:customStyle="1" w:styleId="aff5">
    <w:name w:val="_Сноска Знак"/>
    <w:basedOn w:val="a0"/>
    <w:link w:val="aff4"/>
    <w:rsid w:val="00661BE1"/>
    <w:rPr>
      <w:rFonts w:ascii="Times New Roman" w:hAnsi="Times New Roman"/>
      <w:noProof/>
      <w:szCs w:val="22"/>
    </w:rPr>
  </w:style>
  <w:style w:type="paragraph" w:customStyle="1" w:styleId="aff6">
    <w:name w:val="Абзац"/>
    <w:basedOn w:val="a"/>
    <w:link w:val="aff7"/>
    <w:rsid w:val="00661BE1"/>
    <w:pPr>
      <w:spacing w:before="120" w:after="60"/>
      <w:ind w:firstLine="709"/>
      <w:jc w:val="both"/>
    </w:pPr>
    <w:rPr>
      <w:rFonts w:ascii="Tahoma" w:hAnsi="Tahoma"/>
    </w:rPr>
  </w:style>
  <w:style w:type="character" w:customStyle="1" w:styleId="aff7">
    <w:name w:val="Абзац Знак"/>
    <w:link w:val="aff6"/>
    <w:rsid w:val="00661BE1"/>
    <w:rPr>
      <w:rFonts w:ascii="Tahoma" w:hAnsi="Tahoma"/>
      <w:sz w:val="24"/>
      <w:szCs w:val="24"/>
      <w:lang w:eastAsia="en-US"/>
    </w:rPr>
  </w:style>
  <w:style w:type="paragraph" w:styleId="25">
    <w:name w:val="toc 2"/>
    <w:basedOn w:val="a"/>
    <w:next w:val="a"/>
    <w:autoRedefine/>
    <w:uiPriority w:val="39"/>
    <w:unhideWhenUsed/>
    <w:qFormat/>
    <w:rsid w:val="000723EC"/>
    <w:pPr>
      <w:widowControl w:val="0"/>
      <w:tabs>
        <w:tab w:val="right" w:pos="10206"/>
      </w:tabs>
      <w:ind w:right="566" w:firstLine="426"/>
      <w:jc w:val="both"/>
    </w:pPr>
    <w:rPr>
      <w:rFonts w:eastAsia="Calibri"/>
    </w:rPr>
  </w:style>
  <w:style w:type="paragraph" w:styleId="aff8">
    <w:name w:val="Intense Quote"/>
    <w:basedOn w:val="a"/>
    <w:next w:val="a"/>
    <w:link w:val="aff9"/>
    <w:uiPriority w:val="30"/>
    <w:qFormat/>
    <w:rsid w:val="000723EC"/>
    <w:pPr>
      <w:pBdr>
        <w:bottom w:val="single" w:sz="4" w:space="4" w:color="4F81BD" w:themeColor="accent1"/>
      </w:pBdr>
      <w:spacing w:before="200" w:after="280"/>
      <w:ind w:left="936" w:right="936"/>
    </w:pPr>
    <w:rPr>
      <w:b/>
      <w:bCs/>
      <w:i/>
      <w:iCs/>
      <w:color w:val="4F81BD" w:themeColor="accent1"/>
    </w:rPr>
  </w:style>
  <w:style w:type="character" w:customStyle="1" w:styleId="aff9">
    <w:name w:val="Выделенная цитата Знак"/>
    <w:basedOn w:val="a0"/>
    <w:link w:val="aff8"/>
    <w:uiPriority w:val="30"/>
    <w:rsid w:val="000723EC"/>
    <w:rPr>
      <w:b/>
      <w:bCs/>
      <w:i/>
      <w:iCs/>
      <w:color w:val="4F81BD" w:themeColor="accent1"/>
    </w:rPr>
  </w:style>
  <w:style w:type="character" w:styleId="affa">
    <w:name w:val="Subtle Reference"/>
    <w:basedOn w:val="a0"/>
    <w:uiPriority w:val="31"/>
    <w:qFormat/>
    <w:rsid w:val="000723EC"/>
    <w:rPr>
      <w:smallCaps/>
      <w:color w:val="C0504D" w:themeColor="accent2"/>
      <w:u w:val="single"/>
    </w:rPr>
  </w:style>
  <w:style w:type="character" w:styleId="affb">
    <w:name w:val="Intense Reference"/>
    <w:basedOn w:val="a0"/>
    <w:uiPriority w:val="32"/>
    <w:qFormat/>
    <w:rsid w:val="000723EC"/>
    <w:rPr>
      <w:b/>
      <w:bCs/>
      <w:smallCaps/>
      <w:color w:val="C0504D" w:themeColor="accent2"/>
      <w:spacing w:val="5"/>
      <w:u w:val="single"/>
    </w:rPr>
  </w:style>
  <w:style w:type="character" w:styleId="affc">
    <w:name w:val="Book Title"/>
    <w:basedOn w:val="a0"/>
    <w:uiPriority w:val="33"/>
    <w:qFormat/>
    <w:rsid w:val="000723EC"/>
    <w:rPr>
      <w:b/>
      <w:bCs/>
      <w:smallCaps/>
      <w:spacing w:val="5"/>
    </w:rPr>
  </w:style>
  <w:style w:type="character" w:customStyle="1" w:styleId="ConsPlusNormal1">
    <w:name w:val="ConsPlusNormal Знак1"/>
    <w:rsid w:val="000723EC"/>
    <w:rPr>
      <w:rFonts w:ascii="Arial" w:hAnsi="Arial" w:cs="Arial"/>
      <w:lang w:val="ru-RU" w:eastAsia="ru-RU" w:bidi="ar-SA"/>
    </w:rPr>
  </w:style>
  <w:style w:type="paragraph" w:styleId="affd">
    <w:name w:val="header"/>
    <w:basedOn w:val="a"/>
    <w:link w:val="affe"/>
    <w:uiPriority w:val="99"/>
    <w:unhideWhenUsed/>
    <w:rsid w:val="00C068E0"/>
    <w:pPr>
      <w:tabs>
        <w:tab w:val="center" w:pos="4677"/>
        <w:tab w:val="right" w:pos="9355"/>
      </w:tabs>
    </w:pPr>
  </w:style>
  <w:style w:type="character" w:customStyle="1" w:styleId="affe">
    <w:name w:val="Верхний колонтитул Знак"/>
    <w:basedOn w:val="a0"/>
    <w:link w:val="affd"/>
    <w:uiPriority w:val="99"/>
    <w:rsid w:val="00C068E0"/>
  </w:style>
  <w:style w:type="paragraph" w:styleId="afff">
    <w:name w:val="footer"/>
    <w:basedOn w:val="a"/>
    <w:link w:val="afff0"/>
    <w:unhideWhenUsed/>
    <w:rsid w:val="00C068E0"/>
    <w:pPr>
      <w:tabs>
        <w:tab w:val="center" w:pos="4677"/>
        <w:tab w:val="right" w:pos="9355"/>
      </w:tabs>
    </w:pPr>
  </w:style>
  <w:style w:type="character" w:customStyle="1" w:styleId="afff0">
    <w:name w:val="Нижний колонтитул Знак"/>
    <w:basedOn w:val="a0"/>
    <w:link w:val="afff"/>
    <w:rsid w:val="00C068E0"/>
  </w:style>
  <w:style w:type="paragraph" w:customStyle="1" w:styleId="ConsNormal">
    <w:name w:val="ConsNormal"/>
    <w:rsid w:val="00C068E0"/>
    <w:pPr>
      <w:widowControl w:val="0"/>
      <w:autoSpaceDE w:val="0"/>
      <w:autoSpaceDN w:val="0"/>
      <w:adjustRightInd w:val="0"/>
      <w:spacing w:after="0" w:line="240" w:lineRule="auto"/>
      <w:ind w:right="19772" w:firstLine="720"/>
    </w:pPr>
    <w:rPr>
      <w:rFonts w:ascii="Arial" w:eastAsia="Times New Roman" w:hAnsi="Arial" w:cs="Arial"/>
      <w:sz w:val="20"/>
      <w:szCs w:val="20"/>
      <w:lang w:val="ru-RU" w:eastAsia="ru-RU" w:bidi="ar-SA"/>
    </w:rPr>
  </w:style>
  <w:style w:type="character" w:styleId="afff1">
    <w:name w:val="Hyperlink"/>
    <w:uiPriority w:val="99"/>
    <w:rsid w:val="00C068E0"/>
    <w:rPr>
      <w:color w:val="0000FF"/>
      <w:u w:val="single"/>
    </w:rPr>
  </w:style>
  <w:style w:type="paragraph" w:styleId="afff2">
    <w:name w:val="Normal (Web)"/>
    <w:basedOn w:val="a"/>
    <w:link w:val="afff3"/>
    <w:uiPriority w:val="99"/>
    <w:unhideWhenUsed/>
    <w:rsid w:val="00C068E0"/>
  </w:style>
  <w:style w:type="character" w:customStyle="1" w:styleId="afff3">
    <w:name w:val="Обычный (веб) Знак"/>
    <w:link w:val="afff2"/>
    <w:uiPriority w:val="99"/>
    <w:rsid w:val="00C068E0"/>
    <w:rPr>
      <w:sz w:val="24"/>
      <w:szCs w:val="24"/>
      <w:lang w:val="ru-RU" w:eastAsia="ru-RU" w:bidi="ar-SA"/>
    </w:rPr>
  </w:style>
  <w:style w:type="paragraph" w:customStyle="1" w:styleId="Iniiaiieoaenonionooiii2">
    <w:name w:val="Iniiaiie oaeno n ionooiii 2"/>
    <w:basedOn w:val="a"/>
    <w:rsid w:val="00C068E0"/>
    <w:pPr>
      <w:ind w:firstLine="284"/>
      <w:jc w:val="both"/>
    </w:pPr>
    <w:rPr>
      <w:rFonts w:ascii="Peterburg" w:hAnsi="Peterburg"/>
      <w:sz w:val="20"/>
      <w:szCs w:val="20"/>
    </w:rPr>
  </w:style>
  <w:style w:type="paragraph" w:styleId="afff4">
    <w:name w:val="Document Map"/>
    <w:basedOn w:val="a"/>
    <w:link w:val="afff5"/>
    <w:uiPriority w:val="99"/>
    <w:rsid w:val="00C068E0"/>
    <w:rPr>
      <w:rFonts w:ascii="Tahoma" w:hAnsi="Tahoma"/>
      <w:sz w:val="16"/>
      <w:szCs w:val="16"/>
    </w:rPr>
  </w:style>
  <w:style w:type="character" w:customStyle="1" w:styleId="afff5">
    <w:name w:val="Схема документа Знак"/>
    <w:basedOn w:val="a0"/>
    <w:link w:val="afff4"/>
    <w:uiPriority w:val="99"/>
    <w:rsid w:val="00C068E0"/>
    <w:rPr>
      <w:rFonts w:ascii="Tahoma" w:eastAsia="Times New Roman" w:hAnsi="Tahoma" w:cs="Times New Roman"/>
      <w:sz w:val="16"/>
      <w:szCs w:val="16"/>
      <w:lang w:bidi="ar-SA"/>
    </w:rPr>
  </w:style>
  <w:style w:type="table" w:styleId="afff6">
    <w:name w:val="Table Grid"/>
    <w:basedOn w:val="a1"/>
    <w:uiPriority w:val="39"/>
    <w:rsid w:val="00C068E0"/>
    <w:pPr>
      <w:spacing w:after="0" w:line="240" w:lineRule="auto"/>
    </w:pPr>
    <w:rPr>
      <w:rFonts w:ascii="Times New Roman" w:eastAsia="Times New Roman" w:hAnsi="Times New Roman" w:cs="Times New Roman"/>
      <w:sz w:val="20"/>
      <w:szCs w:val="20"/>
      <w:lang w:val="ru-RU" w:eastAsia="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f7">
    <w:name w:val="Цветовое выделение"/>
    <w:rsid w:val="00C068E0"/>
    <w:rPr>
      <w:b/>
      <w:color w:val="000080"/>
    </w:rPr>
  </w:style>
  <w:style w:type="character" w:customStyle="1" w:styleId="afff8">
    <w:name w:val="Гипертекстовая ссылка"/>
    <w:uiPriority w:val="99"/>
    <w:rsid w:val="00C068E0"/>
    <w:rPr>
      <w:rFonts w:cs="Times New Roman"/>
      <w:b/>
      <w:color w:val="008000"/>
    </w:rPr>
  </w:style>
  <w:style w:type="paragraph" w:customStyle="1" w:styleId="afff9">
    <w:name w:val="Заголовок статьи"/>
    <w:basedOn w:val="a"/>
    <w:next w:val="a"/>
    <w:uiPriority w:val="99"/>
    <w:rsid w:val="00C068E0"/>
    <w:pPr>
      <w:widowControl w:val="0"/>
      <w:autoSpaceDE w:val="0"/>
      <w:autoSpaceDN w:val="0"/>
      <w:adjustRightInd w:val="0"/>
      <w:ind w:left="1612" w:hanging="892"/>
      <w:jc w:val="both"/>
    </w:pPr>
    <w:rPr>
      <w:rFonts w:ascii="Arial" w:hAnsi="Arial"/>
    </w:rPr>
  </w:style>
  <w:style w:type="paragraph" w:customStyle="1" w:styleId="ConsPlusNonformat">
    <w:name w:val="ConsPlusNonformat"/>
    <w:rsid w:val="00C068E0"/>
    <w:pPr>
      <w:widowControl w:val="0"/>
      <w:autoSpaceDE w:val="0"/>
      <w:autoSpaceDN w:val="0"/>
      <w:adjustRightInd w:val="0"/>
      <w:spacing w:after="0" w:line="240" w:lineRule="auto"/>
    </w:pPr>
    <w:rPr>
      <w:rFonts w:ascii="Courier New" w:eastAsia="Times New Roman" w:hAnsi="Courier New" w:cs="Courier New"/>
      <w:sz w:val="20"/>
      <w:szCs w:val="20"/>
      <w:lang w:val="ru-RU" w:eastAsia="ru-RU" w:bidi="ar-SA"/>
    </w:rPr>
  </w:style>
  <w:style w:type="numbering" w:customStyle="1" w:styleId="17">
    <w:name w:val="Нет списка1"/>
    <w:next w:val="a2"/>
    <w:uiPriority w:val="99"/>
    <w:semiHidden/>
    <w:unhideWhenUsed/>
    <w:rsid w:val="00C068E0"/>
  </w:style>
  <w:style w:type="character" w:customStyle="1" w:styleId="afffa">
    <w:name w:val="Активная гипертекстовая ссылка"/>
    <w:uiPriority w:val="99"/>
    <w:rsid w:val="00C068E0"/>
    <w:rPr>
      <w:rFonts w:cs="Times New Roman"/>
      <w:b w:val="0"/>
      <w:color w:val="106BBE"/>
      <w:u w:val="single"/>
    </w:rPr>
  </w:style>
  <w:style w:type="paragraph" w:customStyle="1" w:styleId="afffb">
    <w:name w:val="Внимание"/>
    <w:basedOn w:val="a"/>
    <w:next w:val="a"/>
    <w:uiPriority w:val="99"/>
    <w:rsid w:val="00C068E0"/>
    <w:pPr>
      <w:autoSpaceDE w:val="0"/>
      <w:autoSpaceDN w:val="0"/>
      <w:adjustRightInd w:val="0"/>
      <w:spacing w:before="240" w:after="240"/>
      <w:ind w:left="420" w:right="420" w:firstLine="300"/>
      <w:jc w:val="both"/>
    </w:pPr>
    <w:rPr>
      <w:rFonts w:ascii="Arial" w:hAnsi="Arial" w:cs="Arial"/>
      <w:shd w:val="clear" w:color="auto" w:fill="F5F3DA"/>
    </w:rPr>
  </w:style>
  <w:style w:type="paragraph" w:customStyle="1" w:styleId="afffc">
    <w:name w:val="Внимание: криминал!!"/>
    <w:basedOn w:val="afffb"/>
    <w:next w:val="a"/>
    <w:uiPriority w:val="99"/>
    <w:rsid w:val="00C068E0"/>
  </w:style>
  <w:style w:type="paragraph" w:customStyle="1" w:styleId="afffd">
    <w:name w:val="Внимание: недобросовестность!"/>
    <w:basedOn w:val="afffb"/>
    <w:next w:val="a"/>
    <w:uiPriority w:val="99"/>
    <w:rsid w:val="00C068E0"/>
  </w:style>
  <w:style w:type="character" w:customStyle="1" w:styleId="afffe">
    <w:name w:val="Выделение для Базового Поиска"/>
    <w:uiPriority w:val="99"/>
    <w:rsid w:val="00C068E0"/>
    <w:rPr>
      <w:b/>
      <w:bCs/>
      <w:color w:val="0058A9"/>
    </w:rPr>
  </w:style>
  <w:style w:type="character" w:customStyle="1" w:styleId="affff">
    <w:name w:val="Выделение для Базового Поиска (курсив)"/>
    <w:uiPriority w:val="99"/>
    <w:rsid w:val="00C068E0"/>
    <w:rPr>
      <w:b/>
      <w:bCs/>
      <w:i/>
      <w:iCs/>
      <w:color w:val="0058A9"/>
    </w:rPr>
  </w:style>
  <w:style w:type="paragraph" w:customStyle="1" w:styleId="affff0">
    <w:name w:val="Дочерний элемент списка"/>
    <w:basedOn w:val="a"/>
    <w:next w:val="a"/>
    <w:uiPriority w:val="99"/>
    <w:rsid w:val="00C068E0"/>
    <w:pPr>
      <w:autoSpaceDE w:val="0"/>
      <w:autoSpaceDN w:val="0"/>
      <w:adjustRightInd w:val="0"/>
      <w:jc w:val="both"/>
    </w:pPr>
    <w:rPr>
      <w:rFonts w:ascii="Arial" w:hAnsi="Arial" w:cs="Arial"/>
      <w:color w:val="868381"/>
      <w:sz w:val="20"/>
      <w:szCs w:val="20"/>
    </w:rPr>
  </w:style>
  <w:style w:type="paragraph" w:customStyle="1" w:styleId="affff1">
    <w:name w:val="Основное меню (преемственное)"/>
    <w:basedOn w:val="a"/>
    <w:next w:val="a"/>
    <w:uiPriority w:val="99"/>
    <w:rsid w:val="00C068E0"/>
    <w:pPr>
      <w:autoSpaceDE w:val="0"/>
      <w:autoSpaceDN w:val="0"/>
      <w:adjustRightInd w:val="0"/>
      <w:ind w:firstLine="720"/>
      <w:jc w:val="both"/>
    </w:pPr>
    <w:rPr>
      <w:rFonts w:ascii="Verdana" w:hAnsi="Verdana" w:cs="Verdana"/>
      <w:sz w:val="22"/>
      <w:szCs w:val="22"/>
    </w:rPr>
  </w:style>
  <w:style w:type="paragraph" w:customStyle="1" w:styleId="affff2">
    <w:name w:val="Заголовок группы контролов"/>
    <w:basedOn w:val="a"/>
    <w:next w:val="a"/>
    <w:uiPriority w:val="99"/>
    <w:rsid w:val="00C068E0"/>
    <w:pPr>
      <w:autoSpaceDE w:val="0"/>
      <w:autoSpaceDN w:val="0"/>
      <w:adjustRightInd w:val="0"/>
      <w:ind w:firstLine="720"/>
      <w:jc w:val="both"/>
    </w:pPr>
    <w:rPr>
      <w:rFonts w:ascii="Arial" w:hAnsi="Arial" w:cs="Arial"/>
      <w:b/>
      <w:bCs/>
      <w:color w:val="000000"/>
    </w:rPr>
  </w:style>
  <w:style w:type="paragraph" w:customStyle="1" w:styleId="affff3">
    <w:name w:val="Заголовок для информации об изменениях"/>
    <w:basedOn w:val="1"/>
    <w:next w:val="a"/>
    <w:uiPriority w:val="99"/>
    <w:rsid w:val="00C068E0"/>
    <w:pPr>
      <w:keepNext w:val="0"/>
      <w:keepLines w:val="0"/>
      <w:autoSpaceDE w:val="0"/>
      <w:autoSpaceDN w:val="0"/>
      <w:adjustRightInd w:val="0"/>
      <w:spacing w:before="0" w:after="108"/>
      <w:jc w:val="center"/>
      <w:outlineLvl w:val="9"/>
    </w:pPr>
    <w:rPr>
      <w:rFonts w:ascii="Arial" w:eastAsia="Times New Roman" w:hAnsi="Arial" w:cs="Arial"/>
      <w:b w:val="0"/>
      <w:bCs w:val="0"/>
      <w:color w:val="26282F"/>
      <w:sz w:val="18"/>
      <w:szCs w:val="18"/>
      <w:shd w:val="clear" w:color="auto" w:fill="FFFFFF"/>
    </w:rPr>
  </w:style>
  <w:style w:type="paragraph" w:customStyle="1" w:styleId="affff4">
    <w:name w:val="Заголовок распахивающейся части диалога"/>
    <w:basedOn w:val="a"/>
    <w:next w:val="a"/>
    <w:uiPriority w:val="99"/>
    <w:rsid w:val="00C068E0"/>
    <w:pPr>
      <w:autoSpaceDE w:val="0"/>
      <w:autoSpaceDN w:val="0"/>
      <w:adjustRightInd w:val="0"/>
      <w:ind w:firstLine="720"/>
      <w:jc w:val="both"/>
    </w:pPr>
    <w:rPr>
      <w:rFonts w:ascii="Arial" w:hAnsi="Arial" w:cs="Arial"/>
      <w:i/>
      <w:iCs/>
      <w:color w:val="000080"/>
      <w:sz w:val="22"/>
      <w:szCs w:val="22"/>
    </w:rPr>
  </w:style>
  <w:style w:type="character" w:customStyle="1" w:styleId="affff5">
    <w:name w:val="Заголовок своего сообщения"/>
    <w:uiPriority w:val="99"/>
    <w:rsid w:val="00C068E0"/>
    <w:rPr>
      <w:b/>
      <w:bCs/>
      <w:color w:val="26282F"/>
    </w:rPr>
  </w:style>
  <w:style w:type="character" w:customStyle="1" w:styleId="affff6">
    <w:name w:val="Заголовок чужого сообщения"/>
    <w:uiPriority w:val="99"/>
    <w:rsid w:val="00C068E0"/>
    <w:rPr>
      <w:b/>
      <w:bCs/>
      <w:color w:val="FF0000"/>
    </w:rPr>
  </w:style>
  <w:style w:type="paragraph" w:customStyle="1" w:styleId="affff7">
    <w:name w:val="Заголовок ЭР (левое окно)"/>
    <w:basedOn w:val="a"/>
    <w:next w:val="a"/>
    <w:uiPriority w:val="99"/>
    <w:rsid w:val="00C068E0"/>
    <w:pPr>
      <w:autoSpaceDE w:val="0"/>
      <w:autoSpaceDN w:val="0"/>
      <w:adjustRightInd w:val="0"/>
      <w:spacing w:before="300" w:after="250"/>
      <w:jc w:val="center"/>
    </w:pPr>
    <w:rPr>
      <w:rFonts w:ascii="Arial" w:hAnsi="Arial" w:cs="Arial"/>
      <w:b/>
      <w:bCs/>
      <w:color w:val="26282F"/>
      <w:sz w:val="26"/>
      <w:szCs w:val="26"/>
    </w:rPr>
  </w:style>
  <w:style w:type="paragraph" w:customStyle="1" w:styleId="affff8">
    <w:name w:val="Заголовок ЭР (правое окно)"/>
    <w:basedOn w:val="affff7"/>
    <w:next w:val="a"/>
    <w:uiPriority w:val="99"/>
    <w:rsid w:val="00C068E0"/>
    <w:pPr>
      <w:spacing w:after="0"/>
      <w:jc w:val="left"/>
    </w:pPr>
  </w:style>
  <w:style w:type="paragraph" w:customStyle="1" w:styleId="affff9">
    <w:name w:val="Интерактивный заголовок"/>
    <w:basedOn w:val="a9"/>
    <w:next w:val="a"/>
    <w:uiPriority w:val="99"/>
    <w:rsid w:val="00C068E0"/>
    <w:pPr>
      <w:pBdr>
        <w:bottom w:val="none" w:sz="0" w:space="0" w:color="auto"/>
      </w:pBdr>
      <w:autoSpaceDE w:val="0"/>
      <w:autoSpaceDN w:val="0"/>
      <w:adjustRightInd w:val="0"/>
      <w:spacing w:after="0"/>
      <w:ind w:firstLine="720"/>
      <w:contextualSpacing w:val="0"/>
      <w:jc w:val="both"/>
    </w:pPr>
    <w:rPr>
      <w:rFonts w:ascii="Verdana" w:eastAsia="Times New Roman" w:hAnsi="Verdana" w:cs="Times New Roman"/>
      <w:b/>
      <w:bCs/>
      <w:color w:val="0058A9"/>
      <w:spacing w:val="0"/>
      <w:kern w:val="0"/>
      <w:sz w:val="22"/>
      <w:szCs w:val="22"/>
      <w:u w:val="single"/>
      <w:shd w:val="clear" w:color="auto" w:fill="F0F0F0"/>
    </w:rPr>
  </w:style>
  <w:style w:type="paragraph" w:customStyle="1" w:styleId="affffa">
    <w:name w:val="Текст информации об изменениях"/>
    <w:basedOn w:val="a"/>
    <w:next w:val="a"/>
    <w:uiPriority w:val="99"/>
    <w:rsid w:val="00C068E0"/>
    <w:pPr>
      <w:autoSpaceDE w:val="0"/>
      <w:autoSpaceDN w:val="0"/>
      <w:adjustRightInd w:val="0"/>
      <w:ind w:firstLine="720"/>
      <w:jc w:val="both"/>
    </w:pPr>
    <w:rPr>
      <w:rFonts w:ascii="Arial" w:hAnsi="Arial" w:cs="Arial"/>
      <w:color w:val="353842"/>
      <w:sz w:val="18"/>
      <w:szCs w:val="18"/>
    </w:rPr>
  </w:style>
  <w:style w:type="paragraph" w:customStyle="1" w:styleId="affffb">
    <w:name w:val="Информация об изменениях"/>
    <w:basedOn w:val="affffa"/>
    <w:next w:val="a"/>
    <w:uiPriority w:val="99"/>
    <w:rsid w:val="00C068E0"/>
    <w:pPr>
      <w:spacing w:before="180"/>
      <w:ind w:left="360" w:right="360" w:firstLine="0"/>
    </w:pPr>
    <w:rPr>
      <w:shd w:val="clear" w:color="auto" w:fill="EAEFED"/>
    </w:rPr>
  </w:style>
  <w:style w:type="paragraph" w:customStyle="1" w:styleId="affffc">
    <w:name w:val="Текст (справка)"/>
    <w:basedOn w:val="a"/>
    <w:next w:val="a"/>
    <w:uiPriority w:val="99"/>
    <w:rsid w:val="00C068E0"/>
    <w:pPr>
      <w:autoSpaceDE w:val="0"/>
      <w:autoSpaceDN w:val="0"/>
      <w:adjustRightInd w:val="0"/>
      <w:ind w:left="170" w:right="170"/>
    </w:pPr>
    <w:rPr>
      <w:rFonts w:ascii="Arial" w:hAnsi="Arial" w:cs="Arial"/>
    </w:rPr>
  </w:style>
  <w:style w:type="paragraph" w:customStyle="1" w:styleId="affffd">
    <w:name w:val="Комментарий"/>
    <w:basedOn w:val="affffc"/>
    <w:next w:val="a"/>
    <w:uiPriority w:val="99"/>
    <w:rsid w:val="00C068E0"/>
    <w:pPr>
      <w:spacing w:before="75"/>
      <w:ind w:right="0"/>
      <w:jc w:val="both"/>
    </w:pPr>
    <w:rPr>
      <w:color w:val="353842"/>
      <w:shd w:val="clear" w:color="auto" w:fill="F0F0F0"/>
    </w:rPr>
  </w:style>
  <w:style w:type="paragraph" w:customStyle="1" w:styleId="affffe">
    <w:name w:val="Информация об изменениях документа"/>
    <w:basedOn w:val="affffd"/>
    <w:next w:val="a"/>
    <w:uiPriority w:val="99"/>
    <w:rsid w:val="00C068E0"/>
    <w:rPr>
      <w:i/>
      <w:iCs/>
    </w:rPr>
  </w:style>
  <w:style w:type="paragraph" w:customStyle="1" w:styleId="afffff">
    <w:name w:val="Текст (лев. подпись)"/>
    <w:basedOn w:val="a"/>
    <w:next w:val="a"/>
    <w:uiPriority w:val="99"/>
    <w:rsid w:val="00C068E0"/>
    <w:pPr>
      <w:autoSpaceDE w:val="0"/>
      <w:autoSpaceDN w:val="0"/>
      <w:adjustRightInd w:val="0"/>
    </w:pPr>
    <w:rPr>
      <w:rFonts w:ascii="Arial" w:hAnsi="Arial" w:cs="Arial"/>
    </w:rPr>
  </w:style>
  <w:style w:type="paragraph" w:customStyle="1" w:styleId="afffff0">
    <w:name w:val="Колонтитул (левый)"/>
    <w:basedOn w:val="afffff"/>
    <w:next w:val="a"/>
    <w:uiPriority w:val="99"/>
    <w:rsid w:val="00C068E0"/>
    <w:rPr>
      <w:sz w:val="14"/>
      <w:szCs w:val="14"/>
    </w:rPr>
  </w:style>
  <w:style w:type="paragraph" w:customStyle="1" w:styleId="afffff1">
    <w:name w:val="Текст (прав. подпись)"/>
    <w:basedOn w:val="a"/>
    <w:next w:val="a"/>
    <w:uiPriority w:val="99"/>
    <w:rsid w:val="00C068E0"/>
    <w:pPr>
      <w:autoSpaceDE w:val="0"/>
      <w:autoSpaceDN w:val="0"/>
      <w:adjustRightInd w:val="0"/>
      <w:jc w:val="right"/>
    </w:pPr>
    <w:rPr>
      <w:rFonts w:ascii="Arial" w:hAnsi="Arial" w:cs="Arial"/>
    </w:rPr>
  </w:style>
  <w:style w:type="paragraph" w:customStyle="1" w:styleId="afffff2">
    <w:name w:val="Колонтитул (правый)"/>
    <w:basedOn w:val="afffff1"/>
    <w:next w:val="a"/>
    <w:uiPriority w:val="99"/>
    <w:rsid w:val="00C068E0"/>
    <w:rPr>
      <w:sz w:val="14"/>
      <w:szCs w:val="14"/>
    </w:rPr>
  </w:style>
  <w:style w:type="paragraph" w:customStyle="1" w:styleId="afffff3">
    <w:name w:val="Комментарий пользователя"/>
    <w:basedOn w:val="affffd"/>
    <w:next w:val="a"/>
    <w:uiPriority w:val="99"/>
    <w:rsid w:val="00C068E0"/>
    <w:pPr>
      <w:jc w:val="left"/>
    </w:pPr>
    <w:rPr>
      <w:shd w:val="clear" w:color="auto" w:fill="FFDFE0"/>
    </w:rPr>
  </w:style>
  <w:style w:type="paragraph" w:customStyle="1" w:styleId="afffff4">
    <w:name w:val="Куда обратиться?"/>
    <w:basedOn w:val="afffb"/>
    <w:next w:val="a"/>
    <w:uiPriority w:val="99"/>
    <w:rsid w:val="00C068E0"/>
  </w:style>
  <w:style w:type="paragraph" w:customStyle="1" w:styleId="afffff5">
    <w:name w:val="Моноширинный"/>
    <w:basedOn w:val="a"/>
    <w:next w:val="a"/>
    <w:uiPriority w:val="99"/>
    <w:rsid w:val="00C068E0"/>
    <w:pPr>
      <w:autoSpaceDE w:val="0"/>
      <w:autoSpaceDN w:val="0"/>
      <w:adjustRightInd w:val="0"/>
    </w:pPr>
    <w:rPr>
      <w:rFonts w:ascii="Courier New" w:hAnsi="Courier New" w:cs="Courier New"/>
    </w:rPr>
  </w:style>
  <w:style w:type="character" w:customStyle="1" w:styleId="afffff6">
    <w:name w:val="Найденные слова"/>
    <w:uiPriority w:val="99"/>
    <w:rsid w:val="00C068E0"/>
    <w:rPr>
      <w:b w:val="0"/>
      <w:color w:val="000080"/>
      <w:shd w:val="clear" w:color="auto" w:fill="FFF580"/>
    </w:rPr>
  </w:style>
  <w:style w:type="paragraph" w:customStyle="1" w:styleId="afffff7">
    <w:name w:val="Напишите нам"/>
    <w:basedOn w:val="a"/>
    <w:next w:val="a"/>
    <w:uiPriority w:val="99"/>
    <w:rsid w:val="00C068E0"/>
    <w:pPr>
      <w:autoSpaceDE w:val="0"/>
      <w:autoSpaceDN w:val="0"/>
      <w:adjustRightInd w:val="0"/>
      <w:spacing w:before="90" w:after="90"/>
      <w:ind w:left="180" w:right="180"/>
      <w:jc w:val="both"/>
    </w:pPr>
    <w:rPr>
      <w:rFonts w:ascii="Arial" w:hAnsi="Arial" w:cs="Arial"/>
      <w:sz w:val="20"/>
      <w:szCs w:val="20"/>
      <w:shd w:val="clear" w:color="auto" w:fill="EFFFAD"/>
    </w:rPr>
  </w:style>
  <w:style w:type="character" w:customStyle="1" w:styleId="afffff8">
    <w:name w:val="Не вступил в силу"/>
    <w:uiPriority w:val="99"/>
    <w:rsid w:val="00C068E0"/>
    <w:rPr>
      <w:b w:val="0"/>
      <w:color w:val="000000"/>
      <w:shd w:val="clear" w:color="auto" w:fill="D8EDE8"/>
    </w:rPr>
  </w:style>
  <w:style w:type="paragraph" w:customStyle="1" w:styleId="afffff9">
    <w:name w:val="Необходимые документы"/>
    <w:basedOn w:val="afffb"/>
    <w:next w:val="a"/>
    <w:uiPriority w:val="99"/>
    <w:rsid w:val="00C068E0"/>
    <w:pPr>
      <w:ind w:firstLine="118"/>
    </w:pPr>
  </w:style>
  <w:style w:type="paragraph" w:customStyle="1" w:styleId="afffffa">
    <w:name w:val="Нормальный (таблица)"/>
    <w:basedOn w:val="a"/>
    <w:next w:val="a"/>
    <w:uiPriority w:val="99"/>
    <w:rsid w:val="00C068E0"/>
    <w:pPr>
      <w:autoSpaceDE w:val="0"/>
      <w:autoSpaceDN w:val="0"/>
      <w:adjustRightInd w:val="0"/>
      <w:jc w:val="both"/>
    </w:pPr>
    <w:rPr>
      <w:rFonts w:ascii="Arial" w:hAnsi="Arial" w:cs="Arial"/>
    </w:rPr>
  </w:style>
  <w:style w:type="paragraph" w:customStyle="1" w:styleId="afffffb">
    <w:name w:val="Таблицы (моноширинный)"/>
    <w:basedOn w:val="a"/>
    <w:next w:val="a"/>
    <w:uiPriority w:val="99"/>
    <w:rsid w:val="00C068E0"/>
    <w:pPr>
      <w:autoSpaceDE w:val="0"/>
      <w:autoSpaceDN w:val="0"/>
      <w:adjustRightInd w:val="0"/>
    </w:pPr>
    <w:rPr>
      <w:rFonts w:ascii="Courier New" w:hAnsi="Courier New" w:cs="Courier New"/>
    </w:rPr>
  </w:style>
  <w:style w:type="paragraph" w:customStyle="1" w:styleId="afffffc">
    <w:name w:val="Оглавление"/>
    <w:basedOn w:val="afffffb"/>
    <w:next w:val="a"/>
    <w:uiPriority w:val="99"/>
    <w:rsid w:val="00C068E0"/>
    <w:pPr>
      <w:ind w:left="140"/>
    </w:pPr>
  </w:style>
  <w:style w:type="character" w:customStyle="1" w:styleId="afffffd">
    <w:name w:val="Опечатки"/>
    <w:uiPriority w:val="99"/>
    <w:rsid w:val="00C068E0"/>
    <w:rPr>
      <w:color w:val="FF0000"/>
    </w:rPr>
  </w:style>
  <w:style w:type="paragraph" w:customStyle="1" w:styleId="afffffe">
    <w:name w:val="Переменная часть"/>
    <w:basedOn w:val="affff1"/>
    <w:next w:val="a"/>
    <w:uiPriority w:val="99"/>
    <w:rsid w:val="00C068E0"/>
    <w:rPr>
      <w:sz w:val="18"/>
      <w:szCs w:val="18"/>
    </w:rPr>
  </w:style>
  <w:style w:type="paragraph" w:customStyle="1" w:styleId="affffff">
    <w:name w:val="Подвал для информации об изменениях"/>
    <w:basedOn w:val="1"/>
    <w:next w:val="a"/>
    <w:uiPriority w:val="99"/>
    <w:rsid w:val="00C068E0"/>
    <w:pPr>
      <w:keepNext w:val="0"/>
      <w:keepLines w:val="0"/>
      <w:autoSpaceDE w:val="0"/>
      <w:autoSpaceDN w:val="0"/>
      <w:adjustRightInd w:val="0"/>
      <w:spacing w:before="108" w:after="108"/>
      <w:jc w:val="center"/>
      <w:outlineLvl w:val="9"/>
    </w:pPr>
    <w:rPr>
      <w:rFonts w:ascii="Arial" w:eastAsia="Times New Roman" w:hAnsi="Arial" w:cs="Arial"/>
      <w:b w:val="0"/>
      <w:bCs w:val="0"/>
      <w:color w:val="26282F"/>
      <w:sz w:val="18"/>
      <w:szCs w:val="18"/>
    </w:rPr>
  </w:style>
  <w:style w:type="paragraph" w:customStyle="1" w:styleId="affffff0">
    <w:name w:val="Подзаголовок для информации об изменениях"/>
    <w:basedOn w:val="affffa"/>
    <w:next w:val="a"/>
    <w:uiPriority w:val="99"/>
    <w:rsid w:val="00C068E0"/>
    <w:rPr>
      <w:b/>
      <w:bCs/>
    </w:rPr>
  </w:style>
  <w:style w:type="paragraph" w:customStyle="1" w:styleId="affffff1">
    <w:name w:val="Подчёркнутый текст"/>
    <w:basedOn w:val="a"/>
    <w:next w:val="a"/>
    <w:uiPriority w:val="99"/>
    <w:rsid w:val="00C068E0"/>
    <w:pPr>
      <w:pBdr>
        <w:bottom w:val="single" w:sz="4" w:space="0" w:color="auto"/>
      </w:pBdr>
      <w:autoSpaceDE w:val="0"/>
      <w:autoSpaceDN w:val="0"/>
      <w:adjustRightInd w:val="0"/>
      <w:ind w:firstLine="720"/>
      <w:jc w:val="both"/>
    </w:pPr>
    <w:rPr>
      <w:rFonts w:ascii="Arial" w:hAnsi="Arial" w:cs="Arial"/>
    </w:rPr>
  </w:style>
  <w:style w:type="paragraph" w:customStyle="1" w:styleId="affffff2">
    <w:name w:val="Постоянная часть"/>
    <w:basedOn w:val="affff1"/>
    <w:next w:val="a"/>
    <w:uiPriority w:val="99"/>
    <w:rsid w:val="00C068E0"/>
    <w:rPr>
      <w:sz w:val="20"/>
      <w:szCs w:val="20"/>
    </w:rPr>
  </w:style>
  <w:style w:type="paragraph" w:customStyle="1" w:styleId="affffff3">
    <w:name w:val="Прижатый влево"/>
    <w:basedOn w:val="a"/>
    <w:next w:val="a"/>
    <w:uiPriority w:val="99"/>
    <w:rsid w:val="00C068E0"/>
    <w:pPr>
      <w:autoSpaceDE w:val="0"/>
      <w:autoSpaceDN w:val="0"/>
      <w:adjustRightInd w:val="0"/>
    </w:pPr>
    <w:rPr>
      <w:rFonts w:ascii="Arial" w:hAnsi="Arial" w:cs="Arial"/>
    </w:rPr>
  </w:style>
  <w:style w:type="paragraph" w:customStyle="1" w:styleId="affffff4">
    <w:name w:val="Пример."/>
    <w:basedOn w:val="afffb"/>
    <w:next w:val="a"/>
    <w:uiPriority w:val="99"/>
    <w:rsid w:val="00C068E0"/>
  </w:style>
  <w:style w:type="paragraph" w:customStyle="1" w:styleId="affffff5">
    <w:name w:val="Примечание."/>
    <w:basedOn w:val="afffb"/>
    <w:next w:val="a"/>
    <w:uiPriority w:val="99"/>
    <w:rsid w:val="00C068E0"/>
  </w:style>
  <w:style w:type="character" w:customStyle="1" w:styleId="affffff6">
    <w:name w:val="Продолжение ссылки"/>
    <w:uiPriority w:val="99"/>
    <w:rsid w:val="00C068E0"/>
    <w:rPr>
      <w:rFonts w:cs="Times New Roman"/>
      <w:b w:val="0"/>
      <w:color w:val="106BBE"/>
    </w:rPr>
  </w:style>
  <w:style w:type="paragraph" w:customStyle="1" w:styleId="affffff7">
    <w:name w:val="Словарная статья"/>
    <w:basedOn w:val="a"/>
    <w:next w:val="a"/>
    <w:uiPriority w:val="99"/>
    <w:rsid w:val="00C068E0"/>
    <w:pPr>
      <w:autoSpaceDE w:val="0"/>
      <w:autoSpaceDN w:val="0"/>
      <w:adjustRightInd w:val="0"/>
      <w:ind w:right="118"/>
      <w:jc w:val="both"/>
    </w:pPr>
    <w:rPr>
      <w:rFonts w:ascii="Arial" w:hAnsi="Arial" w:cs="Arial"/>
    </w:rPr>
  </w:style>
  <w:style w:type="character" w:customStyle="1" w:styleId="affffff8">
    <w:name w:val="Сравнение редакций"/>
    <w:uiPriority w:val="99"/>
    <w:rsid w:val="00C068E0"/>
    <w:rPr>
      <w:b w:val="0"/>
      <w:color w:val="000080"/>
    </w:rPr>
  </w:style>
  <w:style w:type="character" w:customStyle="1" w:styleId="affffff9">
    <w:name w:val="Сравнение редакций. Добавленный фрагмент"/>
    <w:uiPriority w:val="99"/>
    <w:rsid w:val="00C068E0"/>
    <w:rPr>
      <w:color w:val="000000"/>
      <w:shd w:val="clear" w:color="auto" w:fill="C1D7FF"/>
    </w:rPr>
  </w:style>
  <w:style w:type="character" w:customStyle="1" w:styleId="affffffa">
    <w:name w:val="Сравнение редакций. Удаленный фрагмент"/>
    <w:uiPriority w:val="99"/>
    <w:rsid w:val="00C068E0"/>
    <w:rPr>
      <w:color w:val="000000"/>
      <w:shd w:val="clear" w:color="auto" w:fill="C4C413"/>
    </w:rPr>
  </w:style>
  <w:style w:type="paragraph" w:customStyle="1" w:styleId="affffffb">
    <w:name w:val="Ссылка на официальную публикацию"/>
    <w:basedOn w:val="a"/>
    <w:next w:val="a"/>
    <w:uiPriority w:val="99"/>
    <w:rsid w:val="00C068E0"/>
    <w:pPr>
      <w:autoSpaceDE w:val="0"/>
      <w:autoSpaceDN w:val="0"/>
      <w:adjustRightInd w:val="0"/>
      <w:ind w:firstLine="720"/>
      <w:jc w:val="both"/>
    </w:pPr>
    <w:rPr>
      <w:rFonts w:ascii="Arial" w:hAnsi="Arial" w:cs="Arial"/>
    </w:rPr>
  </w:style>
  <w:style w:type="character" w:customStyle="1" w:styleId="affffffc">
    <w:name w:val="Ссылка на утративший силу документ"/>
    <w:uiPriority w:val="99"/>
    <w:rsid w:val="00C068E0"/>
    <w:rPr>
      <w:rFonts w:cs="Times New Roman"/>
      <w:b w:val="0"/>
      <w:color w:val="749232"/>
    </w:rPr>
  </w:style>
  <w:style w:type="paragraph" w:customStyle="1" w:styleId="affffffd">
    <w:name w:val="Текст в таблице"/>
    <w:basedOn w:val="afffffa"/>
    <w:next w:val="a"/>
    <w:uiPriority w:val="99"/>
    <w:rsid w:val="00C068E0"/>
    <w:pPr>
      <w:ind w:firstLine="500"/>
    </w:pPr>
  </w:style>
  <w:style w:type="paragraph" w:customStyle="1" w:styleId="affffffe">
    <w:name w:val="Текст ЭР (см. также)"/>
    <w:basedOn w:val="a"/>
    <w:next w:val="a"/>
    <w:uiPriority w:val="99"/>
    <w:rsid w:val="00C068E0"/>
    <w:pPr>
      <w:autoSpaceDE w:val="0"/>
      <w:autoSpaceDN w:val="0"/>
      <w:adjustRightInd w:val="0"/>
      <w:spacing w:before="200"/>
    </w:pPr>
    <w:rPr>
      <w:rFonts w:ascii="Arial" w:hAnsi="Arial" w:cs="Arial"/>
      <w:sz w:val="20"/>
      <w:szCs w:val="20"/>
    </w:rPr>
  </w:style>
  <w:style w:type="paragraph" w:customStyle="1" w:styleId="afffffff">
    <w:name w:val="Технический комментарий"/>
    <w:basedOn w:val="a"/>
    <w:next w:val="a"/>
    <w:uiPriority w:val="99"/>
    <w:rsid w:val="00C068E0"/>
    <w:pPr>
      <w:autoSpaceDE w:val="0"/>
      <w:autoSpaceDN w:val="0"/>
      <w:adjustRightInd w:val="0"/>
    </w:pPr>
    <w:rPr>
      <w:rFonts w:ascii="Arial" w:hAnsi="Arial" w:cs="Arial"/>
      <w:color w:val="463F31"/>
      <w:shd w:val="clear" w:color="auto" w:fill="FFFFA6"/>
    </w:rPr>
  </w:style>
  <w:style w:type="character" w:customStyle="1" w:styleId="afffffff0">
    <w:name w:val="Утратил силу"/>
    <w:uiPriority w:val="99"/>
    <w:rsid w:val="00C068E0"/>
    <w:rPr>
      <w:b w:val="0"/>
      <w:strike/>
      <w:color w:val="666600"/>
    </w:rPr>
  </w:style>
  <w:style w:type="paragraph" w:customStyle="1" w:styleId="afffffff1">
    <w:name w:val="Формула"/>
    <w:basedOn w:val="a"/>
    <w:next w:val="a"/>
    <w:uiPriority w:val="99"/>
    <w:rsid w:val="00C068E0"/>
    <w:pPr>
      <w:autoSpaceDE w:val="0"/>
      <w:autoSpaceDN w:val="0"/>
      <w:adjustRightInd w:val="0"/>
      <w:spacing w:before="240" w:after="240"/>
      <w:ind w:left="420" w:right="420" w:firstLine="300"/>
      <w:jc w:val="both"/>
    </w:pPr>
    <w:rPr>
      <w:rFonts w:ascii="Arial" w:hAnsi="Arial" w:cs="Arial"/>
      <w:shd w:val="clear" w:color="auto" w:fill="F5F3DA"/>
    </w:rPr>
  </w:style>
  <w:style w:type="paragraph" w:customStyle="1" w:styleId="afffffff2">
    <w:name w:val="Центрированный (таблица)"/>
    <w:basedOn w:val="afffffa"/>
    <w:next w:val="a"/>
    <w:uiPriority w:val="99"/>
    <w:rsid w:val="00C068E0"/>
    <w:pPr>
      <w:jc w:val="center"/>
    </w:pPr>
  </w:style>
  <w:style w:type="paragraph" w:customStyle="1" w:styleId="-1">
    <w:name w:val="ЭР-содержание (правое окно)"/>
    <w:basedOn w:val="a"/>
    <w:next w:val="a"/>
    <w:uiPriority w:val="99"/>
    <w:rsid w:val="00C068E0"/>
    <w:pPr>
      <w:autoSpaceDE w:val="0"/>
      <w:autoSpaceDN w:val="0"/>
      <w:adjustRightInd w:val="0"/>
      <w:spacing w:before="300"/>
    </w:pPr>
    <w:rPr>
      <w:rFonts w:ascii="Arial" w:hAnsi="Arial" w:cs="Arial"/>
    </w:rPr>
  </w:style>
  <w:style w:type="character" w:customStyle="1" w:styleId="afffffff3">
    <w:name w:val="Основной текст_"/>
    <w:rsid w:val="00C068E0"/>
    <w:rPr>
      <w:sz w:val="25"/>
      <w:szCs w:val="25"/>
      <w:shd w:val="clear" w:color="auto" w:fill="FFFFFF"/>
    </w:rPr>
  </w:style>
  <w:style w:type="character" w:customStyle="1" w:styleId="afffffff4">
    <w:name w:val="Обычный (Интернет) Знак"/>
    <w:rsid w:val="00C068E0"/>
    <w:rPr>
      <w:sz w:val="24"/>
      <w:szCs w:val="24"/>
      <w:lang w:val="ru-RU" w:eastAsia="ru-RU" w:bidi="ar-SA"/>
    </w:rPr>
  </w:style>
  <w:style w:type="character" w:customStyle="1" w:styleId="18">
    <w:name w:val="Заголовок Знак1"/>
    <w:rsid w:val="00C068E0"/>
    <w:rPr>
      <w:rFonts w:ascii="Verdana" w:hAnsi="Verdana" w:cs="Verdana"/>
      <w:b/>
      <w:bCs/>
      <w:color w:val="0058A9"/>
      <w:sz w:val="22"/>
      <w:szCs w:val="22"/>
    </w:rPr>
  </w:style>
  <w:style w:type="paragraph" w:customStyle="1" w:styleId="19">
    <w:name w:val="Заголовок1"/>
    <w:basedOn w:val="affff1"/>
    <w:next w:val="a"/>
    <w:uiPriority w:val="99"/>
    <w:rsid w:val="00C068E0"/>
    <w:rPr>
      <w:b/>
      <w:bCs/>
      <w:color w:val="0058A9"/>
      <w:shd w:val="clear" w:color="auto" w:fill="F0F0F0"/>
    </w:rPr>
  </w:style>
  <w:style w:type="paragraph" w:styleId="1a">
    <w:name w:val="toc 1"/>
    <w:basedOn w:val="a"/>
    <w:next w:val="a"/>
    <w:autoRedefine/>
    <w:uiPriority w:val="39"/>
    <w:unhideWhenUsed/>
    <w:qFormat/>
    <w:rsid w:val="00C068E0"/>
    <w:pPr>
      <w:widowControl w:val="0"/>
      <w:tabs>
        <w:tab w:val="right" w:leader="dot" w:pos="10195"/>
      </w:tabs>
      <w:ind w:firstLine="426"/>
    </w:pPr>
    <w:rPr>
      <w:rFonts w:eastAsia="Calibri"/>
      <w:szCs w:val="22"/>
      <w:lang w:eastAsia="en-US"/>
    </w:rPr>
  </w:style>
  <w:style w:type="paragraph" w:styleId="32">
    <w:name w:val="toc 3"/>
    <w:basedOn w:val="a"/>
    <w:next w:val="a"/>
    <w:autoRedefine/>
    <w:uiPriority w:val="39"/>
    <w:unhideWhenUsed/>
    <w:rsid w:val="00C068E0"/>
    <w:pPr>
      <w:widowControl w:val="0"/>
      <w:tabs>
        <w:tab w:val="right" w:pos="10206"/>
      </w:tabs>
      <w:ind w:left="709" w:right="566"/>
      <w:jc w:val="both"/>
    </w:pPr>
    <w:rPr>
      <w:rFonts w:eastAsia="Calibri"/>
      <w:szCs w:val="22"/>
      <w:lang w:eastAsia="en-US"/>
    </w:rPr>
  </w:style>
  <w:style w:type="paragraph" w:customStyle="1" w:styleId="26">
    <w:name w:val="Название2"/>
    <w:basedOn w:val="a"/>
    <w:rsid w:val="00C068E0"/>
    <w:pPr>
      <w:jc w:val="center"/>
    </w:pPr>
    <w:rPr>
      <w:b/>
      <w:bCs/>
      <w:sz w:val="36"/>
    </w:rPr>
  </w:style>
  <w:style w:type="paragraph" w:styleId="41">
    <w:name w:val="toc 4"/>
    <w:basedOn w:val="a"/>
    <w:next w:val="a"/>
    <w:autoRedefine/>
    <w:uiPriority w:val="39"/>
    <w:unhideWhenUsed/>
    <w:rsid w:val="00C068E0"/>
    <w:pPr>
      <w:widowControl w:val="0"/>
      <w:tabs>
        <w:tab w:val="right" w:pos="10195"/>
      </w:tabs>
      <w:ind w:left="1418" w:firstLine="709"/>
      <w:jc w:val="both"/>
    </w:pPr>
    <w:rPr>
      <w:rFonts w:eastAsia="Calibri"/>
      <w:szCs w:val="22"/>
      <w:lang w:eastAsia="en-US"/>
    </w:rPr>
  </w:style>
  <w:style w:type="character" w:customStyle="1" w:styleId="FontStyle11">
    <w:name w:val="Font Style11"/>
    <w:uiPriority w:val="99"/>
    <w:rsid w:val="00C068E0"/>
    <w:rPr>
      <w:rFonts w:ascii="Times New Roman" w:hAnsi="Times New Roman" w:cs="Times New Roman"/>
      <w:b/>
      <w:bCs/>
      <w:sz w:val="28"/>
      <w:szCs w:val="28"/>
    </w:rPr>
  </w:style>
  <w:style w:type="character" w:customStyle="1" w:styleId="afffffff5">
    <w:name w:val="Надстрочный"/>
    <w:rsid w:val="00C068E0"/>
    <w:rPr>
      <w:sz w:val="28"/>
    </w:rPr>
  </w:style>
  <w:style w:type="paragraph" w:customStyle="1" w:styleId="afffffff6">
    <w:name w:val="_Обычный"/>
    <w:basedOn w:val="a"/>
    <w:rsid w:val="00C068E0"/>
    <w:pPr>
      <w:suppressAutoHyphens/>
      <w:spacing w:line="360" w:lineRule="auto"/>
      <w:ind w:firstLine="709"/>
      <w:jc w:val="both"/>
    </w:pPr>
    <w:rPr>
      <w:lang w:eastAsia="ar-SA"/>
    </w:rPr>
  </w:style>
  <w:style w:type="character" w:customStyle="1" w:styleId="1b">
    <w:name w:val="Текст выноски Знак1"/>
    <w:uiPriority w:val="99"/>
    <w:semiHidden/>
    <w:rsid w:val="00C068E0"/>
    <w:rPr>
      <w:rFonts w:ascii="Segoe UI" w:eastAsia="Calibri" w:hAnsi="Segoe UI" w:cs="Segoe UI"/>
      <w:sz w:val="18"/>
      <w:szCs w:val="18"/>
    </w:rPr>
  </w:style>
  <w:style w:type="paragraph" w:customStyle="1" w:styleId="120">
    <w:name w:val="Таймс 12"/>
    <w:basedOn w:val="a"/>
    <w:link w:val="121"/>
    <w:qFormat/>
    <w:rsid w:val="00C068E0"/>
    <w:pPr>
      <w:spacing w:before="120" w:after="120"/>
      <w:ind w:firstLine="713"/>
      <w:jc w:val="both"/>
    </w:pPr>
    <w:rPr>
      <w:szCs w:val="28"/>
    </w:rPr>
  </w:style>
  <w:style w:type="character" w:customStyle="1" w:styleId="121">
    <w:name w:val="Таймс 12 Знак"/>
    <w:link w:val="120"/>
    <w:rsid w:val="00C068E0"/>
    <w:rPr>
      <w:rFonts w:ascii="Times New Roman" w:eastAsia="Times New Roman" w:hAnsi="Times New Roman" w:cs="Times New Roman"/>
      <w:sz w:val="24"/>
      <w:szCs w:val="28"/>
      <w:lang w:bidi="ar-SA"/>
    </w:rPr>
  </w:style>
  <w:style w:type="paragraph" w:customStyle="1" w:styleId="Style3">
    <w:name w:val="Style3"/>
    <w:basedOn w:val="a"/>
    <w:uiPriority w:val="99"/>
    <w:rsid w:val="00C068E0"/>
    <w:pPr>
      <w:widowControl w:val="0"/>
      <w:autoSpaceDE w:val="0"/>
      <w:autoSpaceDN w:val="0"/>
      <w:adjustRightInd w:val="0"/>
    </w:pPr>
  </w:style>
  <w:style w:type="numbering" w:customStyle="1" w:styleId="27">
    <w:name w:val="Нет списка2"/>
    <w:next w:val="a2"/>
    <w:uiPriority w:val="99"/>
    <w:semiHidden/>
    <w:unhideWhenUsed/>
    <w:rsid w:val="00C068E0"/>
  </w:style>
  <w:style w:type="paragraph" w:customStyle="1" w:styleId="Style0">
    <w:name w:val="Style0"/>
    <w:basedOn w:val="a"/>
    <w:rsid w:val="00C068E0"/>
    <w:rPr>
      <w:sz w:val="20"/>
      <w:szCs w:val="20"/>
    </w:rPr>
  </w:style>
  <w:style w:type="paragraph" w:customStyle="1" w:styleId="Style1">
    <w:name w:val="Style1"/>
    <w:basedOn w:val="a"/>
    <w:uiPriority w:val="99"/>
    <w:rsid w:val="00C068E0"/>
    <w:pPr>
      <w:spacing w:line="297" w:lineRule="exact"/>
      <w:ind w:firstLine="713"/>
      <w:jc w:val="both"/>
    </w:pPr>
    <w:rPr>
      <w:sz w:val="20"/>
      <w:szCs w:val="20"/>
    </w:rPr>
  </w:style>
  <w:style w:type="paragraph" w:customStyle="1" w:styleId="Style21">
    <w:name w:val="Style21"/>
    <w:basedOn w:val="a"/>
    <w:rsid w:val="00C068E0"/>
    <w:rPr>
      <w:sz w:val="20"/>
      <w:szCs w:val="20"/>
    </w:rPr>
  </w:style>
  <w:style w:type="paragraph" w:customStyle="1" w:styleId="Style5">
    <w:name w:val="Style5"/>
    <w:basedOn w:val="a"/>
    <w:uiPriority w:val="99"/>
    <w:rsid w:val="00C068E0"/>
    <w:pPr>
      <w:spacing w:line="295" w:lineRule="exact"/>
      <w:ind w:hanging="346"/>
    </w:pPr>
    <w:rPr>
      <w:sz w:val="20"/>
      <w:szCs w:val="20"/>
    </w:rPr>
  </w:style>
  <w:style w:type="paragraph" w:customStyle="1" w:styleId="Style13">
    <w:name w:val="Style13"/>
    <w:basedOn w:val="a"/>
    <w:uiPriority w:val="99"/>
    <w:rsid w:val="00C068E0"/>
    <w:pPr>
      <w:spacing w:line="295" w:lineRule="exact"/>
      <w:ind w:firstLine="734"/>
    </w:pPr>
    <w:rPr>
      <w:sz w:val="20"/>
      <w:szCs w:val="20"/>
    </w:rPr>
  </w:style>
  <w:style w:type="character" w:customStyle="1" w:styleId="CharStyle0">
    <w:name w:val="CharStyle0"/>
    <w:rsid w:val="00C068E0"/>
    <w:rPr>
      <w:rFonts w:ascii="Tahoma" w:eastAsia="Tahoma" w:hAnsi="Tahoma" w:cs="Tahoma"/>
      <w:b w:val="0"/>
      <w:bCs w:val="0"/>
      <w:i w:val="0"/>
      <w:iCs w:val="0"/>
      <w:smallCaps w:val="0"/>
      <w:sz w:val="30"/>
      <w:szCs w:val="30"/>
    </w:rPr>
  </w:style>
  <w:style w:type="character" w:customStyle="1" w:styleId="CharStyle1">
    <w:name w:val="CharStyle1"/>
    <w:rsid w:val="00C068E0"/>
    <w:rPr>
      <w:rFonts w:ascii="Times New Roman" w:eastAsia="Times New Roman" w:hAnsi="Times New Roman" w:cs="Times New Roman"/>
      <w:b w:val="0"/>
      <w:bCs w:val="0"/>
      <w:i w:val="0"/>
      <w:iCs w:val="0"/>
      <w:smallCaps w:val="0"/>
      <w:sz w:val="24"/>
      <w:szCs w:val="24"/>
    </w:rPr>
  </w:style>
  <w:style w:type="character" w:customStyle="1" w:styleId="CharStyle2">
    <w:name w:val="CharStyle2"/>
    <w:rsid w:val="00C068E0"/>
    <w:rPr>
      <w:rFonts w:ascii="Times New Roman" w:eastAsia="Times New Roman" w:hAnsi="Times New Roman" w:cs="Times New Roman"/>
      <w:b/>
      <w:bCs/>
      <w:i w:val="0"/>
      <w:iCs w:val="0"/>
      <w:smallCaps w:val="0"/>
      <w:sz w:val="24"/>
      <w:szCs w:val="24"/>
    </w:rPr>
  </w:style>
  <w:style w:type="paragraph" w:customStyle="1" w:styleId="Style2">
    <w:name w:val="Style2"/>
    <w:basedOn w:val="a"/>
    <w:rsid w:val="00C068E0"/>
    <w:pPr>
      <w:widowControl w:val="0"/>
      <w:autoSpaceDE w:val="0"/>
      <w:autoSpaceDN w:val="0"/>
      <w:adjustRightInd w:val="0"/>
    </w:pPr>
  </w:style>
  <w:style w:type="paragraph" w:customStyle="1" w:styleId="Style4">
    <w:name w:val="Style4"/>
    <w:basedOn w:val="a"/>
    <w:uiPriority w:val="99"/>
    <w:rsid w:val="00C068E0"/>
    <w:pPr>
      <w:widowControl w:val="0"/>
      <w:autoSpaceDE w:val="0"/>
      <w:autoSpaceDN w:val="0"/>
      <w:adjustRightInd w:val="0"/>
    </w:pPr>
  </w:style>
  <w:style w:type="paragraph" w:customStyle="1" w:styleId="Style6">
    <w:name w:val="Style6"/>
    <w:basedOn w:val="a"/>
    <w:uiPriority w:val="99"/>
    <w:rsid w:val="00C068E0"/>
    <w:pPr>
      <w:widowControl w:val="0"/>
      <w:autoSpaceDE w:val="0"/>
      <w:autoSpaceDN w:val="0"/>
      <w:adjustRightInd w:val="0"/>
      <w:spacing w:line="277" w:lineRule="exact"/>
      <w:ind w:firstLine="238"/>
      <w:jc w:val="both"/>
    </w:pPr>
  </w:style>
  <w:style w:type="character" w:customStyle="1" w:styleId="FontStyle12">
    <w:name w:val="Font Style12"/>
    <w:uiPriority w:val="99"/>
    <w:rsid w:val="00C068E0"/>
    <w:rPr>
      <w:rFonts w:ascii="Times New Roman" w:hAnsi="Times New Roman" w:cs="Times New Roman"/>
      <w:sz w:val="22"/>
      <w:szCs w:val="22"/>
    </w:rPr>
  </w:style>
  <w:style w:type="paragraph" w:customStyle="1" w:styleId="Style9">
    <w:name w:val="Style9"/>
    <w:basedOn w:val="a"/>
    <w:uiPriority w:val="99"/>
    <w:rsid w:val="00C068E0"/>
    <w:pPr>
      <w:widowControl w:val="0"/>
      <w:autoSpaceDE w:val="0"/>
      <w:autoSpaceDN w:val="0"/>
      <w:adjustRightInd w:val="0"/>
      <w:spacing w:line="226" w:lineRule="exact"/>
      <w:ind w:firstLine="552"/>
      <w:jc w:val="both"/>
    </w:pPr>
    <w:rPr>
      <w:rFonts w:ascii="Arial" w:hAnsi="Arial" w:cs="Arial"/>
    </w:rPr>
  </w:style>
  <w:style w:type="character" w:customStyle="1" w:styleId="FontStyle13">
    <w:name w:val="Font Style13"/>
    <w:uiPriority w:val="99"/>
    <w:rsid w:val="00C068E0"/>
    <w:rPr>
      <w:rFonts w:ascii="Arial" w:hAnsi="Arial" w:cs="Arial"/>
      <w:sz w:val="18"/>
      <w:szCs w:val="18"/>
    </w:rPr>
  </w:style>
  <w:style w:type="paragraph" w:customStyle="1" w:styleId="Style7">
    <w:name w:val="Style7"/>
    <w:basedOn w:val="a"/>
    <w:uiPriority w:val="99"/>
    <w:rsid w:val="00C068E0"/>
    <w:pPr>
      <w:widowControl w:val="0"/>
      <w:autoSpaceDE w:val="0"/>
      <w:autoSpaceDN w:val="0"/>
      <w:adjustRightInd w:val="0"/>
      <w:spacing w:line="298" w:lineRule="exact"/>
      <w:ind w:hanging="341"/>
      <w:jc w:val="both"/>
    </w:pPr>
  </w:style>
  <w:style w:type="paragraph" w:customStyle="1" w:styleId="Style18">
    <w:name w:val="Style18"/>
    <w:basedOn w:val="a"/>
    <w:rsid w:val="00C068E0"/>
    <w:rPr>
      <w:sz w:val="20"/>
      <w:szCs w:val="20"/>
    </w:rPr>
  </w:style>
  <w:style w:type="paragraph" w:customStyle="1" w:styleId="Style27">
    <w:name w:val="Style27"/>
    <w:basedOn w:val="a"/>
    <w:rsid w:val="00C068E0"/>
    <w:rPr>
      <w:sz w:val="20"/>
      <w:szCs w:val="20"/>
    </w:rPr>
  </w:style>
  <w:style w:type="character" w:customStyle="1" w:styleId="CharStyle25">
    <w:name w:val="CharStyle25"/>
    <w:rsid w:val="00C068E0"/>
    <w:rPr>
      <w:rFonts w:ascii="Times New Roman" w:eastAsia="Times New Roman" w:hAnsi="Times New Roman" w:cs="Times New Roman"/>
      <w:b w:val="0"/>
      <w:bCs w:val="0"/>
      <w:i w:val="0"/>
      <w:iCs w:val="0"/>
      <w:smallCaps w:val="0"/>
      <w:sz w:val="26"/>
      <w:szCs w:val="26"/>
    </w:rPr>
  </w:style>
  <w:style w:type="character" w:customStyle="1" w:styleId="CharStyle27">
    <w:name w:val="CharStyle27"/>
    <w:rsid w:val="00C068E0"/>
    <w:rPr>
      <w:rFonts w:ascii="Times New Roman" w:eastAsia="Times New Roman" w:hAnsi="Times New Roman" w:cs="Times New Roman"/>
      <w:b w:val="0"/>
      <w:bCs w:val="0"/>
      <w:i w:val="0"/>
      <w:iCs w:val="0"/>
      <w:smallCaps w:val="0"/>
      <w:sz w:val="22"/>
      <w:szCs w:val="22"/>
    </w:rPr>
  </w:style>
  <w:style w:type="character" w:customStyle="1" w:styleId="FontStyle18">
    <w:name w:val="Font Style18"/>
    <w:uiPriority w:val="99"/>
    <w:rsid w:val="00C068E0"/>
    <w:rPr>
      <w:rFonts w:ascii="Times New Roman" w:hAnsi="Times New Roman" w:cs="Times New Roman"/>
      <w:b/>
      <w:bCs/>
      <w:sz w:val="22"/>
      <w:szCs w:val="22"/>
    </w:rPr>
  </w:style>
  <w:style w:type="character" w:customStyle="1" w:styleId="FontStyle19">
    <w:name w:val="Font Style19"/>
    <w:uiPriority w:val="99"/>
    <w:rsid w:val="00C068E0"/>
    <w:rPr>
      <w:rFonts w:ascii="Arial" w:hAnsi="Arial" w:cs="Arial"/>
      <w:sz w:val="32"/>
      <w:szCs w:val="32"/>
    </w:rPr>
  </w:style>
  <w:style w:type="character" w:customStyle="1" w:styleId="FontStyle20">
    <w:name w:val="Font Style20"/>
    <w:uiPriority w:val="99"/>
    <w:rsid w:val="00C068E0"/>
    <w:rPr>
      <w:rFonts w:ascii="Times New Roman" w:hAnsi="Times New Roman" w:cs="Times New Roman"/>
      <w:sz w:val="22"/>
      <w:szCs w:val="22"/>
    </w:rPr>
  </w:style>
  <w:style w:type="paragraph" w:customStyle="1" w:styleId="Style12">
    <w:name w:val="Style12"/>
    <w:basedOn w:val="a"/>
    <w:uiPriority w:val="99"/>
    <w:rsid w:val="00C068E0"/>
    <w:pPr>
      <w:widowControl w:val="0"/>
      <w:autoSpaceDE w:val="0"/>
      <w:autoSpaceDN w:val="0"/>
      <w:adjustRightInd w:val="0"/>
      <w:spacing w:line="260" w:lineRule="exact"/>
      <w:ind w:firstLine="696"/>
      <w:jc w:val="both"/>
    </w:pPr>
  </w:style>
  <w:style w:type="paragraph" w:customStyle="1" w:styleId="Style14">
    <w:name w:val="Style14"/>
    <w:basedOn w:val="a"/>
    <w:uiPriority w:val="99"/>
    <w:rsid w:val="00C068E0"/>
    <w:pPr>
      <w:widowControl w:val="0"/>
      <w:autoSpaceDE w:val="0"/>
      <w:autoSpaceDN w:val="0"/>
      <w:adjustRightInd w:val="0"/>
      <w:spacing w:line="262" w:lineRule="exact"/>
      <w:ind w:firstLine="691"/>
      <w:jc w:val="both"/>
    </w:pPr>
  </w:style>
  <w:style w:type="character" w:customStyle="1" w:styleId="FontStyle22">
    <w:name w:val="Font Style22"/>
    <w:uiPriority w:val="99"/>
    <w:rsid w:val="00C068E0"/>
    <w:rPr>
      <w:rFonts w:ascii="Arial" w:hAnsi="Arial" w:cs="Arial"/>
      <w:i/>
      <w:iCs/>
      <w:sz w:val="18"/>
      <w:szCs w:val="18"/>
    </w:rPr>
  </w:style>
  <w:style w:type="character" w:customStyle="1" w:styleId="FontStyle24">
    <w:name w:val="Font Style24"/>
    <w:uiPriority w:val="99"/>
    <w:rsid w:val="00C068E0"/>
    <w:rPr>
      <w:rFonts w:ascii="Arial" w:hAnsi="Arial" w:cs="Arial"/>
      <w:b/>
      <w:bCs/>
      <w:i/>
      <w:iCs/>
      <w:sz w:val="16"/>
      <w:szCs w:val="16"/>
    </w:rPr>
  </w:style>
  <w:style w:type="character" w:customStyle="1" w:styleId="FontStyle25">
    <w:name w:val="Font Style25"/>
    <w:uiPriority w:val="99"/>
    <w:rsid w:val="00C068E0"/>
    <w:rPr>
      <w:rFonts w:ascii="Arial" w:hAnsi="Arial" w:cs="Arial"/>
      <w:sz w:val="20"/>
      <w:szCs w:val="20"/>
    </w:rPr>
  </w:style>
  <w:style w:type="character" w:customStyle="1" w:styleId="FontStyle27">
    <w:name w:val="Font Style27"/>
    <w:uiPriority w:val="99"/>
    <w:rsid w:val="00C068E0"/>
    <w:rPr>
      <w:rFonts w:ascii="Arial" w:hAnsi="Arial" w:cs="Arial"/>
      <w:i/>
      <w:iCs/>
      <w:sz w:val="20"/>
      <w:szCs w:val="20"/>
    </w:rPr>
  </w:style>
  <w:style w:type="paragraph" w:customStyle="1" w:styleId="Style212">
    <w:name w:val="Style212"/>
    <w:basedOn w:val="a"/>
    <w:rsid w:val="00C068E0"/>
    <w:rPr>
      <w:sz w:val="20"/>
      <w:szCs w:val="20"/>
    </w:rPr>
  </w:style>
  <w:style w:type="paragraph" w:customStyle="1" w:styleId="Style40">
    <w:name w:val="Style40"/>
    <w:basedOn w:val="a"/>
    <w:rsid w:val="00C068E0"/>
    <w:pPr>
      <w:spacing w:line="235" w:lineRule="exact"/>
    </w:pPr>
    <w:rPr>
      <w:sz w:val="20"/>
      <w:szCs w:val="20"/>
    </w:rPr>
  </w:style>
  <w:style w:type="paragraph" w:customStyle="1" w:styleId="Style153">
    <w:name w:val="Style153"/>
    <w:basedOn w:val="a"/>
    <w:rsid w:val="00C068E0"/>
    <w:rPr>
      <w:sz w:val="20"/>
      <w:szCs w:val="20"/>
    </w:rPr>
  </w:style>
  <w:style w:type="character" w:customStyle="1" w:styleId="CharStyle10">
    <w:name w:val="CharStyle10"/>
    <w:rsid w:val="00C068E0"/>
    <w:rPr>
      <w:rFonts w:ascii="Times New Roman" w:eastAsia="Times New Roman" w:hAnsi="Times New Roman" w:cs="Times New Roman"/>
      <w:b w:val="0"/>
      <w:bCs w:val="0"/>
      <w:i w:val="0"/>
      <w:iCs w:val="0"/>
      <w:smallCaps w:val="0"/>
      <w:sz w:val="18"/>
      <w:szCs w:val="18"/>
    </w:rPr>
  </w:style>
  <w:style w:type="character" w:customStyle="1" w:styleId="CharStyle9">
    <w:name w:val="CharStyle9"/>
    <w:rsid w:val="00C068E0"/>
    <w:rPr>
      <w:rFonts w:ascii="Times New Roman" w:eastAsia="Times New Roman" w:hAnsi="Times New Roman" w:cs="Times New Roman"/>
      <w:b/>
      <w:bCs/>
      <w:i w:val="0"/>
      <w:iCs w:val="0"/>
      <w:smallCaps w:val="0"/>
      <w:sz w:val="18"/>
      <w:szCs w:val="18"/>
    </w:rPr>
  </w:style>
  <w:style w:type="character" w:customStyle="1" w:styleId="CharStyle8">
    <w:name w:val="CharStyle8"/>
    <w:rsid w:val="00C068E0"/>
    <w:rPr>
      <w:rFonts w:ascii="Times New Roman" w:eastAsia="Times New Roman" w:hAnsi="Times New Roman" w:cs="Times New Roman"/>
      <w:b w:val="0"/>
      <w:bCs w:val="0"/>
      <w:i w:val="0"/>
      <w:iCs w:val="0"/>
      <w:smallCaps w:val="0"/>
      <w:sz w:val="14"/>
      <w:szCs w:val="14"/>
    </w:rPr>
  </w:style>
  <w:style w:type="character" w:customStyle="1" w:styleId="WW8Num8z0">
    <w:name w:val="WW8Num8z0"/>
    <w:rsid w:val="00C068E0"/>
    <w:rPr>
      <w:rFonts w:ascii="Symbol" w:hAnsi="Symbol"/>
      <w:sz w:val="22"/>
      <w:szCs w:val="22"/>
    </w:rPr>
  </w:style>
  <w:style w:type="character" w:customStyle="1" w:styleId="WW8Num9z0">
    <w:name w:val="WW8Num9z0"/>
    <w:rsid w:val="00C068E0"/>
    <w:rPr>
      <w:rFonts w:ascii="Symbol" w:hAnsi="Symbol"/>
      <w:sz w:val="22"/>
      <w:szCs w:val="22"/>
    </w:rPr>
  </w:style>
  <w:style w:type="character" w:customStyle="1" w:styleId="WW8Num10z0">
    <w:name w:val="WW8Num10z0"/>
    <w:rsid w:val="00C068E0"/>
    <w:rPr>
      <w:rFonts w:ascii="Symbol" w:hAnsi="Symbol"/>
      <w:sz w:val="22"/>
      <w:szCs w:val="22"/>
    </w:rPr>
  </w:style>
  <w:style w:type="character" w:customStyle="1" w:styleId="WW8Num11z0">
    <w:name w:val="WW8Num11z0"/>
    <w:rsid w:val="00C068E0"/>
    <w:rPr>
      <w:rFonts w:ascii="Symbol" w:hAnsi="Symbol"/>
      <w:sz w:val="22"/>
      <w:szCs w:val="22"/>
    </w:rPr>
  </w:style>
  <w:style w:type="character" w:customStyle="1" w:styleId="WW8Num12z0">
    <w:name w:val="WW8Num12z0"/>
    <w:rsid w:val="00C068E0"/>
    <w:rPr>
      <w:rFonts w:ascii="Symbol" w:hAnsi="Symbol"/>
      <w:sz w:val="22"/>
      <w:szCs w:val="22"/>
    </w:rPr>
  </w:style>
  <w:style w:type="character" w:customStyle="1" w:styleId="WW8Num12z1">
    <w:name w:val="WW8Num12z1"/>
    <w:rsid w:val="00C068E0"/>
    <w:rPr>
      <w:rFonts w:ascii="Courier New" w:hAnsi="Courier New" w:cs="Courier New"/>
    </w:rPr>
  </w:style>
  <w:style w:type="character" w:customStyle="1" w:styleId="WW8Num12z2">
    <w:name w:val="WW8Num12z2"/>
    <w:rsid w:val="00C068E0"/>
    <w:rPr>
      <w:rFonts w:ascii="Wingdings" w:hAnsi="Wingdings"/>
    </w:rPr>
  </w:style>
  <w:style w:type="character" w:customStyle="1" w:styleId="WW8Num12z3">
    <w:name w:val="WW8Num12z3"/>
    <w:rsid w:val="00C068E0"/>
    <w:rPr>
      <w:rFonts w:ascii="Symbol" w:hAnsi="Symbol"/>
    </w:rPr>
  </w:style>
  <w:style w:type="character" w:customStyle="1" w:styleId="WW8Num13z0">
    <w:name w:val="WW8Num13z0"/>
    <w:rsid w:val="00C068E0"/>
    <w:rPr>
      <w:rFonts w:ascii="Symbol" w:hAnsi="Symbol"/>
      <w:sz w:val="22"/>
      <w:szCs w:val="22"/>
    </w:rPr>
  </w:style>
  <w:style w:type="character" w:customStyle="1" w:styleId="WW8Num13z1">
    <w:name w:val="WW8Num13z1"/>
    <w:rsid w:val="00C068E0"/>
    <w:rPr>
      <w:rFonts w:ascii="Courier New" w:hAnsi="Courier New" w:cs="Courier New"/>
    </w:rPr>
  </w:style>
  <w:style w:type="character" w:customStyle="1" w:styleId="WW8Num13z2">
    <w:name w:val="WW8Num13z2"/>
    <w:rsid w:val="00C068E0"/>
    <w:rPr>
      <w:rFonts w:ascii="Wingdings" w:hAnsi="Wingdings"/>
    </w:rPr>
  </w:style>
  <w:style w:type="character" w:customStyle="1" w:styleId="WW8Num13z3">
    <w:name w:val="WW8Num13z3"/>
    <w:rsid w:val="00C068E0"/>
    <w:rPr>
      <w:rFonts w:ascii="Symbol" w:hAnsi="Symbol"/>
    </w:rPr>
  </w:style>
  <w:style w:type="character" w:customStyle="1" w:styleId="WW8Num14z0">
    <w:name w:val="WW8Num14z0"/>
    <w:rsid w:val="00C068E0"/>
    <w:rPr>
      <w:rFonts w:ascii="Symbol" w:hAnsi="Symbol"/>
      <w:sz w:val="22"/>
      <w:szCs w:val="22"/>
    </w:rPr>
  </w:style>
  <w:style w:type="character" w:customStyle="1" w:styleId="WW8Num14z1">
    <w:name w:val="WW8Num14z1"/>
    <w:rsid w:val="00C068E0"/>
    <w:rPr>
      <w:rFonts w:ascii="Courier New" w:hAnsi="Courier New" w:cs="Courier New"/>
    </w:rPr>
  </w:style>
  <w:style w:type="character" w:customStyle="1" w:styleId="WW8Num14z2">
    <w:name w:val="WW8Num14z2"/>
    <w:rsid w:val="00C068E0"/>
    <w:rPr>
      <w:rFonts w:ascii="Wingdings" w:hAnsi="Wingdings"/>
    </w:rPr>
  </w:style>
  <w:style w:type="character" w:customStyle="1" w:styleId="WW8Num14z3">
    <w:name w:val="WW8Num14z3"/>
    <w:rsid w:val="00C068E0"/>
    <w:rPr>
      <w:rFonts w:ascii="Symbol" w:hAnsi="Symbol"/>
    </w:rPr>
  </w:style>
  <w:style w:type="character" w:customStyle="1" w:styleId="WW8Num15z0">
    <w:name w:val="WW8Num15z0"/>
    <w:rsid w:val="00C068E0"/>
    <w:rPr>
      <w:rFonts w:ascii="Courier New" w:hAnsi="Courier New" w:cs="Courier New"/>
      <w:sz w:val="22"/>
      <w:szCs w:val="22"/>
    </w:rPr>
  </w:style>
  <w:style w:type="character" w:customStyle="1" w:styleId="WW8Num15z1">
    <w:name w:val="WW8Num15z1"/>
    <w:rsid w:val="00C068E0"/>
    <w:rPr>
      <w:rFonts w:ascii="Courier New" w:hAnsi="Courier New" w:cs="Courier New"/>
    </w:rPr>
  </w:style>
  <w:style w:type="character" w:customStyle="1" w:styleId="WW8Num15z2">
    <w:name w:val="WW8Num15z2"/>
    <w:rsid w:val="00C068E0"/>
    <w:rPr>
      <w:rFonts w:ascii="Wingdings" w:hAnsi="Wingdings"/>
    </w:rPr>
  </w:style>
  <w:style w:type="character" w:customStyle="1" w:styleId="WW8Num15z3">
    <w:name w:val="WW8Num15z3"/>
    <w:rsid w:val="00C068E0"/>
    <w:rPr>
      <w:rFonts w:ascii="Symbol" w:hAnsi="Symbol"/>
    </w:rPr>
  </w:style>
  <w:style w:type="character" w:customStyle="1" w:styleId="WW8Num16z0">
    <w:name w:val="WW8Num16z0"/>
    <w:rsid w:val="00C068E0"/>
    <w:rPr>
      <w:rFonts w:ascii="Courier New" w:hAnsi="Courier New" w:cs="Courier New"/>
      <w:sz w:val="22"/>
      <w:szCs w:val="22"/>
    </w:rPr>
  </w:style>
  <w:style w:type="character" w:customStyle="1" w:styleId="WW8Num16z1">
    <w:name w:val="WW8Num16z1"/>
    <w:rsid w:val="00C068E0"/>
    <w:rPr>
      <w:rFonts w:ascii="Courier New" w:hAnsi="Courier New" w:cs="Courier New"/>
    </w:rPr>
  </w:style>
  <w:style w:type="character" w:customStyle="1" w:styleId="WW8Num16z2">
    <w:name w:val="WW8Num16z2"/>
    <w:rsid w:val="00C068E0"/>
    <w:rPr>
      <w:rFonts w:ascii="Wingdings" w:hAnsi="Wingdings"/>
    </w:rPr>
  </w:style>
  <w:style w:type="character" w:customStyle="1" w:styleId="WW8Num16z3">
    <w:name w:val="WW8Num16z3"/>
    <w:rsid w:val="00C068E0"/>
    <w:rPr>
      <w:rFonts w:ascii="Symbol" w:hAnsi="Symbol"/>
    </w:rPr>
  </w:style>
  <w:style w:type="character" w:customStyle="1" w:styleId="WW8Num17z0">
    <w:name w:val="WW8Num17z0"/>
    <w:rsid w:val="00C068E0"/>
    <w:rPr>
      <w:rFonts w:ascii="Symbol" w:hAnsi="Symbol"/>
      <w:sz w:val="22"/>
      <w:szCs w:val="22"/>
    </w:rPr>
  </w:style>
  <w:style w:type="character" w:customStyle="1" w:styleId="WW8Num17z1">
    <w:name w:val="WW8Num17z1"/>
    <w:rsid w:val="00C068E0"/>
    <w:rPr>
      <w:rFonts w:ascii="Courier New" w:hAnsi="Courier New" w:cs="Courier New"/>
    </w:rPr>
  </w:style>
  <w:style w:type="character" w:customStyle="1" w:styleId="WW8Num17z2">
    <w:name w:val="WW8Num17z2"/>
    <w:rsid w:val="00C068E0"/>
    <w:rPr>
      <w:rFonts w:ascii="Wingdings" w:hAnsi="Wingdings"/>
    </w:rPr>
  </w:style>
  <w:style w:type="character" w:customStyle="1" w:styleId="WW8Num17z3">
    <w:name w:val="WW8Num17z3"/>
    <w:rsid w:val="00C068E0"/>
    <w:rPr>
      <w:rFonts w:ascii="Symbol" w:hAnsi="Symbol"/>
    </w:rPr>
  </w:style>
  <w:style w:type="character" w:customStyle="1" w:styleId="WW8Num18z0">
    <w:name w:val="WW8Num18z0"/>
    <w:rsid w:val="00C068E0"/>
    <w:rPr>
      <w:rFonts w:ascii="Courier New" w:hAnsi="Courier New" w:cs="Courier New"/>
      <w:sz w:val="22"/>
      <w:szCs w:val="22"/>
    </w:rPr>
  </w:style>
  <w:style w:type="character" w:customStyle="1" w:styleId="WW8Num18z1">
    <w:name w:val="WW8Num18z1"/>
    <w:rsid w:val="00C068E0"/>
    <w:rPr>
      <w:rFonts w:ascii="Courier New" w:hAnsi="Courier New" w:cs="Courier New"/>
    </w:rPr>
  </w:style>
  <w:style w:type="character" w:customStyle="1" w:styleId="WW8Num18z2">
    <w:name w:val="WW8Num18z2"/>
    <w:rsid w:val="00C068E0"/>
    <w:rPr>
      <w:rFonts w:ascii="Wingdings" w:hAnsi="Wingdings"/>
    </w:rPr>
  </w:style>
  <w:style w:type="character" w:customStyle="1" w:styleId="WW8Num18z3">
    <w:name w:val="WW8Num18z3"/>
    <w:rsid w:val="00C068E0"/>
    <w:rPr>
      <w:rFonts w:ascii="Symbol" w:hAnsi="Symbol"/>
    </w:rPr>
  </w:style>
  <w:style w:type="character" w:customStyle="1" w:styleId="WW8Num19z0">
    <w:name w:val="WW8Num19z0"/>
    <w:rsid w:val="00C068E0"/>
    <w:rPr>
      <w:rFonts w:ascii="Courier New" w:hAnsi="Courier New" w:cs="Courier New"/>
      <w:sz w:val="22"/>
      <w:szCs w:val="22"/>
    </w:rPr>
  </w:style>
  <w:style w:type="character" w:customStyle="1" w:styleId="WW8Num19z1">
    <w:name w:val="WW8Num19z1"/>
    <w:rsid w:val="00C068E0"/>
    <w:rPr>
      <w:rFonts w:ascii="Courier New" w:hAnsi="Courier New" w:cs="Courier New"/>
    </w:rPr>
  </w:style>
  <w:style w:type="character" w:customStyle="1" w:styleId="WW8Num19z2">
    <w:name w:val="WW8Num19z2"/>
    <w:rsid w:val="00C068E0"/>
    <w:rPr>
      <w:rFonts w:ascii="Wingdings" w:hAnsi="Wingdings"/>
    </w:rPr>
  </w:style>
  <w:style w:type="character" w:customStyle="1" w:styleId="WW8Num19z3">
    <w:name w:val="WW8Num19z3"/>
    <w:rsid w:val="00C068E0"/>
    <w:rPr>
      <w:rFonts w:ascii="Symbol" w:hAnsi="Symbol"/>
    </w:rPr>
  </w:style>
  <w:style w:type="character" w:customStyle="1" w:styleId="WW8Num20z0">
    <w:name w:val="WW8Num20z0"/>
    <w:rsid w:val="00C068E0"/>
    <w:rPr>
      <w:rFonts w:ascii="Courier New" w:hAnsi="Courier New" w:cs="Courier New"/>
      <w:sz w:val="22"/>
      <w:szCs w:val="22"/>
    </w:rPr>
  </w:style>
  <w:style w:type="character" w:customStyle="1" w:styleId="WW8Num20z1">
    <w:name w:val="WW8Num20z1"/>
    <w:rsid w:val="00C068E0"/>
    <w:rPr>
      <w:rFonts w:ascii="Courier New" w:hAnsi="Courier New" w:cs="Courier New"/>
    </w:rPr>
  </w:style>
  <w:style w:type="character" w:customStyle="1" w:styleId="WW8Num20z2">
    <w:name w:val="WW8Num20z2"/>
    <w:rsid w:val="00C068E0"/>
    <w:rPr>
      <w:rFonts w:ascii="Wingdings" w:hAnsi="Wingdings"/>
    </w:rPr>
  </w:style>
  <w:style w:type="character" w:customStyle="1" w:styleId="WW8Num20z3">
    <w:name w:val="WW8Num20z3"/>
    <w:rsid w:val="00C068E0"/>
    <w:rPr>
      <w:rFonts w:ascii="Symbol" w:hAnsi="Symbol"/>
    </w:rPr>
  </w:style>
  <w:style w:type="character" w:customStyle="1" w:styleId="WW8Num21z0">
    <w:name w:val="WW8Num21z0"/>
    <w:rsid w:val="00C068E0"/>
    <w:rPr>
      <w:rFonts w:ascii="Courier New" w:hAnsi="Courier New" w:cs="Courier New"/>
      <w:sz w:val="22"/>
      <w:szCs w:val="22"/>
    </w:rPr>
  </w:style>
  <w:style w:type="character" w:customStyle="1" w:styleId="WW8Num21z1">
    <w:name w:val="WW8Num21z1"/>
    <w:rsid w:val="00C068E0"/>
    <w:rPr>
      <w:rFonts w:ascii="Courier New" w:hAnsi="Courier New" w:cs="Courier New"/>
    </w:rPr>
  </w:style>
  <w:style w:type="character" w:customStyle="1" w:styleId="WW8Num21z2">
    <w:name w:val="WW8Num21z2"/>
    <w:rsid w:val="00C068E0"/>
    <w:rPr>
      <w:rFonts w:ascii="Wingdings" w:hAnsi="Wingdings"/>
    </w:rPr>
  </w:style>
  <w:style w:type="character" w:customStyle="1" w:styleId="WW8Num21z3">
    <w:name w:val="WW8Num21z3"/>
    <w:rsid w:val="00C068E0"/>
    <w:rPr>
      <w:rFonts w:ascii="Symbol" w:hAnsi="Symbol"/>
    </w:rPr>
  </w:style>
  <w:style w:type="character" w:customStyle="1" w:styleId="WW8Num22z0">
    <w:name w:val="WW8Num22z0"/>
    <w:rsid w:val="00C068E0"/>
    <w:rPr>
      <w:rFonts w:ascii="Courier New" w:hAnsi="Courier New" w:cs="Courier New"/>
      <w:sz w:val="22"/>
      <w:szCs w:val="22"/>
    </w:rPr>
  </w:style>
  <w:style w:type="character" w:customStyle="1" w:styleId="WW8Num22z1">
    <w:name w:val="WW8Num22z1"/>
    <w:rsid w:val="00C068E0"/>
    <w:rPr>
      <w:rFonts w:ascii="Courier New" w:hAnsi="Courier New" w:cs="Courier New"/>
    </w:rPr>
  </w:style>
  <w:style w:type="character" w:customStyle="1" w:styleId="WW8Num22z2">
    <w:name w:val="WW8Num22z2"/>
    <w:rsid w:val="00C068E0"/>
    <w:rPr>
      <w:rFonts w:ascii="Wingdings" w:hAnsi="Wingdings"/>
    </w:rPr>
  </w:style>
  <w:style w:type="character" w:customStyle="1" w:styleId="WW8Num22z3">
    <w:name w:val="WW8Num22z3"/>
    <w:rsid w:val="00C068E0"/>
    <w:rPr>
      <w:rFonts w:ascii="Symbol" w:hAnsi="Symbol"/>
    </w:rPr>
  </w:style>
  <w:style w:type="character" w:customStyle="1" w:styleId="WW8Num23z0">
    <w:name w:val="WW8Num23z0"/>
    <w:rsid w:val="00C068E0"/>
    <w:rPr>
      <w:rFonts w:ascii="Symbol" w:hAnsi="Symbol"/>
      <w:sz w:val="22"/>
      <w:szCs w:val="22"/>
    </w:rPr>
  </w:style>
  <w:style w:type="character" w:customStyle="1" w:styleId="WW8Num23z1">
    <w:name w:val="WW8Num23z1"/>
    <w:rsid w:val="00C068E0"/>
    <w:rPr>
      <w:rFonts w:ascii="Courier New" w:hAnsi="Courier New" w:cs="Courier New"/>
    </w:rPr>
  </w:style>
  <w:style w:type="character" w:customStyle="1" w:styleId="WW8Num23z2">
    <w:name w:val="WW8Num23z2"/>
    <w:rsid w:val="00C068E0"/>
    <w:rPr>
      <w:rFonts w:ascii="Wingdings" w:hAnsi="Wingdings"/>
    </w:rPr>
  </w:style>
  <w:style w:type="character" w:customStyle="1" w:styleId="WW8Num23z3">
    <w:name w:val="WW8Num23z3"/>
    <w:rsid w:val="00C068E0"/>
    <w:rPr>
      <w:rFonts w:ascii="Symbol" w:hAnsi="Symbol"/>
    </w:rPr>
  </w:style>
  <w:style w:type="character" w:customStyle="1" w:styleId="WW8Num24z0">
    <w:name w:val="WW8Num24z0"/>
    <w:rsid w:val="00C068E0"/>
    <w:rPr>
      <w:rFonts w:ascii="Symbol" w:hAnsi="Symbol"/>
      <w:sz w:val="22"/>
      <w:szCs w:val="22"/>
    </w:rPr>
  </w:style>
  <w:style w:type="character" w:customStyle="1" w:styleId="WW8Num24z1">
    <w:name w:val="WW8Num24z1"/>
    <w:rsid w:val="00C068E0"/>
    <w:rPr>
      <w:rFonts w:ascii="Courier New" w:hAnsi="Courier New" w:cs="Courier New"/>
    </w:rPr>
  </w:style>
  <w:style w:type="character" w:customStyle="1" w:styleId="WW8Num24z2">
    <w:name w:val="WW8Num24z2"/>
    <w:rsid w:val="00C068E0"/>
    <w:rPr>
      <w:rFonts w:ascii="Wingdings" w:hAnsi="Wingdings"/>
    </w:rPr>
  </w:style>
  <w:style w:type="character" w:customStyle="1" w:styleId="WW8Num24z3">
    <w:name w:val="WW8Num24z3"/>
    <w:rsid w:val="00C068E0"/>
    <w:rPr>
      <w:rFonts w:ascii="Symbol" w:hAnsi="Symbol"/>
    </w:rPr>
  </w:style>
  <w:style w:type="character" w:customStyle="1" w:styleId="WW8Num26z0">
    <w:name w:val="WW8Num26z0"/>
    <w:rsid w:val="00C068E0"/>
    <w:rPr>
      <w:rFonts w:ascii="Courier New" w:hAnsi="Courier New" w:cs="Courier New"/>
      <w:sz w:val="22"/>
      <w:szCs w:val="22"/>
    </w:rPr>
  </w:style>
  <w:style w:type="character" w:customStyle="1" w:styleId="WW8Num26z1">
    <w:name w:val="WW8Num26z1"/>
    <w:rsid w:val="00C068E0"/>
    <w:rPr>
      <w:rFonts w:ascii="Courier New" w:hAnsi="Courier New" w:cs="Courier New"/>
    </w:rPr>
  </w:style>
  <w:style w:type="character" w:customStyle="1" w:styleId="WW8Num26z2">
    <w:name w:val="WW8Num26z2"/>
    <w:rsid w:val="00C068E0"/>
    <w:rPr>
      <w:rFonts w:ascii="Wingdings" w:hAnsi="Wingdings"/>
    </w:rPr>
  </w:style>
  <w:style w:type="character" w:customStyle="1" w:styleId="WW8Num26z3">
    <w:name w:val="WW8Num26z3"/>
    <w:rsid w:val="00C068E0"/>
    <w:rPr>
      <w:rFonts w:ascii="Symbol" w:hAnsi="Symbol"/>
    </w:rPr>
  </w:style>
  <w:style w:type="character" w:customStyle="1" w:styleId="WW8Num27z0">
    <w:name w:val="WW8Num27z0"/>
    <w:rsid w:val="00C068E0"/>
    <w:rPr>
      <w:rFonts w:ascii="Symbol" w:hAnsi="Symbol"/>
      <w:sz w:val="22"/>
      <w:szCs w:val="22"/>
    </w:rPr>
  </w:style>
  <w:style w:type="character" w:customStyle="1" w:styleId="WW8Num27z1">
    <w:name w:val="WW8Num27z1"/>
    <w:rsid w:val="00C068E0"/>
    <w:rPr>
      <w:rFonts w:ascii="Courier New" w:hAnsi="Courier New" w:cs="Courier New"/>
    </w:rPr>
  </w:style>
  <w:style w:type="character" w:customStyle="1" w:styleId="WW8Num27z2">
    <w:name w:val="WW8Num27z2"/>
    <w:rsid w:val="00C068E0"/>
    <w:rPr>
      <w:rFonts w:ascii="Wingdings" w:hAnsi="Wingdings"/>
    </w:rPr>
  </w:style>
  <w:style w:type="character" w:customStyle="1" w:styleId="WW8Num27z3">
    <w:name w:val="WW8Num27z3"/>
    <w:rsid w:val="00C068E0"/>
    <w:rPr>
      <w:rFonts w:ascii="Symbol" w:hAnsi="Symbol"/>
    </w:rPr>
  </w:style>
  <w:style w:type="character" w:customStyle="1" w:styleId="WW8Num28z0">
    <w:name w:val="WW8Num28z0"/>
    <w:rsid w:val="00C068E0"/>
    <w:rPr>
      <w:rFonts w:ascii="Symbol" w:hAnsi="Symbol"/>
      <w:sz w:val="22"/>
      <w:szCs w:val="22"/>
    </w:rPr>
  </w:style>
  <w:style w:type="character" w:customStyle="1" w:styleId="WW8Num28z1">
    <w:name w:val="WW8Num28z1"/>
    <w:rsid w:val="00C068E0"/>
    <w:rPr>
      <w:rFonts w:ascii="Courier New" w:hAnsi="Courier New" w:cs="Courier New"/>
    </w:rPr>
  </w:style>
  <w:style w:type="character" w:customStyle="1" w:styleId="WW8Num28z2">
    <w:name w:val="WW8Num28z2"/>
    <w:rsid w:val="00C068E0"/>
    <w:rPr>
      <w:rFonts w:ascii="Wingdings" w:hAnsi="Wingdings"/>
    </w:rPr>
  </w:style>
  <w:style w:type="character" w:customStyle="1" w:styleId="WW8Num28z3">
    <w:name w:val="WW8Num28z3"/>
    <w:rsid w:val="00C068E0"/>
    <w:rPr>
      <w:rFonts w:ascii="Symbol" w:hAnsi="Symbol"/>
    </w:rPr>
  </w:style>
  <w:style w:type="character" w:customStyle="1" w:styleId="WW8Num30z0">
    <w:name w:val="WW8Num30z0"/>
    <w:rsid w:val="00C068E0"/>
    <w:rPr>
      <w:rFonts w:ascii="Courier New" w:hAnsi="Courier New" w:cs="Courier New"/>
      <w:sz w:val="22"/>
      <w:szCs w:val="22"/>
    </w:rPr>
  </w:style>
  <w:style w:type="character" w:customStyle="1" w:styleId="WW8Num30z1">
    <w:name w:val="WW8Num30z1"/>
    <w:rsid w:val="00C068E0"/>
    <w:rPr>
      <w:rFonts w:ascii="Courier New" w:hAnsi="Courier New" w:cs="Courier New"/>
    </w:rPr>
  </w:style>
  <w:style w:type="character" w:customStyle="1" w:styleId="WW8Num30z2">
    <w:name w:val="WW8Num30z2"/>
    <w:rsid w:val="00C068E0"/>
    <w:rPr>
      <w:rFonts w:ascii="Wingdings" w:hAnsi="Wingdings"/>
    </w:rPr>
  </w:style>
  <w:style w:type="character" w:customStyle="1" w:styleId="WW8Num30z3">
    <w:name w:val="WW8Num30z3"/>
    <w:rsid w:val="00C068E0"/>
    <w:rPr>
      <w:rFonts w:ascii="Symbol" w:hAnsi="Symbol"/>
    </w:rPr>
  </w:style>
  <w:style w:type="character" w:customStyle="1" w:styleId="WW8Num31z0">
    <w:name w:val="WW8Num31z0"/>
    <w:rsid w:val="00C068E0"/>
    <w:rPr>
      <w:rFonts w:ascii="Courier New" w:hAnsi="Courier New" w:cs="Courier New"/>
      <w:sz w:val="22"/>
      <w:szCs w:val="22"/>
    </w:rPr>
  </w:style>
  <w:style w:type="character" w:customStyle="1" w:styleId="WW8Num31z1">
    <w:name w:val="WW8Num31z1"/>
    <w:rsid w:val="00C068E0"/>
    <w:rPr>
      <w:rFonts w:ascii="Courier New" w:hAnsi="Courier New" w:cs="Courier New"/>
    </w:rPr>
  </w:style>
  <w:style w:type="character" w:customStyle="1" w:styleId="WW8Num31z2">
    <w:name w:val="WW8Num31z2"/>
    <w:rsid w:val="00C068E0"/>
    <w:rPr>
      <w:rFonts w:ascii="Wingdings" w:hAnsi="Wingdings"/>
    </w:rPr>
  </w:style>
  <w:style w:type="character" w:customStyle="1" w:styleId="WW8Num31z3">
    <w:name w:val="WW8Num31z3"/>
    <w:rsid w:val="00C068E0"/>
    <w:rPr>
      <w:rFonts w:ascii="Symbol" w:hAnsi="Symbol"/>
    </w:rPr>
  </w:style>
  <w:style w:type="character" w:customStyle="1" w:styleId="WW8Num32z0">
    <w:name w:val="WW8Num32z0"/>
    <w:rsid w:val="00C068E0"/>
    <w:rPr>
      <w:rFonts w:ascii="Courier New" w:hAnsi="Courier New" w:cs="Courier New"/>
      <w:sz w:val="22"/>
      <w:szCs w:val="22"/>
    </w:rPr>
  </w:style>
  <w:style w:type="character" w:customStyle="1" w:styleId="WW8Num32z1">
    <w:name w:val="WW8Num32z1"/>
    <w:rsid w:val="00C068E0"/>
    <w:rPr>
      <w:rFonts w:ascii="Courier New" w:hAnsi="Courier New" w:cs="Courier New"/>
    </w:rPr>
  </w:style>
  <w:style w:type="character" w:customStyle="1" w:styleId="WW8Num32z2">
    <w:name w:val="WW8Num32z2"/>
    <w:rsid w:val="00C068E0"/>
    <w:rPr>
      <w:rFonts w:ascii="Wingdings" w:hAnsi="Wingdings"/>
    </w:rPr>
  </w:style>
  <w:style w:type="character" w:customStyle="1" w:styleId="WW8Num32z3">
    <w:name w:val="WW8Num32z3"/>
    <w:rsid w:val="00C068E0"/>
    <w:rPr>
      <w:rFonts w:ascii="Symbol" w:hAnsi="Symbol"/>
    </w:rPr>
  </w:style>
  <w:style w:type="character" w:customStyle="1" w:styleId="WW8Num33z0">
    <w:name w:val="WW8Num33z0"/>
    <w:rsid w:val="00C068E0"/>
    <w:rPr>
      <w:rFonts w:ascii="Courier New" w:hAnsi="Courier New" w:cs="Courier New"/>
      <w:sz w:val="22"/>
      <w:szCs w:val="22"/>
    </w:rPr>
  </w:style>
  <w:style w:type="character" w:customStyle="1" w:styleId="WW8Num33z1">
    <w:name w:val="WW8Num33z1"/>
    <w:rsid w:val="00C068E0"/>
    <w:rPr>
      <w:rFonts w:ascii="Courier New" w:hAnsi="Courier New" w:cs="Courier New"/>
    </w:rPr>
  </w:style>
  <w:style w:type="character" w:customStyle="1" w:styleId="WW8Num33z2">
    <w:name w:val="WW8Num33z2"/>
    <w:rsid w:val="00C068E0"/>
    <w:rPr>
      <w:rFonts w:ascii="Wingdings" w:hAnsi="Wingdings"/>
    </w:rPr>
  </w:style>
  <w:style w:type="character" w:customStyle="1" w:styleId="WW8Num33z3">
    <w:name w:val="WW8Num33z3"/>
    <w:rsid w:val="00C068E0"/>
    <w:rPr>
      <w:rFonts w:ascii="Symbol" w:hAnsi="Symbol"/>
    </w:rPr>
  </w:style>
  <w:style w:type="character" w:customStyle="1" w:styleId="WW8Num34z0">
    <w:name w:val="WW8Num34z0"/>
    <w:rsid w:val="00C068E0"/>
    <w:rPr>
      <w:rFonts w:ascii="Courier New" w:hAnsi="Courier New" w:cs="Courier New"/>
      <w:sz w:val="22"/>
      <w:szCs w:val="22"/>
    </w:rPr>
  </w:style>
  <w:style w:type="character" w:customStyle="1" w:styleId="WW8Num34z1">
    <w:name w:val="WW8Num34z1"/>
    <w:rsid w:val="00C068E0"/>
    <w:rPr>
      <w:rFonts w:ascii="Courier New" w:hAnsi="Courier New" w:cs="Courier New"/>
    </w:rPr>
  </w:style>
  <w:style w:type="character" w:customStyle="1" w:styleId="WW8Num34z2">
    <w:name w:val="WW8Num34z2"/>
    <w:rsid w:val="00C068E0"/>
    <w:rPr>
      <w:rFonts w:ascii="Wingdings" w:hAnsi="Wingdings"/>
    </w:rPr>
  </w:style>
  <w:style w:type="character" w:customStyle="1" w:styleId="WW8Num34z3">
    <w:name w:val="WW8Num34z3"/>
    <w:rsid w:val="00C068E0"/>
    <w:rPr>
      <w:rFonts w:ascii="Symbol" w:hAnsi="Symbol"/>
    </w:rPr>
  </w:style>
  <w:style w:type="character" w:customStyle="1" w:styleId="WW8Num35z0">
    <w:name w:val="WW8Num35z0"/>
    <w:rsid w:val="00C068E0"/>
    <w:rPr>
      <w:rFonts w:ascii="Courier New" w:hAnsi="Courier New" w:cs="Courier New"/>
      <w:sz w:val="22"/>
      <w:szCs w:val="22"/>
    </w:rPr>
  </w:style>
  <w:style w:type="character" w:customStyle="1" w:styleId="WW8Num35z1">
    <w:name w:val="WW8Num35z1"/>
    <w:rsid w:val="00C068E0"/>
    <w:rPr>
      <w:rFonts w:ascii="Courier New" w:hAnsi="Courier New" w:cs="Courier New"/>
    </w:rPr>
  </w:style>
  <w:style w:type="character" w:customStyle="1" w:styleId="WW8Num35z2">
    <w:name w:val="WW8Num35z2"/>
    <w:rsid w:val="00C068E0"/>
    <w:rPr>
      <w:rFonts w:ascii="Wingdings" w:hAnsi="Wingdings"/>
    </w:rPr>
  </w:style>
  <w:style w:type="character" w:customStyle="1" w:styleId="WW8Num35z3">
    <w:name w:val="WW8Num35z3"/>
    <w:rsid w:val="00C068E0"/>
    <w:rPr>
      <w:rFonts w:ascii="Symbol" w:hAnsi="Symbol"/>
    </w:rPr>
  </w:style>
  <w:style w:type="character" w:customStyle="1" w:styleId="WW8Num36z0">
    <w:name w:val="WW8Num36z0"/>
    <w:rsid w:val="00C068E0"/>
    <w:rPr>
      <w:rFonts w:ascii="Courier New" w:hAnsi="Courier New" w:cs="Courier New"/>
      <w:sz w:val="22"/>
      <w:szCs w:val="22"/>
    </w:rPr>
  </w:style>
  <w:style w:type="character" w:customStyle="1" w:styleId="WW8Num36z1">
    <w:name w:val="WW8Num36z1"/>
    <w:rsid w:val="00C068E0"/>
    <w:rPr>
      <w:rFonts w:ascii="Courier New" w:hAnsi="Courier New" w:cs="Courier New"/>
    </w:rPr>
  </w:style>
  <w:style w:type="character" w:customStyle="1" w:styleId="WW8Num36z2">
    <w:name w:val="WW8Num36z2"/>
    <w:rsid w:val="00C068E0"/>
    <w:rPr>
      <w:rFonts w:ascii="Wingdings" w:hAnsi="Wingdings"/>
    </w:rPr>
  </w:style>
  <w:style w:type="character" w:customStyle="1" w:styleId="WW8Num36z3">
    <w:name w:val="WW8Num36z3"/>
    <w:rsid w:val="00C068E0"/>
    <w:rPr>
      <w:rFonts w:ascii="Symbol" w:hAnsi="Symbol"/>
    </w:rPr>
  </w:style>
  <w:style w:type="character" w:customStyle="1" w:styleId="WW8Num37z0">
    <w:name w:val="WW8Num37z0"/>
    <w:rsid w:val="00C068E0"/>
    <w:rPr>
      <w:rFonts w:ascii="Courier New" w:hAnsi="Courier New" w:cs="Courier New"/>
      <w:sz w:val="22"/>
      <w:szCs w:val="22"/>
    </w:rPr>
  </w:style>
  <w:style w:type="character" w:customStyle="1" w:styleId="WW8Num37z1">
    <w:name w:val="WW8Num37z1"/>
    <w:rsid w:val="00C068E0"/>
    <w:rPr>
      <w:rFonts w:ascii="Courier New" w:hAnsi="Courier New" w:cs="Courier New"/>
    </w:rPr>
  </w:style>
  <w:style w:type="character" w:customStyle="1" w:styleId="WW8Num37z2">
    <w:name w:val="WW8Num37z2"/>
    <w:rsid w:val="00C068E0"/>
    <w:rPr>
      <w:rFonts w:ascii="Wingdings" w:hAnsi="Wingdings"/>
    </w:rPr>
  </w:style>
  <w:style w:type="character" w:customStyle="1" w:styleId="WW8Num37z3">
    <w:name w:val="WW8Num37z3"/>
    <w:rsid w:val="00C068E0"/>
    <w:rPr>
      <w:rFonts w:ascii="Symbol" w:hAnsi="Symbol"/>
    </w:rPr>
  </w:style>
  <w:style w:type="character" w:customStyle="1" w:styleId="WW8Num38z0">
    <w:name w:val="WW8Num38z0"/>
    <w:rsid w:val="00C068E0"/>
    <w:rPr>
      <w:rFonts w:ascii="Symbol" w:hAnsi="Symbol"/>
      <w:sz w:val="22"/>
      <w:szCs w:val="22"/>
    </w:rPr>
  </w:style>
  <w:style w:type="character" w:customStyle="1" w:styleId="WW8Num38z1">
    <w:name w:val="WW8Num38z1"/>
    <w:rsid w:val="00C068E0"/>
    <w:rPr>
      <w:rFonts w:ascii="Courier New" w:hAnsi="Courier New" w:cs="Courier New"/>
    </w:rPr>
  </w:style>
  <w:style w:type="character" w:customStyle="1" w:styleId="WW8Num38z2">
    <w:name w:val="WW8Num38z2"/>
    <w:rsid w:val="00C068E0"/>
    <w:rPr>
      <w:rFonts w:ascii="Wingdings" w:hAnsi="Wingdings"/>
    </w:rPr>
  </w:style>
  <w:style w:type="character" w:customStyle="1" w:styleId="WW8Num38z3">
    <w:name w:val="WW8Num38z3"/>
    <w:rsid w:val="00C068E0"/>
    <w:rPr>
      <w:rFonts w:ascii="Symbol" w:hAnsi="Symbol"/>
    </w:rPr>
  </w:style>
  <w:style w:type="character" w:customStyle="1" w:styleId="WW8Num39z0">
    <w:name w:val="WW8Num39z0"/>
    <w:rsid w:val="00C068E0"/>
    <w:rPr>
      <w:rFonts w:ascii="Symbol" w:hAnsi="Symbol"/>
      <w:sz w:val="22"/>
      <w:szCs w:val="22"/>
    </w:rPr>
  </w:style>
  <w:style w:type="character" w:customStyle="1" w:styleId="WW8Num39z1">
    <w:name w:val="WW8Num39z1"/>
    <w:rsid w:val="00C068E0"/>
    <w:rPr>
      <w:rFonts w:ascii="Courier New" w:hAnsi="Courier New" w:cs="Courier New"/>
    </w:rPr>
  </w:style>
  <w:style w:type="character" w:customStyle="1" w:styleId="WW8Num39z2">
    <w:name w:val="WW8Num39z2"/>
    <w:rsid w:val="00C068E0"/>
    <w:rPr>
      <w:rFonts w:ascii="Wingdings" w:hAnsi="Wingdings"/>
    </w:rPr>
  </w:style>
  <w:style w:type="character" w:customStyle="1" w:styleId="WW8Num39z3">
    <w:name w:val="WW8Num39z3"/>
    <w:rsid w:val="00C068E0"/>
    <w:rPr>
      <w:rFonts w:ascii="Symbol" w:hAnsi="Symbol"/>
    </w:rPr>
  </w:style>
  <w:style w:type="character" w:customStyle="1" w:styleId="WW8Num40z0">
    <w:name w:val="WW8Num40z0"/>
    <w:rsid w:val="00C068E0"/>
    <w:rPr>
      <w:rFonts w:ascii="Symbol" w:hAnsi="Symbol"/>
      <w:sz w:val="22"/>
      <w:szCs w:val="22"/>
    </w:rPr>
  </w:style>
  <w:style w:type="character" w:customStyle="1" w:styleId="WW8Num43z0">
    <w:name w:val="WW8Num43z0"/>
    <w:rsid w:val="00C068E0"/>
    <w:rPr>
      <w:rFonts w:ascii="Courier New" w:hAnsi="Courier New" w:cs="Courier New"/>
      <w:sz w:val="22"/>
      <w:szCs w:val="22"/>
    </w:rPr>
  </w:style>
  <w:style w:type="character" w:customStyle="1" w:styleId="WW8Num43z1">
    <w:name w:val="WW8Num43z1"/>
    <w:rsid w:val="00C068E0"/>
    <w:rPr>
      <w:rFonts w:ascii="Courier New" w:hAnsi="Courier New" w:cs="Courier New"/>
    </w:rPr>
  </w:style>
  <w:style w:type="character" w:customStyle="1" w:styleId="WW8Num43z2">
    <w:name w:val="WW8Num43z2"/>
    <w:rsid w:val="00C068E0"/>
    <w:rPr>
      <w:rFonts w:ascii="Wingdings" w:hAnsi="Wingdings"/>
    </w:rPr>
  </w:style>
  <w:style w:type="character" w:customStyle="1" w:styleId="WW8Num43z3">
    <w:name w:val="WW8Num43z3"/>
    <w:rsid w:val="00C068E0"/>
    <w:rPr>
      <w:rFonts w:ascii="Symbol" w:hAnsi="Symbol"/>
    </w:rPr>
  </w:style>
  <w:style w:type="character" w:customStyle="1" w:styleId="WW8Num44z0">
    <w:name w:val="WW8Num44z0"/>
    <w:rsid w:val="00C068E0"/>
    <w:rPr>
      <w:rFonts w:ascii="Symbol" w:hAnsi="Symbol"/>
      <w:sz w:val="22"/>
      <w:szCs w:val="22"/>
    </w:rPr>
  </w:style>
  <w:style w:type="character" w:customStyle="1" w:styleId="WW8Num44z1">
    <w:name w:val="WW8Num44z1"/>
    <w:rsid w:val="00C068E0"/>
    <w:rPr>
      <w:rFonts w:ascii="Courier New" w:hAnsi="Courier New" w:cs="Courier New"/>
      <w:sz w:val="22"/>
      <w:szCs w:val="22"/>
    </w:rPr>
  </w:style>
  <w:style w:type="character" w:customStyle="1" w:styleId="WW8Num44z2">
    <w:name w:val="WW8Num44z2"/>
    <w:rsid w:val="00C068E0"/>
    <w:rPr>
      <w:rFonts w:ascii="Wingdings" w:hAnsi="Wingdings"/>
    </w:rPr>
  </w:style>
  <w:style w:type="character" w:customStyle="1" w:styleId="WW8Num44z3">
    <w:name w:val="WW8Num44z3"/>
    <w:rsid w:val="00C068E0"/>
    <w:rPr>
      <w:rFonts w:ascii="Symbol" w:hAnsi="Symbol"/>
    </w:rPr>
  </w:style>
  <w:style w:type="character" w:customStyle="1" w:styleId="WW8Num44z4">
    <w:name w:val="WW8Num44z4"/>
    <w:rsid w:val="00C068E0"/>
    <w:rPr>
      <w:rFonts w:ascii="Courier New" w:hAnsi="Courier New" w:cs="Courier New"/>
    </w:rPr>
  </w:style>
  <w:style w:type="character" w:customStyle="1" w:styleId="WW8Num45z0">
    <w:name w:val="WW8Num45z0"/>
    <w:rsid w:val="00C068E0"/>
    <w:rPr>
      <w:rFonts w:ascii="Symbol" w:hAnsi="Symbol"/>
      <w:sz w:val="22"/>
      <w:szCs w:val="22"/>
    </w:rPr>
  </w:style>
  <w:style w:type="character" w:customStyle="1" w:styleId="WW8Num45z1">
    <w:name w:val="WW8Num45z1"/>
    <w:rsid w:val="00C068E0"/>
    <w:rPr>
      <w:rFonts w:ascii="Courier New" w:hAnsi="Courier New" w:cs="Courier New"/>
    </w:rPr>
  </w:style>
  <w:style w:type="character" w:customStyle="1" w:styleId="WW8Num45z2">
    <w:name w:val="WW8Num45z2"/>
    <w:rsid w:val="00C068E0"/>
    <w:rPr>
      <w:rFonts w:ascii="Wingdings" w:hAnsi="Wingdings"/>
    </w:rPr>
  </w:style>
  <w:style w:type="character" w:customStyle="1" w:styleId="WW8Num45z3">
    <w:name w:val="WW8Num45z3"/>
    <w:rsid w:val="00C068E0"/>
    <w:rPr>
      <w:rFonts w:ascii="Symbol" w:hAnsi="Symbol"/>
    </w:rPr>
  </w:style>
  <w:style w:type="character" w:customStyle="1" w:styleId="WW8Num46z0">
    <w:name w:val="WW8Num46z0"/>
    <w:rsid w:val="00C068E0"/>
    <w:rPr>
      <w:rFonts w:ascii="Symbol" w:hAnsi="Symbol"/>
      <w:sz w:val="22"/>
      <w:szCs w:val="22"/>
    </w:rPr>
  </w:style>
  <w:style w:type="character" w:customStyle="1" w:styleId="WW8Num46z1">
    <w:name w:val="WW8Num46z1"/>
    <w:rsid w:val="00C068E0"/>
    <w:rPr>
      <w:rFonts w:ascii="Courier New" w:hAnsi="Courier New" w:cs="Courier New"/>
    </w:rPr>
  </w:style>
  <w:style w:type="character" w:customStyle="1" w:styleId="WW8Num46z2">
    <w:name w:val="WW8Num46z2"/>
    <w:rsid w:val="00C068E0"/>
    <w:rPr>
      <w:rFonts w:ascii="Wingdings" w:hAnsi="Wingdings"/>
    </w:rPr>
  </w:style>
  <w:style w:type="character" w:customStyle="1" w:styleId="WW8Num46z3">
    <w:name w:val="WW8Num46z3"/>
    <w:rsid w:val="00C068E0"/>
    <w:rPr>
      <w:rFonts w:ascii="Symbol" w:hAnsi="Symbol"/>
    </w:rPr>
  </w:style>
  <w:style w:type="character" w:customStyle="1" w:styleId="WW8Num47z0">
    <w:name w:val="WW8Num47z0"/>
    <w:rsid w:val="00C068E0"/>
    <w:rPr>
      <w:rFonts w:ascii="Symbol" w:hAnsi="Symbol"/>
      <w:sz w:val="22"/>
      <w:szCs w:val="22"/>
    </w:rPr>
  </w:style>
  <w:style w:type="character" w:customStyle="1" w:styleId="WW8Num47z1">
    <w:name w:val="WW8Num47z1"/>
    <w:rsid w:val="00C068E0"/>
    <w:rPr>
      <w:rFonts w:ascii="Courier New" w:hAnsi="Courier New" w:cs="Courier New"/>
    </w:rPr>
  </w:style>
  <w:style w:type="character" w:customStyle="1" w:styleId="WW8Num47z2">
    <w:name w:val="WW8Num47z2"/>
    <w:rsid w:val="00C068E0"/>
    <w:rPr>
      <w:rFonts w:ascii="Wingdings" w:hAnsi="Wingdings"/>
    </w:rPr>
  </w:style>
  <w:style w:type="character" w:customStyle="1" w:styleId="WW8Num47z3">
    <w:name w:val="WW8Num47z3"/>
    <w:rsid w:val="00C068E0"/>
    <w:rPr>
      <w:rFonts w:ascii="Symbol" w:hAnsi="Symbol"/>
    </w:rPr>
  </w:style>
  <w:style w:type="character" w:customStyle="1" w:styleId="WW8Num48z0">
    <w:name w:val="WW8Num48z0"/>
    <w:rsid w:val="00C068E0"/>
    <w:rPr>
      <w:rFonts w:ascii="Symbol" w:hAnsi="Symbol"/>
      <w:sz w:val="22"/>
      <w:szCs w:val="22"/>
    </w:rPr>
  </w:style>
  <w:style w:type="character" w:customStyle="1" w:styleId="WW8Num48z1">
    <w:name w:val="WW8Num48z1"/>
    <w:rsid w:val="00C068E0"/>
    <w:rPr>
      <w:rFonts w:ascii="Courier New" w:hAnsi="Courier New" w:cs="Courier New"/>
    </w:rPr>
  </w:style>
  <w:style w:type="character" w:customStyle="1" w:styleId="WW8Num48z2">
    <w:name w:val="WW8Num48z2"/>
    <w:rsid w:val="00C068E0"/>
    <w:rPr>
      <w:rFonts w:ascii="Wingdings" w:hAnsi="Wingdings"/>
    </w:rPr>
  </w:style>
  <w:style w:type="character" w:customStyle="1" w:styleId="WW8Num48z3">
    <w:name w:val="WW8Num48z3"/>
    <w:rsid w:val="00C068E0"/>
    <w:rPr>
      <w:rFonts w:ascii="Symbol" w:hAnsi="Symbol"/>
    </w:rPr>
  </w:style>
  <w:style w:type="character" w:customStyle="1" w:styleId="WW8Num49z0">
    <w:name w:val="WW8Num49z0"/>
    <w:rsid w:val="00C068E0"/>
    <w:rPr>
      <w:rFonts w:ascii="Courier New" w:hAnsi="Courier New" w:cs="Courier New"/>
      <w:sz w:val="22"/>
      <w:szCs w:val="22"/>
    </w:rPr>
  </w:style>
  <w:style w:type="character" w:customStyle="1" w:styleId="WW8Num49z1">
    <w:name w:val="WW8Num49z1"/>
    <w:rsid w:val="00C068E0"/>
    <w:rPr>
      <w:rFonts w:ascii="Courier New" w:hAnsi="Courier New" w:cs="Courier New"/>
    </w:rPr>
  </w:style>
  <w:style w:type="character" w:customStyle="1" w:styleId="WW8Num49z2">
    <w:name w:val="WW8Num49z2"/>
    <w:rsid w:val="00C068E0"/>
    <w:rPr>
      <w:rFonts w:ascii="Wingdings" w:hAnsi="Wingdings"/>
    </w:rPr>
  </w:style>
  <w:style w:type="character" w:customStyle="1" w:styleId="WW8Num49z3">
    <w:name w:val="WW8Num49z3"/>
    <w:rsid w:val="00C068E0"/>
    <w:rPr>
      <w:rFonts w:ascii="Symbol" w:hAnsi="Symbol"/>
    </w:rPr>
  </w:style>
  <w:style w:type="character" w:customStyle="1" w:styleId="WW8Num50z0">
    <w:name w:val="WW8Num50z0"/>
    <w:rsid w:val="00C068E0"/>
    <w:rPr>
      <w:rFonts w:ascii="Courier New" w:hAnsi="Courier New" w:cs="Courier New"/>
      <w:sz w:val="22"/>
      <w:szCs w:val="22"/>
    </w:rPr>
  </w:style>
  <w:style w:type="character" w:customStyle="1" w:styleId="WW8Num50z1">
    <w:name w:val="WW8Num50z1"/>
    <w:rsid w:val="00C068E0"/>
    <w:rPr>
      <w:rFonts w:ascii="Courier New" w:hAnsi="Courier New" w:cs="Courier New"/>
    </w:rPr>
  </w:style>
  <w:style w:type="character" w:customStyle="1" w:styleId="WW8Num50z2">
    <w:name w:val="WW8Num50z2"/>
    <w:rsid w:val="00C068E0"/>
    <w:rPr>
      <w:rFonts w:ascii="Wingdings" w:hAnsi="Wingdings"/>
    </w:rPr>
  </w:style>
  <w:style w:type="character" w:customStyle="1" w:styleId="WW8Num50z3">
    <w:name w:val="WW8Num50z3"/>
    <w:rsid w:val="00C068E0"/>
    <w:rPr>
      <w:rFonts w:ascii="Symbol" w:hAnsi="Symbol"/>
    </w:rPr>
  </w:style>
  <w:style w:type="character" w:customStyle="1" w:styleId="WW8Num51z0">
    <w:name w:val="WW8Num51z0"/>
    <w:rsid w:val="00C068E0"/>
    <w:rPr>
      <w:rFonts w:ascii="Symbol" w:hAnsi="Symbol"/>
      <w:sz w:val="22"/>
      <w:szCs w:val="22"/>
    </w:rPr>
  </w:style>
  <w:style w:type="character" w:customStyle="1" w:styleId="WW8Num51z1">
    <w:name w:val="WW8Num51z1"/>
    <w:rsid w:val="00C068E0"/>
    <w:rPr>
      <w:rFonts w:ascii="Courier New" w:hAnsi="Courier New" w:cs="Courier New"/>
    </w:rPr>
  </w:style>
  <w:style w:type="character" w:customStyle="1" w:styleId="WW8Num51z2">
    <w:name w:val="WW8Num51z2"/>
    <w:rsid w:val="00C068E0"/>
    <w:rPr>
      <w:rFonts w:ascii="Wingdings" w:hAnsi="Wingdings"/>
    </w:rPr>
  </w:style>
  <w:style w:type="character" w:customStyle="1" w:styleId="WW8Num51z3">
    <w:name w:val="WW8Num51z3"/>
    <w:rsid w:val="00C068E0"/>
    <w:rPr>
      <w:rFonts w:ascii="Symbol" w:hAnsi="Symbol"/>
    </w:rPr>
  </w:style>
  <w:style w:type="character" w:customStyle="1" w:styleId="WW8Num52z0">
    <w:name w:val="WW8Num52z0"/>
    <w:rsid w:val="00C068E0"/>
    <w:rPr>
      <w:rFonts w:ascii="Symbol" w:hAnsi="Symbol"/>
      <w:sz w:val="22"/>
      <w:szCs w:val="22"/>
    </w:rPr>
  </w:style>
  <w:style w:type="character" w:customStyle="1" w:styleId="WW8Num52z1">
    <w:name w:val="WW8Num52z1"/>
    <w:rsid w:val="00C068E0"/>
    <w:rPr>
      <w:rFonts w:ascii="Courier New" w:hAnsi="Courier New" w:cs="Courier New"/>
    </w:rPr>
  </w:style>
  <w:style w:type="character" w:customStyle="1" w:styleId="WW8Num52z2">
    <w:name w:val="WW8Num52z2"/>
    <w:rsid w:val="00C068E0"/>
    <w:rPr>
      <w:rFonts w:ascii="Wingdings" w:hAnsi="Wingdings"/>
    </w:rPr>
  </w:style>
  <w:style w:type="character" w:customStyle="1" w:styleId="WW8Num52z3">
    <w:name w:val="WW8Num52z3"/>
    <w:rsid w:val="00C068E0"/>
    <w:rPr>
      <w:rFonts w:ascii="Symbol" w:hAnsi="Symbol"/>
    </w:rPr>
  </w:style>
  <w:style w:type="character" w:customStyle="1" w:styleId="WW8Num53z0">
    <w:name w:val="WW8Num53z0"/>
    <w:rsid w:val="00C068E0"/>
    <w:rPr>
      <w:rFonts w:ascii="Symbol" w:hAnsi="Symbol"/>
      <w:sz w:val="22"/>
      <w:szCs w:val="22"/>
    </w:rPr>
  </w:style>
  <w:style w:type="character" w:customStyle="1" w:styleId="WW8Num53z1">
    <w:name w:val="WW8Num53z1"/>
    <w:rsid w:val="00C068E0"/>
    <w:rPr>
      <w:rFonts w:ascii="Courier New" w:hAnsi="Courier New" w:cs="Courier New"/>
    </w:rPr>
  </w:style>
  <w:style w:type="character" w:customStyle="1" w:styleId="WW8Num53z2">
    <w:name w:val="WW8Num53z2"/>
    <w:rsid w:val="00C068E0"/>
    <w:rPr>
      <w:rFonts w:ascii="Wingdings" w:hAnsi="Wingdings"/>
    </w:rPr>
  </w:style>
  <w:style w:type="character" w:customStyle="1" w:styleId="WW8Num53z3">
    <w:name w:val="WW8Num53z3"/>
    <w:rsid w:val="00C068E0"/>
    <w:rPr>
      <w:rFonts w:ascii="Symbol" w:hAnsi="Symbol"/>
    </w:rPr>
  </w:style>
  <w:style w:type="character" w:customStyle="1" w:styleId="WW8Num55z0">
    <w:name w:val="WW8Num55z0"/>
    <w:rsid w:val="00C068E0"/>
    <w:rPr>
      <w:rFonts w:ascii="Courier New" w:hAnsi="Courier New" w:cs="Courier New"/>
      <w:sz w:val="22"/>
      <w:szCs w:val="22"/>
    </w:rPr>
  </w:style>
  <w:style w:type="character" w:customStyle="1" w:styleId="WW8Num55z1">
    <w:name w:val="WW8Num55z1"/>
    <w:rsid w:val="00C068E0"/>
    <w:rPr>
      <w:rFonts w:ascii="Courier New" w:hAnsi="Courier New" w:cs="Courier New"/>
    </w:rPr>
  </w:style>
  <w:style w:type="character" w:customStyle="1" w:styleId="WW8Num55z2">
    <w:name w:val="WW8Num55z2"/>
    <w:rsid w:val="00C068E0"/>
    <w:rPr>
      <w:rFonts w:ascii="Wingdings" w:hAnsi="Wingdings"/>
    </w:rPr>
  </w:style>
  <w:style w:type="character" w:customStyle="1" w:styleId="WW8Num55z3">
    <w:name w:val="WW8Num55z3"/>
    <w:rsid w:val="00C068E0"/>
    <w:rPr>
      <w:rFonts w:ascii="Symbol" w:hAnsi="Symbol"/>
    </w:rPr>
  </w:style>
  <w:style w:type="character" w:customStyle="1" w:styleId="WW8Num56z0">
    <w:name w:val="WW8Num56z0"/>
    <w:rsid w:val="00C068E0"/>
    <w:rPr>
      <w:rFonts w:ascii="Courier New" w:hAnsi="Courier New" w:cs="Courier New"/>
      <w:sz w:val="22"/>
      <w:szCs w:val="22"/>
    </w:rPr>
  </w:style>
  <w:style w:type="character" w:customStyle="1" w:styleId="WW8Num56z1">
    <w:name w:val="WW8Num56z1"/>
    <w:rsid w:val="00C068E0"/>
    <w:rPr>
      <w:rFonts w:ascii="Courier New" w:hAnsi="Courier New" w:cs="Courier New"/>
    </w:rPr>
  </w:style>
  <w:style w:type="character" w:customStyle="1" w:styleId="WW8Num56z2">
    <w:name w:val="WW8Num56z2"/>
    <w:rsid w:val="00C068E0"/>
    <w:rPr>
      <w:rFonts w:ascii="Wingdings" w:hAnsi="Wingdings"/>
    </w:rPr>
  </w:style>
  <w:style w:type="character" w:customStyle="1" w:styleId="WW8Num56z3">
    <w:name w:val="WW8Num56z3"/>
    <w:rsid w:val="00C068E0"/>
    <w:rPr>
      <w:rFonts w:ascii="Symbol" w:hAnsi="Symbol"/>
    </w:rPr>
  </w:style>
  <w:style w:type="character" w:customStyle="1" w:styleId="WW8Num57z0">
    <w:name w:val="WW8Num57z0"/>
    <w:rsid w:val="00C068E0"/>
    <w:rPr>
      <w:rFonts w:ascii="Courier New" w:hAnsi="Courier New" w:cs="Courier New"/>
      <w:sz w:val="22"/>
      <w:szCs w:val="22"/>
    </w:rPr>
  </w:style>
  <w:style w:type="character" w:customStyle="1" w:styleId="WW8Num57z1">
    <w:name w:val="WW8Num57z1"/>
    <w:rsid w:val="00C068E0"/>
    <w:rPr>
      <w:rFonts w:ascii="Courier New" w:hAnsi="Courier New" w:cs="Courier New"/>
    </w:rPr>
  </w:style>
  <w:style w:type="character" w:customStyle="1" w:styleId="WW8Num57z2">
    <w:name w:val="WW8Num57z2"/>
    <w:rsid w:val="00C068E0"/>
    <w:rPr>
      <w:rFonts w:ascii="Wingdings" w:hAnsi="Wingdings"/>
    </w:rPr>
  </w:style>
  <w:style w:type="character" w:customStyle="1" w:styleId="WW8Num57z3">
    <w:name w:val="WW8Num57z3"/>
    <w:rsid w:val="00C068E0"/>
    <w:rPr>
      <w:rFonts w:ascii="Symbol" w:hAnsi="Symbol"/>
    </w:rPr>
  </w:style>
  <w:style w:type="character" w:customStyle="1" w:styleId="WW8Num58z0">
    <w:name w:val="WW8Num58z0"/>
    <w:rsid w:val="00C068E0"/>
    <w:rPr>
      <w:rFonts w:ascii="Symbol" w:hAnsi="Symbol"/>
      <w:sz w:val="22"/>
      <w:szCs w:val="22"/>
    </w:rPr>
  </w:style>
  <w:style w:type="character" w:customStyle="1" w:styleId="WW8Num58z1">
    <w:name w:val="WW8Num58z1"/>
    <w:rsid w:val="00C068E0"/>
    <w:rPr>
      <w:rFonts w:ascii="Courier New" w:hAnsi="Courier New" w:cs="Courier New"/>
    </w:rPr>
  </w:style>
  <w:style w:type="character" w:customStyle="1" w:styleId="WW8Num58z2">
    <w:name w:val="WW8Num58z2"/>
    <w:rsid w:val="00C068E0"/>
    <w:rPr>
      <w:rFonts w:ascii="Wingdings" w:hAnsi="Wingdings"/>
    </w:rPr>
  </w:style>
  <w:style w:type="character" w:customStyle="1" w:styleId="WW8Num58z3">
    <w:name w:val="WW8Num58z3"/>
    <w:rsid w:val="00C068E0"/>
    <w:rPr>
      <w:rFonts w:ascii="Symbol" w:hAnsi="Symbol"/>
    </w:rPr>
  </w:style>
  <w:style w:type="character" w:customStyle="1" w:styleId="WW8Num59z0">
    <w:name w:val="WW8Num59z0"/>
    <w:rsid w:val="00C068E0"/>
    <w:rPr>
      <w:rFonts w:ascii="Symbol" w:hAnsi="Symbol"/>
      <w:sz w:val="22"/>
      <w:szCs w:val="22"/>
    </w:rPr>
  </w:style>
  <w:style w:type="character" w:customStyle="1" w:styleId="WW8Num59z1">
    <w:name w:val="WW8Num59z1"/>
    <w:rsid w:val="00C068E0"/>
    <w:rPr>
      <w:rFonts w:ascii="Courier New" w:hAnsi="Courier New" w:cs="Courier New"/>
    </w:rPr>
  </w:style>
  <w:style w:type="character" w:customStyle="1" w:styleId="WW8Num59z2">
    <w:name w:val="WW8Num59z2"/>
    <w:rsid w:val="00C068E0"/>
    <w:rPr>
      <w:rFonts w:ascii="Wingdings" w:hAnsi="Wingdings"/>
    </w:rPr>
  </w:style>
  <w:style w:type="character" w:customStyle="1" w:styleId="WW8Num59z3">
    <w:name w:val="WW8Num59z3"/>
    <w:rsid w:val="00C068E0"/>
    <w:rPr>
      <w:rFonts w:ascii="Symbol" w:hAnsi="Symbol"/>
    </w:rPr>
  </w:style>
  <w:style w:type="character" w:customStyle="1" w:styleId="1c">
    <w:name w:val="Основной шрифт абзаца1"/>
    <w:rsid w:val="00C068E0"/>
  </w:style>
  <w:style w:type="character" w:customStyle="1" w:styleId="Normal">
    <w:name w:val="Normal Знак"/>
    <w:rsid w:val="00C068E0"/>
    <w:rPr>
      <w:sz w:val="22"/>
      <w:lang w:val="ru-RU" w:eastAsia="ar-SA" w:bidi="ar-SA"/>
    </w:rPr>
  </w:style>
  <w:style w:type="character" w:customStyle="1" w:styleId="1d">
    <w:name w:val="Знак примечания1"/>
    <w:rsid w:val="00C068E0"/>
    <w:rPr>
      <w:sz w:val="16"/>
      <w:szCs w:val="16"/>
    </w:rPr>
  </w:style>
  <w:style w:type="character" w:customStyle="1" w:styleId="1e">
    <w:name w:val="Название Знак1"/>
    <w:aliases w:val="Заголовок Знак"/>
    <w:rsid w:val="00C068E0"/>
    <w:rPr>
      <w:rFonts w:ascii="Arial" w:eastAsia="Lucida Sans Unicode" w:hAnsi="Arial" w:cs="Tahoma"/>
      <w:sz w:val="28"/>
      <w:szCs w:val="28"/>
      <w:lang w:eastAsia="ar-SA"/>
    </w:rPr>
  </w:style>
  <w:style w:type="paragraph" w:styleId="afffffff7">
    <w:name w:val="List"/>
    <w:basedOn w:val="ab"/>
    <w:rsid w:val="00C068E0"/>
    <w:pPr>
      <w:spacing w:line="360" w:lineRule="exact"/>
      <w:ind w:firstLine="720"/>
    </w:pPr>
    <w:rPr>
      <w:rFonts w:ascii="Arial" w:hAnsi="Arial" w:cs="Tahoma"/>
      <w:sz w:val="28"/>
      <w:szCs w:val="20"/>
      <w:lang w:eastAsia="ar-SA"/>
    </w:rPr>
  </w:style>
  <w:style w:type="paragraph" w:customStyle="1" w:styleId="1f">
    <w:name w:val="Название1"/>
    <w:basedOn w:val="a"/>
    <w:rsid w:val="00C068E0"/>
    <w:pPr>
      <w:suppressLineNumbers/>
      <w:spacing w:before="120" w:after="120"/>
    </w:pPr>
    <w:rPr>
      <w:rFonts w:ascii="Arial" w:hAnsi="Arial" w:cs="Tahoma"/>
      <w:i/>
      <w:iCs/>
      <w:lang w:eastAsia="ar-SA"/>
    </w:rPr>
  </w:style>
  <w:style w:type="paragraph" w:customStyle="1" w:styleId="1f0">
    <w:name w:val="Указатель1"/>
    <w:basedOn w:val="a"/>
    <w:rsid w:val="00C068E0"/>
    <w:pPr>
      <w:suppressLineNumbers/>
    </w:pPr>
    <w:rPr>
      <w:rFonts w:ascii="Arial" w:hAnsi="Arial" w:cs="Tahoma"/>
      <w:lang w:eastAsia="ar-SA"/>
    </w:rPr>
  </w:style>
  <w:style w:type="paragraph" w:customStyle="1" w:styleId="110">
    <w:name w:val="Название объекта11"/>
    <w:next w:val="a"/>
    <w:rsid w:val="00C068E0"/>
    <w:pPr>
      <w:suppressAutoHyphens/>
      <w:spacing w:before="240" w:after="60" w:line="240" w:lineRule="auto"/>
    </w:pPr>
    <w:rPr>
      <w:rFonts w:ascii="Times New Roman" w:eastAsia="Times New Roman" w:hAnsi="Times New Roman" w:cs="Times New Roman"/>
      <w:sz w:val="26"/>
      <w:szCs w:val="24"/>
      <w:lang w:val="ru-RU" w:eastAsia="ar-SA" w:bidi="ar-SA"/>
    </w:rPr>
  </w:style>
  <w:style w:type="paragraph" w:customStyle="1" w:styleId="1f1">
    <w:name w:val="Обычный1"/>
    <w:rsid w:val="00C068E0"/>
    <w:pPr>
      <w:suppressAutoHyphens/>
      <w:snapToGrid w:val="0"/>
      <w:spacing w:after="0" w:line="240" w:lineRule="auto"/>
    </w:pPr>
    <w:rPr>
      <w:rFonts w:ascii="Times New Roman" w:eastAsia="Times New Roman" w:hAnsi="Times New Roman" w:cs="Times New Roman"/>
      <w:szCs w:val="24"/>
      <w:lang w:val="ru-RU" w:eastAsia="ar-SA" w:bidi="ar-SA"/>
    </w:rPr>
  </w:style>
  <w:style w:type="paragraph" w:customStyle="1" w:styleId="Normal10-022">
    <w:name w:val="Стиль Normal + 10 пт полужирный По центру Слева:  -02 см Справ...2"/>
    <w:basedOn w:val="1f1"/>
    <w:rsid w:val="00C068E0"/>
    <w:pPr>
      <w:ind w:left="-113" w:right="-113"/>
      <w:jc w:val="center"/>
    </w:pPr>
    <w:rPr>
      <w:b/>
      <w:bCs/>
      <w:sz w:val="20"/>
    </w:rPr>
  </w:style>
  <w:style w:type="paragraph" w:customStyle="1" w:styleId="Heading">
    <w:name w:val="Heading"/>
    <w:rsid w:val="00C068E0"/>
    <w:pPr>
      <w:suppressAutoHyphens/>
      <w:autoSpaceDE w:val="0"/>
      <w:spacing w:after="0" w:line="240" w:lineRule="auto"/>
    </w:pPr>
    <w:rPr>
      <w:rFonts w:ascii="Arial" w:eastAsia="Times New Roman" w:hAnsi="Arial" w:cs="Arial"/>
      <w:b/>
      <w:bCs/>
      <w:lang w:val="ru-RU" w:eastAsia="ar-SA" w:bidi="ar-SA"/>
    </w:rPr>
  </w:style>
  <w:style w:type="paragraph" w:customStyle="1" w:styleId="Iauiue">
    <w:name w:val="Iau?iue"/>
    <w:rsid w:val="00C068E0"/>
    <w:pPr>
      <w:widowControl w:val="0"/>
      <w:suppressAutoHyphens/>
      <w:spacing w:after="0" w:line="240" w:lineRule="auto"/>
    </w:pPr>
    <w:rPr>
      <w:rFonts w:ascii="Times New Roman" w:eastAsia="Times New Roman" w:hAnsi="Times New Roman" w:cs="Times New Roman"/>
      <w:sz w:val="24"/>
      <w:szCs w:val="24"/>
      <w:lang w:val="ru-RU" w:eastAsia="ar-SA" w:bidi="ar-SA"/>
    </w:rPr>
  </w:style>
  <w:style w:type="paragraph" w:customStyle="1" w:styleId="1f2">
    <w:name w:val="Текст примечания1"/>
    <w:basedOn w:val="a"/>
    <w:rsid w:val="00C068E0"/>
    <w:rPr>
      <w:sz w:val="20"/>
      <w:szCs w:val="20"/>
      <w:lang w:eastAsia="ar-SA"/>
    </w:rPr>
  </w:style>
  <w:style w:type="paragraph" w:styleId="afffffff8">
    <w:name w:val="annotation text"/>
    <w:basedOn w:val="a"/>
    <w:link w:val="afffffff9"/>
    <w:rsid w:val="00C068E0"/>
    <w:pPr>
      <w:spacing w:after="200" w:line="276" w:lineRule="auto"/>
    </w:pPr>
    <w:rPr>
      <w:sz w:val="20"/>
      <w:szCs w:val="20"/>
    </w:rPr>
  </w:style>
  <w:style w:type="character" w:customStyle="1" w:styleId="afffffff9">
    <w:name w:val="Текст примечания Знак"/>
    <w:basedOn w:val="a0"/>
    <w:link w:val="afffffff8"/>
    <w:rsid w:val="00C068E0"/>
    <w:rPr>
      <w:rFonts w:ascii="Times New Roman" w:eastAsia="Times New Roman" w:hAnsi="Times New Roman" w:cs="Times New Roman"/>
      <w:sz w:val="20"/>
      <w:szCs w:val="20"/>
      <w:lang w:bidi="ar-SA"/>
    </w:rPr>
  </w:style>
  <w:style w:type="paragraph" w:styleId="afffffffa">
    <w:name w:val="annotation subject"/>
    <w:basedOn w:val="1f2"/>
    <w:next w:val="1f2"/>
    <w:link w:val="afffffffb"/>
    <w:rsid w:val="00C068E0"/>
    <w:rPr>
      <w:b/>
      <w:bCs/>
    </w:rPr>
  </w:style>
  <w:style w:type="character" w:customStyle="1" w:styleId="afffffffb">
    <w:name w:val="Тема примечания Знак"/>
    <w:basedOn w:val="afffffff9"/>
    <w:link w:val="afffffffa"/>
    <w:rsid w:val="00C068E0"/>
    <w:rPr>
      <w:rFonts w:ascii="Times New Roman" w:eastAsia="Times New Roman" w:hAnsi="Times New Roman" w:cs="Times New Roman"/>
      <w:b/>
      <w:bCs/>
      <w:sz w:val="20"/>
      <w:szCs w:val="20"/>
      <w:lang w:eastAsia="ar-SA" w:bidi="ar-SA"/>
    </w:rPr>
  </w:style>
  <w:style w:type="table" w:customStyle="1" w:styleId="1f3">
    <w:name w:val="Сетка таблицы1"/>
    <w:basedOn w:val="a1"/>
    <w:next w:val="afff6"/>
    <w:uiPriority w:val="59"/>
    <w:rsid w:val="00C068E0"/>
    <w:pPr>
      <w:spacing w:after="0" w:line="240" w:lineRule="auto"/>
    </w:pPr>
    <w:rPr>
      <w:rFonts w:ascii="Times New Roman" w:eastAsia="Times New Roman" w:hAnsi="Times New Roman" w:cs="Times New Roman"/>
      <w:sz w:val="20"/>
      <w:szCs w:val="20"/>
      <w:lang w:val="ru-RU" w:eastAsia="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8">
    <w:name w:val="Основной текст2"/>
    <w:basedOn w:val="a"/>
    <w:rsid w:val="00C068E0"/>
    <w:pPr>
      <w:shd w:val="clear" w:color="auto" w:fill="FFFFFF"/>
      <w:spacing w:after="180" w:line="245" w:lineRule="exact"/>
      <w:jc w:val="both"/>
    </w:pPr>
    <w:rPr>
      <w:rFonts w:ascii="Arial Unicode MS" w:eastAsia="Arial Unicode MS" w:hAnsi="Arial Unicode MS" w:cs="Arial Unicode MS"/>
      <w:sz w:val="22"/>
      <w:szCs w:val="22"/>
      <w:lang w:eastAsia="en-US"/>
    </w:rPr>
  </w:style>
  <w:style w:type="character" w:customStyle="1" w:styleId="8pt">
    <w:name w:val="Основной текст + 8 pt"/>
    <w:rsid w:val="00C068E0"/>
    <w:rPr>
      <w:rFonts w:ascii="Arial Unicode MS" w:eastAsia="Arial Unicode MS" w:hAnsi="Arial Unicode MS" w:cs="Arial Unicode MS"/>
      <w:b w:val="0"/>
      <w:bCs w:val="0"/>
      <w:i w:val="0"/>
      <w:iCs w:val="0"/>
      <w:smallCaps w:val="0"/>
      <w:strike w:val="0"/>
      <w:spacing w:val="0"/>
      <w:sz w:val="16"/>
      <w:szCs w:val="16"/>
      <w:shd w:val="clear" w:color="auto" w:fill="FFFFFF"/>
    </w:rPr>
  </w:style>
  <w:style w:type="character" w:customStyle="1" w:styleId="61">
    <w:name w:val="Основной текст (6)_"/>
    <w:link w:val="62"/>
    <w:rsid w:val="00C068E0"/>
    <w:rPr>
      <w:sz w:val="19"/>
      <w:szCs w:val="19"/>
      <w:shd w:val="clear" w:color="auto" w:fill="FFFFFF"/>
    </w:rPr>
  </w:style>
  <w:style w:type="character" w:customStyle="1" w:styleId="610pt">
    <w:name w:val="Основной текст (6) + 10 pt"/>
    <w:rsid w:val="00C068E0"/>
    <w:rPr>
      <w:sz w:val="20"/>
      <w:szCs w:val="20"/>
      <w:shd w:val="clear" w:color="auto" w:fill="FFFFFF"/>
    </w:rPr>
  </w:style>
  <w:style w:type="character" w:customStyle="1" w:styleId="63">
    <w:name w:val="Основной текст (6) + Малые прописные"/>
    <w:rsid w:val="00C068E0"/>
    <w:rPr>
      <w:smallCaps/>
      <w:sz w:val="19"/>
      <w:szCs w:val="19"/>
      <w:shd w:val="clear" w:color="auto" w:fill="FFFFFF"/>
    </w:rPr>
  </w:style>
  <w:style w:type="paragraph" w:customStyle="1" w:styleId="33">
    <w:name w:val="Основной текст3"/>
    <w:basedOn w:val="a"/>
    <w:rsid w:val="00C068E0"/>
    <w:pPr>
      <w:shd w:val="clear" w:color="auto" w:fill="FFFFFF"/>
      <w:spacing w:after="180" w:line="245" w:lineRule="exact"/>
      <w:jc w:val="both"/>
    </w:pPr>
    <w:rPr>
      <w:rFonts w:ascii="Arial Unicode MS" w:eastAsia="Arial Unicode MS" w:hAnsi="Arial Unicode MS" w:cs="Arial Unicode MS"/>
      <w:color w:val="000000"/>
      <w:sz w:val="20"/>
      <w:szCs w:val="20"/>
    </w:rPr>
  </w:style>
  <w:style w:type="paragraph" w:customStyle="1" w:styleId="62">
    <w:name w:val="Основной текст (6)"/>
    <w:basedOn w:val="a"/>
    <w:link w:val="61"/>
    <w:rsid w:val="00C068E0"/>
    <w:pPr>
      <w:shd w:val="clear" w:color="auto" w:fill="FFFFFF"/>
      <w:spacing w:after="60" w:line="202" w:lineRule="exact"/>
      <w:jc w:val="both"/>
    </w:pPr>
    <w:rPr>
      <w:rFonts w:asciiTheme="minorHAnsi" w:eastAsiaTheme="minorHAnsi" w:hAnsiTheme="minorHAnsi" w:cstheme="minorBidi"/>
      <w:sz w:val="19"/>
      <w:szCs w:val="19"/>
      <w:lang w:val="en-US" w:eastAsia="en-US" w:bidi="en-US"/>
    </w:rPr>
  </w:style>
  <w:style w:type="character" w:customStyle="1" w:styleId="95pt">
    <w:name w:val="Основной текст + 9;5 pt"/>
    <w:rsid w:val="00C068E0"/>
    <w:rPr>
      <w:rFonts w:ascii="Arial Unicode MS" w:eastAsia="Arial Unicode MS" w:hAnsi="Arial Unicode MS" w:cs="Arial Unicode MS"/>
      <w:b w:val="0"/>
      <w:bCs w:val="0"/>
      <w:i w:val="0"/>
      <w:iCs w:val="0"/>
      <w:smallCaps w:val="0"/>
      <w:strike w:val="0"/>
      <w:spacing w:val="0"/>
      <w:sz w:val="19"/>
      <w:szCs w:val="19"/>
      <w:shd w:val="clear" w:color="auto" w:fill="FFFFFF"/>
    </w:rPr>
  </w:style>
  <w:style w:type="paragraph" w:customStyle="1" w:styleId="-style">
    <w:name w:val="Цыганов-style"/>
    <w:basedOn w:val="a"/>
    <w:link w:val="-style0"/>
    <w:autoRedefine/>
    <w:rsid w:val="00C068E0"/>
    <w:pPr>
      <w:widowControl w:val="0"/>
      <w:autoSpaceDE w:val="0"/>
      <w:autoSpaceDN w:val="0"/>
      <w:adjustRightInd w:val="0"/>
      <w:ind w:left="284" w:right="141"/>
      <w:jc w:val="center"/>
    </w:pPr>
    <w:rPr>
      <w:b/>
      <w:sz w:val="36"/>
      <w:szCs w:val="36"/>
    </w:rPr>
  </w:style>
  <w:style w:type="character" w:customStyle="1" w:styleId="75pt">
    <w:name w:val="Основной текст + 7;5 pt"/>
    <w:rsid w:val="00C068E0"/>
    <w:rPr>
      <w:rFonts w:ascii="Arial Unicode MS" w:eastAsia="Arial Unicode MS" w:hAnsi="Arial Unicode MS" w:cs="Arial Unicode MS"/>
      <w:b w:val="0"/>
      <w:bCs w:val="0"/>
      <w:i w:val="0"/>
      <w:iCs w:val="0"/>
      <w:smallCaps w:val="0"/>
      <w:strike w:val="0"/>
      <w:spacing w:val="0"/>
      <w:sz w:val="15"/>
      <w:szCs w:val="15"/>
      <w:shd w:val="clear" w:color="auto" w:fill="FFFFFF"/>
    </w:rPr>
  </w:style>
  <w:style w:type="character" w:customStyle="1" w:styleId="29">
    <w:name w:val="Основной текст (2)_"/>
    <w:link w:val="2a"/>
    <w:rsid w:val="00C068E0"/>
    <w:rPr>
      <w:rFonts w:ascii="Arial Unicode MS" w:eastAsia="Arial Unicode MS" w:hAnsi="Arial Unicode MS" w:cs="Arial Unicode MS"/>
      <w:shd w:val="clear" w:color="auto" w:fill="FFFFFF"/>
    </w:rPr>
  </w:style>
  <w:style w:type="character" w:customStyle="1" w:styleId="85pt">
    <w:name w:val="Основной текст + 8;5 pt"/>
    <w:rsid w:val="00C068E0"/>
    <w:rPr>
      <w:rFonts w:ascii="Arial Unicode MS" w:eastAsia="Arial Unicode MS" w:hAnsi="Arial Unicode MS" w:cs="Arial Unicode MS"/>
      <w:b w:val="0"/>
      <w:bCs w:val="0"/>
      <w:i w:val="0"/>
      <w:iCs w:val="0"/>
      <w:smallCaps w:val="0"/>
      <w:strike w:val="0"/>
      <w:spacing w:val="0"/>
      <w:sz w:val="17"/>
      <w:szCs w:val="17"/>
      <w:shd w:val="clear" w:color="auto" w:fill="FFFFFF"/>
    </w:rPr>
  </w:style>
  <w:style w:type="paragraph" w:customStyle="1" w:styleId="2a">
    <w:name w:val="Основной текст (2)"/>
    <w:basedOn w:val="a"/>
    <w:link w:val="29"/>
    <w:rsid w:val="00C068E0"/>
    <w:pPr>
      <w:shd w:val="clear" w:color="auto" w:fill="FFFFFF"/>
      <w:spacing w:before="180" w:line="230" w:lineRule="exact"/>
      <w:ind w:firstLine="560"/>
      <w:jc w:val="both"/>
    </w:pPr>
    <w:rPr>
      <w:rFonts w:ascii="Arial Unicode MS" w:eastAsia="Arial Unicode MS" w:hAnsi="Arial Unicode MS" w:cs="Arial Unicode MS"/>
      <w:sz w:val="22"/>
      <w:szCs w:val="22"/>
      <w:lang w:val="en-US" w:eastAsia="en-US" w:bidi="en-US"/>
    </w:rPr>
  </w:style>
  <w:style w:type="paragraph" w:customStyle="1" w:styleId="afffffffc">
    <w:name w:val="Таблица"/>
    <w:basedOn w:val="a"/>
    <w:next w:val="a"/>
    <w:qFormat/>
    <w:rsid w:val="00C068E0"/>
    <w:pPr>
      <w:widowControl w:val="0"/>
    </w:pPr>
    <w:rPr>
      <w:rFonts w:eastAsia="Calibri"/>
      <w:szCs w:val="22"/>
      <w:lang w:eastAsia="en-US"/>
    </w:rPr>
  </w:style>
  <w:style w:type="paragraph" w:customStyle="1" w:styleId="1f4">
    <w:name w:val="Абзац списка1"/>
    <w:basedOn w:val="a"/>
    <w:rsid w:val="00C068E0"/>
    <w:pPr>
      <w:spacing w:after="200" w:line="276" w:lineRule="auto"/>
      <w:ind w:left="720"/>
    </w:pPr>
    <w:rPr>
      <w:rFonts w:ascii="Calibri" w:hAnsi="Calibri"/>
      <w:sz w:val="22"/>
      <w:szCs w:val="22"/>
    </w:rPr>
  </w:style>
  <w:style w:type="character" w:customStyle="1" w:styleId="apple-converted-space">
    <w:name w:val="apple-converted-space"/>
    <w:rsid w:val="00C068E0"/>
  </w:style>
  <w:style w:type="paragraph" w:customStyle="1" w:styleId="u">
    <w:name w:val="u"/>
    <w:basedOn w:val="a"/>
    <w:rsid w:val="00C068E0"/>
    <w:pPr>
      <w:spacing w:before="100" w:beforeAutospacing="1" w:after="100" w:afterAutospacing="1"/>
    </w:pPr>
  </w:style>
  <w:style w:type="paragraph" w:customStyle="1" w:styleId="uni">
    <w:name w:val="uni"/>
    <w:basedOn w:val="a"/>
    <w:rsid w:val="00C068E0"/>
    <w:pPr>
      <w:spacing w:before="100" w:beforeAutospacing="1" w:after="100" w:afterAutospacing="1"/>
    </w:pPr>
  </w:style>
  <w:style w:type="paragraph" w:customStyle="1" w:styleId="unip">
    <w:name w:val="unip"/>
    <w:basedOn w:val="a"/>
    <w:rsid w:val="00C068E0"/>
    <w:pPr>
      <w:spacing w:before="100" w:beforeAutospacing="1" w:after="100" w:afterAutospacing="1"/>
    </w:pPr>
  </w:style>
  <w:style w:type="character" w:customStyle="1" w:styleId="-style0">
    <w:name w:val="Цыганов-style Знак"/>
    <w:link w:val="-style"/>
    <w:rsid w:val="00C068E0"/>
    <w:rPr>
      <w:rFonts w:ascii="Times New Roman" w:eastAsia="Times New Roman" w:hAnsi="Times New Roman" w:cs="Times New Roman"/>
      <w:b/>
      <w:sz w:val="36"/>
      <w:szCs w:val="36"/>
      <w:lang w:bidi="ar-SA"/>
    </w:rPr>
  </w:style>
  <w:style w:type="table" w:customStyle="1" w:styleId="2b">
    <w:name w:val="Сетка таблицы2"/>
    <w:basedOn w:val="a1"/>
    <w:next w:val="afff6"/>
    <w:rsid w:val="00C068E0"/>
    <w:pPr>
      <w:spacing w:after="0" w:line="240" w:lineRule="auto"/>
    </w:pPr>
    <w:rPr>
      <w:rFonts w:ascii="Calibri" w:eastAsia="Calibri" w:hAnsi="Calibri" w:cs="Times New Roman"/>
      <w:sz w:val="20"/>
      <w:szCs w:val="20"/>
      <w:lang w:val="ru-RU" w:eastAsia="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
    <w:name w:val="blk"/>
    <w:rsid w:val="00C068E0"/>
  </w:style>
  <w:style w:type="numbering" w:customStyle="1" w:styleId="34">
    <w:name w:val="Нет списка3"/>
    <w:next w:val="a2"/>
    <w:uiPriority w:val="99"/>
    <w:semiHidden/>
    <w:unhideWhenUsed/>
    <w:rsid w:val="00C068E0"/>
  </w:style>
  <w:style w:type="paragraph" w:customStyle="1" w:styleId="ConsPlusCell">
    <w:name w:val="ConsPlusCell"/>
    <w:rsid w:val="00C068E0"/>
    <w:pPr>
      <w:widowControl w:val="0"/>
      <w:autoSpaceDE w:val="0"/>
      <w:autoSpaceDN w:val="0"/>
      <w:adjustRightInd w:val="0"/>
      <w:spacing w:after="0" w:line="240" w:lineRule="auto"/>
    </w:pPr>
    <w:rPr>
      <w:rFonts w:ascii="Courier New" w:eastAsia="Times New Roman" w:hAnsi="Courier New" w:cs="Courier New"/>
      <w:sz w:val="20"/>
      <w:szCs w:val="20"/>
      <w:lang w:val="ru-RU" w:eastAsia="ru-RU" w:bidi="ar-SA"/>
    </w:rPr>
  </w:style>
  <w:style w:type="paragraph" w:customStyle="1" w:styleId="ConsPlusDocList">
    <w:name w:val="ConsPlusDocList"/>
    <w:rsid w:val="00C068E0"/>
    <w:pPr>
      <w:widowControl w:val="0"/>
      <w:autoSpaceDE w:val="0"/>
      <w:autoSpaceDN w:val="0"/>
      <w:adjustRightInd w:val="0"/>
      <w:spacing w:after="0" w:line="240" w:lineRule="auto"/>
    </w:pPr>
    <w:rPr>
      <w:rFonts w:ascii="Tahoma" w:eastAsia="Times New Roman" w:hAnsi="Tahoma" w:cs="Tahoma"/>
      <w:sz w:val="18"/>
      <w:szCs w:val="18"/>
      <w:lang w:val="ru-RU" w:eastAsia="ru-RU" w:bidi="ar-SA"/>
    </w:rPr>
  </w:style>
  <w:style w:type="paragraph" w:customStyle="1" w:styleId="ConsPlusTitlePage">
    <w:name w:val="ConsPlusTitlePage"/>
    <w:rsid w:val="00C068E0"/>
    <w:pPr>
      <w:widowControl w:val="0"/>
      <w:autoSpaceDE w:val="0"/>
      <w:autoSpaceDN w:val="0"/>
      <w:adjustRightInd w:val="0"/>
      <w:spacing w:after="0" w:line="240" w:lineRule="auto"/>
    </w:pPr>
    <w:rPr>
      <w:rFonts w:ascii="Tahoma" w:eastAsia="Times New Roman" w:hAnsi="Tahoma" w:cs="Tahoma"/>
      <w:sz w:val="24"/>
      <w:szCs w:val="24"/>
      <w:lang w:val="ru-RU" w:eastAsia="ru-RU" w:bidi="ar-SA"/>
    </w:rPr>
  </w:style>
  <w:style w:type="paragraph" w:customStyle="1" w:styleId="ConsPlusJurTerm">
    <w:name w:val="ConsPlusJurTerm"/>
    <w:rsid w:val="00C068E0"/>
    <w:pPr>
      <w:widowControl w:val="0"/>
      <w:autoSpaceDE w:val="0"/>
      <w:autoSpaceDN w:val="0"/>
      <w:adjustRightInd w:val="0"/>
      <w:spacing w:after="0" w:line="240" w:lineRule="auto"/>
    </w:pPr>
    <w:rPr>
      <w:rFonts w:ascii="Times New Roman" w:eastAsia="Times New Roman" w:hAnsi="Times New Roman" w:cs="Times New Roman"/>
      <w:sz w:val="24"/>
      <w:szCs w:val="24"/>
      <w:lang w:val="ru-RU" w:eastAsia="ru-RU" w:bidi="ar-SA"/>
    </w:rPr>
  </w:style>
  <w:style w:type="paragraph" w:customStyle="1" w:styleId="ConsPlusTextList">
    <w:name w:val="ConsPlusTextList"/>
    <w:rsid w:val="00C068E0"/>
    <w:pPr>
      <w:widowControl w:val="0"/>
      <w:autoSpaceDE w:val="0"/>
      <w:autoSpaceDN w:val="0"/>
      <w:adjustRightInd w:val="0"/>
      <w:spacing w:after="0" w:line="240" w:lineRule="auto"/>
    </w:pPr>
    <w:rPr>
      <w:rFonts w:ascii="Times New Roman" w:eastAsia="Times New Roman" w:hAnsi="Times New Roman" w:cs="Times New Roman"/>
      <w:sz w:val="24"/>
      <w:szCs w:val="24"/>
      <w:lang w:val="ru-RU" w:eastAsia="ru-RU" w:bidi="ar-SA"/>
    </w:rPr>
  </w:style>
  <w:style w:type="paragraph" w:customStyle="1" w:styleId="ConsPlusTextList1">
    <w:name w:val="ConsPlusTextList1"/>
    <w:uiPriority w:val="99"/>
    <w:rsid w:val="00C068E0"/>
    <w:pPr>
      <w:widowControl w:val="0"/>
      <w:autoSpaceDE w:val="0"/>
      <w:autoSpaceDN w:val="0"/>
      <w:adjustRightInd w:val="0"/>
      <w:spacing w:after="0" w:line="240" w:lineRule="auto"/>
    </w:pPr>
    <w:rPr>
      <w:rFonts w:ascii="Times New Roman" w:eastAsia="Times New Roman" w:hAnsi="Times New Roman" w:cs="Times New Roman"/>
      <w:sz w:val="24"/>
      <w:szCs w:val="24"/>
      <w:lang w:val="ru-RU" w:eastAsia="ru-RU" w:bidi="ar-SA"/>
    </w:rPr>
  </w:style>
  <w:style w:type="paragraph" w:customStyle="1" w:styleId="afffffffd">
    <w:name w:val="Основной стиль"/>
    <w:basedOn w:val="a"/>
    <w:link w:val="afffffffe"/>
    <w:uiPriority w:val="99"/>
    <w:rsid w:val="00C068E0"/>
    <w:pPr>
      <w:ind w:firstLine="680"/>
      <w:jc w:val="both"/>
    </w:pPr>
    <w:rPr>
      <w:rFonts w:ascii="Arial" w:hAnsi="Arial"/>
    </w:rPr>
  </w:style>
  <w:style w:type="character" w:customStyle="1" w:styleId="afffffffe">
    <w:name w:val="Основной стиль Знак"/>
    <w:link w:val="afffffffd"/>
    <w:uiPriority w:val="99"/>
    <w:locked/>
    <w:rsid w:val="00C068E0"/>
    <w:rPr>
      <w:rFonts w:ascii="Arial" w:eastAsia="Times New Roman" w:hAnsi="Arial" w:cs="Times New Roman"/>
      <w:sz w:val="24"/>
      <w:szCs w:val="24"/>
      <w:lang w:bidi="ar-SA"/>
    </w:rPr>
  </w:style>
  <w:style w:type="paragraph" w:customStyle="1" w:styleId="Standard">
    <w:name w:val="Standard"/>
    <w:rsid w:val="00C068E0"/>
    <w:pPr>
      <w:suppressAutoHyphens/>
      <w:autoSpaceDN w:val="0"/>
      <w:spacing w:after="0" w:line="100" w:lineRule="atLeast"/>
      <w:textAlignment w:val="baseline"/>
    </w:pPr>
    <w:rPr>
      <w:rFonts w:ascii="Times New Roman" w:eastAsia="Times New Roman" w:hAnsi="Times New Roman" w:cs="Times New Roman"/>
      <w:kern w:val="3"/>
      <w:sz w:val="20"/>
      <w:szCs w:val="20"/>
      <w:lang w:val="ru-RU" w:eastAsia="zh-CN" w:bidi="ar-SA"/>
    </w:rPr>
  </w:style>
  <w:style w:type="character" w:customStyle="1" w:styleId="affffffff">
    <w:name w:val="Текст концевой сноски Знак"/>
    <w:link w:val="affffffff0"/>
    <w:locked/>
    <w:rsid w:val="00C068E0"/>
    <w:rPr>
      <w:rFonts w:ascii="Times New Roman" w:eastAsia="Times New Roman" w:hAnsi="Times New Roman" w:cs="Times New Roman"/>
      <w:sz w:val="20"/>
      <w:szCs w:val="20"/>
      <w:lang w:val="ru-RU" w:eastAsia="ru-RU" w:bidi="ar-SA"/>
    </w:rPr>
  </w:style>
  <w:style w:type="paragraph" w:styleId="affffffff0">
    <w:name w:val="endnote text"/>
    <w:basedOn w:val="a"/>
    <w:link w:val="affffffff"/>
    <w:rsid w:val="00C068E0"/>
    <w:rPr>
      <w:sz w:val="20"/>
      <w:szCs w:val="20"/>
    </w:rPr>
  </w:style>
  <w:style w:type="character" w:customStyle="1" w:styleId="1f5">
    <w:name w:val="Текст концевой сноски Знак1"/>
    <w:basedOn w:val="a0"/>
    <w:uiPriority w:val="99"/>
    <w:rsid w:val="00C068E0"/>
    <w:rPr>
      <w:rFonts w:ascii="Times New Roman" w:eastAsia="Times New Roman" w:hAnsi="Times New Roman" w:cs="Times New Roman"/>
      <w:sz w:val="20"/>
      <w:szCs w:val="20"/>
      <w:lang w:val="ru-RU" w:eastAsia="ru-RU" w:bidi="ar-SA"/>
    </w:rPr>
  </w:style>
  <w:style w:type="paragraph" w:customStyle="1" w:styleId="Default">
    <w:name w:val="Default"/>
    <w:rsid w:val="00C068E0"/>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53004&amp;dst=100581" TargetMode="External"/><Relationship Id="rId13" Type="http://schemas.openxmlformats.org/officeDocument/2006/relationships/footer" Target="footer1.xml"/><Relationship Id="rId18" Type="http://schemas.openxmlformats.org/officeDocument/2006/relationships/hyperlink" Target="consultantplus://offline/ref=55AE6A78F1060993EF0F88CBC4E90A3B1BB6574E9B56F8FD3D830FAF8A810615B3A82C8F6A88939A4EE78719EF137892158D44035F2FL7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file:///F:\&#1058;&#1077;&#1093;&#1088;&#1077;&#1075;&#1083;&#1072;&#1084;&#1077;&#1085;&#1090;&#1099;%20&#1080;%20&#1053;&#1055;&#1040;\&#1042;&#1086;&#1076;&#1085;&#1099;&#1081;%20&#1082;&#1086;&#1076;&#1077;&#1082;&#1089;.docx" TargetMode="External"/><Relationship Id="rId2" Type="http://schemas.openxmlformats.org/officeDocument/2006/relationships/numbering" Target="numbering.xml"/><Relationship Id="rId16" Type="http://schemas.openxmlformats.org/officeDocument/2006/relationships/hyperlink" Target="file:///F:\&#1058;&#1077;&#1093;&#1088;&#1077;&#1075;&#1083;&#1072;&#1084;&#1077;&#1085;&#1090;&#1099;%20&#1080;%20&#1053;&#1055;&#1040;\&#1042;&#1086;&#1076;&#1085;&#1099;&#1081;%20&#1082;&#1086;&#1076;&#1077;&#1082;&#1089;.docx"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7335185.23" TargetMode="External"/><Relationship Id="rId5" Type="http://schemas.openxmlformats.org/officeDocument/2006/relationships/webSettings" Target="webSettings.xml"/><Relationship Id="rId15" Type="http://schemas.openxmlformats.org/officeDocument/2006/relationships/hyperlink" Target="consultantplus://offline/ref=964A90E059F542C0F9882E73C67FCF230CF618D9B906757EC41236A9B51BFA4B8D54FBF109399314C7CB4B0E8DX3bAJ" TargetMode="External"/><Relationship Id="rId10" Type="http://schemas.openxmlformats.org/officeDocument/2006/relationships/hyperlink" Target="https://login.consultant.ru/link/?req=doc&amp;base=LAW&amp;n=442427"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ogin.consultant.ru/link/?req=doc&amp;base=LAW&amp;n=453004" TargetMode="External"/><Relationship Id="rId14" Type="http://schemas.openxmlformats.org/officeDocument/2006/relationships/hyperlink" Target="consultantplus://offline/ref=964A90E059F542C0F9882E73C67FCF230CF618D9B906757EC41236A9B51BFA4B8D54FBF109399314C7CB4B0E8DX3bA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D18AE0-B02E-47A4-9BF8-0D53965B18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4517</TotalTime>
  <Pages>57</Pages>
  <Words>21346</Words>
  <Characters>121677</Characters>
  <Application>Microsoft Office Word</Application>
  <DocSecurity>0</DocSecurity>
  <Lines>1013</Lines>
  <Paragraphs>285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142738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MingradKriventceva</cp:lastModifiedBy>
  <cp:revision>53</cp:revision>
  <cp:lastPrinted>2025-03-04T08:45:00Z</cp:lastPrinted>
  <dcterms:created xsi:type="dcterms:W3CDTF">2024-10-08T13:46:00Z</dcterms:created>
  <dcterms:modified xsi:type="dcterms:W3CDTF">2025-04-22T07:17:00Z</dcterms:modified>
</cp:coreProperties>
</file>