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9CE" w:rsidRDefault="005239CE" w:rsidP="00A82096">
      <w:pPr>
        <w:pStyle w:val="ConsPlusNormal"/>
        <w:ind w:left="709" w:firstLine="11"/>
        <w:jc w:val="both"/>
        <w:rPr>
          <w:rFonts w:ascii="Times New Roman" w:hAnsi="Times New Roman"/>
          <w:sz w:val="22"/>
          <w:szCs w:val="22"/>
        </w:rPr>
      </w:pPr>
      <w:bookmarkStart w:id="0" w:name="_GoBack"/>
      <w:bookmarkEnd w:id="0"/>
      <w:r>
        <w:rPr>
          <w:b/>
        </w:rPr>
        <w:t xml:space="preserve">                                                  </w:t>
      </w:r>
    </w:p>
    <w:p w:rsidR="00AC02F9" w:rsidRPr="00137613" w:rsidRDefault="00AC02F9" w:rsidP="00AC02F9">
      <w:pPr>
        <w:pStyle w:val="22"/>
      </w:pPr>
      <w:bookmarkStart w:id="1" w:name="_Toc464032170"/>
      <w:bookmarkStart w:id="2" w:name="_Toc464037364"/>
      <w:bookmarkStart w:id="3" w:name="_Toc464641509"/>
      <w:bookmarkStart w:id="4" w:name="_Toc465073820"/>
      <w:bookmarkStart w:id="5" w:name="_Toc465338033"/>
      <w:bookmarkStart w:id="6" w:name="_Toc508108913"/>
      <w:bookmarkStart w:id="7" w:name="_Toc510514921"/>
      <w:bookmarkStart w:id="8" w:name="_Toc34721951"/>
      <w:bookmarkStart w:id="9" w:name="_Toc277073829"/>
      <w:bookmarkStart w:id="10" w:name="bookmark22"/>
      <w:r w:rsidRPr="00137613">
        <w:t>Глава 2. Градостроительные регламенты</w:t>
      </w:r>
      <w:bookmarkEnd w:id="1"/>
      <w:bookmarkEnd w:id="2"/>
      <w:bookmarkEnd w:id="3"/>
      <w:bookmarkEnd w:id="4"/>
      <w:bookmarkEnd w:id="5"/>
      <w:bookmarkEnd w:id="6"/>
      <w:bookmarkEnd w:id="7"/>
      <w:bookmarkEnd w:id="8"/>
    </w:p>
    <w:p w:rsidR="00AC02F9" w:rsidRPr="00AC5B71" w:rsidRDefault="00AC02F9" w:rsidP="00AC02F9">
      <w:pPr>
        <w:pStyle w:val="22"/>
      </w:pPr>
      <w:bookmarkStart w:id="11" w:name="_Toc464032171"/>
      <w:bookmarkStart w:id="12" w:name="_Toc464037365"/>
      <w:bookmarkStart w:id="13" w:name="_Toc464641510"/>
      <w:bookmarkStart w:id="14" w:name="_Toc465073821"/>
      <w:bookmarkStart w:id="15" w:name="_Toc465338034"/>
      <w:bookmarkStart w:id="16" w:name="_Toc508108914"/>
      <w:bookmarkStart w:id="17" w:name="_Toc510514922"/>
      <w:bookmarkStart w:id="18" w:name="_Toc34721952"/>
      <w:r>
        <w:t>Статья 13</w:t>
      </w:r>
      <w:r w:rsidRPr="00137613">
        <w:t>. Градостроительный регламент</w:t>
      </w:r>
      <w:bookmarkEnd w:id="11"/>
      <w:bookmarkEnd w:id="12"/>
      <w:bookmarkEnd w:id="13"/>
      <w:bookmarkEnd w:id="14"/>
      <w:bookmarkEnd w:id="15"/>
      <w:bookmarkEnd w:id="16"/>
      <w:bookmarkEnd w:id="17"/>
      <w:bookmarkEnd w:id="18"/>
    </w:p>
    <w:p w:rsidR="00AC02F9" w:rsidRPr="00763BB5" w:rsidRDefault="00AC02F9" w:rsidP="00AC02F9">
      <w:pPr>
        <w:numPr>
          <w:ilvl w:val="0"/>
          <w:numId w:val="15"/>
        </w:numPr>
        <w:ind w:left="0" w:firstLine="709"/>
        <w:rPr>
          <w:szCs w:val="24"/>
        </w:rPr>
      </w:pPr>
      <w:bookmarkStart w:id="19" w:name="_Toc465338053"/>
      <w:bookmarkStart w:id="20" w:name="_Toc510514936"/>
      <w:bookmarkStart w:id="21" w:name="_Toc485379538"/>
      <w:bookmarkStart w:id="22" w:name="_Toc34721954"/>
      <w:bookmarkEnd w:id="9"/>
      <w:bookmarkEnd w:id="10"/>
      <w:r w:rsidRPr="00763BB5">
        <w:rPr>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C02F9" w:rsidRPr="00763BB5" w:rsidRDefault="00AC02F9" w:rsidP="00AC02F9">
      <w:pPr>
        <w:numPr>
          <w:ilvl w:val="0"/>
          <w:numId w:val="15"/>
        </w:numPr>
        <w:ind w:left="0" w:firstLine="709"/>
        <w:rPr>
          <w:szCs w:val="24"/>
        </w:rPr>
      </w:pPr>
      <w:r w:rsidRPr="00763BB5">
        <w:rPr>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C02F9" w:rsidRPr="00763BB5" w:rsidRDefault="00AC02F9" w:rsidP="00AC02F9">
      <w:pPr>
        <w:rPr>
          <w:szCs w:val="24"/>
        </w:rPr>
      </w:pPr>
      <w:r w:rsidRPr="00763BB5">
        <w:rPr>
          <w:szCs w:val="24"/>
        </w:rPr>
        <w:t>1) виды разрешенного использования земельных участков и объектов капитального строительства;</w:t>
      </w:r>
    </w:p>
    <w:p w:rsidR="00AC02F9" w:rsidRPr="00763BB5" w:rsidRDefault="00AC02F9" w:rsidP="00AC02F9">
      <w:pPr>
        <w:rPr>
          <w:szCs w:val="24"/>
        </w:rPr>
      </w:pPr>
      <w:r w:rsidRPr="00763BB5">
        <w:rPr>
          <w:szCs w:val="24"/>
        </w:rPr>
        <w:t xml:space="preserve">2) </w:t>
      </w:r>
      <w:hyperlink r:id="rId8" w:history="1">
        <w:r w:rsidRPr="00763BB5">
          <w:rPr>
            <w:szCs w:val="24"/>
          </w:rPr>
          <w:t>предельные</w:t>
        </w:r>
      </w:hyperlink>
      <w:r w:rsidRPr="00763BB5">
        <w:rPr>
          <w:szCs w:val="24"/>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763BB5" w:rsidRDefault="00AC02F9" w:rsidP="00AC02F9">
      <w:pPr>
        <w:rPr>
          <w:szCs w:val="24"/>
        </w:rPr>
      </w:pPr>
      <w:r w:rsidRPr="00763BB5">
        <w:rPr>
          <w:szCs w:val="24"/>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763BB5">
          <w:rPr>
            <w:szCs w:val="24"/>
          </w:rPr>
          <w:t>законодательством</w:t>
        </w:r>
      </w:hyperlink>
      <w:r w:rsidRPr="00763BB5">
        <w:rPr>
          <w:szCs w:val="24"/>
        </w:rPr>
        <w:t xml:space="preserve"> Российской Федерации;</w:t>
      </w:r>
    </w:p>
    <w:p w:rsidR="00AC02F9" w:rsidRPr="00763BB5" w:rsidRDefault="00AC02F9" w:rsidP="00AC02F9">
      <w:pPr>
        <w:rPr>
          <w:szCs w:val="24"/>
        </w:rPr>
      </w:pPr>
      <w:r w:rsidRPr="00763BB5">
        <w:rPr>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AC02F9" w:rsidRPr="00763BB5" w:rsidRDefault="00AC02F9" w:rsidP="00AC02F9">
      <w:pPr>
        <w:numPr>
          <w:ilvl w:val="0"/>
          <w:numId w:val="15"/>
        </w:numPr>
        <w:ind w:left="0" w:firstLine="709"/>
        <w:rPr>
          <w:szCs w:val="24"/>
        </w:rPr>
      </w:pPr>
      <w:r w:rsidRPr="00763BB5">
        <w:rPr>
          <w:szCs w:val="24"/>
        </w:rPr>
        <w:t>Градостроительные регламенты устанавливаются с учетом:</w:t>
      </w:r>
    </w:p>
    <w:p w:rsidR="00AC02F9" w:rsidRPr="00763BB5" w:rsidRDefault="00AC02F9" w:rsidP="00AC02F9">
      <w:pPr>
        <w:numPr>
          <w:ilvl w:val="1"/>
          <w:numId w:val="14"/>
        </w:numPr>
        <w:ind w:left="0" w:firstLine="709"/>
        <w:rPr>
          <w:szCs w:val="24"/>
        </w:rPr>
      </w:pPr>
      <w:r w:rsidRPr="00763BB5">
        <w:rPr>
          <w:szCs w:val="24"/>
        </w:rPr>
        <w:t>фактического использования земельных участков и объектов капитального строительства в границах территориальной зоны;</w:t>
      </w:r>
    </w:p>
    <w:p w:rsidR="00AC02F9" w:rsidRPr="00763BB5" w:rsidRDefault="00AC02F9" w:rsidP="00AC02F9">
      <w:pPr>
        <w:numPr>
          <w:ilvl w:val="1"/>
          <w:numId w:val="14"/>
        </w:numPr>
        <w:ind w:left="0" w:firstLine="709"/>
        <w:rPr>
          <w:szCs w:val="24"/>
        </w:rPr>
      </w:pPr>
      <w:r w:rsidRPr="00763BB5">
        <w:rPr>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C02F9" w:rsidRPr="00763BB5" w:rsidRDefault="00AC02F9" w:rsidP="00AC02F9">
      <w:pPr>
        <w:numPr>
          <w:ilvl w:val="1"/>
          <w:numId w:val="14"/>
        </w:numPr>
        <w:ind w:left="0" w:firstLine="709"/>
        <w:rPr>
          <w:szCs w:val="24"/>
        </w:rPr>
      </w:pPr>
      <w:r w:rsidRPr="00763BB5">
        <w:rPr>
          <w:szCs w:val="24"/>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AC02F9" w:rsidRPr="00763BB5" w:rsidRDefault="00AC02F9" w:rsidP="00AC02F9">
      <w:pPr>
        <w:numPr>
          <w:ilvl w:val="1"/>
          <w:numId w:val="14"/>
        </w:numPr>
        <w:ind w:left="0" w:firstLine="709"/>
        <w:rPr>
          <w:szCs w:val="24"/>
        </w:rPr>
      </w:pPr>
      <w:r w:rsidRPr="00763BB5">
        <w:rPr>
          <w:szCs w:val="24"/>
        </w:rPr>
        <w:t>видов территориальных зон;</w:t>
      </w:r>
    </w:p>
    <w:p w:rsidR="00AC02F9" w:rsidRPr="00763BB5" w:rsidRDefault="00AC02F9" w:rsidP="00AC02F9">
      <w:pPr>
        <w:numPr>
          <w:ilvl w:val="1"/>
          <w:numId w:val="14"/>
        </w:numPr>
        <w:ind w:left="0" w:firstLine="709"/>
        <w:rPr>
          <w:szCs w:val="24"/>
        </w:rPr>
      </w:pPr>
      <w:r w:rsidRPr="00763BB5">
        <w:rPr>
          <w:szCs w:val="24"/>
        </w:rPr>
        <w:t>требований охраны объектов культурного наследия, а также особо охраняемых природных территорий, иных природных объектов.</w:t>
      </w:r>
    </w:p>
    <w:p w:rsidR="00AC02F9" w:rsidRPr="00763BB5" w:rsidRDefault="00AC02F9" w:rsidP="00AC02F9">
      <w:pPr>
        <w:rPr>
          <w:szCs w:val="24"/>
        </w:rPr>
      </w:pPr>
      <w:r w:rsidRPr="00763BB5">
        <w:rPr>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C02F9" w:rsidRPr="00763BB5" w:rsidRDefault="00AC02F9" w:rsidP="00AC02F9">
      <w:pPr>
        <w:numPr>
          <w:ilvl w:val="0"/>
          <w:numId w:val="15"/>
        </w:numPr>
        <w:ind w:left="0" w:firstLine="709"/>
        <w:rPr>
          <w:szCs w:val="24"/>
        </w:rPr>
      </w:pPr>
      <w:r w:rsidRPr="00763BB5">
        <w:rPr>
          <w:szCs w:val="24"/>
        </w:rPr>
        <w:t>Действие градостроительного регламента не распространяется на земельные участки:</w:t>
      </w:r>
    </w:p>
    <w:p w:rsidR="00AC02F9" w:rsidRPr="00763BB5" w:rsidRDefault="00AC02F9" w:rsidP="00AC02F9">
      <w:pPr>
        <w:rPr>
          <w:szCs w:val="24"/>
        </w:rPr>
      </w:pPr>
      <w:r w:rsidRPr="00763BB5">
        <w:rPr>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AC02F9" w:rsidRPr="00763BB5" w:rsidRDefault="00AC02F9" w:rsidP="00AC02F9">
      <w:pPr>
        <w:rPr>
          <w:szCs w:val="24"/>
        </w:rPr>
      </w:pPr>
      <w:r w:rsidRPr="00763BB5">
        <w:rPr>
          <w:szCs w:val="24"/>
        </w:rPr>
        <w:t>2) в границах территорий общего пользования;</w:t>
      </w:r>
    </w:p>
    <w:p w:rsidR="00AC02F9" w:rsidRPr="00763BB5" w:rsidRDefault="00AC02F9" w:rsidP="00AC02F9">
      <w:pPr>
        <w:rPr>
          <w:szCs w:val="24"/>
        </w:rPr>
      </w:pPr>
      <w:r w:rsidRPr="00763BB5">
        <w:rPr>
          <w:szCs w:val="24"/>
        </w:rPr>
        <w:t>3) предназначенные для размещения линейных объектов и (или) занятые линейными объектами;</w:t>
      </w:r>
    </w:p>
    <w:p w:rsidR="00AC02F9" w:rsidRPr="00763BB5" w:rsidRDefault="00AC02F9" w:rsidP="00AC02F9">
      <w:pPr>
        <w:rPr>
          <w:szCs w:val="24"/>
        </w:rPr>
      </w:pPr>
      <w:r w:rsidRPr="00763BB5">
        <w:rPr>
          <w:szCs w:val="24"/>
        </w:rPr>
        <w:t>4) предоставленные для добычи полезных ископаемых.</w:t>
      </w:r>
    </w:p>
    <w:p w:rsidR="00AC02F9" w:rsidRPr="00763BB5" w:rsidRDefault="00AC02F9" w:rsidP="00AC02F9">
      <w:pPr>
        <w:numPr>
          <w:ilvl w:val="0"/>
          <w:numId w:val="15"/>
        </w:numPr>
        <w:ind w:left="0" w:firstLine="709"/>
        <w:rPr>
          <w:szCs w:val="24"/>
        </w:rPr>
      </w:pPr>
      <w:r w:rsidRPr="00763BB5">
        <w:rPr>
          <w:szCs w:val="24"/>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C02F9" w:rsidRPr="00763BB5" w:rsidRDefault="00AC02F9" w:rsidP="00AC02F9">
      <w:pPr>
        <w:numPr>
          <w:ilvl w:val="0"/>
          <w:numId w:val="15"/>
        </w:numPr>
        <w:ind w:left="0" w:firstLine="709"/>
        <w:rPr>
          <w:szCs w:val="24"/>
        </w:rPr>
      </w:pPr>
      <w:r w:rsidRPr="00763BB5">
        <w:rPr>
          <w:szCs w:val="24"/>
        </w:rPr>
        <w:t xml:space="preserve">Градостроительные регламенты не устанавливаются для земель лесного фонда, </w:t>
      </w:r>
      <w:r w:rsidRPr="00763BB5">
        <w:rPr>
          <w:szCs w:val="24"/>
        </w:rPr>
        <w:lastRenderedPageBreak/>
        <w:t>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C02F9" w:rsidRPr="00763BB5" w:rsidRDefault="00AC02F9" w:rsidP="00AC02F9">
      <w:pPr>
        <w:numPr>
          <w:ilvl w:val="0"/>
          <w:numId w:val="15"/>
        </w:numPr>
        <w:ind w:left="0" w:firstLine="709"/>
        <w:rPr>
          <w:szCs w:val="24"/>
        </w:rPr>
      </w:pPr>
      <w:r w:rsidRPr="00763BB5">
        <w:rPr>
          <w:szCs w:val="24"/>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AC02F9" w:rsidRPr="00763BB5" w:rsidRDefault="00AC02F9" w:rsidP="00AC02F9">
      <w:pPr>
        <w:numPr>
          <w:ilvl w:val="0"/>
          <w:numId w:val="15"/>
        </w:numPr>
        <w:ind w:left="0" w:firstLine="709"/>
        <w:rPr>
          <w:szCs w:val="24"/>
        </w:rPr>
      </w:pPr>
      <w:r w:rsidRPr="00763BB5">
        <w:rPr>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AC02F9" w:rsidRPr="00763BB5" w:rsidRDefault="00AC02F9" w:rsidP="00AC02F9">
      <w:pPr>
        <w:numPr>
          <w:ilvl w:val="0"/>
          <w:numId w:val="15"/>
        </w:numPr>
        <w:ind w:left="0" w:firstLine="709"/>
        <w:rPr>
          <w:szCs w:val="24"/>
        </w:rPr>
      </w:pPr>
      <w:r w:rsidRPr="00763BB5">
        <w:rPr>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C02F9" w:rsidRPr="00763BB5" w:rsidRDefault="00AC02F9" w:rsidP="00AC02F9">
      <w:pPr>
        <w:numPr>
          <w:ilvl w:val="0"/>
          <w:numId w:val="15"/>
        </w:numPr>
        <w:ind w:left="0" w:firstLine="709"/>
        <w:rPr>
          <w:szCs w:val="24"/>
        </w:rPr>
      </w:pPr>
      <w:r w:rsidRPr="00763BB5">
        <w:rPr>
          <w:szCs w:val="24"/>
        </w:rPr>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C02F9" w:rsidRPr="00763BB5" w:rsidRDefault="00AC02F9" w:rsidP="00AC02F9">
      <w:pPr>
        <w:numPr>
          <w:ilvl w:val="0"/>
          <w:numId w:val="15"/>
        </w:numPr>
        <w:ind w:left="0" w:firstLine="709"/>
        <w:rPr>
          <w:szCs w:val="24"/>
        </w:rPr>
      </w:pPr>
      <w:r w:rsidRPr="00763BB5">
        <w:rPr>
          <w:szCs w:val="24"/>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C02F9" w:rsidRPr="00763BB5" w:rsidRDefault="00AC02F9" w:rsidP="00AC02F9">
      <w:pPr>
        <w:pStyle w:val="22"/>
        <w:rPr>
          <w:szCs w:val="28"/>
        </w:rPr>
      </w:pPr>
      <w:bookmarkStart w:id="23" w:name="_Toc464032172"/>
      <w:bookmarkStart w:id="24" w:name="_Toc464037366"/>
      <w:bookmarkStart w:id="25" w:name="_Toc464641511"/>
      <w:bookmarkStart w:id="26" w:name="_Toc465073822"/>
      <w:bookmarkStart w:id="27" w:name="_Toc465338035"/>
      <w:bookmarkStart w:id="28" w:name="_Toc515951691"/>
      <w:bookmarkStart w:id="29" w:name="_Toc531161378"/>
      <w:bookmarkStart w:id="30" w:name="_Toc5694380"/>
      <w:bookmarkStart w:id="31" w:name="_Toc18505981"/>
      <w:bookmarkStart w:id="32" w:name="_Toc18928034"/>
      <w:bookmarkStart w:id="33" w:name="_Toc67472703"/>
      <w:bookmarkStart w:id="34" w:name="_Toc106699856"/>
      <w:r w:rsidRPr="00763BB5">
        <w:rPr>
          <w:szCs w:val="28"/>
        </w:rPr>
        <w:t>Статья 14. Виды разрешенного использования земельных участков и объектов капитального строительства</w:t>
      </w:r>
      <w:bookmarkEnd w:id="23"/>
      <w:bookmarkEnd w:id="24"/>
      <w:bookmarkEnd w:id="25"/>
      <w:bookmarkEnd w:id="26"/>
      <w:bookmarkEnd w:id="27"/>
      <w:bookmarkEnd w:id="28"/>
      <w:bookmarkEnd w:id="29"/>
      <w:bookmarkEnd w:id="30"/>
      <w:bookmarkEnd w:id="31"/>
      <w:bookmarkEnd w:id="32"/>
      <w:bookmarkEnd w:id="33"/>
      <w:bookmarkEnd w:id="34"/>
    </w:p>
    <w:p w:rsidR="00AC02F9" w:rsidRPr="00763BB5" w:rsidRDefault="00AC02F9" w:rsidP="00AC02F9">
      <w:pPr>
        <w:numPr>
          <w:ilvl w:val="0"/>
          <w:numId w:val="16"/>
        </w:numPr>
        <w:ind w:left="0" w:firstLine="709"/>
        <w:rPr>
          <w:szCs w:val="24"/>
        </w:rPr>
      </w:pPr>
      <w:r w:rsidRPr="00763BB5">
        <w:rPr>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C02F9" w:rsidRPr="00763BB5" w:rsidRDefault="00AC02F9" w:rsidP="00AC02F9">
      <w:pPr>
        <w:numPr>
          <w:ilvl w:val="0"/>
          <w:numId w:val="16"/>
        </w:numPr>
        <w:ind w:left="0" w:firstLine="709"/>
        <w:rPr>
          <w:szCs w:val="24"/>
        </w:rPr>
      </w:pPr>
      <w:r w:rsidRPr="00763BB5">
        <w:rPr>
          <w:szCs w:val="24"/>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C02F9" w:rsidRPr="00763BB5" w:rsidRDefault="00AC02F9" w:rsidP="00AC02F9">
      <w:pPr>
        <w:numPr>
          <w:ilvl w:val="0"/>
          <w:numId w:val="16"/>
        </w:numPr>
        <w:ind w:left="0" w:firstLine="709"/>
        <w:rPr>
          <w:szCs w:val="24"/>
        </w:rPr>
      </w:pPr>
      <w:r w:rsidRPr="00763BB5">
        <w:rPr>
          <w:szCs w:val="24"/>
        </w:rPr>
        <w:t>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 ноября 2020 г.</w:t>
      </w:r>
      <w:r>
        <w:rPr>
          <w:szCs w:val="24"/>
        </w:rPr>
        <w:t xml:space="preserve">  </w:t>
      </w:r>
      <w:r w:rsidRPr="00763BB5">
        <w:rPr>
          <w:szCs w:val="24"/>
        </w:rPr>
        <w:t xml:space="preserve"> № П/0412 «Об утверждении классификатора видов разрешенного использования земельных </w:t>
      </w:r>
      <w:r w:rsidRPr="00763BB5">
        <w:rPr>
          <w:szCs w:val="24"/>
        </w:rPr>
        <w:lastRenderedPageBreak/>
        <w:t>участков» (с последующими изменениями).</w:t>
      </w:r>
    </w:p>
    <w:p w:rsidR="00AC02F9" w:rsidRPr="00947491" w:rsidRDefault="00AC02F9" w:rsidP="00AC02F9">
      <w:pPr>
        <w:pStyle w:val="22"/>
      </w:pPr>
      <w:r>
        <w:t>Статья 15</w:t>
      </w:r>
      <w:r w:rsidRPr="00353494">
        <w:t xml:space="preserve">. Градостроительный регламент. Ж-1 </w:t>
      </w:r>
      <w:bookmarkEnd w:id="19"/>
      <w:bookmarkEnd w:id="20"/>
      <w:bookmarkEnd w:id="21"/>
      <w:r w:rsidRPr="00353494">
        <w:t>Зона застройки индивидуальными жилыми домами</w:t>
      </w:r>
      <w:bookmarkEnd w:id="22"/>
    </w:p>
    <w:p w:rsidR="00AC02F9" w:rsidRPr="00825799" w:rsidRDefault="00AC02F9" w:rsidP="00AC02F9">
      <w:pPr>
        <w:keepNext/>
        <w:keepLines/>
        <w:widowControl/>
        <w:rPr>
          <w:b/>
          <w:szCs w:val="24"/>
        </w:rPr>
      </w:pPr>
      <w:r w:rsidRPr="00825799">
        <w:rPr>
          <w:b/>
          <w:szCs w:val="24"/>
        </w:rPr>
        <w:t xml:space="preserve">1. </w:t>
      </w:r>
      <w:r w:rsidRPr="00D72D1A">
        <w:rPr>
          <w:b/>
          <w:szCs w:val="24"/>
        </w:rPr>
        <w:t>Зона выделена для обеспечения правовых, социальных, культурных, бытовых условий формирования жилых районов из отдельно стоящих индивидуальных, малоэтажных или блокированных жилых домов усадебного типа.</w:t>
      </w:r>
    </w:p>
    <w:p w:rsidR="00AC02F9" w:rsidRDefault="00AC02F9" w:rsidP="00AC02F9">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Основные виды разрешенного использования земельных участков.</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F8540B">
            <w:pPr>
              <w:pStyle w:val="aff7"/>
              <w:jc w:val="both"/>
              <w:rPr>
                <w:bCs/>
              </w:rPr>
            </w:pPr>
            <w:r w:rsidRPr="00D72D1A">
              <w:rPr>
                <w:bCs/>
              </w:rPr>
              <w:t>Для индивидуального жилищного строительства</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Pr="00AC02F9" w:rsidRDefault="00AC02F9" w:rsidP="00F8540B">
            <w:pPr>
              <w:pStyle w:val="aff7"/>
              <w:jc w:val="both"/>
              <w:rPr>
                <w:b/>
                <w:bCs/>
              </w:rPr>
            </w:pPr>
            <w:r w:rsidRPr="00AC02F9">
              <w:rPr>
                <w:rStyle w:val="af1"/>
                <w:b w:val="0"/>
                <w:color w:val="000000"/>
                <w:szCs w:val="24"/>
              </w:rPr>
              <w:t>Для ведения личного подсобного хозяйства</w:t>
            </w:r>
            <w:r w:rsidRPr="00AC02F9">
              <w:rPr>
                <w:b/>
              </w:rPr>
              <w:t xml:space="preserve"> </w:t>
            </w:r>
            <w:r w:rsidRPr="00AC02F9">
              <w:rPr>
                <w:rStyle w:val="af1"/>
                <w:b w:val="0"/>
                <w:color w:val="000000"/>
                <w:szCs w:val="24"/>
              </w:rPr>
              <w:t>(приусадебный земельный участок)</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2.3</w:t>
            </w:r>
          </w:p>
        </w:tc>
        <w:tc>
          <w:tcPr>
            <w:tcW w:w="8747" w:type="dxa"/>
            <w:tcBorders>
              <w:top w:val="single" w:sz="4" w:space="0" w:color="000000"/>
              <w:left w:val="single" w:sz="4" w:space="0" w:color="000000"/>
              <w:bottom w:val="single" w:sz="4" w:space="0" w:color="000000"/>
              <w:right w:val="single" w:sz="4" w:space="0" w:color="000000"/>
            </w:tcBorders>
            <w:hideMark/>
          </w:tcPr>
          <w:p w:rsidR="00AC02F9" w:rsidRPr="00AC02F9" w:rsidRDefault="00AC02F9" w:rsidP="00F8540B">
            <w:pPr>
              <w:pStyle w:val="aff7"/>
              <w:jc w:val="both"/>
              <w:rPr>
                <w:bCs/>
              </w:rPr>
            </w:pPr>
            <w:r w:rsidRPr="00AC02F9">
              <w:rPr>
                <w:bCs/>
              </w:rPr>
              <w:t>Блокированная жилая застройка</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2.1.1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Pr="00AC02F9" w:rsidRDefault="00AC02F9" w:rsidP="00F8540B">
            <w:pPr>
              <w:pStyle w:val="aff7"/>
              <w:jc w:val="both"/>
              <w:rPr>
                <w:bCs/>
              </w:rPr>
            </w:pPr>
            <w:r w:rsidRPr="00AC02F9">
              <w:rPr>
                <w:bCs/>
              </w:rPr>
              <w:t>Малоэтажная многоквартирная жилая застройка</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2.7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Pr="00AC02F9" w:rsidRDefault="00AC02F9" w:rsidP="00F8540B">
            <w:pPr>
              <w:pStyle w:val="aff7"/>
              <w:jc w:val="both"/>
              <w:rPr>
                <w:bCs/>
              </w:rPr>
            </w:pPr>
            <w:r w:rsidRPr="00AC02F9">
              <w:rPr>
                <w:bCs/>
              </w:rPr>
              <w:t>Обслуживание жилой застройки</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2.7.1</w:t>
            </w:r>
          </w:p>
        </w:tc>
        <w:tc>
          <w:tcPr>
            <w:tcW w:w="8747" w:type="dxa"/>
            <w:tcBorders>
              <w:top w:val="single" w:sz="4" w:space="0" w:color="000000"/>
              <w:left w:val="single" w:sz="4" w:space="0" w:color="000000"/>
              <w:bottom w:val="single" w:sz="4" w:space="0" w:color="000000"/>
              <w:right w:val="single" w:sz="4" w:space="0" w:color="000000"/>
            </w:tcBorders>
            <w:hideMark/>
          </w:tcPr>
          <w:p w:rsidR="00AC02F9" w:rsidRPr="00AC02F9" w:rsidRDefault="00AC02F9" w:rsidP="00F8540B">
            <w:pPr>
              <w:pStyle w:val="aff7"/>
              <w:jc w:val="both"/>
              <w:rPr>
                <w:b/>
                <w:bCs/>
              </w:rPr>
            </w:pPr>
            <w:r w:rsidRPr="00AC02F9">
              <w:rPr>
                <w:rStyle w:val="af1"/>
                <w:b w:val="0"/>
                <w:color w:val="000000"/>
                <w:szCs w:val="24"/>
              </w:rPr>
              <w:t>Хранение автотранспорта</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3.1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Pr="00AC02F9" w:rsidRDefault="00AC02F9" w:rsidP="00F8540B">
            <w:pPr>
              <w:pStyle w:val="aff7"/>
              <w:jc w:val="both"/>
              <w:rPr>
                <w:bCs/>
              </w:rPr>
            </w:pPr>
            <w:r w:rsidRPr="00AC02F9">
              <w:rPr>
                <w:bCs/>
              </w:rPr>
              <w:t>Коммунальное обслуживание</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3.5.1</w:t>
            </w:r>
          </w:p>
        </w:tc>
        <w:tc>
          <w:tcPr>
            <w:tcW w:w="8747" w:type="dxa"/>
            <w:tcBorders>
              <w:top w:val="single" w:sz="4" w:space="0" w:color="000000"/>
              <w:left w:val="single" w:sz="4" w:space="0" w:color="000000"/>
              <w:bottom w:val="single" w:sz="4" w:space="0" w:color="000000"/>
              <w:right w:val="single" w:sz="4" w:space="0" w:color="000000"/>
            </w:tcBorders>
            <w:hideMark/>
          </w:tcPr>
          <w:p w:rsidR="00AC02F9" w:rsidRPr="00AC02F9" w:rsidRDefault="00AC02F9" w:rsidP="00F8540B">
            <w:pPr>
              <w:pStyle w:val="aff7"/>
              <w:jc w:val="both"/>
              <w:rPr>
                <w:bCs/>
              </w:rPr>
            </w:pPr>
            <w:r w:rsidRPr="00AC02F9">
              <w:rPr>
                <w:bCs/>
              </w:rPr>
              <w:t>Дошкольное, начальное и среднее общее образование</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hideMark/>
          </w:tcPr>
          <w:p w:rsidR="00AC02F9" w:rsidRPr="00D07D06" w:rsidRDefault="00AC02F9" w:rsidP="00AC02F9">
            <w:pPr>
              <w:pStyle w:val="aff7"/>
              <w:jc w:val="center"/>
              <w:rPr>
                <w:rStyle w:val="af1"/>
                <w:b w:val="0"/>
                <w:szCs w:val="24"/>
              </w:rPr>
            </w:pPr>
            <w:r w:rsidRPr="006E3A50">
              <w:t>3.7</w:t>
            </w:r>
          </w:p>
        </w:tc>
        <w:tc>
          <w:tcPr>
            <w:tcW w:w="8747" w:type="dxa"/>
            <w:tcBorders>
              <w:top w:val="single" w:sz="4" w:space="0" w:color="000000"/>
              <w:left w:val="single" w:sz="4" w:space="0" w:color="000000"/>
              <w:bottom w:val="single" w:sz="4" w:space="0" w:color="000000"/>
              <w:right w:val="single" w:sz="4" w:space="0" w:color="000000"/>
            </w:tcBorders>
            <w:hideMark/>
          </w:tcPr>
          <w:p w:rsidR="00AC02F9" w:rsidRPr="00AC02F9" w:rsidRDefault="00AC02F9" w:rsidP="00AC02F9">
            <w:pPr>
              <w:ind w:firstLine="0"/>
              <w:jc w:val="left"/>
              <w:rPr>
                <w:rStyle w:val="af1"/>
                <w:b w:val="0"/>
                <w:szCs w:val="24"/>
              </w:rPr>
            </w:pPr>
            <w:r w:rsidRPr="00AC02F9">
              <w:rPr>
                <w:rStyle w:val="af1"/>
                <w:b w:val="0"/>
                <w:szCs w:val="24"/>
              </w:rPr>
              <w:t>Религиозное использование</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D72D1A" w:rsidRDefault="00AC02F9" w:rsidP="00AC02F9">
            <w:pPr>
              <w:pStyle w:val="aff7"/>
              <w:jc w:val="center"/>
              <w:rPr>
                <w:bCs/>
              </w:rPr>
            </w:pPr>
            <w:r w:rsidRPr="00D72D1A">
              <w:rPr>
                <w:bCs/>
              </w:rPr>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Pr="00AC02F9" w:rsidRDefault="00AC02F9" w:rsidP="00F8540B">
            <w:pPr>
              <w:pStyle w:val="aff7"/>
              <w:jc w:val="both"/>
              <w:rPr>
                <w:b/>
                <w:bCs/>
              </w:rPr>
            </w:pPr>
            <w:r w:rsidRPr="00AC02F9">
              <w:rPr>
                <w:rStyle w:val="af1"/>
                <w:b w:val="0"/>
                <w:color w:val="000000"/>
                <w:szCs w:val="24"/>
              </w:rPr>
              <w:t>Земельные участки (территории) общего пользования</w:t>
            </w:r>
          </w:p>
        </w:tc>
      </w:tr>
      <w:tr w:rsidR="00AC02F9" w:rsidTr="00F8540B">
        <w:trPr>
          <w:trHeight w:val="268"/>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AC02F9" w:rsidRPr="00D72D1A" w:rsidRDefault="00AC02F9" w:rsidP="00AC02F9">
            <w:pPr>
              <w:pStyle w:val="aff7"/>
              <w:jc w:val="center"/>
              <w:rPr>
                <w:bCs/>
              </w:rPr>
            </w:pPr>
            <w:r w:rsidRPr="00D72D1A">
              <w:rPr>
                <w:bCs/>
              </w:rPr>
              <w:t>13.1</w:t>
            </w:r>
          </w:p>
        </w:tc>
        <w:tc>
          <w:tcPr>
            <w:tcW w:w="8747" w:type="dxa"/>
            <w:tcBorders>
              <w:top w:val="single" w:sz="4" w:space="0" w:color="000000"/>
              <w:left w:val="single" w:sz="4" w:space="0" w:color="000000"/>
              <w:bottom w:val="single" w:sz="4" w:space="0" w:color="000000"/>
              <w:right w:val="single" w:sz="4" w:space="0" w:color="000000"/>
            </w:tcBorders>
          </w:tcPr>
          <w:p w:rsidR="00AC02F9" w:rsidRPr="00D72D1A" w:rsidRDefault="00AC02F9" w:rsidP="00F8540B">
            <w:pPr>
              <w:pStyle w:val="aff7"/>
              <w:jc w:val="both"/>
              <w:rPr>
                <w:bCs/>
              </w:rPr>
            </w:pPr>
            <w:r w:rsidRPr="00D72D1A">
              <w:rPr>
                <w:bCs/>
              </w:rPr>
              <w:t>Ведение огородничества</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AC02F9">
            <w:pPr>
              <w:pStyle w:val="aff7"/>
              <w:jc w:val="center"/>
              <w:rPr>
                <w:b/>
              </w:rPr>
            </w:pPr>
            <w:r>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jc w:val="center"/>
              <w:rPr>
                <w:b/>
              </w:rPr>
            </w:pPr>
            <w:r>
              <w:rPr>
                <w:b/>
              </w:rPr>
              <w:t>Вспомогательные виды разрешённого использования</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Pr="00FA31EC" w:rsidRDefault="00AC02F9" w:rsidP="00AC02F9">
            <w:pPr>
              <w:pStyle w:val="aff7"/>
              <w:jc w:val="center"/>
              <w:rPr>
                <w:szCs w:val="24"/>
              </w:rPr>
            </w:pPr>
            <w:r w:rsidRPr="00FA31EC">
              <w:rPr>
                <w:szCs w:val="24"/>
              </w:rPr>
              <w:t>3.1</w:t>
            </w:r>
          </w:p>
        </w:tc>
        <w:tc>
          <w:tcPr>
            <w:tcW w:w="8747" w:type="dxa"/>
            <w:tcBorders>
              <w:top w:val="single" w:sz="4" w:space="0" w:color="000000"/>
              <w:left w:val="single" w:sz="4" w:space="0" w:color="000000"/>
              <w:bottom w:val="single" w:sz="4" w:space="0" w:color="000000"/>
              <w:right w:val="single" w:sz="4" w:space="0" w:color="000000"/>
            </w:tcBorders>
            <w:hideMark/>
          </w:tcPr>
          <w:p w:rsidR="00AC02F9" w:rsidRPr="00FA31EC" w:rsidRDefault="00AC02F9" w:rsidP="00F8540B">
            <w:pPr>
              <w:pStyle w:val="aff7"/>
              <w:rPr>
                <w:szCs w:val="24"/>
              </w:rPr>
            </w:pPr>
            <w:r w:rsidRPr="00FA31EC">
              <w:rPr>
                <w:szCs w:val="24"/>
              </w:rPr>
              <w:t>Коммунальное обслуживание</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AC02F9">
            <w:pPr>
              <w:pStyle w:val="aff7"/>
              <w:jc w:val="center"/>
              <w:rPr>
                <w:b/>
              </w:rPr>
            </w:pPr>
            <w:r>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jc w:val="center"/>
              <w:rPr>
                <w:b/>
              </w:rPr>
            </w:pPr>
            <w:r>
              <w:rPr>
                <w:b/>
              </w:rPr>
              <w:t>Условно разрешенные виды разрешённого использования</w:t>
            </w:r>
          </w:p>
        </w:tc>
      </w:tr>
      <w:tr w:rsidR="00AC02F9" w:rsidTr="00F8540B">
        <w:trPr>
          <w:trHeight w:val="70"/>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AC02F9">
            <w:pPr>
              <w:pStyle w:val="aff7"/>
              <w:jc w:val="center"/>
            </w:pPr>
            <w:r>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Магазины</w:t>
            </w:r>
          </w:p>
        </w:tc>
      </w:tr>
    </w:tbl>
    <w:p w:rsidR="00AC02F9" w:rsidRDefault="00AC02F9" w:rsidP="00AC02F9">
      <w:pPr>
        <w:rPr>
          <w:b/>
        </w:rPr>
      </w:pPr>
    </w:p>
    <w:p w:rsidR="00AC02F9" w:rsidRPr="0031478E" w:rsidRDefault="00AC02F9" w:rsidP="00AC02F9">
      <w:pPr>
        <w:rPr>
          <w:b/>
          <w:szCs w:val="24"/>
          <w:u w:val="single"/>
        </w:rPr>
      </w:pPr>
      <w:r>
        <w:rPr>
          <w:b/>
          <w:szCs w:val="24"/>
        </w:rPr>
        <w:t xml:space="preserve">2. </w:t>
      </w:r>
      <w:r w:rsidRPr="00D72D1A">
        <w:rPr>
          <w:b/>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w:t>
      </w:r>
      <w:r w:rsidRPr="0031478E">
        <w:rPr>
          <w:b/>
          <w:szCs w:val="24"/>
          <w:u w:val="single"/>
        </w:rPr>
        <w:t>2.1, 2.1.1</w:t>
      </w:r>
      <w:proofErr w:type="gramStart"/>
      <w:r w:rsidRPr="0031478E">
        <w:rPr>
          <w:b/>
          <w:szCs w:val="24"/>
          <w:u w:val="single"/>
        </w:rPr>
        <w:t>,  2.2</w:t>
      </w:r>
      <w:proofErr w:type="gramEnd"/>
      <w:r w:rsidRPr="0031478E">
        <w:rPr>
          <w:b/>
          <w:szCs w:val="24"/>
          <w:u w:val="single"/>
        </w:rPr>
        <w:t>, 2.3 и 13.1.</w:t>
      </w:r>
    </w:p>
    <w:p w:rsidR="00AC02F9" w:rsidRPr="009B228F" w:rsidRDefault="00AC02F9" w:rsidP="00AC02F9">
      <w:pPr>
        <w:numPr>
          <w:ilvl w:val="0"/>
          <w:numId w:val="10"/>
        </w:numPr>
        <w:ind w:left="0" w:firstLine="0"/>
        <w:rPr>
          <w:szCs w:val="24"/>
        </w:rPr>
      </w:pPr>
      <w:r w:rsidRPr="00D72D1A">
        <w:rPr>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Pr="009B228F">
        <w:rPr>
          <w:szCs w:val="24"/>
        </w:rPr>
        <w:t>– 600 м²; максимальная площадь</w:t>
      </w:r>
      <w:r w:rsidRPr="009B228F">
        <w:rPr>
          <w:szCs w:val="24"/>
          <w:vertAlign w:val="superscript"/>
        </w:rPr>
        <w:t xml:space="preserve"> </w:t>
      </w:r>
      <w:r w:rsidRPr="009B228F">
        <w:rPr>
          <w:szCs w:val="24"/>
        </w:rPr>
        <w:t>земельных участков – 3000 м².</w:t>
      </w:r>
    </w:p>
    <w:p w:rsidR="00AC02F9" w:rsidRPr="00D72D1A" w:rsidRDefault="00AC02F9" w:rsidP="00AC02F9">
      <w:pPr>
        <w:numPr>
          <w:ilvl w:val="0"/>
          <w:numId w:val="10"/>
        </w:numPr>
        <w:ind w:left="0" w:firstLine="0"/>
        <w:rPr>
          <w:szCs w:val="24"/>
        </w:rPr>
      </w:pPr>
      <w:r w:rsidRPr="00D72D1A">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72D1A">
        <w:rPr>
          <w:szCs w:val="24"/>
        </w:rPr>
        <w:t xml:space="preserve"> – 5 м для строений, размещенных вдоль красных линий, улиц, проездов и дорог, и 3 м по другим сторонам земельного участка. </w:t>
      </w:r>
    </w:p>
    <w:p w:rsidR="00AC02F9" w:rsidRPr="00D72D1A" w:rsidRDefault="00AC02F9" w:rsidP="00AC02F9">
      <w:pPr>
        <w:numPr>
          <w:ilvl w:val="0"/>
          <w:numId w:val="10"/>
        </w:numPr>
        <w:ind w:left="0" w:firstLine="0"/>
        <w:rPr>
          <w:szCs w:val="24"/>
        </w:rPr>
      </w:pPr>
      <w:r w:rsidRPr="00D72D1A">
        <w:rPr>
          <w:szCs w:val="24"/>
        </w:rPr>
        <w:t>Предельное количество этажей зданий, строений, сооружений – 2, предельная высота зданий, строений, сооружений – 12 м.</w:t>
      </w:r>
    </w:p>
    <w:p w:rsidR="00AC02F9" w:rsidRPr="00D72D1A" w:rsidRDefault="00AC02F9" w:rsidP="00AC02F9">
      <w:pPr>
        <w:numPr>
          <w:ilvl w:val="0"/>
          <w:numId w:val="10"/>
        </w:numPr>
        <w:ind w:left="0" w:firstLine="0"/>
        <w:rPr>
          <w:szCs w:val="24"/>
        </w:rPr>
      </w:pPr>
      <w:r w:rsidRPr="00D72D1A">
        <w:rPr>
          <w:szCs w:val="24"/>
        </w:rPr>
        <w:t>Максимальный процент застройки в границах земельного участка – 60%.</w:t>
      </w:r>
    </w:p>
    <w:p w:rsidR="00AC02F9" w:rsidRDefault="00AC02F9" w:rsidP="00AC02F9">
      <w:pPr>
        <w:rPr>
          <w:b/>
          <w:szCs w:val="24"/>
        </w:rPr>
      </w:pPr>
    </w:p>
    <w:p w:rsidR="00AC02F9" w:rsidRPr="00D72D1A" w:rsidRDefault="00AC02F9" w:rsidP="00AC02F9">
      <w:pPr>
        <w:rPr>
          <w:b/>
          <w:szCs w:val="24"/>
        </w:rPr>
      </w:pPr>
      <w:r>
        <w:rPr>
          <w:b/>
          <w:szCs w:val="24"/>
        </w:rPr>
        <w:t xml:space="preserve">3. </w:t>
      </w:r>
      <w:r w:rsidRPr="00D72D1A">
        <w:rPr>
          <w:b/>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w:t>
      </w:r>
      <w:r w:rsidRPr="0031478E">
        <w:rPr>
          <w:b/>
          <w:szCs w:val="24"/>
          <w:u w:val="single"/>
        </w:rPr>
        <w:t>2.7.1, 2.7, 3.5.1</w:t>
      </w:r>
      <w:r w:rsidRPr="00D72D1A">
        <w:rPr>
          <w:b/>
          <w:szCs w:val="24"/>
        </w:rPr>
        <w:t xml:space="preserve"> и </w:t>
      </w:r>
      <w:r w:rsidRPr="0031478E">
        <w:rPr>
          <w:b/>
          <w:szCs w:val="24"/>
          <w:u w:val="single"/>
        </w:rPr>
        <w:t>4.4.</w:t>
      </w:r>
    </w:p>
    <w:p w:rsidR="00AC02F9" w:rsidRPr="00D72D1A" w:rsidRDefault="00AC02F9" w:rsidP="00AC02F9">
      <w:pPr>
        <w:numPr>
          <w:ilvl w:val="0"/>
          <w:numId w:val="10"/>
        </w:numPr>
        <w:ind w:left="0" w:firstLine="0"/>
        <w:rPr>
          <w:szCs w:val="24"/>
        </w:rPr>
      </w:pPr>
      <w:r w:rsidRPr="00D72D1A">
        <w:rPr>
          <w:szCs w:val="24"/>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10 м²; максимальная площадь</w:t>
      </w:r>
      <w:r w:rsidRPr="00D72D1A">
        <w:rPr>
          <w:szCs w:val="24"/>
          <w:vertAlign w:val="superscript"/>
        </w:rPr>
        <w:t xml:space="preserve"> </w:t>
      </w:r>
      <w:r w:rsidRPr="00D72D1A">
        <w:rPr>
          <w:szCs w:val="24"/>
        </w:rPr>
        <w:t>земельных участков – 2000 м².</w:t>
      </w:r>
    </w:p>
    <w:p w:rsidR="00AC02F9" w:rsidRPr="00D72D1A" w:rsidRDefault="00AC02F9" w:rsidP="00AC02F9">
      <w:pPr>
        <w:numPr>
          <w:ilvl w:val="0"/>
          <w:numId w:val="10"/>
        </w:numPr>
        <w:ind w:left="0" w:firstLine="0"/>
        <w:rPr>
          <w:szCs w:val="24"/>
        </w:rPr>
      </w:pPr>
      <w:r w:rsidRPr="00D72D1A">
        <w:rPr>
          <w:szCs w:val="24"/>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100 м²; максимальная площадь</w:t>
      </w:r>
      <w:r w:rsidRPr="00D72D1A">
        <w:rPr>
          <w:szCs w:val="24"/>
          <w:vertAlign w:val="superscript"/>
        </w:rPr>
        <w:t xml:space="preserve"> </w:t>
      </w:r>
      <w:r w:rsidRPr="00D72D1A">
        <w:rPr>
          <w:szCs w:val="24"/>
        </w:rPr>
        <w:t>земельных участков – 5000 м².</w:t>
      </w:r>
    </w:p>
    <w:p w:rsidR="00AC02F9" w:rsidRPr="00D72D1A" w:rsidRDefault="00AC02F9" w:rsidP="00AC02F9">
      <w:pPr>
        <w:numPr>
          <w:ilvl w:val="0"/>
          <w:numId w:val="10"/>
        </w:numPr>
        <w:ind w:left="0" w:firstLine="0"/>
        <w:rPr>
          <w:szCs w:val="24"/>
        </w:rPr>
      </w:pPr>
      <w:r w:rsidRPr="00D72D1A">
        <w:rPr>
          <w:szCs w:val="24"/>
        </w:rPr>
        <w:t xml:space="preserve">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100 м²; максимальная </w:t>
      </w:r>
      <w:r w:rsidRPr="00D72D1A">
        <w:rPr>
          <w:szCs w:val="24"/>
        </w:rPr>
        <w:lastRenderedPageBreak/>
        <w:t>площадь</w:t>
      </w:r>
      <w:r w:rsidRPr="00D72D1A">
        <w:rPr>
          <w:szCs w:val="24"/>
          <w:vertAlign w:val="superscript"/>
        </w:rPr>
        <w:t xml:space="preserve"> </w:t>
      </w:r>
      <w:r w:rsidRPr="00D72D1A">
        <w:rPr>
          <w:szCs w:val="24"/>
        </w:rPr>
        <w:t>земельных участков – 5000 м².</w:t>
      </w:r>
    </w:p>
    <w:p w:rsidR="00AC02F9" w:rsidRPr="00D72D1A" w:rsidRDefault="00AC02F9" w:rsidP="00AC02F9">
      <w:pPr>
        <w:numPr>
          <w:ilvl w:val="0"/>
          <w:numId w:val="10"/>
        </w:numPr>
        <w:ind w:left="0" w:firstLine="0"/>
        <w:rPr>
          <w:szCs w:val="24"/>
        </w:rPr>
      </w:pPr>
      <w:r w:rsidRPr="00D72D1A">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72D1A">
        <w:rPr>
          <w:szCs w:val="24"/>
        </w:rPr>
        <w:t xml:space="preserve"> – 5 м для строений, размещенных вдоль красных линий, улиц, проездов и дорог, и 3 м по другим сторонам земельного участка.</w:t>
      </w:r>
    </w:p>
    <w:p w:rsidR="00AC02F9" w:rsidRPr="00D72D1A" w:rsidRDefault="00AC02F9" w:rsidP="00AC02F9">
      <w:pPr>
        <w:numPr>
          <w:ilvl w:val="0"/>
          <w:numId w:val="10"/>
        </w:numPr>
        <w:ind w:left="0" w:firstLine="0"/>
        <w:rPr>
          <w:szCs w:val="24"/>
        </w:rPr>
      </w:pPr>
      <w:r w:rsidRPr="00D72D1A">
        <w:rPr>
          <w:szCs w:val="24"/>
        </w:rPr>
        <w:t>Предельное количество этажей зданий, строений, сооружений – 3, предельная высота зданий, строений, сооружений – 14 м.</w:t>
      </w:r>
    </w:p>
    <w:p w:rsidR="00AC02F9" w:rsidRPr="00D72D1A" w:rsidRDefault="00AC02F9" w:rsidP="00AC02F9">
      <w:pPr>
        <w:numPr>
          <w:ilvl w:val="0"/>
          <w:numId w:val="10"/>
        </w:numPr>
        <w:ind w:left="0" w:firstLine="0"/>
        <w:rPr>
          <w:szCs w:val="24"/>
        </w:rPr>
      </w:pPr>
      <w:r w:rsidRPr="00D72D1A">
        <w:rPr>
          <w:szCs w:val="24"/>
        </w:rPr>
        <w:t>Максимальный процент застройки в границах земельного участка – 65%.</w:t>
      </w:r>
    </w:p>
    <w:p w:rsidR="00AC02F9" w:rsidRDefault="00AC02F9" w:rsidP="00AC02F9">
      <w:pPr>
        <w:rPr>
          <w:b/>
          <w:szCs w:val="24"/>
        </w:rPr>
      </w:pPr>
    </w:p>
    <w:p w:rsidR="00AC02F9" w:rsidRPr="00D72D1A" w:rsidRDefault="00AC02F9" w:rsidP="00AC02F9">
      <w:pPr>
        <w:rPr>
          <w:b/>
          <w:szCs w:val="24"/>
        </w:rPr>
      </w:pPr>
      <w:r>
        <w:rPr>
          <w:b/>
          <w:szCs w:val="24"/>
        </w:rPr>
        <w:t xml:space="preserve">4. </w:t>
      </w:r>
      <w:r w:rsidRPr="00D72D1A">
        <w:rPr>
          <w:b/>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31478E">
        <w:rPr>
          <w:b/>
          <w:szCs w:val="24"/>
          <w:u w:val="single"/>
        </w:rPr>
        <w:t>3.1</w:t>
      </w:r>
      <w:r w:rsidRPr="00D72D1A">
        <w:rPr>
          <w:b/>
          <w:szCs w:val="24"/>
        </w:rPr>
        <w:t>:</w:t>
      </w:r>
    </w:p>
    <w:p w:rsidR="00AC02F9" w:rsidRPr="00D72D1A" w:rsidRDefault="00AC02F9" w:rsidP="00AC02F9">
      <w:pPr>
        <w:numPr>
          <w:ilvl w:val="0"/>
          <w:numId w:val="10"/>
        </w:numPr>
        <w:ind w:left="0" w:firstLine="0"/>
        <w:rPr>
          <w:szCs w:val="24"/>
        </w:rPr>
      </w:pPr>
      <w:r w:rsidRPr="00D72D1A">
        <w:rPr>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D72D1A">
        <w:rPr>
          <w:szCs w:val="24"/>
          <w:vertAlign w:val="superscript"/>
        </w:rPr>
        <w:t>2</w:t>
      </w:r>
      <w:r w:rsidRPr="00D72D1A">
        <w:rPr>
          <w:szCs w:val="24"/>
        </w:rPr>
        <w:t>; максимальная площадь</w:t>
      </w:r>
      <w:r w:rsidRPr="00D72D1A">
        <w:rPr>
          <w:szCs w:val="24"/>
          <w:vertAlign w:val="superscript"/>
        </w:rPr>
        <w:t xml:space="preserve"> </w:t>
      </w:r>
      <w:r w:rsidRPr="00D72D1A">
        <w:rPr>
          <w:szCs w:val="24"/>
        </w:rPr>
        <w:t>земельных участков – 2000 м².</w:t>
      </w:r>
    </w:p>
    <w:p w:rsidR="00AC02F9" w:rsidRPr="00D72D1A" w:rsidRDefault="00AC02F9" w:rsidP="00AC02F9">
      <w:pPr>
        <w:numPr>
          <w:ilvl w:val="0"/>
          <w:numId w:val="10"/>
        </w:numPr>
        <w:ind w:left="0" w:firstLine="0"/>
        <w:rPr>
          <w:szCs w:val="24"/>
        </w:rPr>
      </w:pPr>
      <w:r w:rsidRPr="00D72D1A">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72D1A">
        <w:rPr>
          <w:szCs w:val="24"/>
        </w:rPr>
        <w:t xml:space="preserve"> – 0 м. </w:t>
      </w:r>
    </w:p>
    <w:p w:rsidR="00AC02F9" w:rsidRPr="00D72D1A" w:rsidRDefault="00AC02F9" w:rsidP="00AC02F9">
      <w:pPr>
        <w:numPr>
          <w:ilvl w:val="0"/>
          <w:numId w:val="10"/>
        </w:numPr>
        <w:ind w:left="0" w:firstLine="0"/>
        <w:rPr>
          <w:szCs w:val="24"/>
        </w:rPr>
      </w:pPr>
      <w:r w:rsidRPr="00D72D1A">
        <w:rPr>
          <w:szCs w:val="24"/>
        </w:rPr>
        <w:t>Предельное количество этажей зданий, строений, сооружений – 1, предельная высота зданий, строений, сооружений – 40 м.</w:t>
      </w:r>
    </w:p>
    <w:p w:rsidR="00AC02F9" w:rsidRPr="00D72D1A" w:rsidRDefault="00AC02F9" w:rsidP="00AC02F9">
      <w:pPr>
        <w:numPr>
          <w:ilvl w:val="0"/>
          <w:numId w:val="10"/>
        </w:numPr>
        <w:ind w:left="0" w:firstLine="0"/>
        <w:rPr>
          <w:szCs w:val="24"/>
        </w:rPr>
      </w:pPr>
      <w:r w:rsidRPr="00D72D1A">
        <w:rPr>
          <w:szCs w:val="24"/>
        </w:rPr>
        <w:t>Максимальный процент застройки в границах земельного участка – 100%.</w:t>
      </w:r>
    </w:p>
    <w:p w:rsidR="00AC02F9" w:rsidRDefault="00AC02F9" w:rsidP="00AC02F9">
      <w:pPr>
        <w:rPr>
          <w:b/>
          <w:szCs w:val="24"/>
        </w:rPr>
      </w:pPr>
    </w:p>
    <w:p w:rsidR="00AC02F9" w:rsidRPr="00A74607" w:rsidRDefault="00AC02F9" w:rsidP="00AC02F9">
      <w:pPr>
        <w:rPr>
          <w:b/>
          <w:szCs w:val="24"/>
        </w:rPr>
      </w:pPr>
      <w:r>
        <w:rPr>
          <w:b/>
          <w:szCs w:val="24"/>
        </w:rPr>
        <w:t>5</w:t>
      </w:r>
      <w:r w:rsidRPr="00A74607">
        <w:rPr>
          <w:b/>
          <w:szCs w:val="24"/>
        </w:rPr>
        <w:t xml:space="preserve">. Расстояния между жилыми домами и общественными зданиями и сооружениями, а также между жилыми домами и общественными зданиями и </w:t>
      </w:r>
      <w:proofErr w:type="gramStart"/>
      <w:r w:rsidRPr="00A74607">
        <w:rPr>
          <w:b/>
          <w:szCs w:val="24"/>
        </w:rPr>
        <w:t>сооружениями</w:t>
      </w:r>
      <w:proofErr w:type="gramEnd"/>
      <w:r w:rsidRPr="00A74607">
        <w:rPr>
          <w:b/>
          <w:szCs w:val="24"/>
        </w:rPr>
        <w:t xml:space="preserve">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AC02F9" w:rsidRDefault="00AC02F9" w:rsidP="00AC02F9">
      <w:pPr>
        <w:rPr>
          <w:b/>
          <w:szCs w:val="24"/>
        </w:rPr>
      </w:pPr>
    </w:p>
    <w:p w:rsidR="00AC02F9" w:rsidRDefault="00AC02F9" w:rsidP="00AC02F9">
      <w:pPr>
        <w:rPr>
          <w:b/>
          <w:szCs w:val="24"/>
        </w:rPr>
      </w:pPr>
      <w:r>
        <w:rPr>
          <w:b/>
          <w:szCs w:val="24"/>
        </w:rPr>
        <w:t xml:space="preserve">6. </w:t>
      </w:r>
      <w:r w:rsidRPr="00353494">
        <w:rPr>
          <w:b/>
          <w:szCs w:val="24"/>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r w:rsidRPr="00696FC8">
        <w:rPr>
          <w:b/>
          <w:szCs w:val="24"/>
        </w:rPr>
        <w:t xml:space="preserve">санитарно-защитные зоны, водоохранные зоны, </w:t>
      </w:r>
      <w:r>
        <w:rPr>
          <w:b/>
          <w:szCs w:val="24"/>
        </w:rPr>
        <w:t xml:space="preserve">прибрежные защитные полосы, </w:t>
      </w:r>
      <w:r w:rsidRPr="00696FC8">
        <w:rPr>
          <w:b/>
          <w:szCs w:val="24"/>
        </w:rPr>
        <w:t>охранные зоны электросетевого хозяйства, охранные зоны газораспределительных сетей, охранные зоны линий связи</w:t>
      </w:r>
      <w:r>
        <w:rPr>
          <w:b/>
          <w:szCs w:val="24"/>
        </w:rPr>
        <w:t>,</w:t>
      </w:r>
      <w:r w:rsidRPr="00696FC8">
        <w:rPr>
          <w:b/>
          <w:szCs w:val="24"/>
        </w:rPr>
        <w:t xml:space="preserve"> </w:t>
      </w:r>
      <w:r>
        <w:rPr>
          <w:b/>
          <w:szCs w:val="24"/>
        </w:rPr>
        <w:t xml:space="preserve">охранные зоны нефтепроводов и нефтепродуктопроводов, </w:t>
      </w:r>
      <w:r w:rsidRPr="00696FC8">
        <w:rPr>
          <w:b/>
          <w:szCs w:val="24"/>
        </w:rPr>
        <w:t>придорожные полосы.</w:t>
      </w:r>
    </w:p>
    <w:p w:rsidR="00AC02F9" w:rsidRPr="00326E47" w:rsidRDefault="00AC02F9" w:rsidP="00AC02F9">
      <w:pPr>
        <w:pStyle w:val="22"/>
      </w:pPr>
      <w:bookmarkStart w:id="35" w:name="_Toc34721955"/>
      <w:bookmarkStart w:id="36" w:name="_Toc466280432"/>
      <w:bookmarkStart w:id="37" w:name="_Toc277073833"/>
      <w:r>
        <w:t>Статья 16</w:t>
      </w:r>
      <w:r w:rsidRPr="00137613">
        <w:t xml:space="preserve">. </w:t>
      </w:r>
      <w:r w:rsidRPr="00A4797C">
        <w:t xml:space="preserve">Градостроительный регламент. ОД-1 </w:t>
      </w:r>
      <w:bookmarkEnd w:id="35"/>
      <w:r>
        <w:t>Общественно-деловая зона</w:t>
      </w:r>
      <w:r w:rsidRPr="00137613">
        <w:t xml:space="preserve"> </w:t>
      </w:r>
      <w:bookmarkEnd w:id="36"/>
    </w:p>
    <w:p w:rsidR="00AC02F9" w:rsidRDefault="00AC02F9" w:rsidP="00AC02F9">
      <w:pPr>
        <w:pStyle w:val="a7"/>
        <w:ind w:left="0" w:firstLine="0"/>
        <w:rPr>
          <w:b/>
          <w:szCs w:val="24"/>
        </w:rPr>
      </w:pPr>
      <w:r w:rsidRPr="00D72D1A">
        <w:rPr>
          <w:b/>
          <w:szCs w:val="24"/>
        </w:rPr>
        <w:t>1.  Зона выделена для создания правовых условий формирования территорий для размещения объектов капитального строительства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AC02F9" w:rsidRDefault="00AC02F9" w:rsidP="00AC02F9">
      <w:pPr>
        <w:pStyle w:val="a7"/>
        <w:ind w:left="0" w:firstLine="0"/>
        <w:rPr>
          <w:b/>
          <w:szCs w:val="24"/>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8652"/>
      </w:tblGrid>
      <w:tr w:rsidR="00AC02F9" w:rsidRPr="00020137" w:rsidTr="00C71CD8">
        <w:trPr>
          <w:jc w:val="center"/>
        </w:trPr>
        <w:tc>
          <w:tcPr>
            <w:tcW w:w="988" w:type="dxa"/>
            <w:shd w:val="pct5" w:color="auto" w:fill="auto"/>
            <w:vAlign w:val="center"/>
          </w:tcPr>
          <w:p w:rsidR="00AC02F9" w:rsidRPr="00020137" w:rsidRDefault="00AC02F9" w:rsidP="00F8540B">
            <w:pPr>
              <w:pStyle w:val="aff7"/>
              <w:jc w:val="center"/>
              <w:rPr>
                <w:b/>
                <w:color w:val="000000"/>
                <w:szCs w:val="24"/>
              </w:rPr>
            </w:pPr>
            <w:r w:rsidRPr="00020137">
              <w:rPr>
                <w:b/>
                <w:color w:val="000000"/>
                <w:szCs w:val="24"/>
              </w:rPr>
              <w:t>Код</w:t>
            </w:r>
          </w:p>
        </w:tc>
        <w:tc>
          <w:tcPr>
            <w:tcW w:w="8652" w:type="dxa"/>
            <w:shd w:val="pct5" w:color="auto" w:fill="auto"/>
            <w:vAlign w:val="center"/>
          </w:tcPr>
          <w:p w:rsidR="00AC02F9" w:rsidRPr="00020137" w:rsidRDefault="00AC02F9" w:rsidP="00F8540B">
            <w:pPr>
              <w:pStyle w:val="aff7"/>
              <w:jc w:val="center"/>
              <w:rPr>
                <w:b/>
                <w:color w:val="000000"/>
                <w:szCs w:val="24"/>
              </w:rPr>
            </w:pPr>
            <w:r w:rsidRPr="00020137">
              <w:rPr>
                <w:b/>
                <w:color w:val="000000"/>
                <w:szCs w:val="24"/>
              </w:rPr>
              <w:t>Основные виды разрешенного использования земельных участков.</w:t>
            </w:r>
          </w:p>
        </w:tc>
      </w:tr>
      <w:tr w:rsidR="00AC02F9" w:rsidRPr="00020137" w:rsidTr="00C71CD8">
        <w:trPr>
          <w:jc w:val="center"/>
        </w:trPr>
        <w:tc>
          <w:tcPr>
            <w:tcW w:w="988" w:type="dxa"/>
            <w:vAlign w:val="center"/>
          </w:tcPr>
          <w:p w:rsidR="00AC02F9" w:rsidRPr="00AC02F9" w:rsidRDefault="00AC02F9" w:rsidP="00C71CD8">
            <w:pPr>
              <w:ind w:right="34" w:firstLine="29"/>
              <w:jc w:val="center"/>
              <w:rPr>
                <w:rStyle w:val="af1"/>
                <w:b w:val="0"/>
                <w:color w:val="000000"/>
                <w:szCs w:val="24"/>
              </w:rPr>
            </w:pPr>
            <w:r w:rsidRPr="00AC02F9">
              <w:rPr>
                <w:rStyle w:val="af1"/>
                <w:b w:val="0"/>
                <w:color w:val="000000"/>
                <w:szCs w:val="24"/>
              </w:rPr>
              <w:t>3.1</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Коммунальное обслуживание</w:t>
            </w:r>
          </w:p>
        </w:tc>
      </w:tr>
      <w:tr w:rsidR="00AC02F9" w:rsidRPr="00020137" w:rsidTr="00C71CD8">
        <w:trPr>
          <w:jc w:val="center"/>
        </w:trPr>
        <w:tc>
          <w:tcPr>
            <w:tcW w:w="988" w:type="dxa"/>
            <w:vAlign w:val="center"/>
          </w:tcPr>
          <w:p w:rsidR="00AC02F9" w:rsidRPr="00AC02F9" w:rsidRDefault="00AC02F9" w:rsidP="00AC02F9">
            <w:pPr>
              <w:ind w:firstLine="29"/>
              <w:jc w:val="center"/>
              <w:rPr>
                <w:rStyle w:val="af1"/>
                <w:b w:val="0"/>
                <w:color w:val="000000"/>
                <w:szCs w:val="24"/>
              </w:rPr>
            </w:pPr>
            <w:r w:rsidRPr="00AC02F9">
              <w:rPr>
                <w:rStyle w:val="af1"/>
                <w:b w:val="0"/>
                <w:color w:val="000000"/>
                <w:szCs w:val="24"/>
              </w:rPr>
              <w:t>3.2</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Социальное обслуживание</w:t>
            </w:r>
          </w:p>
        </w:tc>
      </w:tr>
      <w:tr w:rsidR="00AC02F9" w:rsidRPr="00020137" w:rsidTr="00C71CD8">
        <w:trPr>
          <w:jc w:val="center"/>
        </w:trPr>
        <w:tc>
          <w:tcPr>
            <w:tcW w:w="988" w:type="dxa"/>
            <w:vAlign w:val="center"/>
          </w:tcPr>
          <w:p w:rsidR="00AC02F9" w:rsidRPr="00AC02F9" w:rsidRDefault="00AC02F9" w:rsidP="00AC02F9">
            <w:pPr>
              <w:ind w:firstLine="29"/>
              <w:jc w:val="center"/>
              <w:rPr>
                <w:rStyle w:val="af1"/>
                <w:b w:val="0"/>
                <w:color w:val="000000"/>
                <w:szCs w:val="24"/>
              </w:rPr>
            </w:pPr>
            <w:r w:rsidRPr="00AC02F9">
              <w:rPr>
                <w:rStyle w:val="af1"/>
                <w:b w:val="0"/>
                <w:color w:val="000000"/>
                <w:szCs w:val="24"/>
              </w:rPr>
              <w:t>3.3</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Бытовое обслуживание</w:t>
            </w:r>
          </w:p>
        </w:tc>
      </w:tr>
      <w:tr w:rsidR="00AC02F9" w:rsidRPr="00020137" w:rsidTr="00C71CD8">
        <w:trPr>
          <w:jc w:val="center"/>
        </w:trPr>
        <w:tc>
          <w:tcPr>
            <w:tcW w:w="988" w:type="dxa"/>
            <w:vAlign w:val="center"/>
          </w:tcPr>
          <w:p w:rsidR="00AC02F9" w:rsidRPr="00AC02F9" w:rsidRDefault="00AC02F9" w:rsidP="00AC02F9">
            <w:pPr>
              <w:ind w:firstLine="29"/>
              <w:jc w:val="center"/>
              <w:rPr>
                <w:rStyle w:val="af1"/>
                <w:b w:val="0"/>
                <w:color w:val="000000"/>
                <w:szCs w:val="24"/>
              </w:rPr>
            </w:pPr>
            <w:r w:rsidRPr="00AC02F9">
              <w:rPr>
                <w:rStyle w:val="af1"/>
                <w:b w:val="0"/>
                <w:color w:val="000000"/>
                <w:szCs w:val="24"/>
              </w:rPr>
              <w:t>3.4</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Здравоохранение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3.4.1</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Амбулаторно-поликлиническое обслуживание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3.4.2</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Стационарное медицинское обслуживание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3.5</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Образование и просвещение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3.5.1</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Дошкольное, начальное и среднее общее образование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3.5.2</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Среднее и высшее профессиональное образование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lastRenderedPageBreak/>
              <w:t>3.6</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Культурное развитие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3.7</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Религиозное использование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3.8</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Общественное управление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3.9</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Обеспечение научной деятельности</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3.9.1</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Обеспечение деятельности в области гидрометеорологии и смежных с ней областях</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3.10.1</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Амбулаторное ветеринарное обслуживание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4.1</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Деловое управление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4.2</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Объекты торговли (торговые центры, торгово-развлекательные центры (комплексы)</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4.3</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Рынки</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4.4</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Магазины</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4.5</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Банковская и страховая деятельность</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4.6</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Общественное питание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4.7</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Гостиничное обслуживание</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4.8</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Развлечения</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4.9</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Служебные гаражи</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4.9.1</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Объекты дорожного сервиса</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4.10</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Выставочно-ярмарочная деятельность</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5.1</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Спорт</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9.3</w:t>
            </w:r>
          </w:p>
        </w:tc>
        <w:tc>
          <w:tcPr>
            <w:tcW w:w="8652" w:type="dxa"/>
          </w:tcPr>
          <w:p w:rsidR="00AC02F9" w:rsidRPr="00AC02F9" w:rsidRDefault="00AC02F9" w:rsidP="00AC02F9">
            <w:pPr>
              <w:ind w:firstLine="0"/>
              <w:rPr>
                <w:rStyle w:val="af1"/>
                <w:b w:val="0"/>
                <w:color w:val="000000"/>
                <w:szCs w:val="24"/>
              </w:rPr>
            </w:pPr>
            <w:r w:rsidRPr="00AC02F9">
              <w:rPr>
                <w:rStyle w:val="af1"/>
                <w:b w:val="0"/>
                <w:color w:val="000000"/>
                <w:szCs w:val="24"/>
              </w:rPr>
              <w:t>Историко-культурная деятельность</w:t>
            </w:r>
          </w:p>
        </w:tc>
      </w:tr>
      <w:tr w:rsidR="00AC02F9" w:rsidRPr="00020137" w:rsidTr="00C71CD8">
        <w:trPr>
          <w:jc w:val="center"/>
        </w:trPr>
        <w:tc>
          <w:tcPr>
            <w:tcW w:w="988" w:type="dxa"/>
            <w:vAlign w:val="center"/>
          </w:tcPr>
          <w:p w:rsidR="00AC02F9" w:rsidRPr="00AC02F9" w:rsidRDefault="00AC02F9" w:rsidP="00AC02F9">
            <w:pPr>
              <w:ind w:firstLine="171"/>
              <w:jc w:val="center"/>
              <w:rPr>
                <w:rStyle w:val="af1"/>
                <w:b w:val="0"/>
                <w:color w:val="000000"/>
                <w:szCs w:val="24"/>
              </w:rPr>
            </w:pPr>
            <w:r w:rsidRPr="00AC02F9">
              <w:rPr>
                <w:rStyle w:val="af1"/>
                <w:b w:val="0"/>
                <w:color w:val="000000"/>
                <w:szCs w:val="24"/>
              </w:rPr>
              <w:t>12.0</w:t>
            </w:r>
          </w:p>
        </w:tc>
        <w:tc>
          <w:tcPr>
            <w:tcW w:w="8652" w:type="dxa"/>
            <w:vAlign w:val="center"/>
          </w:tcPr>
          <w:p w:rsidR="00AC02F9" w:rsidRPr="00AC02F9" w:rsidRDefault="00AC02F9" w:rsidP="00AC02F9">
            <w:pPr>
              <w:ind w:firstLine="0"/>
              <w:rPr>
                <w:rStyle w:val="af1"/>
                <w:b w:val="0"/>
                <w:color w:val="000000"/>
                <w:szCs w:val="24"/>
              </w:rPr>
            </w:pPr>
            <w:r w:rsidRPr="00AC02F9">
              <w:rPr>
                <w:rStyle w:val="af1"/>
                <w:b w:val="0"/>
                <w:color w:val="000000"/>
                <w:szCs w:val="24"/>
              </w:rPr>
              <w:t>Земельные участки (территории) общего пользования</w:t>
            </w:r>
          </w:p>
        </w:tc>
      </w:tr>
      <w:tr w:rsidR="00AC02F9" w:rsidRPr="00020137" w:rsidTr="00C71CD8">
        <w:trPr>
          <w:jc w:val="center"/>
        </w:trPr>
        <w:tc>
          <w:tcPr>
            <w:tcW w:w="988" w:type="dxa"/>
            <w:shd w:val="pct5" w:color="auto" w:fill="auto"/>
            <w:vAlign w:val="center"/>
          </w:tcPr>
          <w:p w:rsidR="00AC02F9" w:rsidRPr="00AC02F9" w:rsidRDefault="00AC02F9" w:rsidP="00AC02F9">
            <w:pPr>
              <w:pStyle w:val="aff7"/>
              <w:ind w:firstLine="171"/>
              <w:jc w:val="center"/>
              <w:rPr>
                <w:color w:val="000000"/>
                <w:szCs w:val="24"/>
              </w:rPr>
            </w:pPr>
            <w:r w:rsidRPr="00AC02F9">
              <w:rPr>
                <w:color w:val="000000"/>
                <w:szCs w:val="24"/>
              </w:rPr>
              <w:t>Код</w:t>
            </w:r>
          </w:p>
        </w:tc>
        <w:tc>
          <w:tcPr>
            <w:tcW w:w="8652" w:type="dxa"/>
            <w:shd w:val="pct5" w:color="auto" w:fill="auto"/>
          </w:tcPr>
          <w:p w:rsidR="00AC02F9" w:rsidRPr="00AC02F9" w:rsidRDefault="00AC02F9" w:rsidP="00AC02F9">
            <w:pPr>
              <w:pStyle w:val="aff7"/>
              <w:jc w:val="center"/>
              <w:rPr>
                <w:b/>
                <w:color w:val="000000"/>
                <w:szCs w:val="24"/>
              </w:rPr>
            </w:pPr>
            <w:r w:rsidRPr="00AC02F9">
              <w:rPr>
                <w:b/>
                <w:color w:val="000000"/>
                <w:szCs w:val="24"/>
              </w:rPr>
              <w:t>Вспомогательные виды разрешённого использования</w:t>
            </w:r>
          </w:p>
        </w:tc>
      </w:tr>
      <w:tr w:rsidR="00AC02F9" w:rsidRPr="00020137" w:rsidTr="00C71CD8">
        <w:trPr>
          <w:jc w:val="center"/>
        </w:trPr>
        <w:tc>
          <w:tcPr>
            <w:tcW w:w="988" w:type="dxa"/>
            <w:vAlign w:val="center"/>
          </w:tcPr>
          <w:p w:rsidR="00AC02F9" w:rsidRPr="00020137" w:rsidRDefault="00AC02F9" w:rsidP="00AC02F9">
            <w:pPr>
              <w:pStyle w:val="aff7"/>
              <w:ind w:firstLine="171"/>
              <w:jc w:val="center"/>
              <w:rPr>
                <w:color w:val="000000"/>
                <w:szCs w:val="24"/>
              </w:rPr>
            </w:pPr>
            <w:r w:rsidRPr="00020137">
              <w:rPr>
                <w:color w:val="000000"/>
                <w:szCs w:val="24"/>
              </w:rPr>
              <w:t>2.7.1</w:t>
            </w:r>
          </w:p>
        </w:tc>
        <w:tc>
          <w:tcPr>
            <w:tcW w:w="8652" w:type="dxa"/>
            <w:vAlign w:val="center"/>
          </w:tcPr>
          <w:p w:rsidR="00AC02F9" w:rsidRPr="00020137" w:rsidRDefault="00AC02F9" w:rsidP="00F8540B">
            <w:pPr>
              <w:pStyle w:val="aff7"/>
              <w:rPr>
                <w:color w:val="000000"/>
                <w:szCs w:val="24"/>
              </w:rPr>
            </w:pPr>
            <w:r>
              <w:rPr>
                <w:color w:val="000000"/>
                <w:szCs w:val="24"/>
              </w:rPr>
              <w:t>Хранение автотранспорта</w:t>
            </w:r>
            <w:r w:rsidRPr="00020137">
              <w:rPr>
                <w:color w:val="000000"/>
                <w:szCs w:val="24"/>
              </w:rPr>
              <w:t xml:space="preserve"> </w:t>
            </w:r>
          </w:p>
        </w:tc>
      </w:tr>
      <w:tr w:rsidR="00AC02F9" w:rsidRPr="00020137" w:rsidTr="00C71CD8">
        <w:trPr>
          <w:jc w:val="center"/>
        </w:trPr>
        <w:tc>
          <w:tcPr>
            <w:tcW w:w="988" w:type="dxa"/>
            <w:shd w:val="pct5" w:color="auto" w:fill="auto"/>
            <w:vAlign w:val="center"/>
          </w:tcPr>
          <w:p w:rsidR="00AC02F9" w:rsidRPr="00020137" w:rsidRDefault="00AC02F9" w:rsidP="00AC02F9">
            <w:pPr>
              <w:pStyle w:val="aff7"/>
              <w:ind w:firstLine="171"/>
              <w:jc w:val="center"/>
              <w:rPr>
                <w:b/>
                <w:color w:val="000000"/>
                <w:szCs w:val="24"/>
              </w:rPr>
            </w:pPr>
            <w:r w:rsidRPr="00020137">
              <w:rPr>
                <w:b/>
                <w:color w:val="000000"/>
                <w:szCs w:val="24"/>
              </w:rPr>
              <w:t>Код</w:t>
            </w:r>
          </w:p>
        </w:tc>
        <w:tc>
          <w:tcPr>
            <w:tcW w:w="8652" w:type="dxa"/>
            <w:shd w:val="pct5" w:color="auto" w:fill="auto"/>
          </w:tcPr>
          <w:p w:rsidR="00AC02F9" w:rsidRPr="00020137" w:rsidRDefault="00AC02F9" w:rsidP="00F8540B">
            <w:pPr>
              <w:pStyle w:val="aff7"/>
              <w:jc w:val="center"/>
              <w:rPr>
                <w:b/>
                <w:color w:val="000000"/>
                <w:szCs w:val="24"/>
              </w:rPr>
            </w:pPr>
            <w:r w:rsidRPr="00020137">
              <w:rPr>
                <w:b/>
                <w:color w:val="000000"/>
                <w:szCs w:val="24"/>
              </w:rPr>
              <w:t>Условно разрешенные виды разрешённого использования</w:t>
            </w:r>
          </w:p>
        </w:tc>
      </w:tr>
      <w:tr w:rsidR="00AC02F9" w:rsidRPr="00020137" w:rsidTr="00C71CD8">
        <w:trPr>
          <w:jc w:val="center"/>
        </w:trPr>
        <w:tc>
          <w:tcPr>
            <w:tcW w:w="988" w:type="dxa"/>
            <w:vAlign w:val="center"/>
          </w:tcPr>
          <w:p w:rsidR="00AC02F9" w:rsidRPr="00020137" w:rsidRDefault="00AC02F9" w:rsidP="00AC02F9">
            <w:pPr>
              <w:pStyle w:val="aff7"/>
              <w:ind w:firstLine="171"/>
              <w:jc w:val="center"/>
              <w:rPr>
                <w:color w:val="000000"/>
                <w:szCs w:val="24"/>
              </w:rPr>
            </w:pPr>
            <w:r w:rsidRPr="00020137">
              <w:rPr>
                <w:color w:val="000000"/>
                <w:szCs w:val="24"/>
              </w:rPr>
              <w:t>3.10.2</w:t>
            </w:r>
          </w:p>
        </w:tc>
        <w:tc>
          <w:tcPr>
            <w:tcW w:w="8652" w:type="dxa"/>
          </w:tcPr>
          <w:p w:rsidR="00AC02F9" w:rsidRPr="00020137" w:rsidRDefault="00AC02F9" w:rsidP="00F8540B">
            <w:pPr>
              <w:pStyle w:val="aff7"/>
              <w:rPr>
                <w:color w:val="000000"/>
                <w:szCs w:val="24"/>
              </w:rPr>
            </w:pPr>
            <w:r w:rsidRPr="00020137">
              <w:rPr>
                <w:color w:val="000000"/>
                <w:szCs w:val="24"/>
              </w:rPr>
              <w:t>Приюты для животных</w:t>
            </w:r>
          </w:p>
        </w:tc>
      </w:tr>
      <w:tr w:rsidR="00AC02F9" w:rsidRPr="00020137" w:rsidTr="00C71CD8">
        <w:trPr>
          <w:jc w:val="center"/>
        </w:trPr>
        <w:tc>
          <w:tcPr>
            <w:tcW w:w="988" w:type="dxa"/>
            <w:vAlign w:val="center"/>
          </w:tcPr>
          <w:p w:rsidR="00AC02F9" w:rsidRPr="00020137" w:rsidRDefault="00AC02F9" w:rsidP="00AC02F9">
            <w:pPr>
              <w:pStyle w:val="aff7"/>
              <w:ind w:firstLine="171"/>
              <w:jc w:val="center"/>
              <w:rPr>
                <w:color w:val="000000"/>
                <w:szCs w:val="24"/>
              </w:rPr>
            </w:pPr>
            <w:r w:rsidRPr="00020137">
              <w:rPr>
                <w:color w:val="000000"/>
                <w:szCs w:val="24"/>
              </w:rPr>
              <w:t>5.2.1</w:t>
            </w:r>
          </w:p>
        </w:tc>
        <w:tc>
          <w:tcPr>
            <w:tcW w:w="8652" w:type="dxa"/>
          </w:tcPr>
          <w:p w:rsidR="00AC02F9" w:rsidRPr="00020137" w:rsidRDefault="00AC02F9" w:rsidP="00F8540B">
            <w:pPr>
              <w:pStyle w:val="aff7"/>
              <w:rPr>
                <w:color w:val="000000"/>
                <w:szCs w:val="24"/>
              </w:rPr>
            </w:pPr>
            <w:r w:rsidRPr="00020137">
              <w:rPr>
                <w:color w:val="000000"/>
                <w:szCs w:val="24"/>
              </w:rPr>
              <w:t>Туристическое обслуживание</w:t>
            </w:r>
          </w:p>
        </w:tc>
      </w:tr>
    </w:tbl>
    <w:p w:rsidR="00AC02F9" w:rsidRDefault="00AC02F9" w:rsidP="00AC02F9">
      <w:pPr>
        <w:pStyle w:val="a7"/>
        <w:ind w:left="0" w:firstLine="0"/>
        <w:rPr>
          <w:b/>
          <w:szCs w:val="24"/>
        </w:rPr>
      </w:pPr>
    </w:p>
    <w:bookmarkEnd w:id="37"/>
    <w:p w:rsidR="00AC02F9" w:rsidRPr="00D72D1A" w:rsidRDefault="00AC02F9" w:rsidP="00AC02F9">
      <w:pPr>
        <w:rPr>
          <w:b/>
          <w:szCs w:val="24"/>
        </w:rPr>
      </w:pPr>
      <w:r>
        <w:rPr>
          <w:b/>
          <w:szCs w:val="24"/>
        </w:rPr>
        <w:t xml:space="preserve">2. </w:t>
      </w:r>
      <w:r w:rsidRPr="00D72D1A">
        <w:rPr>
          <w:b/>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9B228F" w:rsidRDefault="00AC02F9" w:rsidP="00AC02F9">
      <w:pPr>
        <w:numPr>
          <w:ilvl w:val="0"/>
          <w:numId w:val="10"/>
        </w:numPr>
        <w:ind w:left="0" w:firstLine="0"/>
        <w:rPr>
          <w:szCs w:val="24"/>
        </w:rPr>
      </w:pPr>
      <w:r w:rsidRPr="00D72D1A">
        <w:rPr>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w:t>
      </w:r>
      <w:r w:rsidRPr="009B228F">
        <w:rPr>
          <w:szCs w:val="24"/>
        </w:rPr>
        <w:t>участков – 600 м²; максимальная площадь</w:t>
      </w:r>
      <w:r w:rsidRPr="009B228F">
        <w:rPr>
          <w:szCs w:val="24"/>
          <w:vertAlign w:val="superscript"/>
        </w:rPr>
        <w:t xml:space="preserve"> </w:t>
      </w:r>
      <w:r w:rsidRPr="009B228F">
        <w:rPr>
          <w:szCs w:val="24"/>
        </w:rPr>
        <w:t>земельных участков – 3000 м².</w:t>
      </w:r>
    </w:p>
    <w:p w:rsidR="00AC02F9" w:rsidRPr="00D72D1A" w:rsidRDefault="00AC02F9" w:rsidP="00AC02F9">
      <w:pPr>
        <w:numPr>
          <w:ilvl w:val="0"/>
          <w:numId w:val="10"/>
        </w:numPr>
        <w:ind w:left="0" w:firstLine="0"/>
        <w:rPr>
          <w:szCs w:val="24"/>
        </w:rPr>
      </w:pPr>
      <w:r w:rsidRPr="00D72D1A">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72D1A">
        <w:rPr>
          <w:szCs w:val="24"/>
        </w:rPr>
        <w:t xml:space="preserve"> – 5 м для строений, размещенных вдоль красных линий, улиц, проездов и дорог, и 3 м по другим сторонам земельного участка.</w:t>
      </w:r>
    </w:p>
    <w:p w:rsidR="00AC02F9" w:rsidRPr="00D72D1A" w:rsidRDefault="00AC02F9" w:rsidP="00AC02F9">
      <w:pPr>
        <w:numPr>
          <w:ilvl w:val="0"/>
          <w:numId w:val="10"/>
        </w:numPr>
        <w:ind w:left="0" w:firstLine="0"/>
        <w:rPr>
          <w:szCs w:val="24"/>
        </w:rPr>
      </w:pPr>
      <w:r w:rsidRPr="00D72D1A">
        <w:rPr>
          <w:szCs w:val="24"/>
        </w:rPr>
        <w:t>Предельное количество этажей зданий, строений, сооружений – 5, предельная высота зданий, строений, сооружений – 20 м.</w:t>
      </w:r>
    </w:p>
    <w:p w:rsidR="00AC02F9" w:rsidRPr="00D72D1A" w:rsidRDefault="00AC02F9" w:rsidP="00AC02F9">
      <w:pPr>
        <w:numPr>
          <w:ilvl w:val="0"/>
          <w:numId w:val="10"/>
        </w:numPr>
        <w:ind w:left="0" w:firstLine="0"/>
        <w:rPr>
          <w:szCs w:val="24"/>
        </w:rPr>
      </w:pPr>
      <w:r w:rsidRPr="00D72D1A">
        <w:rPr>
          <w:szCs w:val="24"/>
        </w:rPr>
        <w:t>Максимальный процент застройки в границах земельного участка – 60%.</w:t>
      </w:r>
    </w:p>
    <w:p w:rsidR="00AC02F9" w:rsidRDefault="00AC02F9" w:rsidP="00AC02F9">
      <w:pPr>
        <w:rPr>
          <w:b/>
          <w:szCs w:val="24"/>
        </w:rPr>
      </w:pPr>
    </w:p>
    <w:p w:rsidR="00AC02F9" w:rsidRPr="00D72D1A" w:rsidRDefault="00AC02F9" w:rsidP="00AC02F9">
      <w:pPr>
        <w:rPr>
          <w:b/>
          <w:szCs w:val="24"/>
        </w:rPr>
      </w:pPr>
      <w:r>
        <w:rPr>
          <w:b/>
          <w:szCs w:val="24"/>
        </w:rPr>
        <w:t xml:space="preserve">3. </w:t>
      </w:r>
      <w:r w:rsidRPr="00D72D1A">
        <w:rPr>
          <w:b/>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31478E">
        <w:rPr>
          <w:b/>
          <w:szCs w:val="24"/>
          <w:u w:val="single"/>
        </w:rPr>
        <w:t>3.1</w:t>
      </w:r>
      <w:r w:rsidRPr="00D72D1A">
        <w:rPr>
          <w:b/>
          <w:szCs w:val="24"/>
        </w:rPr>
        <w:t>:</w:t>
      </w:r>
    </w:p>
    <w:p w:rsidR="00AC02F9" w:rsidRPr="00D72D1A" w:rsidRDefault="00AC02F9" w:rsidP="00AC02F9">
      <w:pPr>
        <w:numPr>
          <w:ilvl w:val="0"/>
          <w:numId w:val="10"/>
        </w:numPr>
        <w:ind w:left="0" w:firstLine="0"/>
        <w:rPr>
          <w:szCs w:val="24"/>
        </w:rPr>
      </w:pPr>
      <w:r w:rsidRPr="00D72D1A">
        <w:rPr>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D72D1A">
        <w:rPr>
          <w:szCs w:val="24"/>
          <w:vertAlign w:val="superscript"/>
        </w:rPr>
        <w:t>2</w:t>
      </w:r>
      <w:r w:rsidRPr="00D72D1A">
        <w:rPr>
          <w:szCs w:val="24"/>
        </w:rPr>
        <w:t>; максимальная площадь</w:t>
      </w:r>
      <w:r w:rsidRPr="00D72D1A">
        <w:rPr>
          <w:szCs w:val="24"/>
          <w:vertAlign w:val="superscript"/>
        </w:rPr>
        <w:t xml:space="preserve"> </w:t>
      </w:r>
      <w:r w:rsidRPr="00D72D1A">
        <w:rPr>
          <w:szCs w:val="24"/>
        </w:rPr>
        <w:t>земельных участков – 2000 м².</w:t>
      </w:r>
    </w:p>
    <w:p w:rsidR="00AC02F9" w:rsidRPr="00D72D1A" w:rsidRDefault="00AC02F9" w:rsidP="00AC02F9">
      <w:pPr>
        <w:numPr>
          <w:ilvl w:val="0"/>
          <w:numId w:val="10"/>
        </w:numPr>
        <w:ind w:left="0" w:firstLine="0"/>
        <w:rPr>
          <w:szCs w:val="24"/>
        </w:rPr>
      </w:pPr>
      <w:r w:rsidRPr="00D72D1A">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72D1A">
        <w:rPr>
          <w:szCs w:val="24"/>
        </w:rPr>
        <w:t xml:space="preserve"> – 0 м. </w:t>
      </w:r>
    </w:p>
    <w:p w:rsidR="00AC02F9" w:rsidRPr="00D72D1A" w:rsidRDefault="00AC02F9" w:rsidP="00AC02F9">
      <w:pPr>
        <w:numPr>
          <w:ilvl w:val="0"/>
          <w:numId w:val="10"/>
        </w:numPr>
        <w:ind w:left="0" w:firstLine="0"/>
        <w:rPr>
          <w:szCs w:val="24"/>
        </w:rPr>
      </w:pPr>
      <w:r w:rsidRPr="00D72D1A">
        <w:rPr>
          <w:szCs w:val="24"/>
        </w:rPr>
        <w:t>Предельное количество этажей зданий, строений, сооружений – 1, предельная высота зданий, строений, сооружений – 40 м.</w:t>
      </w:r>
    </w:p>
    <w:p w:rsidR="00AC02F9" w:rsidRPr="00D72D1A" w:rsidRDefault="00AC02F9" w:rsidP="00AC02F9">
      <w:pPr>
        <w:numPr>
          <w:ilvl w:val="0"/>
          <w:numId w:val="10"/>
        </w:numPr>
        <w:ind w:left="0" w:firstLine="0"/>
        <w:rPr>
          <w:szCs w:val="24"/>
        </w:rPr>
      </w:pPr>
      <w:r w:rsidRPr="00D72D1A">
        <w:rPr>
          <w:szCs w:val="24"/>
        </w:rPr>
        <w:t>Максимальный процент застройки в границах земельного участка – 100%.</w:t>
      </w:r>
    </w:p>
    <w:p w:rsidR="00AC02F9" w:rsidRDefault="00AC02F9" w:rsidP="00AC02F9">
      <w:pPr>
        <w:rPr>
          <w:b/>
          <w:szCs w:val="24"/>
        </w:rPr>
      </w:pPr>
    </w:p>
    <w:p w:rsidR="00AC02F9" w:rsidRPr="00A74607" w:rsidRDefault="00AC02F9" w:rsidP="00AC02F9">
      <w:pPr>
        <w:rPr>
          <w:b/>
          <w:szCs w:val="24"/>
        </w:rPr>
      </w:pPr>
      <w:r w:rsidRPr="00A74607">
        <w:rPr>
          <w:b/>
          <w:szCs w:val="24"/>
        </w:rPr>
        <w:lastRenderedPageBreak/>
        <w:t xml:space="preserve">4. Расстояния между жилыми домами и общественными зданиями и сооружениями, а также между жилыми домами и общественными зданиями и </w:t>
      </w:r>
      <w:proofErr w:type="gramStart"/>
      <w:r w:rsidRPr="00A74607">
        <w:rPr>
          <w:b/>
          <w:szCs w:val="24"/>
        </w:rPr>
        <w:t>сооружениями</w:t>
      </w:r>
      <w:proofErr w:type="gramEnd"/>
      <w:r w:rsidRPr="00A74607">
        <w:rPr>
          <w:b/>
          <w:szCs w:val="24"/>
        </w:rPr>
        <w:t xml:space="preserve">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AC02F9" w:rsidRDefault="00AC02F9" w:rsidP="00AC02F9">
      <w:pPr>
        <w:rPr>
          <w:b/>
          <w:szCs w:val="24"/>
        </w:rPr>
      </w:pPr>
    </w:p>
    <w:p w:rsidR="00AC02F9" w:rsidRPr="00D72D1A" w:rsidRDefault="00AC02F9" w:rsidP="00AC02F9">
      <w:pPr>
        <w:rPr>
          <w:b/>
          <w:szCs w:val="24"/>
        </w:rPr>
      </w:pPr>
      <w:r>
        <w:rPr>
          <w:b/>
          <w:szCs w:val="24"/>
        </w:rPr>
        <w:t xml:space="preserve">5. </w:t>
      </w:r>
      <w:r w:rsidRPr="00D72D1A">
        <w:rPr>
          <w:b/>
          <w:szCs w:val="24"/>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r w:rsidRPr="00336424">
        <w:rPr>
          <w:b/>
          <w:szCs w:val="24"/>
        </w:rPr>
        <w:t>санитарно-защитные зоны, охранные зоны электросетевого хозяйства, охранные зоны газораспределительных сетей.</w:t>
      </w:r>
    </w:p>
    <w:p w:rsidR="00AC02F9" w:rsidRDefault="00AC02F9" w:rsidP="00AC02F9">
      <w:pPr>
        <w:pStyle w:val="22"/>
      </w:pPr>
      <w:bookmarkStart w:id="38" w:name="_Toc34721956"/>
      <w:bookmarkStart w:id="39" w:name="_Toc466280435"/>
      <w:bookmarkStart w:id="40" w:name="_Toc459714126"/>
      <w:r w:rsidRPr="00137613">
        <w:t>Статья 1</w:t>
      </w:r>
      <w:r>
        <w:t>7</w:t>
      </w:r>
      <w:r w:rsidRPr="00137613">
        <w:t>. Градостроительный регламент. П-</w:t>
      </w:r>
      <w:r>
        <w:t>1</w:t>
      </w:r>
      <w:r w:rsidRPr="00137613">
        <w:t xml:space="preserve"> </w:t>
      </w:r>
      <w:bookmarkEnd w:id="38"/>
      <w:bookmarkEnd w:id="39"/>
      <w:bookmarkEnd w:id="40"/>
      <w:r>
        <w:t>Производственная зона</w:t>
      </w:r>
    </w:p>
    <w:p w:rsidR="00AC02F9" w:rsidRPr="0042250B" w:rsidRDefault="00AC02F9" w:rsidP="00AC02F9">
      <w:pPr>
        <w:rPr>
          <w:b/>
          <w:szCs w:val="24"/>
        </w:rPr>
      </w:pPr>
      <w:r w:rsidRPr="0042250B">
        <w:rPr>
          <w:b/>
          <w:szCs w:val="24"/>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AC02F9" w:rsidRDefault="00AC02F9" w:rsidP="00AC02F9">
      <w:pPr>
        <w:rPr>
          <w:b/>
          <w:szCs w:val="24"/>
        </w:rPr>
      </w:pPr>
    </w:p>
    <w:p w:rsidR="00AC02F9" w:rsidRPr="0042250B" w:rsidRDefault="00AC02F9" w:rsidP="00AC02F9">
      <w:pPr>
        <w:rPr>
          <w:b/>
          <w:szCs w:val="24"/>
        </w:rPr>
      </w:pPr>
      <w:r w:rsidRPr="0042250B">
        <w:rPr>
          <w:b/>
          <w:szCs w:val="24"/>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AC02F9" w:rsidRDefault="00AC02F9" w:rsidP="00AC02F9">
      <w:pPr>
        <w:rPr>
          <w:b/>
          <w:u w:val="single"/>
        </w:rPr>
      </w:pPr>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
        <w:gridCol w:w="8273"/>
      </w:tblGrid>
      <w:tr w:rsidR="00AC02F9" w:rsidTr="00F8540B">
        <w:tc>
          <w:tcPr>
            <w:tcW w:w="87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27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rPr>
                <w:b/>
              </w:rPr>
            </w:pPr>
            <w:r>
              <w:rPr>
                <w:b/>
              </w:rPr>
              <w:t>Основные виды разрешенного использования земельных участков.</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color w:val="000000"/>
                <w:szCs w:val="24"/>
              </w:rPr>
            </w:pPr>
            <w:r w:rsidRPr="00C71CD8">
              <w:rPr>
                <w:color w:val="000000"/>
                <w:szCs w:val="24"/>
              </w:rPr>
              <w:t>3.1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F8540B">
            <w:pPr>
              <w:pStyle w:val="aff7"/>
              <w:rPr>
                <w:color w:val="000000"/>
                <w:szCs w:val="24"/>
              </w:rPr>
            </w:pPr>
            <w:r w:rsidRPr="0031478E">
              <w:rPr>
                <w:color w:val="000000"/>
                <w:szCs w:val="24"/>
              </w:rPr>
              <w:t>Коммунальное обслуживание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29"/>
              <w:jc w:val="center"/>
              <w:rPr>
                <w:rStyle w:val="af1"/>
                <w:b w:val="0"/>
                <w:szCs w:val="24"/>
              </w:rPr>
            </w:pPr>
            <w:r w:rsidRPr="00C71CD8">
              <w:rPr>
                <w:rStyle w:val="af1"/>
                <w:b w:val="0"/>
                <w:szCs w:val="24"/>
              </w:rPr>
              <w:t>3.3</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szCs w:val="24"/>
              </w:rPr>
            </w:pPr>
            <w:r w:rsidRPr="00C71CD8">
              <w:rPr>
                <w:rStyle w:val="af1"/>
                <w:b w:val="0"/>
                <w:szCs w:val="24"/>
              </w:rPr>
              <w:t>Бытовое обслуживание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29"/>
              <w:jc w:val="center"/>
              <w:rPr>
                <w:rStyle w:val="af1"/>
                <w:b w:val="0"/>
                <w:szCs w:val="24"/>
              </w:rPr>
            </w:pPr>
            <w:r w:rsidRPr="00C71CD8">
              <w:rPr>
                <w:rStyle w:val="af1"/>
                <w:b w:val="0"/>
                <w:szCs w:val="24"/>
              </w:rPr>
              <w:t>3.9</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szCs w:val="24"/>
              </w:rPr>
            </w:pPr>
            <w:r w:rsidRPr="00C71CD8">
              <w:rPr>
                <w:rStyle w:val="af1"/>
                <w:b w:val="0"/>
                <w:szCs w:val="24"/>
              </w:rPr>
              <w:t>Обеспечение научной деятельности</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29"/>
              <w:jc w:val="center"/>
              <w:rPr>
                <w:rStyle w:val="af1"/>
                <w:b w:val="0"/>
                <w:szCs w:val="24"/>
              </w:rPr>
            </w:pPr>
            <w:r w:rsidRPr="00C71CD8">
              <w:rPr>
                <w:rStyle w:val="af1"/>
                <w:b w:val="0"/>
                <w:szCs w:val="24"/>
              </w:rPr>
              <w:t>4.6</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szCs w:val="24"/>
              </w:rPr>
            </w:pPr>
            <w:r w:rsidRPr="00C71CD8">
              <w:rPr>
                <w:rStyle w:val="af1"/>
                <w:b w:val="0"/>
                <w:szCs w:val="24"/>
              </w:rPr>
              <w:t>Общественное питание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color w:val="000000"/>
                <w:szCs w:val="24"/>
              </w:rPr>
            </w:pPr>
            <w:r w:rsidRPr="00C71CD8">
              <w:rPr>
                <w:color w:val="000000"/>
                <w:szCs w:val="24"/>
              </w:rPr>
              <w:t>4.9</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firstLine="8"/>
              <w:rPr>
                <w:color w:val="000000"/>
                <w:szCs w:val="24"/>
              </w:rPr>
            </w:pPr>
            <w:r w:rsidRPr="00C71CD8">
              <w:rPr>
                <w:color w:val="000000"/>
                <w:szCs w:val="24"/>
              </w:rPr>
              <w:t>Служебные гаражи</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bCs/>
                <w:szCs w:val="24"/>
              </w:rPr>
            </w:pPr>
            <w:r w:rsidRPr="00C71CD8">
              <w:rPr>
                <w:bCs/>
                <w:szCs w:val="24"/>
              </w:rPr>
              <w:t>4.9.1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firstLine="8"/>
              <w:rPr>
                <w:bCs/>
                <w:szCs w:val="24"/>
              </w:rPr>
            </w:pPr>
            <w:proofErr w:type="gramStart"/>
            <w:r w:rsidRPr="00C71CD8">
              <w:rPr>
                <w:bCs/>
                <w:szCs w:val="24"/>
              </w:rPr>
              <w:t>Объекты  дорожного</w:t>
            </w:r>
            <w:proofErr w:type="gramEnd"/>
            <w:r w:rsidRPr="00C71CD8">
              <w:rPr>
                <w:bCs/>
                <w:szCs w:val="24"/>
              </w:rPr>
              <w:t xml:space="preserve"> сервиса</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color w:val="000000"/>
                <w:szCs w:val="24"/>
              </w:rPr>
            </w:pPr>
            <w:r w:rsidRPr="00C71CD8">
              <w:rPr>
                <w:color w:val="000000"/>
                <w:szCs w:val="24"/>
              </w:rPr>
              <w:t>6.0</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firstLine="8"/>
              <w:rPr>
                <w:color w:val="464C55"/>
                <w:szCs w:val="24"/>
                <w:shd w:val="clear" w:color="auto" w:fill="FFFFFF"/>
              </w:rPr>
            </w:pPr>
            <w:r w:rsidRPr="00C71CD8">
              <w:rPr>
                <w:color w:val="464C55"/>
                <w:szCs w:val="24"/>
                <w:shd w:val="clear" w:color="auto" w:fill="FFFFFF"/>
              </w:rPr>
              <w:t>Производственная деятельность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color w:val="000000"/>
                <w:szCs w:val="24"/>
              </w:rPr>
            </w:pPr>
            <w:r w:rsidRPr="00C71CD8">
              <w:rPr>
                <w:rStyle w:val="af1"/>
                <w:b w:val="0"/>
                <w:color w:val="000000"/>
                <w:szCs w:val="24"/>
              </w:rPr>
              <w:t>Недропользование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6.2</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color w:val="000000"/>
                <w:szCs w:val="24"/>
              </w:rPr>
            </w:pPr>
            <w:r w:rsidRPr="00C71CD8">
              <w:rPr>
                <w:rStyle w:val="af1"/>
                <w:b w:val="0"/>
                <w:color w:val="000000"/>
                <w:szCs w:val="24"/>
              </w:rPr>
              <w:t>Тяжелая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6.2.1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color w:val="000000"/>
                <w:szCs w:val="24"/>
              </w:rPr>
            </w:pPr>
            <w:r w:rsidRPr="00C71CD8">
              <w:rPr>
                <w:rStyle w:val="af1"/>
                <w:b w:val="0"/>
                <w:color w:val="000000"/>
                <w:szCs w:val="24"/>
              </w:rPr>
              <w:t>Автомобилестроительная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6.3</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color w:val="000000"/>
                <w:szCs w:val="24"/>
              </w:rPr>
            </w:pPr>
            <w:r w:rsidRPr="00C71CD8">
              <w:rPr>
                <w:rStyle w:val="af1"/>
                <w:b w:val="0"/>
                <w:color w:val="000000"/>
                <w:szCs w:val="24"/>
              </w:rPr>
              <w:t>Легкая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6.3.1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color w:val="000000"/>
                <w:szCs w:val="24"/>
              </w:rPr>
            </w:pPr>
            <w:r w:rsidRPr="00C71CD8">
              <w:rPr>
                <w:rStyle w:val="af1"/>
                <w:b w:val="0"/>
                <w:color w:val="000000"/>
                <w:szCs w:val="24"/>
              </w:rPr>
              <w:t>Фармацевтическая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6.4</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firstLine="8"/>
              <w:rPr>
                <w:rStyle w:val="af1"/>
                <w:b w:val="0"/>
                <w:color w:val="000000"/>
                <w:szCs w:val="24"/>
              </w:rPr>
            </w:pPr>
            <w:r w:rsidRPr="00C71CD8">
              <w:rPr>
                <w:rStyle w:val="af1"/>
                <w:b w:val="0"/>
                <w:color w:val="000000"/>
                <w:szCs w:val="24"/>
              </w:rPr>
              <w:t>Пищевая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6.5</w:t>
            </w:r>
          </w:p>
        </w:tc>
        <w:tc>
          <w:tcPr>
            <w:tcW w:w="8273" w:type="dxa"/>
            <w:tcBorders>
              <w:top w:val="single" w:sz="4" w:space="0" w:color="000000"/>
              <w:left w:val="single" w:sz="4" w:space="0" w:color="000000"/>
              <w:bottom w:val="single" w:sz="4" w:space="0" w:color="000000"/>
              <w:right w:val="single" w:sz="4" w:space="0" w:color="000000"/>
            </w:tcBorders>
            <w:hideMark/>
          </w:tcPr>
          <w:p w:rsidR="00AC02F9" w:rsidRPr="00C71CD8" w:rsidRDefault="00AC02F9" w:rsidP="00C71CD8">
            <w:pPr>
              <w:ind w:firstLine="8"/>
              <w:rPr>
                <w:rStyle w:val="af1"/>
                <w:b w:val="0"/>
                <w:color w:val="000000"/>
                <w:szCs w:val="24"/>
              </w:rPr>
            </w:pPr>
            <w:r w:rsidRPr="00C71CD8">
              <w:rPr>
                <w:rStyle w:val="af1"/>
                <w:b w:val="0"/>
                <w:color w:val="000000"/>
                <w:szCs w:val="24"/>
              </w:rPr>
              <w:t>Нефтехимическая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szCs w:val="24"/>
              </w:rPr>
            </w:pPr>
            <w:r w:rsidRPr="00C71CD8">
              <w:rPr>
                <w:szCs w:val="24"/>
              </w:rPr>
              <w:t>6.6</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firstLine="8"/>
              <w:rPr>
                <w:szCs w:val="24"/>
              </w:rPr>
            </w:pPr>
            <w:r w:rsidRPr="00C71CD8">
              <w:rPr>
                <w:szCs w:val="24"/>
              </w:rPr>
              <w:t>Строительная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szCs w:val="24"/>
              </w:rPr>
            </w:pPr>
            <w:r w:rsidRPr="00C71CD8">
              <w:rPr>
                <w:szCs w:val="24"/>
              </w:rPr>
              <w:t>6.7</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firstLine="8"/>
              <w:rPr>
                <w:szCs w:val="24"/>
              </w:rPr>
            </w:pPr>
            <w:r w:rsidRPr="00C71CD8">
              <w:rPr>
                <w:szCs w:val="24"/>
              </w:rPr>
              <w:t>Энергетика</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szCs w:val="24"/>
              </w:rPr>
            </w:pPr>
            <w:r w:rsidRPr="00C71CD8">
              <w:rPr>
                <w:szCs w:val="24"/>
              </w:rPr>
              <w:t>6.8</w:t>
            </w:r>
          </w:p>
        </w:tc>
        <w:tc>
          <w:tcPr>
            <w:tcW w:w="8273" w:type="dxa"/>
            <w:tcBorders>
              <w:top w:val="single" w:sz="4" w:space="0" w:color="000000"/>
              <w:left w:val="single" w:sz="4" w:space="0" w:color="000000"/>
              <w:bottom w:val="single" w:sz="4" w:space="0" w:color="000000"/>
              <w:right w:val="single" w:sz="4" w:space="0" w:color="000000"/>
            </w:tcBorders>
            <w:hideMark/>
          </w:tcPr>
          <w:p w:rsidR="00AC02F9" w:rsidRPr="00C71CD8" w:rsidRDefault="00AC02F9" w:rsidP="00C71CD8">
            <w:pPr>
              <w:pStyle w:val="aff7"/>
              <w:ind w:firstLine="8"/>
              <w:rPr>
                <w:szCs w:val="24"/>
              </w:rPr>
            </w:pPr>
            <w:r w:rsidRPr="00C71CD8">
              <w:rPr>
                <w:szCs w:val="24"/>
              </w:rPr>
              <w:t>Связь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szCs w:val="24"/>
              </w:rPr>
            </w:pPr>
            <w:r w:rsidRPr="00C71CD8">
              <w:rPr>
                <w:szCs w:val="24"/>
              </w:rPr>
              <w:t>6.9</w:t>
            </w:r>
          </w:p>
        </w:tc>
        <w:tc>
          <w:tcPr>
            <w:tcW w:w="8273" w:type="dxa"/>
            <w:tcBorders>
              <w:top w:val="single" w:sz="4" w:space="0" w:color="000000"/>
              <w:left w:val="single" w:sz="4" w:space="0" w:color="000000"/>
              <w:bottom w:val="single" w:sz="4" w:space="0" w:color="000000"/>
              <w:right w:val="single" w:sz="4" w:space="0" w:color="000000"/>
            </w:tcBorders>
            <w:hideMark/>
          </w:tcPr>
          <w:p w:rsidR="00AC02F9" w:rsidRPr="00C71CD8" w:rsidRDefault="00AC02F9" w:rsidP="00C71CD8">
            <w:pPr>
              <w:pStyle w:val="aff7"/>
              <w:ind w:firstLine="8"/>
              <w:rPr>
                <w:szCs w:val="24"/>
              </w:rPr>
            </w:pPr>
            <w:r w:rsidRPr="00C71CD8">
              <w:rPr>
                <w:szCs w:val="24"/>
              </w:rPr>
              <w:t>Склады</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tcPr>
          <w:p w:rsidR="00AC02F9" w:rsidRPr="00C71CD8" w:rsidRDefault="00AC02F9" w:rsidP="00C71CD8">
            <w:pPr>
              <w:pStyle w:val="aff7"/>
              <w:ind w:right="-116"/>
              <w:jc w:val="center"/>
              <w:rPr>
                <w:szCs w:val="24"/>
              </w:rPr>
            </w:pPr>
            <w:r w:rsidRPr="00C71CD8">
              <w:rPr>
                <w:szCs w:val="24"/>
              </w:rPr>
              <w:t>6.9.1</w:t>
            </w:r>
          </w:p>
        </w:tc>
        <w:tc>
          <w:tcPr>
            <w:tcW w:w="8273" w:type="dxa"/>
            <w:tcBorders>
              <w:top w:val="single" w:sz="4" w:space="0" w:color="000000"/>
              <w:left w:val="single" w:sz="4" w:space="0" w:color="000000"/>
              <w:bottom w:val="single" w:sz="4" w:space="0" w:color="000000"/>
              <w:right w:val="single" w:sz="4" w:space="0" w:color="000000"/>
            </w:tcBorders>
          </w:tcPr>
          <w:p w:rsidR="00AC02F9" w:rsidRPr="00C71CD8" w:rsidRDefault="00AC02F9" w:rsidP="00C71CD8">
            <w:pPr>
              <w:pStyle w:val="aff7"/>
              <w:ind w:firstLine="8"/>
              <w:rPr>
                <w:szCs w:val="24"/>
              </w:rPr>
            </w:pPr>
            <w:r w:rsidRPr="00C71CD8">
              <w:rPr>
                <w:szCs w:val="24"/>
              </w:rPr>
              <w:t>Складские площадки</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6.10</w:t>
            </w:r>
          </w:p>
        </w:tc>
        <w:tc>
          <w:tcPr>
            <w:tcW w:w="8273" w:type="dxa"/>
            <w:tcBorders>
              <w:top w:val="single" w:sz="4" w:space="0" w:color="000000"/>
              <w:left w:val="single" w:sz="4" w:space="0" w:color="000000"/>
              <w:bottom w:val="single" w:sz="4" w:space="0" w:color="000000"/>
              <w:right w:val="single" w:sz="4" w:space="0" w:color="000000"/>
            </w:tcBorders>
          </w:tcPr>
          <w:p w:rsidR="00AC02F9" w:rsidRPr="00C71CD8" w:rsidRDefault="00AC02F9" w:rsidP="00C71CD8">
            <w:pPr>
              <w:ind w:firstLine="8"/>
              <w:rPr>
                <w:rStyle w:val="af1"/>
                <w:b w:val="0"/>
                <w:color w:val="000000"/>
                <w:szCs w:val="24"/>
              </w:rPr>
            </w:pPr>
            <w:r w:rsidRPr="00C71CD8">
              <w:rPr>
                <w:rStyle w:val="af1"/>
                <w:b w:val="0"/>
                <w:color w:val="000000"/>
                <w:szCs w:val="24"/>
              </w:rPr>
              <w:t>Обеспечение космической деятельности</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tcPr>
          <w:p w:rsidR="00AC02F9" w:rsidRPr="00C71CD8" w:rsidRDefault="00AC02F9" w:rsidP="00C71CD8">
            <w:pPr>
              <w:ind w:right="-116" w:firstLine="0"/>
              <w:jc w:val="center"/>
              <w:rPr>
                <w:rStyle w:val="af1"/>
                <w:b w:val="0"/>
                <w:color w:val="000000"/>
                <w:szCs w:val="24"/>
              </w:rPr>
            </w:pPr>
            <w:r w:rsidRPr="00C71CD8">
              <w:rPr>
                <w:rStyle w:val="af1"/>
                <w:b w:val="0"/>
                <w:color w:val="000000"/>
                <w:szCs w:val="24"/>
              </w:rPr>
              <w:t>6.11</w:t>
            </w:r>
          </w:p>
        </w:tc>
        <w:tc>
          <w:tcPr>
            <w:tcW w:w="8273" w:type="dxa"/>
            <w:tcBorders>
              <w:top w:val="single" w:sz="4" w:space="0" w:color="000000"/>
              <w:left w:val="single" w:sz="4" w:space="0" w:color="000000"/>
              <w:bottom w:val="single" w:sz="4" w:space="0" w:color="000000"/>
              <w:right w:val="single" w:sz="4" w:space="0" w:color="000000"/>
            </w:tcBorders>
          </w:tcPr>
          <w:p w:rsidR="00AC02F9" w:rsidRPr="00C71CD8" w:rsidRDefault="00AC02F9" w:rsidP="00C71CD8">
            <w:pPr>
              <w:ind w:firstLine="8"/>
              <w:rPr>
                <w:rStyle w:val="af1"/>
                <w:b w:val="0"/>
                <w:color w:val="000000"/>
                <w:szCs w:val="24"/>
              </w:rPr>
            </w:pPr>
            <w:r w:rsidRPr="00C71CD8">
              <w:rPr>
                <w:rStyle w:val="af1"/>
                <w:b w:val="0"/>
                <w:color w:val="000000"/>
                <w:szCs w:val="24"/>
              </w:rPr>
              <w:t>Целлюлозно-бумажная промышленность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tcPr>
          <w:p w:rsidR="00AC02F9" w:rsidRPr="00C71CD8" w:rsidRDefault="00AC02F9" w:rsidP="00C71CD8">
            <w:pPr>
              <w:pStyle w:val="aff7"/>
              <w:ind w:right="-116"/>
              <w:jc w:val="center"/>
              <w:rPr>
                <w:color w:val="000000"/>
                <w:szCs w:val="24"/>
              </w:rPr>
            </w:pPr>
            <w:r w:rsidRPr="00C71CD8">
              <w:rPr>
                <w:color w:val="000000"/>
                <w:szCs w:val="24"/>
              </w:rPr>
              <w:t>6.12</w:t>
            </w:r>
          </w:p>
        </w:tc>
        <w:tc>
          <w:tcPr>
            <w:tcW w:w="8273" w:type="dxa"/>
            <w:tcBorders>
              <w:top w:val="single" w:sz="4" w:space="0" w:color="000000"/>
              <w:left w:val="single" w:sz="4" w:space="0" w:color="000000"/>
              <w:bottom w:val="single" w:sz="4" w:space="0" w:color="000000"/>
              <w:right w:val="single" w:sz="4" w:space="0" w:color="000000"/>
            </w:tcBorders>
          </w:tcPr>
          <w:p w:rsidR="00AC02F9" w:rsidRPr="0031478E" w:rsidRDefault="00AC02F9" w:rsidP="00F8540B">
            <w:pPr>
              <w:pStyle w:val="aff7"/>
              <w:rPr>
                <w:color w:val="000000"/>
                <w:szCs w:val="24"/>
              </w:rPr>
            </w:pPr>
            <w:r w:rsidRPr="0031478E">
              <w:rPr>
                <w:color w:val="000000"/>
                <w:szCs w:val="24"/>
              </w:rPr>
              <w:t>Научно-производственная деятельность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tcPr>
          <w:p w:rsidR="00AC02F9" w:rsidRPr="00C71CD8" w:rsidRDefault="00AC02F9" w:rsidP="00C71CD8">
            <w:pPr>
              <w:pStyle w:val="aff7"/>
              <w:ind w:right="-116"/>
              <w:jc w:val="center"/>
              <w:rPr>
                <w:color w:val="000000"/>
                <w:szCs w:val="24"/>
              </w:rPr>
            </w:pPr>
            <w:r w:rsidRPr="00C71CD8">
              <w:rPr>
                <w:color w:val="000000"/>
                <w:szCs w:val="24"/>
              </w:rPr>
              <w:t>7.5</w:t>
            </w:r>
          </w:p>
        </w:tc>
        <w:tc>
          <w:tcPr>
            <w:tcW w:w="8273" w:type="dxa"/>
            <w:tcBorders>
              <w:top w:val="single" w:sz="4" w:space="0" w:color="000000"/>
              <w:left w:val="single" w:sz="4" w:space="0" w:color="000000"/>
              <w:bottom w:val="single" w:sz="4" w:space="0" w:color="000000"/>
              <w:right w:val="single" w:sz="4" w:space="0" w:color="000000"/>
            </w:tcBorders>
          </w:tcPr>
          <w:p w:rsidR="00AC02F9" w:rsidRPr="0031478E" w:rsidRDefault="00AC02F9" w:rsidP="00F8540B">
            <w:pPr>
              <w:pStyle w:val="aff7"/>
              <w:rPr>
                <w:color w:val="000000"/>
                <w:szCs w:val="24"/>
              </w:rPr>
            </w:pPr>
            <w:r>
              <w:rPr>
                <w:color w:val="000000"/>
                <w:szCs w:val="24"/>
              </w:rPr>
              <w:t>Трубопроводный транспорт</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C71CD8" w:rsidRDefault="00AC02F9" w:rsidP="00C71CD8">
            <w:pPr>
              <w:pStyle w:val="aff7"/>
              <w:ind w:right="-116"/>
              <w:jc w:val="center"/>
              <w:rPr>
                <w:szCs w:val="24"/>
              </w:rPr>
            </w:pPr>
            <w:r w:rsidRPr="00C71CD8">
              <w:rPr>
                <w:szCs w:val="24"/>
              </w:rPr>
              <w:t>12.0.1</w:t>
            </w:r>
          </w:p>
        </w:tc>
        <w:tc>
          <w:tcPr>
            <w:tcW w:w="8273" w:type="dxa"/>
            <w:tcBorders>
              <w:top w:val="single" w:sz="4" w:space="0" w:color="000000"/>
              <w:left w:val="single" w:sz="4" w:space="0" w:color="000000"/>
              <w:bottom w:val="single" w:sz="4" w:space="0" w:color="000000"/>
              <w:right w:val="single" w:sz="4" w:space="0" w:color="000000"/>
            </w:tcBorders>
            <w:hideMark/>
          </w:tcPr>
          <w:p w:rsidR="00AC02F9" w:rsidRPr="0031478E" w:rsidRDefault="00AC02F9" w:rsidP="00F8540B">
            <w:pPr>
              <w:pStyle w:val="aff7"/>
              <w:rPr>
                <w:szCs w:val="24"/>
              </w:rPr>
            </w:pPr>
            <w:r w:rsidRPr="0031478E">
              <w:rPr>
                <w:szCs w:val="24"/>
              </w:rPr>
              <w:t>Улично-дорожная сеть</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tcPr>
          <w:p w:rsidR="00AC02F9" w:rsidRPr="00C71CD8" w:rsidRDefault="00AC02F9" w:rsidP="00C71CD8">
            <w:pPr>
              <w:pStyle w:val="aff7"/>
              <w:ind w:right="-116"/>
              <w:jc w:val="center"/>
              <w:rPr>
                <w:szCs w:val="24"/>
              </w:rPr>
            </w:pPr>
            <w:r w:rsidRPr="00C71CD8">
              <w:rPr>
                <w:szCs w:val="24"/>
              </w:rPr>
              <w:t>12.0.2</w:t>
            </w:r>
          </w:p>
        </w:tc>
        <w:tc>
          <w:tcPr>
            <w:tcW w:w="8273" w:type="dxa"/>
            <w:tcBorders>
              <w:top w:val="single" w:sz="4" w:space="0" w:color="000000"/>
              <w:left w:val="single" w:sz="4" w:space="0" w:color="000000"/>
              <w:bottom w:val="single" w:sz="4" w:space="0" w:color="000000"/>
              <w:right w:val="single" w:sz="4" w:space="0" w:color="000000"/>
            </w:tcBorders>
          </w:tcPr>
          <w:p w:rsidR="00AC02F9" w:rsidRPr="0031478E" w:rsidRDefault="00AC02F9" w:rsidP="00C71CD8">
            <w:pPr>
              <w:widowControl/>
              <w:autoSpaceDE w:val="0"/>
              <w:autoSpaceDN w:val="0"/>
              <w:adjustRightInd w:val="0"/>
              <w:ind w:firstLine="0"/>
              <w:rPr>
                <w:szCs w:val="24"/>
              </w:rPr>
            </w:pPr>
            <w:r w:rsidRPr="0031478E">
              <w:rPr>
                <w:szCs w:val="24"/>
              </w:rPr>
              <w:t>Благоустройство территории</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Pr="0031478E" w:rsidRDefault="00AC02F9" w:rsidP="00C71CD8">
            <w:pPr>
              <w:pStyle w:val="aff7"/>
              <w:ind w:right="-116"/>
              <w:jc w:val="center"/>
              <w:rPr>
                <w:b/>
                <w:szCs w:val="24"/>
              </w:rPr>
            </w:pPr>
            <w:r w:rsidRPr="0031478E">
              <w:rPr>
                <w:b/>
                <w:szCs w:val="24"/>
              </w:rPr>
              <w:t>Код</w:t>
            </w:r>
          </w:p>
        </w:tc>
        <w:tc>
          <w:tcPr>
            <w:tcW w:w="8273"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Pr="0031478E" w:rsidRDefault="00AC02F9" w:rsidP="00F8540B">
            <w:pPr>
              <w:pStyle w:val="aff7"/>
              <w:rPr>
                <w:b/>
                <w:szCs w:val="24"/>
              </w:rPr>
            </w:pPr>
            <w:r w:rsidRPr="0031478E">
              <w:rPr>
                <w:b/>
                <w:szCs w:val="24"/>
              </w:rPr>
              <w:t>Вспомогательные виды разрешённого использования</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C71CD8">
            <w:pPr>
              <w:pStyle w:val="aff7"/>
              <w:ind w:right="-116"/>
              <w:jc w:val="center"/>
              <w:rPr>
                <w:szCs w:val="24"/>
              </w:rPr>
            </w:pPr>
            <w:r w:rsidRPr="0031478E">
              <w:rPr>
                <w:szCs w:val="24"/>
              </w:rPr>
              <w:t>3.4.1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F8540B">
            <w:pPr>
              <w:pStyle w:val="aff7"/>
              <w:rPr>
                <w:szCs w:val="24"/>
              </w:rPr>
            </w:pPr>
            <w:r w:rsidRPr="0031478E">
              <w:rPr>
                <w:szCs w:val="24"/>
              </w:rPr>
              <w:t>Амбулаторно-поликлиническое обслуживание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C71CD8">
            <w:pPr>
              <w:pStyle w:val="aff7"/>
              <w:ind w:right="-116"/>
              <w:jc w:val="center"/>
              <w:rPr>
                <w:szCs w:val="24"/>
              </w:rPr>
            </w:pPr>
            <w:r w:rsidRPr="0031478E">
              <w:rPr>
                <w:szCs w:val="24"/>
              </w:rPr>
              <w:t>3.9</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F8540B">
            <w:pPr>
              <w:pStyle w:val="aff7"/>
              <w:rPr>
                <w:szCs w:val="24"/>
              </w:rPr>
            </w:pPr>
            <w:r w:rsidRPr="0031478E">
              <w:rPr>
                <w:szCs w:val="24"/>
              </w:rPr>
              <w:t>Обеспечение научной деятельности</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C71CD8">
            <w:pPr>
              <w:pStyle w:val="aff7"/>
              <w:ind w:right="-116"/>
              <w:jc w:val="center"/>
              <w:rPr>
                <w:szCs w:val="24"/>
              </w:rPr>
            </w:pPr>
            <w:r w:rsidRPr="0031478E">
              <w:rPr>
                <w:szCs w:val="24"/>
              </w:rPr>
              <w:t>4.1</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F8540B">
            <w:pPr>
              <w:pStyle w:val="aff7"/>
              <w:rPr>
                <w:szCs w:val="24"/>
              </w:rPr>
            </w:pPr>
            <w:r w:rsidRPr="0031478E">
              <w:rPr>
                <w:szCs w:val="24"/>
              </w:rPr>
              <w:t>Деловое управление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C71CD8">
            <w:pPr>
              <w:pStyle w:val="aff7"/>
              <w:ind w:right="-116"/>
              <w:jc w:val="center"/>
              <w:rPr>
                <w:szCs w:val="24"/>
              </w:rPr>
            </w:pPr>
            <w:r w:rsidRPr="0031478E">
              <w:rPr>
                <w:szCs w:val="24"/>
              </w:rPr>
              <w:lastRenderedPageBreak/>
              <w:t>4.6</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F8540B">
            <w:pPr>
              <w:pStyle w:val="aff7"/>
              <w:rPr>
                <w:szCs w:val="24"/>
              </w:rPr>
            </w:pPr>
            <w:r w:rsidRPr="0031478E">
              <w:rPr>
                <w:szCs w:val="24"/>
              </w:rPr>
              <w:t>Общественное питание</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Pr="0031478E" w:rsidRDefault="00AC02F9" w:rsidP="00C71CD8">
            <w:pPr>
              <w:pStyle w:val="aff7"/>
              <w:ind w:right="-116"/>
              <w:jc w:val="center"/>
              <w:rPr>
                <w:b/>
                <w:szCs w:val="24"/>
              </w:rPr>
            </w:pPr>
            <w:r w:rsidRPr="0031478E">
              <w:rPr>
                <w:b/>
                <w:szCs w:val="24"/>
              </w:rPr>
              <w:t>Код</w:t>
            </w:r>
          </w:p>
        </w:tc>
        <w:tc>
          <w:tcPr>
            <w:tcW w:w="8273"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Pr="0031478E" w:rsidRDefault="00AC02F9" w:rsidP="00F8540B">
            <w:pPr>
              <w:pStyle w:val="aff7"/>
              <w:rPr>
                <w:b/>
                <w:szCs w:val="24"/>
              </w:rPr>
            </w:pPr>
            <w:r w:rsidRPr="0031478E">
              <w:rPr>
                <w:b/>
                <w:szCs w:val="24"/>
              </w:rPr>
              <w:t>Условно разрешенные виды разрешённого использования</w:t>
            </w:r>
          </w:p>
        </w:tc>
      </w:tr>
      <w:tr w:rsidR="00AC02F9" w:rsidRPr="000D72A5" w:rsidTr="00F8540B">
        <w:tc>
          <w:tcPr>
            <w:tcW w:w="872"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C71CD8">
            <w:pPr>
              <w:pStyle w:val="aff7"/>
              <w:ind w:right="-116"/>
              <w:jc w:val="center"/>
              <w:rPr>
                <w:szCs w:val="24"/>
              </w:rPr>
            </w:pPr>
            <w:r w:rsidRPr="0031478E">
              <w:rPr>
                <w:szCs w:val="24"/>
              </w:rPr>
              <w:t>4.4</w:t>
            </w:r>
          </w:p>
        </w:tc>
        <w:tc>
          <w:tcPr>
            <w:tcW w:w="8273" w:type="dxa"/>
            <w:tcBorders>
              <w:top w:val="single" w:sz="4" w:space="0" w:color="000000"/>
              <w:left w:val="single" w:sz="4" w:space="0" w:color="000000"/>
              <w:bottom w:val="single" w:sz="4" w:space="0" w:color="000000"/>
              <w:right w:val="single" w:sz="4" w:space="0" w:color="000000"/>
            </w:tcBorders>
            <w:vAlign w:val="center"/>
            <w:hideMark/>
          </w:tcPr>
          <w:p w:rsidR="00AC02F9" w:rsidRPr="0031478E" w:rsidRDefault="00AC02F9" w:rsidP="00F8540B">
            <w:pPr>
              <w:pStyle w:val="aff7"/>
              <w:rPr>
                <w:szCs w:val="24"/>
              </w:rPr>
            </w:pPr>
            <w:r w:rsidRPr="0031478E">
              <w:rPr>
                <w:szCs w:val="24"/>
              </w:rPr>
              <w:t>Магазины</w:t>
            </w:r>
          </w:p>
        </w:tc>
      </w:tr>
    </w:tbl>
    <w:p w:rsidR="00AC02F9" w:rsidRPr="000D72A5" w:rsidRDefault="00AC02F9" w:rsidP="00AC02F9">
      <w:pPr>
        <w:rPr>
          <w:b/>
          <w:u w:val="single"/>
        </w:rPr>
      </w:pPr>
    </w:p>
    <w:p w:rsidR="00AC02F9" w:rsidRPr="00FF1FAF" w:rsidRDefault="00AC02F9" w:rsidP="00AC02F9">
      <w:pPr>
        <w:rPr>
          <w:b/>
          <w:szCs w:val="24"/>
        </w:rPr>
      </w:pPr>
      <w:r w:rsidRPr="00FF1FAF">
        <w:rPr>
          <w:b/>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9B228F" w:rsidRDefault="00AC02F9" w:rsidP="00AC02F9">
      <w:pPr>
        <w:numPr>
          <w:ilvl w:val="0"/>
          <w:numId w:val="10"/>
        </w:numPr>
        <w:tabs>
          <w:tab w:val="left" w:pos="993"/>
        </w:tabs>
        <w:ind w:left="0" w:firstLine="0"/>
        <w:rPr>
          <w:szCs w:val="24"/>
        </w:rPr>
      </w:pPr>
      <w:r w:rsidRPr="009B228F">
        <w:rPr>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100 га.</w:t>
      </w:r>
    </w:p>
    <w:p w:rsidR="00AC02F9" w:rsidRPr="00FF1FAF" w:rsidRDefault="00AC02F9" w:rsidP="00AC02F9">
      <w:pPr>
        <w:numPr>
          <w:ilvl w:val="0"/>
          <w:numId w:val="10"/>
        </w:numPr>
        <w:tabs>
          <w:tab w:val="left" w:pos="993"/>
        </w:tabs>
        <w:ind w:left="0" w:firstLine="0"/>
        <w:rPr>
          <w:szCs w:val="24"/>
        </w:rPr>
      </w:pPr>
      <w:r w:rsidRPr="009B228F">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w:t>
      </w:r>
      <w:r w:rsidRPr="00FF1FAF">
        <w:rPr>
          <w:szCs w:val="24"/>
          <w:shd w:val="clear" w:color="auto" w:fill="FFFFFF"/>
        </w:rPr>
        <w:t xml:space="preserve"> которых запрещено строительство зданий, строений, сооружений</w:t>
      </w:r>
      <w:r w:rsidRPr="00FF1FAF">
        <w:rPr>
          <w:szCs w:val="24"/>
        </w:rPr>
        <w:t xml:space="preserve"> – 5 м для строений, размещенных вдоль красных линий, улиц, проездов и дорог, и 3 м по другим сторонам земельного участка.</w:t>
      </w:r>
    </w:p>
    <w:p w:rsidR="00AC02F9" w:rsidRPr="00FF1FAF" w:rsidRDefault="00AC02F9" w:rsidP="00AC02F9">
      <w:pPr>
        <w:numPr>
          <w:ilvl w:val="0"/>
          <w:numId w:val="10"/>
        </w:numPr>
        <w:tabs>
          <w:tab w:val="left" w:pos="993"/>
        </w:tabs>
        <w:ind w:left="0" w:firstLine="0"/>
        <w:rPr>
          <w:szCs w:val="24"/>
        </w:rPr>
      </w:pPr>
      <w:r w:rsidRPr="00FF1FAF">
        <w:rPr>
          <w:szCs w:val="24"/>
        </w:rPr>
        <w:t>Предельное количество этажей зданий, строений, сооружений – 5, предельная высота зданий, строений, сооружений – 50 м.</w:t>
      </w:r>
    </w:p>
    <w:p w:rsidR="00AC02F9" w:rsidRPr="00FF1FAF" w:rsidRDefault="00AC02F9" w:rsidP="00AC02F9">
      <w:pPr>
        <w:numPr>
          <w:ilvl w:val="0"/>
          <w:numId w:val="10"/>
        </w:numPr>
        <w:tabs>
          <w:tab w:val="left" w:pos="993"/>
        </w:tabs>
        <w:ind w:left="0" w:firstLine="0"/>
        <w:rPr>
          <w:szCs w:val="24"/>
        </w:rPr>
      </w:pPr>
      <w:r w:rsidRPr="00FF1FAF">
        <w:rPr>
          <w:szCs w:val="24"/>
        </w:rPr>
        <w:t>Максимальный процент застройки в границах земельного участка – 75%.</w:t>
      </w:r>
    </w:p>
    <w:p w:rsidR="00AC02F9" w:rsidRDefault="00AC02F9" w:rsidP="00AC02F9">
      <w:pPr>
        <w:rPr>
          <w:b/>
          <w:szCs w:val="24"/>
        </w:rPr>
      </w:pPr>
    </w:p>
    <w:p w:rsidR="00AC02F9" w:rsidRPr="00FF1FAF" w:rsidRDefault="00AC02F9" w:rsidP="00AC02F9">
      <w:pPr>
        <w:rPr>
          <w:b/>
          <w:szCs w:val="24"/>
        </w:rPr>
      </w:pPr>
      <w:r w:rsidRPr="00FF1FAF">
        <w:rPr>
          <w:b/>
          <w:szCs w:val="24"/>
        </w:rPr>
        <w:t xml:space="preserve">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31478E">
        <w:rPr>
          <w:b/>
          <w:szCs w:val="24"/>
          <w:u w:val="single"/>
        </w:rPr>
        <w:t>3.1:</w:t>
      </w:r>
    </w:p>
    <w:p w:rsidR="00AC02F9" w:rsidRPr="00FF1FAF" w:rsidRDefault="00AC02F9" w:rsidP="00AC02F9">
      <w:pPr>
        <w:numPr>
          <w:ilvl w:val="0"/>
          <w:numId w:val="10"/>
        </w:numPr>
        <w:tabs>
          <w:tab w:val="left" w:pos="993"/>
        </w:tabs>
        <w:ind w:left="0" w:firstLine="0"/>
        <w:rPr>
          <w:szCs w:val="24"/>
        </w:rPr>
      </w:pPr>
      <w:r w:rsidRPr="00FF1FAF">
        <w:rPr>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FF1FAF">
        <w:rPr>
          <w:szCs w:val="24"/>
          <w:vertAlign w:val="superscript"/>
        </w:rPr>
        <w:t>2</w:t>
      </w:r>
      <w:r w:rsidRPr="00FF1FAF">
        <w:rPr>
          <w:szCs w:val="24"/>
        </w:rPr>
        <w:t>; максимальная площадь земельных участков – 2000 м².</w:t>
      </w:r>
    </w:p>
    <w:p w:rsidR="00AC02F9" w:rsidRPr="00FF1FAF" w:rsidRDefault="00AC02F9" w:rsidP="00AC02F9">
      <w:pPr>
        <w:numPr>
          <w:ilvl w:val="0"/>
          <w:numId w:val="10"/>
        </w:numPr>
        <w:tabs>
          <w:tab w:val="left" w:pos="993"/>
        </w:tabs>
        <w:ind w:left="0" w:firstLine="0"/>
        <w:rPr>
          <w:szCs w:val="24"/>
        </w:rPr>
      </w:pPr>
      <w:r w:rsidRPr="00FF1FAF">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F1FAF">
        <w:rPr>
          <w:szCs w:val="24"/>
        </w:rPr>
        <w:t xml:space="preserve"> – 0 м. </w:t>
      </w:r>
    </w:p>
    <w:p w:rsidR="00AC02F9" w:rsidRPr="00FF1FAF" w:rsidRDefault="00AC02F9" w:rsidP="00AC02F9">
      <w:pPr>
        <w:numPr>
          <w:ilvl w:val="0"/>
          <w:numId w:val="10"/>
        </w:numPr>
        <w:tabs>
          <w:tab w:val="left" w:pos="993"/>
        </w:tabs>
        <w:ind w:left="0" w:firstLine="0"/>
        <w:rPr>
          <w:szCs w:val="24"/>
        </w:rPr>
      </w:pPr>
      <w:r w:rsidRPr="00FF1FAF">
        <w:rPr>
          <w:szCs w:val="24"/>
        </w:rPr>
        <w:t>Предельное количество этажей зданий, строений, сооружений – 1, предельная высота зданий, строений, сооружений – 40 м.</w:t>
      </w:r>
    </w:p>
    <w:p w:rsidR="00AC02F9" w:rsidRPr="00FF1FAF" w:rsidRDefault="00AC02F9" w:rsidP="00AC02F9">
      <w:pPr>
        <w:numPr>
          <w:ilvl w:val="0"/>
          <w:numId w:val="10"/>
        </w:numPr>
        <w:tabs>
          <w:tab w:val="left" w:pos="993"/>
        </w:tabs>
        <w:ind w:left="0" w:firstLine="0"/>
        <w:rPr>
          <w:szCs w:val="24"/>
        </w:rPr>
      </w:pPr>
      <w:r w:rsidRPr="00FF1FAF">
        <w:rPr>
          <w:szCs w:val="24"/>
        </w:rPr>
        <w:t>Максимальный процент застройки в границах земельного участка – 100 %.</w:t>
      </w:r>
    </w:p>
    <w:p w:rsidR="00AC02F9" w:rsidRDefault="00AC02F9" w:rsidP="00AC02F9">
      <w:pPr>
        <w:rPr>
          <w:b/>
          <w:szCs w:val="24"/>
        </w:rPr>
      </w:pPr>
    </w:p>
    <w:p w:rsidR="00AC02F9" w:rsidRPr="00550451" w:rsidRDefault="00AC02F9" w:rsidP="00AC02F9">
      <w:pPr>
        <w:rPr>
          <w:b/>
          <w:szCs w:val="24"/>
        </w:rPr>
      </w:pPr>
      <w:r>
        <w:rPr>
          <w:b/>
          <w:szCs w:val="24"/>
        </w:rPr>
        <w:t>5</w:t>
      </w:r>
      <w:r w:rsidRPr="00336424">
        <w:rPr>
          <w:b/>
          <w:szCs w:val="24"/>
        </w:rPr>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r w:rsidRPr="00221D03">
        <w:rPr>
          <w:b/>
          <w:szCs w:val="24"/>
        </w:rPr>
        <w:t>охранные зоны электросетевого хозяйства</w:t>
      </w:r>
      <w:r>
        <w:rPr>
          <w:b/>
          <w:szCs w:val="24"/>
        </w:rPr>
        <w:t>,</w:t>
      </w:r>
      <w:r w:rsidRPr="007B0FF6">
        <w:rPr>
          <w:b/>
          <w:szCs w:val="24"/>
        </w:rPr>
        <w:t xml:space="preserve"> </w:t>
      </w:r>
      <w:r>
        <w:rPr>
          <w:b/>
          <w:szCs w:val="24"/>
        </w:rPr>
        <w:t>охранные зоны нефтепроводов и нефтепродуктопроводов.</w:t>
      </w:r>
    </w:p>
    <w:p w:rsidR="00AC02F9" w:rsidRPr="00023CF0" w:rsidRDefault="00AC02F9" w:rsidP="00AC02F9">
      <w:pPr>
        <w:pStyle w:val="22"/>
      </w:pPr>
      <w:bookmarkStart w:id="41" w:name="_Toc459714128"/>
      <w:bookmarkStart w:id="42" w:name="_Toc11679696"/>
      <w:bookmarkStart w:id="43" w:name="_Toc34721957"/>
      <w:bookmarkStart w:id="44" w:name="_Toc466280437"/>
      <w:r w:rsidRPr="003D7F09">
        <w:t>Статья 1</w:t>
      </w:r>
      <w:r>
        <w:t>8</w:t>
      </w:r>
      <w:r w:rsidRPr="003D7F09">
        <w:t xml:space="preserve">. Градостроительный регламент. </w:t>
      </w:r>
      <w:bookmarkEnd w:id="41"/>
      <w:bookmarkEnd w:id="42"/>
      <w:bookmarkEnd w:id="43"/>
      <w:bookmarkEnd w:id="44"/>
      <w:r>
        <w:t>СХ-1 Производственная зона сельскохозяйственных предприятий</w:t>
      </w:r>
    </w:p>
    <w:p w:rsidR="00AC02F9" w:rsidRDefault="00AC02F9" w:rsidP="00AC02F9">
      <w:pPr>
        <w:keepNext/>
        <w:keepLines/>
        <w:widowControl/>
        <w:rPr>
          <w:b/>
          <w:szCs w:val="24"/>
        </w:rPr>
      </w:pPr>
      <w:r w:rsidRPr="00FE7F33">
        <w:rPr>
          <w:b/>
          <w:szCs w:val="24"/>
        </w:rPr>
        <w:t xml:space="preserve">1. </w:t>
      </w:r>
      <w:r w:rsidRPr="007D364D">
        <w:rPr>
          <w:b/>
          <w:szCs w:val="24"/>
        </w:rPr>
        <w:t>Зона выделена для создания правовых условий формирования территорий для ведения сельского хозяйства.</w:t>
      </w:r>
    </w:p>
    <w:p w:rsidR="00AC02F9" w:rsidRPr="007D364D" w:rsidRDefault="00AC02F9" w:rsidP="00AC02F9">
      <w:pPr>
        <w:keepNext/>
        <w:keepLines/>
        <w:widowControl/>
        <w:rPr>
          <w:b/>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8789"/>
        <w:gridCol w:w="7"/>
      </w:tblGrid>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8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Основные виды разрешенного использования земельных участков.</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Растениеводство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1.2</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Выращивание зерновых и иных сельскохозяйственных культур</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1.3</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Овощеводство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1.4</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Выращивание тонизирующих, лекарственных, цветочных культур</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1.5</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Садоводство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1.6</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Выращивание льна и конопли</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1.7</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Животноводство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1.8</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Скотоводство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1.9</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Звероводство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1.10</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Птицеводство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1.11</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Default="00AC02F9" w:rsidP="00F8540B">
            <w:pPr>
              <w:pStyle w:val="affa"/>
            </w:pPr>
            <w:r>
              <w:t>Свиноводство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lastRenderedPageBreak/>
              <w:t>1.12</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Пчеловодство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1.13</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Рыбоводство</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1.14</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Научное обеспечение сельского хозяйства</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1.15</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Хранение и переработка сельскохозяйственной продукции</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1.16</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Ведение личного подсобного хозяйства на полевых участках</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1.17</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Питомники</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1.18</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Обеспечение сельскохозяйственного производства</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6133E9" w:rsidRDefault="00AC02F9" w:rsidP="00F8540B">
            <w:pPr>
              <w:pStyle w:val="aff7"/>
              <w:jc w:val="center"/>
              <w:rPr>
                <w:color w:val="000000"/>
              </w:rPr>
            </w:pPr>
            <w:r w:rsidRPr="006133E9">
              <w:rPr>
                <w:color w:val="000000"/>
              </w:rPr>
              <w:t>1.19</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Pr="006133E9" w:rsidRDefault="00AC02F9" w:rsidP="00F8540B">
            <w:pPr>
              <w:pStyle w:val="aff7"/>
              <w:rPr>
                <w:color w:val="000000"/>
              </w:rPr>
            </w:pPr>
            <w:r w:rsidRPr="006133E9">
              <w:rPr>
                <w:color w:val="000000"/>
              </w:rPr>
              <w:t>Сенокошение</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6133E9" w:rsidRDefault="00AC02F9" w:rsidP="00F8540B">
            <w:pPr>
              <w:pStyle w:val="aff7"/>
              <w:jc w:val="center"/>
              <w:rPr>
                <w:color w:val="000000"/>
              </w:rPr>
            </w:pPr>
            <w:r w:rsidRPr="006133E9">
              <w:rPr>
                <w:color w:val="000000"/>
              </w:rPr>
              <w:t>1.20</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Pr="006133E9" w:rsidRDefault="00AC02F9" w:rsidP="00F8540B">
            <w:pPr>
              <w:pStyle w:val="aff7"/>
              <w:rPr>
                <w:color w:val="000000"/>
              </w:rPr>
            </w:pPr>
            <w:r w:rsidRPr="006133E9">
              <w:rPr>
                <w:color w:val="000000"/>
              </w:rPr>
              <w:t>Выпас сельскохозяйственных животных</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FF1FAF" w:rsidRDefault="00AC02F9" w:rsidP="00F8540B">
            <w:pPr>
              <w:pStyle w:val="aff7"/>
              <w:jc w:val="center"/>
              <w:rPr>
                <w:color w:val="000000"/>
              </w:rPr>
            </w:pPr>
            <w:r w:rsidRPr="00FF1FAF">
              <w:rPr>
                <w:color w:val="000000"/>
              </w:rPr>
              <w:t>3.1</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Pr="00FF1FAF" w:rsidRDefault="00AC02F9" w:rsidP="00F8540B">
            <w:pPr>
              <w:pStyle w:val="aff7"/>
              <w:rPr>
                <w:color w:val="000000"/>
              </w:rPr>
            </w:pPr>
            <w:r w:rsidRPr="00FF1FAF">
              <w:rPr>
                <w:bCs/>
              </w:rPr>
              <w:t>Коммунальное обслуживание</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11.0</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Default="00AC02F9" w:rsidP="00F8540B">
            <w:pPr>
              <w:pStyle w:val="aff7"/>
            </w:pPr>
            <w:r>
              <w:t>Водные объекты</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11.2</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Default="00AC02F9" w:rsidP="00F8540B">
            <w:pPr>
              <w:pStyle w:val="aff7"/>
            </w:pPr>
            <w:r>
              <w:t>Специальное пользование водными объектами</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11.3</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Default="00AC02F9" w:rsidP="00F8540B">
            <w:pPr>
              <w:pStyle w:val="aff7"/>
              <w:tabs>
                <w:tab w:val="left" w:pos="1272"/>
              </w:tabs>
            </w:pPr>
            <w:r>
              <w:t>Гидротехнические сооружения</w:t>
            </w:r>
          </w:p>
        </w:tc>
      </w:tr>
      <w:tr w:rsidR="00AC02F9" w:rsidRPr="00BD11FE"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bookmarkStart w:id="45" w:name="_Hlk27355204"/>
            <w:r>
              <w:t>12.0.1</w:t>
            </w:r>
          </w:p>
        </w:tc>
        <w:tc>
          <w:tcPr>
            <w:tcW w:w="8796" w:type="dxa"/>
            <w:gridSpan w:val="2"/>
            <w:tcBorders>
              <w:top w:val="single" w:sz="4" w:space="0" w:color="000000"/>
              <w:left w:val="single" w:sz="4" w:space="0" w:color="000000"/>
              <w:bottom w:val="single" w:sz="4" w:space="0" w:color="000000"/>
              <w:right w:val="single" w:sz="4" w:space="0" w:color="000000"/>
            </w:tcBorders>
            <w:hideMark/>
          </w:tcPr>
          <w:p w:rsidR="00AC02F9" w:rsidRPr="00BD11FE" w:rsidRDefault="00AC02F9" w:rsidP="00F8540B">
            <w:pPr>
              <w:pStyle w:val="aff7"/>
            </w:pPr>
            <w:r>
              <w:t>Улично-дорожная сеть</w:t>
            </w:r>
          </w:p>
        </w:tc>
      </w:tr>
      <w:tr w:rsidR="00AC02F9" w:rsidRPr="00390410"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C02F9" w:rsidRDefault="00AC02F9" w:rsidP="00F8540B">
            <w:pPr>
              <w:pStyle w:val="aff7"/>
              <w:jc w:val="center"/>
            </w:pPr>
            <w:r>
              <w:t>12.0.2</w:t>
            </w:r>
          </w:p>
        </w:tc>
        <w:tc>
          <w:tcPr>
            <w:tcW w:w="8796" w:type="dxa"/>
            <w:gridSpan w:val="2"/>
            <w:tcBorders>
              <w:top w:val="single" w:sz="4" w:space="0" w:color="000000"/>
              <w:left w:val="single" w:sz="4" w:space="0" w:color="000000"/>
              <w:bottom w:val="single" w:sz="4" w:space="0" w:color="000000"/>
              <w:right w:val="single" w:sz="4" w:space="0" w:color="000000"/>
            </w:tcBorders>
          </w:tcPr>
          <w:p w:rsidR="00AC02F9" w:rsidRPr="00390410" w:rsidRDefault="00AC02F9" w:rsidP="00C27FF0">
            <w:pPr>
              <w:widowControl/>
              <w:autoSpaceDE w:val="0"/>
              <w:autoSpaceDN w:val="0"/>
              <w:adjustRightInd w:val="0"/>
              <w:ind w:firstLine="0"/>
              <w:rPr>
                <w:szCs w:val="24"/>
              </w:rPr>
            </w:pPr>
            <w:r>
              <w:rPr>
                <w:szCs w:val="24"/>
              </w:rPr>
              <w:t>Благоустройство территории</w:t>
            </w:r>
          </w:p>
        </w:tc>
      </w:tr>
      <w:bookmarkEnd w:id="45"/>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89"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tabs>
                <w:tab w:val="center" w:pos="4286"/>
              </w:tabs>
              <w:rPr>
                <w:b/>
              </w:rPr>
            </w:pPr>
            <w:r>
              <w:rPr>
                <w:b/>
              </w:rPr>
              <w:tab/>
              <w:t>Вспомогательные виды разрешённого использования</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4.1</w:t>
            </w:r>
          </w:p>
        </w:tc>
        <w:tc>
          <w:tcPr>
            <w:tcW w:w="878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Деловое управление</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89"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jc w:val="center"/>
              <w:rPr>
                <w:b/>
              </w:rPr>
            </w:pPr>
            <w:r>
              <w:rPr>
                <w:b/>
              </w:rPr>
              <w:t>Условно разрешенные виды разрешённого использования</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6.4</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Default="00AC02F9" w:rsidP="00F8540B">
            <w:pPr>
              <w:pStyle w:val="aff7"/>
            </w:pPr>
            <w:r>
              <w:t>Пищевая промышленность</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6.9</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Default="00AC02F9" w:rsidP="00F8540B">
            <w:pPr>
              <w:pStyle w:val="aff7"/>
            </w:pPr>
            <w:r>
              <w:t>Склады</w:t>
            </w:r>
          </w:p>
        </w:tc>
      </w:tr>
      <w:tr w:rsidR="00AC02F9" w:rsidTr="00F8540B">
        <w:trPr>
          <w:gridAfter w:val="1"/>
          <w:wAfter w:w="7"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6133E9" w:rsidRDefault="00AC02F9" w:rsidP="00F8540B">
            <w:pPr>
              <w:pStyle w:val="aff7"/>
              <w:jc w:val="center"/>
              <w:rPr>
                <w:color w:val="000000"/>
              </w:rPr>
            </w:pPr>
            <w:r w:rsidRPr="006133E9">
              <w:rPr>
                <w:color w:val="000000"/>
              </w:rPr>
              <w:t>6.9.1</w:t>
            </w:r>
          </w:p>
        </w:tc>
        <w:tc>
          <w:tcPr>
            <w:tcW w:w="8789" w:type="dxa"/>
            <w:tcBorders>
              <w:top w:val="single" w:sz="4" w:space="0" w:color="000000"/>
              <w:left w:val="single" w:sz="4" w:space="0" w:color="000000"/>
              <w:bottom w:val="single" w:sz="4" w:space="0" w:color="000000"/>
              <w:right w:val="single" w:sz="4" w:space="0" w:color="000000"/>
            </w:tcBorders>
            <w:hideMark/>
          </w:tcPr>
          <w:p w:rsidR="00AC02F9" w:rsidRPr="006133E9" w:rsidRDefault="00AC02F9" w:rsidP="00F8540B">
            <w:pPr>
              <w:pStyle w:val="aff7"/>
              <w:rPr>
                <w:color w:val="000000"/>
              </w:rPr>
            </w:pPr>
            <w:r w:rsidRPr="006133E9">
              <w:rPr>
                <w:color w:val="000000"/>
              </w:rPr>
              <w:t>Складские площадки</w:t>
            </w:r>
          </w:p>
        </w:tc>
      </w:tr>
    </w:tbl>
    <w:p w:rsidR="00AC02F9" w:rsidRDefault="00AC02F9" w:rsidP="00AC02F9">
      <w:pPr>
        <w:rPr>
          <w:b/>
        </w:rPr>
      </w:pPr>
    </w:p>
    <w:p w:rsidR="00AC02F9" w:rsidRPr="0048442C" w:rsidRDefault="00AC02F9" w:rsidP="00AC02F9">
      <w:pPr>
        <w:rPr>
          <w:b/>
          <w:szCs w:val="24"/>
        </w:rPr>
      </w:pPr>
      <w:r w:rsidRPr="0048442C">
        <w:rPr>
          <w:b/>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48442C" w:rsidRDefault="00AC02F9" w:rsidP="00AC02F9">
      <w:pPr>
        <w:numPr>
          <w:ilvl w:val="0"/>
          <w:numId w:val="10"/>
        </w:numPr>
        <w:tabs>
          <w:tab w:val="left" w:pos="993"/>
        </w:tabs>
        <w:ind w:left="0" w:firstLine="0"/>
        <w:rPr>
          <w:szCs w:val="24"/>
        </w:rPr>
      </w:pPr>
      <w:r w:rsidRPr="0048442C">
        <w:rPr>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Pr="009B228F">
        <w:rPr>
          <w:szCs w:val="24"/>
        </w:rPr>
        <w:t>1600 м</w:t>
      </w:r>
      <w:r w:rsidRPr="009B228F">
        <w:rPr>
          <w:szCs w:val="24"/>
          <w:vertAlign w:val="superscript"/>
        </w:rPr>
        <w:t>2</w:t>
      </w:r>
      <w:r w:rsidRPr="009B228F">
        <w:rPr>
          <w:szCs w:val="24"/>
        </w:rPr>
        <w:t>; максимальная площадь земельных участков – 150 га.</w:t>
      </w:r>
    </w:p>
    <w:p w:rsidR="00AC02F9" w:rsidRPr="0048442C" w:rsidRDefault="00AC02F9" w:rsidP="00AC02F9">
      <w:pPr>
        <w:numPr>
          <w:ilvl w:val="0"/>
          <w:numId w:val="10"/>
        </w:numPr>
        <w:tabs>
          <w:tab w:val="left" w:pos="993"/>
        </w:tabs>
        <w:ind w:left="0" w:firstLine="0"/>
        <w:rPr>
          <w:szCs w:val="24"/>
        </w:rPr>
      </w:pPr>
      <w:r w:rsidRPr="0048442C">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8442C">
        <w:rPr>
          <w:szCs w:val="24"/>
        </w:rPr>
        <w:t xml:space="preserve"> – 3 м. </w:t>
      </w:r>
    </w:p>
    <w:p w:rsidR="00AC02F9" w:rsidRPr="0048442C" w:rsidRDefault="00AC02F9" w:rsidP="00AC02F9">
      <w:pPr>
        <w:numPr>
          <w:ilvl w:val="0"/>
          <w:numId w:val="10"/>
        </w:numPr>
        <w:tabs>
          <w:tab w:val="left" w:pos="993"/>
        </w:tabs>
        <w:ind w:left="0" w:firstLine="0"/>
        <w:rPr>
          <w:szCs w:val="24"/>
        </w:rPr>
      </w:pPr>
      <w:r w:rsidRPr="0048442C">
        <w:rPr>
          <w:szCs w:val="24"/>
        </w:rPr>
        <w:t>Предельное количество этажей зданий, строений, сооружений – 5, предельная высота зданий, строений, сооружений – 50 м.</w:t>
      </w:r>
    </w:p>
    <w:p w:rsidR="00AC02F9" w:rsidRPr="0048442C" w:rsidRDefault="00AC02F9" w:rsidP="00AC02F9">
      <w:pPr>
        <w:numPr>
          <w:ilvl w:val="0"/>
          <w:numId w:val="10"/>
        </w:numPr>
        <w:tabs>
          <w:tab w:val="left" w:pos="993"/>
        </w:tabs>
        <w:ind w:left="0" w:firstLine="0"/>
        <w:rPr>
          <w:szCs w:val="24"/>
        </w:rPr>
      </w:pPr>
      <w:r w:rsidRPr="0048442C">
        <w:rPr>
          <w:szCs w:val="24"/>
        </w:rPr>
        <w:t>Максимальный процент застройки в границах земельного участка – 70%.</w:t>
      </w:r>
    </w:p>
    <w:p w:rsidR="00AC02F9" w:rsidRDefault="00AC02F9" w:rsidP="00AC02F9">
      <w:pPr>
        <w:rPr>
          <w:b/>
          <w:szCs w:val="24"/>
        </w:rPr>
      </w:pPr>
    </w:p>
    <w:p w:rsidR="00AC02F9" w:rsidRPr="0048442C" w:rsidRDefault="00AC02F9" w:rsidP="00AC02F9">
      <w:pPr>
        <w:rPr>
          <w:b/>
          <w:szCs w:val="24"/>
        </w:rPr>
      </w:pPr>
      <w:r w:rsidRPr="0048442C">
        <w:rPr>
          <w:b/>
          <w:szCs w:val="24"/>
        </w:rPr>
        <w:t xml:space="preserve">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31478E">
        <w:rPr>
          <w:b/>
          <w:szCs w:val="24"/>
          <w:u w:val="single"/>
        </w:rPr>
        <w:t>3.1</w:t>
      </w:r>
      <w:r w:rsidRPr="0048442C">
        <w:rPr>
          <w:b/>
          <w:szCs w:val="24"/>
        </w:rPr>
        <w:t>:</w:t>
      </w:r>
    </w:p>
    <w:p w:rsidR="00AC02F9" w:rsidRPr="0048442C" w:rsidRDefault="00AC02F9" w:rsidP="00AC02F9">
      <w:pPr>
        <w:numPr>
          <w:ilvl w:val="0"/>
          <w:numId w:val="10"/>
        </w:numPr>
        <w:tabs>
          <w:tab w:val="left" w:pos="993"/>
        </w:tabs>
        <w:ind w:left="0" w:firstLine="0"/>
        <w:rPr>
          <w:szCs w:val="24"/>
        </w:rPr>
      </w:pPr>
      <w:r w:rsidRPr="0048442C">
        <w:rPr>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48442C">
        <w:rPr>
          <w:szCs w:val="24"/>
          <w:vertAlign w:val="superscript"/>
        </w:rPr>
        <w:t>2</w:t>
      </w:r>
      <w:r w:rsidRPr="0048442C">
        <w:rPr>
          <w:szCs w:val="24"/>
        </w:rPr>
        <w:t>; максимальная площадь земельных участков – 2000 м².</w:t>
      </w:r>
    </w:p>
    <w:p w:rsidR="00AC02F9" w:rsidRPr="0048442C" w:rsidRDefault="00AC02F9" w:rsidP="00AC02F9">
      <w:pPr>
        <w:numPr>
          <w:ilvl w:val="0"/>
          <w:numId w:val="10"/>
        </w:numPr>
        <w:tabs>
          <w:tab w:val="left" w:pos="993"/>
        </w:tabs>
        <w:ind w:left="0" w:firstLine="0"/>
        <w:rPr>
          <w:szCs w:val="24"/>
        </w:rPr>
      </w:pPr>
      <w:r w:rsidRPr="0048442C">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8442C">
        <w:rPr>
          <w:szCs w:val="24"/>
        </w:rPr>
        <w:t xml:space="preserve"> – 0 м. </w:t>
      </w:r>
    </w:p>
    <w:p w:rsidR="00AC02F9" w:rsidRPr="0048442C" w:rsidRDefault="00AC02F9" w:rsidP="00AC02F9">
      <w:pPr>
        <w:numPr>
          <w:ilvl w:val="0"/>
          <w:numId w:val="10"/>
        </w:numPr>
        <w:tabs>
          <w:tab w:val="left" w:pos="993"/>
        </w:tabs>
        <w:ind w:left="0" w:firstLine="0"/>
        <w:rPr>
          <w:szCs w:val="24"/>
        </w:rPr>
      </w:pPr>
      <w:r w:rsidRPr="0048442C">
        <w:rPr>
          <w:szCs w:val="24"/>
        </w:rPr>
        <w:t>Предельное количество этажей зданий, строений, сооружений – 1, предельная высота зданий, строений, сооружений – 40 м.</w:t>
      </w:r>
    </w:p>
    <w:p w:rsidR="00AC02F9" w:rsidRPr="0048442C" w:rsidRDefault="00AC02F9" w:rsidP="00AC02F9">
      <w:pPr>
        <w:numPr>
          <w:ilvl w:val="0"/>
          <w:numId w:val="10"/>
        </w:numPr>
        <w:tabs>
          <w:tab w:val="left" w:pos="993"/>
        </w:tabs>
        <w:ind w:left="0" w:firstLine="0"/>
        <w:rPr>
          <w:szCs w:val="24"/>
        </w:rPr>
      </w:pPr>
      <w:r w:rsidRPr="0048442C">
        <w:rPr>
          <w:szCs w:val="24"/>
        </w:rPr>
        <w:t>Максимальный процент застройки в границах земельного участка – 100 %.</w:t>
      </w:r>
    </w:p>
    <w:p w:rsidR="00AC02F9" w:rsidRDefault="00AC02F9" w:rsidP="00AC02F9">
      <w:pPr>
        <w:rPr>
          <w:b/>
          <w:szCs w:val="24"/>
        </w:rPr>
      </w:pPr>
    </w:p>
    <w:p w:rsidR="00AC02F9" w:rsidRPr="00692C64" w:rsidRDefault="00AC02F9" w:rsidP="00AC02F9">
      <w:pPr>
        <w:rPr>
          <w:b/>
          <w:szCs w:val="24"/>
        </w:rPr>
      </w:pPr>
      <w:r w:rsidRPr="0005216E">
        <w:rPr>
          <w:b/>
          <w:szCs w:val="24"/>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охранные зоны электросетевого хозяйства, </w:t>
      </w:r>
      <w:r w:rsidRPr="00336424">
        <w:rPr>
          <w:b/>
          <w:szCs w:val="24"/>
        </w:rPr>
        <w:t>охранные зоны газораспределительных сетей.</w:t>
      </w:r>
      <w:r>
        <w:rPr>
          <w:b/>
          <w:szCs w:val="24"/>
        </w:rPr>
        <w:t xml:space="preserve"> </w:t>
      </w:r>
      <w:r w:rsidRPr="0005216E">
        <w:rPr>
          <w:b/>
          <w:szCs w:val="24"/>
        </w:rPr>
        <w:t>придорожные полосы.</w:t>
      </w:r>
    </w:p>
    <w:p w:rsidR="00AC02F9" w:rsidRPr="007D364D" w:rsidRDefault="00C27FF0" w:rsidP="00AC02F9">
      <w:pPr>
        <w:pStyle w:val="22"/>
      </w:pPr>
      <w:bookmarkStart w:id="46" w:name="_Toc466280438"/>
      <w:bookmarkStart w:id="47" w:name="_Toc34721958"/>
      <w:r>
        <w:rPr>
          <w:lang w:val="ru-RU"/>
        </w:rPr>
        <w:lastRenderedPageBreak/>
        <w:t>С</w:t>
      </w:r>
      <w:proofErr w:type="spellStart"/>
      <w:r w:rsidR="00AC02F9">
        <w:t>татья</w:t>
      </w:r>
      <w:proofErr w:type="spellEnd"/>
      <w:r w:rsidR="00AC02F9">
        <w:t xml:space="preserve"> 19. Градостроительный регламент. </w:t>
      </w:r>
      <w:bookmarkEnd w:id="46"/>
      <w:bookmarkEnd w:id="47"/>
      <w:r w:rsidR="00AC02F9">
        <w:t>СХ-2 Зона садоводческих огороднических или дачных некоммерческих объединений граждан</w:t>
      </w:r>
    </w:p>
    <w:p w:rsidR="00AC02F9" w:rsidRPr="005C29AC" w:rsidRDefault="00AC02F9" w:rsidP="00AC02F9">
      <w:pPr>
        <w:rPr>
          <w:szCs w:val="24"/>
        </w:rPr>
      </w:pPr>
      <w:bookmarkStart w:id="48" w:name="_Toc27569577"/>
      <w:bookmarkStart w:id="49" w:name="_Toc34721959"/>
      <w:bookmarkStart w:id="50" w:name="_Toc466280440"/>
      <w:r w:rsidRPr="005C29AC">
        <w:rPr>
          <w:b/>
          <w:szCs w:val="24"/>
        </w:rPr>
        <w:t>1. 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r w:rsidRPr="005C29AC">
        <w:rPr>
          <w:szCs w:val="24"/>
        </w:rPr>
        <w:t>.</w:t>
      </w:r>
    </w:p>
    <w:p w:rsidR="00AC02F9" w:rsidRDefault="00AC02F9" w:rsidP="00AC02F9">
      <w:bookmarkStart w:id="51" w:name="_Toc27707383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bookmarkEnd w:id="51"/>
          <w:p w:rsidR="00AC02F9" w:rsidRDefault="00AC02F9" w:rsidP="00F8540B">
            <w:pPr>
              <w:pStyle w:val="aff7"/>
              <w:jc w:val="center"/>
              <w:rPr>
                <w:b/>
              </w:rPr>
            </w:pPr>
            <w:r>
              <w:rPr>
                <w:b/>
              </w:rPr>
              <w:t>Код</w:t>
            </w:r>
          </w:p>
        </w:tc>
        <w:tc>
          <w:tcPr>
            <w:tcW w:w="87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rPr>
                <w:b/>
              </w:rPr>
            </w:pPr>
            <w:r>
              <w:rPr>
                <w:b/>
              </w:rPr>
              <w:t>Основные виды разрешенного использования земельных участков.</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Pr="00B23ABF" w:rsidRDefault="00AC02F9" w:rsidP="00F8540B">
            <w:pPr>
              <w:pStyle w:val="aff7"/>
              <w:jc w:val="center"/>
            </w:pPr>
            <w:r w:rsidRPr="00B23ABF">
              <w:t>3.1</w:t>
            </w:r>
          </w:p>
        </w:tc>
        <w:tc>
          <w:tcPr>
            <w:tcW w:w="87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Pr="00B23ABF" w:rsidRDefault="00AC02F9" w:rsidP="00F8540B">
            <w:pPr>
              <w:pStyle w:val="aff7"/>
            </w:pPr>
            <w:r w:rsidRPr="00B23ABF">
              <w:t>Коммунальное обслуживание</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jc w:val="center"/>
            </w:pPr>
            <w:r>
              <w:t>13.0</w:t>
            </w:r>
          </w:p>
        </w:tc>
        <w:tc>
          <w:tcPr>
            <w:tcW w:w="87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Pr="0098605B" w:rsidRDefault="00AC02F9" w:rsidP="00C27FF0">
            <w:pPr>
              <w:widowControl/>
              <w:autoSpaceDE w:val="0"/>
              <w:autoSpaceDN w:val="0"/>
              <w:adjustRightInd w:val="0"/>
              <w:ind w:firstLine="0"/>
              <w:rPr>
                <w:szCs w:val="24"/>
              </w:rPr>
            </w:pPr>
            <w:r>
              <w:rPr>
                <w:szCs w:val="24"/>
              </w:rPr>
              <w:t>Земельные участки общего назначения</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jc w:val="center"/>
            </w:pPr>
            <w:r>
              <w:t>13.1</w:t>
            </w:r>
          </w:p>
        </w:tc>
        <w:tc>
          <w:tcPr>
            <w:tcW w:w="87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pPr>
            <w:r>
              <w:t>Ведение огородничества</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jc w:val="center"/>
            </w:pPr>
            <w:r>
              <w:t>13.2</w:t>
            </w:r>
          </w:p>
        </w:tc>
        <w:tc>
          <w:tcPr>
            <w:tcW w:w="87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pPr>
            <w:r>
              <w:t>Ведение садоводства</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jc w:val="center"/>
              <w:rPr>
                <w:b/>
              </w:rPr>
            </w:pPr>
            <w:r>
              <w:rPr>
                <w:b/>
              </w:rPr>
              <w:t>Код</w:t>
            </w:r>
          </w:p>
        </w:tc>
        <w:tc>
          <w:tcPr>
            <w:tcW w:w="8747" w:type="dxa"/>
            <w:tcBorders>
              <w:top w:val="single" w:sz="4" w:space="0" w:color="000000"/>
              <w:left w:val="single" w:sz="4" w:space="0" w:color="000000"/>
              <w:bottom w:val="single" w:sz="4" w:space="0" w:color="000000"/>
              <w:right w:val="single" w:sz="4" w:space="0" w:color="000000"/>
            </w:tcBorders>
            <w:shd w:val="clear" w:color="auto" w:fill="auto"/>
            <w:hideMark/>
          </w:tcPr>
          <w:p w:rsidR="00AC02F9" w:rsidRDefault="00AC02F9" w:rsidP="00F8540B">
            <w:pPr>
              <w:pStyle w:val="aff7"/>
              <w:rPr>
                <w:b/>
              </w:rPr>
            </w:pPr>
            <w:r>
              <w:rPr>
                <w:b/>
              </w:rPr>
              <w:t>Вспомогательные виды разрешённого использования</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2F9" w:rsidRDefault="00AC02F9" w:rsidP="00F8540B">
            <w:pPr>
              <w:pStyle w:val="aff7"/>
              <w:jc w:val="center"/>
            </w:pPr>
          </w:p>
        </w:tc>
        <w:tc>
          <w:tcPr>
            <w:tcW w:w="8747" w:type="dxa"/>
            <w:tcBorders>
              <w:top w:val="single" w:sz="4" w:space="0" w:color="000000"/>
              <w:left w:val="single" w:sz="4" w:space="0" w:color="000000"/>
              <w:bottom w:val="single" w:sz="4" w:space="0" w:color="000000"/>
              <w:right w:val="single" w:sz="4" w:space="0" w:color="000000"/>
            </w:tcBorders>
            <w:shd w:val="clear" w:color="auto" w:fill="auto"/>
            <w:hideMark/>
          </w:tcPr>
          <w:p w:rsidR="00AC02F9" w:rsidRDefault="00AC02F9" w:rsidP="00F8540B">
            <w:pPr>
              <w:pStyle w:val="aff7"/>
            </w:pPr>
            <w:r>
              <w:t>Виды разрешенного использования не установлены</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jc w:val="center"/>
              <w:rPr>
                <w:b/>
              </w:rPr>
            </w:pPr>
            <w:r>
              <w:rPr>
                <w:b/>
              </w:rPr>
              <w:t>Код</w:t>
            </w:r>
          </w:p>
        </w:tc>
        <w:tc>
          <w:tcPr>
            <w:tcW w:w="8747" w:type="dxa"/>
            <w:tcBorders>
              <w:top w:val="single" w:sz="4" w:space="0" w:color="000000"/>
              <w:left w:val="single" w:sz="4" w:space="0" w:color="000000"/>
              <w:bottom w:val="single" w:sz="4" w:space="0" w:color="000000"/>
              <w:right w:val="single" w:sz="4" w:space="0" w:color="000000"/>
            </w:tcBorders>
            <w:shd w:val="clear" w:color="auto" w:fill="auto"/>
            <w:hideMark/>
          </w:tcPr>
          <w:p w:rsidR="00AC02F9" w:rsidRDefault="00AC02F9" w:rsidP="00F8540B">
            <w:pPr>
              <w:pStyle w:val="aff7"/>
              <w:rPr>
                <w:b/>
              </w:rPr>
            </w:pPr>
            <w:r>
              <w:rPr>
                <w:b/>
              </w:rPr>
              <w:t>Условно разрешенные виды разрешённого использования</w:t>
            </w:r>
          </w:p>
        </w:tc>
      </w:tr>
      <w:tr w:rsidR="00AC02F9" w:rsidTr="00F8540B">
        <w:trP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02F9" w:rsidRDefault="00AC02F9" w:rsidP="00F8540B">
            <w:pPr>
              <w:pStyle w:val="aff7"/>
              <w:jc w:val="center"/>
            </w:pPr>
          </w:p>
        </w:tc>
        <w:tc>
          <w:tcPr>
            <w:tcW w:w="8747" w:type="dxa"/>
            <w:tcBorders>
              <w:top w:val="single" w:sz="4" w:space="0" w:color="000000"/>
              <w:left w:val="single" w:sz="4" w:space="0" w:color="000000"/>
              <w:bottom w:val="single" w:sz="4" w:space="0" w:color="000000"/>
              <w:right w:val="single" w:sz="4" w:space="0" w:color="000000"/>
            </w:tcBorders>
            <w:shd w:val="clear" w:color="auto" w:fill="auto"/>
            <w:hideMark/>
          </w:tcPr>
          <w:p w:rsidR="00AC02F9" w:rsidRDefault="00AC02F9" w:rsidP="00F8540B">
            <w:pPr>
              <w:pStyle w:val="aff7"/>
            </w:pPr>
            <w:r w:rsidRPr="006133E9">
              <w:rPr>
                <w:color w:val="000000"/>
              </w:rPr>
              <w:t>Виды разрешенного использования не установлены</w:t>
            </w:r>
          </w:p>
        </w:tc>
      </w:tr>
    </w:tbl>
    <w:p w:rsidR="00AC02F9" w:rsidRDefault="00AC02F9" w:rsidP="00AC02F9"/>
    <w:p w:rsidR="00AC02F9" w:rsidRPr="00213F88" w:rsidRDefault="00AC02F9" w:rsidP="00AC02F9">
      <w:pPr>
        <w:rPr>
          <w:b/>
          <w:szCs w:val="24"/>
        </w:rPr>
      </w:pPr>
      <w:r w:rsidRPr="00213F88">
        <w:rPr>
          <w:b/>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9B228F" w:rsidRDefault="00AC02F9" w:rsidP="00AC02F9">
      <w:pPr>
        <w:numPr>
          <w:ilvl w:val="0"/>
          <w:numId w:val="10"/>
        </w:numPr>
        <w:ind w:left="0" w:firstLine="0"/>
        <w:rPr>
          <w:szCs w:val="24"/>
        </w:rPr>
      </w:pPr>
      <w:r w:rsidRPr="006E2B4C">
        <w:rPr>
          <w:szCs w:val="24"/>
        </w:rPr>
        <w:t xml:space="preserve">Предельные (минимальные и (или) максимальные) размеры земельных участков, в том числе </w:t>
      </w:r>
      <w:r w:rsidRPr="009B228F">
        <w:rPr>
          <w:szCs w:val="24"/>
        </w:rPr>
        <w:t>их площадь: минимальная площадь земельных участков – 200 м</w:t>
      </w:r>
      <w:r w:rsidRPr="009B228F">
        <w:rPr>
          <w:szCs w:val="24"/>
          <w:vertAlign w:val="superscript"/>
        </w:rPr>
        <w:t>2</w:t>
      </w:r>
      <w:r w:rsidRPr="009B228F">
        <w:rPr>
          <w:szCs w:val="24"/>
        </w:rPr>
        <w:t>; максимальная площадь</w:t>
      </w:r>
      <w:r w:rsidRPr="009B228F">
        <w:rPr>
          <w:szCs w:val="24"/>
          <w:vertAlign w:val="superscript"/>
        </w:rPr>
        <w:t xml:space="preserve"> </w:t>
      </w:r>
      <w:r w:rsidRPr="009B228F">
        <w:rPr>
          <w:szCs w:val="24"/>
        </w:rPr>
        <w:t>земельных участков – 1 га.</w:t>
      </w:r>
    </w:p>
    <w:p w:rsidR="00AC02F9" w:rsidRPr="006E2B4C" w:rsidRDefault="00AC02F9" w:rsidP="00AC02F9">
      <w:pPr>
        <w:numPr>
          <w:ilvl w:val="0"/>
          <w:numId w:val="10"/>
        </w:numPr>
        <w:ind w:left="0" w:firstLine="0"/>
        <w:rPr>
          <w:szCs w:val="24"/>
        </w:rPr>
      </w:pPr>
      <w:r w:rsidRPr="009B228F">
        <w:rPr>
          <w:szCs w:val="24"/>
          <w:shd w:val="clear" w:color="auto" w:fill="FFFFFF"/>
        </w:rPr>
        <w:t>Минимальные отступы от</w:t>
      </w:r>
      <w:r w:rsidRPr="006E2B4C">
        <w:rPr>
          <w:szCs w:val="24"/>
          <w:shd w:val="clear" w:color="auto" w:fill="FFFFFF"/>
        </w:rPr>
        <w:t xml:space="preserve">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E2B4C">
        <w:rPr>
          <w:szCs w:val="24"/>
        </w:rPr>
        <w:t xml:space="preserve"> – </w:t>
      </w:r>
      <w:r>
        <w:rPr>
          <w:szCs w:val="24"/>
        </w:rPr>
        <w:t>3</w:t>
      </w:r>
      <w:r w:rsidRPr="006E2B4C">
        <w:rPr>
          <w:szCs w:val="24"/>
        </w:rPr>
        <w:t xml:space="preserve"> м. </w:t>
      </w:r>
    </w:p>
    <w:p w:rsidR="00AC02F9" w:rsidRPr="006E2B4C" w:rsidRDefault="00AC02F9" w:rsidP="00AC02F9">
      <w:pPr>
        <w:numPr>
          <w:ilvl w:val="0"/>
          <w:numId w:val="10"/>
        </w:numPr>
        <w:ind w:left="0" w:firstLine="0"/>
        <w:rPr>
          <w:szCs w:val="24"/>
        </w:rPr>
      </w:pPr>
      <w:r w:rsidRPr="006E2B4C">
        <w:rPr>
          <w:szCs w:val="24"/>
        </w:rPr>
        <w:t>Предельное количество этажей зданий, строений, сооружений – 2, предельная высота зданий, строений, сооружений – 1</w:t>
      </w:r>
      <w:r>
        <w:rPr>
          <w:szCs w:val="24"/>
        </w:rPr>
        <w:t>5</w:t>
      </w:r>
      <w:r w:rsidRPr="006E2B4C">
        <w:rPr>
          <w:szCs w:val="24"/>
        </w:rPr>
        <w:t xml:space="preserve"> м.</w:t>
      </w:r>
    </w:p>
    <w:p w:rsidR="00AC02F9" w:rsidRPr="006E2B4C" w:rsidRDefault="00AC02F9" w:rsidP="00AC02F9">
      <w:pPr>
        <w:numPr>
          <w:ilvl w:val="0"/>
          <w:numId w:val="10"/>
        </w:numPr>
        <w:ind w:left="0" w:firstLine="0"/>
        <w:rPr>
          <w:szCs w:val="24"/>
        </w:rPr>
      </w:pPr>
      <w:r w:rsidRPr="006E2B4C">
        <w:rPr>
          <w:szCs w:val="24"/>
        </w:rPr>
        <w:t xml:space="preserve">Максимальный процент застройки в границах земельного участка – </w:t>
      </w:r>
      <w:r>
        <w:rPr>
          <w:szCs w:val="24"/>
        </w:rPr>
        <w:t>6</w:t>
      </w:r>
      <w:r w:rsidRPr="006E2B4C">
        <w:rPr>
          <w:szCs w:val="24"/>
        </w:rPr>
        <w:t>0%.</w:t>
      </w:r>
    </w:p>
    <w:p w:rsidR="00AC02F9" w:rsidRDefault="00AC02F9" w:rsidP="00AC02F9">
      <w:pPr>
        <w:rPr>
          <w:b/>
          <w:szCs w:val="24"/>
        </w:rPr>
      </w:pPr>
    </w:p>
    <w:p w:rsidR="00AC02F9" w:rsidRPr="006E2B4C" w:rsidRDefault="00AC02F9" w:rsidP="00AC02F9">
      <w:pPr>
        <w:rPr>
          <w:b/>
          <w:szCs w:val="24"/>
        </w:rPr>
      </w:pPr>
      <w:r>
        <w:rPr>
          <w:b/>
          <w:szCs w:val="24"/>
        </w:rPr>
        <w:t>3</w:t>
      </w:r>
      <w:r w:rsidRPr="006E2B4C">
        <w:rPr>
          <w:b/>
          <w:szCs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8E09BF">
        <w:rPr>
          <w:b/>
          <w:szCs w:val="24"/>
          <w:u w:val="single"/>
        </w:rPr>
        <w:t>3.1</w:t>
      </w:r>
      <w:r w:rsidRPr="006E2B4C">
        <w:rPr>
          <w:b/>
          <w:szCs w:val="24"/>
        </w:rPr>
        <w:t>:</w:t>
      </w:r>
    </w:p>
    <w:p w:rsidR="00AC02F9" w:rsidRPr="006E2B4C" w:rsidRDefault="00AC02F9" w:rsidP="00AC02F9">
      <w:pPr>
        <w:numPr>
          <w:ilvl w:val="0"/>
          <w:numId w:val="10"/>
        </w:numPr>
        <w:tabs>
          <w:tab w:val="left" w:pos="993"/>
        </w:tabs>
        <w:ind w:left="0" w:firstLine="0"/>
        <w:rPr>
          <w:szCs w:val="24"/>
        </w:rPr>
      </w:pPr>
      <w:r w:rsidRPr="006E2B4C">
        <w:rPr>
          <w:szCs w:val="24"/>
        </w:rPr>
        <w:t xml:space="preserve">Предельные (минимальные и (или) максимальные) размеры земельных участков, в том числе их </w:t>
      </w:r>
      <w:r>
        <w:rPr>
          <w:szCs w:val="24"/>
        </w:rPr>
        <w:t>площадь: размеры</w:t>
      </w:r>
      <w:r w:rsidRPr="008D5AEC">
        <w:rPr>
          <w:szCs w:val="24"/>
        </w:rPr>
        <w:t xml:space="preserve"> земельных участков не подлежат установлению;</w:t>
      </w:r>
      <w:r w:rsidRPr="006E2B4C">
        <w:rPr>
          <w:szCs w:val="24"/>
        </w:rPr>
        <w:t xml:space="preserve"> минимальная площадь земельных участков – 0,05 м</w:t>
      </w:r>
      <w:r w:rsidRPr="006E2B4C">
        <w:rPr>
          <w:szCs w:val="24"/>
          <w:vertAlign w:val="superscript"/>
        </w:rPr>
        <w:t>2</w:t>
      </w:r>
      <w:r w:rsidRPr="006E2B4C">
        <w:rPr>
          <w:szCs w:val="24"/>
        </w:rPr>
        <w:t xml:space="preserve">; максимальная </w:t>
      </w:r>
      <w:r>
        <w:rPr>
          <w:szCs w:val="24"/>
        </w:rPr>
        <w:t>площадь земельных</w:t>
      </w:r>
      <w:r w:rsidRPr="006E2B4C">
        <w:rPr>
          <w:szCs w:val="24"/>
        </w:rPr>
        <w:t xml:space="preserve"> участков – 2000 м².</w:t>
      </w:r>
    </w:p>
    <w:p w:rsidR="00AC02F9" w:rsidRPr="006E2B4C" w:rsidRDefault="00AC02F9" w:rsidP="00AC02F9">
      <w:pPr>
        <w:numPr>
          <w:ilvl w:val="0"/>
          <w:numId w:val="10"/>
        </w:numPr>
        <w:tabs>
          <w:tab w:val="left" w:pos="993"/>
        </w:tabs>
        <w:ind w:left="0" w:firstLine="0"/>
        <w:rPr>
          <w:szCs w:val="24"/>
        </w:rPr>
      </w:pPr>
      <w:r w:rsidRPr="006E2B4C">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E2B4C">
        <w:rPr>
          <w:szCs w:val="24"/>
        </w:rPr>
        <w:t xml:space="preserve"> – 0 м. </w:t>
      </w:r>
    </w:p>
    <w:p w:rsidR="00AC02F9" w:rsidRPr="006E2B4C" w:rsidRDefault="00AC02F9" w:rsidP="00AC02F9">
      <w:pPr>
        <w:numPr>
          <w:ilvl w:val="0"/>
          <w:numId w:val="10"/>
        </w:numPr>
        <w:tabs>
          <w:tab w:val="left" w:pos="993"/>
        </w:tabs>
        <w:ind w:left="0" w:firstLine="0"/>
        <w:rPr>
          <w:szCs w:val="24"/>
        </w:rPr>
      </w:pPr>
      <w:r w:rsidRPr="006E2B4C">
        <w:rPr>
          <w:szCs w:val="24"/>
        </w:rPr>
        <w:t>Предельное количество этажей зданий, строений, сооружений – 1, предельная высота зданий, строений, сооружений – 40 м.</w:t>
      </w:r>
    </w:p>
    <w:p w:rsidR="00AC02F9" w:rsidRPr="006E2B4C" w:rsidRDefault="00AC02F9" w:rsidP="00AC02F9">
      <w:pPr>
        <w:numPr>
          <w:ilvl w:val="0"/>
          <w:numId w:val="10"/>
        </w:numPr>
        <w:tabs>
          <w:tab w:val="left" w:pos="993"/>
        </w:tabs>
        <w:ind w:left="0" w:firstLine="0"/>
        <w:rPr>
          <w:szCs w:val="24"/>
        </w:rPr>
      </w:pPr>
      <w:r w:rsidRPr="006E2B4C">
        <w:rPr>
          <w:szCs w:val="24"/>
        </w:rPr>
        <w:t>Максимальный процент застройки в границах земельного участка – 100 %.</w:t>
      </w:r>
    </w:p>
    <w:p w:rsidR="00AC02F9" w:rsidRDefault="00AC02F9" w:rsidP="00AC02F9">
      <w:pPr>
        <w:rPr>
          <w:b/>
          <w:szCs w:val="24"/>
        </w:rPr>
      </w:pPr>
    </w:p>
    <w:p w:rsidR="00AC02F9" w:rsidRDefault="00AC02F9" w:rsidP="00AC02F9">
      <w:pPr>
        <w:rPr>
          <w:b/>
          <w:szCs w:val="24"/>
        </w:rPr>
      </w:pPr>
      <w:r>
        <w:rPr>
          <w:b/>
          <w:szCs w:val="24"/>
        </w:rPr>
        <w:t>4</w:t>
      </w:r>
      <w:r w:rsidRPr="00884727">
        <w:rPr>
          <w:b/>
          <w:szCs w:val="24"/>
        </w:rPr>
        <w:t>.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r>
        <w:rPr>
          <w:b/>
          <w:szCs w:val="24"/>
        </w:rPr>
        <w:t xml:space="preserve"> </w:t>
      </w:r>
      <w:r w:rsidRPr="00AF0701">
        <w:rPr>
          <w:b/>
          <w:szCs w:val="24"/>
        </w:rPr>
        <w:t xml:space="preserve">охранные зоны электросетевого хозяйства, </w:t>
      </w:r>
      <w:r>
        <w:rPr>
          <w:b/>
          <w:szCs w:val="24"/>
        </w:rPr>
        <w:t>охранные зоны нефтепроводов и нефтепродуктопроводов.</w:t>
      </w:r>
    </w:p>
    <w:p w:rsidR="00AC02F9" w:rsidRDefault="00AC02F9" w:rsidP="00AC02F9">
      <w:pPr>
        <w:pStyle w:val="22"/>
      </w:pPr>
      <w:r>
        <w:lastRenderedPageBreak/>
        <w:t xml:space="preserve">Статья 20. Градостроительный регламент. СН-1 Зона </w:t>
      </w:r>
      <w:bookmarkEnd w:id="48"/>
      <w:r>
        <w:t>кладбищ</w:t>
      </w:r>
      <w:bookmarkEnd w:id="49"/>
      <w:r>
        <w:t xml:space="preserve"> </w:t>
      </w:r>
      <w:bookmarkEnd w:id="50"/>
    </w:p>
    <w:p w:rsidR="00AC02F9" w:rsidRPr="00062E4B" w:rsidRDefault="00AC02F9" w:rsidP="00AC02F9">
      <w:pPr>
        <w:keepNext/>
        <w:keepLines/>
        <w:widowControl/>
        <w:rPr>
          <w:b/>
          <w:szCs w:val="24"/>
        </w:rPr>
      </w:pPr>
      <w:bookmarkStart w:id="52" w:name="_Toc431301390"/>
      <w:r w:rsidRPr="00062E4B">
        <w:rPr>
          <w:b/>
          <w:szCs w:val="24"/>
        </w:rPr>
        <w:t xml:space="preserve">1. </w:t>
      </w:r>
      <w:r w:rsidRPr="0049324D">
        <w:rPr>
          <w:b/>
          <w:szCs w:val="24"/>
        </w:rPr>
        <w:t>Зона выделена для создания правовых условий формирования территорий для размещения кладбищ, крематориев и мест захоронения; размещение соответствующих культовых сооружений.</w:t>
      </w:r>
    </w:p>
    <w:p w:rsidR="00AC02F9" w:rsidRDefault="00AC02F9" w:rsidP="00AC02F9">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9198"/>
      </w:tblGrid>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keepNext/>
              <w:keepLines/>
              <w:widowControl/>
              <w:jc w:val="center"/>
              <w:rPr>
                <w:b/>
              </w:rPr>
            </w:pPr>
            <w:r>
              <w:rPr>
                <w:b/>
              </w:rPr>
              <w:t>Код</w:t>
            </w:r>
          </w:p>
        </w:tc>
        <w:tc>
          <w:tcPr>
            <w:tcW w:w="9198"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keepNext/>
              <w:keepLines/>
              <w:widowControl/>
              <w:jc w:val="center"/>
              <w:rPr>
                <w:b/>
              </w:rPr>
            </w:pPr>
            <w:r>
              <w:rPr>
                <w:b/>
              </w:rPr>
              <w:t>Основные виды разрешенного использования земельных участков.</w:t>
            </w:r>
          </w:p>
        </w:tc>
      </w:tr>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D40317" w:rsidRDefault="00AC02F9" w:rsidP="00F8540B">
            <w:pPr>
              <w:pStyle w:val="aff7"/>
              <w:widowControl/>
              <w:jc w:val="center"/>
              <w:rPr>
                <w:szCs w:val="24"/>
              </w:rPr>
            </w:pPr>
            <w:r w:rsidRPr="00D40317">
              <w:rPr>
                <w:szCs w:val="24"/>
              </w:rPr>
              <w:t>3.1</w:t>
            </w:r>
          </w:p>
        </w:tc>
        <w:tc>
          <w:tcPr>
            <w:tcW w:w="9198" w:type="dxa"/>
            <w:tcBorders>
              <w:top w:val="single" w:sz="4" w:space="0" w:color="000000"/>
              <w:left w:val="single" w:sz="4" w:space="0" w:color="000000"/>
              <w:bottom w:val="single" w:sz="4" w:space="0" w:color="000000"/>
              <w:right w:val="single" w:sz="4" w:space="0" w:color="000000"/>
            </w:tcBorders>
            <w:hideMark/>
          </w:tcPr>
          <w:p w:rsidR="00AC02F9" w:rsidRPr="00D40317" w:rsidRDefault="00AC02F9" w:rsidP="00F8540B">
            <w:pPr>
              <w:pStyle w:val="aff7"/>
              <w:widowControl/>
              <w:rPr>
                <w:szCs w:val="24"/>
              </w:rPr>
            </w:pPr>
            <w:r w:rsidRPr="00D40317">
              <w:rPr>
                <w:szCs w:val="24"/>
              </w:rPr>
              <w:t>Коммунальное обслуживание</w:t>
            </w:r>
          </w:p>
        </w:tc>
      </w:tr>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D40317" w:rsidRDefault="00AC02F9" w:rsidP="00F8540B">
            <w:pPr>
              <w:pStyle w:val="aff7"/>
              <w:jc w:val="center"/>
              <w:rPr>
                <w:szCs w:val="24"/>
              </w:rPr>
            </w:pPr>
            <w:r w:rsidRPr="00D40317">
              <w:rPr>
                <w:szCs w:val="24"/>
              </w:rPr>
              <w:t>3.7</w:t>
            </w:r>
          </w:p>
        </w:tc>
        <w:tc>
          <w:tcPr>
            <w:tcW w:w="9198" w:type="dxa"/>
            <w:tcBorders>
              <w:top w:val="single" w:sz="4" w:space="0" w:color="000000"/>
              <w:left w:val="single" w:sz="4" w:space="0" w:color="000000"/>
              <w:bottom w:val="single" w:sz="4" w:space="0" w:color="000000"/>
              <w:right w:val="single" w:sz="4" w:space="0" w:color="000000"/>
            </w:tcBorders>
            <w:vAlign w:val="center"/>
            <w:hideMark/>
          </w:tcPr>
          <w:p w:rsidR="00AC02F9" w:rsidRPr="00D40317" w:rsidRDefault="00AC02F9" w:rsidP="00F8540B">
            <w:pPr>
              <w:pStyle w:val="aff7"/>
              <w:rPr>
                <w:szCs w:val="24"/>
              </w:rPr>
            </w:pPr>
            <w:r w:rsidRPr="00D40317">
              <w:rPr>
                <w:szCs w:val="24"/>
              </w:rPr>
              <w:t>Религиозное использование</w:t>
            </w:r>
          </w:p>
        </w:tc>
      </w:tr>
      <w:tr w:rsidR="00AC02F9" w:rsidRPr="00BD11FE"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bookmarkStart w:id="53" w:name="_Hlk27355318"/>
            <w:r>
              <w:t>12.0.1</w:t>
            </w:r>
          </w:p>
        </w:tc>
        <w:tc>
          <w:tcPr>
            <w:tcW w:w="9198" w:type="dxa"/>
            <w:tcBorders>
              <w:top w:val="single" w:sz="4" w:space="0" w:color="000000"/>
              <w:left w:val="single" w:sz="4" w:space="0" w:color="000000"/>
              <w:bottom w:val="single" w:sz="4" w:space="0" w:color="000000"/>
              <w:right w:val="single" w:sz="4" w:space="0" w:color="000000"/>
            </w:tcBorders>
            <w:hideMark/>
          </w:tcPr>
          <w:p w:rsidR="00AC02F9" w:rsidRPr="00BD11FE" w:rsidRDefault="00AC02F9" w:rsidP="00F8540B">
            <w:pPr>
              <w:pStyle w:val="aff7"/>
            </w:pPr>
            <w:r>
              <w:t>Улично-дорожная сеть</w:t>
            </w:r>
          </w:p>
        </w:tc>
      </w:tr>
      <w:tr w:rsidR="00AC02F9" w:rsidRPr="00390410"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C02F9" w:rsidRDefault="00AC02F9" w:rsidP="00F8540B">
            <w:pPr>
              <w:pStyle w:val="aff7"/>
              <w:jc w:val="center"/>
            </w:pPr>
            <w:r>
              <w:t>12.0.2</w:t>
            </w:r>
          </w:p>
        </w:tc>
        <w:tc>
          <w:tcPr>
            <w:tcW w:w="9198" w:type="dxa"/>
            <w:tcBorders>
              <w:top w:val="single" w:sz="4" w:space="0" w:color="000000"/>
              <w:left w:val="single" w:sz="4" w:space="0" w:color="000000"/>
              <w:bottom w:val="single" w:sz="4" w:space="0" w:color="000000"/>
              <w:right w:val="single" w:sz="4" w:space="0" w:color="000000"/>
            </w:tcBorders>
          </w:tcPr>
          <w:p w:rsidR="00AC02F9" w:rsidRPr="00390410" w:rsidRDefault="00AC02F9" w:rsidP="00C27FF0">
            <w:pPr>
              <w:widowControl/>
              <w:autoSpaceDE w:val="0"/>
              <w:autoSpaceDN w:val="0"/>
              <w:adjustRightInd w:val="0"/>
              <w:ind w:firstLine="0"/>
              <w:rPr>
                <w:szCs w:val="24"/>
              </w:rPr>
            </w:pPr>
            <w:r>
              <w:rPr>
                <w:szCs w:val="24"/>
              </w:rPr>
              <w:t>Благоустройство территории</w:t>
            </w:r>
          </w:p>
        </w:tc>
      </w:tr>
      <w:bookmarkEnd w:id="53"/>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keepNext/>
              <w:keepLines/>
              <w:widowControl/>
              <w:jc w:val="center"/>
            </w:pPr>
            <w:r>
              <w:t>12.1</w:t>
            </w:r>
          </w:p>
        </w:tc>
        <w:tc>
          <w:tcPr>
            <w:tcW w:w="9198"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keepNext/>
              <w:keepLines/>
              <w:widowControl/>
            </w:pPr>
            <w:r>
              <w:t>Ритуальная деятельность</w:t>
            </w:r>
          </w:p>
        </w:tc>
      </w:tr>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keepNext/>
              <w:keepLines/>
              <w:widowControl/>
              <w:jc w:val="center"/>
              <w:rPr>
                <w:b/>
              </w:rPr>
            </w:pPr>
            <w:r>
              <w:rPr>
                <w:b/>
              </w:rPr>
              <w:t>Код</w:t>
            </w:r>
          </w:p>
        </w:tc>
        <w:tc>
          <w:tcPr>
            <w:tcW w:w="9198"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keepNext/>
              <w:keepLines/>
              <w:widowControl/>
              <w:jc w:val="center"/>
              <w:rPr>
                <w:b/>
              </w:rPr>
            </w:pPr>
            <w:r>
              <w:rPr>
                <w:b/>
              </w:rPr>
              <w:t>Вспомогательные виды разрешённого использования</w:t>
            </w:r>
          </w:p>
        </w:tc>
      </w:tr>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keepNext/>
              <w:keepLines/>
              <w:widowControl/>
              <w:jc w:val="center"/>
            </w:pPr>
            <w:r>
              <w:t>4.9</w:t>
            </w:r>
          </w:p>
        </w:tc>
        <w:tc>
          <w:tcPr>
            <w:tcW w:w="9198"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keepNext/>
              <w:keepLines/>
              <w:widowControl/>
            </w:pPr>
            <w:r w:rsidRPr="006133E9">
              <w:rPr>
                <w:color w:val="000000"/>
              </w:rPr>
              <w:t>Служебные гаражи</w:t>
            </w:r>
          </w:p>
        </w:tc>
      </w:tr>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keepNext/>
              <w:keepLines/>
              <w:widowControl/>
              <w:jc w:val="center"/>
              <w:rPr>
                <w:b/>
              </w:rPr>
            </w:pPr>
            <w:r>
              <w:rPr>
                <w:b/>
              </w:rPr>
              <w:t>Код</w:t>
            </w:r>
          </w:p>
        </w:tc>
        <w:tc>
          <w:tcPr>
            <w:tcW w:w="9198"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keepNext/>
              <w:keepLines/>
              <w:widowControl/>
              <w:jc w:val="center"/>
              <w:rPr>
                <w:b/>
              </w:rPr>
            </w:pPr>
            <w:r>
              <w:rPr>
                <w:b/>
              </w:rPr>
              <w:t>Условно разрешенные виды разрешённого использования</w:t>
            </w:r>
          </w:p>
        </w:tc>
      </w:tr>
      <w:tr w:rsidR="00AC02F9"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C02F9" w:rsidRPr="00D40317" w:rsidRDefault="00AC02F9" w:rsidP="00F8540B">
            <w:pPr>
              <w:pStyle w:val="aff7"/>
              <w:widowControl/>
              <w:jc w:val="center"/>
              <w:rPr>
                <w:szCs w:val="24"/>
              </w:rPr>
            </w:pPr>
          </w:p>
        </w:tc>
        <w:tc>
          <w:tcPr>
            <w:tcW w:w="9198" w:type="dxa"/>
            <w:tcBorders>
              <w:top w:val="single" w:sz="4" w:space="0" w:color="000000"/>
              <w:left w:val="single" w:sz="4" w:space="0" w:color="000000"/>
              <w:bottom w:val="single" w:sz="4" w:space="0" w:color="000000"/>
              <w:right w:val="single" w:sz="4" w:space="0" w:color="000000"/>
            </w:tcBorders>
            <w:vAlign w:val="center"/>
            <w:hideMark/>
          </w:tcPr>
          <w:p w:rsidR="00AC02F9" w:rsidRPr="00D40317" w:rsidRDefault="00AC02F9" w:rsidP="00F8540B">
            <w:pPr>
              <w:pStyle w:val="aff7"/>
              <w:widowControl/>
              <w:rPr>
                <w:szCs w:val="24"/>
              </w:rPr>
            </w:pPr>
            <w:r w:rsidRPr="0048442C">
              <w:rPr>
                <w:szCs w:val="24"/>
              </w:rPr>
              <w:t>Виды разрешенного использования не установлены</w:t>
            </w:r>
          </w:p>
        </w:tc>
      </w:tr>
    </w:tbl>
    <w:p w:rsidR="00AC02F9" w:rsidRPr="005235F1" w:rsidRDefault="00AC02F9" w:rsidP="00AC02F9">
      <w:pPr>
        <w:rPr>
          <w:szCs w:val="24"/>
        </w:rPr>
      </w:pPr>
    </w:p>
    <w:p w:rsidR="00AC02F9" w:rsidRPr="0048442C" w:rsidRDefault="00AC02F9" w:rsidP="00AC02F9">
      <w:pPr>
        <w:rPr>
          <w:b/>
        </w:rPr>
      </w:pPr>
      <w:r>
        <w:rPr>
          <w:b/>
        </w:rPr>
        <w:t xml:space="preserve">2. </w:t>
      </w:r>
      <w:r w:rsidRPr="0048442C">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48442C" w:rsidRDefault="00AC02F9" w:rsidP="00AC02F9">
      <w:pPr>
        <w:numPr>
          <w:ilvl w:val="0"/>
          <w:numId w:val="10"/>
        </w:numPr>
        <w:ind w:left="0" w:firstLine="0"/>
      </w:pPr>
      <w:r w:rsidRPr="0048442C">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48442C">
        <w:rPr>
          <w:vertAlign w:val="superscript"/>
        </w:rPr>
        <w:t>2</w:t>
      </w:r>
      <w:r w:rsidRPr="0048442C">
        <w:t>; максимальная площадь</w:t>
      </w:r>
      <w:r w:rsidRPr="0048442C">
        <w:rPr>
          <w:vertAlign w:val="superscript"/>
        </w:rPr>
        <w:t xml:space="preserve"> </w:t>
      </w:r>
      <w:r w:rsidRPr="0048442C">
        <w:t>земельных участков – 40 га.</w:t>
      </w:r>
    </w:p>
    <w:p w:rsidR="00AC02F9" w:rsidRPr="0048442C" w:rsidRDefault="00AC02F9" w:rsidP="00AC02F9">
      <w:pPr>
        <w:numPr>
          <w:ilvl w:val="0"/>
          <w:numId w:val="10"/>
        </w:numPr>
        <w:ind w:left="0" w:firstLine="0"/>
      </w:pPr>
      <w:r w:rsidRPr="0048442C">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8442C">
        <w:t xml:space="preserve"> – 3 м. </w:t>
      </w:r>
    </w:p>
    <w:p w:rsidR="00AC02F9" w:rsidRPr="0048442C" w:rsidRDefault="00AC02F9" w:rsidP="00AC02F9">
      <w:pPr>
        <w:numPr>
          <w:ilvl w:val="0"/>
          <w:numId w:val="10"/>
        </w:numPr>
        <w:ind w:left="0" w:firstLine="0"/>
      </w:pPr>
      <w:r w:rsidRPr="0048442C">
        <w:t>Предельное количество этажей зданий, строений, сооружений – 1, предельная высота зданий, строений, сооружений – 15 м.</w:t>
      </w:r>
    </w:p>
    <w:p w:rsidR="00AC02F9" w:rsidRPr="0048442C" w:rsidRDefault="00AC02F9" w:rsidP="00AC02F9">
      <w:pPr>
        <w:numPr>
          <w:ilvl w:val="0"/>
          <w:numId w:val="10"/>
        </w:numPr>
        <w:ind w:left="0" w:firstLine="0"/>
      </w:pPr>
      <w:r w:rsidRPr="0048442C">
        <w:t>Максимальный процент застройки в границах земельного участка – 60%.</w:t>
      </w:r>
    </w:p>
    <w:p w:rsidR="00AC02F9" w:rsidRDefault="00AC02F9" w:rsidP="00AC02F9">
      <w:pPr>
        <w:rPr>
          <w:b/>
        </w:rPr>
      </w:pPr>
    </w:p>
    <w:p w:rsidR="00AC02F9" w:rsidRPr="0048442C" w:rsidRDefault="00AC02F9" w:rsidP="00AC02F9">
      <w:pPr>
        <w:rPr>
          <w:b/>
        </w:rPr>
      </w:pPr>
      <w:r>
        <w:rPr>
          <w:b/>
        </w:rPr>
        <w:t xml:space="preserve">3. </w:t>
      </w:r>
      <w:r w:rsidRPr="0048442C">
        <w:rPr>
          <w:b/>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8E09BF">
        <w:rPr>
          <w:b/>
          <w:u w:val="single"/>
        </w:rPr>
        <w:t>3.1</w:t>
      </w:r>
      <w:r w:rsidRPr="0048442C">
        <w:rPr>
          <w:b/>
        </w:rPr>
        <w:t>:</w:t>
      </w:r>
    </w:p>
    <w:p w:rsidR="00AC02F9" w:rsidRPr="0048442C" w:rsidRDefault="00AC02F9" w:rsidP="00AC02F9">
      <w:pPr>
        <w:numPr>
          <w:ilvl w:val="0"/>
          <w:numId w:val="10"/>
        </w:numPr>
        <w:ind w:left="0" w:firstLine="0"/>
      </w:pPr>
      <w:r w:rsidRPr="0048442C">
        <w:t>Предельные (минимальные и (или) максимальные) размеры земельных участков, в том числе их площадь: минимальная площадь земельных участков – 0,05 м</w:t>
      </w:r>
      <w:r w:rsidRPr="0048442C">
        <w:rPr>
          <w:vertAlign w:val="superscript"/>
        </w:rPr>
        <w:t>2</w:t>
      </w:r>
      <w:r w:rsidRPr="0048442C">
        <w:t>; максимальная площадь</w:t>
      </w:r>
      <w:r w:rsidRPr="0048442C">
        <w:rPr>
          <w:vertAlign w:val="superscript"/>
        </w:rPr>
        <w:t xml:space="preserve"> </w:t>
      </w:r>
      <w:r w:rsidRPr="0048442C">
        <w:t>земельных участков – 2000 м².</w:t>
      </w:r>
    </w:p>
    <w:p w:rsidR="00AC02F9" w:rsidRPr="0048442C" w:rsidRDefault="00AC02F9" w:rsidP="00AC02F9">
      <w:pPr>
        <w:numPr>
          <w:ilvl w:val="0"/>
          <w:numId w:val="10"/>
        </w:numPr>
        <w:ind w:left="0" w:firstLine="0"/>
      </w:pPr>
      <w:r w:rsidRPr="0048442C">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8442C">
        <w:t xml:space="preserve"> – 0 м. </w:t>
      </w:r>
    </w:p>
    <w:p w:rsidR="00AC02F9" w:rsidRPr="0048442C" w:rsidRDefault="00AC02F9" w:rsidP="00AC02F9">
      <w:pPr>
        <w:numPr>
          <w:ilvl w:val="0"/>
          <w:numId w:val="10"/>
        </w:numPr>
        <w:ind w:left="0" w:firstLine="0"/>
      </w:pPr>
      <w:r w:rsidRPr="0048442C">
        <w:t>Предельное количество этажей зданий, строений, сооружений – 1, предельная высота зданий, строений, сооружений – 40 м.</w:t>
      </w:r>
    </w:p>
    <w:p w:rsidR="00AC02F9" w:rsidRDefault="00AC02F9" w:rsidP="00AC02F9">
      <w:pPr>
        <w:numPr>
          <w:ilvl w:val="0"/>
          <w:numId w:val="10"/>
        </w:numPr>
        <w:ind w:left="0" w:firstLine="0"/>
      </w:pPr>
      <w:r w:rsidRPr="0048442C">
        <w:t>Максимальный процент застройки в границах земельного участка – 100 %.</w:t>
      </w:r>
    </w:p>
    <w:p w:rsidR="00AC02F9" w:rsidRPr="0048442C" w:rsidRDefault="00AC02F9" w:rsidP="00AC02F9"/>
    <w:p w:rsidR="00AC02F9" w:rsidRPr="00AF0701" w:rsidRDefault="00AC02F9" w:rsidP="00AC02F9">
      <w:pPr>
        <w:pStyle w:val="a7"/>
        <w:numPr>
          <w:ilvl w:val="2"/>
          <w:numId w:val="14"/>
        </w:numPr>
        <w:ind w:left="0" w:firstLine="0"/>
        <w:rPr>
          <w:b/>
          <w:szCs w:val="24"/>
        </w:rPr>
      </w:pPr>
      <w:r w:rsidRPr="00AF0701">
        <w:rPr>
          <w:b/>
          <w:szCs w:val="24"/>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AC02F9" w:rsidRPr="00EC092B" w:rsidRDefault="00AC02F9" w:rsidP="00AC02F9">
      <w:pPr>
        <w:pStyle w:val="22"/>
      </w:pPr>
      <w:bookmarkStart w:id="54" w:name="_Toc466280441"/>
      <w:bookmarkStart w:id="55" w:name="_Toc459714132"/>
      <w:bookmarkStart w:id="56" w:name="_Toc27569578"/>
      <w:bookmarkStart w:id="57" w:name="_Toc34721960"/>
      <w:r>
        <w:t xml:space="preserve">Статья 21. Градостроительный регламент. СН-2 Зона </w:t>
      </w:r>
      <w:bookmarkEnd w:id="54"/>
      <w:bookmarkEnd w:id="55"/>
      <w:r>
        <w:t>складирования и захоронения отходов</w:t>
      </w:r>
      <w:bookmarkEnd w:id="56"/>
      <w:bookmarkEnd w:id="57"/>
    </w:p>
    <w:p w:rsidR="00AC02F9" w:rsidRPr="00EC092B" w:rsidRDefault="00AC02F9" w:rsidP="00AC02F9">
      <w:pPr>
        <w:rPr>
          <w:b/>
          <w:szCs w:val="24"/>
        </w:rPr>
      </w:pPr>
      <w:r w:rsidRPr="00EC092B">
        <w:rPr>
          <w:b/>
          <w:szCs w:val="24"/>
        </w:rPr>
        <w:t xml:space="preserve">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w:t>
      </w:r>
      <w:r w:rsidRPr="00EC092B">
        <w:rPr>
          <w:b/>
          <w:szCs w:val="24"/>
        </w:rPr>
        <w:lastRenderedPageBreak/>
        <w:t>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b/>
          <w:szCs w:val="24"/>
        </w:rPr>
        <w:t>), размещения</w:t>
      </w:r>
      <w:r w:rsidRPr="00453FA9">
        <w:rPr>
          <w:b/>
          <w:szCs w:val="24"/>
        </w:rPr>
        <w:t xml:space="preserve"> объектов капитального строительства в целях обеспечения физических и юридических лиц коммунальными услугами, в частности: отвода канализационных стоков, очистки и уборки объектов недвижимости (очистных сооружений, насосных станций, канализаций).</w:t>
      </w:r>
    </w:p>
    <w:p w:rsidR="00AC02F9" w:rsidRDefault="00AC02F9" w:rsidP="00AC02F9"/>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8791"/>
        <w:gridCol w:w="9"/>
      </w:tblGrid>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91"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rPr>
                <w:b/>
              </w:rPr>
            </w:pPr>
            <w:r>
              <w:rPr>
                <w:b/>
              </w:rPr>
              <w:t>Основные виды разрешенного использования земельных участков.</w:t>
            </w:r>
          </w:p>
        </w:tc>
      </w:tr>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D40317" w:rsidRDefault="00AC02F9" w:rsidP="00F8540B">
            <w:pPr>
              <w:pStyle w:val="aff7"/>
              <w:widowControl/>
              <w:jc w:val="center"/>
              <w:rPr>
                <w:szCs w:val="24"/>
              </w:rPr>
            </w:pPr>
            <w:r w:rsidRPr="00D40317">
              <w:rPr>
                <w:szCs w:val="24"/>
              </w:rPr>
              <w:t>3.1</w:t>
            </w:r>
          </w:p>
        </w:tc>
        <w:tc>
          <w:tcPr>
            <w:tcW w:w="8791" w:type="dxa"/>
            <w:tcBorders>
              <w:top w:val="single" w:sz="4" w:space="0" w:color="000000"/>
              <w:left w:val="single" w:sz="4" w:space="0" w:color="000000"/>
              <w:bottom w:val="single" w:sz="4" w:space="0" w:color="000000"/>
              <w:right w:val="single" w:sz="4" w:space="0" w:color="000000"/>
            </w:tcBorders>
            <w:hideMark/>
          </w:tcPr>
          <w:p w:rsidR="00AC02F9" w:rsidRPr="00D40317" w:rsidRDefault="00AC02F9" w:rsidP="00F8540B">
            <w:pPr>
              <w:pStyle w:val="aff7"/>
              <w:widowControl/>
              <w:rPr>
                <w:szCs w:val="24"/>
              </w:rPr>
            </w:pPr>
            <w:r w:rsidRPr="00D40317">
              <w:rPr>
                <w:szCs w:val="24"/>
              </w:rPr>
              <w:t>Коммунальное обслуживание</w:t>
            </w:r>
          </w:p>
        </w:tc>
      </w:tr>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12.2</w:t>
            </w:r>
          </w:p>
        </w:tc>
        <w:tc>
          <w:tcPr>
            <w:tcW w:w="8791"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pPr>
            <w:r>
              <w:t>Специальная деятельность</w:t>
            </w:r>
          </w:p>
        </w:tc>
      </w:tr>
      <w:tr w:rsidR="00AC02F9" w:rsidRPr="00BD11FE"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jc w:val="center"/>
            </w:pPr>
            <w:r>
              <w:t>12.0.1</w:t>
            </w:r>
          </w:p>
        </w:tc>
        <w:tc>
          <w:tcPr>
            <w:tcW w:w="8800" w:type="dxa"/>
            <w:gridSpan w:val="2"/>
            <w:tcBorders>
              <w:top w:val="single" w:sz="4" w:space="0" w:color="000000"/>
              <w:left w:val="single" w:sz="4" w:space="0" w:color="000000"/>
              <w:bottom w:val="single" w:sz="4" w:space="0" w:color="000000"/>
              <w:right w:val="single" w:sz="4" w:space="0" w:color="000000"/>
            </w:tcBorders>
            <w:hideMark/>
          </w:tcPr>
          <w:p w:rsidR="00AC02F9" w:rsidRPr="00BD11FE" w:rsidRDefault="00AC02F9" w:rsidP="00F8540B">
            <w:pPr>
              <w:pStyle w:val="aff7"/>
            </w:pPr>
            <w:r>
              <w:t>Улично-дорожная сеть</w:t>
            </w:r>
          </w:p>
        </w:tc>
      </w:tr>
      <w:tr w:rsidR="00AC02F9" w:rsidRPr="00390410" w:rsidTr="00F8540B">
        <w:trPr>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C02F9" w:rsidRDefault="00AC02F9" w:rsidP="00F8540B">
            <w:pPr>
              <w:pStyle w:val="aff7"/>
              <w:jc w:val="center"/>
            </w:pPr>
            <w:r>
              <w:t>12.0.2</w:t>
            </w:r>
          </w:p>
        </w:tc>
        <w:tc>
          <w:tcPr>
            <w:tcW w:w="8800" w:type="dxa"/>
            <w:gridSpan w:val="2"/>
            <w:tcBorders>
              <w:top w:val="single" w:sz="4" w:space="0" w:color="000000"/>
              <w:left w:val="single" w:sz="4" w:space="0" w:color="000000"/>
              <w:bottom w:val="single" w:sz="4" w:space="0" w:color="000000"/>
              <w:right w:val="single" w:sz="4" w:space="0" w:color="000000"/>
            </w:tcBorders>
          </w:tcPr>
          <w:p w:rsidR="00AC02F9" w:rsidRPr="00390410" w:rsidRDefault="00AC02F9" w:rsidP="00C27FF0">
            <w:pPr>
              <w:widowControl/>
              <w:autoSpaceDE w:val="0"/>
              <w:autoSpaceDN w:val="0"/>
              <w:adjustRightInd w:val="0"/>
              <w:ind w:firstLine="0"/>
              <w:rPr>
                <w:szCs w:val="24"/>
              </w:rPr>
            </w:pPr>
            <w:r>
              <w:rPr>
                <w:szCs w:val="24"/>
              </w:rPr>
              <w:t>Благоустройство территории</w:t>
            </w:r>
          </w:p>
        </w:tc>
      </w:tr>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91"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rPr>
                <w:b/>
              </w:rPr>
            </w:pPr>
            <w:r>
              <w:rPr>
                <w:b/>
              </w:rPr>
              <w:t>Вспомогательные виды разрешённого использования</w:t>
            </w:r>
          </w:p>
        </w:tc>
      </w:tr>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hideMark/>
          </w:tcPr>
          <w:p w:rsidR="00AC02F9" w:rsidRPr="003A2214" w:rsidRDefault="00AC02F9" w:rsidP="00F8540B">
            <w:pPr>
              <w:pStyle w:val="aff7"/>
              <w:keepNext/>
              <w:keepLines/>
              <w:widowControl/>
              <w:jc w:val="center"/>
            </w:pPr>
            <w:r w:rsidRPr="003A2214">
              <w:t>4.9</w:t>
            </w:r>
          </w:p>
        </w:tc>
        <w:tc>
          <w:tcPr>
            <w:tcW w:w="8791" w:type="dxa"/>
            <w:tcBorders>
              <w:top w:val="single" w:sz="4" w:space="0" w:color="000000"/>
              <w:left w:val="single" w:sz="4" w:space="0" w:color="000000"/>
              <w:bottom w:val="single" w:sz="4" w:space="0" w:color="000000"/>
              <w:right w:val="single" w:sz="4" w:space="0" w:color="000000"/>
            </w:tcBorders>
            <w:vAlign w:val="center"/>
            <w:hideMark/>
          </w:tcPr>
          <w:p w:rsidR="00AC02F9" w:rsidRPr="003A2214" w:rsidRDefault="00AC02F9" w:rsidP="00F8540B">
            <w:pPr>
              <w:pStyle w:val="aff7"/>
              <w:keepNext/>
              <w:keepLines/>
              <w:widowControl/>
            </w:pPr>
            <w:r w:rsidRPr="003A2214">
              <w:t>Служебные гаражи</w:t>
            </w:r>
          </w:p>
        </w:tc>
      </w:tr>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C02F9" w:rsidRDefault="00AC02F9" w:rsidP="00F8540B">
            <w:pPr>
              <w:pStyle w:val="aff7"/>
              <w:jc w:val="center"/>
              <w:rPr>
                <w:b/>
              </w:rPr>
            </w:pPr>
            <w:r>
              <w:rPr>
                <w:b/>
              </w:rPr>
              <w:t>Код</w:t>
            </w:r>
          </w:p>
        </w:tc>
        <w:tc>
          <w:tcPr>
            <w:tcW w:w="8791" w:type="dxa"/>
            <w:tcBorders>
              <w:top w:val="single" w:sz="4" w:space="0" w:color="000000"/>
              <w:left w:val="single" w:sz="4" w:space="0" w:color="000000"/>
              <w:bottom w:val="single" w:sz="4" w:space="0" w:color="000000"/>
              <w:right w:val="single" w:sz="4" w:space="0" w:color="000000"/>
            </w:tcBorders>
            <w:shd w:val="pct5" w:color="auto" w:fill="auto"/>
            <w:hideMark/>
          </w:tcPr>
          <w:p w:rsidR="00AC02F9" w:rsidRDefault="00AC02F9" w:rsidP="00F8540B">
            <w:pPr>
              <w:pStyle w:val="aff7"/>
              <w:rPr>
                <w:b/>
              </w:rPr>
            </w:pPr>
            <w:r>
              <w:rPr>
                <w:b/>
              </w:rPr>
              <w:t>Условно разрешенные виды разрешённого использования</w:t>
            </w:r>
          </w:p>
        </w:tc>
      </w:tr>
      <w:tr w:rsidR="00AC02F9" w:rsidTr="00F8540B">
        <w:trPr>
          <w:gridAfter w:val="1"/>
          <w:wAfter w:w="9" w:type="dxa"/>
          <w:jc w:val="center"/>
        </w:trPr>
        <w:tc>
          <w:tcPr>
            <w:tcW w:w="859" w:type="dxa"/>
            <w:tcBorders>
              <w:top w:val="single" w:sz="4" w:space="0" w:color="000000"/>
              <w:left w:val="single" w:sz="4" w:space="0" w:color="000000"/>
              <w:bottom w:val="single" w:sz="4" w:space="0" w:color="000000"/>
              <w:right w:val="single" w:sz="4" w:space="0" w:color="000000"/>
            </w:tcBorders>
            <w:vAlign w:val="center"/>
          </w:tcPr>
          <w:p w:rsidR="00AC02F9" w:rsidRDefault="00AC02F9" w:rsidP="00F8540B">
            <w:pPr>
              <w:pStyle w:val="aff7"/>
              <w:keepNext/>
              <w:keepLines/>
              <w:widowControl/>
              <w:jc w:val="center"/>
            </w:pPr>
          </w:p>
        </w:tc>
        <w:tc>
          <w:tcPr>
            <w:tcW w:w="8791" w:type="dxa"/>
            <w:tcBorders>
              <w:top w:val="single" w:sz="4" w:space="0" w:color="000000"/>
              <w:left w:val="single" w:sz="4" w:space="0" w:color="000000"/>
              <w:bottom w:val="single" w:sz="4" w:space="0" w:color="000000"/>
              <w:right w:val="single" w:sz="4" w:space="0" w:color="000000"/>
            </w:tcBorders>
            <w:vAlign w:val="center"/>
            <w:hideMark/>
          </w:tcPr>
          <w:p w:rsidR="00AC02F9" w:rsidRDefault="00AC02F9" w:rsidP="00F8540B">
            <w:pPr>
              <w:pStyle w:val="aff7"/>
              <w:keepNext/>
              <w:keepLines/>
              <w:widowControl/>
            </w:pPr>
            <w:r>
              <w:t>Виды разрешенного использования не установлены</w:t>
            </w:r>
          </w:p>
        </w:tc>
      </w:tr>
    </w:tbl>
    <w:p w:rsidR="00AC02F9" w:rsidRDefault="00AC02F9" w:rsidP="00AC02F9">
      <w:pPr>
        <w:rPr>
          <w:b/>
          <w:u w:val="single"/>
        </w:rPr>
      </w:pPr>
    </w:p>
    <w:p w:rsidR="00AC02F9" w:rsidRPr="0048442C" w:rsidRDefault="00AC02F9" w:rsidP="00AC02F9">
      <w:pPr>
        <w:rPr>
          <w:b/>
        </w:rPr>
      </w:pPr>
      <w:r>
        <w:rPr>
          <w:b/>
        </w:rPr>
        <w:t xml:space="preserve">2. </w:t>
      </w:r>
      <w:r w:rsidRPr="0048442C">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02F9" w:rsidRPr="0048442C" w:rsidRDefault="00AC02F9" w:rsidP="00AC02F9">
      <w:pPr>
        <w:numPr>
          <w:ilvl w:val="0"/>
          <w:numId w:val="10"/>
        </w:numPr>
        <w:ind w:left="0" w:firstLine="0"/>
      </w:pPr>
      <w:r w:rsidRPr="0048442C">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48442C">
        <w:rPr>
          <w:vertAlign w:val="superscript"/>
        </w:rPr>
        <w:t>2</w:t>
      </w:r>
      <w:r w:rsidRPr="0048442C">
        <w:t>; максимальная площадь</w:t>
      </w:r>
      <w:r w:rsidRPr="0048442C">
        <w:rPr>
          <w:vertAlign w:val="superscript"/>
        </w:rPr>
        <w:t xml:space="preserve"> </w:t>
      </w:r>
      <w:r w:rsidRPr="0048442C">
        <w:t>земельных участков – 20 га.</w:t>
      </w:r>
    </w:p>
    <w:p w:rsidR="00AC02F9" w:rsidRPr="0048442C" w:rsidRDefault="00AC02F9" w:rsidP="00AC02F9">
      <w:pPr>
        <w:numPr>
          <w:ilvl w:val="0"/>
          <w:numId w:val="10"/>
        </w:numPr>
        <w:ind w:left="0" w:firstLine="0"/>
      </w:pPr>
      <w:r w:rsidRPr="0048442C">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8442C">
        <w:t xml:space="preserve"> – 3 м. </w:t>
      </w:r>
    </w:p>
    <w:p w:rsidR="00AC02F9" w:rsidRPr="0048442C" w:rsidRDefault="00AC02F9" w:rsidP="00AC02F9">
      <w:pPr>
        <w:numPr>
          <w:ilvl w:val="0"/>
          <w:numId w:val="10"/>
        </w:numPr>
        <w:ind w:left="0" w:firstLine="0"/>
      </w:pPr>
      <w:r w:rsidRPr="0048442C">
        <w:t>Предельное количество этажей зданий, строений, сооружений – 1, предельная высота зданий, строений, сооружений – 10 м.</w:t>
      </w:r>
    </w:p>
    <w:p w:rsidR="00AC02F9" w:rsidRPr="0048442C" w:rsidRDefault="00AC02F9" w:rsidP="00AC02F9">
      <w:pPr>
        <w:numPr>
          <w:ilvl w:val="0"/>
          <w:numId w:val="10"/>
        </w:numPr>
        <w:ind w:left="0" w:firstLine="0"/>
      </w:pPr>
      <w:r w:rsidRPr="0048442C">
        <w:t>Максимальный процент застройки в границах земельного участка – 90%.</w:t>
      </w:r>
    </w:p>
    <w:p w:rsidR="00AC02F9" w:rsidRDefault="00AC02F9" w:rsidP="00AC02F9">
      <w:pPr>
        <w:rPr>
          <w:b/>
        </w:rPr>
      </w:pPr>
    </w:p>
    <w:p w:rsidR="00AC02F9" w:rsidRPr="0048442C" w:rsidRDefault="00AC02F9" w:rsidP="00AC02F9">
      <w:pPr>
        <w:rPr>
          <w:b/>
        </w:rPr>
      </w:pPr>
      <w:r>
        <w:rPr>
          <w:b/>
        </w:rPr>
        <w:t xml:space="preserve">3. </w:t>
      </w:r>
      <w:r w:rsidRPr="0048442C">
        <w:rPr>
          <w:b/>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w:t>
      </w:r>
      <w:r w:rsidRPr="008E09BF">
        <w:rPr>
          <w:b/>
          <w:u w:val="single"/>
        </w:rPr>
        <w:t>3.1</w:t>
      </w:r>
      <w:r w:rsidRPr="0048442C">
        <w:rPr>
          <w:b/>
        </w:rPr>
        <w:t>:</w:t>
      </w:r>
    </w:p>
    <w:p w:rsidR="00AC02F9" w:rsidRPr="0048442C" w:rsidRDefault="00AC02F9" w:rsidP="00AC02F9">
      <w:pPr>
        <w:numPr>
          <w:ilvl w:val="0"/>
          <w:numId w:val="10"/>
        </w:numPr>
        <w:ind w:left="0" w:firstLine="0"/>
      </w:pPr>
      <w:r w:rsidRPr="0048442C">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48442C">
        <w:rPr>
          <w:vertAlign w:val="superscript"/>
        </w:rPr>
        <w:t>2</w:t>
      </w:r>
      <w:r w:rsidRPr="0048442C">
        <w:t>; максимальная площадь</w:t>
      </w:r>
      <w:r w:rsidRPr="0048442C">
        <w:rPr>
          <w:vertAlign w:val="superscript"/>
        </w:rPr>
        <w:t xml:space="preserve"> </w:t>
      </w:r>
      <w:r w:rsidRPr="0048442C">
        <w:t>земельных участков – 2000 м².</w:t>
      </w:r>
    </w:p>
    <w:p w:rsidR="00AC02F9" w:rsidRPr="0048442C" w:rsidRDefault="00AC02F9" w:rsidP="00AC02F9">
      <w:pPr>
        <w:numPr>
          <w:ilvl w:val="0"/>
          <w:numId w:val="10"/>
        </w:numPr>
        <w:ind w:left="0" w:firstLine="0"/>
      </w:pPr>
      <w:r w:rsidRPr="0048442C">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8442C">
        <w:t xml:space="preserve"> – 0 м. </w:t>
      </w:r>
    </w:p>
    <w:p w:rsidR="00AC02F9" w:rsidRPr="0048442C" w:rsidRDefault="00AC02F9" w:rsidP="00AC02F9">
      <w:pPr>
        <w:numPr>
          <w:ilvl w:val="0"/>
          <w:numId w:val="10"/>
        </w:numPr>
        <w:ind w:left="0" w:firstLine="0"/>
      </w:pPr>
      <w:r w:rsidRPr="0048442C">
        <w:t>Предельное количество этажей зданий, строений, сооружений – 1, предельная высота зданий, строений, сооружений – 40 м.</w:t>
      </w:r>
    </w:p>
    <w:p w:rsidR="00AC02F9" w:rsidRPr="0048442C" w:rsidRDefault="00AC02F9" w:rsidP="00AC02F9">
      <w:pPr>
        <w:numPr>
          <w:ilvl w:val="0"/>
          <w:numId w:val="10"/>
        </w:numPr>
        <w:ind w:left="0" w:firstLine="0"/>
      </w:pPr>
      <w:r w:rsidRPr="0048442C">
        <w:t>Максимальный процент застройки в границах земельного участка – 100 %.</w:t>
      </w:r>
    </w:p>
    <w:p w:rsidR="00AC02F9" w:rsidRDefault="00AC02F9" w:rsidP="00AC02F9">
      <w:pPr>
        <w:rPr>
          <w:b/>
          <w:szCs w:val="24"/>
        </w:rPr>
      </w:pPr>
    </w:p>
    <w:p w:rsidR="00AC02F9" w:rsidRDefault="00AC02F9" w:rsidP="00AC02F9">
      <w:pPr>
        <w:rPr>
          <w:b/>
          <w:szCs w:val="24"/>
        </w:rPr>
      </w:pPr>
      <w:r w:rsidRPr="00AF0701">
        <w:rPr>
          <w:b/>
          <w:szCs w:val="24"/>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w:t>
      </w:r>
      <w:r>
        <w:rPr>
          <w:b/>
          <w:szCs w:val="24"/>
        </w:rPr>
        <w:t>.</w:t>
      </w:r>
    </w:p>
    <w:p w:rsidR="00AC02F9" w:rsidRPr="00B600E6" w:rsidRDefault="00AC02F9" w:rsidP="00AC02F9">
      <w:pPr>
        <w:pStyle w:val="22"/>
      </w:pPr>
      <w:bookmarkStart w:id="58" w:name="_Toc466280443"/>
      <w:bookmarkStart w:id="59" w:name="_Toc34721962"/>
      <w:bookmarkEnd w:id="52"/>
      <w:r>
        <w:t>Статья 22. Описание ограничений использования земельных участков и объектов капитального строительства</w:t>
      </w:r>
      <w:bookmarkEnd w:id="58"/>
      <w:bookmarkEnd w:id="59"/>
    </w:p>
    <w:p w:rsidR="00AC02F9" w:rsidRPr="00C27FF0" w:rsidRDefault="00AC02F9" w:rsidP="00AC02F9">
      <w:pPr>
        <w:pStyle w:val="ae"/>
        <w:widowControl w:val="0"/>
        <w:spacing w:before="0" w:beforeAutospacing="0" w:after="0" w:afterAutospacing="0"/>
        <w:ind w:firstLine="540"/>
        <w:jc w:val="both"/>
        <w:rPr>
          <w:rFonts w:ascii="Times New Roman" w:hAnsi="Times New Roman" w:cs="Times New Roman"/>
          <w:sz w:val="24"/>
          <w:szCs w:val="24"/>
        </w:rPr>
      </w:pPr>
      <w:r w:rsidRPr="00C27FF0">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не </w:t>
      </w:r>
      <w:r w:rsidRPr="00C27FF0">
        <w:rPr>
          <w:rFonts w:ascii="Times New Roman" w:hAnsi="Times New Roman" w:cs="Times New Roman"/>
          <w:color w:val="000000"/>
          <w:sz w:val="24"/>
          <w:szCs w:val="24"/>
        </w:rPr>
        <w:lastRenderedPageBreak/>
        <w:t>устанавливаются, за исключением случаев, предусмотренных законодательством Российской Федерации.</w:t>
      </w:r>
    </w:p>
    <w:p w:rsidR="00AC02F9" w:rsidRDefault="00AC02F9" w:rsidP="00AC02F9">
      <w:pPr>
        <w:keepNext/>
        <w:spacing w:before="240" w:after="60"/>
        <w:ind w:firstLine="708"/>
        <w:jc w:val="center"/>
        <w:outlineLvl w:val="1"/>
        <w:rPr>
          <w:b/>
          <w:bCs/>
          <w:iCs/>
          <w:sz w:val="28"/>
          <w:szCs w:val="28"/>
          <w:lang w:val="x-none" w:eastAsia="x-none"/>
        </w:rPr>
      </w:pPr>
      <w:r w:rsidRPr="00FE4E5B">
        <w:rPr>
          <w:b/>
          <w:bCs/>
          <w:iCs/>
          <w:sz w:val="28"/>
          <w:szCs w:val="28"/>
          <w:lang w:val="x-none" w:eastAsia="x-none"/>
        </w:rPr>
        <w:t xml:space="preserve">Статья </w:t>
      </w:r>
      <w:r>
        <w:rPr>
          <w:b/>
          <w:bCs/>
          <w:iCs/>
          <w:sz w:val="28"/>
          <w:szCs w:val="28"/>
          <w:lang w:eastAsia="x-none"/>
        </w:rPr>
        <w:t>23</w:t>
      </w:r>
      <w:r w:rsidRPr="00FE4E5B">
        <w:rPr>
          <w:b/>
          <w:bCs/>
          <w:iCs/>
          <w:sz w:val="28"/>
          <w:szCs w:val="28"/>
          <w:lang w:val="x-none" w:eastAsia="x-none"/>
        </w:rPr>
        <w:t>. Территории, в границах которых предусматривается осуществление комплексного развития территории</w:t>
      </w:r>
    </w:p>
    <w:p w:rsidR="00A076B0" w:rsidRDefault="00A076B0" w:rsidP="00AC02F9">
      <w:pPr>
        <w:ind w:firstLine="708"/>
        <w:rPr>
          <w:szCs w:val="24"/>
        </w:rPr>
      </w:pPr>
    </w:p>
    <w:p w:rsidR="00AC02F9" w:rsidRPr="00763BB5" w:rsidRDefault="00AC02F9" w:rsidP="00AC02F9">
      <w:pPr>
        <w:ind w:firstLine="708"/>
        <w:rPr>
          <w:szCs w:val="24"/>
        </w:rPr>
      </w:pPr>
      <w:r w:rsidRPr="00763BB5">
        <w:rPr>
          <w:szCs w:val="24"/>
        </w:rPr>
        <w:t xml:space="preserve">В границах </w:t>
      </w:r>
      <w:r w:rsidRPr="00763BB5">
        <w:rPr>
          <w:bCs/>
          <w:szCs w:val="24"/>
        </w:rPr>
        <w:t xml:space="preserve">муниципального образования </w:t>
      </w:r>
      <w:proofErr w:type="spellStart"/>
      <w:r>
        <w:rPr>
          <w:bCs/>
          <w:szCs w:val="24"/>
        </w:rPr>
        <w:t>Высокинский</w:t>
      </w:r>
      <w:proofErr w:type="spellEnd"/>
      <w:r>
        <w:rPr>
          <w:bCs/>
          <w:szCs w:val="24"/>
        </w:rPr>
        <w:t xml:space="preserve"> сельсовет </w:t>
      </w:r>
      <w:proofErr w:type="spellStart"/>
      <w:r>
        <w:rPr>
          <w:bCs/>
          <w:szCs w:val="24"/>
        </w:rPr>
        <w:t>Башмаковского</w:t>
      </w:r>
      <w:proofErr w:type="spellEnd"/>
      <w:r w:rsidRPr="00763BB5">
        <w:rPr>
          <w:bCs/>
          <w:szCs w:val="24"/>
        </w:rPr>
        <w:t xml:space="preserve"> района Пензенской области</w:t>
      </w:r>
      <w:r w:rsidRPr="00763BB5">
        <w:rPr>
          <w:szCs w:val="24"/>
        </w:rPr>
        <w:t xml:space="preserve"> не предусматриваются территории для комплексного развития территории.</w:t>
      </w:r>
    </w:p>
    <w:p w:rsidR="00AC02F9" w:rsidRDefault="00AC02F9" w:rsidP="00AC02F9">
      <w:pPr>
        <w:keepNext/>
        <w:spacing w:before="240" w:after="60"/>
        <w:ind w:firstLine="708"/>
        <w:jc w:val="center"/>
        <w:outlineLvl w:val="1"/>
        <w:rPr>
          <w:b/>
          <w:bCs/>
          <w:iCs/>
          <w:sz w:val="28"/>
          <w:szCs w:val="28"/>
          <w:lang w:val="x-none" w:eastAsia="x-none"/>
        </w:rPr>
      </w:pPr>
      <w:bookmarkStart w:id="60" w:name="_Toc169793908"/>
      <w:bookmarkStart w:id="61" w:name="_Toc168915198"/>
      <w:r w:rsidRPr="00FE4E5B">
        <w:rPr>
          <w:b/>
          <w:bCs/>
          <w:iCs/>
          <w:sz w:val="28"/>
          <w:szCs w:val="28"/>
          <w:lang w:val="x-none" w:eastAsia="x-none"/>
        </w:rPr>
        <w:t xml:space="preserve">Статья </w:t>
      </w:r>
      <w:r>
        <w:rPr>
          <w:b/>
          <w:bCs/>
          <w:iCs/>
          <w:sz w:val="28"/>
          <w:szCs w:val="28"/>
          <w:lang w:eastAsia="x-none"/>
        </w:rPr>
        <w:t>24</w:t>
      </w:r>
      <w:r w:rsidRPr="00FE4E5B">
        <w:rPr>
          <w:b/>
          <w:bCs/>
          <w:iCs/>
          <w:sz w:val="28"/>
          <w:szCs w:val="28"/>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60"/>
      <w:bookmarkEnd w:id="61"/>
    </w:p>
    <w:p w:rsidR="00AC02F9" w:rsidRPr="00763BB5" w:rsidRDefault="00AC02F9" w:rsidP="00AC02F9">
      <w:pPr>
        <w:keepNext/>
        <w:spacing w:before="240" w:after="60"/>
        <w:ind w:firstLine="708"/>
        <w:outlineLvl w:val="1"/>
        <w:rPr>
          <w:szCs w:val="24"/>
        </w:rPr>
      </w:pPr>
      <w:r w:rsidRPr="00763BB5">
        <w:rPr>
          <w:szCs w:val="24"/>
        </w:rPr>
        <w:t xml:space="preserve">В границах </w:t>
      </w:r>
      <w:r w:rsidRPr="00763BB5">
        <w:rPr>
          <w:bCs/>
          <w:szCs w:val="24"/>
        </w:rPr>
        <w:t xml:space="preserve">муниципального образования </w:t>
      </w:r>
      <w:proofErr w:type="spellStart"/>
      <w:r>
        <w:rPr>
          <w:bCs/>
          <w:szCs w:val="24"/>
        </w:rPr>
        <w:t>Высокинский</w:t>
      </w:r>
      <w:proofErr w:type="spellEnd"/>
      <w:r>
        <w:rPr>
          <w:bCs/>
          <w:szCs w:val="24"/>
        </w:rPr>
        <w:t xml:space="preserve"> сельсовет </w:t>
      </w:r>
      <w:proofErr w:type="spellStart"/>
      <w:r>
        <w:rPr>
          <w:bCs/>
          <w:szCs w:val="24"/>
        </w:rPr>
        <w:t>Башмаковского</w:t>
      </w:r>
      <w:proofErr w:type="spellEnd"/>
      <w:r>
        <w:rPr>
          <w:bCs/>
          <w:szCs w:val="24"/>
        </w:rPr>
        <w:t xml:space="preserve"> </w:t>
      </w:r>
      <w:r w:rsidRPr="00763BB5">
        <w:rPr>
          <w:bCs/>
          <w:szCs w:val="24"/>
        </w:rPr>
        <w:t>района Пензенской области</w:t>
      </w:r>
      <w:r w:rsidRPr="00763BB5">
        <w:rPr>
          <w:szCs w:val="24"/>
        </w:rPr>
        <w:t xml:space="preserve"> не предусматриваются требования к архитектурно-градостроительному облику объектов капитального строительства.</w:t>
      </w:r>
    </w:p>
    <w:p w:rsidR="00AC02F9" w:rsidRPr="00763BB5" w:rsidRDefault="00AC02F9" w:rsidP="00AC02F9">
      <w:pPr>
        <w:rPr>
          <w:szCs w:val="24"/>
        </w:rPr>
      </w:pPr>
    </w:p>
    <w:p w:rsidR="00AC02F9" w:rsidRPr="00640B6B" w:rsidRDefault="00AC02F9" w:rsidP="00AC02F9"/>
    <w:p w:rsidR="00516644" w:rsidRDefault="00516644" w:rsidP="00C43210">
      <w:pPr>
        <w:keepNext/>
        <w:keepLines/>
        <w:widowControl/>
        <w:spacing w:before="400" w:after="300"/>
        <w:ind w:firstLine="0"/>
        <w:jc w:val="center"/>
        <w:outlineLvl w:val="1"/>
        <w:rPr>
          <w:rFonts w:eastAsia="Times New Roman"/>
          <w:b/>
          <w:sz w:val="32"/>
          <w:szCs w:val="32"/>
        </w:rPr>
      </w:pPr>
    </w:p>
    <w:p w:rsidR="00516644" w:rsidRDefault="00516644" w:rsidP="00C43210">
      <w:pPr>
        <w:keepNext/>
        <w:keepLines/>
        <w:widowControl/>
        <w:spacing w:before="400" w:after="300"/>
        <w:ind w:firstLine="0"/>
        <w:jc w:val="center"/>
        <w:outlineLvl w:val="1"/>
        <w:rPr>
          <w:rFonts w:eastAsia="Times New Roman"/>
          <w:b/>
          <w:sz w:val="32"/>
          <w:szCs w:val="32"/>
        </w:rPr>
      </w:pPr>
    </w:p>
    <w:p w:rsidR="00516644" w:rsidRDefault="00516644" w:rsidP="00C43210">
      <w:pPr>
        <w:keepNext/>
        <w:keepLines/>
        <w:widowControl/>
        <w:spacing w:before="400" w:after="300"/>
        <w:ind w:firstLine="0"/>
        <w:jc w:val="center"/>
        <w:outlineLvl w:val="1"/>
        <w:rPr>
          <w:rFonts w:eastAsia="Times New Roman"/>
          <w:b/>
          <w:sz w:val="32"/>
          <w:szCs w:val="32"/>
        </w:rPr>
      </w:pPr>
    </w:p>
    <w:p w:rsidR="00516644" w:rsidRDefault="00516644" w:rsidP="00C43210">
      <w:pPr>
        <w:keepNext/>
        <w:keepLines/>
        <w:widowControl/>
        <w:spacing w:before="400" w:after="300"/>
        <w:ind w:firstLine="0"/>
        <w:jc w:val="center"/>
        <w:outlineLvl w:val="1"/>
        <w:rPr>
          <w:rFonts w:eastAsia="Times New Roman"/>
          <w:b/>
          <w:sz w:val="32"/>
          <w:szCs w:val="32"/>
        </w:rPr>
      </w:pPr>
    </w:p>
    <w:p w:rsidR="00516644" w:rsidRPr="00CF7227" w:rsidRDefault="00516644" w:rsidP="00C43210">
      <w:pPr>
        <w:keepNext/>
        <w:keepLines/>
        <w:widowControl/>
        <w:spacing w:before="400" w:after="300"/>
        <w:ind w:firstLine="0"/>
        <w:jc w:val="center"/>
        <w:outlineLvl w:val="1"/>
        <w:rPr>
          <w:rFonts w:eastAsia="Times New Roman"/>
          <w:b/>
          <w:sz w:val="32"/>
          <w:szCs w:val="32"/>
        </w:rPr>
      </w:pPr>
    </w:p>
    <w:sectPr w:rsidR="00516644" w:rsidRPr="00CF7227" w:rsidSect="00977034">
      <w:footerReference w:type="even" r:id="rId10"/>
      <w:footerReference w:type="default" r:id="rId11"/>
      <w:pgSz w:w="11906" w:h="16838"/>
      <w:pgMar w:top="568" w:right="567" w:bottom="426" w:left="1134" w:header="425"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66B" w:rsidRDefault="00E2366B" w:rsidP="000602D2">
      <w:r>
        <w:separator/>
      </w:r>
    </w:p>
    <w:p w:rsidR="00E2366B" w:rsidRDefault="00E2366B"/>
  </w:endnote>
  <w:endnote w:type="continuationSeparator" w:id="0">
    <w:p w:rsidR="00E2366B" w:rsidRDefault="00E2366B" w:rsidP="000602D2">
      <w:r>
        <w:continuationSeparator/>
      </w:r>
    </w:p>
    <w:p w:rsidR="00E2366B" w:rsidRDefault="00E23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40B" w:rsidRDefault="00F8540B"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F8540B" w:rsidRDefault="00F8540B" w:rsidP="00B475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36244"/>
      <w:docPartObj>
        <w:docPartGallery w:val="Page Numbers (Bottom of Page)"/>
        <w:docPartUnique/>
      </w:docPartObj>
    </w:sdtPr>
    <w:sdtEndPr/>
    <w:sdtContent>
      <w:p w:rsidR="00F8540B" w:rsidRDefault="00F8540B">
        <w:pPr>
          <w:pStyle w:val="ab"/>
          <w:jc w:val="right"/>
        </w:pPr>
        <w:r>
          <w:fldChar w:fldCharType="begin"/>
        </w:r>
        <w:r>
          <w:instrText>PAGE   \* MERGEFORMAT</w:instrText>
        </w:r>
        <w:r>
          <w:fldChar w:fldCharType="separate"/>
        </w:r>
        <w:r w:rsidR="00053614" w:rsidRPr="00053614">
          <w:rPr>
            <w:noProof/>
            <w:lang w:val="ru-RU"/>
          </w:rPr>
          <w:t>10</w:t>
        </w:r>
        <w:r>
          <w:fldChar w:fldCharType="end"/>
        </w:r>
      </w:p>
    </w:sdtContent>
  </w:sdt>
  <w:p w:rsidR="00F8540B" w:rsidRDefault="00F8540B" w:rsidP="00B4757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66B" w:rsidRDefault="00E2366B" w:rsidP="000602D2">
      <w:r>
        <w:separator/>
      </w:r>
    </w:p>
    <w:p w:rsidR="00E2366B" w:rsidRDefault="00E2366B"/>
  </w:footnote>
  <w:footnote w:type="continuationSeparator" w:id="0">
    <w:p w:rsidR="00E2366B" w:rsidRDefault="00E2366B" w:rsidP="000602D2">
      <w:r>
        <w:continuationSeparator/>
      </w:r>
    </w:p>
    <w:p w:rsidR="00E2366B" w:rsidRDefault="00E236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E803CBA"/>
    <w:multiLevelType w:val="hybridMultilevel"/>
    <w:tmpl w:val="AB8E0E0A"/>
    <w:lvl w:ilvl="0" w:tplc="9E604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A55020B"/>
    <w:multiLevelType w:val="hybridMultilevel"/>
    <w:tmpl w:val="E656075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E16B02E">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25" w15:restartNumberingAfterBreak="0">
    <w:nsid w:val="64625C1D"/>
    <w:multiLevelType w:val="hybridMultilevel"/>
    <w:tmpl w:val="720EEE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42219BB"/>
    <w:multiLevelType w:val="hybridMultilevel"/>
    <w:tmpl w:val="080AAA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3"/>
  </w:num>
  <w:num w:numId="2">
    <w:abstractNumId w:val="1"/>
  </w:num>
  <w:num w:numId="3">
    <w:abstractNumId w:val="18"/>
  </w:num>
  <w:num w:numId="4">
    <w:abstractNumId w:val="14"/>
  </w:num>
  <w:num w:numId="5">
    <w:abstractNumId w:val="21"/>
  </w:num>
  <w:num w:numId="6">
    <w:abstractNumId w:val="24"/>
  </w:num>
  <w:num w:numId="7">
    <w:abstractNumId w:val="0"/>
  </w:num>
  <w:num w:numId="8">
    <w:abstractNumId w:val="2"/>
  </w:num>
  <w:num w:numId="9">
    <w:abstractNumId w:val="15"/>
  </w:num>
  <w:num w:numId="10">
    <w:abstractNumId w:val="22"/>
  </w:num>
  <w:num w:numId="11">
    <w:abstractNumId w:val="26"/>
  </w:num>
  <w:num w:numId="12">
    <w:abstractNumId w:val="17"/>
  </w:num>
  <w:num w:numId="13">
    <w:abstractNumId w:val="25"/>
  </w:num>
  <w:num w:numId="14">
    <w:abstractNumId w:val="20"/>
  </w:num>
  <w:num w:numId="15">
    <w:abstractNumId w:val="16"/>
  </w:num>
  <w:num w:numId="1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614"/>
    <w:rsid w:val="000539F6"/>
    <w:rsid w:val="000542E0"/>
    <w:rsid w:val="00054ADF"/>
    <w:rsid w:val="00054E42"/>
    <w:rsid w:val="00057813"/>
    <w:rsid w:val="000602D2"/>
    <w:rsid w:val="00060A55"/>
    <w:rsid w:val="00061BC1"/>
    <w:rsid w:val="00062D57"/>
    <w:rsid w:val="00065D2A"/>
    <w:rsid w:val="00066A04"/>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70C0"/>
    <w:rsid w:val="000A73B3"/>
    <w:rsid w:val="000A7415"/>
    <w:rsid w:val="000A7CB0"/>
    <w:rsid w:val="000B19F6"/>
    <w:rsid w:val="000B1CB8"/>
    <w:rsid w:val="000B2649"/>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3115"/>
    <w:rsid w:val="00114029"/>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5A19"/>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9AD"/>
    <w:rsid w:val="00240C60"/>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7B6"/>
    <w:rsid w:val="003A0401"/>
    <w:rsid w:val="003A4056"/>
    <w:rsid w:val="003A46F2"/>
    <w:rsid w:val="003A74CB"/>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47D2"/>
    <w:rsid w:val="0040644D"/>
    <w:rsid w:val="00407374"/>
    <w:rsid w:val="00407596"/>
    <w:rsid w:val="004106F9"/>
    <w:rsid w:val="00413190"/>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5308"/>
    <w:rsid w:val="004A3EB1"/>
    <w:rsid w:val="004A51C5"/>
    <w:rsid w:val="004A5782"/>
    <w:rsid w:val="004A619B"/>
    <w:rsid w:val="004A7F56"/>
    <w:rsid w:val="004B0047"/>
    <w:rsid w:val="004B0C49"/>
    <w:rsid w:val="004B1F5E"/>
    <w:rsid w:val="004B2438"/>
    <w:rsid w:val="004B25EF"/>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3377"/>
    <w:rsid w:val="005134FF"/>
    <w:rsid w:val="00514CCD"/>
    <w:rsid w:val="00515963"/>
    <w:rsid w:val="0051642D"/>
    <w:rsid w:val="00516644"/>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24F"/>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47A"/>
    <w:rsid w:val="005B359E"/>
    <w:rsid w:val="005B54FE"/>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288D"/>
    <w:rsid w:val="005F362D"/>
    <w:rsid w:val="005F43E9"/>
    <w:rsid w:val="005F4947"/>
    <w:rsid w:val="005F58A3"/>
    <w:rsid w:val="005F678C"/>
    <w:rsid w:val="005F6DA8"/>
    <w:rsid w:val="0060088C"/>
    <w:rsid w:val="00602C80"/>
    <w:rsid w:val="00603014"/>
    <w:rsid w:val="006032DD"/>
    <w:rsid w:val="00606D4F"/>
    <w:rsid w:val="00607778"/>
    <w:rsid w:val="00613247"/>
    <w:rsid w:val="00614F0C"/>
    <w:rsid w:val="006158DD"/>
    <w:rsid w:val="00616822"/>
    <w:rsid w:val="0062106E"/>
    <w:rsid w:val="00621F58"/>
    <w:rsid w:val="00625351"/>
    <w:rsid w:val="00625C81"/>
    <w:rsid w:val="00626BFA"/>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0664"/>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3715F"/>
    <w:rsid w:val="00940B17"/>
    <w:rsid w:val="00941091"/>
    <w:rsid w:val="009426AD"/>
    <w:rsid w:val="00944517"/>
    <w:rsid w:val="00946575"/>
    <w:rsid w:val="00946BEA"/>
    <w:rsid w:val="00952AE6"/>
    <w:rsid w:val="009559A9"/>
    <w:rsid w:val="00955C6D"/>
    <w:rsid w:val="00956B5C"/>
    <w:rsid w:val="00957361"/>
    <w:rsid w:val="00961245"/>
    <w:rsid w:val="0096254E"/>
    <w:rsid w:val="0096325C"/>
    <w:rsid w:val="00964E17"/>
    <w:rsid w:val="0096545D"/>
    <w:rsid w:val="00971E99"/>
    <w:rsid w:val="00972287"/>
    <w:rsid w:val="00977034"/>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141"/>
    <w:rsid w:val="009F1ECD"/>
    <w:rsid w:val="009F33E2"/>
    <w:rsid w:val="009F46AC"/>
    <w:rsid w:val="009F594B"/>
    <w:rsid w:val="00A00BF4"/>
    <w:rsid w:val="00A01009"/>
    <w:rsid w:val="00A0105E"/>
    <w:rsid w:val="00A0358F"/>
    <w:rsid w:val="00A047F5"/>
    <w:rsid w:val="00A04835"/>
    <w:rsid w:val="00A0483E"/>
    <w:rsid w:val="00A0705B"/>
    <w:rsid w:val="00A076B0"/>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6A0"/>
    <w:rsid w:val="00A372C5"/>
    <w:rsid w:val="00A3740E"/>
    <w:rsid w:val="00A401FF"/>
    <w:rsid w:val="00A438D8"/>
    <w:rsid w:val="00A44E37"/>
    <w:rsid w:val="00A469B5"/>
    <w:rsid w:val="00A46AF4"/>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2F9"/>
    <w:rsid w:val="00AC0CEA"/>
    <w:rsid w:val="00AC1221"/>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4D44"/>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C02F61"/>
    <w:rsid w:val="00C03199"/>
    <w:rsid w:val="00C07BAB"/>
    <w:rsid w:val="00C10BF8"/>
    <w:rsid w:val="00C11313"/>
    <w:rsid w:val="00C1193A"/>
    <w:rsid w:val="00C12BFB"/>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27FF0"/>
    <w:rsid w:val="00C31396"/>
    <w:rsid w:val="00C34C43"/>
    <w:rsid w:val="00C35980"/>
    <w:rsid w:val="00C3617C"/>
    <w:rsid w:val="00C401AA"/>
    <w:rsid w:val="00C43210"/>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1CD8"/>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1A2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66B"/>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0ED3"/>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32A"/>
    <w:rsid w:val="00F15867"/>
    <w:rsid w:val="00F1651D"/>
    <w:rsid w:val="00F16CCD"/>
    <w:rsid w:val="00F2028A"/>
    <w:rsid w:val="00F2083F"/>
    <w:rsid w:val="00F217EF"/>
    <w:rsid w:val="00F21A8D"/>
    <w:rsid w:val="00F240F9"/>
    <w:rsid w:val="00F24F01"/>
    <w:rsid w:val="00F25422"/>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356"/>
    <w:rsid w:val="00F7150C"/>
    <w:rsid w:val="00F72EA4"/>
    <w:rsid w:val="00F74269"/>
    <w:rsid w:val="00F745C2"/>
    <w:rsid w:val="00F761C5"/>
    <w:rsid w:val="00F77B47"/>
    <w:rsid w:val="00F803DB"/>
    <w:rsid w:val="00F80643"/>
    <w:rsid w:val="00F82238"/>
    <w:rsid w:val="00F83444"/>
    <w:rsid w:val="00F8540B"/>
    <w:rsid w:val="00F855D7"/>
    <w:rsid w:val="00F906BC"/>
    <w:rsid w:val="00F963A4"/>
    <w:rsid w:val="00FA32F2"/>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221"/>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iPriority w:val="9"/>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uiPriority w:val="9"/>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uiPriority w:val="9"/>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rsid w:val="00A01009"/>
    <w:pPr>
      <w:widowControl/>
      <w:ind w:firstLine="0"/>
      <w:jc w:val="left"/>
    </w:pPr>
    <w:rPr>
      <w:rFonts w:eastAsia="Times New Roman"/>
      <w:sz w:val="20"/>
      <w:szCs w:val="20"/>
      <w:lang w:eastAsia="ru-RU"/>
    </w:rPr>
  </w:style>
  <w:style w:type="paragraph" w:customStyle="1" w:styleId="Style27">
    <w:name w:val="Style27"/>
    <w:basedOn w:val="a2"/>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rsid w:val="00A01009"/>
    <w:pPr>
      <w:widowControl/>
      <w:ind w:firstLine="0"/>
      <w:jc w:val="left"/>
    </w:pPr>
    <w:rPr>
      <w:rFonts w:eastAsia="Times New Roman"/>
      <w:sz w:val="20"/>
      <w:szCs w:val="20"/>
      <w:lang w:eastAsia="ru-RU"/>
    </w:rPr>
  </w:style>
  <w:style w:type="paragraph" w:customStyle="1" w:styleId="Style40">
    <w:name w:val="Style40"/>
    <w:basedOn w:val="a2"/>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d">
    <w:name w:val="Текст примечания1"/>
    <w:basedOn w:val="a2"/>
    <w:rsid w:val="00A01009"/>
    <w:pPr>
      <w:widowControl/>
      <w:ind w:firstLine="0"/>
      <w:jc w:val="left"/>
    </w:pPr>
    <w:rPr>
      <w:rFonts w:eastAsia="Times New Roman"/>
      <w:sz w:val="20"/>
      <w:szCs w:val="20"/>
      <w:lang w:eastAsia="ar-SA"/>
    </w:rPr>
  </w:style>
  <w:style w:type="paragraph" w:styleId="afd">
    <w:name w:val="annotation text"/>
    <w:basedOn w:val="a2"/>
    <w:link w:val="afe"/>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rsid w:val="00A01009"/>
    <w:rPr>
      <w:rFonts w:eastAsia="Times New Roman"/>
    </w:rPr>
  </w:style>
  <w:style w:type="paragraph" w:styleId="aff">
    <w:name w:val="annotation subject"/>
    <w:basedOn w:val="1d"/>
    <w:next w:val="1d"/>
    <w:link w:val="aff0"/>
    <w:rsid w:val="00A01009"/>
    <w:rPr>
      <w:b/>
      <w:bCs/>
      <w:lang w:val="x-none"/>
    </w:rPr>
  </w:style>
  <w:style w:type="character" w:customStyle="1" w:styleId="aff0">
    <w:name w:val="Тема примечания Знак"/>
    <w:link w:val="aff"/>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gi/online.cgi?req=doc&amp;base=LAW&amp;n=201379&amp;rnd=228224.2252821150&amp;dst=100606&amp;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gi/online.cgi?req=doc&amp;base=LAW&amp;n=200114&amp;rnd=228224.3007323272&amp;dst=10022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A77DC-BC46-4359-AAEC-37FB572B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12</Pages>
  <Words>5125</Words>
  <Characters>29217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69</cp:revision>
  <cp:lastPrinted>2025-09-18T11:45:00Z</cp:lastPrinted>
  <dcterms:created xsi:type="dcterms:W3CDTF">2024-05-15T12:23:00Z</dcterms:created>
  <dcterms:modified xsi:type="dcterms:W3CDTF">2025-09-24T07:05:00Z</dcterms:modified>
</cp:coreProperties>
</file>