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E51" w:rsidRDefault="00A24E5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24E51" w:rsidRDefault="00A24E51">
      <w:pPr>
        <w:pStyle w:val="ConsPlusNormal"/>
        <w:jc w:val="both"/>
        <w:outlineLvl w:val="0"/>
      </w:pPr>
    </w:p>
    <w:p w:rsidR="00A24E51" w:rsidRDefault="00A24E51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A24E51" w:rsidRDefault="00A24E51">
      <w:pPr>
        <w:pStyle w:val="ConsPlusTitle"/>
        <w:jc w:val="center"/>
      </w:pPr>
      <w:r>
        <w:t>ПЕНЗЕНСКОЙ ОБЛАСТИ</w:t>
      </w:r>
    </w:p>
    <w:p w:rsidR="00A24E51" w:rsidRDefault="00A24E51">
      <w:pPr>
        <w:pStyle w:val="ConsPlusTitle"/>
        <w:jc w:val="both"/>
      </w:pPr>
    </w:p>
    <w:p w:rsidR="00A24E51" w:rsidRDefault="00A24E51">
      <w:pPr>
        <w:pStyle w:val="ConsPlusTitle"/>
        <w:jc w:val="center"/>
      </w:pPr>
      <w:r>
        <w:t>ПРИКАЗ</w:t>
      </w:r>
    </w:p>
    <w:p w:rsidR="00A24E51" w:rsidRDefault="00A24E51">
      <w:pPr>
        <w:pStyle w:val="ConsPlusTitle"/>
        <w:jc w:val="center"/>
      </w:pPr>
      <w:r>
        <w:t>от 9 марта 2023 г. N 23-42</w:t>
      </w:r>
    </w:p>
    <w:p w:rsidR="00A24E51" w:rsidRDefault="00A24E51">
      <w:pPr>
        <w:pStyle w:val="ConsPlusTitle"/>
        <w:jc w:val="both"/>
      </w:pPr>
    </w:p>
    <w:p w:rsidR="00A24E51" w:rsidRDefault="00A24E51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A24E51" w:rsidRDefault="00A24E51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A24E51" w:rsidRDefault="00A24E51">
      <w:pPr>
        <w:pStyle w:val="ConsPlusTitle"/>
        <w:jc w:val="center"/>
      </w:pPr>
      <w:r>
        <w:t>ОБЛАСТИ ГОСУДАРСТВЕННОЙ УСЛУГИ "ПРЕДОСТАВЛЕНИЕ РАЗРЕШЕНИЯ</w:t>
      </w:r>
    </w:p>
    <w:p w:rsidR="00A24E51" w:rsidRDefault="00A24E51">
      <w:pPr>
        <w:pStyle w:val="ConsPlusTitle"/>
        <w:jc w:val="center"/>
      </w:pPr>
      <w:r>
        <w:t>НА УСЛОВНО РАЗРЕШЕННЫЙ ВИД ИСПОЛЬЗОВАНИЯ ЗЕМЕЛЬНОГО УЧАСТКА</w:t>
      </w:r>
    </w:p>
    <w:p w:rsidR="00A24E51" w:rsidRDefault="00A24E51">
      <w:pPr>
        <w:pStyle w:val="ConsPlusTitle"/>
        <w:jc w:val="center"/>
      </w:pPr>
      <w:r>
        <w:t>ИЛИ ОБЪЕКТА КАПИТАЛЬНОГО СТРОИТЕЛЬСТВА"</w:t>
      </w:r>
    </w:p>
    <w:p w:rsidR="00A24E51" w:rsidRDefault="00A24E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4E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22.03.2023 </w:t>
            </w:r>
            <w:hyperlink r:id="rId5">
              <w:r>
                <w:rPr>
                  <w:color w:val="0000FF"/>
                </w:rPr>
                <w:t>N 23-57</w:t>
              </w:r>
            </w:hyperlink>
            <w:r>
              <w:rPr>
                <w:color w:val="392C69"/>
              </w:rPr>
              <w:t>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15.05.2023 </w:t>
            </w:r>
            <w:hyperlink r:id="rId6">
              <w:r>
                <w:rPr>
                  <w:color w:val="0000FF"/>
                </w:rPr>
                <w:t>N 23-111</w:t>
              </w:r>
            </w:hyperlink>
            <w:r>
              <w:rPr>
                <w:color w:val="392C69"/>
              </w:rPr>
              <w:t xml:space="preserve">, от 21.03.2024 </w:t>
            </w:r>
            <w:hyperlink r:id="rId7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01.07.2025 </w:t>
            </w:r>
            <w:hyperlink r:id="rId8">
              <w:r>
                <w:rPr>
                  <w:color w:val="0000FF"/>
                </w:rPr>
                <w:t>N 23-348</w:t>
              </w:r>
            </w:hyperlink>
            <w:r>
              <w:rPr>
                <w:color w:val="392C69"/>
              </w:rPr>
              <w:t>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08.12.2025 </w:t>
            </w:r>
            <w:hyperlink r:id="rId9">
              <w:r>
                <w:rPr>
                  <w:color w:val="0000FF"/>
                </w:rPr>
                <w:t>N 23-896</w:t>
              </w:r>
            </w:hyperlink>
            <w:r>
              <w:rPr>
                <w:color w:val="392C69"/>
              </w:rPr>
              <w:t xml:space="preserve">, от 26.01.2026 </w:t>
            </w:r>
            <w:hyperlink r:id="rId10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(ред. 06.02.2026),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27.02.2026 </w:t>
            </w:r>
            <w:hyperlink r:id="rId11">
              <w:r>
                <w:rPr>
                  <w:color w:val="0000FF"/>
                </w:rPr>
                <w:t>N 23-144</w:t>
              </w:r>
            </w:hyperlink>
            <w:r>
              <w:rPr>
                <w:color w:val="392C69"/>
              </w:rPr>
              <w:t xml:space="preserve">, от 31.03.2026 </w:t>
            </w:r>
            <w:hyperlink r:id="rId12">
              <w:r>
                <w:rPr>
                  <w:color w:val="0000FF"/>
                </w:rPr>
                <w:t>N 23-295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в целях реализации </w:t>
      </w:r>
      <w:hyperlink r:id="rId15">
        <w:r>
          <w:rPr>
            <w:color w:val="0000FF"/>
          </w:rPr>
          <w:t>Закона</w:t>
        </w:r>
      </w:hyperlink>
      <w:r>
        <w:t xml:space="preserve"> Пензенской области от 24.11.2021 N 3765-ЗПО "О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области" (с последующими изменениями), руководствуясь </w:t>
      </w:r>
      <w:hyperlink r:id="rId16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A24E51" w:rsidRDefault="00A24E51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Минграда Пензенской обл. от 01.07.2025 N 23-348)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39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 Настоящий приказ разместить (опубликовать) на "Официальном интернет-портале правовой информации" (</w:t>
      </w:r>
      <w:hyperlink r:id="rId18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 (</w:t>
      </w:r>
      <w:hyperlink r:id="rId19">
        <w:r>
          <w:rPr>
            <w:color w:val="0000FF"/>
          </w:rPr>
          <w:t>http://www.mingrad.pnzreg.ru</w:t>
        </w:r>
      </w:hyperlink>
      <w:r>
        <w:t>).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right"/>
      </w:pPr>
      <w:r>
        <w:t>Министр</w:t>
      </w:r>
    </w:p>
    <w:p w:rsidR="00A24E51" w:rsidRDefault="00A24E51">
      <w:pPr>
        <w:pStyle w:val="ConsPlusNormal"/>
        <w:jc w:val="right"/>
      </w:pPr>
      <w:r>
        <w:t>А.П.ИТАЛЬЯНЦЕВ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right"/>
        <w:outlineLvl w:val="0"/>
      </w:pPr>
      <w:r>
        <w:t>Утвержден</w:t>
      </w:r>
    </w:p>
    <w:p w:rsidR="00A24E51" w:rsidRDefault="00A24E51">
      <w:pPr>
        <w:pStyle w:val="ConsPlusNormal"/>
        <w:jc w:val="right"/>
      </w:pPr>
      <w:r>
        <w:t>приказом</w:t>
      </w:r>
    </w:p>
    <w:p w:rsidR="00A24E51" w:rsidRDefault="00A24E51">
      <w:pPr>
        <w:pStyle w:val="ConsPlusNormal"/>
        <w:jc w:val="right"/>
      </w:pPr>
      <w:r>
        <w:t>Министерства</w:t>
      </w:r>
    </w:p>
    <w:p w:rsidR="00A24E51" w:rsidRDefault="00A24E51">
      <w:pPr>
        <w:pStyle w:val="ConsPlusNormal"/>
        <w:jc w:val="right"/>
      </w:pPr>
      <w:r>
        <w:t>градостроительства и архитектуры</w:t>
      </w:r>
    </w:p>
    <w:p w:rsidR="00A24E51" w:rsidRDefault="00A24E51">
      <w:pPr>
        <w:pStyle w:val="ConsPlusNormal"/>
        <w:jc w:val="right"/>
      </w:pPr>
      <w:r>
        <w:t>Пензенской области</w:t>
      </w:r>
    </w:p>
    <w:p w:rsidR="00A24E51" w:rsidRDefault="00A24E51">
      <w:pPr>
        <w:pStyle w:val="ConsPlusNormal"/>
        <w:jc w:val="right"/>
      </w:pPr>
      <w:r>
        <w:t>от 9 марта 2023 г. N 23-42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</w:pPr>
      <w:bookmarkStart w:id="0" w:name="P39"/>
      <w:bookmarkEnd w:id="0"/>
      <w:r>
        <w:lastRenderedPageBreak/>
        <w:t>АДМИНИСТРАТИВНЫЙ РЕГЛАМЕНТ</w:t>
      </w:r>
    </w:p>
    <w:p w:rsidR="00A24E51" w:rsidRDefault="00A24E51">
      <w:pPr>
        <w:pStyle w:val="ConsPlusTitle"/>
        <w:jc w:val="center"/>
      </w:pPr>
      <w:r>
        <w:t>ПРЕДОСТАВЛЕНИЯ МИНИСТЕРСТВОМ ГРАДОСТРОИТЕЛЬСТВА</w:t>
      </w:r>
    </w:p>
    <w:p w:rsidR="00A24E51" w:rsidRDefault="00A24E51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A24E51" w:rsidRDefault="00A24E51">
      <w:pPr>
        <w:pStyle w:val="ConsPlusTitle"/>
        <w:jc w:val="center"/>
      </w:pPr>
      <w:r>
        <w:t>"ПРЕДОСТАВЛЕНИЕ РАЗРЕШЕНИЯ НА УСЛОВНО РАЗРЕШЕННЫЙ ВИД</w:t>
      </w:r>
    </w:p>
    <w:p w:rsidR="00A24E51" w:rsidRDefault="00A24E51">
      <w:pPr>
        <w:pStyle w:val="ConsPlusTitle"/>
        <w:jc w:val="center"/>
      </w:pPr>
      <w:r>
        <w:t>ИСПОЛЬЗОВАНИЯ ЗЕМЕЛЬНОГО УЧАСТКА ИЛИ ОБЪЕКТА КАПИТАЛЬНОГО</w:t>
      </w:r>
    </w:p>
    <w:p w:rsidR="00A24E51" w:rsidRDefault="00A24E51">
      <w:pPr>
        <w:pStyle w:val="ConsPlusTitle"/>
        <w:jc w:val="center"/>
      </w:pPr>
      <w:r>
        <w:t>СТРОИТЕЛЬСТВА"</w:t>
      </w:r>
    </w:p>
    <w:p w:rsidR="00A24E51" w:rsidRDefault="00A24E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4E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22.03.2023 </w:t>
            </w:r>
            <w:hyperlink r:id="rId20">
              <w:r>
                <w:rPr>
                  <w:color w:val="0000FF"/>
                </w:rPr>
                <w:t>N 23-57</w:t>
              </w:r>
            </w:hyperlink>
            <w:r>
              <w:rPr>
                <w:color w:val="392C69"/>
              </w:rPr>
              <w:t>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15.05.2023 </w:t>
            </w:r>
            <w:hyperlink r:id="rId21">
              <w:r>
                <w:rPr>
                  <w:color w:val="0000FF"/>
                </w:rPr>
                <w:t>N 23-111</w:t>
              </w:r>
            </w:hyperlink>
            <w:r>
              <w:rPr>
                <w:color w:val="392C69"/>
              </w:rPr>
              <w:t xml:space="preserve">, от 21.03.2024 </w:t>
            </w:r>
            <w:hyperlink r:id="rId22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01.07.2025 </w:t>
            </w:r>
            <w:hyperlink r:id="rId23">
              <w:r>
                <w:rPr>
                  <w:color w:val="0000FF"/>
                </w:rPr>
                <w:t>N 23-348</w:t>
              </w:r>
            </w:hyperlink>
            <w:r>
              <w:rPr>
                <w:color w:val="392C69"/>
              </w:rPr>
              <w:t>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08.12.2025 </w:t>
            </w:r>
            <w:hyperlink r:id="rId24">
              <w:r>
                <w:rPr>
                  <w:color w:val="0000FF"/>
                </w:rPr>
                <w:t>N 23-896</w:t>
              </w:r>
            </w:hyperlink>
            <w:r>
              <w:rPr>
                <w:color w:val="392C69"/>
              </w:rPr>
              <w:t xml:space="preserve">, от 26.01.2026 </w:t>
            </w:r>
            <w:hyperlink r:id="rId2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(ред. 06.02.2026),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27.02.2026 </w:t>
            </w:r>
            <w:hyperlink r:id="rId26">
              <w:r>
                <w:rPr>
                  <w:color w:val="0000FF"/>
                </w:rPr>
                <w:t>N 23-144</w:t>
              </w:r>
            </w:hyperlink>
            <w:r>
              <w:rPr>
                <w:color w:val="392C69"/>
              </w:rPr>
              <w:t xml:space="preserve">, от 31.03.2026 </w:t>
            </w:r>
            <w:hyperlink r:id="rId27">
              <w:r>
                <w:rPr>
                  <w:color w:val="0000FF"/>
                </w:rPr>
                <w:t>N 23-295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1"/>
      </w:pPr>
      <w:r>
        <w:t>I. Общие положения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Предмет регулирования регламента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1.1. Административный регламент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 (далее - Регламент) устанавливает порядок и стандарт предоставления государственной услуги "Предоставление разрешения на условно разрешенный вид использования земельного участка или объекта капитального строительства" (далее - государственная услуга), определяет сроки и последовательность административных процедур (действий) Министерства градостроительства и архитектуры Пензенской области (далее - Министерство) при предоставлении государственной услуги.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Круг заявителей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bookmarkStart w:id="1" w:name="P59"/>
      <w:bookmarkEnd w:id="1"/>
      <w:r>
        <w:t>1.2. Заявителями являются: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правообладатели земельных участков и объектов капитального строительства, за исключением арендаторов земельных участков;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Минграда Пензенской обл. от 27.02.2026 N 23-144)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- лица, которые в соответствии </w:t>
      </w:r>
      <w:hyperlink r:id="rId29">
        <w:r>
          <w:rPr>
            <w:color w:val="0000FF"/>
          </w:rPr>
          <w:t>пунктом 3 части 10.1 статьи 39.15</w:t>
        </w:r>
      </w:hyperlink>
      <w:r>
        <w:t xml:space="preserve"> Земельного кодекса РФ на основании решения о предварительном согласовании предоставления земельного участка наделены правом без доверенности обращаться в орган государственной власти с заявлением о получении разрешения на условно разрешенный вид использования земельного участка.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Минграда Пензенской обл. от 01.07.2025 N 23-348)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Интересы заявителей при предоставлении государственной услуги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A24E51" w:rsidRDefault="00A24E51">
      <w:pPr>
        <w:pStyle w:val="ConsPlusTitle"/>
        <w:jc w:val="center"/>
      </w:pPr>
      <w:r>
        <w:t>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bookmarkStart w:id="2" w:name="P69"/>
      <w:bookmarkEnd w:id="2"/>
      <w:r>
        <w:t>1.3. Информирование о предоставлении Министерством государственной услуги осуществляется: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1.3.1. непосредственно в здании Министерства с использованием средств наглядной информации, в том числе информационных стендов;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1.3.2. в многофункциональных центрах предоставления государственных и муниципальных услуг (далее - МФЦ) с использованием средств наглядной информации, в том числе информационных стендов;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1.3.3. по устным и письменным обращениям посредством использования телефонной, почтовой связи, а также электронной почты;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1.3.4. посредством размещения информации на официальном сайте Министерства в информационно-телекоммуникационной сети "Интернет" (</w:t>
      </w:r>
      <w:hyperlink r:id="rId31">
        <w:r>
          <w:rPr>
            <w:color w:val="0000FF"/>
          </w:rPr>
          <w:t>http://www.mingrad.pnzreg.ru</w:t>
        </w:r>
      </w:hyperlink>
      <w:r>
        <w:t xml:space="preserve">) (далее - официальный сайт Министерства), в федеральной государственной информационной системе </w:t>
      </w:r>
      <w:r>
        <w:lastRenderedPageBreak/>
        <w:t>"Единый портал государственных и муниципальных услуг (функций)" (</w:t>
      </w:r>
      <w:hyperlink r:id="rId32">
        <w:r>
          <w:rPr>
            <w:color w:val="0000FF"/>
          </w:rPr>
          <w:t>www.gosuslugi.ru</w:t>
        </w:r>
      </w:hyperlink>
      <w:r>
        <w:t>) (далее - Единый портал) и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(</w:t>
      </w:r>
      <w:hyperlink r:id="rId33">
        <w:r>
          <w:rPr>
            <w:color w:val="0000FF"/>
          </w:rPr>
          <w:t>https://gosuslugi.pnzreg.ru</w:t>
        </w:r>
      </w:hyperlink>
      <w:r>
        <w:t>) (далее - Региональный портал).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1.4. Порядок, форма, место размещения и способы получения справочной информации, касающейся предоставления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К справочной информации относится следующая информация: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место нахождения и график работы Министерства, а также МФЦ;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справочные телефоны Министерства, а также МФЦ;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адрес официального сайта Министерства в информационно-телекоммуникационной сети "Интернет", адрес электронной почты Министерства;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электронный адрес Единого портала и Регионального портала.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69">
        <w:r>
          <w:rPr>
            <w:color w:val="0000FF"/>
          </w:rPr>
          <w:t>пунктом 1.3 раздела I</w:t>
        </w:r>
      </w:hyperlink>
      <w:r>
        <w:t xml:space="preserve"> настоящего Регламента.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1.5. Информирование заявителей о предоставлении государственной услуги в Министерстве осуществляется путем: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оформления информационных стендов, на которых размещается справочная информация, касающаяся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консультирования посредством использования телефонной, почтовой связи, а также электронной почты.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1.6. Консультирование по процедуре предоставления государственной услуги предоставляется специалистом отдела проведения общественных обсуждений или публичных слушаний Управления градостроительного развития Министерства (далее - Отдел),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б)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A24E51" w:rsidRDefault="00A24E51">
      <w:pPr>
        <w:pStyle w:val="ConsPlusNormal"/>
        <w:jc w:val="both"/>
      </w:pPr>
      <w:r>
        <w:t xml:space="preserve">(пп. "б" в ред. </w:t>
      </w:r>
      <w:hyperlink r:id="rId35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в) по телефону должностные лица Министерства обязаны предоставлять следующую информацию: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справочную информацию, касающуюся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 принятии решения по конкретному заявлению.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В случае если для подготовки ответа требуется более продолжительное время, специалист </w:t>
      </w:r>
      <w:r>
        <w:lastRenderedPageBreak/>
        <w:t>Отдела, осуществляющий индивидуальное устное информирование,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1.7. На Едином портале, Региональном портале и официальном сайте Министерства размещается следующая информация: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2) круг заявителей;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3) срок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Доступ к информации о порядке и сроках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1.8. Информирование заявителей о предоставлении государственной услуги можно получить также в МФЦ в соответствии с соглашением о взаимодействии, заключенном между МФЦ и Министерством.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A24E51" w:rsidRDefault="00A24E51">
      <w:pPr>
        <w:pStyle w:val="ConsPlusNormal"/>
        <w:jc w:val="center"/>
      </w:pPr>
    </w:p>
    <w:p w:rsidR="00A24E51" w:rsidRDefault="00A24E51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A24E51" w:rsidRDefault="00A24E51">
      <w:pPr>
        <w:pStyle w:val="ConsPlusNormal"/>
        <w:jc w:val="center"/>
      </w:pPr>
      <w:r>
        <w:t>от 01.07.2025 N 23-348)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A24E51" w:rsidRDefault="00A24E51">
      <w:pPr>
        <w:pStyle w:val="ConsPlusTitle"/>
        <w:jc w:val="center"/>
      </w:pPr>
      <w:r>
        <w:t>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2.1. Наименование государственной услуги: "Предоставление разрешения на условно разрешенный вид использования земельного участка или объекта капитального строительства".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Краткое наименование государственной услуги не предусмотрено.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Наименование исполнительного органа Пензенской области,</w:t>
      </w:r>
    </w:p>
    <w:p w:rsidR="00A24E51" w:rsidRDefault="00A24E51">
      <w:pPr>
        <w:pStyle w:val="ConsPlusTitle"/>
        <w:jc w:val="center"/>
      </w:pPr>
      <w:r>
        <w:t>предоставляющего государственную услугу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2.2. Предоставление государственной услуги осуществляет Министерство градостроительства и архитектуры Пензенской области.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В предоставлении государственной услуги принимает участие Комиссия по подготовке проектов Правил землепользования и застройки муниципальных образований Пензенской области, </w:t>
      </w:r>
      <w:r>
        <w:lastRenderedPageBreak/>
        <w:t>состав и порядок деятельности которой утверждается приказом Министерства (далее - Комиссия).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A24E51" w:rsidRDefault="00A24E51">
      <w:pPr>
        <w:pStyle w:val="ConsPlusNormal"/>
        <w:spacing w:before="200"/>
        <w:ind w:firstLine="540"/>
        <w:jc w:val="both"/>
      </w:pPr>
      <w:bookmarkStart w:id="3" w:name="P128"/>
      <w:bookmarkEnd w:id="3"/>
      <w:r>
        <w:t>2.3.1. приказ Министерства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A24E51" w:rsidRDefault="00A24E51">
      <w:pPr>
        <w:pStyle w:val="ConsPlusNormal"/>
        <w:spacing w:before="200"/>
        <w:ind w:firstLine="540"/>
        <w:jc w:val="both"/>
      </w:pPr>
      <w:bookmarkStart w:id="4" w:name="P129"/>
      <w:bookmarkEnd w:id="4"/>
      <w:r>
        <w:t>2.3.2. приказ Министерства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В случае отсутствия оснований для отказа в предоставлении государственной услуги, установленных </w:t>
      </w:r>
      <w:hyperlink w:anchor="P189">
        <w:r>
          <w:rPr>
            <w:color w:val="0000FF"/>
          </w:rPr>
          <w:t>пунктом 2.10</w:t>
        </w:r>
      </w:hyperlink>
      <w:r>
        <w:t xml:space="preserve"> настоящего Регламента, готовится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- проект решения), который подлежит рассмотрению на общественных обсуждениях или публичных слушаниях, проводимых в порядке, установленном </w:t>
      </w:r>
      <w:hyperlink r:id="rId37">
        <w:r>
          <w:rPr>
            <w:color w:val="0000FF"/>
          </w:rPr>
          <w:t>статьей 5.1</w:t>
        </w:r>
      </w:hyperlink>
      <w:r>
        <w:t xml:space="preserve"> Градостроительного кодекса РФ, с учетом положений </w:t>
      </w:r>
      <w:hyperlink r:id="rId38">
        <w:r>
          <w:rPr>
            <w:color w:val="0000FF"/>
          </w:rPr>
          <w:t>статьи 39</w:t>
        </w:r>
      </w:hyperlink>
      <w:r>
        <w:t xml:space="preserve"> Градостроительного кодекса РФ, за исключением случая, указанного в </w:t>
      </w:r>
      <w:hyperlink r:id="rId39">
        <w:r>
          <w:rPr>
            <w:color w:val="0000FF"/>
          </w:rPr>
          <w:t>части 11 статьи 39</w:t>
        </w:r>
      </w:hyperlink>
      <w:r>
        <w:t xml:space="preserve"> Градостроительного кодекса РФ.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Организатором проведения общественных обсуждений и публичных слушаний является Комиссия.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 соответствии с заключением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решения. Рекомендации являются основанием для издания приказа Министерства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Результат предоставления государственной услуги по выбору заявителя может быть представлен ему в форме документа на бумажном носителе, который заявитель получает непосредственно при личном обращении или посредством почтового отправления,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При получении результата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запрашиваемый результат предоставления государственной услуги в отношении несовершеннолетнего лично.</w:t>
      </w:r>
    </w:p>
    <w:p w:rsidR="00A24E51" w:rsidRDefault="00A24E51">
      <w:pPr>
        <w:pStyle w:val="ConsPlusNormal"/>
        <w:jc w:val="both"/>
      </w:pPr>
      <w:r>
        <w:t xml:space="preserve">(п. 2.3 в ред. </w:t>
      </w:r>
      <w:hyperlink r:id="rId40">
        <w:r>
          <w:rPr>
            <w:color w:val="0000FF"/>
          </w:rPr>
          <w:t>Приказа</w:t>
        </w:r>
      </w:hyperlink>
      <w:r>
        <w:t xml:space="preserve"> Минграда Пензенской обл. от 31.03.2026 N 23-295)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47 рабочих дней со дня регистрации в Министерстве заявления о предоставлении разрешения на условно </w:t>
      </w:r>
      <w:r>
        <w:lastRenderedPageBreak/>
        <w:t xml:space="preserve">разрешенный вид использования земельного участка или объекта капитального строительства до дня издания приказов, указанных в </w:t>
      </w:r>
      <w:hyperlink w:anchor="P128">
        <w:r>
          <w:rPr>
            <w:color w:val="0000FF"/>
          </w:rPr>
          <w:t>подпунктах 2.3.1</w:t>
        </w:r>
      </w:hyperlink>
      <w:r>
        <w:t xml:space="preserve">, </w:t>
      </w:r>
      <w:hyperlink w:anchor="P129">
        <w:r>
          <w:rPr>
            <w:color w:val="0000FF"/>
          </w:rPr>
          <w:t>2.3.2 пункта 2.3</w:t>
        </w:r>
      </w:hyperlink>
      <w:r>
        <w:t xml:space="preserve"> Регламента.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A24E51" w:rsidRDefault="00A24E51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A24E51" w:rsidRDefault="00A24E51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A24E51" w:rsidRDefault="00A24E51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A24E51" w:rsidRDefault="00A24E51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A24E51" w:rsidRDefault="00A24E51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A24E51" w:rsidRDefault="00A24E51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A24E51" w:rsidRDefault="00A24E51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bookmarkStart w:id="5" w:name="P151"/>
      <w:bookmarkEnd w:id="5"/>
      <w: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представляет самостоятельно: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2.5.1. </w:t>
      </w:r>
      <w:hyperlink w:anchor="P375">
        <w:r>
          <w:rPr>
            <w:color w:val="0000FF"/>
          </w:rPr>
          <w:t>заявление</w:t>
        </w:r>
      </w:hyperlink>
      <w:r>
        <w:t xml:space="preserve"> о предоставлении разрешения на условно разрешенный вид использования земельного участка или объекта капитального строительства (далее - заявление), составленное по форме согласно Приложению N 1 к настоящему Регламенту;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2.5.2. документ, удостоверяющий личность заявителя;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2.5.3. документ, подтверждающий полномочия представителя заявителя действовать от его имени.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2.5.4.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2.5.5. нотариально заверенное согласие всех правообладателей земельного участка и/или объекта капитального строительства, применительно к которому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(в случае, если обращаются правообладатели земельного участка и/или объекта капитального строительства).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2.6. Заявитель (представитель заявителя) может подать заявление и документы, необходимые для предоставления государственной услуги, следующими способами: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1) лично по адресу Министерства;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2) посредством почтовой связи по адресу Министерства;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3) в форме электронного документа посредством Единого портала;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4) в форме электронного документа, подписанного усиленной квалифицированной электронной подписью, на официальную электронную почту Министерства (info@mingrad.pnzreg.ru);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5) на бумажном носителе через МФЦ.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При подаче заявления (уведомления) в электронной форме с использованием Единого портала оно формируется посредством заполнения интерактивной формы запроса на Едином портале без необходимости дополнительной подачи заявления (уведомления) в какой-либо иной форме.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Форматно-логическая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24E51" w:rsidRDefault="00A24E51">
      <w:pPr>
        <w:pStyle w:val="ConsPlusNormal"/>
        <w:jc w:val="both"/>
      </w:pPr>
      <w:r>
        <w:t xml:space="preserve">(п. 2.6 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2.7.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(представитель заявителя) вправе </w:t>
      </w:r>
      <w:r>
        <w:lastRenderedPageBreak/>
        <w:t>представить по собственной инициативе: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2.7.1.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земельный участок заявителя (заявителей);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2.7.2.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строительства, расположенные на земельном участке заявителя (заявителей) (при наличии объектов капитального строительства на земельном участке заявителя (заявителей));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2.7.3.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земельные участки, смежные к земельному участку заявителя (заявителей);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2.7.4. выданная не позднее чем за один месяц до дня обращения заявителя (заявителей)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строительства, находящиеся на земельных участках, смежных к земельному участку заявителя (заявителей) (при наличии объектов капитального строительства на данных земельных участках);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2.7.5.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2.7.6. решение о предварительном согласовании предоставления земельного участка.</w:t>
      </w:r>
    </w:p>
    <w:p w:rsidR="00A24E51" w:rsidRDefault="00A24E51">
      <w:pPr>
        <w:pStyle w:val="ConsPlusNormal"/>
        <w:jc w:val="both"/>
      </w:pPr>
      <w:r>
        <w:t xml:space="preserve">(пп. 2.7.6 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A24E51" w:rsidRDefault="00A24E51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A24E51" w:rsidRDefault="00A24E51">
      <w:pPr>
        <w:pStyle w:val="ConsPlusTitle"/>
        <w:jc w:val="center"/>
      </w:pPr>
      <w:r>
        <w:t>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2.8. Основаниями для отказа в приеме документов, необходимых для предоставления государственной услуги, являются: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2.8.1. отсутствие у лица полномочий на подачу заявления;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2.8.2. отсутствие или неполное представление документов, предусмотренных </w:t>
      </w:r>
      <w:hyperlink w:anchor="P151">
        <w:r>
          <w:rPr>
            <w:color w:val="0000FF"/>
          </w:rPr>
          <w:t>пунктом 2.5</w:t>
        </w:r>
      </w:hyperlink>
      <w:r>
        <w:t xml:space="preserve"> настоящего Регламента;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2.8.3.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A24E51" w:rsidRDefault="00A24E51">
      <w:pPr>
        <w:pStyle w:val="ConsPlusTitle"/>
        <w:jc w:val="center"/>
      </w:pPr>
      <w:r>
        <w:t>предоставления государственной услуги или отказа</w:t>
      </w:r>
    </w:p>
    <w:p w:rsidR="00A24E51" w:rsidRDefault="00A24E51">
      <w:pPr>
        <w:pStyle w:val="ConsPlusTitle"/>
        <w:jc w:val="center"/>
      </w:pPr>
      <w:r>
        <w:t>в предоставлении 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2.9. Оснований для приостановления предоставления государственной услуги не предусмотрено.</w:t>
      </w:r>
    </w:p>
    <w:p w:rsidR="00A24E51" w:rsidRDefault="00A24E51">
      <w:pPr>
        <w:pStyle w:val="ConsPlusNormal"/>
        <w:spacing w:before="200"/>
        <w:ind w:firstLine="540"/>
        <w:jc w:val="both"/>
      </w:pPr>
      <w:bookmarkStart w:id="6" w:name="P189"/>
      <w:bookmarkEnd w:id="6"/>
      <w:r>
        <w:t>2.10. Основаниями для отказа в предоставлении государственной услуги являются: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2.10.1. запрашиваемое разрешение на условно разрешенный вид использования земельного участка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2.10.2. запрашиваемый вид разрешенного использования не соответствует документации по </w:t>
      </w:r>
      <w:r>
        <w:lastRenderedPageBreak/>
        <w:t>планировке территории, утвержденной для территории, в которую входит земельный участок;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2.10.3.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43">
        <w:r>
          <w:rPr>
            <w:color w:val="0000FF"/>
          </w:rPr>
          <w:t>части 2 статьи 55.32</w:t>
        </w:r>
      </w:hyperlink>
      <w:r>
        <w:t xml:space="preserve"> Градостроительного кодекса РФ, за исключением случаев, если по результатам рассмотрения данного уведомления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2.10.4. условно разрешенный вид использования земельного участка или объекта капитального строительства запрашивается на земельный участок в пределах территории, на которую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2.10.5. наличие запрета на изменение вида разрешенного использования земельного участка, установленного федеральными законами РФ;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2.10.6. отсутствие утвержденной документации по планировке территории, в отношении которой принято решение о комплексном развитии территории, в случае если земельный участок расположен в границах такой территории;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2.10.7. испрашиваемый условно разрешенный вид использования объекта капитального строительства не соответствует установленному виду разрешенного использования земельного участка;</w:t>
      </w:r>
    </w:p>
    <w:p w:rsidR="00A24E51" w:rsidRDefault="00A24E51">
      <w:pPr>
        <w:pStyle w:val="ConsPlusNormal"/>
        <w:jc w:val="both"/>
      </w:pPr>
      <w:r>
        <w:t xml:space="preserve">(пп. 2.10.7 в ред. </w:t>
      </w:r>
      <w:hyperlink r:id="rId44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2.10.8. границы земельного участка заявителя подлежат уточнению в соответствии с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2.10.9.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2.10.10. земельный участок, планируемый для строительства, реконструкции объекта капитального строительства, в отношении которого запрашивается разрешение на условно разрешенный вид использования, расположен в границах зон с особыми условиями использования территории, и запрашиваемое разрешение противоречит ограничениям, установленным в границах данных зон;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2.10.11. наличие противоречий или несоответствий в документах и информации, необходимых для предоставления государственной услуги, сведениям, полученным в результате межведомственного информационного взаимодействия;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2.10.12 несоответствие категории заявителя кругу лиц, указанных в </w:t>
      </w:r>
      <w:hyperlink w:anchor="P59">
        <w:r>
          <w:rPr>
            <w:color w:val="0000FF"/>
          </w:rPr>
          <w:t>пункте 1.2</w:t>
        </w:r>
      </w:hyperlink>
      <w:r>
        <w:t xml:space="preserve"> настоящего Регламента;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2.10.13. объект капитального строительства учтен в государственном кадастре недвижимости без координат границ на местности;</w:t>
      </w:r>
    </w:p>
    <w:p w:rsidR="00A24E51" w:rsidRDefault="00A24E51">
      <w:pPr>
        <w:pStyle w:val="ConsPlusNormal"/>
        <w:jc w:val="both"/>
      </w:pPr>
      <w:r>
        <w:t xml:space="preserve">(пп. 2.10.13 введен </w:t>
      </w:r>
      <w:hyperlink r:id="rId46">
        <w:r>
          <w:rPr>
            <w:color w:val="0000FF"/>
          </w:rPr>
          <w:t>Приказом</w:t>
        </w:r>
      </w:hyperlink>
      <w:r>
        <w:t xml:space="preserve"> Минграда Пензенской обл. от 27.02.2026 N 23-144)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2.10.14. испрашиваемый условно разрешенный вид использования земельного участка не соответствует целям деятельности юридического лица, указанным в его учредительных документах (в случае, если заявление подано государственным или муниципальным учреждением (бюджетным, казенным, автономным), казенным предприятием).</w:t>
      </w:r>
    </w:p>
    <w:p w:rsidR="00A24E51" w:rsidRDefault="00A24E51">
      <w:pPr>
        <w:pStyle w:val="ConsPlusNormal"/>
        <w:jc w:val="both"/>
      </w:pPr>
      <w:r>
        <w:t xml:space="preserve">(пп. 2.10.14 введен </w:t>
      </w:r>
      <w:hyperlink r:id="rId47">
        <w:r>
          <w:rPr>
            <w:color w:val="0000FF"/>
          </w:rPr>
          <w:t>Приказом</w:t>
        </w:r>
      </w:hyperlink>
      <w:r>
        <w:t xml:space="preserve"> Минграда Пензенской обл. от 31.03.2026 N 23-295)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2.11. Решение об отказе в предоставлении государственной услуги оформляется письмом Министерства, подписанным Министром градостроительства и архитектуры Пензенской области, в срок не более 30 дней.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Отказ в предоставлении государственной услуги не исключает права повторного обращения заявителя за предоставлением государственной услуги.</w:t>
      </w:r>
    </w:p>
    <w:p w:rsidR="00A24E51" w:rsidRDefault="00A24E51">
      <w:pPr>
        <w:pStyle w:val="ConsPlusNormal"/>
        <w:jc w:val="both"/>
      </w:pPr>
      <w:r>
        <w:t xml:space="preserve">(п. 2.11 в ред. </w:t>
      </w:r>
      <w:hyperlink r:id="rId48">
        <w:r>
          <w:rPr>
            <w:color w:val="0000FF"/>
          </w:rPr>
          <w:t>Приказа</w:t>
        </w:r>
      </w:hyperlink>
      <w:r>
        <w:t xml:space="preserve"> Минграда Пензенской обл. от 27.02.2026 N 23-144)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lastRenderedPageBreak/>
        <w:t xml:space="preserve">2.12. В случае, если заявитель письменно отказывается от предоставления разрешения на условно разрешенный вид использования земельного участка или объекта капитального строительства до момента официального опубликования (обнародования) оповещения о начале общественных обсуждений или публичных слушаний по проекту решения, государственная услуга </w:t>
      </w:r>
      <w:proofErr w:type="gramStart"/>
      <w:r>
        <w:t>не</w:t>
      </w:r>
      <w:proofErr w:type="gramEnd"/>
      <w:r>
        <w:t xml:space="preserve"> оказывается.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Форма </w:t>
      </w:r>
      <w:hyperlink w:anchor="P489">
        <w:r>
          <w:rPr>
            <w:color w:val="0000FF"/>
          </w:rPr>
          <w:t>заявления</w:t>
        </w:r>
      </w:hyperlink>
      <w:r>
        <w:t xml:space="preserve"> об оставлении заявления без рассмотрения приведена в Приложении N 2 к настоящему Регламенту.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A24E51" w:rsidRDefault="00A24E51">
      <w:pPr>
        <w:pStyle w:val="ConsPlusTitle"/>
        <w:jc w:val="center"/>
      </w:pPr>
      <w:r>
        <w:t>и обязательными для предоставления 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2.13. Для предоставления государственной услуги не требуется предоставления иных государственных или муниципальных услуг.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Оплата государственной пошлины за предоставление</w:t>
      </w:r>
    </w:p>
    <w:p w:rsidR="00A24E51" w:rsidRDefault="00A24E51">
      <w:pPr>
        <w:pStyle w:val="ConsPlusTitle"/>
        <w:jc w:val="center"/>
      </w:pPr>
      <w:r>
        <w:t>государственной услуги и уплата иных платежей, взимаемых</w:t>
      </w:r>
    </w:p>
    <w:p w:rsidR="00A24E51" w:rsidRDefault="00A24E51">
      <w:pPr>
        <w:pStyle w:val="ConsPlusTitle"/>
        <w:jc w:val="center"/>
      </w:pPr>
      <w:r>
        <w:t>в соответствии с законодательством Российской Федерации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2.14. 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Федерации, не предусмотрены.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заявитель.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A24E51" w:rsidRDefault="00A24E51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A24E51" w:rsidRDefault="00A24E51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A24E51" w:rsidRDefault="00A24E51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A24E51" w:rsidRDefault="00A24E51">
      <w:pPr>
        <w:pStyle w:val="ConsPlusTitle"/>
        <w:jc w:val="center"/>
      </w:pPr>
      <w:r>
        <w:t>государственную услугу, или МФЦ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2.16.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 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2.17.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A24E51" w:rsidRDefault="00A24E51">
      <w:pPr>
        <w:pStyle w:val="ConsPlusTitle"/>
        <w:jc w:val="center"/>
      </w:pPr>
      <w:r>
        <w:t>государственной услуги</w:t>
      </w:r>
    </w:p>
    <w:p w:rsidR="00A24E51" w:rsidRDefault="00A24E51">
      <w:pPr>
        <w:pStyle w:val="ConsPlusNormal"/>
        <w:jc w:val="center"/>
      </w:pPr>
    </w:p>
    <w:p w:rsidR="00A24E51" w:rsidRDefault="00A24E51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A24E51" w:rsidRDefault="00A24E51">
      <w:pPr>
        <w:pStyle w:val="ConsPlusNormal"/>
        <w:jc w:val="center"/>
      </w:pPr>
      <w:r>
        <w:t>от 27.02.2026 N 23-144)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2.18. Регистрация заявления заявителя (представителя заявителя) о предоставлении государственной услуги, в том числе в электронной форме, независимо от способа направления заявления осуществляется в день его получения в государственной информационной системе обеспечения градостроительной деятельности Пензенской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деятельности. Регистрация заявления, представленного в Министерство в электронной форме, осуществляется в автоматическом режиме.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2.19. В случае поступления заявления, представленного заявителем (представителем заявителя) лично или посредством почтового отправления, после 16.00 часов рабочего дня, оно регистрируется в срок не позднее 12.00 следующего рабочего дня.</w:t>
      </w:r>
    </w:p>
    <w:p w:rsidR="00A24E51" w:rsidRDefault="00A24E51">
      <w:pPr>
        <w:pStyle w:val="ConsPlusNormal"/>
        <w:jc w:val="both"/>
      </w:pPr>
      <w:r>
        <w:t xml:space="preserve">(п. 2.19 в ред. </w:t>
      </w:r>
      <w:hyperlink r:id="rId50">
        <w:r>
          <w:rPr>
            <w:color w:val="0000FF"/>
          </w:rPr>
          <w:t>Приказа</w:t>
        </w:r>
      </w:hyperlink>
      <w:r>
        <w:t xml:space="preserve"> Минграда Пензенской обл. от 31.03.2026 N 23-295)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A24E51" w:rsidRDefault="00A24E51">
      <w:pPr>
        <w:pStyle w:val="ConsPlusTitle"/>
        <w:jc w:val="center"/>
      </w:pPr>
      <w:r>
        <w:t>государственная услуга, к залу ожидания, местам</w:t>
      </w:r>
    </w:p>
    <w:p w:rsidR="00A24E51" w:rsidRDefault="00A24E51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A24E51" w:rsidRDefault="00A24E51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A24E51" w:rsidRDefault="00A24E51">
      <w:pPr>
        <w:pStyle w:val="ConsPlusTitle"/>
        <w:jc w:val="center"/>
      </w:pPr>
      <w:r>
        <w:t>и перечнем документов и (или) информации, необходимых</w:t>
      </w:r>
    </w:p>
    <w:p w:rsidR="00A24E51" w:rsidRDefault="00A24E51">
      <w:pPr>
        <w:pStyle w:val="ConsPlusTitle"/>
        <w:jc w:val="center"/>
      </w:pPr>
      <w:r>
        <w:t>для предоставления государственной услуги, в том числе</w:t>
      </w:r>
    </w:p>
    <w:p w:rsidR="00A24E51" w:rsidRDefault="00A24E51">
      <w:pPr>
        <w:pStyle w:val="ConsPlusTitle"/>
        <w:jc w:val="center"/>
      </w:pPr>
      <w:r>
        <w:t>к обеспечению доступности для инвалидов указанных объектов</w:t>
      </w:r>
    </w:p>
    <w:p w:rsidR="00A24E51" w:rsidRDefault="00A24E51">
      <w:pPr>
        <w:pStyle w:val="ConsPlusTitle"/>
        <w:jc w:val="center"/>
      </w:pPr>
      <w:r>
        <w:t>в соответствии с законодательством Российской Федерации</w:t>
      </w:r>
    </w:p>
    <w:p w:rsidR="00A24E51" w:rsidRDefault="00A24E51">
      <w:pPr>
        <w:pStyle w:val="ConsPlusTitle"/>
        <w:jc w:val="center"/>
      </w:pPr>
      <w:r>
        <w:t>о социальной защите инвалидов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2.20.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2.21.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знаков, и иной текстовой и графической информации,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2.22. В помещениях Министерства размещены информационные стенды, на которых размещается следующая информация: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образец заявления о предоставлении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адрес сайта Министерства, адреса электронной почты;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справочные телефоны и график работы отдела.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2.23. Помещение для ожидания и приема заявителей оборудуется в соответствии с санитарными правилами, нормами.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lastRenderedPageBreak/>
        <w:t>Кабинет приема заявителя оборудуется информационными табличками (вывесками) с указанием: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номера кабинета;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фамилии и инициалов специалиста, осуществляющего прием.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A24E51" w:rsidRDefault="00A24E51">
      <w:pPr>
        <w:pStyle w:val="ConsPlusTitle"/>
        <w:jc w:val="center"/>
      </w:pPr>
      <w:r>
        <w:t>государственной услуги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2.25. Показателями доступности предоставления государственной услуги являются: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на сайте Министерства, Едином портале, Региональном портале;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2.26. Показателями качества предоставления государственной услуги являются: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соблюдение сроков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2.27.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2.28.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A24E51" w:rsidRDefault="00A24E51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A24E51" w:rsidRDefault="00A24E51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A24E51" w:rsidRDefault="00A24E51">
      <w:pPr>
        <w:pStyle w:val="ConsPlusTitle"/>
        <w:jc w:val="center"/>
      </w:pPr>
      <w:r>
        <w:lastRenderedPageBreak/>
        <w:t>и особенности предоставления государственной услуги</w:t>
      </w:r>
    </w:p>
    <w:p w:rsidR="00A24E51" w:rsidRDefault="00A24E51">
      <w:pPr>
        <w:pStyle w:val="ConsPlusTitle"/>
        <w:jc w:val="center"/>
      </w:pPr>
      <w:r>
        <w:t>в электронной форме в соответствии с действующим</w:t>
      </w:r>
    </w:p>
    <w:p w:rsidR="00A24E51" w:rsidRDefault="00A24E51">
      <w:pPr>
        <w:pStyle w:val="ConsPlusTitle"/>
        <w:jc w:val="center"/>
      </w:pPr>
      <w:r>
        <w:t>законодательством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2.29. При предоставлении государственной услуги в МФЦ сотрудниками МФЦ осуществляются: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2.30. При предоставлении государственной услуги в электронной форме посредством Единого портала осуществляются: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Единого портала;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запросов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Единого портала;</w:t>
      </w:r>
    </w:p>
    <w:p w:rsidR="00A24E51" w:rsidRDefault="00A24E51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Минграда Пензенской обл. от 08.12.2025 N 23-896)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A24E51" w:rsidRDefault="00A24E51">
      <w:pPr>
        <w:pStyle w:val="ConsPlusTitle"/>
        <w:jc w:val="center"/>
      </w:pPr>
      <w:r>
        <w:t>в результате предоставления государственной услуги</w:t>
      </w:r>
    </w:p>
    <w:p w:rsidR="00A24E51" w:rsidRDefault="00A24E51">
      <w:pPr>
        <w:pStyle w:val="ConsPlusTitle"/>
        <w:jc w:val="center"/>
      </w:pPr>
      <w:r>
        <w:t>документах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2.31.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государственной услуги документе является получение Министерством заявления об исправлении технической ошибки.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Форма </w:t>
      </w:r>
      <w:hyperlink w:anchor="P555">
        <w:r>
          <w:rPr>
            <w:color w:val="0000FF"/>
          </w:rPr>
          <w:t>заявления</w:t>
        </w:r>
      </w:hyperlink>
      <w:r>
        <w:t xml:space="preserve"> об исправлении технической ошибки приведена в Приложении N 3 к настоящему Регламенту.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2.32. При обращении об исправлении технической ошибки заявитель представляет: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заявление об исправлении технической ошибки;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 xml:space="preserve">Заявление об исправлении технической ошибки подается заявителем лично или по почте в </w:t>
      </w:r>
      <w:r>
        <w:lastRenderedPageBreak/>
        <w:t>Министерство.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2.33. Заявление об исправлении технической ошибки регистрируется специалистом отдела организационной, кадровой работы и делопроизводства Министерства и передается ответственному исполнителю в установленном порядке.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2.34.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2.36. В случае наличия технической ошибки в выданном в результате предоставления государственной услуги документе ответственный исполнитель устраняет техническую ошибку путем подготовки проекта приказа.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2.37. В случае отсутствия технической ошибки в выданном в результате предоставления государственной услуги документе ответственный исполнитель готовит уведомление об отсутствии технической ошибки в выданном в результате предоставления государственной услуги документе.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2.38. Ответственный исполнитель передает проект приказа либо уведомление об отсутствии технической ошибки в выданном в результате предоставления государственной услуги документе на подпись Министру градостроительства и архитектуры Пензенской области (далее - Министр).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2.39. Министр подписывает проект приказа либо уведомление об отсутствии технической ошибки в выданном в результате предоставления государственной услуги документе и передает его специалисту Министерства, ответственному за прием документов, для направления заявителю.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2.40.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2.41.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о внесении изменений в приказ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разрешения;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A24E51" w:rsidRDefault="00A24E51">
      <w:pPr>
        <w:pStyle w:val="ConsPlusNormal"/>
        <w:spacing w:before="200"/>
        <w:ind w:firstLine="540"/>
        <w:jc w:val="both"/>
      </w:pPr>
      <w:r>
        <w:t>2.42.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A24E51" w:rsidRDefault="00A24E51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A24E51" w:rsidRDefault="00A24E51">
      <w:pPr>
        <w:pStyle w:val="ConsPlusTitle"/>
        <w:jc w:val="center"/>
      </w:pPr>
      <w:r>
        <w:t>их выполнения, включая особенности выполнения</w:t>
      </w:r>
    </w:p>
    <w:p w:rsidR="00A24E51" w:rsidRDefault="00A24E51">
      <w:pPr>
        <w:pStyle w:val="ConsPlusTitle"/>
        <w:jc w:val="center"/>
      </w:pPr>
      <w:r>
        <w:t>административных процедур в электронной форме, в том числе</w:t>
      </w:r>
    </w:p>
    <w:p w:rsidR="00A24E51" w:rsidRDefault="00A24E51">
      <w:pPr>
        <w:pStyle w:val="ConsPlusTitle"/>
        <w:jc w:val="center"/>
      </w:pPr>
      <w:r>
        <w:t>с использованием системы межведомственного электронного</w:t>
      </w:r>
    </w:p>
    <w:p w:rsidR="00A24E51" w:rsidRDefault="00A24E51">
      <w:pPr>
        <w:pStyle w:val="ConsPlusTitle"/>
        <w:jc w:val="center"/>
      </w:pPr>
      <w:r>
        <w:t>взаимодействия, а также особенности выполнения</w:t>
      </w:r>
    </w:p>
    <w:p w:rsidR="00A24E51" w:rsidRDefault="00A24E51">
      <w:pPr>
        <w:pStyle w:val="ConsPlusTitle"/>
        <w:jc w:val="center"/>
      </w:pPr>
      <w:r>
        <w:t>административных процедур в многофункциональных центрах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 xml:space="preserve">Утратил силу. - </w:t>
      </w:r>
      <w:hyperlink r:id="rId54">
        <w:r>
          <w:rPr>
            <w:color w:val="0000FF"/>
          </w:rPr>
          <w:t>Приказ</w:t>
        </w:r>
      </w:hyperlink>
      <w:r>
        <w:t xml:space="preserve"> Минграда Пензенской обл. от 01.07.2025 N 23-348.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1"/>
      </w:pPr>
      <w:r>
        <w:t>IV. Формы контроля за исполнением регламента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lastRenderedPageBreak/>
        <w:t xml:space="preserve">Утратил силу. - </w:t>
      </w:r>
      <w:hyperlink r:id="rId55">
        <w:r>
          <w:rPr>
            <w:color w:val="0000FF"/>
          </w:rPr>
          <w:t>Приказ</w:t>
        </w:r>
      </w:hyperlink>
      <w:r>
        <w:t xml:space="preserve"> Минграда Пензенской обл. от 01.07.2025 N 23-348.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A24E51" w:rsidRDefault="00A24E51">
      <w:pPr>
        <w:pStyle w:val="ConsPlusTitle"/>
        <w:jc w:val="center"/>
      </w:pPr>
      <w:r>
        <w:t>и действий (бездействия) органа, предоставляющего</w:t>
      </w:r>
    </w:p>
    <w:p w:rsidR="00A24E51" w:rsidRDefault="00A24E51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A24E51" w:rsidRDefault="00A24E51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 xml:space="preserve">Утратил силу. - </w:t>
      </w:r>
      <w:hyperlink r:id="rId56">
        <w:r>
          <w:rPr>
            <w:color w:val="0000FF"/>
          </w:rPr>
          <w:t>Приказ</w:t>
        </w:r>
      </w:hyperlink>
      <w:r>
        <w:t xml:space="preserve"> Минграда Пензенской обл. от 01.07.2025 N 23-348.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right"/>
        <w:outlineLvl w:val="1"/>
      </w:pPr>
      <w:r>
        <w:t>Приложение N 1</w:t>
      </w:r>
    </w:p>
    <w:p w:rsidR="00A24E51" w:rsidRDefault="00A24E51">
      <w:pPr>
        <w:pStyle w:val="ConsPlusNormal"/>
        <w:jc w:val="right"/>
      </w:pPr>
      <w:r>
        <w:t>к административному регламенту</w:t>
      </w:r>
    </w:p>
    <w:p w:rsidR="00A24E51" w:rsidRDefault="00A24E51">
      <w:pPr>
        <w:pStyle w:val="ConsPlusNormal"/>
        <w:jc w:val="right"/>
      </w:pPr>
      <w:r>
        <w:t>предоставления</w:t>
      </w:r>
    </w:p>
    <w:p w:rsidR="00A24E51" w:rsidRDefault="00A24E51">
      <w:pPr>
        <w:pStyle w:val="ConsPlusNormal"/>
        <w:jc w:val="right"/>
      </w:pPr>
      <w:r>
        <w:t>государственной услуги</w:t>
      </w:r>
    </w:p>
    <w:p w:rsidR="00A24E51" w:rsidRDefault="00A24E51">
      <w:pPr>
        <w:pStyle w:val="ConsPlusNormal"/>
        <w:jc w:val="right"/>
      </w:pPr>
      <w:r>
        <w:t>"Предоставление разрешения</w:t>
      </w:r>
    </w:p>
    <w:p w:rsidR="00A24E51" w:rsidRDefault="00A24E51">
      <w:pPr>
        <w:pStyle w:val="ConsPlusNormal"/>
        <w:jc w:val="right"/>
      </w:pPr>
      <w:r>
        <w:t>на условно разрешенный вид</w:t>
      </w:r>
    </w:p>
    <w:p w:rsidR="00A24E51" w:rsidRDefault="00A24E51">
      <w:pPr>
        <w:pStyle w:val="ConsPlusNormal"/>
        <w:jc w:val="right"/>
      </w:pPr>
      <w:r>
        <w:t>использования земельного</w:t>
      </w:r>
    </w:p>
    <w:p w:rsidR="00A24E51" w:rsidRDefault="00A24E51">
      <w:pPr>
        <w:pStyle w:val="ConsPlusNormal"/>
        <w:jc w:val="right"/>
      </w:pPr>
      <w:r>
        <w:t>участка или объекта</w:t>
      </w:r>
    </w:p>
    <w:p w:rsidR="00A24E51" w:rsidRDefault="00A24E51">
      <w:pPr>
        <w:pStyle w:val="ConsPlusNormal"/>
        <w:jc w:val="right"/>
      </w:pPr>
      <w:r>
        <w:t>капитального строительства"</w:t>
      </w:r>
    </w:p>
    <w:p w:rsidR="00A24E51" w:rsidRDefault="00A24E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4E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01.07.2025 N 23-348)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center"/>
      </w:pPr>
      <w:bookmarkStart w:id="7" w:name="P375"/>
      <w:bookmarkEnd w:id="7"/>
      <w:r>
        <w:t>ЗАЯВЛЕНИЕ</w:t>
      </w:r>
    </w:p>
    <w:p w:rsidR="00A24E51" w:rsidRDefault="00A24E51">
      <w:pPr>
        <w:pStyle w:val="ConsPlusNormal"/>
        <w:jc w:val="center"/>
      </w:pPr>
      <w:r>
        <w:t>о предоставлении разрешения на условно разрешенный вид</w:t>
      </w:r>
    </w:p>
    <w:p w:rsidR="00A24E51" w:rsidRDefault="00A24E51">
      <w:pPr>
        <w:pStyle w:val="ConsPlusNormal"/>
        <w:jc w:val="center"/>
      </w:pPr>
      <w:r>
        <w:t>использования земельного участка или объекта капитального</w:t>
      </w:r>
    </w:p>
    <w:p w:rsidR="00A24E51" w:rsidRDefault="00A24E51">
      <w:pPr>
        <w:pStyle w:val="ConsPlusNormal"/>
        <w:jc w:val="center"/>
      </w:pPr>
      <w:r>
        <w:t>строительства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nformat"/>
        <w:jc w:val="both"/>
      </w:pPr>
      <w:r>
        <w:t xml:space="preserve">                                     Председателю Комиссии по подготовке</w:t>
      </w:r>
    </w:p>
    <w:p w:rsidR="00A24E51" w:rsidRDefault="00A24E51">
      <w:pPr>
        <w:pStyle w:val="ConsPlusNonformat"/>
        <w:jc w:val="both"/>
      </w:pPr>
      <w:r>
        <w:t xml:space="preserve">                                     проектов Правил землепользования</w:t>
      </w:r>
    </w:p>
    <w:p w:rsidR="00A24E51" w:rsidRDefault="00A24E51">
      <w:pPr>
        <w:pStyle w:val="ConsPlusNonformat"/>
        <w:jc w:val="both"/>
      </w:pPr>
      <w:r>
        <w:t xml:space="preserve">                                     и застройки муниципальных</w:t>
      </w:r>
    </w:p>
    <w:p w:rsidR="00A24E51" w:rsidRDefault="00A24E51">
      <w:pPr>
        <w:pStyle w:val="ConsPlusNonformat"/>
        <w:jc w:val="both"/>
      </w:pPr>
      <w:r>
        <w:t xml:space="preserve">                                     образований Пензенской области</w:t>
      </w:r>
    </w:p>
    <w:p w:rsidR="00A24E51" w:rsidRDefault="00A24E51">
      <w:pPr>
        <w:pStyle w:val="ConsPlusNonformat"/>
        <w:jc w:val="both"/>
      </w:pPr>
      <w:r>
        <w:t xml:space="preserve">                                     Заявитель (заявители)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(для физических лиц: Ф.И.О.,</w:t>
      </w:r>
    </w:p>
    <w:p w:rsidR="00A24E51" w:rsidRDefault="00A24E51">
      <w:pPr>
        <w:pStyle w:val="ConsPlusNonformat"/>
        <w:jc w:val="both"/>
      </w:pPr>
      <w:r>
        <w:t xml:space="preserve">                                     паспортные данные, адрес места</w:t>
      </w:r>
    </w:p>
    <w:p w:rsidR="00A24E51" w:rsidRDefault="00A24E51">
      <w:pPr>
        <w:pStyle w:val="ConsPlusNonformat"/>
        <w:jc w:val="both"/>
      </w:pPr>
      <w:r>
        <w:t xml:space="preserve">                                     регистрации, почтовый адрес;</w:t>
      </w:r>
    </w:p>
    <w:p w:rsidR="00A24E51" w:rsidRDefault="00A24E51">
      <w:pPr>
        <w:pStyle w:val="ConsPlusNonformat"/>
        <w:jc w:val="both"/>
      </w:pPr>
      <w:r>
        <w:t xml:space="preserve">                                     в случае подачи заявления законным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представителем несовершеннолетнего,</w:t>
      </w:r>
    </w:p>
    <w:p w:rsidR="00A24E51" w:rsidRDefault="00A24E51">
      <w:pPr>
        <w:pStyle w:val="ConsPlusNonformat"/>
        <w:jc w:val="both"/>
      </w:pPr>
      <w:r>
        <w:t xml:space="preserve">                                     являющимся заявителем: фамилия,</w:t>
      </w:r>
    </w:p>
    <w:p w:rsidR="00A24E51" w:rsidRDefault="00A24E51">
      <w:pPr>
        <w:pStyle w:val="ConsPlusNonformat"/>
        <w:jc w:val="both"/>
      </w:pPr>
      <w:r>
        <w:t xml:space="preserve">                                     имя, отчество (при наличии),</w:t>
      </w:r>
    </w:p>
    <w:p w:rsidR="00A24E51" w:rsidRDefault="00A24E51">
      <w:pPr>
        <w:pStyle w:val="ConsPlusNonformat"/>
        <w:jc w:val="both"/>
      </w:pPr>
      <w:r>
        <w:t xml:space="preserve">                                     сведения о документе,</w:t>
      </w:r>
    </w:p>
    <w:p w:rsidR="00A24E51" w:rsidRDefault="00A24E51">
      <w:pPr>
        <w:pStyle w:val="ConsPlusNonformat"/>
        <w:jc w:val="both"/>
      </w:pPr>
      <w:r>
        <w:t xml:space="preserve">                                     удостоверяющем личность другого</w:t>
      </w:r>
    </w:p>
    <w:p w:rsidR="00A24E51" w:rsidRDefault="00A24E51">
      <w:pPr>
        <w:pStyle w:val="ConsPlusNonformat"/>
        <w:jc w:val="both"/>
      </w:pPr>
      <w:r>
        <w:t xml:space="preserve">                                     законного представителя</w:t>
      </w:r>
    </w:p>
    <w:p w:rsidR="00A24E51" w:rsidRDefault="00A24E51">
      <w:pPr>
        <w:pStyle w:val="ConsPlusNonformat"/>
        <w:jc w:val="both"/>
      </w:pPr>
      <w:r>
        <w:t xml:space="preserve">                                     несовершеннолетнего, уполномоченного</w:t>
      </w:r>
    </w:p>
    <w:p w:rsidR="00A24E51" w:rsidRDefault="00A24E51">
      <w:pPr>
        <w:pStyle w:val="ConsPlusNonformat"/>
        <w:jc w:val="both"/>
      </w:pPr>
      <w:r>
        <w:t xml:space="preserve">                                     на получение результатов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предоставления соответствующей</w:t>
      </w:r>
    </w:p>
    <w:p w:rsidR="00A24E51" w:rsidRDefault="00A24E51">
      <w:pPr>
        <w:pStyle w:val="ConsPlusNonformat"/>
        <w:jc w:val="both"/>
      </w:pPr>
      <w:r>
        <w:t xml:space="preserve">                                     услуги в отношении</w:t>
      </w:r>
    </w:p>
    <w:p w:rsidR="00A24E51" w:rsidRDefault="00A24E51">
      <w:pPr>
        <w:pStyle w:val="ConsPlusNonformat"/>
        <w:jc w:val="both"/>
      </w:pPr>
      <w:r>
        <w:t xml:space="preserve">                                     несовершеннолетнего;</w:t>
      </w:r>
    </w:p>
    <w:p w:rsidR="00A24E51" w:rsidRDefault="00A24E51">
      <w:pPr>
        <w:pStyle w:val="ConsPlusNonformat"/>
        <w:jc w:val="both"/>
      </w:pPr>
      <w:r>
        <w:t xml:space="preserve">                                     для юридических лиц: полное</w:t>
      </w:r>
    </w:p>
    <w:p w:rsidR="00A24E51" w:rsidRDefault="00A24E51">
      <w:pPr>
        <w:pStyle w:val="ConsPlusNonformat"/>
        <w:jc w:val="both"/>
      </w:pPr>
      <w:r>
        <w:t xml:space="preserve">                                     наименование организации,</w:t>
      </w:r>
    </w:p>
    <w:p w:rsidR="00A24E51" w:rsidRDefault="00A24E51">
      <w:pPr>
        <w:pStyle w:val="ConsPlusNonformat"/>
        <w:jc w:val="both"/>
      </w:pPr>
      <w:r>
        <w:t xml:space="preserve">                                     ОГРН/ИНН; адрес места нахождения,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адрес;</w:t>
      </w:r>
    </w:p>
    <w:p w:rsidR="00A24E51" w:rsidRDefault="00A24E51">
      <w:pPr>
        <w:pStyle w:val="ConsPlusNonformat"/>
        <w:jc w:val="both"/>
      </w:pPr>
      <w:r>
        <w:lastRenderedPageBreak/>
        <w:t xml:space="preserve">                                     для индивидуальных предпринимателей:</w:t>
      </w:r>
    </w:p>
    <w:p w:rsidR="00A24E51" w:rsidRDefault="00A24E51">
      <w:pPr>
        <w:pStyle w:val="ConsPlusNonformat"/>
        <w:jc w:val="both"/>
      </w:pPr>
      <w:r>
        <w:t xml:space="preserve">                                     Ф.И.О., ОГРНИП/ИНН, паспортные</w:t>
      </w:r>
    </w:p>
    <w:p w:rsidR="00A24E51" w:rsidRDefault="00A24E51">
      <w:pPr>
        <w:pStyle w:val="ConsPlusNonformat"/>
        <w:jc w:val="both"/>
      </w:pPr>
      <w:r>
        <w:t xml:space="preserve">                                     данные, адрес места регистрации,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адрес)</w:t>
      </w:r>
    </w:p>
    <w:p w:rsidR="00A24E51" w:rsidRDefault="00A24E51">
      <w:pPr>
        <w:pStyle w:val="ConsPlusNonformat"/>
        <w:jc w:val="both"/>
      </w:pPr>
      <w:r>
        <w:t xml:space="preserve">                                     Контактный тел. 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e-mail _______________________________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 xml:space="preserve">    Прошу предоставить разрешение на условно разрешенный </w:t>
      </w:r>
      <w:proofErr w:type="gramStart"/>
      <w:r>
        <w:t>вид  использования</w:t>
      </w:r>
      <w:proofErr w:type="gramEnd"/>
    </w:p>
    <w:p w:rsidR="00A24E51" w:rsidRDefault="00A24E51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 xml:space="preserve">  или  объекта  капитального строительства с кадастровым</w:t>
      </w:r>
    </w:p>
    <w:p w:rsidR="00A24E51" w:rsidRDefault="00A24E51">
      <w:pPr>
        <w:pStyle w:val="ConsPlusNonformat"/>
        <w:jc w:val="both"/>
      </w:pPr>
      <w:proofErr w:type="gramStart"/>
      <w:r>
        <w:t>номером  (</w:t>
      </w:r>
      <w:proofErr w:type="gramEnd"/>
      <w:r>
        <w:t>в  случае,  если  земельный  участок  не  учтен в государственном</w:t>
      </w:r>
    </w:p>
    <w:p w:rsidR="00A24E51" w:rsidRDefault="00A24E51">
      <w:pPr>
        <w:pStyle w:val="ConsPlusNonformat"/>
        <w:jc w:val="both"/>
      </w:pPr>
      <w:proofErr w:type="gramStart"/>
      <w:r>
        <w:t>кадастре  недвижимости</w:t>
      </w:r>
      <w:proofErr w:type="gramEnd"/>
      <w:r>
        <w:t>,  указываются  координаты  характерных точек границы</w:t>
      </w:r>
    </w:p>
    <w:p w:rsidR="00A24E51" w:rsidRDefault="00A24E51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 xml:space="preserve">  в  соответствии  с  утвержденной  схемой  расположения</w:t>
      </w:r>
    </w:p>
    <w:p w:rsidR="00A24E51" w:rsidRDefault="00A24E51">
      <w:pPr>
        <w:pStyle w:val="ConsPlusNonformat"/>
        <w:jc w:val="both"/>
      </w:pPr>
      <w:r>
        <w:t xml:space="preserve">земельного   </w:t>
      </w:r>
      <w:proofErr w:type="gramStart"/>
      <w:r>
        <w:t>участка  на</w:t>
      </w:r>
      <w:proofErr w:type="gramEnd"/>
      <w:r>
        <w:t xml:space="preserve">  кадастровом  плане  территории  или  утвержденным</w:t>
      </w:r>
    </w:p>
    <w:p w:rsidR="00A24E51" w:rsidRDefault="00A24E51">
      <w:pPr>
        <w:pStyle w:val="ConsPlusNonformat"/>
        <w:jc w:val="both"/>
      </w:pPr>
      <w:r>
        <w:t>проектом межевания территории) 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площадью ___________________________________________ кв. м, расположенном в</w:t>
      </w:r>
    </w:p>
    <w:p w:rsidR="00A24E51" w:rsidRDefault="00A24E51">
      <w:pPr>
        <w:pStyle w:val="ConsPlusNonformat"/>
        <w:jc w:val="both"/>
      </w:pPr>
      <w:r>
        <w:t>территориальной зоне 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по адресу: ________________________________________________________________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существующий вид разрешенного использования земельного участка</w:t>
      </w:r>
    </w:p>
    <w:p w:rsidR="00A24E51" w:rsidRDefault="00A24E51">
      <w:pPr>
        <w:pStyle w:val="ConsPlusNonformat"/>
        <w:jc w:val="both"/>
      </w:pPr>
      <w:r>
        <w:t>"__________________________________________________________________________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__________________________________________________________________________"</w:t>
      </w:r>
    </w:p>
    <w:p w:rsidR="00A24E51" w:rsidRDefault="00A24E51">
      <w:pPr>
        <w:pStyle w:val="ConsPlusNonformat"/>
        <w:jc w:val="both"/>
      </w:pPr>
      <w:r>
        <w:t>запрашиваемый вид разрешенного использования земельного участка</w:t>
      </w:r>
    </w:p>
    <w:p w:rsidR="00A24E51" w:rsidRDefault="00A24E51">
      <w:pPr>
        <w:pStyle w:val="ConsPlusNonformat"/>
        <w:jc w:val="both"/>
      </w:pPr>
      <w:r>
        <w:t>"__________________________________________________________________________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__________________________________________________________________________"</w:t>
      </w:r>
    </w:p>
    <w:p w:rsidR="00A24E51" w:rsidRDefault="00A24E51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о предварительном согласовании предоставления земельного</w:t>
      </w:r>
    </w:p>
    <w:p w:rsidR="00A24E51" w:rsidRDefault="00A24E51">
      <w:pPr>
        <w:pStyle w:val="ConsPlusNonformat"/>
        <w:jc w:val="both"/>
      </w:pPr>
      <w:proofErr w:type="gramStart"/>
      <w:r>
        <w:t>участка  в</w:t>
      </w:r>
      <w:proofErr w:type="gramEnd"/>
      <w:r>
        <w:t xml:space="preserve">  случае, если заявитель обращается в порядке </w:t>
      </w:r>
      <w:hyperlink r:id="rId58">
        <w:r>
          <w:rPr>
            <w:color w:val="0000FF"/>
          </w:rPr>
          <w:t>пункта 3 части 10.1</w:t>
        </w:r>
      </w:hyperlink>
    </w:p>
    <w:p w:rsidR="00A24E51" w:rsidRDefault="00A24E51">
      <w:pPr>
        <w:pStyle w:val="ConsPlusNonformat"/>
        <w:jc w:val="both"/>
      </w:pPr>
      <w:r>
        <w:t>статьи 39.15 Земельного кодекса РФ 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A24E51" w:rsidRDefault="00A24E51">
      <w:pPr>
        <w:pStyle w:val="ConsPlusNonformat"/>
        <w:jc w:val="both"/>
      </w:pPr>
      <w:r>
        <w:t>1)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2)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3)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4)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5)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6) _______________________________________________________________________;</w:t>
      </w:r>
    </w:p>
    <w:p w:rsidR="00A24E51" w:rsidRDefault="00A24E51">
      <w:pPr>
        <w:pStyle w:val="ConsPlusNonformat"/>
        <w:jc w:val="both"/>
      </w:pPr>
      <w:r>
        <w:t>7) _______________________________________________________________________.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ind w:firstLine="540"/>
        <w:jc w:val="both"/>
      </w:pPr>
      <w:r>
        <w:t>Решения, уведомления, письма, расписки и иные результаты рассмотрения документов прошу (нужное отметить в квадрате):</w:t>
      </w:r>
    </w:p>
    <w:p w:rsidR="00A24E51" w:rsidRDefault="00A24E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117"/>
      </w:tblGrid>
      <w:tr w:rsidR="00A24E51">
        <w:tc>
          <w:tcPr>
            <w:tcW w:w="737" w:type="dxa"/>
          </w:tcPr>
          <w:p w:rsidR="00A24E51" w:rsidRDefault="00A24E51">
            <w:pPr>
              <w:pStyle w:val="ConsPlusNormal"/>
            </w:pPr>
          </w:p>
        </w:tc>
        <w:tc>
          <w:tcPr>
            <w:tcW w:w="8117" w:type="dxa"/>
          </w:tcPr>
          <w:p w:rsidR="00A24E51" w:rsidRDefault="00A24E51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A24E51">
        <w:tc>
          <w:tcPr>
            <w:tcW w:w="737" w:type="dxa"/>
          </w:tcPr>
          <w:p w:rsidR="00A24E51" w:rsidRDefault="00A24E51">
            <w:pPr>
              <w:pStyle w:val="ConsPlusNormal"/>
            </w:pPr>
          </w:p>
        </w:tc>
        <w:tc>
          <w:tcPr>
            <w:tcW w:w="8117" w:type="dxa"/>
          </w:tcPr>
          <w:p w:rsidR="00A24E51" w:rsidRDefault="00A24E51">
            <w:pPr>
              <w:pStyle w:val="ConsPlusNormal"/>
              <w:jc w:val="both"/>
            </w:pPr>
            <w: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A24E51">
        <w:tc>
          <w:tcPr>
            <w:tcW w:w="737" w:type="dxa"/>
          </w:tcPr>
          <w:p w:rsidR="00A24E51" w:rsidRDefault="00A24E51">
            <w:pPr>
              <w:pStyle w:val="ConsPlusNormal"/>
            </w:pPr>
          </w:p>
        </w:tc>
        <w:tc>
          <w:tcPr>
            <w:tcW w:w="8117" w:type="dxa"/>
          </w:tcPr>
          <w:p w:rsidR="00A24E51" w:rsidRDefault="00A24E51">
            <w:pPr>
              <w:pStyle w:val="ConsPlusNormal"/>
              <w:jc w:val="both"/>
            </w:pPr>
            <w:r>
              <w:t>направлять на бумажном носителе посредством почтового отправления</w:t>
            </w:r>
          </w:p>
        </w:tc>
      </w:tr>
      <w:tr w:rsidR="00A24E51">
        <w:tc>
          <w:tcPr>
            <w:tcW w:w="737" w:type="dxa"/>
          </w:tcPr>
          <w:p w:rsidR="00A24E51" w:rsidRDefault="00A24E51">
            <w:pPr>
              <w:pStyle w:val="ConsPlusNormal"/>
            </w:pPr>
          </w:p>
        </w:tc>
        <w:tc>
          <w:tcPr>
            <w:tcW w:w="8117" w:type="dxa"/>
          </w:tcPr>
          <w:p w:rsidR="00A24E51" w:rsidRDefault="00A24E51">
            <w:pPr>
              <w:pStyle w:val="ConsPlusNormal"/>
              <w:jc w:val="both"/>
            </w:pPr>
            <w:r>
              <w:t>выдать в форме электронного документа, подписанного с использованием усиленной квалифицированной электронной подписи</w:t>
            </w: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Nonformat"/>
        <w:jc w:val="both"/>
      </w:pPr>
      <w:r>
        <w:t>Заявитель (заявители)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(фамилия, имя, отчество (отчество - при наличии))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________________                                 "____" __________ 20___ г.</w:t>
      </w:r>
    </w:p>
    <w:p w:rsidR="00A24E51" w:rsidRDefault="00A24E51">
      <w:pPr>
        <w:pStyle w:val="ConsPlusNonformat"/>
        <w:jc w:val="both"/>
      </w:pPr>
      <w:r>
        <w:t xml:space="preserve">   (подпись)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right"/>
        <w:outlineLvl w:val="1"/>
      </w:pPr>
      <w:r>
        <w:t>Приложение N 2</w:t>
      </w:r>
    </w:p>
    <w:p w:rsidR="00A24E51" w:rsidRDefault="00A24E51">
      <w:pPr>
        <w:pStyle w:val="ConsPlusNormal"/>
        <w:jc w:val="right"/>
      </w:pPr>
      <w:r>
        <w:t>к административному регламенту</w:t>
      </w:r>
    </w:p>
    <w:p w:rsidR="00A24E51" w:rsidRDefault="00A24E51">
      <w:pPr>
        <w:pStyle w:val="ConsPlusNormal"/>
        <w:jc w:val="right"/>
      </w:pPr>
      <w:r>
        <w:t>предоставления</w:t>
      </w:r>
    </w:p>
    <w:p w:rsidR="00A24E51" w:rsidRDefault="00A24E51">
      <w:pPr>
        <w:pStyle w:val="ConsPlusNormal"/>
        <w:jc w:val="right"/>
      </w:pPr>
      <w:r>
        <w:t>государственной услуги</w:t>
      </w:r>
    </w:p>
    <w:p w:rsidR="00A24E51" w:rsidRDefault="00A24E51">
      <w:pPr>
        <w:pStyle w:val="ConsPlusNormal"/>
        <w:jc w:val="right"/>
      </w:pPr>
      <w:r>
        <w:t>"Предоставление разрешения</w:t>
      </w:r>
    </w:p>
    <w:p w:rsidR="00A24E51" w:rsidRDefault="00A24E51">
      <w:pPr>
        <w:pStyle w:val="ConsPlusNormal"/>
        <w:jc w:val="right"/>
      </w:pPr>
      <w:r>
        <w:t>на условно разрешенный вид</w:t>
      </w:r>
    </w:p>
    <w:p w:rsidR="00A24E51" w:rsidRDefault="00A24E51">
      <w:pPr>
        <w:pStyle w:val="ConsPlusNormal"/>
        <w:jc w:val="right"/>
      </w:pPr>
      <w:r>
        <w:t>использования земельного</w:t>
      </w:r>
    </w:p>
    <w:p w:rsidR="00A24E51" w:rsidRDefault="00A24E51">
      <w:pPr>
        <w:pStyle w:val="ConsPlusNormal"/>
        <w:jc w:val="right"/>
      </w:pPr>
      <w:r>
        <w:t>участка или объекта</w:t>
      </w:r>
    </w:p>
    <w:p w:rsidR="00A24E51" w:rsidRDefault="00A24E51">
      <w:pPr>
        <w:pStyle w:val="ConsPlusNormal"/>
        <w:jc w:val="right"/>
      </w:pPr>
      <w:r>
        <w:t>капитального строительства"</w:t>
      </w:r>
    </w:p>
    <w:p w:rsidR="00A24E51" w:rsidRDefault="00A24E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4E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01.07.2025 N 23-348)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center"/>
      </w:pPr>
      <w:bookmarkStart w:id="8" w:name="P489"/>
      <w:bookmarkEnd w:id="8"/>
      <w:r>
        <w:t>ЗАЯВЛЕНИЕ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nformat"/>
        <w:jc w:val="both"/>
      </w:pPr>
      <w:r>
        <w:t xml:space="preserve">                                     Председателю Комиссии по подготовке</w:t>
      </w:r>
    </w:p>
    <w:p w:rsidR="00A24E51" w:rsidRDefault="00A24E51">
      <w:pPr>
        <w:pStyle w:val="ConsPlusNonformat"/>
        <w:jc w:val="both"/>
      </w:pPr>
      <w:r>
        <w:t xml:space="preserve">                                     проектов Правил землепользования</w:t>
      </w:r>
    </w:p>
    <w:p w:rsidR="00A24E51" w:rsidRDefault="00A24E51">
      <w:pPr>
        <w:pStyle w:val="ConsPlusNonformat"/>
        <w:jc w:val="both"/>
      </w:pPr>
      <w:r>
        <w:t xml:space="preserve">                                     и застройки муниципальных</w:t>
      </w:r>
    </w:p>
    <w:p w:rsidR="00A24E51" w:rsidRDefault="00A24E51">
      <w:pPr>
        <w:pStyle w:val="ConsPlusNonformat"/>
        <w:jc w:val="both"/>
      </w:pPr>
      <w:r>
        <w:t xml:space="preserve">                                     образований Пензенской области</w:t>
      </w:r>
    </w:p>
    <w:p w:rsidR="00A24E51" w:rsidRDefault="00A24E51">
      <w:pPr>
        <w:pStyle w:val="ConsPlusNonformat"/>
        <w:jc w:val="both"/>
      </w:pPr>
      <w:r>
        <w:t xml:space="preserve">                                     Заявитель (заявители)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(для физических лиц: Ф.И.О.,</w:t>
      </w:r>
    </w:p>
    <w:p w:rsidR="00A24E51" w:rsidRDefault="00A24E51">
      <w:pPr>
        <w:pStyle w:val="ConsPlusNonformat"/>
        <w:jc w:val="both"/>
      </w:pPr>
      <w:r>
        <w:t xml:space="preserve">                                     паспортные данные, адрес места</w:t>
      </w:r>
    </w:p>
    <w:p w:rsidR="00A24E51" w:rsidRDefault="00A24E51">
      <w:pPr>
        <w:pStyle w:val="ConsPlusNonformat"/>
        <w:jc w:val="both"/>
      </w:pPr>
      <w:r>
        <w:t xml:space="preserve">                                     регистрации, почтовый адрес;</w:t>
      </w:r>
    </w:p>
    <w:p w:rsidR="00A24E51" w:rsidRDefault="00A24E51">
      <w:pPr>
        <w:pStyle w:val="ConsPlusNonformat"/>
        <w:jc w:val="both"/>
      </w:pPr>
      <w:r>
        <w:t xml:space="preserve">                                     в случае подачи заявления законным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представителем несовершеннолетнего,</w:t>
      </w:r>
    </w:p>
    <w:p w:rsidR="00A24E51" w:rsidRDefault="00A24E51">
      <w:pPr>
        <w:pStyle w:val="ConsPlusNonformat"/>
        <w:jc w:val="both"/>
      </w:pPr>
      <w:r>
        <w:t xml:space="preserve">                                     являющимся заявителем: фамилия,</w:t>
      </w:r>
    </w:p>
    <w:p w:rsidR="00A24E51" w:rsidRDefault="00A24E51">
      <w:pPr>
        <w:pStyle w:val="ConsPlusNonformat"/>
        <w:jc w:val="both"/>
      </w:pPr>
      <w:r>
        <w:t xml:space="preserve">                                     имя, отчество (при наличии),</w:t>
      </w:r>
    </w:p>
    <w:p w:rsidR="00A24E51" w:rsidRDefault="00A24E51">
      <w:pPr>
        <w:pStyle w:val="ConsPlusNonformat"/>
        <w:jc w:val="both"/>
      </w:pPr>
      <w:r>
        <w:t xml:space="preserve">                                     сведения о документе,</w:t>
      </w:r>
    </w:p>
    <w:p w:rsidR="00A24E51" w:rsidRDefault="00A24E51">
      <w:pPr>
        <w:pStyle w:val="ConsPlusNonformat"/>
        <w:jc w:val="both"/>
      </w:pPr>
      <w:r>
        <w:t xml:space="preserve">                                     удостоверяющем личность другого</w:t>
      </w:r>
    </w:p>
    <w:p w:rsidR="00A24E51" w:rsidRDefault="00A24E51">
      <w:pPr>
        <w:pStyle w:val="ConsPlusNonformat"/>
        <w:jc w:val="both"/>
      </w:pPr>
      <w:r>
        <w:t xml:space="preserve">                                     законного представителя</w:t>
      </w:r>
    </w:p>
    <w:p w:rsidR="00A24E51" w:rsidRDefault="00A24E51">
      <w:pPr>
        <w:pStyle w:val="ConsPlusNonformat"/>
        <w:jc w:val="both"/>
      </w:pPr>
      <w:r>
        <w:t xml:space="preserve">                                     несовершеннолетнего, уполномоченного</w:t>
      </w:r>
    </w:p>
    <w:p w:rsidR="00A24E51" w:rsidRDefault="00A24E51">
      <w:pPr>
        <w:pStyle w:val="ConsPlusNonformat"/>
        <w:jc w:val="both"/>
      </w:pPr>
      <w:r>
        <w:t xml:space="preserve">                                     на получение результатов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предоставления соответствующей</w:t>
      </w:r>
    </w:p>
    <w:p w:rsidR="00A24E51" w:rsidRDefault="00A24E51">
      <w:pPr>
        <w:pStyle w:val="ConsPlusNonformat"/>
        <w:jc w:val="both"/>
      </w:pPr>
      <w:r>
        <w:t xml:space="preserve">                                     услуги в отношении</w:t>
      </w:r>
    </w:p>
    <w:p w:rsidR="00A24E51" w:rsidRDefault="00A24E51">
      <w:pPr>
        <w:pStyle w:val="ConsPlusNonformat"/>
        <w:jc w:val="both"/>
      </w:pPr>
      <w:r>
        <w:t xml:space="preserve">                                     несовершеннолетнего;</w:t>
      </w:r>
    </w:p>
    <w:p w:rsidR="00A24E51" w:rsidRDefault="00A24E51">
      <w:pPr>
        <w:pStyle w:val="ConsPlusNonformat"/>
        <w:jc w:val="both"/>
      </w:pPr>
      <w:r>
        <w:t xml:space="preserve">                                     для юридических лиц: полное</w:t>
      </w:r>
    </w:p>
    <w:p w:rsidR="00A24E51" w:rsidRDefault="00A24E51">
      <w:pPr>
        <w:pStyle w:val="ConsPlusNonformat"/>
        <w:jc w:val="both"/>
      </w:pPr>
      <w:r>
        <w:t xml:space="preserve">                                     наименование организации, ОГРН/ИНН;</w:t>
      </w:r>
    </w:p>
    <w:p w:rsidR="00A24E51" w:rsidRDefault="00A24E51">
      <w:pPr>
        <w:pStyle w:val="ConsPlusNonformat"/>
        <w:jc w:val="both"/>
      </w:pPr>
      <w:r>
        <w:t xml:space="preserve">                                     адрес места нахождения,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адрес;</w:t>
      </w:r>
    </w:p>
    <w:p w:rsidR="00A24E51" w:rsidRDefault="00A24E51">
      <w:pPr>
        <w:pStyle w:val="ConsPlusNonformat"/>
        <w:jc w:val="both"/>
      </w:pPr>
      <w:r>
        <w:t xml:space="preserve">                                     для индивидуальных предпринимателей:</w:t>
      </w:r>
    </w:p>
    <w:p w:rsidR="00A24E51" w:rsidRDefault="00A24E51">
      <w:pPr>
        <w:pStyle w:val="ConsPlusNonformat"/>
        <w:jc w:val="both"/>
      </w:pPr>
      <w:r>
        <w:t xml:space="preserve">                                     Ф.И.О., ОГРНИП/ИНН, паспортные</w:t>
      </w:r>
    </w:p>
    <w:p w:rsidR="00A24E51" w:rsidRDefault="00A24E51">
      <w:pPr>
        <w:pStyle w:val="ConsPlusNonformat"/>
        <w:jc w:val="both"/>
      </w:pPr>
      <w:r>
        <w:t xml:space="preserve">                                     данные, адрес места регистрации,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адрес)</w:t>
      </w:r>
    </w:p>
    <w:p w:rsidR="00A24E51" w:rsidRDefault="00A24E51">
      <w:pPr>
        <w:pStyle w:val="ConsPlusNonformat"/>
        <w:jc w:val="both"/>
      </w:pPr>
      <w:r>
        <w:t xml:space="preserve">                                     Контактный тел. 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e-mail _______________________________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Прошу оставить заявление N 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(реквизиты заявления, зарегистрированного в Министерстве,</w:t>
      </w:r>
    </w:p>
    <w:p w:rsidR="00A24E51" w:rsidRDefault="00A24E51">
      <w:pPr>
        <w:pStyle w:val="ConsPlusNonformat"/>
        <w:jc w:val="both"/>
      </w:pPr>
      <w:r>
        <w:t xml:space="preserve">                            на Едином портале, на Региональном портале)</w:t>
      </w:r>
    </w:p>
    <w:p w:rsidR="00A24E51" w:rsidRDefault="00A24E51">
      <w:pPr>
        <w:pStyle w:val="ConsPlusNonformat"/>
        <w:jc w:val="both"/>
      </w:pPr>
      <w:proofErr w:type="gramStart"/>
      <w:r>
        <w:t>о  предоставлении</w:t>
      </w:r>
      <w:proofErr w:type="gramEnd"/>
      <w:r>
        <w:t xml:space="preserve">  разрешения  на  условно  разрешенный  вид  использования</w:t>
      </w:r>
    </w:p>
    <w:p w:rsidR="00A24E51" w:rsidRDefault="00A24E51">
      <w:pPr>
        <w:pStyle w:val="ConsPlusNonformat"/>
        <w:jc w:val="both"/>
      </w:pPr>
      <w:r>
        <w:t>земельного участка или объекта капитального строительства без рассмотрения.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Заявитель (заявители)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(фамилия, имя, отчество (отчество - при наличии)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________________                                 "___" __________ 20____ г.</w:t>
      </w:r>
    </w:p>
    <w:p w:rsidR="00A24E51" w:rsidRDefault="00A24E51">
      <w:pPr>
        <w:pStyle w:val="ConsPlusNonformat"/>
        <w:jc w:val="both"/>
      </w:pPr>
      <w:r>
        <w:t xml:space="preserve">   (подпись)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right"/>
        <w:outlineLvl w:val="1"/>
      </w:pPr>
      <w:r>
        <w:t>Приложение N 3</w:t>
      </w:r>
    </w:p>
    <w:p w:rsidR="00A24E51" w:rsidRDefault="00A24E51">
      <w:pPr>
        <w:pStyle w:val="ConsPlusNormal"/>
        <w:jc w:val="right"/>
      </w:pPr>
      <w:r>
        <w:t>к Административному регламенту</w:t>
      </w:r>
    </w:p>
    <w:p w:rsidR="00A24E51" w:rsidRDefault="00A24E51">
      <w:pPr>
        <w:pStyle w:val="ConsPlusNormal"/>
        <w:jc w:val="right"/>
      </w:pPr>
      <w:r>
        <w:t>предоставления</w:t>
      </w:r>
    </w:p>
    <w:p w:rsidR="00A24E51" w:rsidRDefault="00A24E51">
      <w:pPr>
        <w:pStyle w:val="ConsPlusNormal"/>
        <w:jc w:val="right"/>
      </w:pPr>
      <w:r>
        <w:t>государственной услуги</w:t>
      </w:r>
    </w:p>
    <w:p w:rsidR="00A24E51" w:rsidRDefault="00A24E51">
      <w:pPr>
        <w:pStyle w:val="ConsPlusNormal"/>
        <w:jc w:val="right"/>
      </w:pPr>
      <w:r>
        <w:t>"Предоставление разрешения</w:t>
      </w:r>
    </w:p>
    <w:p w:rsidR="00A24E51" w:rsidRDefault="00A24E51">
      <w:pPr>
        <w:pStyle w:val="ConsPlusNormal"/>
        <w:jc w:val="right"/>
      </w:pPr>
      <w:r>
        <w:t>на условно разрешенный вид</w:t>
      </w:r>
    </w:p>
    <w:p w:rsidR="00A24E51" w:rsidRDefault="00A24E51">
      <w:pPr>
        <w:pStyle w:val="ConsPlusNormal"/>
        <w:jc w:val="right"/>
      </w:pPr>
      <w:r>
        <w:t>использования земельного</w:t>
      </w:r>
    </w:p>
    <w:p w:rsidR="00A24E51" w:rsidRDefault="00A24E51">
      <w:pPr>
        <w:pStyle w:val="ConsPlusNormal"/>
        <w:jc w:val="right"/>
      </w:pPr>
      <w:r>
        <w:t>участка или объекта</w:t>
      </w:r>
    </w:p>
    <w:p w:rsidR="00A24E51" w:rsidRDefault="00A24E51">
      <w:pPr>
        <w:pStyle w:val="ConsPlusNormal"/>
        <w:jc w:val="right"/>
      </w:pPr>
      <w:r>
        <w:t>капитального строительства"</w:t>
      </w:r>
    </w:p>
    <w:p w:rsidR="00A24E51" w:rsidRDefault="00A24E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24E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4E51" w:rsidRDefault="00A24E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01.07.2025 N 23-348)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E51" w:rsidRDefault="00A24E51">
            <w:pPr>
              <w:pStyle w:val="ConsPlusNormal"/>
            </w:pPr>
          </w:p>
        </w:tc>
      </w:tr>
    </w:tbl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center"/>
      </w:pPr>
      <w:bookmarkStart w:id="9" w:name="P555"/>
      <w:bookmarkEnd w:id="9"/>
      <w:r>
        <w:t>ЗАЯВЛЕНИЕ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nformat"/>
        <w:jc w:val="both"/>
      </w:pPr>
      <w:r>
        <w:t xml:space="preserve">                                     Председателю Комиссии по подготовке</w:t>
      </w:r>
    </w:p>
    <w:p w:rsidR="00A24E51" w:rsidRDefault="00A24E51">
      <w:pPr>
        <w:pStyle w:val="ConsPlusNonformat"/>
        <w:jc w:val="both"/>
      </w:pPr>
      <w:r>
        <w:t xml:space="preserve">                                     проектов Правил землепользования</w:t>
      </w:r>
    </w:p>
    <w:p w:rsidR="00A24E51" w:rsidRDefault="00A24E51">
      <w:pPr>
        <w:pStyle w:val="ConsPlusNonformat"/>
        <w:jc w:val="both"/>
      </w:pPr>
      <w:r>
        <w:t xml:space="preserve">                                     и застройки муниципальных</w:t>
      </w:r>
    </w:p>
    <w:p w:rsidR="00A24E51" w:rsidRDefault="00A24E51">
      <w:pPr>
        <w:pStyle w:val="ConsPlusNonformat"/>
        <w:jc w:val="both"/>
      </w:pPr>
      <w:r>
        <w:t xml:space="preserve">                                     образований Пензенской области</w:t>
      </w:r>
    </w:p>
    <w:p w:rsidR="00A24E51" w:rsidRDefault="00A24E51">
      <w:pPr>
        <w:pStyle w:val="ConsPlusNonformat"/>
        <w:jc w:val="both"/>
      </w:pPr>
      <w:r>
        <w:t xml:space="preserve">                                     Заявитель (заявители)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(для физических лиц: Ф.И.О.,</w:t>
      </w:r>
    </w:p>
    <w:p w:rsidR="00A24E51" w:rsidRDefault="00A24E51">
      <w:pPr>
        <w:pStyle w:val="ConsPlusNonformat"/>
        <w:jc w:val="both"/>
      </w:pPr>
      <w:r>
        <w:t xml:space="preserve">                                     паспортные данные, адрес места</w:t>
      </w:r>
    </w:p>
    <w:p w:rsidR="00A24E51" w:rsidRDefault="00A24E51">
      <w:pPr>
        <w:pStyle w:val="ConsPlusNonformat"/>
        <w:jc w:val="both"/>
      </w:pPr>
      <w:r>
        <w:t xml:space="preserve">                                     регистрации, почтовый адрес;</w:t>
      </w:r>
    </w:p>
    <w:p w:rsidR="00A24E51" w:rsidRDefault="00A24E51">
      <w:pPr>
        <w:pStyle w:val="ConsPlusNonformat"/>
        <w:jc w:val="both"/>
      </w:pPr>
      <w:r>
        <w:t xml:space="preserve">                                     в случае подачи заявления законным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представителем несовершеннолетнего,</w:t>
      </w:r>
    </w:p>
    <w:p w:rsidR="00A24E51" w:rsidRDefault="00A24E51">
      <w:pPr>
        <w:pStyle w:val="ConsPlusNonformat"/>
        <w:jc w:val="both"/>
      </w:pPr>
      <w:r>
        <w:t xml:space="preserve">                                     являющимся заявителем: фамилия, имя,</w:t>
      </w:r>
    </w:p>
    <w:p w:rsidR="00A24E51" w:rsidRDefault="00A24E51">
      <w:pPr>
        <w:pStyle w:val="ConsPlusNonformat"/>
        <w:jc w:val="both"/>
      </w:pPr>
      <w:r>
        <w:t xml:space="preserve">                                     отчество (при наличии), сведения</w:t>
      </w:r>
    </w:p>
    <w:p w:rsidR="00A24E51" w:rsidRDefault="00A24E51">
      <w:pPr>
        <w:pStyle w:val="ConsPlusNonformat"/>
        <w:jc w:val="both"/>
      </w:pPr>
      <w:r>
        <w:t xml:space="preserve">                                     о документе, удостоверяющем</w:t>
      </w:r>
    </w:p>
    <w:p w:rsidR="00A24E51" w:rsidRDefault="00A24E51">
      <w:pPr>
        <w:pStyle w:val="ConsPlusNonformat"/>
        <w:jc w:val="both"/>
      </w:pPr>
      <w:r>
        <w:t xml:space="preserve">                                     личность другого законного</w:t>
      </w:r>
    </w:p>
    <w:p w:rsidR="00A24E51" w:rsidRDefault="00A24E51">
      <w:pPr>
        <w:pStyle w:val="ConsPlusNonformat"/>
        <w:jc w:val="both"/>
      </w:pPr>
      <w:r>
        <w:t xml:space="preserve">                                     представителя несовершеннолетнего,</w:t>
      </w:r>
    </w:p>
    <w:p w:rsidR="00A24E51" w:rsidRDefault="00A24E51">
      <w:pPr>
        <w:pStyle w:val="ConsPlusNonformat"/>
        <w:jc w:val="both"/>
      </w:pPr>
      <w:r>
        <w:t xml:space="preserve">                                     уполномоченного на получение</w:t>
      </w:r>
    </w:p>
    <w:p w:rsidR="00A24E51" w:rsidRDefault="00A24E51">
      <w:pPr>
        <w:pStyle w:val="ConsPlusNonformat"/>
        <w:jc w:val="both"/>
      </w:pPr>
      <w:r>
        <w:t xml:space="preserve">                                     результатов предоставления</w:t>
      </w:r>
    </w:p>
    <w:p w:rsidR="00A24E51" w:rsidRDefault="00A24E51">
      <w:pPr>
        <w:pStyle w:val="ConsPlusNonformat"/>
        <w:jc w:val="both"/>
      </w:pPr>
      <w:r>
        <w:t xml:space="preserve">                                     соответствующей услуги в отношении</w:t>
      </w:r>
    </w:p>
    <w:p w:rsidR="00A24E51" w:rsidRDefault="00A24E51">
      <w:pPr>
        <w:pStyle w:val="ConsPlusNonformat"/>
        <w:jc w:val="both"/>
      </w:pPr>
      <w:r>
        <w:t xml:space="preserve">                                     несовершеннолетнего;</w:t>
      </w:r>
    </w:p>
    <w:p w:rsidR="00A24E51" w:rsidRDefault="00A24E51">
      <w:pPr>
        <w:pStyle w:val="ConsPlusNonformat"/>
        <w:jc w:val="both"/>
      </w:pPr>
      <w:r>
        <w:t xml:space="preserve">                                     для юридических лиц: полное</w:t>
      </w:r>
    </w:p>
    <w:p w:rsidR="00A24E51" w:rsidRDefault="00A24E51">
      <w:pPr>
        <w:pStyle w:val="ConsPlusNonformat"/>
        <w:jc w:val="both"/>
      </w:pPr>
      <w:r>
        <w:t xml:space="preserve">                                     наименование организации, ОГРН/ИНН;</w:t>
      </w:r>
    </w:p>
    <w:p w:rsidR="00A24E51" w:rsidRDefault="00A24E51">
      <w:pPr>
        <w:pStyle w:val="ConsPlusNonformat"/>
        <w:jc w:val="both"/>
      </w:pPr>
      <w:r>
        <w:t xml:space="preserve">                                     адрес места нахождения,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адрес;</w:t>
      </w:r>
    </w:p>
    <w:p w:rsidR="00A24E51" w:rsidRDefault="00A24E51">
      <w:pPr>
        <w:pStyle w:val="ConsPlusNonformat"/>
        <w:jc w:val="both"/>
      </w:pPr>
      <w:r>
        <w:t xml:space="preserve">                                     для индивидуальных предпринимателей:</w:t>
      </w:r>
    </w:p>
    <w:p w:rsidR="00A24E51" w:rsidRDefault="00A24E51">
      <w:pPr>
        <w:pStyle w:val="ConsPlusNonformat"/>
        <w:jc w:val="both"/>
      </w:pPr>
      <w:r>
        <w:t xml:space="preserve">                                     Ф.И.О., ОГРНИП/ИНН, паспортные данные,</w:t>
      </w:r>
    </w:p>
    <w:p w:rsidR="00A24E51" w:rsidRDefault="00A24E51">
      <w:pPr>
        <w:pStyle w:val="ConsPlusNonformat"/>
        <w:jc w:val="both"/>
      </w:pPr>
      <w:r>
        <w:t xml:space="preserve">                                     адрес места регистрации,</w:t>
      </w:r>
    </w:p>
    <w:p w:rsidR="00A24E51" w:rsidRDefault="00A24E51">
      <w:pPr>
        <w:pStyle w:val="ConsPlusNonformat"/>
        <w:jc w:val="both"/>
      </w:pPr>
      <w:r>
        <w:t xml:space="preserve">                                     почтовый адрес)</w:t>
      </w:r>
    </w:p>
    <w:p w:rsidR="00A24E51" w:rsidRDefault="00A24E51">
      <w:pPr>
        <w:pStyle w:val="ConsPlusNonformat"/>
        <w:jc w:val="both"/>
      </w:pPr>
      <w:r>
        <w:t xml:space="preserve">                                     Контактный тел. 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         e-mail _______________________________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 xml:space="preserve">    Прошу исправить техническую </w:t>
      </w:r>
      <w:proofErr w:type="gramStart"/>
      <w:r>
        <w:t>ошибку,  допущенную</w:t>
      </w:r>
      <w:proofErr w:type="gramEnd"/>
      <w:r>
        <w:t xml:space="preserve"> в приказе  Министерства</w:t>
      </w:r>
    </w:p>
    <w:p w:rsidR="00A24E51" w:rsidRDefault="00A24E51">
      <w:pPr>
        <w:pStyle w:val="ConsPlusNonformat"/>
        <w:jc w:val="both"/>
      </w:pPr>
      <w:r>
        <w:t>градостроительства       и       архитектуры       Пензенской       области</w:t>
      </w:r>
    </w:p>
    <w:p w:rsidR="00A24E51" w:rsidRDefault="00A24E5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              (реквизиты приказа)</w:t>
      </w:r>
    </w:p>
    <w:p w:rsidR="00A24E51" w:rsidRDefault="00A24E51">
      <w:pPr>
        <w:pStyle w:val="ConsPlusNonformat"/>
        <w:jc w:val="both"/>
      </w:pPr>
      <w:r>
        <w:t>Приложение: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(документы, свидетельствующие о наличии технической ошибки)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Заявитель (заявители)</w:t>
      </w:r>
    </w:p>
    <w:p w:rsidR="00A24E51" w:rsidRDefault="00A24E51">
      <w:pPr>
        <w:pStyle w:val="ConsPlusNonformat"/>
        <w:jc w:val="both"/>
      </w:pPr>
      <w:r>
        <w:t>___________________________________________________________________________</w:t>
      </w:r>
    </w:p>
    <w:p w:rsidR="00A24E51" w:rsidRDefault="00A24E51">
      <w:pPr>
        <w:pStyle w:val="ConsPlusNonformat"/>
        <w:jc w:val="both"/>
      </w:pPr>
      <w:r>
        <w:t xml:space="preserve">              (фамилия, имя, отчество (отчество при наличии))</w:t>
      </w:r>
    </w:p>
    <w:p w:rsidR="00A24E51" w:rsidRDefault="00A24E51">
      <w:pPr>
        <w:pStyle w:val="ConsPlusNonformat"/>
        <w:jc w:val="both"/>
      </w:pPr>
    </w:p>
    <w:p w:rsidR="00A24E51" w:rsidRDefault="00A24E51">
      <w:pPr>
        <w:pStyle w:val="ConsPlusNonformat"/>
        <w:jc w:val="both"/>
      </w:pPr>
      <w:r>
        <w:t>_____________                                   "___" __________ 20____ г."</w:t>
      </w:r>
    </w:p>
    <w:p w:rsidR="00A24E51" w:rsidRDefault="00A24E51">
      <w:pPr>
        <w:pStyle w:val="ConsPlusNonformat"/>
        <w:jc w:val="both"/>
      </w:pPr>
      <w:r>
        <w:t xml:space="preserve">  (подпись)</w:t>
      </w: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jc w:val="both"/>
      </w:pPr>
    </w:p>
    <w:p w:rsidR="00A24E51" w:rsidRDefault="00A24E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519A" w:rsidRDefault="00FA519A">
      <w:bookmarkStart w:id="10" w:name="_GoBack"/>
      <w:bookmarkEnd w:id="10"/>
    </w:p>
    <w:sectPr w:rsidR="00FA519A" w:rsidSect="00E1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51"/>
    <w:rsid w:val="00193760"/>
    <w:rsid w:val="00391007"/>
    <w:rsid w:val="003C1621"/>
    <w:rsid w:val="0061728E"/>
    <w:rsid w:val="00A24E51"/>
    <w:rsid w:val="00F85F12"/>
    <w:rsid w:val="00F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FE42A-321A-4857-95E7-4F7F8A92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E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24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4E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A24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24E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2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24E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st=100094" TargetMode="External"/><Relationship Id="rId18" Type="http://schemas.openxmlformats.org/officeDocument/2006/relationships/hyperlink" Target="www.pravo.gov.ru" TargetMode="External"/><Relationship Id="rId26" Type="http://schemas.openxmlformats.org/officeDocument/2006/relationships/hyperlink" Target="https://login.consultant.ru/link/?req=doc&amp;base=RLAW021&amp;n=215891&amp;dst=100005" TargetMode="External"/><Relationship Id="rId39" Type="http://schemas.openxmlformats.org/officeDocument/2006/relationships/hyperlink" Target="https://login.consultant.ru/link/?req=doc&amp;base=LAW&amp;n=529678&amp;dst=2201" TargetMode="External"/><Relationship Id="rId21" Type="http://schemas.openxmlformats.org/officeDocument/2006/relationships/hyperlink" Target="https://login.consultant.ru/link/?req=doc&amp;base=RLAW021&amp;n=181755&amp;dst=100005" TargetMode="External"/><Relationship Id="rId34" Type="http://schemas.openxmlformats.org/officeDocument/2006/relationships/hyperlink" Target="https://login.consultant.ru/link/?req=doc&amp;base=RLAW021&amp;n=191841&amp;dst=100108" TargetMode="External"/><Relationship Id="rId42" Type="http://schemas.openxmlformats.org/officeDocument/2006/relationships/hyperlink" Target="https://login.consultant.ru/link/?req=doc&amp;base=RLAW021&amp;n=212691&amp;dst=100018" TargetMode="External"/><Relationship Id="rId47" Type="http://schemas.openxmlformats.org/officeDocument/2006/relationships/hyperlink" Target="https://login.consultant.ru/link/?req=doc&amp;base=RLAW021&amp;n=217108&amp;dst=100017" TargetMode="External"/><Relationship Id="rId50" Type="http://schemas.openxmlformats.org/officeDocument/2006/relationships/hyperlink" Target="https://login.consultant.ru/link/?req=doc&amp;base=RLAW021&amp;n=217108&amp;dst=100019" TargetMode="External"/><Relationship Id="rId55" Type="http://schemas.openxmlformats.org/officeDocument/2006/relationships/hyperlink" Target="https://login.consultant.ru/link/?req=doc&amp;base=RLAW021&amp;n=207138&amp;dst=100167" TargetMode="External"/><Relationship Id="rId7" Type="http://schemas.openxmlformats.org/officeDocument/2006/relationships/hyperlink" Target="https://login.consultant.ru/link/?req=doc&amp;base=RLAW021&amp;n=191841&amp;dst=1001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13093&amp;dst=100050" TargetMode="External"/><Relationship Id="rId29" Type="http://schemas.openxmlformats.org/officeDocument/2006/relationships/hyperlink" Target="https://login.consultant.ru/link/?req=doc&amp;base=LAW&amp;n=533477&amp;dst=1612" TargetMode="External"/><Relationship Id="rId11" Type="http://schemas.openxmlformats.org/officeDocument/2006/relationships/hyperlink" Target="https://login.consultant.ru/link/?req=doc&amp;base=RLAW021&amp;n=215891&amp;dst=100005" TargetMode="External"/><Relationship Id="rId24" Type="http://schemas.openxmlformats.org/officeDocument/2006/relationships/hyperlink" Target="https://login.consultant.ru/link/?req=doc&amp;base=RLAW021&amp;n=212691&amp;dst=100005" TargetMode="External"/><Relationship Id="rId32" Type="http://schemas.openxmlformats.org/officeDocument/2006/relationships/hyperlink" Target="www.gosuslugi.ru" TargetMode="External"/><Relationship Id="rId37" Type="http://schemas.openxmlformats.org/officeDocument/2006/relationships/hyperlink" Target="https://login.consultant.ru/link/?req=doc&amp;base=LAW&amp;n=529678&amp;dst=2104" TargetMode="External"/><Relationship Id="rId40" Type="http://schemas.openxmlformats.org/officeDocument/2006/relationships/hyperlink" Target="https://login.consultant.ru/link/?req=doc&amp;base=RLAW021&amp;n=217108&amp;dst=100007" TargetMode="External"/><Relationship Id="rId45" Type="http://schemas.openxmlformats.org/officeDocument/2006/relationships/hyperlink" Target="https://login.consultant.ru/link/?req=doc&amp;base=LAW&amp;n=535009" TargetMode="External"/><Relationship Id="rId53" Type="http://schemas.openxmlformats.org/officeDocument/2006/relationships/hyperlink" Target="https://login.consultant.ru/link/?req=doc&amp;base=RLAW021&amp;n=212691&amp;dst=100023" TargetMode="External"/><Relationship Id="rId58" Type="http://schemas.openxmlformats.org/officeDocument/2006/relationships/hyperlink" Target="https://login.consultant.ru/link/?req=doc&amp;base=LAW&amp;n=533477&amp;dst=1612" TargetMode="External"/><Relationship Id="rId5" Type="http://schemas.openxmlformats.org/officeDocument/2006/relationships/hyperlink" Target="https://login.consultant.ru/link/?req=doc&amp;base=RLAW021&amp;n=180001&amp;dst=100005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mingrad.pnzreg.ru" TargetMode="External"/><Relationship Id="rId14" Type="http://schemas.openxmlformats.org/officeDocument/2006/relationships/hyperlink" Target="https://login.consultant.ru/link/?req=doc&amp;base=RLAW021&amp;n=203952&amp;dst=100673" TargetMode="External"/><Relationship Id="rId22" Type="http://schemas.openxmlformats.org/officeDocument/2006/relationships/hyperlink" Target="https://login.consultant.ru/link/?req=doc&amp;base=RLAW021&amp;n=191841&amp;dst=100106" TargetMode="External"/><Relationship Id="rId27" Type="http://schemas.openxmlformats.org/officeDocument/2006/relationships/hyperlink" Target="https://login.consultant.ru/link/?req=doc&amp;base=RLAW021&amp;n=217108&amp;dst=100005" TargetMode="External"/><Relationship Id="rId30" Type="http://schemas.openxmlformats.org/officeDocument/2006/relationships/hyperlink" Target="https://login.consultant.ru/link/?req=doc&amp;base=RLAW021&amp;n=207138&amp;dst=100009" TargetMode="External"/><Relationship Id="rId35" Type="http://schemas.openxmlformats.org/officeDocument/2006/relationships/hyperlink" Target="https://login.consultant.ru/link/?req=doc&amp;base=RLAW021&amp;n=191841&amp;dst=100109" TargetMode="External"/><Relationship Id="rId43" Type="http://schemas.openxmlformats.org/officeDocument/2006/relationships/hyperlink" Target="https://login.consultant.ru/link/?req=doc&amp;base=LAW&amp;n=529678&amp;dst=4313" TargetMode="External"/><Relationship Id="rId48" Type="http://schemas.openxmlformats.org/officeDocument/2006/relationships/hyperlink" Target="https://login.consultant.ru/link/?req=doc&amp;base=RLAW021&amp;n=215891&amp;dst=100014" TargetMode="External"/><Relationship Id="rId56" Type="http://schemas.openxmlformats.org/officeDocument/2006/relationships/hyperlink" Target="https://login.consultant.ru/link/?req=doc&amp;base=RLAW021&amp;n=207138&amp;dst=100168" TargetMode="External"/><Relationship Id="rId8" Type="http://schemas.openxmlformats.org/officeDocument/2006/relationships/hyperlink" Target="https://login.consultant.ru/link/?req=doc&amp;base=RLAW021&amp;n=207138&amp;dst=100005" TargetMode="External"/><Relationship Id="rId51" Type="http://schemas.openxmlformats.org/officeDocument/2006/relationships/hyperlink" Target="https://login.consultant.ru/link/?req=doc&amp;base=RLAW021&amp;n=212691&amp;dst=1000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17108&amp;dst=100005" TargetMode="External"/><Relationship Id="rId17" Type="http://schemas.openxmlformats.org/officeDocument/2006/relationships/hyperlink" Target="https://login.consultant.ru/link/?req=doc&amp;base=RLAW021&amp;n=207138&amp;dst=100006" TargetMode="External"/><Relationship Id="rId25" Type="http://schemas.openxmlformats.org/officeDocument/2006/relationships/hyperlink" Target="https://login.consultant.ru/link/?req=doc&amp;base=RLAW021&amp;n=215098&amp;dst=100117" TargetMode="External"/><Relationship Id="rId33" Type="http://schemas.openxmlformats.org/officeDocument/2006/relationships/hyperlink" Target="https://gosuslugi.pnzreg.ru" TargetMode="External"/><Relationship Id="rId38" Type="http://schemas.openxmlformats.org/officeDocument/2006/relationships/hyperlink" Target="https://login.consultant.ru/link/?req=doc&amp;base=LAW&amp;n=529678&amp;dst=100615" TargetMode="External"/><Relationship Id="rId46" Type="http://schemas.openxmlformats.org/officeDocument/2006/relationships/hyperlink" Target="https://login.consultant.ru/link/?req=doc&amp;base=RLAW021&amp;n=215891&amp;dst=100012" TargetMode="External"/><Relationship Id="rId59" Type="http://schemas.openxmlformats.org/officeDocument/2006/relationships/hyperlink" Target="https://login.consultant.ru/link/?req=doc&amp;base=RLAW021&amp;n=207138&amp;dst=100182" TargetMode="External"/><Relationship Id="rId20" Type="http://schemas.openxmlformats.org/officeDocument/2006/relationships/hyperlink" Target="https://login.consultant.ru/link/?req=doc&amp;base=RLAW021&amp;n=180001&amp;dst=100005" TargetMode="External"/><Relationship Id="rId41" Type="http://schemas.openxmlformats.org/officeDocument/2006/relationships/hyperlink" Target="https://login.consultant.ru/link/?req=doc&amp;base=RLAW021&amp;n=212691&amp;dst=100009" TargetMode="External"/><Relationship Id="rId54" Type="http://schemas.openxmlformats.org/officeDocument/2006/relationships/hyperlink" Target="https://login.consultant.ru/link/?req=doc&amp;base=RLAW021&amp;n=207138&amp;dst=100166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1755&amp;dst=100005" TargetMode="External"/><Relationship Id="rId15" Type="http://schemas.openxmlformats.org/officeDocument/2006/relationships/hyperlink" Target="https://login.consultant.ru/link/?req=doc&amp;base=RLAW021&amp;n=217947&amp;dst=100018" TargetMode="External"/><Relationship Id="rId23" Type="http://schemas.openxmlformats.org/officeDocument/2006/relationships/hyperlink" Target="https://login.consultant.ru/link/?req=doc&amp;base=RLAW021&amp;n=207138&amp;dst=100008" TargetMode="External"/><Relationship Id="rId28" Type="http://schemas.openxmlformats.org/officeDocument/2006/relationships/hyperlink" Target="https://login.consultant.ru/link/?req=doc&amp;base=RLAW021&amp;n=215891&amp;dst=100006" TargetMode="External"/><Relationship Id="rId36" Type="http://schemas.openxmlformats.org/officeDocument/2006/relationships/hyperlink" Target="https://login.consultant.ru/link/?req=doc&amp;base=RLAW021&amp;n=207138&amp;dst=100013" TargetMode="External"/><Relationship Id="rId49" Type="http://schemas.openxmlformats.org/officeDocument/2006/relationships/hyperlink" Target="https://login.consultant.ru/link/?req=doc&amp;base=RLAW021&amp;n=215891&amp;dst=100017" TargetMode="External"/><Relationship Id="rId57" Type="http://schemas.openxmlformats.org/officeDocument/2006/relationships/hyperlink" Target="https://login.consultant.ru/link/?req=doc&amp;base=RLAW021&amp;n=207138&amp;dst=100169" TargetMode="External"/><Relationship Id="rId10" Type="http://schemas.openxmlformats.org/officeDocument/2006/relationships/hyperlink" Target="https://login.consultant.ru/link/?req=doc&amp;base=RLAW021&amp;n=215098&amp;dst=100117" TargetMode="External"/><Relationship Id="rId31" Type="http://schemas.openxmlformats.org/officeDocument/2006/relationships/hyperlink" Target="https://mingrad.pnzreg.ru" TargetMode="External"/><Relationship Id="rId44" Type="http://schemas.openxmlformats.org/officeDocument/2006/relationships/hyperlink" Target="https://login.consultant.ru/link/?req=doc&amp;base=RLAW021&amp;n=212691&amp;dst=100020" TargetMode="External"/><Relationship Id="rId52" Type="http://schemas.openxmlformats.org/officeDocument/2006/relationships/hyperlink" Target="https://login.consultant.ru/link/?req=doc&amp;base=RLAW021&amp;n=212691&amp;dst=100023" TargetMode="External"/><Relationship Id="rId60" Type="http://schemas.openxmlformats.org/officeDocument/2006/relationships/hyperlink" Target="https://login.consultant.ru/link/?req=doc&amp;base=RLAW021&amp;n=207138&amp;dst=10018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21269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9031</Words>
  <Characters>51479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MingradNagimova</dc:creator>
  <cp:keywords/>
  <dc:description/>
  <cp:lastModifiedBy>MingradNagimova</cp:lastModifiedBy>
  <cp:revision>1</cp:revision>
  <dcterms:created xsi:type="dcterms:W3CDTF">2026-06-23T14:06:00Z</dcterms:created>
  <dcterms:modified xsi:type="dcterms:W3CDTF">2026-06-23T14:07:00Z</dcterms:modified>
</cp:coreProperties>
</file>