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73F9" w:rsidRDefault="00A273F9" w:rsidP="001F4EF8">
      <w:pPr>
        <w:pStyle w:val="3"/>
        <w:jc w:val="center"/>
        <w:rPr>
          <w:rFonts w:ascii="Times New Roman" w:hAnsi="Times New Roman" w:cs="Times New Roman"/>
          <w:color w:val="auto"/>
          <w:sz w:val="32"/>
          <w:szCs w:val="32"/>
        </w:rPr>
      </w:pPr>
    </w:p>
    <w:p w:rsidR="00983ED8" w:rsidRPr="00A273F9" w:rsidRDefault="00A273F9" w:rsidP="001F4EF8">
      <w:pPr>
        <w:pStyle w:val="3"/>
        <w:jc w:val="center"/>
        <w:rPr>
          <w:rFonts w:ascii="Times New Roman" w:hAnsi="Times New Roman" w:cs="Times New Roman"/>
          <w:color w:val="auto"/>
          <w:sz w:val="32"/>
          <w:szCs w:val="32"/>
        </w:rPr>
      </w:pPr>
      <w:r w:rsidRPr="00A273F9">
        <w:rPr>
          <w:rFonts w:ascii="Times New Roman" w:hAnsi="Times New Roman" w:cs="Times New Roman"/>
          <w:color w:val="auto"/>
          <w:sz w:val="32"/>
          <w:szCs w:val="32"/>
        </w:rPr>
        <w:t xml:space="preserve">ПРАВИЛА ЗЕМЛЕПОЛЬЗОВАНИЯ И ЗАСТРОЙКИ ГОРОДА </w:t>
      </w:r>
    </w:p>
    <w:p w:rsidR="000D5217" w:rsidRPr="00A273F9" w:rsidRDefault="00A273F9" w:rsidP="001F4EF8">
      <w:pPr>
        <w:pStyle w:val="3"/>
        <w:jc w:val="center"/>
        <w:rPr>
          <w:rFonts w:ascii="Times New Roman" w:hAnsi="Times New Roman" w:cs="Times New Roman"/>
          <w:color w:val="auto"/>
          <w:sz w:val="32"/>
          <w:szCs w:val="32"/>
        </w:rPr>
      </w:pPr>
      <w:r w:rsidRPr="00A273F9">
        <w:rPr>
          <w:rFonts w:ascii="Times New Roman" w:hAnsi="Times New Roman" w:cs="Times New Roman"/>
          <w:color w:val="auto"/>
          <w:sz w:val="32"/>
          <w:szCs w:val="32"/>
        </w:rPr>
        <w:t xml:space="preserve">КУЗНЕЦКА ПЕНЗЕНСКОЙ ОБЛАСТИ </w:t>
      </w:r>
    </w:p>
    <w:p w:rsidR="00611018" w:rsidRPr="00745AAA" w:rsidRDefault="00611018" w:rsidP="00727A41">
      <w:pPr>
        <w:pStyle w:val="3"/>
        <w:rPr>
          <w:rFonts w:ascii="Times New Roman" w:hAnsi="Times New Roman" w:cs="Times New Roman"/>
          <w:color w:val="auto"/>
          <w:sz w:val="28"/>
          <w:szCs w:val="28"/>
        </w:rPr>
      </w:pPr>
    </w:p>
    <w:p w:rsidR="00213DF9" w:rsidRPr="00A273F9" w:rsidRDefault="00A273F9" w:rsidP="00213DF9">
      <w:pPr>
        <w:pStyle w:val="2"/>
        <w:rPr>
          <w:rFonts w:ascii="Times New Roman" w:hAnsi="Times New Roman" w:cs="Times New Roman"/>
          <w:sz w:val="28"/>
          <w:szCs w:val="28"/>
        </w:rPr>
      </w:pPr>
      <w:bookmarkStart w:id="0" w:name="_Toc138762696"/>
      <w:bookmarkStart w:id="1" w:name="_Toc137201513"/>
      <w:bookmarkStart w:id="2" w:name="_Toc137201555"/>
      <w:bookmarkStart w:id="3" w:name="_Toc138762025"/>
      <w:bookmarkStart w:id="4" w:name="_Hlk137029883"/>
      <w:bookmarkStart w:id="5" w:name="sub_15"/>
      <w:r w:rsidRPr="00A273F9">
        <w:rPr>
          <w:rFonts w:ascii="Times New Roman" w:hAnsi="Times New Roman" w:cs="Times New Roman"/>
          <w:sz w:val="28"/>
          <w:szCs w:val="28"/>
        </w:rPr>
        <w:t>ГЛАВА</w:t>
      </w:r>
      <w:r w:rsidR="00213DF9" w:rsidRPr="00A273F9">
        <w:rPr>
          <w:rFonts w:ascii="Times New Roman" w:hAnsi="Times New Roman" w:cs="Times New Roman"/>
          <w:sz w:val="28"/>
          <w:szCs w:val="28"/>
        </w:rPr>
        <w:t xml:space="preserve"> </w:t>
      </w:r>
      <w:r w:rsidR="008F7B44">
        <w:rPr>
          <w:rFonts w:ascii="Times New Roman" w:hAnsi="Times New Roman" w:cs="Times New Roman"/>
          <w:sz w:val="28"/>
          <w:szCs w:val="28"/>
        </w:rPr>
        <w:t>1</w:t>
      </w:r>
      <w:r w:rsidR="00213DF9" w:rsidRPr="00A273F9">
        <w:rPr>
          <w:rFonts w:ascii="Times New Roman" w:hAnsi="Times New Roman" w:cs="Times New Roman"/>
          <w:sz w:val="28"/>
          <w:szCs w:val="28"/>
        </w:rPr>
        <w:t>. ПОРЯДОК ПРИМЕНЕНИЯ ПРАВИЛ ЗЕМЛЕПОЛЬЗОВАНИЯ И ЗАСТРОЙКИ И ВНЕСЕНИЯ</w:t>
      </w:r>
      <w:r w:rsidR="00213DF9" w:rsidRPr="00A273F9">
        <w:rPr>
          <w:sz w:val="28"/>
          <w:szCs w:val="28"/>
        </w:rPr>
        <w:t xml:space="preserve"> </w:t>
      </w:r>
      <w:r w:rsidR="00213DF9" w:rsidRPr="00A273F9">
        <w:rPr>
          <w:rFonts w:ascii="Times New Roman" w:hAnsi="Times New Roman" w:cs="Times New Roman"/>
          <w:sz w:val="28"/>
          <w:szCs w:val="28"/>
        </w:rPr>
        <w:t>В НИХ ИЗМЕНЕНИЙ</w:t>
      </w:r>
      <w:bookmarkEnd w:id="0"/>
      <w:r w:rsidR="00213DF9" w:rsidRPr="00A273F9">
        <w:rPr>
          <w:rFonts w:ascii="Times New Roman" w:hAnsi="Times New Roman" w:cs="Times New Roman"/>
          <w:sz w:val="28"/>
          <w:szCs w:val="28"/>
        </w:rPr>
        <w:t xml:space="preserve"> </w:t>
      </w:r>
    </w:p>
    <w:p w:rsidR="00213DF9" w:rsidRPr="00A273F9" w:rsidRDefault="00213DF9" w:rsidP="00213DF9">
      <w:pPr>
        <w:pStyle w:val="2"/>
        <w:rPr>
          <w:rFonts w:ascii="Times New Roman" w:hAnsi="Times New Roman" w:cs="Times New Roman"/>
        </w:rPr>
      </w:pPr>
      <w:bookmarkStart w:id="6" w:name="_Toc138762697"/>
      <w:r w:rsidRPr="00A273F9">
        <w:rPr>
          <w:rFonts w:ascii="Times New Roman" w:hAnsi="Times New Roman" w:cs="Times New Roman"/>
          <w:color w:val="auto"/>
        </w:rPr>
        <w:t>С</w:t>
      </w:r>
      <w:r w:rsidRPr="00A273F9">
        <w:rPr>
          <w:rFonts w:ascii="Times New Roman" w:hAnsi="Times New Roman" w:cs="Times New Roman"/>
        </w:rPr>
        <w:t>татья 1. Общие положения</w:t>
      </w:r>
      <w:bookmarkEnd w:id="1"/>
      <w:bookmarkEnd w:id="2"/>
      <w:bookmarkEnd w:id="3"/>
      <w:bookmarkEnd w:id="6"/>
    </w:p>
    <w:bookmarkEnd w:id="4"/>
    <w:p w:rsidR="00213DF9" w:rsidRPr="00A273F9" w:rsidRDefault="00213DF9" w:rsidP="00A273F9">
      <w:pPr>
        <w:ind w:right="-141" w:firstLine="426"/>
        <w:contextualSpacing/>
        <w:jc w:val="both"/>
      </w:pPr>
      <w:r w:rsidRPr="00A273F9">
        <w:t>1.</w:t>
      </w:r>
      <w:bookmarkStart w:id="7" w:name="_Hlk137032619"/>
      <w:r w:rsidRPr="00A273F9">
        <w:tab/>
        <w:t xml:space="preserve">Правила землепользования и застройки закрытого административно-территориального образования города Заречного Пензенской области (далее – Правила) являются документом градостроительного зонирования, устанавливающим границы территориальных зон, градостроительные регламенты, порядок применения Правил и внесения в них изменений. </w:t>
      </w:r>
      <w:bookmarkEnd w:id="7"/>
    </w:p>
    <w:p w:rsidR="00213DF9" w:rsidRPr="00A273F9" w:rsidRDefault="00213DF9" w:rsidP="00A273F9">
      <w:pPr>
        <w:ind w:right="-141" w:firstLine="426"/>
        <w:contextualSpacing/>
        <w:jc w:val="both"/>
      </w:pPr>
      <w:r w:rsidRPr="00A273F9">
        <w:t xml:space="preserve">2. </w:t>
      </w:r>
      <w:r w:rsidRPr="00A273F9">
        <w:tab/>
        <w:t xml:space="preserve">Правила разработаны в соответствии с Генеральным </w:t>
      </w:r>
      <w:r w:rsidR="008F7B44">
        <w:t xml:space="preserve">планом </w:t>
      </w:r>
      <w:r w:rsidRPr="00A273F9">
        <w:t xml:space="preserve">города </w:t>
      </w:r>
      <w:r w:rsidR="008F7B44">
        <w:t>Кузнецка</w:t>
      </w:r>
      <w:r w:rsidRPr="00A273F9">
        <w:t xml:space="preserve"> Пензенской области, Градостроительным кодексом Российской Федерации (далее – Градостроительным кодексом РФ), </w:t>
      </w:r>
      <w:hyperlink r:id="rId8" w:history="1">
        <w:r w:rsidRPr="00A273F9">
          <w:t>Законом</w:t>
        </w:r>
      </w:hyperlink>
      <w:r w:rsidRPr="00A273F9">
        <w:t xml:space="preserve"> Пензенской о</w:t>
      </w:r>
      <w:r w:rsidR="00D01293">
        <w:t>бласти от 14.11.2006 №1164-ЗПО «</w:t>
      </w:r>
      <w:r w:rsidRPr="00A273F9">
        <w:t>Градостроит</w:t>
      </w:r>
      <w:r w:rsidR="00D01293">
        <w:t>ельный устав Пензенской области»</w:t>
      </w:r>
      <w:r w:rsidRPr="00A273F9">
        <w:t xml:space="preserve"> (с последующими изменениями), </w:t>
      </w:r>
      <w:hyperlink r:id="rId9" w:history="1">
        <w:r w:rsidRPr="00A273F9">
          <w:t>Законом</w:t>
        </w:r>
      </w:hyperlink>
      <w:r w:rsidRPr="00A273F9">
        <w:t xml:space="preserve"> Пензенской о</w:t>
      </w:r>
      <w:r w:rsidR="00D01293">
        <w:t>бласти от 24.11.2021 №3765-ЗПО «</w:t>
      </w:r>
      <w:r w:rsidRPr="00A273F9">
        <w:t>О перераспределении отдельных полномочий в сфере градостроительной деятельности между органами местного самоуправления и органами государств</w:t>
      </w:r>
      <w:r w:rsidR="00D01293">
        <w:t>енной власти Пензенской области»</w:t>
      </w:r>
      <w:r w:rsidRPr="00A273F9">
        <w:t xml:space="preserve"> (с последующими изменениями), </w:t>
      </w:r>
      <w:hyperlink r:id="rId10" w:history="1">
        <w:r w:rsidRPr="00A273F9">
          <w:t>постановлением</w:t>
        </w:r>
      </w:hyperlink>
      <w:r w:rsidRPr="00A273F9">
        <w:t xml:space="preserve"> Правительства Пензенско</w:t>
      </w:r>
      <w:r w:rsidR="00D01293">
        <w:t>й области от 20.01.2022 №29-пП «</w:t>
      </w:r>
      <w:r w:rsidRPr="00A273F9">
        <w:t>Об утверждении Положения о Министерстве градостроительства и</w:t>
      </w:r>
      <w:r w:rsidR="00D01293">
        <w:t xml:space="preserve"> архитектуры Пензенской области»</w:t>
      </w:r>
      <w:r w:rsidRPr="00A273F9">
        <w:t xml:space="preserve"> (с последующими изменениями),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 </w:t>
      </w:r>
    </w:p>
    <w:p w:rsidR="00213DF9" w:rsidRPr="00A273F9" w:rsidRDefault="00213DF9" w:rsidP="00A273F9">
      <w:pPr>
        <w:ind w:right="-141" w:firstLine="426"/>
        <w:contextualSpacing/>
        <w:jc w:val="both"/>
      </w:pPr>
      <w:r w:rsidRPr="00A273F9">
        <w:t>3.</w:t>
      </w:r>
      <w:r w:rsidRPr="00A273F9">
        <w:tab/>
        <w:t>Правила разрабатываются в целях:</w:t>
      </w:r>
    </w:p>
    <w:p w:rsidR="00213DF9" w:rsidRPr="00A273F9" w:rsidRDefault="00213DF9" w:rsidP="00A273F9">
      <w:pPr>
        <w:ind w:right="-141" w:firstLine="426"/>
        <w:contextualSpacing/>
        <w:jc w:val="both"/>
      </w:pPr>
      <w:r w:rsidRPr="00A273F9">
        <w:t>- определения состава и границ территориальных зон;</w:t>
      </w:r>
    </w:p>
    <w:p w:rsidR="00213DF9" w:rsidRPr="00A273F9" w:rsidRDefault="00213DF9" w:rsidP="00A273F9">
      <w:pPr>
        <w:ind w:right="-141" w:firstLine="426"/>
        <w:contextualSpacing/>
        <w:jc w:val="both"/>
      </w:pPr>
      <w:r w:rsidRPr="00A273F9">
        <w:t>- определения перечня видов разрешенного использования земельных участков и объектов капитального строительства;</w:t>
      </w:r>
    </w:p>
    <w:p w:rsidR="00213DF9" w:rsidRPr="00A273F9" w:rsidRDefault="00213DF9" w:rsidP="00A273F9">
      <w:pPr>
        <w:ind w:right="-141" w:firstLine="426"/>
        <w:contextualSpacing/>
        <w:jc w:val="both"/>
      </w:pPr>
      <w:r w:rsidRPr="00A273F9">
        <w:t>- определения предельных (минимальных и (или) максимальных) размеров земельных участков и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426"/>
        <w:contextualSpacing/>
        <w:jc w:val="both"/>
      </w:pPr>
      <w:r w:rsidRPr="00A273F9">
        <w:t>- определения ограничений использования земельных участков и объектов капитального строительства, устанавливаемых в соответствии с законодательством Российской Федерации;</w:t>
      </w:r>
    </w:p>
    <w:p w:rsidR="00213DF9" w:rsidRPr="00A273F9" w:rsidRDefault="00213DF9" w:rsidP="00A273F9">
      <w:pPr>
        <w:ind w:right="-141" w:firstLine="426"/>
        <w:contextualSpacing/>
        <w:jc w:val="both"/>
      </w:pPr>
      <w:r w:rsidRPr="00A273F9">
        <w:t>- установления расчетных показателей минимально допустимого уровня обеспеченности территории объектами коммунальной, транспортной, социальной инфраструктур и расчетных показателей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13DF9" w:rsidRPr="00A273F9" w:rsidRDefault="00213DF9" w:rsidP="00A273F9">
      <w:pPr>
        <w:ind w:right="-141" w:firstLine="426"/>
        <w:contextualSpacing/>
        <w:jc w:val="both"/>
      </w:pPr>
      <w:r w:rsidRPr="00A273F9">
        <w:t>- соблюдения всеми субъектами градостроительных отношений утвержденных градостроительных регламентов;</w:t>
      </w:r>
    </w:p>
    <w:p w:rsidR="00213DF9" w:rsidRPr="00A273F9" w:rsidRDefault="00213DF9" w:rsidP="00A273F9">
      <w:pPr>
        <w:ind w:right="-141" w:firstLine="426"/>
        <w:contextualSpacing/>
        <w:jc w:val="both"/>
      </w:pPr>
      <w:r w:rsidRPr="00A273F9">
        <w:t>- создания условий для устойчивого развития муниципального образования, сохранения окружающей среды и объектов культурного наследия;</w:t>
      </w:r>
    </w:p>
    <w:p w:rsidR="00213DF9" w:rsidRPr="00A273F9" w:rsidRDefault="00213DF9" w:rsidP="00A273F9">
      <w:pPr>
        <w:ind w:right="-141" w:firstLine="426"/>
        <w:contextualSpacing/>
        <w:jc w:val="both"/>
      </w:pPr>
      <w:r w:rsidRPr="00A273F9">
        <w:t>- повышения инвестиционной привлекательности территории,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13DF9" w:rsidRPr="00A273F9" w:rsidRDefault="00213DF9" w:rsidP="00A273F9">
      <w:pPr>
        <w:ind w:right="-141" w:firstLine="426"/>
        <w:contextualSpacing/>
        <w:jc w:val="both"/>
      </w:pPr>
      <w:r w:rsidRPr="00A273F9">
        <w:t>- обеспечения условий для функционирования и размещения объектов капитального строительства федерального значения, объектов капитального строительства регионального значения, объектов капитального строительства местного значения;</w:t>
      </w:r>
    </w:p>
    <w:p w:rsidR="00213DF9" w:rsidRPr="00A273F9" w:rsidRDefault="00213DF9" w:rsidP="00A273F9">
      <w:pPr>
        <w:ind w:right="-141" w:firstLine="426"/>
        <w:contextualSpacing/>
        <w:jc w:val="both"/>
      </w:pPr>
      <w:r w:rsidRPr="00A273F9">
        <w:lastRenderedPageBreak/>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13DF9" w:rsidRPr="00A273F9" w:rsidRDefault="00213DF9" w:rsidP="00A273F9">
      <w:pPr>
        <w:ind w:right="-141" w:firstLine="426"/>
        <w:contextualSpacing/>
        <w:jc w:val="both"/>
      </w:pPr>
      <w:r w:rsidRPr="00A273F9">
        <w:t>4.</w:t>
      </w:r>
      <w:r w:rsidRPr="00A273F9">
        <w:tab/>
        <w:t xml:space="preserve">Настоящие Правила применяются наряду с законами и иными нормативными правовыми актами Российской Федерации, Пензенской области, города </w:t>
      </w:r>
      <w:r w:rsidR="00665238">
        <w:t>Кузнецка</w:t>
      </w:r>
      <w:r w:rsidRPr="00A273F9">
        <w:t xml:space="preserve"> Пензенской области, утвержденной документацией по планировке территории, документами территориального планирования Российской Федерации, Пензенской области, города </w:t>
      </w:r>
      <w:r w:rsidR="00665238">
        <w:t>Кузнецка</w:t>
      </w:r>
      <w:r w:rsidRPr="00A273F9">
        <w:t xml:space="preserve"> Пензенской области,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объектов капитально строительства, защиты имущества, сохранения окружающей природной среды и объектов культурного наследия. </w:t>
      </w:r>
    </w:p>
    <w:p w:rsidR="00213DF9" w:rsidRPr="00A273F9" w:rsidRDefault="00213DF9" w:rsidP="00A273F9">
      <w:pPr>
        <w:ind w:right="-141" w:firstLine="426"/>
        <w:contextualSpacing/>
        <w:jc w:val="both"/>
      </w:pPr>
      <w:r w:rsidRPr="00A273F9">
        <w:t>5.</w:t>
      </w:r>
      <w:r w:rsidRPr="00A273F9">
        <w:tab/>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города </w:t>
      </w:r>
      <w:r w:rsidR="00665238">
        <w:t>Кузнецка</w:t>
      </w:r>
      <w:r w:rsidRPr="00A273F9">
        <w:t xml:space="preserve"> Пензенской области, а также судебными органами как основание для разрешения споров по вопросам землепользования и застройки. </w:t>
      </w:r>
    </w:p>
    <w:p w:rsidR="00213DF9" w:rsidRPr="00A273F9" w:rsidRDefault="00213DF9" w:rsidP="00A273F9">
      <w:pPr>
        <w:ind w:right="-141" w:firstLine="426"/>
        <w:contextualSpacing/>
        <w:jc w:val="both"/>
      </w:pPr>
      <w:r w:rsidRPr="00A273F9">
        <w:t>6.</w:t>
      </w:r>
      <w:r w:rsidRPr="00A273F9">
        <w:tab/>
        <w:t xml:space="preserve">Настоящие Правила являются открытыми и общедоступными. </w:t>
      </w:r>
    </w:p>
    <w:p w:rsidR="00213DF9" w:rsidRPr="00A273F9" w:rsidRDefault="00213DF9" w:rsidP="00A273F9">
      <w:pPr>
        <w:ind w:right="-141" w:firstLine="426"/>
        <w:contextualSpacing/>
        <w:jc w:val="both"/>
      </w:pPr>
      <w:r w:rsidRPr="00A273F9">
        <w:t>7.</w:t>
      </w:r>
      <w:r w:rsidRPr="00A273F9">
        <w:tab/>
        <w:t>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w:t>
      </w:r>
    </w:p>
    <w:p w:rsidR="00213DF9" w:rsidRPr="00A273F9" w:rsidRDefault="00213DF9" w:rsidP="008F7B44">
      <w:pPr>
        <w:pStyle w:val="2"/>
        <w:rPr>
          <w:rFonts w:ascii="Times New Roman" w:hAnsi="Times New Roman" w:cs="Times New Roman"/>
        </w:rPr>
      </w:pPr>
      <w:bookmarkStart w:id="8" w:name="_Toc137201514"/>
      <w:bookmarkStart w:id="9" w:name="_Toc137201556"/>
      <w:bookmarkStart w:id="10" w:name="_Toc138762026"/>
      <w:bookmarkStart w:id="11" w:name="_Toc138762698"/>
      <w:bookmarkStart w:id="12" w:name="_Toc139265123"/>
      <w:r w:rsidRPr="00A273F9">
        <w:rPr>
          <w:rFonts w:ascii="Times New Roman" w:hAnsi="Times New Roman" w:cs="Times New Roman"/>
        </w:rPr>
        <w:t>Статья 2. Состав Правил</w:t>
      </w:r>
      <w:bookmarkEnd w:id="8"/>
      <w:bookmarkEnd w:id="9"/>
      <w:bookmarkEnd w:id="10"/>
      <w:bookmarkEnd w:id="11"/>
      <w:bookmarkEnd w:id="12"/>
    </w:p>
    <w:p w:rsidR="00213DF9" w:rsidRPr="00A273F9" w:rsidRDefault="00213DF9" w:rsidP="00A273F9">
      <w:pPr>
        <w:ind w:right="-141" w:firstLine="426"/>
        <w:contextualSpacing/>
        <w:jc w:val="both"/>
      </w:pPr>
      <w:r w:rsidRPr="00A273F9">
        <w:t>1.</w:t>
      </w:r>
      <w:r w:rsidRPr="00A273F9">
        <w:tab/>
        <w:t xml:space="preserve">Правила включают в себя: </w:t>
      </w:r>
    </w:p>
    <w:p w:rsidR="00213DF9" w:rsidRPr="00A273F9" w:rsidRDefault="00213DF9" w:rsidP="00A273F9">
      <w:pPr>
        <w:ind w:right="-141" w:firstLine="567"/>
        <w:contextualSpacing/>
        <w:jc w:val="both"/>
      </w:pPr>
      <w:r w:rsidRPr="00A273F9">
        <w:t xml:space="preserve">1) порядок их применения и внесения изменений в Правила; </w:t>
      </w:r>
    </w:p>
    <w:p w:rsidR="00213DF9" w:rsidRPr="00A273F9" w:rsidRDefault="00213DF9" w:rsidP="00A273F9">
      <w:pPr>
        <w:ind w:right="-141" w:firstLine="567"/>
        <w:contextualSpacing/>
        <w:jc w:val="both"/>
      </w:pPr>
      <w:r w:rsidRPr="00A273F9">
        <w:t>2) карту градостроительного зонирования;</w:t>
      </w:r>
    </w:p>
    <w:p w:rsidR="00213DF9" w:rsidRPr="00A273F9" w:rsidRDefault="00213DF9" w:rsidP="00A273F9">
      <w:pPr>
        <w:ind w:right="-141" w:firstLine="567"/>
        <w:contextualSpacing/>
        <w:jc w:val="both"/>
      </w:pPr>
      <w:r w:rsidRPr="00A273F9">
        <w:t xml:space="preserve">3) градостроительные регламенты. </w:t>
      </w:r>
    </w:p>
    <w:p w:rsidR="00213DF9" w:rsidRPr="00A273F9" w:rsidRDefault="00213DF9" w:rsidP="00A273F9">
      <w:pPr>
        <w:ind w:right="-141" w:firstLine="426"/>
        <w:contextualSpacing/>
        <w:jc w:val="both"/>
      </w:pPr>
      <w:r w:rsidRPr="00A273F9">
        <w:t>2.</w:t>
      </w:r>
      <w:r w:rsidRPr="00A273F9">
        <w:tab/>
        <w:t>Порядок применения Правил и внесения в них изменений включает в себя положения:</w:t>
      </w:r>
    </w:p>
    <w:p w:rsidR="00213DF9" w:rsidRPr="00A273F9" w:rsidRDefault="00213DF9" w:rsidP="00A273F9">
      <w:pPr>
        <w:ind w:right="-141" w:firstLine="567"/>
        <w:contextualSpacing/>
        <w:jc w:val="both"/>
      </w:pPr>
      <w:r w:rsidRPr="00A273F9">
        <w:t>1) о регулировании землепользования и застройки органами местного самоуправления;</w:t>
      </w:r>
    </w:p>
    <w:p w:rsidR="00213DF9" w:rsidRPr="00A273F9" w:rsidRDefault="00213DF9" w:rsidP="00A273F9">
      <w:pPr>
        <w:ind w:right="-141" w:firstLine="567"/>
        <w:contextualSpacing/>
        <w:jc w:val="both"/>
      </w:pPr>
      <w:r w:rsidRPr="00A273F9">
        <w:t>2) об изменении видов разрешенного использования земельных участков и объектов капитального строительства физическими и юридическими лицами;</w:t>
      </w:r>
    </w:p>
    <w:p w:rsidR="00213DF9" w:rsidRPr="00A273F9" w:rsidRDefault="00213DF9" w:rsidP="00A273F9">
      <w:pPr>
        <w:ind w:right="-141" w:firstLine="567"/>
        <w:contextualSpacing/>
        <w:jc w:val="both"/>
      </w:pPr>
      <w:r w:rsidRPr="00A273F9">
        <w:t>3) о подготовке документации по планировке территории органами местного самоуправления;</w:t>
      </w:r>
    </w:p>
    <w:p w:rsidR="00213DF9" w:rsidRPr="00A273F9" w:rsidRDefault="00213DF9" w:rsidP="00A273F9">
      <w:pPr>
        <w:ind w:right="-141" w:firstLine="567"/>
        <w:contextualSpacing/>
        <w:jc w:val="both"/>
      </w:pPr>
      <w:r w:rsidRPr="00A273F9">
        <w:t>4) о проведении общественных обсуждений или публичных слушаний по вопросам землепользования и застройки;</w:t>
      </w:r>
    </w:p>
    <w:p w:rsidR="00213DF9" w:rsidRPr="00A273F9" w:rsidRDefault="00213DF9" w:rsidP="00A273F9">
      <w:pPr>
        <w:ind w:right="-141" w:firstLine="567"/>
        <w:contextualSpacing/>
        <w:jc w:val="both"/>
      </w:pPr>
      <w:r w:rsidRPr="00A273F9">
        <w:t>5) о внесении изменений в Правила;</w:t>
      </w:r>
    </w:p>
    <w:p w:rsidR="00213DF9" w:rsidRPr="00A273F9" w:rsidRDefault="00213DF9" w:rsidP="00A273F9">
      <w:pPr>
        <w:ind w:right="-141" w:firstLine="567"/>
        <w:contextualSpacing/>
        <w:jc w:val="both"/>
      </w:pPr>
      <w:r w:rsidRPr="00A273F9">
        <w:t>6) о регулировании иных вопросов землепользования и застройки.</w:t>
      </w:r>
    </w:p>
    <w:p w:rsidR="00213DF9" w:rsidRPr="00A273F9" w:rsidRDefault="00213DF9" w:rsidP="00A273F9">
      <w:pPr>
        <w:ind w:right="-141" w:firstLine="426"/>
        <w:contextualSpacing/>
        <w:jc w:val="both"/>
      </w:pPr>
      <w:r w:rsidRPr="00A273F9">
        <w:t>3.</w:t>
      </w:r>
      <w:r w:rsidRPr="00A273F9">
        <w:tab/>
        <w:t>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213DF9" w:rsidRPr="00A273F9" w:rsidRDefault="00213DF9" w:rsidP="00A273F9">
      <w:pPr>
        <w:ind w:right="-141" w:firstLine="426"/>
        <w:contextualSpacing/>
        <w:jc w:val="both"/>
      </w:pPr>
      <w:r w:rsidRPr="00A273F9">
        <w:t>4.</w:t>
      </w:r>
      <w:r w:rsidRPr="00A273F9">
        <w:tab/>
        <w:t>На карте градостроительного зонирования в обязательном порядке отображаются границы населенных пунктов, входящих в состав поселения,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w:t>
      </w:r>
    </w:p>
    <w:p w:rsidR="00213DF9" w:rsidRPr="00A273F9" w:rsidRDefault="00213DF9" w:rsidP="00A273F9">
      <w:pPr>
        <w:ind w:right="-141" w:firstLine="426"/>
        <w:contextualSpacing/>
        <w:jc w:val="both"/>
      </w:pPr>
      <w:r w:rsidRPr="00A273F9">
        <w:t>5.</w:t>
      </w:r>
      <w:r w:rsidRPr="00A273F9">
        <w:tab/>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p>
    <w:p w:rsidR="00213DF9" w:rsidRPr="00A273F9" w:rsidRDefault="00213DF9" w:rsidP="00A273F9">
      <w:pPr>
        <w:ind w:right="-141" w:firstLine="426"/>
        <w:contextualSpacing/>
        <w:jc w:val="both"/>
      </w:pPr>
      <w:r w:rsidRPr="00A273F9">
        <w:t>6.</w:t>
      </w:r>
      <w:r w:rsidRPr="00A273F9">
        <w:tab/>
        <w:t xml:space="preserve"> Если иное не предусмотрено нормативным правовым актом субъекта Российской Федерации, решение о комплексном развитии территории может быть принято в отношении территории, которая в соответствии с правилами землепользования и застройки на дату принятия </w:t>
      </w:r>
      <w:r w:rsidRPr="00A273F9">
        <w:lastRenderedPageBreak/>
        <w:t>указанного решения не определена в качестве такой территории, либо в отношении территории, границы которой не совпадают с границами территории, указанной в правилах землепользования и застройки в качестве территории, в отношении которой допускается осуществление деятельности по ее комплексному развитию.</w:t>
      </w:r>
    </w:p>
    <w:p w:rsidR="00213DF9" w:rsidRPr="00A273F9" w:rsidRDefault="00213DF9" w:rsidP="00A273F9">
      <w:pPr>
        <w:ind w:right="-141" w:firstLine="426"/>
        <w:contextualSpacing/>
        <w:jc w:val="both"/>
      </w:pPr>
      <w:r w:rsidRPr="00A273F9">
        <w:t>7.</w:t>
      </w:r>
      <w:r w:rsidRPr="00A273F9">
        <w:tab/>
        <w:t xml:space="preserve">На карте градостроительного зонирования отображаются территории, в границах которых предусматриваются требования к архитектурно-градостроительному облику объектов капитального строительства. Границы таких территорий могут не совпадать с границами территориальных зон и могут отображаться на отдельной карте. </w:t>
      </w:r>
    </w:p>
    <w:p w:rsidR="00213DF9" w:rsidRPr="00A273F9" w:rsidRDefault="00213DF9" w:rsidP="00A273F9">
      <w:pPr>
        <w:ind w:right="-141" w:firstLine="426"/>
        <w:contextualSpacing/>
        <w:jc w:val="both"/>
      </w:pPr>
      <w:r w:rsidRPr="00A273F9">
        <w:t>8.</w:t>
      </w:r>
      <w:r w:rsidRPr="00A273F9">
        <w:tab/>
        <w:t xml:space="preserve"> </w:t>
      </w:r>
      <w:proofErr w:type="gramStart"/>
      <w:r w:rsidRPr="00A273F9">
        <w:t>В</w:t>
      </w:r>
      <w:proofErr w:type="gramEnd"/>
      <w:r w:rsidRPr="00A273F9">
        <w:t xml:space="preserve">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13DF9" w:rsidRPr="00A273F9" w:rsidRDefault="00213DF9" w:rsidP="00A273F9">
      <w:pPr>
        <w:ind w:right="-141" w:firstLine="567"/>
        <w:contextualSpacing/>
        <w:jc w:val="both"/>
      </w:pPr>
      <w:r w:rsidRPr="00A273F9">
        <w:t>1) виды разрешенного использования земельных участков и объектов капитального строительства;</w:t>
      </w:r>
    </w:p>
    <w:p w:rsidR="00213DF9" w:rsidRPr="00A273F9" w:rsidRDefault="00213DF9" w:rsidP="00A273F9">
      <w:pPr>
        <w:ind w:right="-141" w:firstLine="567"/>
        <w:contextualSpacing/>
        <w:jc w:val="both"/>
      </w:pPr>
      <w:r w:rsidRPr="00A273F9">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13DF9" w:rsidRPr="00A273F9" w:rsidRDefault="00213DF9" w:rsidP="00A273F9">
      <w:pPr>
        <w:ind w:right="-141" w:firstLine="567"/>
        <w:contextualSpacing/>
        <w:jc w:val="both"/>
      </w:pPr>
      <w:r w:rsidRPr="00A273F9">
        <w:t>3) требования к архитектурно-градостроительному облику объектов капитального строительства;</w:t>
      </w:r>
    </w:p>
    <w:p w:rsidR="00213DF9" w:rsidRPr="00A273F9" w:rsidRDefault="00213DF9" w:rsidP="00A273F9">
      <w:pPr>
        <w:ind w:right="-141" w:firstLine="567"/>
        <w:contextualSpacing/>
        <w:jc w:val="both"/>
      </w:pPr>
      <w:r w:rsidRPr="00A273F9">
        <w:t>4)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13DF9" w:rsidRPr="00A273F9" w:rsidRDefault="00213DF9" w:rsidP="00A273F9">
      <w:pPr>
        <w:ind w:right="-141" w:firstLine="567"/>
        <w:contextualSpacing/>
        <w:jc w:val="both"/>
      </w:pPr>
      <w:r w:rsidRPr="00A273F9">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213DF9" w:rsidRPr="00A273F9" w:rsidRDefault="00213DF9" w:rsidP="00A273F9">
      <w:pPr>
        <w:ind w:right="-141" w:firstLine="426"/>
        <w:contextualSpacing/>
        <w:jc w:val="both"/>
      </w:pPr>
      <w:r w:rsidRPr="00A273F9">
        <w:t>9.</w:t>
      </w:r>
      <w:r w:rsidRPr="00A273F9">
        <w:tab/>
        <w:t xml:space="preserve">Обязательным приложением к Правилам являются сведения о границах территориальных зон, которые должны содержать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213DF9" w:rsidRPr="00A273F9" w:rsidRDefault="00213DF9" w:rsidP="002469FD">
      <w:pPr>
        <w:pStyle w:val="2"/>
        <w:rPr>
          <w:rFonts w:ascii="Times New Roman" w:hAnsi="Times New Roman" w:cs="Times New Roman"/>
        </w:rPr>
      </w:pPr>
      <w:bookmarkStart w:id="13" w:name="_Toc137201517"/>
      <w:bookmarkStart w:id="14" w:name="_Toc137201559"/>
      <w:bookmarkStart w:id="15" w:name="_Toc138762028"/>
      <w:bookmarkStart w:id="16" w:name="_Toc138762699"/>
      <w:bookmarkStart w:id="17" w:name="_Toc139265124"/>
      <w:bookmarkStart w:id="18" w:name="_Toc462214945"/>
      <w:bookmarkStart w:id="19" w:name="_Toc464032167"/>
      <w:bookmarkStart w:id="20" w:name="_Toc464037361"/>
      <w:bookmarkStart w:id="21" w:name="_Toc464641506"/>
      <w:bookmarkStart w:id="22" w:name="_Toc465073817"/>
      <w:bookmarkStart w:id="23" w:name="_Toc465338030"/>
      <w:bookmarkStart w:id="24" w:name="_Toc515951685"/>
      <w:bookmarkStart w:id="25" w:name="_Toc531161372"/>
      <w:bookmarkStart w:id="26" w:name="_Toc5694374"/>
      <w:bookmarkStart w:id="27" w:name="_Toc18505975"/>
      <w:bookmarkStart w:id="28" w:name="_Toc18928028"/>
      <w:bookmarkStart w:id="29" w:name="_Toc91578251"/>
      <w:r w:rsidRPr="00A273F9">
        <w:rPr>
          <w:rFonts w:ascii="Times New Roman" w:hAnsi="Times New Roman" w:cs="Times New Roman"/>
        </w:rPr>
        <w:t>Статья 3. Положение о регулировании землепользования и застройки</w:t>
      </w:r>
      <w:bookmarkEnd w:id="13"/>
      <w:bookmarkEnd w:id="14"/>
      <w:bookmarkEnd w:id="15"/>
      <w:bookmarkEnd w:id="16"/>
      <w:bookmarkEnd w:id="17"/>
    </w:p>
    <w:p w:rsidR="00213DF9" w:rsidRPr="00A273F9" w:rsidRDefault="002469FD" w:rsidP="00A273F9">
      <w:pPr>
        <w:jc w:val="both"/>
        <w:rPr>
          <w:b/>
          <w:bCs/>
        </w:rPr>
      </w:pPr>
      <w:r>
        <w:t xml:space="preserve">      </w:t>
      </w:r>
      <w:r w:rsidR="00213DF9" w:rsidRPr="00A273F9">
        <w:t xml:space="preserve">1. </w:t>
      </w:r>
      <w:r w:rsidR="00213DF9" w:rsidRPr="00A273F9">
        <w:rPr>
          <w:lang w:val="x-none"/>
        </w:rPr>
        <w:t>В соответствии с Федеральным законом от 06.10.2003 № 131-ФЗ «Об общих принципах организации местного самоуправления в Российской Федерации»,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к вопросам, регулируемым Министерством градостроительства и архитектуры Пензенской области</w:t>
      </w:r>
      <w:r w:rsidR="00213DF9" w:rsidRPr="00A273F9">
        <w:t xml:space="preserve"> относятся:</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1) подготовка и утверждение документов территориального планирования и внесение в них изменений;</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2) утверждение Правил землепользования и застройки муниципальных образований Пензенской области и внесение в них изменений;</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3) утверждение состава и порядка деятельности Комиссии по подготовке проектов Правил землепользования и застройки муниципальных образований Пензенской области;</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4) установление порядка подготовки, утверждения местных нормативов градостроительного проектирования и внесения изменений в них;</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5) утверждение местных нормативов градостроительного проектирования, внесение в них изменений;</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6) принятие решения о подготовке документации по планировке территории и обеспечение ее подготовки;</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7) подготовка, регистрация и выдача градостроительных планов земельных участков, за исключением случаев подготовки, регистрации и выдачи градостроительных планов земельных участков в целях строительства и реконструкции объектов индивидуального жилищного строительства;</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 xml:space="preserve">8) предоставление разрешения на отклонение от предельных параметров разрешенного </w:t>
      </w:r>
      <w:r w:rsidRPr="002469FD">
        <w:rPr>
          <w:rFonts w:ascii="Times New Roman" w:hAnsi="Times New Roman" w:cs="Times New Roman"/>
          <w:sz w:val="24"/>
          <w:szCs w:val="24"/>
        </w:rPr>
        <w:lastRenderedPageBreak/>
        <w:t>строительства, реконструкции объектов капитального строительства;</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9) предоставление разрешения на условно разрешенный вид использования земельного участка или объекта капитального строительства;</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10) выдача разрешений на строительство, разрешений на ввод объектов в эксплуатацию при осуществлении строительства, реконструкции объектов капитального строительства в случаях, когда выдача разрешений на строительство и разрешений на ввод объектов в эксплуатацию в соответствии с Градостроительным кодексом Российской Федерации отнесена к компетенции органов местного самоуправления;</w:t>
      </w:r>
    </w:p>
    <w:p w:rsidR="00213DF9" w:rsidRPr="002469FD" w:rsidRDefault="00213DF9" w:rsidP="00097012">
      <w:pPr>
        <w:autoSpaceDE w:val="0"/>
        <w:autoSpaceDN w:val="0"/>
        <w:adjustRightInd w:val="0"/>
        <w:ind w:firstLine="708"/>
        <w:jc w:val="both"/>
      </w:pPr>
      <w:r w:rsidRPr="002469FD">
        <w:t>11)</w:t>
      </w:r>
      <w:r w:rsidR="00097012">
        <w:t xml:space="preserve"> ведение государственной информационной системы обеспечения градостроительной деятельности Пензенской области с функциями автоматизированной информационно-аналитической поддержки осуществления полномочий в области градостроительной деятельности в части, касающейся осуществления градостроительной деятельности на территориях муниципальных районов и городских округов;</w:t>
      </w:r>
    </w:p>
    <w:p w:rsidR="00213DF9" w:rsidRPr="002469FD" w:rsidRDefault="00213DF9" w:rsidP="002469FD">
      <w:pPr>
        <w:pStyle w:val="ConsPlusNormal"/>
        <w:contextualSpacing/>
        <w:jc w:val="both"/>
        <w:rPr>
          <w:rFonts w:ascii="Times New Roman" w:hAnsi="Times New Roman" w:cs="Times New Roman"/>
          <w:sz w:val="24"/>
          <w:szCs w:val="24"/>
        </w:rPr>
      </w:pPr>
      <w:r w:rsidRPr="002469FD">
        <w:rPr>
          <w:rFonts w:ascii="Times New Roman" w:hAnsi="Times New Roman" w:cs="Times New Roman"/>
          <w:sz w:val="24"/>
          <w:szCs w:val="24"/>
        </w:rPr>
        <w:t>12) проведение общественных обсуждений или публичных слушаний по проекта</w:t>
      </w:r>
      <w:r w:rsidR="00097012">
        <w:rPr>
          <w:rFonts w:ascii="Times New Roman" w:hAnsi="Times New Roman" w:cs="Times New Roman"/>
          <w:sz w:val="24"/>
          <w:szCs w:val="24"/>
        </w:rPr>
        <w:t>м генеральных планов, проектам п</w:t>
      </w:r>
      <w:r w:rsidRPr="002469FD">
        <w:rPr>
          <w:rFonts w:ascii="Times New Roman" w:hAnsi="Times New Roman" w:cs="Times New Roman"/>
          <w:sz w:val="24"/>
          <w:szCs w:val="24"/>
        </w:rPr>
        <w:t>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2469FD">
      <w:pPr>
        <w:pStyle w:val="2"/>
        <w:rPr>
          <w:rFonts w:ascii="Times New Roman" w:hAnsi="Times New Roman" w:cs="Times New Roman"/>
        </w:rPr>
      </w:pPr>
      <w:bookmarkStart w:id="30" w:name="_Toc137201515"/>
      <w:bookmarkStart w:id="31" w:name="_Toc137201557"/>
      <w:bookmarkStart w:id="32" w:name="_Toc138762027"/>
      <w:bookmarkStart w:id="33" w:name="_Toc138762700"/>
      <w:bookmarkStart w:id="34" w:name="_Toc139265125"/>
      <w:bookmarkStart w:id="35" w:name="_Toc137201518"/>
      <w:bookmarkStart w:id="36" w:name="_Toc137201560"/>
      <w:bookmarkStart w:id="37" w:name="_Toc138762029"/>
      <w:r w:rsidRPr="00A273F9">
        <w:rPr>
          <w:rFonts w:ascii="Times New Roman" w:hAnsi="Times New Roman" w:cs="Times New Roman"/>
        </w:rPr>
        <w:t>Статья 4. Комиссия по подготовке проектов Правил</w:t>
      </w:r>
      <w:bookmarkEnd w:id="30"/>
      <w:bookmarkEnd w:id="31"/>
      <w:bookmarkEnd w:id="32"/>
      <w:bookmarkEnd w:id="33"/>
      <w:bookmarkEnd w:id="34"/>
    </w:p>
    <w:p w:rsidR="00213DF9" w:rsidRPr="00A273F9" w:rsidRDefault="00213DF9" w:rsidP="00A273F9">
      <w:pPr>
        <w:ind w:right="-141" w:firstLine="426"/>
        <w:contextualSpacing/>
        <w:jc w:val="both"/>
      </w:pPr>
      <w:r w:rsidRPr="00A273F9">
        <w:t>1.</w:t>
      </w:r>
      <w:r w:rsidRPr="00A273F9">
        <w:tab/>
        <w:t>Комиссия по подготовке проектов Правил землепользования и застройки муниципальных образований Пензенской области (далее - Комиссия) является постоянно действующим коллегиальным органом при Министерстве градостроительства и архитектуры Пензенской области и создается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rsidR="00213DF9" w:rsidRPr="00A273F9" w:rsidRDefault="00213DF9" w:rsidP="00A273F9">
      <w:pPr>
        <w:ind w:right="-141" w:firstLine="426"/>
        <w:contextualSpacing/>
        <w:jc w:val="both"/>
      </w:pPr>
      <w:r w:rsidRPr="00A273F9">
        <w:t>2.</w:t>
      </w:r>
      <w:r w:rsidRPr="00A273F9">
        <w:tab/>
        <w:t>Состав и порядок деятельности Комиссии утверждается Министерством градостроительства и архитектуры Пензенской области в порядке, установленном Градостроительным кодексом РФ.</w:t>
      </w:r>
    </w:p>
    <w:p w:rsidR="00213DF9" w:rsidRPr="00A273F9" w:rsidRDefault="00213DF9" w:rsidP="00A273F9">
      <w:pPr>
        <w:ind w:right="-141" w:firstLine="426"/>
        <w:contextualSpacing/>
        <w:jc w:val="both"/>
      </w:pPr>
      <w:r w:rsidRPr="00A273F9">
        <w:t>3.</w:t>
      </w:r>
      <w:r w:rsidRPr="00A273F9">
        <w:tab/>
        <w:t>Основные функции Комиссии:</w:t>
      </w:r>
    </w:p>
    <w:p w:rsidR="00213DF9" w:rsidRPr="00A273F9" w:rsidRDefault="00213DF9" w:rsidP="00A273F9">
      <w:pPr>
        <w:ind w:right="-141" w:firstLine="567"/>
        <w:contextualSpacing/>
        <w:jc w:val="both"/>
      </w:pPr>
      <w:r w:rsidRPr="00A273F9">
        <w:t>1)  рассмотрение вопросов о разработке и утверждении Правил землепользования и застройки муниципальных образований Пензенской области;</w:t>
      </w:r>
    </w:p>
    <w:p w:rsidR="00213DF9" w:rsidRPr="00A273F9" w:rsidRDefault="00213DF9" w:rsidP="00A273F9">
      <w:pPr>
        <w:ind w:right="-141" w:firstLine="567"/>
        <w:contextualSpacing/>
        <w:jc w:val="both"/>
      </w:pPr>
      <w:r w:rsidRPr="00A273F9">
        <w:t>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rsidR="00213DF9" w:rsidRPr="00A273F9" w:rsidRDefault="00213DF9" w:rsidP="00A273F9">
      <w:pPr>
        <w:ind w:right="-141" w:firstLine="567"/>
        <w:contextualSpacing/>
        <w:jc w:val="both"/>
      </w:pPr>
      <w:r w:rsidRPr="00A273F9">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567"/>
        <w:contextualSpacing/>
        <w:jc w:val="both"/>
      </w:pPr>
      <w:r w:rsidRPr="00A273F9">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rsidR="00213DF9" w:rsidRPr="00A273F9" w:rsidRDefault="00213DF9" w:rsidP="00A273F9">
      <w:pPr>
        <w:ind w:right="-141" w:firstLine="567"/>
        <w:contextualSpacing/>
        <w:jc w:val="both"/>
      </w:pPr>
      <w:r w:rsidRPr="00A273F9">
        <w:lastRenderedPageBreak/>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rsidR="00213DF9" w:rsidRPr="00A273F9" w:rsidRDefault="00213DF9" w:rsidP="00A273F9">
      <w:pPr>
        <w:ind w:right="-141" w:firstLine="567"/>
        <w:contextualSpacing/>
        <w:jc w:val="both"/>
      </w:pPr>
      <w:r w:rsidRPr="00A273F9">
        <w:t>6) подготовка заключений о результатах общественных обсуждений или публичных слушаний;</w:t>
      </w:r>
    </w:p>
    <w:p w:rsidR="00213DF9" w:rsidRPr="00A273F9" w:rsidRDefault="00213DF9" w:rsidP="00A273F9">
      <w:pPr>
        <w:ind w:right="-141" w:firstLine="567"/>
        <w:contextualSpacing/>
        <w:jc w:val="both"/>
      </w:pPr>
      <w:r w:rsidRPr="00A273F9">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13DF9" w:rsidRPr="00A273F9" w:rsidRDefault="00213DF9" w:rsidP="00A273F9">
      <w:pPr>
        <w:ind w:right="-141" w:firstLine="426"/>
        <w:contextualSpacing/>
        <w:jc w:val="both"/>
      </w:pPr>
      <w:r w:rsidRPr="00A273F9">
        <w:t>4.</w:t>
      </w:r>
      <w:r w:rsidRPr="00A273F9">
        <w:tab/>
        <w:t>Обязанности и права Комиссии:</w:t>
      </w:r>
    </w:p>
    <w:p w:rsidR="00213DF9" w:rsidRPr="00A273F9" w:rsidRDefault="00213DF9" w:rsidP="00A273F9">
      <w:pPr>
        <w:ind w:right="-141" w:firstLine="426"/>
        <w:contextualSpacing/>
        <w:jc w:val="both"/>
      </w:pPr>
      <w:r w:rsidRPr="00A273F9">
        <w:t>1)</w:t>
      </w:r>
      <w:r w:rsidRPr="00A273F9">
        <w:tab/>
        <w:t>Комиссия как организатор общественных обсуждений или публичных слушаний при их проведении обязана обеспечивать организационную работу, в том числе:</w:t>
      </w:r>
    </w:p>
    <w:p w:rsidR="00213DF9" w:rsidRPr="00A273F9" w:rsidRDefault="00213DF9" w:rsidP="00A273F9">
      <w:pPr>
        <w:ind w:right="-141" w:firstLine="567"/>
        <w:contextualSpacing/>
        <w:jc w:val="both"/>
      </w:pPr>
      <w:r w:rsidRPr="00A273F9">
        <w:t>1.1) Направление сообщения о проведении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213DF9" w:rsidRPr="00A273F9" w:rsidRDefault="00213DF9" w:rsidP="00A273F9">
      <w:pPr>
        <w:ind w:right="-141" w:firstLine="851"/>
        <w:contextualSpacing/>
        <w:jc w:val="both"/>
      </w:pPr>
      <w:r w:rsidRPr="00A273F9">
        <w:t>а) правообладателям земельных участков, имеющих общие границы с земельным участком, применительно к которому запрашивается данное разрешение;</w:t>
      </w:r>
    </w:p>
    <w:p w:rsidR="00213DF9" w:rsidRPr="00A273F9" w:rsidRDefault="00213DF9" w:rsidP="00A273F9">
      <w:pPr>
        <w:ind w:right="-141" w:firstLine="851"/>
        <w:contextualSpacing/>
        <w:jc w:val="both"/>
      </w:pPr>
      <w:r w:rsidRPr="00A273F9">
        <w:t>б)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
    <w:p w:rsidR="00213DF9" w:rsidRPr="00A273F9" w:rsidRDefault="00213DF9" w:rsidP="00A273F9">
      <w:pPr>
        <w:ind w:right="-141" w:firstLine="851"/>
        <w:contextualSpacing/>
        <w:jc w:val="both"/>
      </w:pPr>
      <w:r w:rsidRPr="00A273F9">
        <w:t>в)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213DF9" w:rsidRPr="00A273F9" w:rsidRDefault="00213DF9" w:rsidP="00A273F9">
      <w:pPr>
        <w:ind w:right="-141" w:firstLine="567"/>
        <w:contextualSpacing/>
        <w:jc w:val="both"/>
      </w:pPr>
      <w:r w:rsidRPr="00A273F9">
        <w:t>1.2) Направление сообщения о проведении общественных обсуждений или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851"/>
        <w:contextualSpacing/>
        <w:jc w:val="both"/>
      </w:pPr>
      <w:r w:rsidRPr="00A273F9">
        <w:t>а) правообладателям земельных участков,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851"/>
        <w:contextualSpacing/>
        <w:jc w:val="both"/>
      </w:pPr>
      <w:r w:rsidRPr="00A273F9">
        <w:t>б) правообладателям объектов капитального строительства, расположенных на земельных участках, имеющих общие границы с земельным участком, на котором предполагается расположение объекта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851"/>
        <w:contextualSpacing/>
        <w:jc w:val="both"/>
      </w:pPr>
      <w:r w:rsidRPr="00A273F9">
        <w:t>в) правообладателям помещений, являющихся частью объекта капитального строительства, применительно к которому запрашивается разрешение на отклонение от предельных параметров разрешенного строительства, реконструкции.</w:t>
      </w:r>
    </w:p>
    <w:p w:rsidR="00213DF9" w:rsidRPr="00A273F9" w:rsidRDefault="00213DF9" w:rsidP="00A273F9">
      <w:pPr>
        <w:ind w:right="-141" w:firstLine="567"/>
        <w:contextualSpacing/>
        <w:jc w:val="both"/>
      </w:pPr>
      <w:r w:rsidRPr="00A273F9">
        <w:t xml:space="preserve">1.3) Направлять указанные в </w:t>
      </w:r>
      <w:hyperlink r:id="rId11" w:history="1">
        <w:proofErr w:type="spellStart"/>
        <w:r w:rsidRPr="00A273F9">
          <w:t>п.п</w:t>
        </w:r>
        <w:proofErr w:type="spellEnd"/>
        <w:r w:rsidRPr="00A273F9">
          <w:t>. 1.1</w:t>
        </w:r>
      </w:hyperlink>
      <w:r w:rsidRPr="00A273F9">
        <w:t xml:space="preserve">, </w:t>
      </w:r>
      <w:hyperlink r:id="rId12" w:history="1">
        <w:r w:rsidRPr="00A273F9">
          <w:t>1.2</w:t>
        </w:r>
      </w:hyperlink>
      <w:r w:rsidRPr="00A273F9">
        <w:t xml:space="preserve"> настоящей статьи сообщения в срок не позднее чем через семь рабочих дней со дня поступления заявления от заинтересованного лица о предоставлении разрешения:</w:t>
      </w:r>
    </w:p>
    <w:p w:rsidR="00213DF9" w:rsidRPr="00A273F9" w:rsidRDefault="00213DF9" w:rsidP="00A273F9">
      <w:pPr>
        <w:ind w:right="-141" w:firstLine="426"/>
        <w:contextualSpacing/>
        <w:jc w:val="both"/>
      </w:pPr>
      <w:r w:rsidRPr="00A273F9">
        <w:t xml:space="preserve">       а) на условно разрешенный вид использования земельного участка или объекта капитального строительства;</w:t>
      </w:r>
    </w:p>
    <w:p w:rsidR="00213DF9" w:rsidRPr="00A273F9" w:rsidRDefault="00213DF9" w:rsidP="00A273F9">
      <w:pPr>
        <w:ind w:right="-141" w:firstLine="426"/>
        <w:contextualSpacing/>
        <w:jc w:val="both"/>
      </w:pPr>
      <w:r w:rsidRPr="00A273F9">
        <w:t xml:space="preserve">       б) на отклонение от предельных параметров разрешенного строительства, реконструкции объекта капитального строительства.</w:t>
      </w:r>
    </w:p>
    <w:p w:rsidR="00213DF9" w:rsidRPr="00A273F9" w:rsidRDefault="00213DF9" w:rsidP="00A273F9">
      <w:pPr>
        <w:ind w:right="-141" w:firstLine="567"/>
        <w:contextualSpacing/>
        <w:jc w:val="both"/>
      </w:pPr>
      <w:r w:rsidRPr="00A273F9">
        <w:t>1.4) Принимать от участников общественных обсуждений или публичных слушаний предложения и замечания, касающиеся вопроса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для включения их в протокол общественных обсуждений или публичных слушаний.</w:t>
      </w:r>
    </w:p>
    <w:p w:rsidR="00213DF9" w:rsidRPr="00A273F9" w:rsidRDefault="00213DF9" w:rsidP="00A273F9">
      <w:pPr>
        <w:ind w:right="-141" w:firstLine="567"/>
        <w:contextualSpacing/>
        <w:jc w:val="both"/>
      </w:pPr>
      <w:r w:rsidRPr="00A273F9">
        <w:t xml:space="preserve">1.5)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w:t>
      </w:r>
      <w:r w:rsidRPr="00A273F9">
        <w:lastRenderedPageBreak/>
        <w:t>слушаний, и проводить общественные обсуждения или публичные слушания по вопросам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w:t>
      </w:r>
    </w:p>
    <w:p w:rsidR="00213DF9" w:rsidRPr="00A273F9" w:rsidRDefault="00213DF9" w:rsidP="00A273F9">
      <w:pPr>
        <w:ind w:right="-141" w:firstLine="567"/>
        <w:contextualSpacing/>
        <w:jc w:val="both"/>
      </w:pPr>
      <w:r w:rsidRPr="00A273F9">
        <w:t>1.6) Оформлять, обеспечивать опубликование на официальном сайте Министерства в информаци</w:t>
      </w:r>
      <w:r w:rsidR="002A23BD">
        <w:t>онно-телекоммуникационной сети «Интернет»</w:t>
      </w:r>
      <w:r w:rsidRPr="00A273F9">
        <w:t xml:space="preserve"> (далее - официальный сайт Министерства) и размещать на официальном сайте Министерства заключение о результатах 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на отклонение от предельных параметров разрешенного строительства, реконструкции объекта капитального строительства в срок не позднее тридцати дней с момента оповещения участников общественных обсуждений или публичных слушаний о проведении общественных обсуждений или публичных слушаний.</w:t>
      </w:r>
    </w:p>
    <w:p w:rsidR="00213DF9" w:rsidRPr="00A273F9" w:rsidRDefault="00213DF9" w:rsidP="00A273F9">
      <w:pPr>
        <w:ind w:right="-141" w:firstLine="567"/>
        <w:contextualSpacing/>
        <w:jc w:val="both"/>
      </w:pPr>
      <w:r w:rsidRPr="00A273F9">
        <w:t>1.7) Осуществлять подготовку и направление Министру рекомендаций о предоставлении либо отказе в предоставлении разрешения на условно разрешенный вид использования земельного участка или объекта капитального строительства, о предоставлении разрешения на отклонение либо отказе в предоставлении на отклонение от предельных параметров разрешенного строительства, реконструкции объекта капитального строительства с указанием причин принятого решения.</w:t>
      </w:r>
    </w:p>
    <w:p w:rsidR="00213DF9" w:rsidRPr="00A273F9" w:rsidRDefault="00213DF9" w:rsidP="00A273F9">
      <w:pPr>
        <w:ind w:right="-141" w:firstLine="567"/>
        <w:contextualSpacing/>
        <w:jc w:val="both"/>
      </w:pPr>
      <w:r w:rsidRPr="00A273F9">
        <w:t>1.8) Обеспечивать организационную работу, в том числе координацию действий по подготовке проектов Правил землепользования и застройки муниципальных образований Пензенской области, проектов внесения изменений в Правила землепользования и застройки муниципальных образований Пензенской области, осуществлять подготовку, в том числе и оповещение участников общественных обсуждений или публичных слушаний о проведении общественных обсуждений или публичных слушаний, и проводить общественные обсуждения или публичные слушания по проектам Правил землепользования и застройки муниципальных образований Пензенской области, проектам внесения изменений в Правила землепользования и застройки муниципальных образований Пензенской области.</w:t>
      </w:r>
    </w:p>
    <w:p w:rsidR="00213DF9" w:rsidRPr="00A273F9" w:rsidRDefault="00213DF9" w:rsidP="00A273F9">
      <w:pPr>
        <w:ind w:right="-141" w:firstLine="567"/>
        <w:contextualSpacing/>
        <w:jc w:val="both"/>
      </w:pPr>
      <w:r w:rsidRPr="00A273F9">
        <w:t>1.9) Принимать и рассматривать предложения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или юридических лиц о внесении изменений в Правила землепользования и застройки муниципальных образований Пензенской области в случаях, установленных градостроительным законодательством Российской Федерации.</w:t>
      </w:r>
    </w:p>
    <w:p w:rsidR="00213DF9" w:rsidRPr="00A273F9" w:rsidRDefault="00213DF9" w:rsidP="00A273F9">
      <w:pPr>
        <w:ind w:right="-141" w:firstLine="426"/>
        <w:contextualSpacing/>
        <w:jc w:val="both"/>
      </w:pPr>
      <w:r w:rsidRPr="00A273F9">
        <w:t>2)</w:t>
      </w:r>
      <w:r w:rsidRPr="00A273F9">
        <w:tab/>
        <w:t>Комиссия вправе:</w:t>
      </w:r>
    </w:p>
    <w:p w:rsidR="00213DF9" w:rsidRPr="00A273F9" w:rsidRDefault="00213DF9" w:rsidP="00A273F9">
      <w:pPr>
        <w:ind w:right="-141" w:firstLine="567"/>
        <w:contextualSpacing/>
        <w:jc w:val="both"/>
      </w:pPr>
      <w:proofErr w:type="gramStart"/>
      <w:r w:rsidRPr="00A273F9">
        <w:t>2.1)</w:t>
      </w:r>
      <w:r w:rsidRPr="00A273F9">
        <w:tab/>
      </w:r>
      <w:proofErr w:type="gramEnd"/>
      <w:r w:rsidRPr="00A273F9">
        <w:t>Принимать на рассмотрение заявления от физических или юридических лиц, заинтересованных в предоставлении разрешения на условно разрешенный вид использования земельного участка или объекта капитального строительства, или от правообладателей земельных участков, на которых предполагается строительство, реконструкция объектов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567"/>
        <w:contextualSpacing/>
        <w:jc w:val="both"/>
      </w:pPr>
      <w:proofErr w:type="gramStart"/>
      <w:r w:rsidRPr="00A273F9">
        <w:t>2.2)</w:t>
      </w:r>
      <w:r w:rsidRPr="00A273F9">
        <w:tab/>
      </w:r>
      <w:proofErr w:type="gramEnd"/>
      <w:r w:rsidRPr="00A273F9">
        <w:t>Отказать в рассмотрении заявления о предоставлении соответствующего разрешения (изменения) в случае:</w:t>
      </w:r>
    </w:p>
    <w:p w:rsidR="00213DF9" w:rsidRPr="00A273F9" w:rsidRDefault="00213DF9" w:rsidP="00A273F9">
      <w:pPr>
        <w:ind w:right="-141" w:firstLine="426"/>
        <w:contextualSpacing/>
        <w:jc w:val="both"/>
      </w:pPr>
      <w:r w:rsidRPr="00A273F9">
        <w:t>а) обращения лица, не являющегося правообладателем земельного участка, на котором предполагается строительство, реконструкция объекта капитального строительства с отклонением от предельных параметров разрешенного строительства, реконструкции;</w:t>
      </w:r>
    </w:p>
    <w:p w:rsidR="00213DF9" w:rsidRPr="00A273F9" w:rsidRDefault="00213DF9" w:rsidP="00A273F9">
      <w:pPr>
        <w:ind w:right="-141" w:firstLine="426"/>
        <w:contextualSpacing/>
        <w:jc w:val="both"/>
      </w:pPr>
      <w:r w:rsidRPr="00A273F9">
        <w:t>б) непредставления заявителем документов, указанных в Перечне документов, направляемых в Комиссию, по вопросам предоставления разрешения на условно разрешенный вид использования земельного участка или объекта капитального строительства;</w:t>
      </w:r>
    </w:p>
    <w:p w:rsidR="00213DF9" w:rsidRPr="00A273F9" w:rsidRDefault="00213DF9" w:rsidP="00A273F9">
      <w:pPr>
        <w:ind w:right="-141" w:firstLine="426"/>
        <w:contextualSpacing/>
        <w:jc w:val="both"/>
      </w:pPr>
      <w:r w:rsidRPr="00A273F9">
        <w:t>в) непредставления заявителем документов, указанных в Перечне документов, направляемых в Комиссию, по вопросам предоставления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426"/>
        <w:contextualSpacing/>
        <w:jc w:val="both"/>
      </w:pPr>
      <w:proofErr w:type="gramStart"/>
      <w:r w:rsidRPr="00A273F9">
        <w:t>2.3)</w:t>
      </w:r>
      <w:r w:rsidRPr="00A273F9">
        <w:tab/>
      </w:r>
      <w:proofErr w:type="gramEnd"/>
      <w:r w:rsidRPr="00A273F9">
        <w:t xml:space="preserve">Отказать в рассмотрении предложений федеральных органов исполнительной власти, органов исполнительной власти Пензенской области, органов местного самоуправления муниципальных образований Пензенской области, а также физических или юридических лиц о </w:t>
      </w:r>
      <w:r w:rsidRPr="00A273F9">
        <w:lastRenderedPageBreak/>
        <w:t>внесении изменений в Правила землепользования и застройки муниципальных образований Пензенской области в случаях отсутствия оснований для внесения подобных предложений, установленных градостроительным законодательством Российской Федерации.</w:t>
      </w:r>
    </w:p>
    <w:p w:rsidR="00213DF9" w:rsidRPr="00A273F9" w:rsidRDefault="00213DF9" w:rsidP="00A273F9">
      <w:pPr>
        <w:ind w:right="-141" w:firstLine="426"/>
        <w:contextualSpacing/>
        <w:jc w:val="both"/>
      </w:pPr>
      <w:proofErr w:type="gramStart"/>
      <w:r w:rsidRPr="00A273F9">
        <w:t>2.4)</w:t>
      </w:r>
      <w:r w:rsidRPr="00A273F9">
        <w:tab/>
      </w:r>
      <w:proofErr w:type="gramEnd"/>
      <w:r w:rsidRPr="00A273F9">
        <w:t>Осуществлять на основании предложений заинтересованных лиц подготовку заключений с рекомендациями о внесении изменений в правила или об отклонении таких предложений с указанием причин отклонения.</w:t>
      </w:r>
    </w:p>
    <w:p w:rsidR="00213DF9" w:rsidRPr="00A273F9" w:rsidRDefault="00213DF9" w:rsidP="00A273F9">
      <w:pPr>
        <w:ind w:right="-141" w:firstLine="426"/>
        <w:contextualSpacing/>
        <w:jc w:val="both"/>
      </w:pPr>
      <w:proofErr w:type="gramStart"/>
      <w:r w:rsidRPr="00A273F9">
        <w:t>2.5)</w:t>
      </w:r>
      <w:r w:rsidRPr="00A273F9">
        <w:tab/>
      </w:r>
      <w:proofErr w:type="gramEnd"/>
      <w:r w:rsidRPr="00A273F9">
        <w:t>Запрашивать у органов государственной власти и органов местного самоуправления, физических и юридических лиц материалы и документы, относящиеся к вопросам своей деятельности.</w:t>
      </w:r>
    </w:p>
    <w:p w:rsidR="00213DF9" w:rsidRPr="00A273F9" w:rsidRDefault="00213DF9" w:rsidP="00A273F9">
      <w:pPr>
        <w:ind w:right="-141" w:firstLine="426"/>
        <w:contextualSpacing/>
        <w:jc w:val="both"/>
      </w:pPr>
      <w:proofErr w:type="gramStart"/>
      <w:r w:rsidRPr="00A273F9">
        <w:t>2.6)</w:t>
      </w:r>
      <w:r w:rsidRPr="00A273F9">
        <w:tab/>
      </w:r>
      <w:proofErr w:type="gramEnd"/>
      <w:r w:rsidRPr="00A273F9">
        <w:t>Публиковать материалы о своей деятельности на официальном сайте Министерства.</w:t>
      </w:r>
    </w:p>
    <w:p w:rsidR="00213DF9" w:rsidRPr="00A273F9" w:rsidRDefault="00213DF9" w:rsidP="002469FD">
      <w:pPr>
        <w:pStyle w:val="2"/>
        <w:rPr>
          <w:rFonts w:ascii="Times New Roman" w:hAnsi="Times New Roman" w:cs="Times New Roman"/>
        </w:rPr>
      </w:pPr>
      <w:bookmarkStart w:id="38" w:name="_Toc138762701"/>
      <w:bookmarkStart w:id="39" w:name="_Toc139265126"/>
      <w:r w:rsidRPr="00A273F9">
        <w:rPr>
          <w:rFonts w:ascii="Times New Roman" w:hAnsi="Times New Roman" w:cs="Times New Roman"/>
        </w:rPr>
        <w:t>Статья 5. Положение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35"/>
      <w:bookmarkEnd w:id="36"/>
      <w:bookmarkEnd w:id="37"/>
      <w:bookmarkEnd w:id="38"/>
      <w:bookmarkEnd w:id="39"/>
    </w:p>
    <w:p w:rsidR="00213DF9" w:rsidRPr="00A273F9" w:rsidRDefault="00213DF9" w:rsidP="00A273F9">
      <w:pPr>
        <w:widowControl w:val="0"/>
        <w:numPr>
          <w:ilvl w:val="0"/>
          <w:numId w:val="14"/>
        </w:numPr>
        <w:ind w:left="0" w:right="-141" w:firstLine="426"/>
        <w:jc w:val="both"/>
      </w:pPr>
      <w:r w:rsidRPr="00A273F9">
        <w:t>Разрешенное использование земельных участков и объектов капитального строительства может быть следующих видов:</w:t>
      </w:r>
    </w:p>
    <w:p w:rsidR="00213DF9" w:rsidRPr="00A273F9" w:rsidRDefault="00213DF9" w:rsidP="00A273F9">
      <w:pPr>
        <w:ind w:right="-141" w:firstLine="426"/>
        <w:jc w:val="both"/>
      </w:pPr>
      <w:r w:rsidRPr="00A273F9">
        <w:t>1) основные виды разрешенного использования;</w:t>
      </w:r>
    </w:p>
    <w:p w:rsidR="00213DF9" w:rsidRPr="00A273F9" w:rsidRDefault="00213DF9" w:rsidP="00A273F9">
      <w:pPr>
        <w:ind w:right="-141" w:firstLine="426"/>
        <w:jc w:val="both"/>
      </w:pPr>
      <w:r w:rsidRPr="00A273F9">
        <w:t>2) условно разрешенные виды использования;</w:t>
      </w:r>
    </w:p>
    <w:p w:rsidR="00213DF9" w:rsidRPr="00A273F9" w:rsidRDefault="00213DF9" w:rsidP="00A273F9">
      <w:pPr>
        <w:ind w:right="-141" w:firstLine="426"/>
        <w:jc w:val="both"/>
      </w:pPr>
      <w:r w:rsidRPr="00A273F9">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213DF9" w:rsidRPr="00A273F9" w:rsidRDefault="00213DF9" w:rsidP="00A273F9">
      <w:pPr>
        <w:ind w:right="-141" w:firstLine="426"/>
        <w:contextualSpacing/>
        <w:jc w:val="both"/>
      </w:pPr>
      <w:r w:rsidRPr="00A273F9">
        <w:t>2.</w:t>
      </w:r>
      <w:r w:rsidRPr="00A273F9">
        <w:tab/>
        <w:t xml:space="preserve">Для каждой из установленных настоящими Правилами территориальных зон могут устанавливаться основные, условно разрешенные и вспомогательные виды разрешенного использования земельных участков и объектов капитального строительства. </w:t>
      </w:r>
    </w:p>
    <w:p w:rsidR="00213DF9" w:rsidRPr="00A273F9" w:rsidRDefault="00213DF9" w:rsidP="00A273F9">
      <w:pPr>
        <w:ind w:right="-141" w:firstLine="426"/>
        <w:contextualSpacing/>
        <w:jc w:val="both"/>
      </w:pPr>
      <w:r w:rsidRPr="00A273F9">
        <w:t>3.</w:t>
      </w:r>
      <w:r w:rsidRPr="00A273F9">
        <w:tab/>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rsidR="00213DF9" w:rsidRPr="00A273F9" w:rsidRDefault="00213DF9" w:rsidP="00A273F9">
      <w:pPr>
        <w:ind w:right="-141" w:firstLine="426"/>
        <w:contextualSpacing/>
        <w:jc w:val="both"/>
      </w:pPr>
      <w:r w:rsidRPr="00A273F9">
        <w:t>4.</w:t>
      </w:r>
      <w:r w:rsidRPr="00A273F9">
        <w:tab/>
        <w:t xml:space="preserve">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rsidR="00213DF9" w:rsidRPr="00A273F9" w:rsidRDefault="00213DF9" w:rsidP="00A273F9">
      <w:pPr>
        <w:ind w:right="-141" w:firstLine="426"/>
        <w:jc w:val="both"/>
      </w:pPr>
      <w:r w:rsidRPr="00A273F9">
        <w:t>5.</w:t>
      </w:r>
      <w:r w:rsidRPr="00A273F9">
        <w:tab/>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213DF9" w:rsidRPr="00A273F9" w:rsidRDefault="00213DF9" w:rsidP="00A273F9">
      <w:pPr>
        <w:ind w:right="-141" w:firstLine="426"/>
        <w:contextualSpacing/>
        <w:jc w:val="both"/>
      </w:pPr>
      <w:r w:rsidRPr="00A273F9">
        <w:t>6.</w:t>
      </w:r>
      <w:r w:rsidRPr="00A273F9">
        <w:tab/>
        <w:t xml:space="preserve">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rsidR="00213DF9" w:rsidRPr="00A273F9" w:rsidRDefault="00213DF9" w:rsidP="00A273F9">
      <w:pPr>
        <w:ind w:right="-141" w:firstLine="426"/>
        <w:contextualSpacing/>
        <w:jc w:val="both"/>
      </w:pPr>
      <w:r w:rsidRPr="00A273F9">
        <w:t>7.</w:t>
      </w:r>
      <w:r w:rsidRPr="00A273F9">
        <w:tab/>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 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w:t>
      </w:r>
      <w:hyperlink r:id="rId13">
        <w:r w:rsidRPr="00A273F9">
          <w:t>закона</w:t>
        </w:r>
      </w:hyperlink>
      <w:r w:rsidRPr="00A273F9">
        <w:t xml:space="preserve"> </w:t>
      </w:r>
      <w:hyperlink r:id="rId14"/>
      <w:r w:rsidRPr="00A273F9">
        <w:t xml:space="preserve">от 06.04.2011 № 63-ФЗ «Об электронной подписи». </w:t>
      </w:r>
    </w:p>
    <w:p w:rsidR="00213DF9" w:rsidRPr="00A273F9" w:rsidRDefault="00213DF9" w:rsidP="00A273F9">
      <w:pPr>
        <w:ind w:right="-141" w:firstLine="426"/>
        <w:contextualSpacing/>
        <w:jc w:val="both"/>
      </w:pPr>
      <w:r w:rsidRPr="00A273F9">
        <w:t>8.</w:t>
      </w:r>
      <w:r w:rsidRPr="00A273F9">
        <w:tab/>
        <w:t xml:space="preserve">Порядок предоставления разрешения на условно разрешенный вид использования определен статьей 39 </w:t>
      </w:r>
      <w:r w:rsidRPr="00A273F9">
        <w:rPr>
          <w:lang w:val="x-none"/>
        </w:rPr>
        <w:t>Гр</w:t>
      </w:r>
      <w:r w:rsidRPr="00A273F9">
        <w:t xml:space="preserve">адостроительного кодекса </w:t>
      </w:r>
      <w:r w:rsidRPr="00A273F9">
        <w:rPr>
          <w:lang w:val="x-none"/>
        </w:rPr>
        <w:t>РФ</w:t>
      </w:r>
      <w:r w:rsidRPr="00A273F9">
        <w:t xml:space="preserve"> и административным регламентом, </w:t>
      </w:r>
      <w:r w:rsidRPr="00A273F9">
        <w:lastRenderedPageBreak/>
        <w:t>утвержденным приказом Министерства градостроительства и архитектуры Пензенской области от 09.03.2023 №23-42 (с последующими изменениями).</w:t>
      </w:r>
    </w:p>
    <w:p w:rsidR="00213DF9" w:rsidRPr="00A273F9" w:rsidRDefault="00213DF9" w:rsidP="00A273F9">
      <w:pPr>
        <w:ind w:right="-141" w:firstLine="426"/>
        <w:contextualSpacing/>
        <w:jc w:val="both"/>
      </w:pPr>
      <w:r w:rsidRPr="00A273F9">
        <w:t>9.</w:t>
      </w:r>
      <w:r w:rsidRPr="00A273F9">
        <w:tab/>
        <w:t xml:space="preserve">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w:t>
      </w:r>
      <w:hyperlink r:id="rId15">
        <w:r w:rsidRPr="00A273F9">
          <w:t>статьей 5.1</w:t>
        </w:r>
      </w:hyperlink>
      <w:r w:rsidRPr="00A273F9">
        <w:t xml:space="preserve"> </w:t>
      </w:r>
      <w:hyperlink r:id="rId16"/>
      <w:r w:rsidRPr="00A273F9">
        <w:rPr>
          <w:lang w:val="x-none"/>
        </w:rPr>
        <w:t xml:space="preserve"> Гр</w:t>
      </w:r>
      <w:r w:rsidRPr="00A273F9">
        <w:t xml:space="preserve">адостроительного кодекса </w:t>
      </w:r>
      <w:r w:rsidRPr="00A273F9">
        <w:rPr>
          <w:lang w:val="x-none"/>
        </w:rPr>
        <w:t>РФ</w:t>
      </w:r>
      <w:r w:rsidRPr="00A273F9">
        <w:t xml:space="preserve">, с учетом положений статьи 39 </w:t>
      </w:r>
      <w:r w:rsidRPr="00A273F9">
        <w:rPr>
          <w:lang w:val="x-none"/>
        </w:rPr>
        <w:t>Гр</w:t>
      </w:r>
      <w:r w:rsidRPr="00A273F9">
        <w:t xml:space="preserve">адостроительного кодекса </w:t>
      </w:r>
      <w:r w:rsidRPr="00A273F9">
        <w:rPr>
          <w:lang w:val="x-none"/>
        </w:rPr>
        <w:t>РФ</w:t>
      </w:r>
      <w:r w:rsidRPr="00A273F9">
        <w:t xml:space="preserve">. </w:t>
      </w:r>
    </w:p>
    <w:p w:rsidR="00213DF9" w:rsidRPr="00A273F9" w:rsidRDefault="00213DF9" w:rsidP="002469FD">
      <w:pPr>
        <w:tabs>
          <w:tab w:val="left" w:pos="851"/>
        </w:tabs>
        <w:autoSpaceDE w:val="0"/>
        <w:autoSpaceDN w:val="0"/>
        <w:adjustRightInd w:val="0"/>
        <w:ind w:right="-141" w:firstLine="426"/>
        <w:jc w:val="both"/>
      </w:pPr>
      <w:r w:rsidRPr="00A273F9">
        <w:t>10.</w:t>
      </w:r>
      <w:r w:rsidRPr="00A273F9">
        <w:tab/>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rsidR="00213DF9" w:rsidRPr="00A273F9" w:rsidRDefault="00213DF9" w:rsidP="00A273F9">
      <w:pPr>
        <w:autoSpaceDE w:val="0"/>
        <w:autoSpaceDN w:val="0"/>
        <w:adjustRightInd w:val="0"/>
        <w:ind w:right="-141" w:firstLine="426"/>
        <w:jc w:val="both"/>
      </w:pPr>
      <w:r w:rsidRPr="00A273F9">
        <w:t>1)</w:t>
      </w:r>
      <w:r w:rsidRPr="00A273F9">
        <w:tab/>
        <w:t>предельные (минимальные и (или) максимальные) размеры земельных участков, в том числе их площадь;</w:t>
      </w:r>
    </w:p>
    <w:p w:rsidR="00213DF9" w:rsidRPr="00A273F9" w:rsidRDefault="00213DF9" w:rsidP="00A273F9">
      <w:pPr>
        <w:autoSpaceDE w:val="0"/>
        <w:autoSpaceDN w:val="0"/>
        <w:adjustRightInd w:val="0"/>
        <w:ind w:right="-141" w:firstLine="426"/>
        <w:jc w:val="both"/>
      </w:pPr>
      <w:r w:rsidRPr="00A273F9">
        <w:t>2)</w:t>
      </w:r>
      <w:r w:rsidRPr="00A273F9">
        <w:tab/>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13DF9" w:rsidRPr="00A273F9" w:rsidRDefault="00213DF9" w:rsidP="00A273F9">
      <w:pPr>
        <w:autoSpaceDE w:val="0"/>
        <w:autoSpaceDN w:val="0"/>
        <w:adjustRightInd w:val="0"/>
        <w:ind w:right="-141" w:firstLine="426"/>
        <w:jc w:val="both"/>
      </w:pPr>
      <w:r w:rsidRPr="00A273F9">
        <w:t>3)</w:t>
      </w:r>
      <w:r w:rsidRPr="00A273F9">
        <w:tab/>
        <w:t>предельное количество этажей или предельную высоту зданий, строений, сооружений;</w:t>
      </w:r>
    </w:p>
    <w:p w:rsidR="00213DF9" w:rsidRPr="00A273F9" w:rsidRDefault="00213DF9" w:rsidP="00A273F9">
      <w:pPr>
        <w:autoSpaceDE w:val="0"/>
        <w:autoSpaceDN w:val="0"/>
        <w:adjustRightInd w:val="0"/>
        <w:ind w:right="-141" w:firstLine="426"/>
        <w:jc w:val="both"/>
      </w:pPr>
      <w:r w:rsidRPr="00A273F9">
        <w:t>4)</w:t>
      </w:r>
      <w:r w:rsidRPr="00A273F9">
        <w:tab/>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13DF9" w:rsidRPr="00A273F9" w:rsidRDefault="00213DF9" w:rsidP="002469FD">
      <w:pPr>
        <w:tabs>
          <w:tab w:val="left" w:pos="851"/>
        </w:tabs>
        <w:autoSpaceDE w:val="0"/>
        <w:autoSpaceDN w:val="0"/>
        <w:adjustRightInd w:val="0"/>
        <w:ind w:right="-141" w:firstLine="426"/>
        <w:jc w:val="both"/>
      </w:pPr>
      <w:r w:rsidRPr="00A273F9">
        <w:t>11.</w:t>
      </w:r>
      <w:r w:rsidRPr="00A273F9">
        <w:tab/>
        <w:t xml:space="preserve">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w:t>
      </w:r>
      <w:hyperlink w:anchor="Par3" w:history="1">
        <w:r w:rsidRPr="00A273F9">
          <w:t>пунктами 2</w:t>
        </w:r>
      </w:hyperlink>
      <w:r w:rsidRPr="00A273F9">
        <w:t xml:space="preserve"> - </w:t>
      </w:r>
      <w:hyperlink w:anchor="Par5" w:history="1">
        <w:r w:rsidRPr="00A273F9">
          <w:t>4 части 1</w:t>
        </w:r>
      </w:hyperlink>
      <w:r w:rsidRPr="00A273F9">
        <w:t xml:space="preserve"> статьей 38 </w:t>
      </w:r>
      <w:r w:rsidRPr="00A273F9">
        <w:rPr>
          <w:lang w:val="x-none"/>
        </w:rPr>
        <w:t>Гр</w:t>
      </w:r>
      <w:r w:rsidRPr="00A273F9">
        <w:t xml:space="preserve">адостроительного кодекса </w:t>
      </w:r>
      <w:r w:rsidRPr="00A273F9">
        <w:rPr>
          <w:lang w:val="x-none"/>
        </w:rPr>
        <w:t>РФ</w:t>
      </w:r>
      <w:r w:rsidRPr="00A273F9">
        <w:t xml:space="preserve">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p w:rsidR="00213DF9" w:rsidRPr="00A273F9" w:rsidRDefault="00213DF9" w:rsidP="002469FD">
      <w:pPr>
        <w:tabs>
          <w:tab w:val="left" w:pos="851"/>
        </w:tabs>
        <w:autoSpaceDE w:val="0"/>
        <w:autoSpaceDN w:val="0"/>
        <w:adjustRightInd w:val="0"/>
        <w:ind w:right="-141" w:firstLine="426"/>
        <w:jc w:val="both"/>
      </w:pPr>
      <w:r w:rsidRPr="00A273F9">
        <w:t>12.</w:t>
      </w:r>
      <w:r w:rsidRPr="00A273F9">
        <w:tab/>
        <w:t xml:space="preserve">Наряду с указанными в </w:t>
      </w:r>
      <w:hyperlink w:anchor="Par3" w:history="1">
        <w:r w:rsidRPr="00A273F9">
          <w:t>пунктах 2</w:t>
        </w:r>
      </w:hyperlink>
      <w:r w:rsidRPr="00A273F9">
        <w:t xml:space="preserve"> - </w:t>
      </w:r>
      <w:hyperlink w:anchor="Par5" w:history="1">
        <w:r w:rsidRPr="00A273F9">
          <w:t>4 части 1</w:t>
        </w:r>
      </w:hyperlink>
      <w:r w:rsidRPr="00A273F9">
        <w:t xml:space="preserve"> статьей 38 </w:t>
      </w:r>
      <w:r w:rsidRPr="00A273F9">
        <w:rPr>
          <w:lang w:val="x-none"/>
        </w:rPr>
        <w:t>Гр</w:t>
      </w:r>
      <w:r w:rsidRPr="00A273F9">
        <w:t xml:space="preserve">адостроительного кодекса </w:t>
      </w:r>
      <w:r w:rsidRPr="00A273F9">
        <w:rPr>
          <w:lang w:val="x-none"/>
        </w:rPr>
        <w:t>РФ</w:t>
      </w:r>
      <w:r w:rsidRPr="00A273F9">
        <w:t xml:space="preserve"> 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иные предельные параметры разрешенного строительства, реконструкции объектов капитального строительства.</w:t>
      </w:r>
    </w:p>
    <w:p w:rsidR="00213DF9" w:rsidRPr="00A273F9" w:rsidRDefault="00213DF9" w:rsidP="002469FD">
      <w:pPr>
        <w:tabs>
          <w:tab w:val="left" w:pos="851"/>
        </w:tabs>
        <w:autoSpaceDE w:val="0"/>
        <w:autoSpaceDN w:val="0"/>
        <w:adjustRightInd w:val="0"/>
        <w:ind w:right="-141" w:firstLine="426"/>
        <w:jc w:val="both"/>
      </w:pPr>
      <w:r w:rsidRPr="00A273F9">
        <w:t>13.</w:t>
      </w:r>
      <w:r w:rsidRPr="00A273F9">
        <w:tab/>
        <w:t xml:space="preserve">Применительно к каждой территориальной зоне устанавливаются указанные в </w:t>
      </w:r>
      <w:hyperlink w:anchor="Par0" w:history="1">
        <w:r w:rsidRPr="00A273F9">
          <w:t>части 1</w:t>
        </w:r>
      </w:hyperlink>
      <w:r w:rsidR="00D70F7A">
        <w:t xml:space="preserve"> статьи</w:t>
      </w:r>
      <w:r w:rsidRPr="00A273F9">
        <w:t xml:space="preserve"> 38 </w:t>
      </w:r>
      <w:r w:rsidRPr="00A273F9">
        <w:rPr>
          <w:lang w:val="x-none"/>
        </w:rPr>
        <w:t>Гр</w:t>
      </w:r>
      <w:r w:rsidRPr="00A273F9">
        <w:t xml:space="preserve">адостроительного кодекса </w:t>
      </w:r>
      <w:r w:rsidRPr="00A273F9">
        <w:rPr>
          <w:lang w:val="x-none"/>
        </w:rPr>
        <w:t>РФ</w:t>
      </w:r>
      <w:r w:rsidRPr="00A273F9">
        <w:t xml:space="preserve"> размеры и параметры, их сочетания.</w:t>
      </w:r>
    </w:p>
    <w:p w:rsidR="00213DF9" w:rsidRPr="00A273F9" w:rsidRDefault="00213DF9" w:rsidP="00173F5E">
      <w:pPr>
        <w:tabs>
          <w:tab w:val="left" w:pos="851"/>
        </w:tabs>
        <w:autoSpaceDE w:val="0"/>
        <w:autoSpaceDN w:val="0"/>
        <w:adjustRightInd w:val="0"/>
        <w:ind w:right="-141" w:firstLine="426"/>
        <w:jc w:val="both"/>
      </w:pPr>
      <w:r w:rsidRPr="00A273F9">
        <w:t>14.</w:t>
      </w:r>
      <w:r w:rsidRPr="00A273F9">
        <w:tab/>
        <w:t xml:space="preserve">Предельные параметры разрешенного строительства или реконструкции объектов капитального строительства в составе градостроительного регламента, установленного применительно к территориальной зоне, расположенной в границах территории исторического поселения федерального или регионального значения, должны включать в себя требования к архитектурным решениям объектов капитального строительства. </w:t>
      </w:r>
    </w:p>
    <w:p w:rsidR="00213DF9" w:rsidRPr="00A273F9" w:rsidRDefault="00213DF9" w:rsidP="003C62E8">
      <w:pPr>
        <w:tabs>
          <w:tab w:val="left" w:pos="851"/>
        </w:tabs>
        <w:autoSpaceDE w:val="0"/>
        <w:autoSpaceDN w:val="0"/>
        <w:adjustRightInd w:val="0"/>
        <w:ind w:right="-141" w:firstLine="426"/>
        <w:jc w:val="both"/>
      </w:pPr>
      <w:r w:rsidRPr="00A273F9">
        <w:t>15.</w:t>
      </w:r>
      <w:r w:rsidRPr="00A273F9">
        <w:tab/>
      </w:r>
      <w:proofErr w:type="gramStart"/>
      <w:r w:rsidRPr="00A273F9">
        <w:t>В</w:t>
      </w:r>
      <w:proofErr w:type="gramEnd"/>
      <w:r w:rsidRPr="00A273F9">
        <w:t xml:space="preserve"> пределах территориальных зон могут устанавливаться </w:t>
      </w:r>
      <w:proofErr w:type="spellStart"/>
      <w:r w:rsidRPr="00A273F9">
        <w:t>подзоны</w:t>
      </w:r>
      <w:proofErr w:type="spellEnd"/>
      <w:r w:rsidRPr="00A273F9">
        <w:t xml:space="preserve"> с одинаковыми видами разрешенного использования земельных участков и объектов капитального строительства, но с различными 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 и сочетаниями таких размеров и параметров.</w:t>
      </w:r>
    </w:p>
    <w:p w:rsidR="00213DF9" w:rsidRPr="00A273F9" w:rsidRDefault="00213DF9" w:rsidP="003C62E8">
      <w:pPr>
        <w:tabs>
          <w:tab w:val="left" w:pos="851"/>
        </w:tabs>
        <w:autoSpaceDE w:val="0"/>
        <w:autoSpaceDN w:val="0"/>
        <w:adjustRightInd w:val="0"/>
        <w:ind w:right="-141" w:firstLine="426"/>
        <w:jc w:val="both"/>
      </w:pPr>
      <w:r w:rsidRPr="00A273F9">
        <w:t>16.</w:t>
      </w:r>
      <w:r w:rsidRPr="00A273F9">
        <w:tab/>
        <w:t xml:space="preserve">Отклонение от предельных параметров разрешенного строительства, реконструкции объектов капитального строительства осуществляется в соответствии со статьей 40 </w:t>
      </w:r>
      <w:r w:rsidRPr="00A273F9">
        <w:rPr>
          <w:lang w:val="x-none"/>
        </w:rPr>
        <w:t>Гр</w:t>
      </w:r>
      <w:r w:rsidRPr="00A273F9">
        <w:t xml:space="preserve">адостроительного кодекса </w:t>
      </w:r>
      <w:r w:rsidRPr="00A273F9">
        <w:rPr>
          <w:lang w:val="x-none"/>
        </w:rPr>
        <w:t>РФ</w:t>
      </w:r>
      <w:r w:rsidRPr="00A273F9">
        <w:t xml:space="preserve">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w:t>
      </w:r>
    </w:p>
    <w:p w:rsidR="00213DF9" w:rsidRPr="00A273F9" w:rsidRDefault="00213DF9" w:rsidP="00432846">
      <w:pPr>
        <w:pStyle w:val="2"/>
        <w:rPr>
          <w:rFonts w:ascii="Times New Roman" w:hAnsi="Times New Roman" w:cs="Times New Roman"/>
        </w:rPr>
      </w:pPr>
      <w:bookmarkStart w:id="40" w:name="_Toc137201519"/>
      <w:bookmarkStart w:id="41" w:name="_Toc137201561"/>
      <w:bookmarkStart w:id="42" w:name="_Toc138762030"/>
      <w:bookmarkStart w:id="43" w:name="_Toc138762702"/>
      <w:bookmarkStart w:id="44" w:name="_Toc139265127"/>
      <w:r w:rsidRPr="00A273F9">
        <w:rPr>
          <w:rFonts w:ascii="Times New Roman" w:hAnsi="Times New Roman" w:cs="Times New Roman"/>
        </w:rPr>
        <w:t>Статья 6. Положение о подготовке документации по планировке территории</w:t>
      </w:r>
      <w:bookmarkEnd w:id="40"/>
      <w:bookmarkEnd w:id="41"/>
      <w:bookmarkEnd w:id="42"/>
      <w:bookmarkEnd w:id="43"/>
      <w:bookmarkEnd w:id="44"/>
    </w:p>
    <w:p w:rsidR="00213DF9" w:rsidRPr="00A273F9" w:rsidRDefault="00213DF9" w:rsidP="00A273F9">
      <w:pPr>
        <w:widowControl w:val="0"/>
        <w:numPr>
          <w:ilvl w:val="1"/>
          <w:numId w:val="15"/>
        </w:numPr>
        <w:ind w:left="0" w:right="-141" w:firstLine="426"/>
        <w:jc w:val="both"/>
      </w:pPr>
      <w:r w:rsidRPr="00A273F9">
        <w:t>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213DF9" w:rsidRPr="00A273F9" w:rsidRDefault="00213DF9" w:rsidP="00A273F9">
      <w:pPr>
        <w:widowControl w:val="0"/>
        <w:numPr>
          <w:ilvl w:val="1"/>
          <w:numId w:val="15"/>
        </w:numPr>
        <w:ind w:left="0" w:right="-141" w:firstLine="426"/>
        <w:jc w:val="both"/>
      </w:pPr>
      <w:r w:rsidRPr="00A273F9">
        <w:t xml:space="preserve">Подготовка документации по планировке территории в целях размещения объекта </w:t>
      </w:r>
      <w:r w:rsidRPr="00A273F9">
        <w:lastRenderedPageBreak/>
        <w:t>капитального строительства является обязательной в следующих случаях:</w:t>
      </w:r>
    </w:p>
    <w:p w:rsidR="00213DF9" w:rsidRPr="00A273F9" w:rsidRDefault="00213DF9" w:rsidP="00A273F9">
      <w:pPr>
        <w:widowControl w:val="0"/>
        <w:numPr>
          <w:ilvl w:val="0"/>
          <w:numId w:val="16"/>
        </w:numPr>
        <w:ind w:left="0" w:right="-141" w:firstLine="426"/>
        <w:jc w:val="both"/>
      </w:pPr>
      <w:r w:rsidRPr="00A273F9">
        <w:t>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rsidR="00213DF9" w:rsidRPr="00A273F9" w:rsidRDefault="00213DF9" w:rsidP="00A273F9">
      <w:pPr>
        <w:widowControl w:val="0"/>
        <w:numPr>
          <w:ilvl w:val="0"/>
          <w:numId w:val="16"/>
        </w:numPr>
        <w:ind w:left="0" w:right="-141" w:firstLine="426"/>
        <w:jc w:val="both"/>
      </w:pPr>
      <w:r w:rsidRPr="00A273F9">
        <w:t>необходимы установление, изменение или отмена красных линий;</w:t>
      </w:r>
    </w:p>
    <w:p w:rsidR="00213DF9" w:rsidRPr="00A273F9" w:rsidRDefault="00213DF9" w:rsidP="00A273F9">
      <w:pPr>
        <w:widowControl w:val="0"/>
        <w:numPr>
          <w:ilvl w:val="0"/>
          <w:numId w:val="16"/>
        </w:numPr>
        <w:ind w:left="0" w:right="-141" w:firstLine="426"/>
        <w:jc w:val="both"/>
      </w:pPr>
      <w:r w:rsidRPr="00A273F9">
        <w:t>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213DF9" w:rsidRPr="00A273F9" w:rsidRDefault="00213DF9" w:rsidP="00A273F9">
      <w:pPr>
        <w:widowControl w:val="0"/>
        <w:numPr>
          <w:ilvl w:val="0"/>
          <w:numId w:val="16"/>
        </w:numPr>
        <w:ind w:left="0" w:right="-141" w:firstLine="426"/>
        <w:jc w:val="both"/>
      </w:pPr>
      <w:r w:rsidRPr="00A273F9">
        <w:t>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213DF9" w:rsidRPr="00A273F9" w:rsidRDefault="00213DF9" w:rsidP="00A273F9">
      <w:pPr>
        <w:widowControl w:val="0"/>
        <w:numPr>
          <w:ilvl w:val="0"/>
          <w:numId w:val="16"/>
        </w:numPr>
        <w:ind w:left="0" w:right="-141" w:firstLine="426"/>
        <w:jc w:val="both"/>
      </w:pPr>
      <w:r w:rsidRPr="00A273F9">
        <w:t>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213DF9" w:rsidRPr="00A273F9" w:rsidRDefault="00213DF9" w:rsidP="00A273F9">
      <w:pPr>
        <w:widowControl w:val="0"/>
        <w:numPr>
          <w:ilvl w:val="0"/>
          <w:numId w:val="16"/>
        </w:numPr>
        <w:ind w:left="0" w:right="-141" w:firstLine="426"/>
        <w:jc w:val="both"/>
      </w:pPr>
      <w:r w:rsidRPr="00A273F9">
        <w:t>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213DF9" w:rsidRPr="00A273F9" w:rsidRDefault="00213DF9" w:rsidP="00A273F9">
      <w:pPr>
        <w:widowControl w:val="0"/>
        <w:numPr>
          <w:ilvl w:val="0"/>
          <w:numId w:val="16"/>
        </w:numPr>
        <w:ind w:left="0" w:right="-141" w:firstLine="426"/>
        <w:jc w:val="both"/>
      </w:pPr>
      <w:r w:rsidRPr="00A273F9">
        <w:t>планируется осуществление комплексного развития территории.</w:t>
      </w:r>
    </w:p>
    <w:p w:rsidR="00213DF9" w:rsidRPr="00A273F9" w:rsidRDefault="00213DF9" w:rsidP="00A273F9">
      <w:pPr>
        <w:autoSpaceDE w:val="0"/>
        <w:autoSpaceDN w:val="0"/>
        <w:adjustRightInd w:val="0"/>
        <w:ind w:right="-141" w:firstLine="426"/>
        <w:jc w:val="both"/>
      </w:pPr>
      <w:r w:rsidRPr="00A273F9">
        <w:t>8)</w:t>
      </w:r>
      <w:r w:rsidRPr="00A273F9">
        <w:tab/>
        <w:t xml:space="preserve">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w:t>
      </w:r>
      <w:hyperlink r:id="rId17" w:history="1">
        <w:r w:rsidRPr="00A273F9">
          <w:t>законом</w:t>
        </w:r>
      </w:hyperlink>
      <w:r w:rsidRPr="00A273F9">
        <w:t xml:space="preserve"> о</w:t>
      </w:r>
      <w:r w:rsidR="00D01293">
        <w:t>т 30 декабря 2004 года №214-ФЗ «</w:t>
      </w:r>
      <w:r w:rsidRPr="00A273F9">
        <w:t>Об участии в долевом строительстве многоквартирных домов и иных объектов недвижимости и о внесении изменений в некоторые законодате</w:t>
      </w:r>
      <w:r w:rsidR="00D01293">
        <w:t>льные акты Российской Федерации»</w:t>
      </w:r>
      <w:r w:rsidRPr="00A273F9">
        <w:t>.</w:t>
      </w:r>
    </w:p>
    <w:p w:rsidR="00213DF9" w:rsidRPr="00A273F9" w:rsidRDefault="00213DF9" w:rsidP="00A273F9">
      <w:pPr>
        <w:widowControl w:val="0"/>
        <w:numPr>
          <w:ilvl w:val="1"/>
          <w:numId w:val="15"/>
        </w:numPr>
        <w:ind w:left="0" w:right="-141" w:firstLine="426"/>
        <w:jc w:val="both"/>
      </w:pPr>
      <w:r w:rsidRPr="00A273F9">
        <w:t>Видами документации по планировке территории являются:</w:t>
      </w:r>
    </w:p>
    <w:p w:rsidR="00213DF9" w:rsidRPr="00A273F9" w:rsidRDefault="00213DF9" w:rsidP="00A273F9">
      <w:pPr>
        <w:widowControl w:val="0"/>
        <w:numPr>
          <w:ilvl w:val="0"/>
          <w:numId w:val="17"/>
        </w:numPr>
        <w:ind w:left="0" w:right="-141" w:firstLine="426"/>
        <w:jc w:val="both"/>
      </w:pPr>
      <w:r w:rsidRPr="00A273F9">
        <w:t>проект планировки территории;</w:t>
      </w:r>
    </w:p>
    <w:p w:rsidR="00213DF9" w:rsidRPr="00A273F9" w:rsidRDefault="00213DF9" w:rsidP="00A273F9">
      <w:pPr>
        <w:widowControl w:val="0"/>
        <w:numPr>
          <w:ilvl w:val="0"/>
          <w:numId w:val="17"/>
        </w:numPr>
        <w:ind w:left="0" w:right="-141" w:firstLine="426"/>
        <w:jc w:val="both"/>
      </w:pPr>
      <w:r w:rsidRPr="00A273F9">
        <w:t>проект межевания территории.</w:t>
      </w:r>
    </w:p>
    <w:p w:rsidR="00213DF9" w:rsidRPr="00B70072" w:rsidRDefault="00B70072" w:rsidP="00C764BE">
      <w:pPr>
        <w:pStyle w:val="af8"/>
        <w:numPr>
          <w:ilvl w:val="1"/>
          <w:numId w:val="15"/>
        </w:numPr>
        <w:ind w:left="-142" w:firstLine="568"/>
        <w:rPr>
          <w:rFonts w:ascii="Times New Roman" w:hAnsi="Times New Roman" w:cs="Times New Roman"/>
          <w:sz w:val="24"/>
          <w:szCs w:val="24"/>
        </w:rPr>
      </w:pPr>
      <w:r w:rsidRPr="00B70072">
        <w:rPr>
          <w:rFonts w:ascii="Times New Roman" w:hAnsi="Times New Roman" w:cs="Times New Roman"/>
          <w:sz w:val="24"/>
          <w:szCs w:val="24"/>
        </w:rPr>
        <w:t xml:space="preserve">Применительно к территории ведения гражданами садоводства или огородничества для собственных нужд,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w:t>
      </w:r>
      <w:r w:rsidR="00213DF9" w:rsidRPr="00B70072">
        <w:rPr>
          <w:rFonts w:ascii="Times New Roman" w:hAnsi="Times New Roman" w:cs="Times New Roman"/>
          <w:sz w:val="24"/>
          <w:szCs w:val="24"/>
        </w:rPr>
        <w:t xml:space="preserve">предусмотренных частью 2 статьи 43 </w:t>
      </w:r>
      <w:r w:rsidR="00213DF9" w:rsidRPr="00B70072">
        <w:rPr>
          <w:rFonts w:ascii="Times New Roman" w:hAnsi="Times New Roman" w:cs="Times New Roman"/>
          <w:sz w:val="24"/>
          <w:szCs w:val="24"/>
          <w:lang w:val="x-none"/>
        </w:rPr>
        <w:t>Гр</w:t>
      </w:r>
      <w:r w:rsidR="00213DF9" w:rsidRPr="00B70072">
        <w:rPr>
          <w:rFonts w:ascii="Times New Roman" w:hAnsi="Times New Roman" w:cs="Times New Roman"/>
          <w:sz w:val="24"/>
          <w:szCs w:val="24"/>
        </w:rPr>
        <w:t xml:space="preserve">адостроительного кодекса </w:t>
      </w:r>
      <w:r w:rsidR="00213DF9" w:rsidRPr="00B70072">
        <w:rPr>
          <w:rFonts w:ascii="Times New Roman" w:hAnsi="Times New Roman" w:cs="Times New Roman"/>
          <w:sz w:val="24"/>
          <w:szCs w:val="24"/>
          <w:lang w:val="x-none"/>
        </w:rPr>
        <w:t>РФ</w:t>
      </w:r>
      <w:r w:rsidR="00213DF9" w:rsidRPr="00B70072">
        <w:rPr>
          <w:rFonts w:ascii="Times New Roman" w:hAnsi="Times New Roman" w:cs="Times New Roman"/>
          <w:sz w:val="24"/>
          <w:szCs w:val="24"/>
        </w:rPr>
        <w:t>.</w:t>
      </w:r>
    </w:p>
    <w:p w:rsidR="00213DF9" w:rsidRPr="00A273F9" w:rsidRDefault="00213DF9" w:rsidP="00A273F9">
      <w:pPr>
        <w:widowControl w:val="0"/>
        <w:numPr>
          <w:ilvl w:val="1"/>
          <w:numId w:val="15"/>
        </w:numPr>
        <w:ind w:left="0" w:right="-141" w:firstLine="426"/>
        <w:jc w:val="both"/>
      </w:pPr>
      <w:r w:rsidRPr="00A273F9">
        <w:t>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213DF9" w:rsidRPr="00A273F9" w:rsidRDefault="00213DF9" w:rsidP="00A273F9">
      <w:pPr>
        <w:autoSpaceDE w:val="0"/>
        <w:autoSpaceDN w:val="0"/>
        <w:adjustRightInd w:val="0"/>
        <w:ind w:right="-141" w:firstLine="426"/>
        <w:jc w:val="both"/>
      </w:pPr>
      <w:r w:rsidRPr="00A273F9">
        <w:t>6.</w:t>
      </w:r>
      <w:r w:rsidRPr="00A273F9">
        <w:tab/>
        <w:t xml:space="preserve">Особенности подготовки документации по планировке территории садоводства или огородничества устанавливаются Федеральным </w:t>
      </w:r>
      <w:hyperlink r:id="rId18" w:history="1">
        <w:r w:rsidRPr="00A273F9">
          <w:t>законом</w:t>
        </w:r>
      </w:hyperlink>
      <w:r w:rsidR="002A23BD">
        <w:t xml:space="preserve"> от 29 июля 2017 года №217-ФЗ «</w:t>
      </w:r>
      <w:r w:rsidRPr="00A273F9">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2A23BD">
        <w:t>»</w:t>
      </w:r>
      <w:r w:rsidRPr="00A273F9">
        <w:t>.</w:t>
      </w:r>
    </w:p>
    <w:p w:rsidR="00213DF9" w:rsidRPr="00A273F9" w:rsidRDefault="00213DF9" w:rsidP="00A273F9">
      <w:pPr>
        <w:ind w:right="-141" w:firstLine="426"/>
        <w:contextualSpacing/>
        <w:jc w:val="both"/>
      </w:pPr>
      <w:bookmarkStart w:id="45" w:name="_Hlk137112630"/>
      <w:r w:rsidRPr="00A273F9">
        <w:t>7.</w:t>
      </w:r>
      <w:r w:rsidRPr="00A273F9">
        <w:tab/>
        <w:t xml:space="preserve">Подготовка, состав и содержание документации по планировке территории определяется статьей 45 и статьей 46 </w:t>
      </w:r>
      <w:r w:rsidRPr="00A273F9">
        <w:rPr>
          <w:lang w:eastAsia="ar-SA"/>
        </w:rPr>
        <w:t>Градостроительного кодекса</w:t>
      </w:r>
      <w:r w:rsidRPr="00A273F9">
        <w:t xml:space="preserve"> 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w:t>
      </w:r>
      <w:r w:rsidRPr="00A273F9">
        <w:lastRenderedPageBreak/>
        <w:t>сфере градостроительной деятельности между органами местного самоуправления и органами государственной власти Пензенской области».</w:t>
      </w:r>
    </w:p>
    <w:p w:rsidR="00213DF9" w:rsidRPr="00A273F9" w:rsidRDefault="00213DF9" w:rsidP="00432846">
      <w:pPr>
        <w:pStyle w:val="2"/>
        <w:rPr>
          <w:rFonts w:ascii="Times New Roman" w:hAnsi="Times New Roman" w:cs="Times New Roman"/>
        </w:rPr>
      </w:pPr>
      <w:bookmarkStart w:id="46" w:name="_Toc137201520"/>
      <w:bookmarkStart w:id="47" w:name="_Toc137201562"/>
      <w:bookmarkStart w:id="48" w:name="_Toc138762031"/>
      <w:bookmarkStart w:id="49" w:name="_Toc138762703"/>
      <w:bookmarkStart w:id="50" w:name="_Toc139265128"/>
      <w:bookmarkEnd w:id="45"/>
      <w:r w:rsidRPr="00A273F9">
        <w:rPr>
          <w:rFonts w:ascii="Times New Roman" w:hAnsi="Times New Roman" w:cs="Times New Roman"/>
        </w:rPr>
        <w:t>Статья 7. Положение о проведении общественных обсуждений или публичных слушаний по вопросам землепользования и застройки</w:t>
      </w:r>
      <w:bookmarkEnd w:id="46"/>
      <w:bookmarkEnd w:id="47"/>
      <w:bookmarkEnd w:id="48"/>
      <w:bookmarkEnd w:id="49"/>
      <w:bookmarkEnd w:id="50"/>
    </w:p>
    <w:p w:rsidR="00213DF9" w:rsidRPr="00A273F9" w:rsidRDefault="00213DF9" w:rsidP="00A273F9">
      <w:pPr>
        <w:autoSpaceDE w:val="0"/>
        <w:autoSpaceDN w:val="0"/>
        <w:adjustRightInd w:val="0"/>
        <w:ind w:right="-141" w:firstLine="426"/>
        <w:jc w:val="both"/>
      </w:pPr>
      <w:r w:rsidRPr="00A273F9">
        <w:t>1.</w:t>
      </w:r>
      <w:r w:rsidRPr="00A273F9">
        <w:tab/>
        <w:t xml:space="preserve">Проведение общественных обсуждений или публичных слушаний по вопросам землепользования и застройки, осуществляется в соответствии с Градостроительным кодексом Российской Федерации, федеральным законодательством, Градостроительным </w:t>
      </w:r>
      <w:hyperlink r:id="rId19" w:history="1">
        <w:r w:rsidRPr="00A273F9">
          <w:t>уставом</w:t>
        </w:r>
      </w:hyperlink>
      <w:r w:rsidRPr="00A273F9">
        <w:t xml:space="preserve"> Пензенской области, законами Пензенской области, постановлениями и распоряжениями Правительства Пензенской области, иными нормативными правовыми актами Пензенской области.</w:t>
      </w:r>
    </w:p>
    <w:p w:rsidR="00213DF9" w:rsidRPr="00A273F9" w:rsidRDefault="00213DF9" w:rsidP="00A273F9">
      <w:pPr>
        <w:ind w:right="-141" w:firstLine="426"/>
        <w:jc w:val="both"/>
      </w:pPr>
      <w:r w:rsidRPr="00A273F9">
        <w:t xml:space="preserve">Проведение общественных обсуждений или публичных слушаний относится к полномочиям Министерства градостроительства и архитектуры Пензенской области </w:t>
      </w:r>
    </w:p>
    <w:p w:rsidR="00213DF9" w:rsidRPr="00A273F9" w:rsidRDefault="00213DF9" w:rsidP="00A273F9">
      <w:pPr>
        <w:ind w:right="-141" w:firstLine="426"/>
        <w:jc w:val="both"/>
      </w:pPr>
      <w:r w:rsidRPr="00A273F9">
        <w:t>2.</w:t>
      </w:r>
      <w:r w:rsidRPr="00A273F9">
        <w:tab/>
        <w:t>Общественные обсуждения или публичные слушания по вопросам градостроительной деятельности проводятся с целью информирования населения о проектируемых градостроительных решениях, выявления их мнений, предложений и замечаний,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На общественные обсуждения или публичные слушания по вопросам градостроительной деятельности в обязательном порядке выносятся:</w:t>
      </w:r>
    </w:p>
    <w:p w:rsidR="00213DF9" w:rsidRPr="00A273F9" w:rsidRDefault="00213DF9" w:rsidP="00A273F9">
      <w:pPr>
        <w:ind w:right="-141" w:firstLine="426"/>
        <w:jc w:val="both"/>
      </w:pPr>
      <w:r w:rsidRPr="00A273F9">
        <w:t>1)</w:t>
      </w:r>
      <w:r w:rsidRPr="00A273F9">
        <w:tab/>
        <w:t>проект правил землепользования и застройки, в том числе о внесении в них изменений, за исключением случаев, предусмотренных действующим законодательством;</w:t>
      </w:r>
    </w:p>
    <w:p w:rsidR="00213DF9" w:rsidRPr="00A273F9" w:rsidRDefault="00213DF9" w:rsidP="00A273F9">
      <w:pPr>
        <w:ind w:right="-141" w:firstLine="426"/>
        <w:jc w:val="both"/>
      </w:pPr>
      <w:r w:rsidRPr="00A273F9">
        <w:t>2)</w:t>
      </w:r>
      <w:r w:rsidRPr="00A273F9">
        <w:tab/>
        <w:t>проект документации по планировке территории (проект планировки территории и (или) проект межевания территории), проект внесения изменений в документацию по планировке территории, за исключением случаев, предусмотренных действующим законодательством;</w:t>
      </w:r>
    </w:p>
    <w:p w:rsidR="00213DF9" w:rsidRPr="00A273F9" w:rsidRDefault="00213DF9" w:rsidP="00A273F9">
      <w:pPr>
        <w:ind w:right="-141" w:firstLine="426"/>
        <w:jc w:val="both"/>
      </w:pPr>
      <w:r w:rsidRPr="00A273F9">
        <w:t>3)</w:t>
      </w:r>
      <w:r w:rsidRPr="00A273F9">
        <w:tab/>
        <w:t>проект решения о предоставлении разрешения на условно разрешенный вид использования земельного участка или объекта капитального строительства, за исключением случаев, предусмотренных действующим законодательством;</w:t>
      </w:r>
    </w:p>
    <w:p w:rsidR="00213DF9" w:rsidRPr="00A273F9" w:rsidRDefault="00213DF9" w:rsidP="00A273F9">
      <w:pPr>
        <w:ind w:right="-141" w:firstLine="426"/>
        <w:jc w:val="both"/>
      </w:pPr>
      <w:r w:rsidRPr="00A273F9">
        <w:t>4)</w:t>
      </w:r>
      <w:r w:rsidRPr="00A273F9">
        <w:tab/>
        <w:t>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13DF9" w:rsidRPr="00A273F9" w:rsidRDefault="00213DF9" w:rsidP="00A273F9">
      <w:pPr>
        <w:ind w:right="-141" w:firstLine="426"/>
        <w:jc w:val="both"/>
      </w:pPr>
      <w:r w:rsidRPr="00A273F9">
        <w:t>5)</w:t>
      </w:r>
      <w:r w:rsidRPr="00A273F9">
        <w:tab/>
        <w:t>проект правил благоустройства территории, и проект внесения в него изменений.</w:t>
      </w:r>
    </w:p>
    <w:p w:rsidR="00213DF9" w:rsidRPr="00A273F9" w:rsidRDefault="00213DF9" w:rsidP="00A273F9">
      <w:pPr>
        <w:autoSpaceDE w:val="0"/>
        <w:autoSpaceDN w:val="0"/>
        <w:adjustRightInd w:val="0"/>
        <w:ind w:right="-141" w:firstLine="426"/>
        <w:jc w:val="both"/>
      </w:pPr>
      <w:r w:rsidRPr="00A273F9">
        <w:t>3.</w:t>
      </w:r>
      <w:r w:rsidRPr="00A273F9">
        <w:tab/>
        <w:t>Участниками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213DF9" w:rsidRPr="00A273F9" w:rsidRDefault="00213DF9" w:rsidP="00A273F9">
      <w:pPr>
        <w:autoSpaceDE w:val="0"/>
        <w:autoSpaceDN w:val="0"/>
        <w:adjustRightInd w:val="0"/>
        <w:ind w:right="-141" w:firstLine="426"/>
        <w:jc w:val="both"/>
      </w:pPr>
      <w:r w:rsidRPr="00A273F9">
        <w:t>4.</w:t>
      </w:r>
      <w:r w:rsidRPr="00A273F9">
        <w:tab/>
        <w:t xml:space="preserve">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w:t>
      </w:r>
      <w:hyperlink r:id="rId20" w:history="1">
        <w:r w:rsidRPr="00A273F9">
          <w:t>частью 3 статьи 39</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также правообладатели земельных участков и объектов капитального строительства, </w:t>
      </w:r>
      <w:r w:rsidRPr="00A273F9">
        <w:lastRenderedPageBreak/>
        <w:t>подверженных риску негативного воздействия на окружающую среду в результате реализации данных проектов.</w:t>
      </w:r>
    </w:p>
    <w:p w:rsidR="00213DF9" w:rsidRPr="00A273F9" w:rsidRDefault="00213DF9" w:rsidP="00A273F9">
      <w:pPr>
        <w:autoSpaceDE w:val="0"/>
        <w:autoSpaceDN w:val="0"/>
        <w:adjustRightInd w:val="0"/>
        <w:ind w:right="-141" w:firstLine="426"/>
        <w:jc w:val="both"/>
      </w:pPr>
      <w:r w:rsidRPr="00A273F9">
        <w:t>5.</w:t>
      </w:r>
      <w:r w:rsidRPr="00A273F9">
        <w:tab/>
        <w:t xml:space="preserve">Порядок проведения общественных обсуждений или публичных слушаний определяется </w:t>
      </w:r>
      <w:r w:rsidRPr="00A273F9">
        <w:rPr>
          <w:lang w:eastAsia="ar-SA"/>
        </w:rPr>
        <w:t>Градостроительным кодексом</w:t>
      </w:r>
      <w:r w:rsidRPr="00A273F9">
        <w:t xml:space="preserve"> РФ, Законом Пензенской области от 14 ноября 2006 года №1164-ЗПО «Градостроительный устав Пензенской области», Законом Пензенской области от 24.11.2021 №3765-ЗПО «О перераспределении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и иными нормативными правовыми актами Пензенской области.</w:t>
      </w:r>
    </w:p>
    <w:p w:rsidR="00213DF9" w:rsidRPr="00A273F9" w:rsidRDefault="00213DF9" w:rsidP="00A273F9">
      <w:pPr>
        <w:autoSpaceDE w:val="0"/>
        <w:autoSpaceDN w:val="0"/>
        <w:adjustRightInd w:val="0"/>
        <w:ind w:right="-141" w:firstLine="426"/>
        <w:jc w:val="both"/>
        <w:rPr>
          <w:strike/>
          <w:highlight w:val="yellow"/>
        </w:rPr>
      </w:pPr>
      <w:r w:rsidRPr="00A273F9">
        <w:t>6.</w:t>
      </w:r>
      <w:r w:rsidRPr="00A273F9">
        <w:tab/>
        <w:t>Общественные обсуждения или публичные слушания не проводятся в нижеследующих случаях:</w:t>
      </w:r>
    </w:p>
    <w:p w:rsidR="00213DF9" w:rsidRPr="00A273F9" w:rsidRDefault="00213DF9" w:rsidP="00A273F9">
      <w:pPr>
        <w:numPr>
          <w:ilvl w:val="0"/>
          <w:numId w:val="18"/>
        </w:numPr>
        <w:ind w:left="0" w:right="-141" w:firstLine="426"/>
        <w:jc w:val="both"/>
      </w:pPr>
      <w:r w:rsidRPr="00A273F9">
        <w:t>в случае внесения изменений в правила землепользования и застройки в связи с несоответствием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13DF9" w:rsidRPr="00A273F9" w:rsidRDefault="00213DF9" w:rsidP="00A273F9">
      <w:pPr>
        <w:widowControl w:val="0"/>
        <w:numPr>
          <w:ilvl w:val="0"/>
          <w:numId w:val="18"/>
        </w:numPr>
        <w:ind w:left="0" w:right="-141" w:firstLine="426"/>
        <w:jc w:val="both"/>
      </w:pPr>
      <w:r w:rsidRPr="00A273F9">
        <w:t>в случае внесения изменений в правила землепользования и застройки в связи с несоответствием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213DF9" w:rsidRPr="00A273F9" w:rsidRDefault="00213DF9" w:rsidP="00A273F9">
      <w:pPr>
        <w:numPr>
          <w:ilvl w:val="0"/>
          <w:numId w:val="18"/>
        </w:numPr>
        <w:ind w:left="0" w:right="-141" w:firstLine="426"/>
        <w:jc w:val="both"/>
      </w:pPr>
      <w:r w:rsidRPr="00A273F9">
        <w:t>в случае внесения изменений в правила землепользования и застройки в связи с установлением, изменением, прекращением существования зоны с особыми условиями использования территории, установлением, изменением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213DF9" w:rsidRPr="00A273F9" w:rsidRDefault="00B2386F" w:rsidP="00A273F9">
      <w:pPr>
        <w:autoSpaceDE w:val="0"/>
        <w:autoSpaceDN w:val="0"/>
        <w:adjustRightInd w:val="0"/>
        <w:ind w:right="-141" w:firstLine="426"/>
        <w:jc w:val="both"/>
      </w:pPr>
      <w:r>
        <w:t>4</w:t>
      </w:r>
      <w:r w:rsidR="00213DF9" w:rsidRPr="00A273F9">
        <w:t>)</w:t>
      </w:r>
      <w:r w:rsidR="00213DF9" w:rsidRPr="00A273F9">
        <w:tab/>
        <w:t xml:space="preserve">в случае внесения изменений в правила землепользования и застройки в связи с обнаружение мест </w:t>
      </w:r>
      <w:proofErr w:type="gramStart"/>
      <w:r w:rsidR="00213DF9" w:rsidRPr="00A273F9">
        <w:t>захоронений</w:t>
      </w:r>
      <w:proofErr w:type="gramEnd"/>
      <w:r w:rsidR="00213DF9" w:rsidRPr="00A273F9">
        <w:t xml:space="preserve"> погибших при защите Отечества, расположенных в границах муниципальных образований;</w:t>
      </w:r>
    </w:p>
    <w:p w:rsidR="00213DF9" w:rsidRPr="00A273F9" w:rsidRDefault="00B2386F" w:rsidP="00A273F9">
      <w:pPr>
        <w:autoSpaceDE w:val="0"/>
        <w:autoSpaceDN w:val="0"/>
        <w:adjustRightInd w:val="0"/>
        <w:ind w:right="-141" w:firstLine="426"/>
        <w:jc w:val="both"/>
        <w:rPr>
          <w:highlight w:val="yellow"/>
        </w:rPr>
      </w:pPr>
      <w:r>
        <w:t>5</w:t>
      </w:r>
      <w:r w:rsidR="00213DF9" w:rsidRPr="00A273F9">
        <w:t>)</w:t>
      </w:r>
      <w:r w:rsidR="00213DF9" w:rsidRPr="00A273F9">
        <w:tab/>
        <w:t>при внесении изменений в правила землепользования и застройки в случае, если правилами землепользования и застройки не обеспечена возможность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w:t>
      </w:r>
    </w:p>
    <w:p w:rsidR="00213DF9" w:rsidRPr="00A273F9" w:rsidRDefault="00B2386F" w:rsidP="00A273F9">
      <w:pPr>
        <w:ind w:right="-141" w:firstLine="426"/>
        <w:jc w:val="both"/>
      </w:pPr>
      <w:r>
        <w:t>6</w:t>
      </w:r>
      <w:r w:rsidR="00213DF9" w:rsidRPr="00A273F9">
        <w:t>)</w:t>
      </w:r>
      <w:r w:rsidR="00213DF9" w:rsidRPr="00A273F9">
        <w:tab/>
        <w:t>при внесении изменений в правила землепользования и застройки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213DF9" w:rsidRPr="00A273F9" w:rsidRDefault="00B2386F" w:rsidP="00A273F9">
      <w:pPr>
        <w:autoSpaceDE w:val="0"/>
        <w:autoSpaceDN w:val="0"/>
        <w:adjustRightInd w:val="0"/>
        <w:ind w:right="-141" w:firstLine="426"/>
        <w:jc w:val="both"/>
        <w:rPr>
          <w:highlight w:val="yellow"/>
        </w:rPr>
      </w:pPr>
      <w:r>
        <w:t>7</w:t>
      </w:r>
      <w:r w:rsidR="00213DF9" w:rsidRPr="00A273F9">
        <w:t>)</w:t>
      </w:r>
      <w:r w:rsidR="00213DF9" w:rsidRPr="00A273F9">
        <w:tab/>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213DF9" w:rsidRPr="00A273F9" w:rsidRDefault="00B2386F" w:rsidP="00A273F9">
      <w:pPr>
        <w:ind w:right="-141" w:firstLine="426"/>
        <w:jc w:val="both"/>
      </w:pPr>
      <w:r>
        <w:t>8</w:t>
      </w:r>
      <w:r w:rsidR="00213DF9" w:rsidRPr="00A273F9">
        <w:t>)</w:t>
      </w:r>
      <w:r w:rsidR="00213DF9" w:rsidRPr="00A273F9">
        <w:tab/>
        <w:t xml:space="preserve">в случае подготовке проекта межевания территории, расположенной в границах элемента или элементов планировочной структуры, утвержденных проектом планировки территории, в </w:t>
      </w:r>
      <w:r w:rsidR="00213DF9" w:rsidRPr="00A273F9">
        <w:lastRenderedPageBreak/>
        <w:t>виде отдельного документа, за исключением случая подготовки проекта межевания территории для установления, изменения, отмены красных линий в связи с образованием и (или) изменением земельного участка, расположенного в границах территории, в отношении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красных линий влекут за собой изменение границ территории общего пользования;</w:t>
      </w:r>
    </w:p>
    <w:p w:rsidR="00213DF9" w:rsidRPr="00A273F9" w:rsidRDefault="00B2386F" w:rsidP="00A273F9">
      <w:pPr>
        <w:ind w:right="-141" w:firstLine="426"/>
        <w:jc w:val="both"/>
      </w:pPr>
      <w:r>
        <w:t>9</w:t>
      </w:r>
      <w:r w:rsidR="00213DF9" w:rsidRPr="00A273F9">
        <w:t xml:space="preserve">) в случае внесения изменений в проект планировки территории, предусматривающий строительство, реконструкцию линейного объекта, в части изменения, связанного с увеличением или уменьшением не более чем на десять процентов площади зоны планируемого размещения линейного объекта и (или) иного объекта капитального строительства, входящего в состав линейного объекта, в связи с необходимостью уточнения границ зон планируемого размещения указанных объектов, не требуется направление изменений на согласование в соответствии с частями 12.7 и 12.12 статьи 45 </w:t>
      </w:r>
      <w:r w:rsidR="00213DF9" w:rsidRPr="00A273F9">
        <w:rPr>
          <w:lang w:val="x-none"/>
        </w:rPr>
        <w:t>Гр</w:t>
      </w:r>
      <w:r w:rsidR="00213DF9" w:rsidRPr="00A273F9">
        <w:t xml:space="preserve">адостроительного кодекса </w:t>
      </w:r>
      <w:r w:rsidR="00213DF9" w:rsidRPr="00A273F9">
        <w:rPr>
          <w:lang w:val="x-none"/>
        </w:rPr>
        <w:t>РФ</w:t>
      </w:r>
      <w:r w:rsidR="00213DF9" w:rsidRPr="00A273F9">
        <w:t xml:space="preserve"> при условии, что внесение изменений не повлияет на предусмотренные проектом планировки территории планировочные решения, а также на согласование в соответствии с частью 12.4 статьи 45 </w:t>
      </w:r>
      <w:r w:rsidR="00213DF9" w:rsidRPr="00A273F9">
        <w:rPr>
          <w:lang w:val="x-none"/>
        </w:rPr>
        <w:t>Гр</w:t>
      </w:r>
      <w:r w:rsidR="00213DF9" w:rsidRPr="00A273F9">
        <w:t xml:space="preserve">адостроительного кодекса </w:t>
      </w:r>
      <w:r w:rsidR="00213DF9" w:rsidRPr="00A273F9">
        <w:rPr>
          <w:lang w:val="x-none"/>
        </w:rPr>
        <w:t>РФ</w:t>
      </w:r>
      <w:r w:rsidR="00213DF9" w:rsidRPr="00A273F9">
        <w:t xml:space="preserve"> при условии, что внесение изменений не повлияет на предусмотренные проектом планировки территории планировочные решения и не приведет к необходимости изъятия земельных участков и (или) расположенных на них объектов недвижимого имущества для государственных или муниципальных нужд;</w:t>
      </w:r>
    </w:p>
    <w:p w:rsidR="00213DF9" w:rsidRPr="00A273F9" w:rsidRDefault="00213DF9" w:rsidP="00432846">
      <w:pPr>
        <w:tabs>
          <w:tab w:val="left" w:pos="851"/>
        </w:tabs>
        <w:autoSpaceDE w:val="0"/>
        <w:autoSpaceDN w:val="0"/>
        <w:adjustRightInd w:val="0"/>
        <w:ind w:right="-141" w:firstLine="426"/>
        <w:jc w:val="both"/>
      </w:pPr>
      <w:r w:rsidRPr="00A273F9">
        <w:t>1</w:t>
      </w:r>
      <w:r w:rsidR="00B2386F">
        <w:t>0</w:t>
      </w:r>
      <w:r w:rsidRPr="00A273F9">
        <w:t>)</w:t>
      </w:r>
      <w:r w:rsidRPr="00A273F9">
        <w:tab/>
        <w:t>в случае подготовке проекта планировки территории и проекта межевания территории в границах земельного участка, предоставленного садоводческому или огородническому некоммерческому товариществу для ведения садоводства или огородничества;</w:t>
      </w:r>
    </w:p>
    <w:p w:rsidR="00213DF9" w:rsidRPr="00A273F9" w:rsidRDefault="00213DF9" w:rsidP="00432846">
      <w:pPr>
        <w:tabs>
          <w:tab w:val="left" w:pos="851"/>
        </w:tabs>
        <w:autoSpaceDE w:val="0"/>
        <w:autoSpaceDN w:val="0"/>
        <w:adjustRightInd w:val="0"/>
        <w:ind w:right="-141" w:firstLine="426"/>
        <w:jc w:val="both"/>
      </w:pPr>
      <w:r w:rsidRPr="00A273F9">
        <w:t>1</w:t>
      </w:r>
      <w:r w:rsidR="00B2386F">
        <w:t>1</w:t>
      </w:r>
      <w:r w:rsidRPr="00A273F9">
        <w:t>)</w:t>
      </w:r>
      <w:r w:rsidRPr="00A273F9">
        <w:tab/>
        <w:t>в случае подготовке проекта планировки территории и проекта межевания территории для размещения линейных объектов в границах земель лесного фонда.</w:t>
      </w:r>
    </w:p>
    <w:p w:rsidR="00213DF9" w:rsidRPr="00A273F9" w:rsidRDefault="00213DF9" w:rsidP="00BF39F4">
      <w:pPr>
        <w:pStyle w:val="2"/>
        <w:rPr>
          <w:rFonts w:ascii="Times New Roman" w:hAnsi="Times New Roman" w:cs="Times New Roman"/>
        </w:rPr>
      </w:pPr>
      <w:bookmarkStart w:id="51" w:name="_Toc137201521"/>
      <w:bookmarkStart w:id="52" w:name="_Toc137201563"/>
      <w:bookmarkStart w:id="53" w:name="_Toc138762032"/>
      <w:bookmarkStart w:id="54" w:name="_Toc138762704"/>
      <w:bookmarkStart w:id="55" w:name="_Toc139265129"/>
      <w:r w:rsidRPr="00A273F9">
        <w:rPr>
          <w:rFonts w:ascii="Times New Roman" w:hAnsi="Times New Roman" w:cs="Times New Roman"/>
        </w:rPr>
        <w:t>Статья 8. Положение о внесении изменений в Правила</w:t>
      </w:r>
      <w:bookmarkEnd w:id="51"/>
      <w:bookmarkEnd w:id="52"/>
      <w:bookmarkEnd w:id="53"/>
      <w:bookmarkEnd w:id="54"/>
      <w:bookmarkEnd w:id="55"/>
    </w:p>
    <w:p w:rsidR="00213DF9" w:rsidRPr="00A273F9" w:rsidRDefault="00213DF9" w:rsidP="00A273F9">
      <w:pPr>
        <w:autoSpaceDE w:val="0"/>
        <w:autoSpaceDN w:val="0"/>
        <w:adjustRightInd w:val="0"/>
        <w:ind w:right="-141" w:firstLine="426"/>
        <w:jc w:val="both"/>
      </w:pPr>
      <w:r w:rsidRPr="00A273F9">
        <w:t>1.</w:t>
      </w:r>
      <w:r w:rsidRPr="00A273F9">
        <w:tab/>
        <w:t xml:space="preserve">Внесение изменений в Правила осуществляется в порядке, предусмотренном статьями 31 и 32 </w:t>
      </w:r>
      <w:bookmarkStart w:id="56" w:name="_Hlk138763660"/>
      <w:r w:rsidRPr="00A273F9">
        <w:rPr>
          <w:lang w:val="x-none"/>
        </w:rPr>
        <w:t>Гр</w:t>
      </w:r>
      <w:r w:rsidRPr="00A273F9">
        <w:t xml:space="preserve">адостроительного кодекса </w:t>
      </w:r>
      <w:r w:rsidRPr="00A273F9">
        <w:rPr>
          <w:lang w:val="x-none"/>
        </w:rPr>
        <w:t>РФ</w:t>
      </w:r>
      <w:bookmarkEnd w:id="56"/>
      <w:r w:rsidRPr="00A273F9">
        <w:t xml:space="preserve">, с учетом особенностей, установленных статьей 33 </w:t>
      </w:r>
      <w:r w:rsidRPr="00A273F9">
        <w:rPr>
          <w:lang w:val="x-none"/>
        </w:rPr>
        <w:t>Гр</w:t>
      </w:r>
      <w:r w:rsidRPr="00A273F9">
        <w:t xml:space="preserve">адостроительного кодекса </w:t>
      </w:r>
      <w:r w:rsidRPr="00A273F9">
        <w:rPr>
          <w:lang w:val="x-none"/>
        </w:rPr>
        <w:t>РФ</w:t>
      </w:r>
      <w:r w:rsidRPr="00A273F9">
        <w:t>.</w:t>
      </w:r>
    </w:p>
    <w:p w:rsidR="00213DF9" w:rsidRPr="00A273F9" w:rsidRDefault="00213DF9" w:rsidP="00A273F9">
      <w:pPr>
        <w:autoSpaceDE w:val="0"/>
        <w:autoSpaceDN w:val="0"/>
        <w:adjustRightInd w:val="0"/>
        <w:ind w:right="-141" w:firstLine="426"/>
        <w:jc w:val="both"/>
      </w:pPr>
      <w:r w:rsidRPr="00A273F9">
        <w:t xml:space="preserve">Все вопросы, связанные с внесением </w:t>
      </w:r>
      <w:r w:rsidR="00A84C6B">
        <w:t xml:space="preserve">изменений </w:t>
      </w:r>
      <w:r w:rsidRPr="00A273F9">
        <w:t>в Правила, относятся к компетенции Комиссии по подготовке проектов Правил землепользования и застройки муниципальных образований Пензенской области. Состав и порядок деятельности Комиссии утверждается Министерством градостроительства и архитектуры в порядке, установленном Градостроительным кодексом РФ.</w:t>
      </w:r>
    </w:p>
    <w:p w:rsidR="00213DF9" w:rsidRPr="00A273F9" w:rsidRDefault="00213DF9" w:rsidP="00A273F9">
      <w:pPr>
        <w:autoSpaceDE w:val="0"/>
        <w:autoSpaceDN w:val="0"/>
        <w:adjustRightInd w:val="0"/>
        <w:ind w:right="-141" w:firstLine="426"/>
        <w:jc w:val="both"/>
      </w:pPr>
      <w:r w:rsidRPr="00A273F9">
        <w:t>2.</w:t>
      </w:r>
      <w:r w:rsidRPr="00A273F9">
        <w:tab/>
        <w:t>Основаниями для рассмотрения Комиссией вопроса о внесении изменений в Правила являются:</w:t>
      </w:r>
    </w:p>
    <w:p w:rsidR="00213DF9" w:rsidRPr="00A273F9" w:rsidRDefault="00213DF9" w:rsidP="00A273F9">
      <w:pPr>
        <w:autoSpaceDE w:val="0"/>
        <w:autoSpaceDN w:val="0"/>
        <w:adjustRightInd w:val="0"/>
        <w:ind w:right="-141" w:firstLine="426"/>
        <w:jc w:val="both"/>
      </w:pPr>
      <w:r w:rsidRPr="00A273F9">
        <w:t>1)</w:t>
      </w:r>
      <w:r w:rsidRPr="00A273F9">
        <w:tab/>
        <w:t>несоответствие Правил генеральному плану поселения, генеральному плану городского округа,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Start w:id="57" w:name="Par6"/>
      <w:bookmarkEnd w:id="57"/>
    </w:p>
    <w:p w:rsidR="00213DF9" w:rsidRPr="00A273F9" w:rsidRDefault="00213DF9" w:rsidP="00A273F9">
      <w:pPr>
        <w:autoSpaceDE w:val="0"/>
        <w:autoSpaceDN w:val="0"/>
        <w:adjustRightInd w:val="0"/>
        <w:ind w:right="-141" w:firstLine="426"/>
        <w:jc w:val="both"/>
      </w:pPr>
      <w:r w:rsidRPr="00A273F9">
        <w:t>2)</w:t>
      </w:r>
      <w:r w:rsidRPr="00A273F9">
        <w:tab/>
        <w:t>поступление предложений об изменении границ территориальных зон, изменении градостроительных регламентов;</w:t>
      </w:r>
      <w:bookmarkStart w:id="58" w:name="Par9"/>
      <w:bookmarkEnd w:id="58"/>
    </w:p>
    <w:p w:rsidR="00213DF9" w:rsidRPr="00A273F9" w:rsidRDefault="00213DF9" w:rsidP="00A273F9">
      <w:pPr>
        <w:autoSpaceDE w:val="0"/>
        <w:autoSpaceDN w:val="0"/>
        <w:adjustRightInd w:val="0"/>
        <w:ind w:right="-141" w:firstLine="426"/>
        <w:jc w:val="both"/>
      </w:pPr>
      <w:r w:rsidRPr="00A273F9">
        <w:t>3)</w:t>
      </w:r>
      <w:r w:rsidRPr="00A273F9">
        <w:tab/>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13DF9" w:rsidRPr="00A273F9" w:rsidRDefault="00213DF9" w:rsidP="00A273F9">
      <w:pPr>
        <w:autoSpaceDE w:val="0"/>
        <w:autoSpaceDN w:val="0"/>
        <w:adjustRightInd w:val="0"/>
        <w:ind w:right="-141" w:firstLine="426"/>
        <w:jc w:val="both"/>
      </w:pPr>
      <w:r w:rsidRPr="00A273F9">
        <w:t>4)</w:t>
      </w:r>
      <w:r w:rsidRPr="00A273F9">
        <w:tab/>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Start w:id="59" w:name="Par13"/>
      <w:bookmarkEnd w:id="59"/>
    </w:p>
    <w:p w:rsidR="00213DF9" w:rsidRPr="00A273F9" w:rsidRDefault="00213DF9" w:rsidP="00A273F9">
      <w:pPr>
        <w:autoSpaceDE w:val="0"/>
        <w:autoSpaceDN w:val="0"/>
        <w:adjustRightInd w:val="0"/>
        <w:ind w:right="-141" w:firstLine="426"/>
        <w:jc w:val="both"/>
      </w:pPr>
      <w:r w:rsidRPr="00A273F9">
        <w:t>5)</w:t>
      </w:r>
      <w:r w:rsidRPr="00A273F9">
        <w:tab/>
        <w:t xml:space="preserve">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w:t>
      </w:r>
      <w:r w:rsidRPr="00A273F9">
        <w:lastRenderedPageBreak/>
        <w:t>наследия, территории исторического поселения федерального значения, территории исторического поселения регионального значения;</w:t>
      </w:r>
      <w:bookmarkStart w:id="60" w:name="Par15"/>
      <w:bookmarkEnd w:id="60"/>
    </w:p>
    <w:p w:rsidR="00213DF9" w:rsidRPr="00A273F9" w:rsidRDefault="00213DF9" w:rsidP="00A273F9">
      <w:pPr>
        <w:autoSpaceDE w:val="0"/>
        <w:autoSpaceDN w:val="0"/>
        <w:adjustRightInd w:val="0"/>
        <w:ind w:right="-141" w:firstLine="426"/>
        <w:jc w:val="both"/>
      </w:pPr>
      <w:r w:rsidRPr="00A273F9">
        <w:t>6)</w:t>
      </w:r>
      <w:r w:rsidRPr="00A273F9">
        <w:tab/>
        <w:t>принятие решения о комплексном развитии территории;</w:t>
      </w:r>
    </w:p>
    <w:p w:rsidR="00213DF9" w:rsidRPr="00A273F9" w:rsidRDefault="00213DF9" w:rsidP="00A273F9">
      <w:pPr>
        <w:autoSpaceDE w:val="0"/>
        <w:autoSpaceDN w:val="0"/>
        <w:adjustRightInd w:val="0"/>
        <w:ind w:right="-141" w:firstLine="426"/>
        <w:jc w:val="both"/>
      </w:pPr>
      <w:r w:rsidRPr="00A273F9">
        <w:t>7)</w:t>
      </w:r>
      <w:r w:rsidRPr="00A273F9">
        <w:tab/>
        <w:t xml:space="preserve">обнаружение мест </w:t>
      </w:r>
      <w:proofErr w:type="gramStart"/>
      <w:r w:rsidRPr="00A273F9">
        <w:t>захоронений</w:t>
      </w:r>
      <w:proofErr w:type="gramEnd"/>
      <w:r w:rsidRPr="00A273F9">
        <w:t xml:space="preserve"> погибших при защите Отечества, расположенных в границах муниципальных образований.</w:t>
      </w:r>
    </w:p>
    <w:p w:rsidR="00213DF9" w:rsidRPr="00A273F9" w:rsidRDefault="00213DF9" w:rsidP="00A273F9">
      <w:pPr>
        <w:autoSpaceDE w:val="0"/>
        <w:autoSpaceDN w:val="0"/>
        <w:adjustRightInd w:val="0"/>
        <w:ind w:right="-141" w:firstLine="426"/>
        <w:jc w:val="both"/>
      </w:pPr>
      <w:r w:rsidRPr="00A273F9">
        <w:t>3.</w:t>
      </w:r>
      <w:r w:rsidRPr="00A273F9">
        <w:tab/>
        <w:t>Предложения о внесении изменений в Правила в Комиссию направляются:</w:t>
      </w:r>
    </w:p>
    <w:p w:rsidR="00213DF9" w:rsidRPr="00A273F9" w:rsidRDefault="00213DF9" w:rsidP="00A273F9">
      <w:pPr>
        <w:autoSpaceDE w:val="0"/>
        <w:autoSpaceDN w:val="0"/>
        <w:adjustRightInd w:val="0"/>
        <w:ind w:right="-141" w:firstLine="426"/>
        <w:jc w:val="both"/>
      </w:pPr>
      <w:r w:rsidRPr="00A273F9">
        <w:t>1)</w:t>
      </w:r>
      <w:r w:rsidRPr="00A273F9">
        <w:tab/>
        <w:t>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213DF9" w:rsidRPr="00A273F9" w:rsidRDefault="00213DF9" w:rsidP="00A273F9">
      <w:pPr>
        <w:autoSpaceDE w:val="0"/>
        <w:autoSpaceDN w:val="0"/>
        <w:adjustRightInd w:val="0"/>
        <w:ind w:right="-141" w:firstLine="426"/>
        <w:jc w:val="both"/>
      </w:pPr>
      <w:r w:rsidRPr="00A273F9">
        <w:t>2)</w:t>
      </w:r>
      <w:r w:rsidRPr="00A273F9">
        <w:tab/>
        <w:t>органами исполнительной власти субъектов Российской Федерации в случаях, если Правила могут воспрепятствовать функционированию, размещению объектов капитального строительства регионального значения;</w:t>
      </w:r>
    </w:p>
    <w:p w:rsidR="00213DF9" w:rsidRPr="00A273F9" w:rsidRDefault="00213DF9" w:rsidP="00A273F9">
      <w:pPr>
        <w:autoSpaceDE w:val="0"/>
        <w:autoSpaceDN w:val="0"/>
        <w:adjustRightInd w:val="0"/>
        <w:ind w:right="-141" w:firstLine="426"/>
        <w:jc w:val="both"/>
      </w:pPr>
      <w:r w:rsidRPr="00A273F9">
        <w:t>3)</w:t>
      </w:r>
      <w:r w:rsidRPr="00A273F9">
        <w:tab/>
        <w:t>органами местного самоуправления муниципального района в случаях, если Правила могут воспрепятствовать функционированию, размещению объектов капитального строительства местного значения;</w:t>
      </w:r>
    </w:p>
    <w:p w:rsidR="00213DF9" w:rsidRPr="00A273F9" w:rsidRDefault="00213DF9" w:rsidP="00A273F9">
      <w:pPr>
        <w:autoSpaceDE w:val="0"/>
        <w:autoSpaceDN w:val="0"/>
        <w:adjustRightInd w:val="0"/>
        <w:ind w:right="-141" w:firstLine="426"/>
        <w:jc w:val="both"/>
      </w:pPr>
      <w:r w:rsidRPr="00A273F9">
        <w:t>4)</w:t>
      </w:r>
      <w:r w:rsidRPr="00A273F9">
        <w:tab/>
        <w:t>органами местного самоуправления в случаях, если необходимо совершенствовать порядок регулирования землепользования и застройки на соответствующих территории поселения, территории городского округа, межселенных территориях;</w:t>
      </w:r>
    </w:p>
    <w:p w:rsidR="00213DF9" w:rsidRPr="00A273F9" w:rsidRDefault="00213DF9" w:rsidP="00A273F9">
      <w:pPr>
        <w:autoSpaceDE w:val="0"/>
        <w:autoSpaceDN w:val="0"/>
        <w:adjustRightInd w:val="0"/>
        <w:ind w:right="-141" w:firstLine="426"/>
        <w:jc w:val="both"/>
      </w:pPr>
      <w:r w:rsidRPr="00A273F9">
        <w:t>5)</w:t>
      </w:r>
      <w:r w:rsidRPr="00A273F9">
        <w:tab/>
        <w:t xml:space="preserve">органами местного самоуправления в случаях обнаружения мест </w:t>
      </w:r>
      <w:proofErr w:type="gramStart"/>
      <w:r w:rsidRPr="00A273F9">
        <w:t>захоронений</w:t>
      </w:r>
      <w:proofErr w:type="gramEnd"/>
      <w:r w:rsidRPr="00A273F9">
        <w:t xml:space="preserve"> погибших при защите Отечества, расположенных в границах муниципальных образований;</w:t>
      </w:r>
    </w:p>
    <w:p w:rsidR="00213DF9" w:rsidRPr="00A273F9" w:rsidRDefault="00213DF9" w:rsidP="00A273F9">
      <w:pPr>
        <w:autoSpaceDE w:val="0"/>
        <w:autoSpaceDN w:val="0"/>
        <w:adjustRightInd w:val="0"/>
        <w:ind w:right="-141" w:firstLine="426"/>
        <w:jc w:val="both"/>
      </w:pPr>
      <w:r w:rsidRPr="00A273F9">
        <w:t>6)</w:t>
      </w:r>
      <w:r w:rsidRPr="00A273F9">
        <w:tab/>
        <w:t>физическими или юридическими лицами в инициативном порядке либо в случаях, если в результате применения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13DF9" w:rsidRPr="00A273F9" w:rsidRDefault="00213DF9" w:rsidP="00A273F9">
      <w:pPr>
        <w:autoSpaceDE w:val="0"/>
        <w:autoSpaceDN w:val="0"/>
        <w:adjustRightInd w:val="0"/>
        <w:ind w:right="-141" w:firstLine="426"/>
        <w:jc w:val="both"/>
      </w:pPr>
      <w:r w:rsidRPr="00A273F9">
        <w:t>7)</w:t>
      </w:r>
      <w:r w:rsidRPr="00A273F9">
        <w:tab/>
        <w:t>уполномоченным федеральным органом исполнительной власти или юридическим лицом, обеспечивающим реализацию принятого Правительством Российской Федерации решения о комплексном развитии территории, которое создано Российской Федерацией или в уставном (складочном) капитале которого доля Российской Федерации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Российской Федерацией);</w:t>
      </w:r>
    </w:p>
    <w:p w:rsidR="00213DF9" w:rsidRPr="00A273F9" w:rsidRDefault="00213DF9" w:rsidP="00A273F9">
      <w:pPr>
        <w:autoSpaceDE w:val="0"/>
        <w:autoSpaceDN w:val="0"/>
        <w:adjustRightInd w:val="0"/>
        <w:ind w:right="-141" w:firstLine="426"/>
        <w:jc w:val="both"/>
      </w:pPr>
      <w:r w:rsidRPr="00A273F9">
        <w:t>8)</w:t>
      </w:r>
      <w:r w:rsidRPr="00A273F9">
        <w:tab/>
        <w:t>высшим исполнительным органом государственной власти субъекта Российской Федерации, органом местного самоуправления, принявшими решение о комплексном развитии территории, юридическим лицом, определенным субъектом Российской Федерации и обеспечивающим реализацию принятого субъектом Российской Федерации, главой местной администрации решения о комплексном развитии территории, которое создано субъектом Российской Федерации, муниципальным образованием или в уставном (складочном) капитале которого доля субъекта Российской Федерации, муниципального образования составляет более 50 процентов, или дочерним обществом, в уставном (складочном) капитале которого более 50 процентов долей принадлежит такому юридическому лицу (далее - юридическое лицо, определенное субъектом Российской Федерации), либо лицом, с которым заключен договор о комплексном развитии территории в целях реализации решения о комплексном развитии территории.</w:t>
      </w:r>
    </w:p>
    <w:p w:rsidR="00213DF9" w:rsidRPr="00A273F9" w:rsidRDefault="00213DF9" w:rsidP="00A273F9">
      <w:pPr>
        <w:autoSpaceDE w:val="0"/>
        <w:autoSpaceDN w:val="0"/>
        <w:adjustRightInd w:val="0"/>
        <w:ind w:right="-141" w:firstLine="426"/>
        <w:jc w:val="both"/>
      </w:pPr>
      <w:bookmarkStart w:id="61" w:name="Par31"/>
      <w:bookmarkEnd w:id="61"/>
      <w:r w:rsidRPr="00A273F9">
        <w:t>4.</w:t>
      </w:r>
      <w:r w:rsidRPr="00A273F9">
        <w:tab/>
        <w:t xml:space="preserve">В случае, если Правилами не обеспечена в соответствии с </w:t>
      </w:r>
      <w:hyperlink r:id="rId21" w:history="1">
        <w:r w:rsidRPr="00A273F9">
          <w:t>частью 3.1 статьи 31</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Комиссии требование о внесении изменений в Правила в целях обеспечения размещения указанных объектов.</w:t>
      </w:r>
    </w:p>
    <w:p w:rsidR="00213DF9" w:rsidRPr="00A273F9" w:rsidRDefault="00213DF9" w:rsidP="00A273F9">
      <w:pPr>
        <w:autoSpaceDE w:val="0"/>
        <w:autoSpaceDN w:val="0"/>
        <w:adjustRightInd w:val="0"/>
        <w:ind w:right="-141" w:firstLine="426"/>
        <w:jc w:val="both"/>
      </w:pPr>
      <w:r w:rsidRPr="00A273F9">
        <w:lastRenderedPageBreak/>
        <w:t>5.</w:t>
      </w:r>
      <w:r w:rsidRPr="00A273F9">
        <w:tab/>
        <w:t xml:space="preserve">В случае, предусмотренном </w:t>
      </w:r>
      <w:hyperlink r:id="rId22" w:history="1">
        <w:r w:rsidRPr="00A273F9">
          <w:t>частью 3.1 статьи 33</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Комиссия обеспечивает внесение изменений в Правила в течение тридцати дней со дня получения указанного в </w:t>
      </w:r>
      <w:hyperlink r:id="rId23" w:history="1">
        <w:r w:rsidRPr="00A273F9">
          <w:t>частью 3.1 статьи 33</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требования.</w:t>
      </w:r>
    </w:p>
    <w:p w:rsidR="00213DF9" w:rsidRPr="00A273F9" w:rsidRDefault="00213DF9" w:rsidP="00A273F9">
      <w:pPr>
        <w:autoSpaceDE w:val="0"/>
        <w:autoSpaceDN w:val="0"/>
        <w:adjustRightInd w:val="0"/>
        <w:ind w:right="-141" w:firstLine="426"/>
        <w:jc w:val="both"/>
      </w:pPr>
      <w:r w:rsidRPr="00A273F9">
        <w:t>6.</w:t>
      </w:r>
      <w:r w:rsidRPr="00A273F9">
        <w:tab/>
        <w:t xml:space="preserve">В целях внесения изменений в Правила в случаях, предусмотренных </w:t>
      </w:r>
      <w:hyperlink w:anchor="Par9" w:history="1">
        <w:r w:rsidRPr="00A273F9">
          <w:t>пунктами 3</w:t>
        </w:r>
      </w:hyperlink>
      <w:r w:rsidRPr="00A273F9">
        <w:t xml:space="preserve"> - </w:t>
      </w:r>
      <w:hyperlink w:anchor="Par15" w:history="1">
        <w:r w:rsidR="0063694B" w:rsidRPr="0063694B">
          <w:t>5</w:t>
        </w:r>
        <w:r w:rsidRPr="00A273F9">
          <w:t xml:space="preserve"> части 2</w:t>
        </w:r>
      </w:hyperlink>
      <w:r w:rsidRPr="00A273F9">
        <w:t xml:space="preserve"> и </w:t>
      </w:r>
      <w:hyperlink w:anchor="Par31" w:history="1">
        <w:r w:rsidRPr="00A273F9">
          <w:t>частью 3.1</w:t>
        </w:r>
      </w:hyperlink>
      <w:r w:rsidRPr="00A273F9">
        <w:t xml:space="preserve"> </w:t>
      </w:r>
      <w:hyperlink r:id="rId24" w:history="1">
        <w:r w:rsidRPr="00A273F9">
          <w:t>статьи 3</w:t>
        </w:r>
      </w:hyperlink>
      <w:r w:rsidRPr="00A273F9">
        <w:t xml:space="preserve">3 </w:t>
      </w:r>
      <w:r w:rsidRPr="00A273F9">
        <w:rPr>
          <w:lang w:val="x-none"/>
        </w:rPr>
        <w:t>Гр</w:t>
      </w:r>
      <w:r w:rsidRPr="00A273F9">
        <w:t xml:space="preserve">адостроительного кодекса </w:t>
      </w:r>
      <w:r w:rsidRPr="00A273F9">
        <w:rPr>
          <w:lang w:val="x-none"/>
        </w:rPr>
        <w:t>РФ</w:t>
      </w:r>
      <w:r w:rsidRPr="00A273F9">
        <w:t xml:space="preserve">,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предусмотренного </w:t>
      </w:r>
      <w:hyperlink w:anchor="Par41" w:history="1">
        <w:r w:rsidRPr="00A273F9">
          <w:t>частью 4</w:t>
        </w:r>
      </w:hyperlink>
      <w:r w:rsidRPr="00A273F9">
        <w:t xml:space="preserve"> </w:t>
      </w:r>
      <w:hyperlink r:id="rId25" w:history="1">
        <w:r w:rsidRPr="00A273F9">
          <w:t>статьи 33</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заключения Комиссии не требуются.</w:t>
      </w:r>
    </w:p>
    <w:p w:rsidR="00213DF9" w:rsidRPr="00A273F9" w:rsidRDefault="00213DF9" w:rsidP="00A273F9">
      <w:pPr>
        <w:autoSpaceDE w:val="0"/>
        <w:autoSpaceDN w:val="0"/>
        <w:adjustRightInd w:val="0"/>
        <w:ind w:right="-141" w:firstLine="426"/>
        <w:jc w:val="both"/>
      </w:pPr>
      <w:r w:rsidRPr="00A273F9">
        <w:t xml:space="preserve">7. </w:t>
      </w:r>
      <w:r w:rsidRPr="00A273F9">
        <w:tab/>
        <w:t xml:space="preserve">В случае внесения изменений в Правила в целях реализации решения о комплексном развитии территории, в том числе в соответствии с </w:t>
      </w:r>
      <w:hyperlink r:id="rId26" w:history="1">
        <w:r w:rsidRPr="00A273F9">
          <w:t>частью 5.2 статьи 30</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213DF9" w:rsidRPr="00A273F9" w:rsidRDefault="00213DF9" w:rsidP="00A273F9">
      <w:pPr>
        <w:autoSpaceDE w:val="0"/>
        <w:autoSpaceDN w:val="0"/>
        <w:adjustRightInd w:val="0"/>
        <w:ind w:right="-141" w:firstLine="426"/>
        <w:jc w:val="both"/>
      </w:pPr>
      <w:r w:rsidRPr="00A273F9">
        <w:t>8.</w:t>
      </w:r>
      <w:r w:rsidRPr="00A273F9">
        <w:tab/>
        <w:t xml:space="preserve">Внесение изменений в Правила в связи с обнаружением мест </w:t>
      </w:r>
      <w:proofErr w:type="gramStart"/>
      <w:r w:rsidRPr="00A273F9">
        <w:t>захоронений</w:t>
      </w:r>
      <w:proofErr w:type="gramEnd"/>
      <w:r w:rsidRPr="00A273F9">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213DF9" w:rsidRPr="00A273F9" w:rsidRDefault="00213DF9" w:rsidP="00A273F9">
      <w:pPr>
        <w:autoSpaceDE w:val="0"/>
        <w:autoSpaceDN w:val="0"/>
        <w:adjustRightInd w:val="0"/>
        <w:ind w:right="-141" w:firstLine="426"/>
        <w:jc w:val="both"/>
      </w:pPr>
      <w:bookmarkStart w:id="62" w:name="Par41"/>
      <w:bookmarkEnd w:id="62"/>
      <w:r w:rsidRPr="00A273F9">
        <w:t>9.</w:t>
      </w:r>
      <w:r w:rsidRPr="00A273F9">
        <w:tab/>
        <w:t>Комиссия в течение двадцати пяти дней со дня поступления предложения о внесении изменения в Правила осуществляет подготовку заключения, в котором содержатся рекомендации о внесении в соответствии с поступившим предложением изменения в Правила или об отклонении такого предложения с указанием причин отклонения, и направляет это заключение Министру градостроительства и архитектуры Пензенской области.</w:t>
      </w:r>
    </w:p>
    <w:p w:rsidR="00213DF9" w:rsidRPr="00A273F9" w:rsidRDefault="00213DF9" w:rsidP="00BF39F4">
      <w:pPr>
        <w:tabs>
          <w:tab w:val="left" w:pos="709"/>
          <w:tab w:val="left" w:pos="851"/>
        </w:tabs>
        <w:autoSpaceDE w:val="0"/>
        <w:autoSpaceDN w:val="0"/>
        <w:adjustRightInd w:val="0"/>
        <w:ind w:right="-141" w:firstLine="426"/>
        <w:jc w:val="both"/>
      </w:pPr>
      <w:r w:rsidRPr="00A273F9">
        <w:t>10.</w:t>
      </w:r>
      <w:r w:rsidRPr="00A273F9">
        <w:tab/>
        <w:t>Министерство градостроительства и архитектуры Пензенской области 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213DF9" w:rsidRPr="00A273F9" w:rsidRDefault="00213DF9" w:rsidP="00BF39F4">
      <w:pPr>
        <w:tabs>
          <w:tab w:val="left" w:pos="851"/>
        </w:tabs>
        <w:autoSpaceDE w:val="0"/>
        <w:autoSpaceDN w:val="0"/>
        <w:adjustRightInd w:val="0"/>
        <w:ind w:right="-141" w:firstLine="426"/>
        <w:jc w:val="both"/>
      </w:pPr>
      <w:r w:rsidRPr="00A273F9">
        <w:t>11.</w:t>
      </w:r>
      <w:r w:rsidRPr="00A273F9">
        <w:tab/>
      </w:r>
      <w:proofErr w:type="gramStart"/>
      <w:r w:rsidRPr="00A273F9">
        <w:t>В</w:t>
      </w:r>
      <w:proofErr w:type="gramEnd"/>
      <w:r w:rsidRPr="00A273F9">
        <w:t xml:space="preserve"> случае, если утверждение изменений в Правила осуществляется представительным органом местного самоуправления, проект о внесении изменений в Правила, направленный в представительный орган местного самоуправления, подлежит рассмотрению на заседании указанного органа не позднее дня проведения заседания, следующего за ближайшим заседанием.</w:t>
      </w:r>
    </w:p>
    <w:p w:rsidR="00213DF9" w:rsidRPr="00A273F9" w:rsidRDefault="00213DF9" w:rsidP="00604BDA">
      <w:pPr>
        <w:tabs>
          <w:tab w:val="left" w:pos="851"/>
        </w:tabs>
        <w:autoSpaceDE w:val="0"/>
        <w:autoSpaceDN w:val="0"/>
        <w:adjustRightInd w:val="0"/>
        <w:ind w:right="-141" w:firstLine="426"/>
        <w:jc w:val="both"/>
      </w:pPr>
      <w:r w:rsidRPr="00A273F9">
        <w:t>12.</w:t>
      </w:r>
      <w:r w:rsidRPr="00A273F9">
        <w:tab/>
        <w:t xml:space="preserve">Со дня поступления в Комиссию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27" w:history="1">
        <w:r w:rsidRPr="00A273F9">
          <w:t>части 2 статьи 55.32</w:t>
        </w:r>
      </w:hyperlink>
      <w:r w:rsidRPr="00A273F9">
        <w:t xml:space="preserve"> </w:t>
      </w:r>
      <w:r w:rsidRPr="00A273F9">
        <w:rPr>
          <w:lang w:val="x-none"/>
        </w:rPr>
        <w:t>Гр</w:t>
      </w:r>
      <w:r w:rsidRPr="00A273F9">
        <w:t xml:space="preserve">адостроительного кодекса </w:t>
      </w:r>
      <w:r w:rsidRPr="00A273F9">
        <w:rPr>
          <w:lang w:val="x-none"/>
        </w:rPr>
        <w:t>РФ</w:t>
      </w:r>
      <w:r w:rsidRPr="00A273F9">
        <w:t xml:space="preserve">,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Комиссией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r:id="rId28" w:history="1">
        <w:r w:rsidRPr="00A273F9">
          <w:t>части 2 статьи 55.32</w:t>
        </w:r>
      </w:hyperlink>
      <w:r w:rsidRPr="00A273F9">
        <w:t xml:space="preserve"> Градостроительного кодекса РФ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213DF9" w:rsidRPr="00A273F9" w:rsidRDefault="00213DF9" w:rsidP="00B445D9">
      <w:pPr>
        <w:tabs>
          <w:tab w:val="left" w:pos="851"/>
        </w:tabs>
        <w:autoSpaceDE w:val="0"/>
        <w:autoSpaceDN w:val="0"/>
        <w:adjustRightInd w:val="0"/>
        <w:ind w:right="-141" w:firstLine="426"/>
        <w:jc w:val="both"/>
      </w:pPr>
      <w:bookmarkStart w:id="63" w:name="Par53"/>
      <w:bookmarkEnd w:id="63"/>
      <w:r w:rsidRPr="00A273F9">
        <w:lastRenderedPageBreak/>
        <w:t>13.</w:t>
      </w:r>
      <w:r w:rsidRPr="00A273F9">
        <w:tab/>
        <w:t xml:space="preserve"> В случаях, предусмотренных </w:t>
      </w:r>
      <w:hyperlink w:anchor="Par9" w:history="1">
        <w:r w:rsidRPr="00A273F9">
          <w:t>пунктами 3</w:t>
        </w:r>
      </w:hyperlink>
      <w:r w:rsidRPr="00A273F9">
        <w:t xml:space="preserve"> - </w:t>
      </w:r>
      <w:hyperlink w:anchor="Par13" w:history="1">
        <w:r w:rsidRPr="00A273F9">
          <w:t>5 части 2</w:t>
        </w:r>
      </w:hyperlink>
      <w:r w:rsidRPr="00A273F9">
        <w:t xml:space="preserve"> </w:t>
      </w:r>
      <w:hyperlink r:id="rId29" w:history="1">
        <w:r w:rsidRPr="00A273F9">
          <w:t>статьи 33</w:t>
        </w:r>
      </w:hyperlink>
      <w:r w:rsidRPr="00A273F9">
        <w:t xml:space="preserve"> Градостроительного кодекса РФ,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направляет Комиссии требование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213DF9" w:rsidRPr="00A273F9" w:rsidRDefault="00213DF9" w:rsidP="00B445D9">
      <w:pPr>
        <w:tabs>
          <w:tab w:val="left" w:pos="851"/>
        </w:tabs>
        <w:autoSpaceDE w:val="0"/>
        <w:autoSpaceDN w:val="0"/>
        <w:adjustRightInd w:val="0"/>
        <w:ind w:right="-141" w:firstLine="426"/>
        <w:jc w:val="both"/>
      </w:pPr>
      <w:bookmarkStart w:id="64" w:name="Par55"/>
      <w:bookmarkEnd w:id="64"/>
      <w:r w:rsidRPr="00A273F9">
        <w:t>14.</w:t>
      </w:r>
      <w:r w:rsidRPr="00A273F9">
        <w:tab/>
        <w:t xml:space="preserve"> В случае поступления требования, предусмотренного </w:t>
      </w:r>
      <w:hyperlink w:anchor="Par53" w:history="1">
        <w:r w:rsidRPr="00A273F9">
          <w:t>частью 8</w:t>
        </w:r>
      </w:hyperlink>
      <w:r w:rsidRPr="00A273F9">
        <w:t xml:space="preserve"> </w:t>
      </w:r>
      <w:hyperlink r:id="rId30" w:history="1">
        <w:r w:rsidRPr="00A273F9">
          <w:t>статьи 33</w:t>
        </w:r>
      </w:hyperlink>
      <w:r w:rsidRPr="00A273F9">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A273F9">
          <w:t>пунктами 3</w:t>
        </w:r>
      </w:hyperlink>
      <w:r w:rsidRPr="00A273F9">
        <w:t xml:space="preserve"> - </w:t>
      </w:r>
      <w:hyperlink w:anchor="Par13" w:history="1">
        <w:r w:rsidRPr="00A273F9">
          <w:t>5 части 2</w:t>
        </w:r>
      </w:hyperlink>
      <w:r w:rsidRPr="00A273F9">
        <w:t xml:space="preserve"> </w:t>
      </w:r>
      <w:hyperlink r:id="rId31" w:history="1">
        <w:r w:rsidRPr="00A273F9">
          <w:t>статьи 33</w:t>
        </w:r>
      </w:hyperlink>
      <w:r w:rsidRPr="00A273F9">
        <w:t xml:space="preserve"> Градостроительного кодекса РФ оснований для внесения изменений в правила землепользования и застройки Комиссия обязана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w:t>
      </w:r>
      <w:hyperlink w:anchor="Par53" w:history="1">
        <w:r w:rsidRPr="00A273F9">
          <w:t>частью 8</w:t>
        </w:r>
      </w:hyperlink>
      <w:r w:rsidRPr="00A273F9">
        <w:t xml:space="preserve"> </w:t>
      </w:r>
      <w:hyperlink r:id="rId32" w:history="1">
        <w:r w:rsidRPr="00A273F9">
          <w:t>статьи 33</w:t>
        </w:r>
      </w:hyperlink>
      <w:r w:rsidRPr="00A273F9">
        <w:t xml:space="preserve"> Градостроительного кодекса РФ, не требуется.</w:t>
      </w:r>
    </w:p>
    <w:p w:rsidR="00213DF9" w:rsidRPr="00A273F9" w:rsidRDefault="00213DF9" w:rsidP="00B445D9">
      <w:pPr>
        <w:tabs>
          <w:tab w:val="left" w:pos="851"/>
        </w:tabs>
        <w:autoSpaceDE w:val="0"/>
        <w:autoSpaceDN w:val="0"/>
        <w:adjustRightInd w:val="0"/>
        <w:ind w:right="-141" w:firstLine="426"/>
        <w:jc w:val="both"/>
      </w:pPr>
      <w:r w:rsidRPr="00A273F9">
        <w:t>15.</w:t>
      </w:r>
      <w:r w:rsidRPr="00A273F9">
        <w:tab/>
        <w:t xml:space="preserve"> Срок уточнения Правил в соответствии с </w:t>
      </w:r>
      <w:hyperlink w:anchor="Par55" w:history="1">
        <w:r w:rsidRPr="00A273F9">
          <w:t>частью 9</w:t>
        </w:r>
      </w:hyperlink>
      <w:r w:rsidRPr="00A273F9">
        <w:t xml:space="preserve"> </w:t>
      </w:r>
      <w:hyperlink r:id="rId33" w:history="1">
        <w:r w:rsidRPr="00A273F9">
          <w:t>статьи 33</w:t>
        </w:r>
      </w:hyperlink>
      <w:r w:rsidRPr="00A273F9">
        <w:t xml:space="preserve"> Градостроительного кодекса РФ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53" w:history="1">
        <w:r w:rsidRPr="00A273F9">
          <w:t>частью 8</w:t>
        </w:r>
      </w:hyperlink>
      <w:r w:rsidRPr="00A273F9">
        <w:t xml:space="preserve"> </w:t>
      </w:r>
      <w:hyperlink r:id="rId34" w:history="1">
        <w:r w:rsidRPr="00A273F9">
          <w:t>статьи 33</w:t>
        </w:r>
      </w:hyperlink>
      <w:r w:rsidRPr="00A273F9">
        <w:t xml:space="preserve"> Градостроительного кодекса РФ,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9" w:history="1">
        <w:r w:rsidRPr="00A273F9">
          <w:t>пунктами 3</w:t>
        </w:r>
      </w:hyperlink>
      <w:r w:rsidRPr="00A273F9">
        <w:t xml:space="preserve"> - </w:t>
      </w:r>
      <w:hyperlink w:anchor="Par13" w:history="1">
        <w:r w:rsidRPr="00A273F9">
          <w:t>5 части 2</w:t>
        </w:r>
      </w:hyperlink>
      <w:r w:rsidRPr="00A273F9">
        <w:t xml:space="preserve"> </w:t>
      </w:r>
      <w:hyperlink r:id="rId35" w:history="1">
        <w:r w:rsidRPr="00A273F9">
          <w:t>статьи 33</w:t>
        </w:r>
      </w:hyperlink>
      <w:r w:rsidRPr="00A273F9">
        <w:t xml:space="preserve"> Градостроительного кодекса РФ оснований для внесения изменений в Правила.</w:t>
      </w:r>
    </w:p>
    <w:p w:rsidR="00213DF9" w:rsidRPr="00A273F9" w:rsidRDefault="00213DF9" w:rsidP="004D280E">
      <w:pPr>
        <w:tabs>
          <w:tab w:val="left" w:pos="851"/>
        </w:tabs>
        <w:autoSpaceDE w:val="0"/>
        <w:autoSpaceDN w:val="0"/>
        <w:adjustRightInd w:val="0"/>
        <w:ind w:right="-141" w:firstLine="426"/>
        <w:jc w:val="both"/>
      </w:pPr>
      <w:r w:rsidRPr="00A273F9">
        <w:t>16.</w:t>
      </w:r>
      <w:r w:rsidRPr="00A273F9">
        <w:tab/>
        <w:t xml:space="preserve">Порядок подготовки </w:t>
      </w:r>
      <w:r w:rsidR="00EB2207" w:rsidRPr="00A273F9">
        <w:t xml:space="preserve">проекта Правил </w:t>
      </w:r>
      <w:r w:rsidRPr="00A273F9">
        <w:t xml:space="preserve">и утверждения </w:t>
      </w:r>
      <w:r w:rsidR="00EB2207">
        <w:t xml:space="preserve">Правил </w:t>
      </w:r>
      <w:r w:rsidRPr="00A273F9">
        <w:t xml:space="preserve">осуществляется в соответствии со статьей 31 и 32 Градостроительного кодекса РФ с учетом перераспределения отдельных полномочий в сфере градостроительной деятельности между органами местного самоуправления и органами государственной власти Пензенской области. </w:t>
      </w:r>
    </w:p>
    <w:p w:rsidR="00213DF9" w:rsidRPr="00A273F9" w:rsidRDefault="00213DF9" w:rsidP="00AF5F44">
      <w:pPr>
        <w:tabs>
          <w:tab w:val="left" w:pos="851"/>
        </w:tabs>
        <w:autoSpaceDE w:val="0"/>
        <w:autoSpaceDN w:val="0"/>
        <w:adjustRightInd w:val="0"/>
        <w:ind w:right="-141" w:firstLine="426"/>
        <w:jc w:val="both"/>
      </w:pPr>
      <w:r w:rsidRPr="00A273F9">
        <w:t>17.</w:t>
      </w:r>
      <w:r w:rsidRPr="00A273F9">
        <w:tab/>
        <w:t xml:space="preserve">Состав и содержание Правил определяется статьей 30 Градостроительного кодекса РФ. </w:t>
      </w:r>
    </w:p>
    <w:p w:rsidR="00213DF9" w:rsidRPr="00A273F9" w:rsidRDefault="00213DF9" w:rsidP="00A30453">
      <w:pPr>
        <w:pStyle w:val="2"/>
        <w:rPr>
          <w:rFonts w:ascii="Times New Roman" w:hAnsi="Times New Roman" w:cs="Times New Roman"/>
        </w:rPr>
      </w:pPr>
      <w:bookmarkStart w:id="65" w:name="_Toc137201522"/>
      <w:bookmarkStart w:id="66" w:name="_Toc137201564"/>
      <w:bookmarkStart w:id="67" w:name="_Toc138762033"/>
      <w:bookmarkStart w:id="68" w:name="_Toc138762705"/>
      <w:bookmarkStart w:id="69" w:name="_Toc139265130"/>
      <w:r w:rsidRPr="00A273F9">
        <w:rPr>
          <w:rFonts w:ascii="Times New Roman" w:hAnsi="Times New Roman" w:cs="Times New Roman"/>
        </w:rPr>
        <w:t>Статья 9. Положение о регулировании иных вопросов землепользования и застройки</w:t>
      </w:r>
      <w:bookmarkEnd w:id="65"/>
      <w:bookmarkEnd w:id="66"/>
      <w:bookmarkEnd w:id="67"/>
      <w:bookmarkEnd w:id="68"/>
      <w:bookmarkEnd w:id="69"/>
    </w:p>
    <w:p w:rsidR="00213DF9" w:rsidRPr="00A273F9" w:rsidRDefault="00213DF9" w:rsidP="00A30453">
      <w:pPr>
        <w:widowControl w:val="0"/>
        <w:numPr>
          <w:ilvl w:val="0"/>
          <w:numId w:val="19"/>
        </w:numPr>
        <w:tabs>
          <w:tab w:val="left" w:pos="993"/>
        </w:tabs>
        <w:autoSpaceDE w:val="0"/>
        <w:autoSpaceDN w:val="0"/>
        <w:adjustRightInd w:val="0"/>
        <w:ind w:left="0" w:right="-141" w:firstLine="709"/>
        <w:jc w:val="both"/>
      </w:pPr>
      <w:bookmarkStart w:id="70" w:name="Par0"/>
      <w:bookmarkEnd w:id="70"/>
      <w:r w:rsidRPr="00A273F9">
        <w:t xml:space="preserve">Иные вопросы землепользования и застройки на территории поселения регулируются законодательством Российской Федерации, Пензенской области, и иными правовыми актами. </w:t>
      </w:r>
      <w:bookmarkEnd w:id="18"/>
      <w:bookmarkEnd w:id="19"/>
      <w:bookmarkEnd w:id="20"/>
      <w:bookmarkEnd w:id="21"/>
      <w:bookmarkEnd w:id="22"/>
      <w:bookmarkEnd w:id="23"/>
      <w:bookmarkEnd w:id="24"/>
      <w:bookmarkEnd w:id="25"/>
      <w:bookmarkEnd w:id="26"/>
      <w:bookmarkEnd w:id="27"/>
      <w:bookmarkEnd w:id="28"/>
      <w:bookmarkEnd w:id="29"/>
    </w:p>
    <w:p w:rsidR="00213DF9" w:rsidRPr="00A273F9" w:rsidRDefault="00213DF9" w:rsidP="00A30453">
      <w:pPr>
        <w:widowControl w:val="0"/>
        <w:numPr>
          <w:ilvl w:val="0"/>
          <w:numId w:val="19"/>
        </w:numPr>
        <w:tabs>
          <w:tab w:val="left" w:pos="993"/>
        </w:tabs>
        <w:autoSpaceDE w:val="0"/>
        <w:autoSpaceDN w:val="0"/>
        <w:adjustRightInd w:val="0"/>
        <w:ind w:left="0" w:right="-141" w:firstLine="709"/>
        <w:jc w:val="both"/>
      </w:pPr>
      <w:r w:rsidRPr="00A273F9">
        <w:t>Ответственность за нарушение настоящих Правил наступает согласно законодательству Российской Федерации и Пензенской области.</w:t>
      </w:r>
    </w:p>
    <w:p w:rsidR="00213DF9" w:rsidRPr="00A273F9" w:rsidRDefault="00213DF9" w:rsidP="00A273F9">
      <w:pPr>
        <w:autoSpaceDE w:val="0"/>
        <w:autoSpaceDN w:val="0"/>
        <w:adjustRightInd w:val="0"/>
        <w:ind w:right="-141"/>
        <w:jc w:val="both"/>
      </w:pPr>
      <w:bookmarkStart w:id="71" w:name="_GoBack"/>
      <w:bookmarkEnd w:id="5"/>
      <w:bookmarkEnd w:id="71"/>
    </w:p>
    <w:sectPr w:rsidR="00213DF9" w:rsidRPr="00A273F9" w:rsidSect="00745AAA">
      <w:footerReference w:type="default" r:id="rId36"/>
      <w:pgSz w:w="11906" w:h="16838"/>
      <w:pgMar w:top="851" w:right="964" w:bottom="851" w:left="1134" w:header="278" w:footer="261" w:gutter="0"/>
      <w:pgNumType w:start="0"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69BF" w:rsidRDefault="003869BF" w:rsidP="000A1E44">
      <w:r>
        <w:separator/>
      </w:r>
    </w:p>
  </w:endnote>
  <w:endnote w:type="continuationSeparator" w:id="0">
    <w:p w:rsidR="003869BF" w:rsidRDefault="003869BF" w:rsidP="000A1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386F" w:rsidRDefault="00B2386F">
    <w:pPr>
      <w:pStyle w:val="af2"/>
      <w:jc w:val="center"/>
    </w:pPr>
  </w:p>
  <w:p w:rsidR="00B2386F" w:rsidRPr="00123C7F" w:rsidRDefault="00B2386F">
    <w:pPr>
      <w:pStyle w:val="af2"/>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69BF" w:rsidRDefault="003869BF" w:rsidP="000A1E44">
      <w:r>
        <w:separator/>
      </w:r>
    </w:p>
  </w:footnote>
  <w:footnote w:type="continuationSeparator" w:id="0">
    <w:p w:rsidR="003869BF" w:rsidRDefault="003869BF" w:rsidP="000A1E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3"/>
    <w:multiLevelType w:val="hybridMultilevel"/>
    <w:tmpl w:val="8CE221FE"/>
    <w:lvl w:ilvl="0" w:tplc="CEC4D7CE">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1" w15:restartNumberingAfterBreak="0">
    <w:nsid w:val="016655FB"/>
    <w:multiLevelType w:val="hybridMultilevel"/>
    <w:tmpl w:val="E06C23FA"/>
    <w:lvl w:ilvl="0" w:tplc="1AB6FF12">
      <w:start w:val="1"/>
      <w:numFmt w:val="decimal"/>
      <w:lvlText w:val="%1."/>
      <w:lvlJc w:val="left"/>
      <w:pPr>
        <w:ind w:left="1819" w:hanging="11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7969DE"/>
    <w:multiLevelType w:val="hybridMultilevel"/>
    <w:tmpl w:val="F196B5F4"/>
    <w:lvl w:ilvl="0" w:tplc="3D00A2D2">
      <w:start w:val="1"/>
      <w:numFmt w:val="decimal"/>
      <w:lvlText w:val="%1)"/>
      <w:lvlJc w:val="left"/>
      <w:pPr>
        <w:ind w:left="1020" w:hanging="42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 w15:restartNumberingAfterBreak="0">
    <w:nsid w:val="0DAE0B73"/>
    <w:multiLevelType w:val="hybridMultilevel"/>
    <w:tmpl w:val="CCB0120C"/>
    <w:lvl w:ilvl="0" w:tplc="04190011">
      <w:start w:val="1"/>
      <w:numFmt w:val="decimal"/>
      <w:lvlText w:val="%1)"/>
      <w:lvlJc w:val="left"/>
      <w:pPr>
        <w:ind w:left="1429" w:hanging="360"/>
      </w:pPr>
    </w:lvl>
    <w:lvl w:ilvl="1" w:tplc="B8042A7A">
      <w:start w:val="1"/>
      <w:numFmt w:val="decimal"/>
      <w:lvlText w:val="%2."/>
      <w:lvlJc w:val="left"/>
      <w:pPr>
        <w:ind w:left="2149" w:hanging="360"/>
      </w:pPr>
      <w:rPr>
        <w:rFonts w:hint="default"/>
      </w:rPr>
    </w:lvl>
    <w:lvl w:ilvl="2" w:tplc="AEA8D95A">
      <w:start w:val="4"/>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1D72A1A"/>
    <w:multiLevelType w:val="hybridMultilevel"/>
    <w:tmpl w:val="8184192E"/>
    <w:lvl w:ilvl="0" w:tplc="B92EA56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121D0C78"/>
    <w:multiLevelType w:val="hybridMultilevel"/>
    <w:tmpl w:val="5306A024"/>
    <w:lvl w:ilvl="0" w:tplc="3E98A3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3F5721"/>
    <w:multiLevelType w:val="hybridMultilevel"/>
    <w:tmpl w:val="B2B20650"/>
    <w:lvl w:ilvl="0" w:tplc="04190011">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D67769D"/>
    <w:multiLevelType w:val="hybridMultilevel"/>
    <w:tmpl w:val="CF741C16"/>
    <w:lvl w:ilvl="0" w:tplc="9B8CD480">
      <w:start w:val="6"/>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F8D003A"/>
    <w:multiLevelType w:val="hybridMultilevel"/>
    <w:tmpl w:val="96269A1C"/>
    <w:lvl w:ilvl="0" w:tplc="992EFCC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30363B25"/>
    <w:multiLevelType w:val="hybridMultilevel"/>
    <w:tmpl w:val="A394FD92"/>
    <w:lvl w:ilvl="0" w:tplc="C1AC9F2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2808"/>
        </w:tabs>
        <w:ind w:left="2808" w:hanging="360"/>
      </w:pPr>
    </w:lvl>
    <w:lvl w:ilvl="2" w:tplc="0419001B" w:tentative="1">
      <w:start w:val="1"/>
      <w:numFmt w:val="lowerRoman"/>
      <w:lvlText w:val="%3."/>
      <w:lvlJc w:val="right"/>
      <w:pPr>
        <w:tabs>
          <w:tab w:val="num" w:pos="3528"/>
        </w:tabs>
        <w:ind w:left="3528" w:hanging="180"/>
      </w:pPr>
    </w:lvl>
    <w:lvl w:ilvl="3" w:tplc="0419000F" w:tentative="1">
      <w:start w:val="1"/>
      <w:numFmt w:val="decimal"/>
      <w:lvlText w:val="%4."/>
      <w:lvlJc w:val="left"/>
      <w:pPr>
        <w:tabs>
          <w:tab w:val="num" w:pos="4248"/>
        </w:tabs>
        <w:ind w:left="4248" w:hanging="360"/>
      </w:pPr>
    </w:lvl>
    <w:lvl w:ilvl="4" w:tplc="04190019" w:tentative="1">
      <w:start w:val="1"/>
      <w:numFmt w:val="lowerLetter"/>
      <w:lvlText w:val="%5."/>
      <w:lvlJc w:val="left"/>
      <w:pPr>
        <w:tabs>
          <w:tab w:val="num" w:pos="4968"/>
        </w:tabs>
        <w:ind w:left="4968" w:hanging="360"/>
      </w:pPr>
    </w:lvl>
    <w:lvl w:ilvl="5" w:tplc="0419001B" w:tentative="1">
      <w:start w:val="1"/>
      <w:numFmt w:val="lowerRoman"/>
      <w:lvlText w:val="%6."/>
      <w:lvlJc w:val="right"/>
      <w:pPr>
        <w:tabs>
          <w:tab w:val="num" w:pos="5688"/>
        </w:tabs>
        <w:ind w:left="5688" w:hanging="180"/>
      </w:pPr>
    </w:lvl>
    <w:lvl w:ilvl="6" w:tplc="0419000F" w:tentative="1">
      <w:start w:val="1"/>
      <w:numFmt w:val="decimal"/>
      <w:lvlText w:val="%7."/>
      <w:lvlJc w:val="left"/>
      <w:pPr>
        <w:tabs>
          <w:tab w:val="num" w:pos="6408"/>
        </w:tabs>
        <w:ind w:left="6408" w:hanging="360"/>
      </w:pPr>
    </w:lvl>
    <w:lvl w:ilvl="7" w:tplc="04190019" w:tentative="1">
      <w:start w:val="1"/>
      <w:numFmt w:val="lowerLetter"/>
      <w:lvlText w:val="%8."/>
      <w:lvlJc w:val="left"/>
      <w:pPr>
        <w:tabs>
          <w:tab w:val="num" w:pos="7128"/>
        </w:tabs>
        <w:ind w:left="7128" w:hanging="360"/>
      </w:pPr>
    </w:lvl>
    <w:lvl w:ilvl="8" w:tplc="0419001B" w:tentative="1">
      <w:start w:val="1"/>
      <w:numFmt w:val="lowerRoman"/>
      <w:lvlText w:val="%9."/>
      <w:lvlJc w:val="right"/>
      <w:pPr>
        <w:tabs>
          <w:tab w:val="num" w:pos="7848"/>
        </w:tabs>
        <w:ind w:left="7848" w:hanging="180"/>
      </w:pPr>
    </w:lvl>
  </w:abstractNum>
  <w:abstractNum w:abstractNumId="11" w15:restartNumberingAfterBreak="0">
    <w:nsid w:val="365B08DC"/>
    <w:multiLevelType w:val="hybridMultilevel"/>
    <w:tmpl w:val="27ECDC2A"/>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70C05C6"/>
    <w:multiLevelType w:val="hybridMultilevel"/>
    <w:tmpl w:val="09962096"/>
    <w:lvl w:ilvl="0" w:tplc="0419000F">
      <w:start w:val="1"/>
      <w:numFmt w:val="decimal"/>
      <w:lvlText w:val="%1."/>
      <w:lvlJc w:val="left"/>
      <w:pPr>
        <w:ind w:left="1211"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32804BC"/>
    <w:multiLevelType w:val="hybridMultilevel"/>
    <w:tmpl w:val="30C6758E"/>
    <w:lvl w:ilvl="0" w:tplc="FB9E6084">
      <w:start w:val="14"/>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15:restartNumberingAfterBreak="0">
    <w:nsid w:val="482045A3"/>
    <w:multiLevelType w:val="hybridMultilevel"/>
    <w:tmpl w:val="2926F07A"/>
    <w:lvl w:ilvl="0" w:tplc="4C94570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498D7CAC"/>
    <w:multiLevelType w:val="hybridMultilevel"/>
    <w:tmpl w:val="5270244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4D9504FC"/>
    <w:multiLevelType w:val="singleLevel"/>
    <w:tmpl w:val="B650B9BE"/>
    <w:lvl w:ilvl="0">
      <w:start w:val="1"/>
      <w:numFmt w:val="decimal"/>
      <w:lvlText w:val="%1."/>
      <w:legacy w:legacy="1" w:legacySpace="0" w:legacyIndent="317"/>
      <w:lvlJc w:val="left"/>
      <w:rPr>
        <w:rFonts w:ascii="Times New Roman" w:hAnsi="Times New Roman" w:cs="Times New Roman" w:hint="default"/>
      </w:rPr>
    </w:lvl>
  </w:abstractNum>
  <w:abstractNum w:abstractNumId="18" w15:restartNumberingAfterBreak="0">
    <w:nsid w:val="4EA14A2A"/>
    <w:multiLevelType w:val="singleLevel"/>
    <w:tmpl w:val="CB7847D4"/>
    <w:lvl w:ilvl="0">
      <w:start w:val="3"/>
      <w:numFmt w:val="decimal"/>
      <w:lvlText w:val="%1."/>
      <w:legacy w:legacy="1" w:legacySpace="0" w:legacyIndent="234"/>
      <w:lvlJc w:val="left"/>
      <w:rPr>
        <w:rFonts w:ascii="Times New Roman" w:hAnsi="Times New Roman" w:cs="Times New Roman" w:hint="default"/>
      </w:rPr>
    </w:lvl>
  </w:abstractNum>
  <w:abstractNum w:abstractNumId="19" w15:restartNumberingAfterBreak="0">
    <w:nsid w:val="60137B62"/>
    <w:multiLevelType w:val="hybridMultilevel"/>
    <w:tmpl w:val="0996209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7BDB5669"/>
    <w:multiLevelType w:val="hybridMultilevel"/>
    <w:tmpl w:val="AA84FF3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F617E04"/>
    <w:multiLevelType w:val="multilevel"/>
    <w:tmpl w:val="FC2830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7"/>
  </w:num>
  <w:num w:numId="3">
    <w:abstractNumId w:val="18"/>
  </w:num>
  <w:num w:numId="4">
    <w:abstractNumId w:val="11"/>
  </w:num>
  <w:num w:numId="5">
    <w:abstractNumId w:val="0"/>
  </w:num>
  <w:num w:numId="6">
    <w:abstractNumId w:val="2"/>
  </w:num>
  <w:num w:numId="7">
    <w:abstractNumId w:val="14"/>
  </w:num>
  <w:num w:numId="8">
    <w:abstractNumId w:val="4"/>
  </w:num>
  <w:num w:numId="9">
    <w:abstractNumId w:val="5"/>
  </w:num>
  <w:num w:numId="10">
    <w:abstractNumId w:val="15"/>
  </w:num>
  <w:num w:numId="11">
    <w:abstractNumId w:val="17"/>
    <w:lvlOverride w:ilvl="0">
      <w:startOverride w:val="1"/>
    </w:lvlOverride>
  </w:num>
  <w:num w:numId="12">
    <w:abstractNumId w:val="21"/>
  </w:num>
  <w:num w:numId="13">
    <w:abstractNumId w:val="1"/>
  </w:num>
  <w:num w:numId="14">
    <w:abstractNumId w:val="19"/>
  </w:num>
  <w:num w:numId="15">
    <w:abstractNumId w:val="3"/>
  </w:num>
  <w:num w:numId="16">
    <w:abstractNumId w:val="16"/>
  </w:num>
  <w:num w:numId="17">
    <w:abstractNumId w:val="20"/>
  </w:num>
  <w:num w:numId="18">
    <w:abstractNumId w:val="7"/>
  </w:num>
  <w:num w:numId="19">
    <w:abstractNumId w:val="9"/>
  </w:num>
  <w:num w:numId="20">
    <w:abstractNumId w:val="6"/>
  </w:num>
  <w:num w:numId="21">
    <w:abstractNumId w:val="13"/>
  </w:num>
  <w:num w:numId="22">
    <w:abstractNumId w:val="1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BE"/>
    <w:rsid w:val="00000581"/>
    <w:rsid w:val="000013A2"/>
    <w:rsid w:val="00001E99"/>
    <w:rsid w:val="000028C7"/>
    <w:rsid w:val="00003D5E"/>
    <w:rsid w:val="0000433D"/>
    <w:rsid w:val="00006768"/>
    <w:rsid w:val="00010022"/>
    <w:rsid w:val="00011639"/>
    <w:rsid w:val="00012519"/>
    <w:rsid w:val="00013597"/>
    <w:rsid w:val="0001380E"/>
    <w:rsid w:val="00016EFF"/>
    <w:rsid w:val="0001767C"/>
    <w:rsid w:val="00017E56"/>
    <w:rsid w:val="000206A8"/>
    <w:rsid w:val="00021BB8"/>
    <w:rsid w:val="00022BC9"/>
    <w:rsid w:val="0002454E"/>
    <w:rsid w:val="00024F62"/>
    <w:rsid w:val="000265E4"/>
    <w:rsid w:val="00027FBB"/>
    <w:rsid w:val="000309D3"/>
    <w:rsid w:val="0003184D"/>
    <w:rsid w:val="0003410F"/>
    <w:rsid w:val="00034B56"/>
    <w:rsid w:val="00035890"/>
    <w:rsid w:val="000369FC"/>
    <w:rsid w:val="00036B08"/>
    <w:rsid w:val="00037D90"/>
    <w:rsid w:val="00040BB5"/>
    <w:rsid w:val="0004209E"/>
    <w:rsid w:val="000452C3"/>
    <w:rsid w:val="00045894"/>
    <w:rsid w:val="00046FEC"/>
    <w:rsid w:val="000523D2"/>
    <w:rsid w:val="00052A5D"/>
    <w:rsid w:val="00054DCF"/>
    <w:rsid w:val="0005622D"/>
    <w:rsid w:val="0005656E"/>
    <w:rsid w:val="00056E0C"/>
    <w:rsid w:val="00061654"/>
    <w:rsid w:val="00061970"/>
    <w:rsid w:val="00065443"/>
    <w:rsid w:val="00065AE6"/>
    <w:rsid w:val="00065BB0"/>
    <w:rsid w:val="00066B48"/>
    <w:rsid w:val="000679A5"/>
    <w:rsid w:val="00073187"/>
    <w:rsid w:val="00073A6C"/>
    <w:rsid w:val="00073CFB"/>
    <w:rsid w:val="00075426"/>
    <w:rsid w:val="00075F82"/>
    <w:rsid w:val="000776A7"/>
    <w:rsid w:val="00077D96"/>
    <w:rsid w:val="00077FCA"/>
    <w:rsid w:val="00080AE6"/>
    <w:rsid w:val="00081ADD"/>
    <w:rsid w:val="00083C6D"/>
    <w:rsid w:val="0008405C"/>
    <w:rsid w:val="00085139"/>
    <w:rsid w:val="00085C0D"/>
    <w:rsid w:val="00086156"/>
    <w:rsid w:val="000862EB"/>
    <w:rsid w:val="00087099"/>
    <w:rsid w:val="00087EFB"/>
    <w:rsid w:val="000903E6"/>
    <w:rsid w:val="0009142F"/>
    <w:rsid w:val="00093DC4"/>
    <w:rsid w:val="00094029"/>
    <w:rsid w:val="00094651"/>
    <w:rsid w:val="00094BCE"/>
    <w:rsid w:val="00096223"/>
    <w:rsid w:val="00096A28"/>
    <w:rsid w:val="00097012"/>
    <w:rsid w:val="000A0162"/>
    <w:rsid w:val="000A197D"/>
    <w:rsid w:val="000A1E44"/>
    <w:rsid w:val="000A1EBF"/>
    <w:rsid w:val="000A3982"/>
    <w:rsid w:val="000A4AD3"/>
    <w:rsid w:val="000A5FFD"/>
    <w:rsid w:val="000A72FB"/>
    <w:rsid w:val="000A7D83"/>
    <w:rsid w:val="000B247C"/>
    <w:rsid w:val="000B6214"/>
    <w:rsid w:val="000B7C96"/>
    <w:rsid w:val="000B7CB7"/>
    <w:rsid w:val="000C302F"/>
    <w:rsid w:val="000C305C"/>
    <w:rsid w:val="000C4953"/>
    <w:rsid w:val="000C6992"/>
    <w:rsid w:val="000C76FC"/>
    <w:rsid w:val="000C7AF2"/>
    <w:rsid w:val="000D16DE"/>
    <w:rsid w:val="000D1E78"/>
    <w:rsid w:val="000D2009"/>
    <w:rsid w:val="000D2017"/>
    <w:rsid w:val="000D2593"/>
    <w:rsid w:val="000D2C7E"/>
    <w:rsid w:val="000D2D58"/>
    <w:rsid w:val="000D5217"/>
    <w:rsid w:val="000D648B"/>
    <w:rsid w:val="000D75CA"/>
    <w:rsid w:val="000E20D1"/>
    <w:rsid w:val="000E29F3"/>
    <w:rsid w:val="000E3A67"/>
    <w:rsid w:val="000E6A04"/>
    <w:rsid w:val="000E791A"/>
    <w:rsid w:val="000F0276"/>
    <w:rsid w:val="000F0FFC"/>
    <w:rsid w:val="000F287B"/>
    <w:rsid w:val="000F3D19"/>
    <w:rsid w:val="000F40F1"/>
    <w:rsid w:val="000F6B80"/>
    <w:rsid w:val="0010033C"/>
    <w:rsid w:val="001013CF"/>
    <w:rsid w:val="00101541"/>
    <w:rsid w:val="001021A5"/>
    <w:rsid w:val="00104F54"/>
    <w:rsid w:val="00106C1F"/>
    <w:rsid w:val="00107605"/>
    <w:rsid w:val="0011041B"/>
    <w:rsid w:val="001115E7"/>
    <w:rsid w:val="001123E5"/>
    <w:rsid w:val="001133C5"/>
    <w:rsid w:val="00114FBB"/>
    <w:rsid w:val="0011601C"/>
    <w:rsid w:val="00116B9A"/>
    <w:rsid w:val="001176BE"/>
    <w:rsid w:val="00117FB4"/>
    <w:rsid w:val="0012347D"/>
    <w:rsid w:val="00123C7F"/>
    <w:rsid w:val="00123D89"/>
    <w:rsid w:val="00124773"/>
    <w:rsid w:val="001257B8"/>
    <w:rsid w:val="00125C20"/>
    <w:rsid w:val="00126785"/>
    <w:rsid w:val="00127BB5"/>
    <w:rsid w:val="0013053A"/>
    <w:rsid w:val="001321C8"/>
    <w:rsid w:val="00133508"/>
    <w:rsid w:val="00133EDC"/>
    <w:rsid w:val="00134145"/>
    <w:rsid w:val="00135D8E"/>
    <w:rsid w:val="00136407"/>
    <w:rsid w:val="00137A0A"/>
    <w:rsid w:val="00142082"/>
    <w:rsid w:val="00142A4E"/>
    <w:rsid w:val="00142E1B"/>
    <w:rsid w:val="00145025"/>
    <w:rsid w:val="00146C41"/>
    <w:rsid w:val="00147006"/>
    <w:rsid w:val="001470F0"/>
    <w:rsid w:val="001503DE"/>
    <w:rsid w:val="00150671"/>
    <w:rsid w:val="00150E39"/>
    <w:rsid w:val="00153BA7"/>
    <w:rsid w:val="00153C95"/>
    <w:rsid w:val="001549D2"/>
    <w:rsid w:val="00154A29"/>
    <w:rsid w:val="00156AAB"/>
    <w:rsid w:val="00156DC2"/>
    <w:rsid w:val="001571CA"/>
    <w:rsid w:val="00157FAB"/>
    <w:rsid w:val="00160C00"/>
    <w:rsid w:val="001614EF"/>
    <w:rsid w:val="00162BC1"/>
    <w:rsid w:val="00162FAB"/>
    <w:rsid w:val="00163030"/>
    <w:rsid w:val="0016340E"/>
    <w:rsid w:val="00163B88"/>
    <w:rsid w:val="00163F72"/>
    <w:rsid w:val="001703BE"/>
    <w:rsid w:val="001714B5"/>
    <w:rsid w:val="001719A3"/>
    <w:rsid w:val="00173084"/>
    <w:rsid w:val="00173F5E"/>
    <w:rsid w:val="0017623B"/>
    <w:rsid w:val="00177F32"/>
    <w:rsid w:val="00184478"/>
    <w:rsid w:val="00184F32"/>
    <w:rsid w:val="00185051"/>
    <w:rsid w:val="00185936"/>
    <w:rsid w:val="00185B25"/>
    <w:rsid w:val="0018637C"/>
    <w:rsid w:val="0018757A"/>
    <w:rsid w:val="001904FB"/>
    <w:rsid w:val="00190A59"/>
    <w:rsid w:val="0019119A"/>
    <w:rsid w:val="00193090"/>
    <w:rsid w:val="0019340A"/>
    <w:rsid w:val="0019354F"/>
    <w:rsid w:val="00193659"/>
    <w:rsid w:val="00194E80"/>
    <w:rsid w:val="00194F31"/>
    <w:rsid w:val="001954FB"/>
    <w:rsid w:val="00195AAD"/>
    <w:rsid w:val="00196B4B"/>
    <w:rsid w:val="001A274A"/>
    <w:rsid w:val="001A3770"/>
    <w:rsid w:val="001A59B4"/>
    <w:rsid w:val="001B0E5E"/>
    <w:rsid w:val="001B4745"/>
    <w:rsid w:val="001B4E85"/>
    <w:rsid w:val="001B5B6F"/>
    <w:rsid w:val="001B69C7"/>
    <w:rsid w:val="001C38DF"/>
    <w:rsid w:val="001C394A"/>
    <w:rsid w:val="001C3A0B"/>
    <w:rsid w:val="001C472A"/>
    <w:rsid w:val="001C4988"/>
    <w:rsid w:val="001C4E1A"/>
    <w:rsid w:val="001C6DF5"/>
    <w:rsid w:val="001D005B"/>
    <w:rsid w:val="001D1C9C"/>
    <w:rsid w:val="001D42B6"/>
    <w:rsid w:val="001D581A"/>
    <w:rsid w:val="001D6FA6"/>
    <w:rsid w:val="001D787A"/>
    <w:rsid w:val="001E09EE"/>
    <w:rsid w:val="001E0ED0"/>
    <w:rsid w:val="001E403E"/>
    <w:rsid w:val="001E448E"/>
    <w:rsid w:val="001E49A5"/>
    <w:rsid w:val="001E5264"/>
    <w:rsid w:val="001E67C1"/>
    <w:rsid w:val="001E6C3F"/>
    <w:rsid w:val="001F0D4D"/>
    <w:rsid w:val="001F163B"/>
    <w:rsid w:val="001F2E23"/>
    <w:rsid w:val="001F3AA0"/>
    <w:rsid w:val="001F414A"/>
    <w:rsid w:val="001F4E08"/>
    <w:rsid w:val="001F4EF8"/>
    <w:rsid w:val="001F547F"/>
    <w:rsid w:val="001F54BA"/>
    <w:rsid w:val="001F563C"/>
    <w:rsid w:val="001F59ED"/>
    <w:rsid w:val="001F6349"/>
    <w:rsid w:val="001F73FB"/>
    <w:rsid w:val="001F7E06"/>
    <w:rsid w:val="002010C7"/>
    <w:rsid w:val="00201B4F"/>
    <w:rsid w:val="00202198"/>
    <w:rsid w:val="00203CD2"/>
    <w:rsid w:val="00207053"/>
    <w:rsid w:val="002071A9"/>
    <w:rsid w:val="00210641"/>
    <w:rsid w:val="00210B2A"/>
    <w:rsid w:val="00211052"/>
    <w:rsid w:val="002129B5"/>
    <w:rsid w:val="00213489"/>
    <w:rsid w:val="00213DF9"/>
    <w:rsid w:val="002154CF"/>
    <w:rsid w:val="00220012"/>
    <w:rsid w:val="00222122"/>
    <w:rsid w:val="00224853"/>
    <w:rsid w:val="00224E2B"/>
    <w:rsid w:val="00225DA9"/>
    <w:rsid w:val="00226703"/>
    <w:rsid w:val="00230737"/>
    <w:rsid w:val="002308B1"/>
    <w:rsid w:val="00230A01"/>
    <w:rsid w:val="00230E2E"/>
    <w:rsid w:val="002316B0"/>
    <w:rsid w:val="00232FB3"/>
    <w:rsid w:val="0023501B"/>
    <w:rsid w:val="002357CB"/>
    <w:rsid w:val="00236AA4"/>
    <w:rsid w:val="002416EF"/>
    <w:rsid w:val="002419C6"/>
    <w:rsid w:val="00241D2B"/>
    <w:rsid w:val="00242FAE"/>
    <w:rsid w:val="0024422C"/>
    <w:rsid w:val="002467D6"/>
    <w:rsid w:val="002469FD"/>
    <w:rsid w:val="00246AE7"/>
    <w:rsid w:val="002471A6"/>
    <w:rsid w:val="00247B64"/>
    <w:rsid w:val="002518E4"/>
    <w:rsid w:val="00253899"/>
    <w:rsid w:val="00253B97"/>
    <w:rsid w:val="002541D7"/>
    <w:rsid w:val="00255BE9"/>
    <w:rsid w:val="00255C03"/>
    <w:rsid w:val="0025705F"/>
    <w:rsid w:val="0025765A"/>
    <w:rsid w:val="00262962"/>
    <w:rsid w:val="0026413C"/>
    <w:rsid w:val="002648B4"/>
    <w:rsid w:val="0026601A"/>
    <w:rsid w:val="00266092"/>
    <w:rsid w:val="0026618A"/>
    <w:rsid w:val="00266FEF"/>
    <w:rsid w:val="00267AC2"/>
    <w:rsid w:val="00267E3F"/>
    <w:rsid w:val="00270125"/>
    <w:rsid w:val="00273CB4"/>
    <w:rsid w:val="00273D12"/>
    <w:rsid w:val="00273EB7"/>
    <w:rsid w:val="00273F1A"/>
    <w:rsid w:val="00275934"/>
    <w:rsid w:val="00275BD6"/>
    <w:rsid w:val="00282C71"/>
    <w:rsid w:val="002845DE"/>
    <w:rsid w:val="00284C15"/>
    <w:rsid w:val="00291B49"/>
    <w:rsid w:val="00292109"/>
    <w:rsid w:val="00292ABD"/>
    <w:rsid w:val="00293525"/>
    <w:rsid w:val="0029444D"/>
    <w:rsid w:val="002955EA"/>
    <w:rsid w:val="00296438"/>
    <w:rsid w:val="002A08A4"/>
    <w:rsid w:val="002A1704"/>
    <w:rsid w:val="002A23BD"/>
    <w:rsid w:val="002A6A48"/>
    <w:rsid w:val="002B0335"/>
    <w:rsid w:val="002B0F32"/>
    <w:rsid w:val="002B2444"/>
    <w:rsid w:val="002B4681"/>
    <w:rsid w:val="002B4BCD"/>
    <w:rsid w:val="002B510F"/>
    <w:rsid w:val="002C3713"/>
    <w:rsid w:val="002C4647"/>
    <w:rsid w:val="002C66B5"/>
    <w:rsid w:val="002C686C"/>
    <w:rsid w:val="002D5A54"/>
    <w:rsid w:val="002D78CB"/>
    <w:rsid w:val="002D7FCE"/>
    <w:rsid w:val="002E002B"/>
    <w:rsid w:val="002E5D65"/>
    <w:rsid w:val="002E6B52"/>
    <w:rsid w:val="002E75C2"/>
    <w:rsid w:val="002F0187"/>
    <w:rsid w:val="002F2375"/>
    <w:rsid w:val="002F24C6"/>
    <w:rsid w:val="002F3365"/>
    <w:rsid w:val="002F7575"/>
    <w:rsid w:val="00300020"/>
    <w:rsid w:val="003003E6"/>
    <w:rsid w:val="00300628"/>
    <w:rsid w:val="00300FBC"/>
    <w:rsid w:val="00301058"/>
    <w:rsid w:val="00301E26"/>
    <w:rsid w:val="00302615"/>
    <w:rsid w:val="00303038"/>
    <w:rsid w:val="0030427A"/>
    <w:rsid w:val="00306381"/>
    <w:rsid w:val="0031109D"/>
    <w:rsid w:val="00311D50"/>
    <w:rsid w:val="00312E0D"/>
    <w:rsid w:val="003135C2"/>
    <w:rsid w:val="00315711"/>
    <w:rsid w:val="00317E8C"/>
    <w:rsid w:val="0032011C"/>
    <w:rsid w:val="0032016D"/>
    <w:rsid w:val="00320D0C"/>
    <w:rsid w:val="00324027"/>
    <w:rsid w:val="00324669"/>
    <w:rsid w:val="00325318"/>
    <w:rsid w:val="0032717A"/>
    <w:rsid w:val="003278D0"/>
    <w:rsid w:val="00327A22"/>
    <w:rsid w:val="00327B53"/>
    <w:rsid w:val="0033200A"/>
    <w:rsid w:val="003326E8"/>
    <w:rsid w:val="00336889"/>
    <w:rsid w:val="00336F5C"/>
    <w:rsid w:val="00341F1F"/>
    <w:rsid w:val="00343452"/>
    <w:rsid w:val="00343DD0"/>
    <w:rsid w:val="00346975"/>
    <w:rsid w:val="003472E6"/>
    <w:rsid w:val="00347F6C"/>
    <w:rsid w:val="0035207F"/>
    <w:rsid w:val="0035259E"/>
    <w:rsid w:val="003561A4"/>
    <w:rsid w:val="00357084"/>
    <w:rsid w:val="00360E01"/>
    <w:rsid w:val="00361557"/>
    <w:rsid w:val="003618FD"/>
    <w:rsid w:val="003621D2"/>
    <w:rsid w:val="00362721"/>
    <w:rsid w:val="00362AE8"/>
    <w:rsid w:val="00364B12"/>
    <w:rsid w:val="00366D00"/>
    <w:rsid w:val="00366F7D"/>
    <w:rsid w:val="00371A60"/>
    <w:rsid w:val="0037255F"/>
    <w:rsid w:val="003732E3"/>
    <w:rsid w:val="003734CB"/>
    <w:rsid w:val="00374751"/>
    <w:rsid w:val="00376F5F"/>
    <w:rsid w:val="0038017C"/>
    <w:rsid w:val="00380CE4"/>
    <w:rsid w:val="0038130B"/>
    <w:rsid w:val="003824AA"/>
    <w:rsid w:val="00383A5B"/>
    <w:rsid w:val="00383D45"/>
    <w:rsid w:val="003869BF"/>
    <w:rsid w:val="00387AC3"/>
    <w:rsid w:val="0039083A"/>
    <w:rsid w:val="00392311"/>
    <w:rsid w:val="003935B1"/>
    <w:rsid w:val="0039402D"/>
    <w:rsid w:val="003A010D"/>
    <w:rsid w:val="003A0339"/>
    <w:rsid w:val="003A0CA0"/>
    <w:rsid w:val="003A27FB"/>
    <w:rsid w:val="003A5E5F"/>
    <w:rsid w:val="003A7A21"/>
    <w:rsid w:val="003B00F7"/>
    <w:rsid w:val="003B13BE"/>
    <w:rsid w:val="003B40EF"/>
    <w:rsid w:val="003B4BFD"/>
    <w:rsid w:val="003C228C"/>
    <w:rsid w:val="003C2FA6"/>
    <w:rsid w:val="003C51AD"/>
    <w:rsid w:val="003C62E8"/>
    <w:rsid w:val="003D0631"/>
    <w:rsid w:val="003D4C4A"/>
    <w:rsid w:val="003D65E7"/>
    <w:rsid w:val="003D672A"/>
    <w:rsid w:val="003D676A"/>
    <w:rsid w:val="003D72FC"/>
    <w:rsid w:val="003D7A6D"/>
    <w:rsid w:val="003D7F31"/>
    <w:rsid w:val="003D7F4A"/>
    <w:rsid w:val="003E115D"/>
    <w:rsid w:val="003E1446"/>
    <w:rsid w:val="003E62D1"/>
    <w:rsid w:val="003F2383"/>
    <w:rsid w:val="003F3320"/>
    <w:rsid w:val="003F370A"/>
    <w:rsid w:val="003F3CD2"/>
    <w:rsid w:val="003F5AC6"/>
    <w:rsid w:val="003F6CA3"/>
    <w:rsid w:val="003F6DA0"/>
    <w:rsid w:val="003F7B54"/>
    <w:rsid w:val="004002C8"/>
    <w:rsid w:val="00400963"/>
    <w:rsid w:val="00400CBD"/>
    <w:rsid w:val="00401076"/>
    <w:rsid w:val="00401896"/>
    <w:rsid w:val="00401D0A"/>
    <w:rsid w:val="00402243"/>
    <w:rsid w:val="00404E0D"/>
    <w:rsid w:val="00410EBD"/>
    <w:rsid w:val="00412376"/>
    <w:rsid w:val="004151E0"/>
    <w:rsid w:val="004152E4"/>
    <w:rsid w:val="00415BCF"/>
    <w:rsid w:val="0041617B"/>
    <w:rsid w:val="004166EC"/>
    <w:rsid w:val="00420A40"/>
    <w:rsid w:val="00421558"/>
    <w:rsid w:val="00422712"/>
    <w:rsid w:val="00425D91"/>
    <w:rsid w:val="00426F26"/>
    <w:rsid w:val="004317CD"/>
    <w:rsid w:val="00432846"/>
    <w:rsid w:val="00432F65"/>
    <w:rsid w:val="00434199"/>
    <w:rsid w:val="004343B4"/>
    <w:rsid w:val="0043552C"/>
    <w:rsid w:val="00435FA3"/>
    <w:rsid w:val="00436632"/>
    <w:rsid w:val="00437263"/>
    <w:rsid w:val="0043770D"/>
    <w:rsid w:val="00437764"/>
    <w:rsid w:val="00437C29"/>
    <w:rsid w:val="00442E67"/>
    <w:rsid w:val="00443E23"/>
    <w:rsid w:val="00444152"/>
    <w:rsid w:val="00444CE5"/>
    <w:rsid w:val="00446DF3"/>
    <w:rsid w:val="00450730"/>
    <w:rsid w:val="004512EB"/>
    <w:rsid w:val="004530A3"/>
    <w:rsid w:val="00453B6D"/>
    <w:rsid w:val="00454A7B"/>
    <w:rsid w:val="00454B04"/>
    <w:rsid w:val="00455067"/>
    <w:rsid w:val="004555A9"/>
    <w:rsid w:val="0045613A"/>
    <w:rsid w:val="00460730"/>
    <w:rsid w:val="004615EB"/>
    <w:rsid w:val="00463675"/>
    <w:rsid w:val="004642A6"/>
    <w:rsid w:val="004709D9"/>
    <w:rsid w:val="00471C91"/>
    <w:rsid w:val="00471D75"/>
    <w:rsid w:val="00472623"/>
    <w:rsid w:val="00473555"/>
    <w:rsid w:val="004738C9"/>
    <w:rsid w:val="00473A53"/>
    <w:rsid w:val="004751AC"/>
    <w:rsid w:val="00475873"/>
    <w:rsid w:val="00480428"/>
    <w:rsid w:val="00482586"/>
    <w:rsid w:val="00483360"/>
    <w:rsid w:val="00484930"/>
    <w:rsid w:val="00486FFB"/>
    <w:rsid w:val="00487A90"/>
    <w:rsid w:val="0049036F"/>
    <w:rsid w:val="004915CC"/>
    <w:rsid w:val="00491A22"/>
    <w:rsid w:val="00493729"/>
    <w:rsid w:val="00494F58"/>
    <w:rsid w:val="004963D2"/>
    <w:rsid w:val="004969B8"/>
    <w:rsid w:val="004A0F4E"/>
    <w:rsid w:val="004A32AB"/>
    <w:rsid w:val="004A45E3"/>
    <w:rsid w:val="004A4FCA"/>
    <w:rsid w:val="004A560A"/>
    <w:rsid w:val="004A5A36"/>
    <w:rsid w:val="004A66C3"/>
    <w:rsid w:val="004A76CC"/>
    <w:rsid w:val="004B18EB"/>
    <w:rsid w:val="004B3426"/>
    <w:rsid w:val="004B3504"/>
    <w:rsid w:val="004B3D16"/>
    <w:rsid w:val="004B401D"/>
    <w:rsid w:val="004B57D4"/>
    <w:rsid w:val="004B5F64"/>
    <w:rsid w:val="004B6D13"/>
    <w:rsid w:val="004C021A"/>
    <w:rsid w:val="004C08D7"/>
    <w:rsid w:val="004C19D4"/>
    <w:rsid w:val="004C21B2"/>
    <w:rsid w:val="004C2F45"/>
    <w:rsid w:val="004C5FFE"/>
    <w:rsid w:val="004C68F6"/>
    <w:rsid w:val="004D13F8"/>
    <w:rsid w:val="004D1847"/>
    <w:rsid w:val="004D25AC"/>
    <w:rsid w:val="004D280E"/>
    <w:rsid w:val="004D3D38"/>
    <w:rsid w:val="004D47A7"/>
    <w:rsid w:val="004D5682"/>
    <w:rsid w:val="004D6547"/>
    <w:rsid w:val="004D6769"/>
    <w:rsid w:val="004D683C"/>
    <w:rsid w:val="004D6C9D"/>
    <w:rsid w:val="004E21F2"/>
    <w:rsid w:val="004E2755"/>
    <w:rsid w:val="004E399F"/>
    <w:rsid w:val="004E615A"/>
    <w:rsid w:val="004E6FBE"/>
    <w:rsid w:val="004F1402"/>
    <w:rsid w:val="004F2DFA"/>
    <w:rsid w:val="004F3906"/>
    <w:rsid w:val="004F43D3"/>
    <w:rsid w:val="004F58DD"/>
    <w:rsid w:val="004F61BB"/>
    <w:rsid w:val="004F6E55"/>
    <w:rsid w:val="004F6EF7"/>
    <w:rsid w:val="005016BF"/>
    <w:rsid w:val="00501713"/>
    <w:rsid w:val="00502252"/>
    <w:rsid w:val="005035D7"/>
    <w:rsid w:val="0050438C"/>
    <w:rsid w:val="00505763"/>
    <w:rsid w:val="00510877"/>
    <w:rsid w:val="00512078"/>
    <w:rsid w:val="00514F7B"/>
    <w:rsid w:val="00515F30"/>
    <w:rsid w:val="005169FE"/>
    <w:rsid w:val="00521052"/>
    <w:rsid w:val="00521229"/>
    <w:rsid w:val="005215A5"/>
    <w:rsid w:val="005226DC"/>
    <w:rsid w:val="00524E47"/>
    <w:rsid w:val="00525C83"/>
    <w:rsid w:val="00525ECD"/>
    <w:rsid w:val="00526505"/>
    <w:rsid w:val="005269F5"/>
    <w:rsid w:val="005278DC"/>
    <w:rsid w:val="00530D60"/>
    <w:rsid w:val="00531CD0"/>
    <w:rsid w:val="00532414"/>
    <w:rsid w:val="00533D0E"/>
    <w:rsid w:val="00534744"/>
    <w:rsid w:val="0053623B"/>
    <w:rsid w:val="005370EE"/>
    <w:rsid w:val="0054057A"/>
    <w:rsid w:val="0054099E"/>
    <w:rsid w:val="00542614"/>
    <w:rsid w:val="00544C21"/>
    <w:rsid w:val="005467FD"/>
    <w:rsid w:val="00547ED9"/>
    <w:rsid w:val="00550B7A"/>
    <w:rsid w:val="00550DB8"/>
    <w:rsid w:val="00553B4D"/>
    <w:rsid w:val="00555125"/>
    <w:rsid w:val="00555E7B"/>
    <w:rsid w:val="00557D0C"/>
    <w:rsid w:val="00562998"/>
    <w:rsid w:val="0056606D"/>
    <w:rsid w:val="00566803"/>
    <w:rsid w:val="00566C76"/>
    <w:rsid w:val="0057181C"/>
    <w:rsid w:val="005720B3"/>
    <w:rsid w:val="005747D3"/>
    <w:rsid w:val="005751A6"/>
    <w:rsid w:val="005757B1"/>
    <w:rsid w:val="005759FF"/>
    <w:rsid w:val="00576226"/>
    <w:rsid w:val="005769A3"/>
    <w:rsid w:val="00577C1E"/>
    <w:rsid w:val="005815FB"/>
    <w:rsid w:val="00581D16"/>
    <w:rsid w:val="00584044"/>
    <w:rsid w:val="00584852"/>
    <w:rsid w:val="00585454"/>
    <w:rsid w:val="00586DBB"/>
    <w:rsid w:val="0058755C"/>
    <w:rsid w:val="00587958"/>
    <w:rsid w:val="005879A0"/>
    <w:rsid w:val="00590AF0"/>
    <w:rsid w:val="0059262C"/>
    <w:rsid w:val="005940CE"/>
    <w:rsid w:val="005943B9"/>
    <w:rsid w:val="005949B1"/>
    <w:rsid w:val="00594E0B"/>
    <w:rsid w:val="00595E57"/>
    <w:rsid w:val="005A10D7"/>
    <w:rsid w:val="005A4CC8"/>
    <w:rsid w:val="005A51F0"/>
    <w:rsid w:val="005A533E"/>
    <w:rsid w:val="005A62DC"/>
    <w:rsid w:val="005B2CB7"/>
    <w:rsid w:val="005B4D12"/>
    <w:rsid w:val="005B54D5"/>
    <w:rsid w:val="005B6CF0"/>
    <w:rsid w:val="005C0016"/>
    <w:rsid w:val="005C1D4D"/>
    <w:rsid w:val="005C3C04"/>
    <w:rsid w:val="005D0222"/>
    <w:rsid w:val="005D1461"/>
    <w:rsid w:val="005D45E2"/>
    <w:rsid w:val="005D4A46"/>
    <w:rsid w:val="005D4B0C"/>
    <w:rsid w:val="005D5634"/>
    <w:rsid w:val="005D5B27"/>
    <w:rsid w:val="005D5F1B"/>
    <w:rsid w:val="005D727D"/>
    <w:rsid w:val="005D7513"/>
    <w:rsid w:val="005E000A"/>
    <w:rsid w:val="005E0647"/>
    <w:rsid w:val="005E0652"/>
    <w:rsid w:val="005E078F"/>
    <w:rsid w:val="005E089B"/>
    <w:rsid w:val="005E0BB3"/>
    <w:rsid w:val="005E0DFF"/>
    <w:rsid w:val="005E1C99"/>
    <w:rsid w:val="005E216B"/>
    <w:rsid w:val="005E4397"/>
    <w:rsid w:val="005E45AF"/>
    <w:rsid w:val="005E637F"/>
    <w:rsid w:val="005E66D0"/>
    <w:rsid w:val="005E7115"/>
    <w:rsid w:val="005F01AD"/>
    <w:rsid w:val="005F021E"/>
    <w:rsid w:val="005F03C0"/>
    <w:rsid w:val="005F296D"/>
    <w:rsid w:val="005F37C6"/>
    <w:rsid w:val="005F46A3"/>
    <w:rsid w:val="005F6322"/>
    <w:rsid w:val="005F69CB"/>
    <w:rsid w:val="00601E57"/>
    <w:rsid w:val="00602B8A"/>
    <w:rsid w:val="0060355D"/>
    <w:rsid w:val="00603C43"/>
    <w:rsid w:val="00604BDA"/>
    <w:rsid w:val="00606646"/>
    <w:rsid w:val="00606867"/>
    <w:rsid w:val="00607889"/>
    <w:rsid w:val="00611018"/>
    <w:rsid w:val="006110A4"/>
    <w:rsid w:val="00611F80"/>
    <w:rsid w:val="00612239"/>
    <w:rsid w:val="00613B8E"/>
    <w:rsid w:val="006146B9"/>
    <w:rsid w:val="006149BB"/>
    <w:rsid w:val="00621A46"/>
    <w:rsid w:val="00621B66"/>
    <w:rsid w:val="0062227D"/>
    <w:rsid w:val="006236AD"/>
    <w:rsid w:val="0062470A"/>
    <w:rsid w:val="00624D50"/>
    <w:rsid w:val="006301C1"/>
    <w:rsid w:val="00630747"/>
    <w:rsid w:val="0063270B"/>
    <w:rsid w:val="00632C59"/>
    <w:rsid w:val="00633ED9"/>
    <w:rsid w:val="00636391"/>
    <w:rsid w:val="0063694B"/>
    <w:rsid w:val="00636A59"/>
    <w:rsid w:val="00640C40"/>
    <w:rsid w:val="0064185D"/>
    <w:rsid w:val="00641BC6"/>
    <w:rsid w:val="00642732"/>
    <w:rsid w:val="00645421"/>
    <w:rsid w:val="00646DEC"/>
    <w:rsid w:val="006474B2"/>
    <w:rsid w:val="0065095E"/>
    <w:rsid w:val="006518F2"/>
    <w:rsid w:val="006531A2"/>
    <w:rsid w:val="00654A3D"/>
    <w:rsid w:val="00655D33"/>
    <w:rsid w:val="0065681F"/>
    <w:rsid w:val="00656F18"/>
    <w:rsid w:val="00656F6D"/>
    <w:rsid w:val="00657742"/>
    <w:rsid w:val="00660964"/>
    <w:rsid w:val="0066380B"/>
    <w:rsid w:val="00663B00"/>
    <w:rsid w:val="006640E6"/>
    <w:rsid w:val="00665238"/>
    <w:rsid w:val="00665871"/>
    <w:rsid w:val="00666821"/>
    <w:rsid w:val="00672049"/>
    <w:rsid w:val="00673151"/>
    <w:rsid w:val="00673EF4"/>
    <w:rsid w:val="006743F3"/>
    <w:rsid w:val="00676496"/>
    <w:rsid w:val="006770F2"/>
    <w:rsid w:val="00680406"/>
    <w:rsid w:val="006820F9"/>
    <w:rsid w:val="006822D8"/>
    <w:rsid w:val="006834B8"/>
    <w:rsid w:val="00684F0C"/>
    <w:rsid w:val="00687298"/>
    <w:rsid w:val="006876DB"/>
    <w:rsid w:val="006908B9"/>
    <w:rsid w:val="006920B4"/>
    <w:rsid w:val="00692E47"/>
    <w:rsid w:val="00693255"/>
    <w:rsid w:val="006938BE"/>
    <w:rsid w:val="00695319"/>
    <w:rsid w:val="00696430"/>
    <w:rsid w:val="00696C87"/>
    <w:rsid w:val="00696CE4"/>
    <w:rsid w:val="00696CF2"/>
    <w:rsid w:val="00697D52"/>
    <w:rsid w:val="006A69FA"/>
    <w:rsid w:val="006A7FBD"/>
    <w:rsid w:val="006B0ABA"/>
    <w:rsid w:val="006B0F10"/>
    <w:rsid w:val="006B4173"/>
    <w:rsid w:val="006B48E5"/>
    <w:rsid w:val="006B5B2A"/>
    <w:rsid w:val="006B5E63"/>
    <w:rsid w:val="006B7345"/>
    <w:rsid w:val="006C2C16"/>
    <w:rsid w:val="006D02CF"/>
    <w:rsid w:val="006D1F63"/>
    <w:rsid w:val="006D2881"/>
    <w:rsid w:val="006D2AD9"/>
    <w:rsid w:val="006D2E80"/>
    <w:rsid w:val="006D2F2F"/>
    <w:rsid w:val="006D370A"/>
    <w:rsid w:val="006D57F9"/>
    <w:rsid w:val="006D58B2"/>
    <w:rsid w:val="006D58DF"/>
    <w:rsid w:val="006D70F3"/>
    <w:rsid w:val="006D77DA"/>
    <w:rsid w:val="006D7873"/>
    <w:rsid w:val="006E0083"/>
    <w:rsid w:val="006E1A87"/>
    <w:rsid w:val="006E321F"/>
    <w:rsid w:val="006E54A3"/>
    <w:rsid w:val="006E6946"/>
    <w:rsid w:val="006E7E7A"/>
    <w:rsid w:val="006F0888"/>
    <w:rsid w:val="006F0E5D"/>
    <w:rsid w:val="006F0FE5"/>
    <w:rsid w:val="006F363C"/>
    <w:rsid w:val="006F3735"/>
    <w:rsid w:val="006F384E"/>
    <w:rsid w:val="006F57D8"/>
    <w:rsid w:val="006F5ABF"/>
    <w:rsid w:val="00703AF0"/>
    <w:rsid w:val="00710069"/>
    <w:rsid w:val="00710836"/>
    <w:rsid w:val="007111E8"/>
    <w:rsid w:val="00714306"/>
    <w:rsid w:val="0071754C"/>
    <w:rsid w:val="007179D4"/>
    <w:rsid w:val="00720AEA"/>
    <w:rsid w:val="00720B99"/>
    <w:rsid w:val="00720CEC"/>
    <w:rsid w:val="00721CD9"/>
    <w:rsid w:val="007265C6"/>
    <w:rsid w:val="007268A0"/>
    <w:rsid w:val="00727A41"/>
    <w:rsid w:val="007320A1"/>
    <w:rsid w:val="0073316F"/>
    <w:rsid w:val="00734A1E"/>
    <w:rsid w:val="0073555C"/>
    <w:rsid w:val="007368DA"/>
    <w:rsid w:val="007412B6"/>
    <w:rsid w:val="00741DDC"/>
    <w:rsid w:val="00741E40"/>
    <w:rsid w:val="00742213"/>
    <w:rsid w:val="0074296E"/>
    <w:rsid w:val="00743DE3"/>
    <w:rsid w:val="007456AE"/>
    <w:rsid w:val="00745AAA"/>
    <w:rsid w:val="00746A1E"/>
    <w:rsid w:val="00746C3E"/>
    <w:rsid w:val="00752176"/>
    <w:rsid w:val="00753802"/>
    <w:rsid w:val="00754958"/>
    <w:rsid w:val="00756DE4"/>
    <w:rsid w:val="00761968"/>
    <w:rsid w:val="00763369"/>
    <w:rsid w:val="0076588B"/>
    <w:rsid w:val="0076616A"/>
    <w:rsid w:val="0076658B"/>
    <w:rsid w:val="007705A3"/>
    <w:rsid w:val="00772D73"/>
    <w:rsid w:val="00773C01"/>
    <w:rsid w:val="00775564"/>
    <w:rsid w:val="0077730A"/>
    <w:rsid w:val="007778D7"/>
    <w:rsid w:val="00780E9F"/>
    <w:rsid w:val="007811BE"/>
    <w:rsid w:val="00781BF7"/>
    <w:rsid w:val="00782BC1"/>
    <w:rsid w:val="0078386F"/>
    <w:rsid w:val="00784C08"/>
    <w:rsid w:val="0078719F"/>
    <w:rsid w:val="00790C00"/>
    <w:rsid w:val="00790E56"/>
    <w:rsid w:val="00790FDD"/>
    <w:rsid w:val="0079375F"/>
    <w:rsid w:val="00793764"/>
    <w:rsid w:val="00793AEF"/>
    <w:rsid w:val="00795071"/>
    <w:rsid w:val="00795345"/>
    <w:rsid w:val="00795BB9"/>
    <w:rsid w:val="0079663F"/>
    <w:rsid w:val="007A0D97"/>
    <w:rsid w:val="007A1D6A"/>
    <w:rsid w:val="007A36D9"/>
    <w:rsid w:val="007A4AFB"/>
    <w:rsid w:val="007A5709"/>
    <w:rsid w:val="007A5B91"/>
    <w:rsid w:val="007A690E"/>
    <w:rsid w:val="007A6BBB"/>
    <w:rsid w:val="007A76D5"/>
    <w:rsid w:val="007A7B60"/>
    <w:rsid w:val="007A7C19"/>
    <w:rsid w:val="007B0CE3"/>
    <w:rsid w:val="007B3AD0"/>
    <w:rsid w:val="007B5867"/>
    <w:rsid w:val="007B6D6A"/>
    <w:rsid w:val="007B7542"/>
    <w:rsid w:val="007C086C"/>
    <w:rsid w:val="007C1C25"/>
    <w:rsid w:val="007C2270"/>
    <w:rsid w:val="007C6DD3"/>
    <w:rsid w:val="007D08B4"/>
    <w:rsid w:val="007D16C8"/>
    <w:rsid w:val="007D1BC5"/>
    <w:rsid w:val="007D258A"/>
    <w:rsid w:val="007D3070"/>
    <w:rsid w:val="007D3E7F"/>
    <w:rsid w:val="007D4029"/>
    <w:rsid w:val="007D7051"/>
    <w:rsid w:val="007E0A47"/>
    <w:rsid w:val="007E2DFE"/>
    <w:rsid w:val="007E2F63"/>
    <w:rsid w:val="007E2F89"/>
    <w:rsid w:val="007E4A58"/>
    <w:rsid w:val="007E4B4F"/>
    <w:rsid w:val="007E6BDF"/>
    <w:rsid w:val="007E7E39"/>
    <w:rsid w:val="007F02DC"/>
    <w:rsid w:val="007F21B7"/>
    <w:rsid w:val="007F2221"/>
    <w:rsid w:val="007F2C36"/>
    <w:rsid w:val="007F2F47"/>
    <w:rsid w:val="007F6596"/>
    <w:rsid w:val="007F772D"/>
    <w:rsid w:val="007F7E73"/>
    <w:rsid w:val="00801150"/>
    <w:rsid w:val="00805C3F"/>
    <w:rsid w:val="00807955"/>
    <w:rsid w:val="008100A0"/>
    <w:rsid w:val="008107B0"/>
    <w:rsid w:val="00814797"/>
    <w:rsid w:val="00814A3E"/>
    <w:rsid w:val="00814F5C"/>
    <w:rsid w:val="008159D1"/>
    <w:rsid w:val="00816012"/>
    <w:rsid w:val="0082448C"/>
    <w:rsid w:val="00824864"/>
    <w:rsid w:val="00824CDA"/>
    <w:rsid w:val="00825295"/>
    <w:rsid w:val="0082570F"/>
    <w:rsid w:val="00825ADB"/>
    <w:rsid w:val="00826EE7"/>
    <w:rsid w:val="0082759A"/>
    <w:rsid w:val="00830E20"/>
    <w:rsid w:val="00831978"/>
    <w:rsid w:val="00835479"/>
    <w:rsid w:val="008355AC"/>
    <w:rsid w:val="00835D8E"/>
    <w:rsid w:val="00835DD3"/>
    <w:rsid w:val="00837555"/>
    <w:rsid w:val="0084124F"/>
    <w:rsid w:val="00843556"/>
    <w:rsid w:val="0084731F"/>
    <w:rsid w:val="00847F9C"/>
    <w:rsid w:val="00850CBE"/>
    <w:rsid w:val="00852545"/>
    <w:rsid w:val="00852A61"/>
    <w:rsid w:val="00852B27"/>
    <w:rsid w:val="00852D1C"/>
    <w:rsid w:val="008552A5"/>
    <w:rsid w:val="008562EF"/>
    <w:rsid w:val="008564A8"/>
    <w:rsid w:val="0085675F"/>
    <w:rsid w:val="00856A41"/>
    <w:rsid w:val="00857E3D"/>
    <w:rsid w:val="008605D7"/>
    <w:rsid w:val="00860E62"/>
    <w:rsid w:val="00860FA9"/>
    <w:rsid w:val="008627FD"/>
    <w:rsid w:val="00862F48"/>
    <w:rsid w:val="0086346D"/>
    <w:rsid w:val="008658E1"/>
    <w:rsid w:val="00866509"/>
    <w:rsid w:val="00866E7A"/>
    <w:rsid w:val="008678A0"/>
    <w:rsid w:val="00870397"/>
    <w:rsid w:val="00871875"/>
    <w:rsid w:val="00871D03"/>
    <w:rsid w:val="00871D6F"/>
    <w:rsid w:val="00876385"/>
    <w:rsid w:val="008772D2"/>
    <w:rsid w:val="00877792"/>
    <w:rsid w:val="00880432"/>
    <w:rsid w:val="00881754"/>
    <w:rsid w:val="00881CDE"/>
    <w:rsid w:val="00883924"/>
    <w:rsid w:val="0088641E"/>
    <w:rsid w:val="008917CD"/>
    <w:rsid w:val="00891AF3"/>
    <w:rsid w:val="00897B65"/>
    <w:rsid w:val="008A271F"/>
    <w:rsid w:val="008A284A"/>
    <w:rsid w:val="008A5A00"/>
    <w:rsid w:val="008A7FD7"/>
    <w:rsid w:val="008B0892"/>
    <w:rsid w:val="008B39D6"/>
    <w:rsid w:val="008B3DD3"/>
    <w:rsid w:val="008B49D4"/>
    <w:rsid w:val="008B4BF9"/>
    <w:rsid w:val="008B4E10"/>
    <w:rsid w:val="008B60A3"/>
    <w:rsid w:val="008B75AC"/>
    <w:rsid w:val="008C35C6"/>
    <w:rsid w:val="008C3D2D"/>
    <w:rsid w:val="008C4609"/>
    <w:rsid w:val="008C74A9"/>
    <w:rsid w:val="008C7DF0"/>
    <w:rsid w:val="008D03A9"/>
    <w:rsid w:val="008D2160"/>
    <w:rsid w:val="008D398A"/>
    <w:rsid w:val="008D5FFE"/>
    <w:rsid w:val="008D633F"/>
    <w:rsid w:val="008E6512"/>
    <w:rsid w:val="008E696F"/>
    <w:rsid w:val="008E7602"/>
    <w:rsid w:val="008E76DF"/>
    <w:rsid w:val="008F279C"/>
    <w:rsid w:val="008F3A14"/>
    <w:rsid w:val="008F50C3"/>
    <w:rsid w:val="008F59BA"/>
    <w:rsid w:val="008F5FF4"/>
    <w:rsid w:val="008F7B44"/>
    <w:rsid w:val="00900145"/>
    <w:rsid w:val="00900B07"/>
    <w:rsid w:val="009023CB"/>
    <w:rsid w:val="00902F30"/>
    <w:rsid w:val="009045ED"/>
    <w:rsid w:val="009062DF"/>
    <w:rsid w:val="00906824"/>
    <w:rsid w:val="0090775D"/>
    <w:rsid w:val="00907A74"/>
    <w:rsid w:val="00910366"/>
    <w:rsid w:val="00910F9E"/>
    <w:rsid w:val="00911031"/>
    <w:rsid w:val="00914024"/>
    <w:rsid w:val="0091578B"/>
    <w:rsid w:val="009159F1"/>
    <w:rsid w:val="00915F3A"/>
    <w:rsid w:val="009172D0"/>
    <w:rsid w:val="0092064B"/>
    <w:rsid w:val="00921FEC"/>
    <w:rsid w:val="00922F9B"/>
    <w:rsid w:val="00924F25"/>
    <w:rsid w:val="00924F2A"/>
    <w:rsid w:val="009257D1"/>
    <w:rsid w:val="00925A84"/>
    <w:rsid w:val="00926795"/>
    <w:rsid w:val="00927787"/>
    <w:rsid w:val="00930419"/>
    <w:rsid w:val="009305D8"/>
    <w:rsid w:val="009313E3"/>
    <w:rsid w:val="0093282C"/>
    <w:rsid w:val="009335C2"/>
    <w:rsid w:val="009346F9"/>
    <w:rsid w:val="009350AE"/>
    <w:rsid w:val="00935E26"/>
    <w:rsid w:val="009360AA"/>
    <w:rsid w:val="00937DF1"/>
    <w:rsid w:val="00940507"/>
    <w:rsid w:val="009428CD"/>
    <w:rsid w:val="00942A57"/>
    <w:rsid w:val="00942E40"/>
    <w:rsid w:val="00943FBC"/>
    <w:rsid w:val="00947B3B"/>
    <w:rsid w:val="00947C9E"/>
    <w:rsid w:val="00950182"/>
    <w:rsid w:val="00951147"/>
    <w:rsid w:val="00951520"/>
    <w:rsid w:val="0095411D"/>
    <w:rsid w:val="0095623B"/>
    <w:rsid w:val="009576E6"/>
    <w:rsid w:val="00957947"/>
    <w:rsid w:val="00960AD9"/>
    <w:rsid w:val="00960E1C"/>
    <w:rsid w:val="00962C47"/>
    <w:rsid w:val="009633AE"/>
    <w:rsid w:val="00963507"/>
    <w:rsid w:val="00965A73"/>
    <w:rsid w:val="00967AC0"/>
    <w:rsid w:val="009709C3"/>
    <w:rsid w:val="00971855"/>
    <w:rsid w:val="00971EA5"/>
    <w:rsid w:val="0097317B"/>
    <w:rsid w:val="00974184"/>
    <w:rsid w:val="00974A66"/>
    <w:rsid w:val="00975918"/>
    <w:rsid w:val="0097654A"/>
    <w:rsid w:val="00980CF9"/>
    <w:rsid w:val="00982D64"/>
    <w:rsid w:val="00983872"/>
    <w:rsid w:val="00983ED8"/>
    <w:rsid w:val="0098672F"/>
    <w:rsid w:val="009868F5"/>
    <w:rsid w:val="00991CA9"/>
    <w:rsid w:val="00992C73"/>
    <w:rsid w:val="0099363F"/>
    <w:rsid w:val="00994600"/>
    <w:rsid w:val="009968CF"/>
    <w:rsid w:val="0099758A"/>
    <w:rsid w:val="009978DF"/>
    <w:rsid w:val="009A06B4"/>
    <w:rsid w:val="009A0731"/>
    <w:rsid w:val="009A0CE8"/>
    <w:rsid w:val="009A2E53"/>
    <w:rsid w:val="009A2EE6"/>
    <w:rsid w:val="009A3550"/>
    <w:rsid w:val="009A499B"/>
    <w:rsid w:val="009A656B"/>
    <w:rsid w:val="009A7CCD"/>
    <w:rsid w:val="009B289E"/>
    <w:rsid w:val="009B3B33"/>
    <w:rsid w:val="009B40A8"/>
    <w:rsid w:val="009C03DD"/>
    <w:rsid w:val="009C2330"/>
    <w:rsid w:val="009C346F"/>
    <w:rsid w:val="009C3811"/>
    <w:rsid w:val="009C51A4"/>
    <w:rsid w:val="009C5FAE"/>
    <w:rsid w:val="009C62D5"/>
    <w:rsid w:val="009C6573"/>
    <w:rsid w:val="009C6BD5"/>
    <w:rsid w:val="009C7D11"/>
    <w:rsid w:val="009D0504"/>
    <w:rsid w:val="009D31D8"/>
    <w:rsid w:val="009D510D"/>
    <w:rsid w:val="009D6BC5"/>
    <w:rsid w:val="009E2C26"/>
    <w:rsid w:val="009E44DE"/>
    <w:rsid w:val="009E4D48"/>
    <w:rsid w:val="009E6A62"/>
    <w:rsid w:val="009E7D7F"/>
    <w:rsid w:val="009F14AC"/>
    <w:rsid w:val="009F3868"/>
    <w:rsid w:val="009F4C39"/>
    <w:rsid w:val="009F55B2"/>
    <w:rsid w:val="009F5F3D"/>
    <w:rsid w:val="009F60C8"/>
    <w:rsid w:val="00A01658"/>
    <w:rsid w:val="00A03651"/>
    <w:rsid w:val="00A03B41"/>
    <w:rsid w:val="00A043EA"/>
    <w:rsid w:val="00A14E82"/>
    <w:rsid w:val="00A15651"/>
    <w:rsid w:val="00A20DA9"/>
    <w:rsid w:val="00A211A2"/>
    <w:rsid w:val="00A21459"/>
    <w:rsid w:val="00A216A1"/>
    <w:rsid w:val="00A21B99"/>
    <w:rsid w:val="00A23AFF"/>
    <w:rsid w:val="00A24C1B"/>
    <w:rsid w:val="00A2518B"/>
    <w:rsid w:val="00A259AE"/>
    <w:rsid w:val="00A270E9"/>
    <w:rsid w:val="00A273F9"/>
    <w:rsid w:val="00A30453"/>
    <w:rsid w:val="00A31DE8"/>
    <w:rsid w:val="00A3204F"/>
    <w:rsid w:val="00A32585"/>
    <w:rsid w:val="00A32965"/>
    <w:rsid w:val="00A336DA"/>
    <w:rsid w:val="00A33B69"/>
    <w:rsid w:val="00A35857"/>
    <w:rsid w:val="00A40418"/>
    <w:rsid w:val="00A408B2"/>
    <w:rsid w:val="00A413CB"/>
    <w:rsid w:val="00A426F6"/>
    <w:rsid w:val="00A43833"/>
    <w:rsid w:val="00A43F13"/>
    <w:rsid w:val="00A46A77"/>
    <w:rsid w:val="00A47993"/>
    <w:rsid w:val="00A54330"/>
    <w:rsid w:val="00A54811"/>
    <w:rsid w:val="00A552B9"/>
    <w:rsid w:val="00A55A84"/>
    <w:rsid w:val="00A55B9F"/>
    <w:rsid w:val="00A5622D"/>
    <w:rsid w:val="00A575F6"/>
    <w:rsid w:val="00A57D2B"/>
    <w:rsid w:val="00A61149"/>
    <w:rsid w:val="00A617EA"/>
    <w:rsid w:val="00A63CD9"/>
    <w:rsid w:val="00A63D37"/>
    <w:rsid w:val="00A74576"/>
    <w:rsid w:val="00A74F62"/>
    <w:rsid w:val="00A75BA5"/>
    <w:rsid w:val="00A75C65"/>
    <w:rsid w:val="00A75C8D"/>
    <w:rsid w:val="00A7651B"/>
    <w:rsid w:val="00A766DF"/>
    <w:rsid w:val="00A801BD"/>
    <w:rsid w:val="00A81C00"/>
    <w:rsid w:val="00A83515"/>
    <w:rsid w:val="00A83B87"/>
    <w:rsid w:val="00A83D01"/>
    <w:rsid w:val="00A84438"/>
    <w:rsid w:val="00A84C6B"/>
    <w:rsid w:val="00A866D1"/>
    <w:rsid w:val="00A87A04"/>
    <w:rsid w:val="00A91150"/>
    <w:rsid w:val="00A92C15"/>
    <w:rsid w:val="00A92DF9"/>
    <w:rsid w:val="00A94A91"/>
    <w:rsid w:val="00A970E8"/>
    <w:rsid w:val="00AA14D2"/>
    <w:rsid w:val="00AB144C"/>
    <w:rsid w:val="00AB3128"/>
    <w:rsid w:val="00AB3185"/>
    <w:rsid w:val="00AB4DAF"/>
    <w:rsid w:val="00AB4FE1"/>
    <w:rsid w:val="00AC0215"/>
    <w:rsid w:val="00AC1296"/>
    <w:rsid w:val="00AC1567"/>
    <w:rsid w:val="00AC3DF6"/>
    <w:rsid w:val="00AC4153"/>
    <w:rsid w:val="00AC5369"/>
    <w:rsid w:val="00AC5CD9"/>
    <w:rsid w:val="00AD1824"/>
    <w:rsid w:val="00AD44A5"/>
    <w:rsid w:val="00AD4607"/>
    <w:rsid w:val="00AD73C0"/>
    <w:rsid w:val="00AE0B70"/>
    <w:rsid w:val="00AE3227"/>
    <w:rsid w:val="00AE3734"/>
    <w:rsid w:val="00AE3DF3"/>
    <w:rsid w:val="00AE567C"/>
    <w:rsid w:val="00AE6F22"/>
    <w:rsid w:val="00AF0399"/>
    <w:rsid w:val="00AF43C9"/>
    <w:rsid w:val="00AF52A4"/>
    <w:rsid w:val="00AF5BF8"/>
    <w:rsid w:val="00AF5F44"/>
    <w:rsid w:val="00AF6749"/>
    <w:rsid w:val="00AF73EF"/>
    <w:rsid w:val="00B00700"/>
    <w:rsid w:val="00B0200C"/>
    <w:rsid w:val="00B0389B"/>
    <w:rsid w:val="00B04217"/>
    <w:rsid w:val="00B046B4"/>
    <w:rsid w:val="00B04B72"/>
    <w:rsid w:val="00B0503B"/>
    <w:rsid w:val="00B050DA"/>
    <w:rsid w:val="00B0591F"/>
    <w:rsid w:val="00B0763A"/>
    <w:rsid w:val="00B10E51"/>
    <w:rsid w:val="00B11903"/>
    <w:rsid w:val="00B11A82"/>
    <w:rsid w:val="00B153EF"/>
    <w:rsid w:val="00B20769"/>
    <w:rsid w:val="00B21C8B"/>
    <w:rsid w:val="00B22199"/>
    <w:rsid w:val="00B235ED"/>
    <w:rsid w:val="00B235F7"/>
    <w:rsid w:val="00B23665"/>
    <w:rsid w:val="00B2386F"/>
    <w:rsid w:val="00B23B21"/>
    <w:rsid w:val="00B2410E"/>
    <w:rsid w:val="00B24FEB"/>
    <w:rsid w:val="00B25B56"/>
    <w:rsid w:val="00B25EC4"/>
    <w:rsid w:val="00B25ED1"/>
    <w:rsid w:val="00B31545"/>
    <w:rsid w:val="00B315D2"/>
    <w:rsid w:val="00B34A69"/>
    <w:rsid w:val="00B34CD7"/>
    <w:rsid w:val="00B34F57"/>
    <w:rsid w:val="00B36293"/>
    <w:rsid w:val="00B36B74"/>
    <w:rsid w:val="00B36D05"/>
    <w:rsid w:val="00B3728C"/>
    <w:rsid w:val="00B407E3"/>
    <w:rsid w:val="00B40E83"/>
    <w:rsid w:val="00B42AB8"/>
    <w:rsid w:val="00B445D9"/>
    <w:rsid w:val="00B449C8"/>
    <w:rsid w:val="00B44B09"/>
    <w:rsid w:val="00B4592F"/>
    <w:rsid w:val="00B475AB"/>
    <w:rsid w:val="00B516B6"/>
    <w:rsid w:val="00B52714"/>
    <w:rsid w:val="00B52B09"/>
    <w:rsid w:val="00B55C91"/>
    <w:rsid w:val="00B56670"/>
    <w:rsid w:val="00B60469"/>
    <w:rsid w:val="00B6047D"/>
    <w:rsid w:val="00B607A2"/>
    <w:rsid w:val="00B61330"/>
    <w:rsid w:val="00B6152F"/>
    <w:rsid w:val="00B61E16"/>
    <w:rsid w:val="00B62928"/>
    <w:rsid w:val="00B63A16"/>
    <w:rsid w:val="00B64FEC"/>
    <w:rsid w:val="00B66107"/>
    <w:rsid w:val="00B70072"/>
    <w:rsid w:val="00B704F9"/>
    <w:rsid w:val="00B70CD7"/>
    <w:rsid w:val="00B715FE"/>
    <w:rsid w:val="00B717B1"/>
    <w:rsid w:val="00B74B4D"/>
    <w:rsid w:val="00B76DC5"/>
    <w:rsid w:val="00B859FB"/>
    <w:rsid w:val="00B91BF7"/>
    <w:rsid w:val="00B92E75"/>
    <w:rsid w:val="00B942E5"/>
    <w:rsid w:val="00B950BF"/>
    <w:rsid w:val="00B96457"/>
    <w:rsid w:val="00B96D18"/>
    <w:rsid w:val="00B976DC"/>
    <w:rsid w:val="00BA06CD"/>
    <w:rsid w:val="00BA09C7"/>
    <w:rsid w:val="00BA0AF4"/>
    <w:rsid w:val="00BA22A6"/>
    <w:rsid w:val="00BA2470"/>
    <w:rsid w:val="00BA2975"/>
    <w:rsid w:val="00BA2FAF"/>
    <w:rsid w:val="00BA3850"/>
    <w:rsid w:val="00BA49CA"/>
    <w:rsid w:val="00BA4FB9"/>
    <w:rsid w:val="00BA6000"/>
    <w:rsid w:val="00BA6F06"/>
    <w:rsid w:val="00BA75B5"/>
    <w:rsid w:val="00BB0C3C"/>
    <w:rsid w:val="00BB1147"/>
    <w:rsid w:val="00BB37D8"/>
    <w:rsid w:val="00BB552C"/>
    <w:rsid w:val="00BB59BE"/>
    <w:rsid w:val="00BB75C6"/>
    <w:rsid w:val="00BB7A3B"/>
    <w:rsid w:val="00BC15D1"/>
    <w:rsid w:val="00BC2CAA"/>
    <w:rsid w:val="00BC2D32"/>
    <w:rsid w:val="00BC7A28"/>
    <w:rsid w:val="00BD12D3"/>
    <w:rsid w:val="00BD1338"/>
    <w:rsid w:val="00BD1810"/>
    <w:rsid w:val="00BD1F85"/>
    <w:rsid w:val="00BD2167"/>
    <w:rsid w:val="00BD32DD"/>
    <w:rsid w:val="00BD6199"/>
    <w:rsid w:val="00BD66CB"/>
    <w:rsid w:val="00BD6E57"/>
    <w:rsid w:val="00BD7482"/>
    <w:rsid w:val="00BD7945"/>
    <w:rsid w:val="00BE1B44"/>
    <w:rsid w:val="00BE3E12"/>
    <w:rsid w:val="00BE58C4"/>
    <w:rsid w:val="00BE5C14"/>
    <w:rsid w:val="00BE68BE"/>
    <w:rsid w:val="00BF0158"/>
    <w:rsid w:val="00BF02BA"/>
    <w:rsid w:val="00BF2C7D"/>
    <w:rsid w:val="00BF35A3"/>
    <w:rsid w:val="00BF39F4"/>
    <w:rsid w:val="00BF4A8D"/>
    <w:rsid w:val="00BF5BEC"/>
    <w:rsid w:val="00BF789D"/>
    <w:rsid w:val="00C025CC"/>
    <w:rsid w:val="00C02A43"/>
    <w:rsid w:val="00C02F6C"/>
    <w:rsid w:val="00C0311A"/>
    <w:rsid w:val="00C03366"/>
    <w:rsid w:val="00C04B75"/>
    <w:rsid w:val="00C05EE4"/>
    <w:rsid w:val="00C05F40"/>
    <w:rsid w:val="00C079F7"/>
    <w:rsid w:val="00C10602"/>
    <w:rsid w:val="00C114F7"/>
    <w:rsid w:val="00C12A76"/>
    <w:rsid w:val="00C13FA6"/>
    <w:rsid w:val="00C14D23"/>
    <w:rsid w:val="00C15E5A"/>
    <w:rsid w:val="00C178B4"/>
    <w:rsid w:val="00C21510"/>
    <w:rsid w:val="00C2354B"/>
    <w:rsid w:val="00C235C1"/>
    <w:rsid w:val="00C23628"/>
    <w:rsid w:val="00C2389D"/>
    <w:rsid w:val="00C24DE2"/>
    <w:rsid w:val="00C2527F"/>
    <w:rsid w:val="00C2564A"/>
    <w:rsid w:val="00C25AAF"/>
    <w:rsid w:val="00C25E73"/>
    <w:rsid w:val="00C3088A"/>
    <w:rsid w:val="00C32727"/>
    <w:rsid w:val="00C327BA"/>
    <w:rsid w:val="00C3357F"/>
    <w:rsid w:val="00C336DA"/>
    <w:rsid w:val="00C33CFB"/>
    <w:rsid w:val="00C34CF9"/>
    <w:rsid w:val="00C361BD"/>
    <w:rsid w:val="00C3702E"/>
    <w:rsid w:val="00C376F4"/>
    <w:rsid w:val="00C404F6"/>
    <w:rsid w:val="00C4098A"/>
    <w:rsid w:val="00C425AE"/>
    <w:rsid w:val="00C43B93"/>
    <w:rsid w:val="00C43C61"/>
    <w:rsid w:val="00C44151"/>
    <w:rsid w:val="00C45D4C"/>
    <w:rsid w:val="00C46E2F"/>
    <w:rsid w:val="00C475F2"/>
    <w:rsid w:val="00C47EA3"/>
    <w:rsid w:val="00C5032B"/>
    <w:rsid w:val="00C512B1"/>
    <w:rsid w:val="00C51C77"/>
    <w:rsid w:val="00C53639"/>
    <w:rsid w:val="00C53793"/>
    <w:rsid w:val="00C54313"/>
    <w:rsid w:val="00C54D9E"/>
    <w:rsid w:val="00C56DA0"/>
    <w:rsid w:val="00C57008"/>
    <w:rsid w:val="00C57194"/>
    <w:rsid w:val="00C577CF"/>
    <w:rsid w:val="00C57EDD"/>
    <w:rsid w:val="00C60E6F"/>
    <w:rsid w:val="00C61644"/>
    <w:rsid w:val="00C624F4"/>
    <w:rsid w:val="00C63931"/>
    <w:rsid w:val="00C64937"/>
    <w:rsid w:val="00C6681B"/>
    <w:rsid w:val="00C66C61"/>
    <w:rsid w:val="00C7064A"/>
    <w:rsid w:val="00C7078B"/>
    <w:rsid w:val="00C75B9D"/>
    <w:rsid w:val="00C764BE"/>
    <w:rsid w:val="00C7738F"/>
    <w:rsid w:val="00C77665"/>
    <w:rsid w:val="00C77E41"/>
    <w:rsid w:val="00C809CC"/>
    <w:rsid w:val="00C813E1"/>
    <w:rsid w:val="00C85673"/>
    <w:rsid w:val="00C873A1"/>
    <w:rsid w:val="00C918CA"/>
    <w:rsid w:val="00C92FD5"/>
    <w:rsid w:val="00C94915"/>
    <w:rsid w:val="00C95287"/>
    <w:rsid w:val="00C95A9B"/>
    <w:rsid w:val="00C967F3"/>
    <w:rsid w:val="00C9741C"/>
    <w:rsid w:val="00CA0189"/>
    <w:rsid w:val="00CA1C3A"/>
    <w:rsid w:val="00CA2225"/>
    <w:rsid w:val="00CA394D"/>
    <w:rsid w:val="00CA5D12"/>
    <w:rsid w:val="00CA678B"/>
    <w:rsid w:val="00CA7582"/>
    <w:rsid w:val="00CA7F21"/>
    <w:rsid w:val="00CB014B"/>
    <w:rsid w:val="00CB0C2F"/>
    <w:rsid w:val="00CB2024"/>
    <w:rsid w:val="00CB36FF"/>
    <w:rsid w:val="00CB39DE"/>
    <w:rsid w:val="00CB6502"/>
    <w:rsid w:val="00CB6B57"/>
    <w:rsid w:val="00CB7628"/>
    <w:rsid w:val="00CB78A4"/>
    <w:rsid w:val="00CB7F83"/>
    <w:rsid w:val="00CC0423"/>
    <w:rsid w:val="00CC099A"/>
    <w:rsid w:val="00CC2DC1"/>
    <w:rsid w:val="00CC33BE"/>
    <w:rsid w:val="00CC5B34"/>
    <w:rsid w:val="00CD0328"/>
    <w:rsid w:val="00CD3E71"/>
    <w:rsid w:val="00CD5245"/>
    <w:rsid w:val="00CD5C06"/>
    <w:rsid w:val="00CD6360"/>
    <w:rsid w:val="00CE1034"/>
    <w:rsid w:val="00CE11CA"/>
    <w:rsid w:val="00CE1B84"/>
    <w:rsid w:val="00CE20FB"/>
    <w:rsid w:val="00CE2499"/>
    <w:rsid w:val="00CE42E2"/>
    <w:rsid w:val="00CE52EB"/>
    <w:rsid w:val="00CE53EC"/>
    <w:rsid w:val="00CE5A54"/>
    <w:rsid w:val="00CE6423"/>
    <w:rsid w:val="00CF07DF"/>
    <w:rsid w:val="00CF0DF2"/>
    <w:rsid w:val="00CF33E6"/>
    <w:rsid w:val="00CF48F0"/>
    <w:rsid w:val="00CF59FA"/>
    <w:rsid w:val="00CF66B0"/>
    <w:rsid w:val="00CF7AF5"/>
    <w:rsid w:val="00CF7C14"/>
    <w:rsid w:val="00D00691"/>
    <w:rsid w:val="00D00CBF"/>
    <w:rsid w:val="00D01293"/>
    <w:rsid w:val="00D050BB"/>
    <w:rsid w:val="00D061B9"/>
    <w:rsid w:val="00D06C19"/>
    <w:rsid w:val="00D0730E"/>
    <w:rsid w:val="00D10D6E"/>
    <w:rsid w:val="00D10E58"/>
    <w:rsid w:val="00D113CB"/>
    <w:rsid w:val="00D1203F"/>
    <w:rsid w:val="00D14E0E"/>
    <w:rsid w:val="00D15FF3"/>
    <w:rsid w:val="00D162D3"/>
    <w:rsid w:val="00D17104"/>
    <w:rsid w:val="00D2452A"/>
    <w:rsid w:val="00D25FAA"/>
    <w:rsid w:val="00D2688B"/>
    <w:rsid w:val="00D273C7"/>
    <w:rsid w:val="00D27450"/>
    <w:rsid w:val="00D34135"/>
    <w:rsid w:val="00D3525B"/>
    <w:rsid w:val="00D35836"/>
    <w:rsid w:val="00D3687F"/>
    <w:rsid w:val="00D36DD3"/>
    <w:rsid w:val="00D379B0"/>
    <w:rsid w:val="00D37D0A"/>
    <w:rsid w:val="00D414DB"/>
    <w:rsid w:val="00D42964"/>
    <w:rsid w:val="00D42A90"/>
    <w:rsid w:val="00D44060"/>
    <w:rsid w:val="00D456FB"/>
    <w:rsid w:val="00D47F7C"/>
    <w:rsid w:val="00D502F9"/>
    <w:rsid w:val="00D50630"/>
    <w:rsid w:val="00D52F56"/>
    <w:rsid w:val="00D5390F"/>
    <w:rsid w:val="00D57EB3"/>
    <w:rsid w:val="00D60047"/>
    <w:rsid w:val="00D601E0"/>
    <w:rsid w:val="00D603F7"/>
    <w:rsid w:val="00D60432"/>
    <w:rsid w:val="00D60970"/>
    <w:rsid w:val="00D60F2C"/>
    <w:rsid w:val="00D63957"/>
    <w:rsid w:val="00D64A66"/>
    <w:rsid w:val="00D65C71"/>
    <w:rsid w:val="00D65D49"/>
    <w:rsid w:val="00D67B64"/>
    <w:rsid w:val="00D70889"/>
    <w:rsid w:val="00D70F7A"/>
    <w:rsid w:val="00D728B2"/>
    <w:rsid w:val="00D730B4"/>
    <w:rsid w:val="00D73E81"/>
    <w:rsid w:val="00D76A2D"/>
    <w:rsid w:val="00D7768A"/>
    <w:rsid w:val="00D77F05"/>
    <w:rsid w:val="00D809AB"/>
    <w:rsid w:val="00D813EB"/>
    <w:rsid w:val="00D81B24"/>
    <w:rsid w:val="00D81C54"/>
    <w:rsid w:val="00D83DB0"/>
    <w:rsid w:val="00D83E85"/>
    <w:rsid w:val="00D85566"/>
    <w:rsid w:val="00D860BE"/>
    <w:rsid w:val="00D86806"/>
    <w:rsid w:val="00D87D1F"/>
    <w:rsid w:val="00D90194"/>
    <w:rsid w:val="00D90D6A"/>
    <w:rsid w:val="00D92C93"/>
    <w:rsid w:val="00D9342C"/>
    <w:rsid w:val="00D93704"/>
    <w:rsid w:val="00D93EA8"/>
    <w:rsid w:val="00D944CA"/>
    <w:rsid w:val="00D94A93"/>
    <w:rsid w:val="00D95D4F"/>
    <w:rsid w:val="00D97459"/>
    <w:rsid w:val="00D97CDC"/>
    <w:rsid w:val="00DA059C"/>
    <w:rsid w:val="00DA38D7"/>
    <w:rsid w:val="00DA4E73"/>
    <w:rsid w:val="00DA6195"/>
    <w:rsid w:val="00DA6B4D"/>
    <w:rsid w:val="00DA7A46"/>
    <w:rsid w:val="00DB00EF"/>
    <w:rsid w:val="00DB0AD5"/>
    <w:rsid w:val="00DB212D"/>
    <w:rsid w:val="00DB259E"/>
    <w:rsid w:val="00DB31AC"/>
    <w:rsid w:val="00DB3345"/>
    <w:rsid w:val="00DB3DA3"/>
    <w:rsid w:val="00DB43A0"/>
    <w:rsid w:val="00DB4A05"/>
    <w:rsid w:val="00DB4B34"/>
    <w:rsid w:val="00DB4F82"/>
    <w:rsid w:val="00DB5669"/>
    <w:rsid w:val="00DB5722"/>
    <w:rsid w:val="00DB5BE1"/>
    <w:rsid w:val="00DC0C2E"/>
    <w:rsid w:val="00DC1E42"/>
    <w:rsid w:val="00DC298D"/>
    <w:rsid w:val="00DC2F61"/>
    <w:rsid w:val="00DC32C0"/>
    <w:rsid w:val="00DC47BF"/>
    <w:rsid w:val="00DC5842"/>
    <w:rsid w:val="00DC7009"/>
    <w:rsid w:val="00DD4457"/>
    <w:rsid w:val="00DD53AC"/>
    <w:rsid w:val="00DD5897"/>
    <w:rsid w:val="00DD5EBC"/>
    <w:rsid w:val="00DD695D"/>
    <w:rsid w:val="00DD7A9B"/>
    <w:rsid w:val="00DE2E42"/>
    <w:rsid w:val="00DE3091"/>
    <w:rsid w:val="00DE4A1F"/>
    <w:rsid w:val="00DE5B4C"/>
    <w:rsid w:val="00DF172F"/>
    <w:rsid w:val="00DF2B9B"/>
    <w:rsid w:val="00DF2BDF"/>
    <w:rsid w:val="00DF3251"/>
    <w:rsid w:val="00DF33A8"/>
    <w:rsid w:val="00DF4C8F"/>
    <w:rsid w:val="00DF5CEF"/>
    <w:rsid w:val="00DF702D"/>
    <w:rsid w:val="00DF764B"/>
    <w:rsid w:val="00E01D1B"/>
    <w:rsid w:val="00E01D95"/>
    <w:rsid w:val="00E01F11"/>
    <w:rsid w:val="00E037FE"/>
    <w:rsid w:val="00E04C40"/>
    <w:rsid w:val="00E05903"/>
    <w:rsid w:val="00E06A6B"/>
    <w:rsid w:val="00E1091E"/>
    <w:rsid w:val="00E11186"/>
    <w:rsid w:val="00E12EB6"/>
    <w:rsid w:val="00E13A5E"/>
    <w:rsid w:val="00E13B41"/>
    <w:rsid w:val="00E1438D"/>
    <w:rsid w:val="00E156C3"/>
    <w:rsid w:val="00E17D84"/>
    <w:rsid w:val="00E2135F"/>
    <w:rsid w:val="00E22F43"/>
    <w:rsid w:val="00E23D7C"/>
    <w:rsid w:val="00E24E19"/>
    <w:rsid w:val="00E25AE1"/>
    <w:rsid w:val="00E25DA5"/>
    <w:rsid w:val="00E307CD"/>
    <w:rsid w:val="00E30D44"/>
    <w:rsid w:val="00E34671"/>
    <w:rsid w:val="00E34E31"/>
    <w:rsid w:val="00E35B9B"/>
    <w:rsid w:val="00E37E7B"/>
    <w:rsid w:val="00E422C0"/>
    <w:rsid w:val="00E424CB"/>
    <w:rsid w:val="00E45700"/>
    <w:rsid w:val="00E45F44"/>
    <w:rsid w:val="00E46970"/>
    <w:rsid w:val="00E500A3"/>
    <w:rsid w:val="00E50241"/>
    <w:rsid w:val="00E50EA2"/>
    <w:rsid w:val="00E519F5"/>
    <w:rsid w:val="00E51CDA"/>
    <w:rsid w:val="00E53CF9"/>
    <w:rsid w:val="00E54069"/>
    <w:rsid w:val="00E540FD"/>
    <w:rsid w:val="00E55FAB"/>
    <w:rsid w:val="00E57BF1"/>
    <w:rsid w:val="00E6218A"/>
    <w:rsid w:val="00E626E5"/>
    <w:rsid w:val="00E62DBF"/>
    <w:rsid w:val="00E63405"/>
    <w:rsid w:val="00E63F94"/>
    <w:rsid w:val="00E67162"/>
    <w:rsid w:val="00E709F5"/>
    <w:rsid w:val="00E725FD"/>
    <w:rsid w:val="00E729CC"/>
    <w:rsid w:val="00E746F1"/>
    <w:rsid w:val="00E75ACA"/>
    <w:rsid w:val="00E75C61"/>
    <w:rsid w:val="00E75D48"/>
    <w:rsid w:val="00E75E79"/>
    <w:rsid w:val="00E76585"/>
    <w:rsid w:val="00E76FA2"/>
    <w:rsid w:val="00E77FC8"/>
    <w:rsid w:val="00E82222"/>
    <w:rsid w:val="00E82B8C"/>
    <w:rsid w:val="00E84F96"/>
    <w:rsid w:val="00E85E61"/>
    <w:rsid w:val="00E87C34"/>
    <w:rsid w:val="00E87C4E"/>
    <w:rsid w:val="00E915D8"/>
    <w:rsid w:val="00E92696"/>
    <w:rsid w:val="00E9432E"/>
    <w:rsid w:val="00E94BC0"/>
    <w:rsid w:val="00E95F62"/>
    <w:rsid w:val="00E97910"/>
    <w:rsid w:val="00E97B34"/>
    <w:rsid w:val="00EA0D01"/>
    <w:rsid w:val="00EA116A"/>
    <w:rsid w:val="00EA22EF"/>
    <w:rsid w:val="00EA3343"/>
    <w:rsid w:val="00EA3F55"/>
    <w:rsid w:val="00EA4751"/>
    <w:rsid w:val="00EA4CC3"/>
    <w:rsid w:val="00EA6D73"/>
    <w:rsid w:val="00EA6E53"/>
    <w:rsid w:val="00EB17EE"/>
    <w:rsid w:val="00EB2207"/>
    <w:rsid w:val="00EB3B21"/>
    <w:rsid w:val="00EB598B"/>
    <w:rsid w:val="00EB6213"/>
    <w:rsid w:val="00EB66C7"/>
    <w:rsid w:val="00EC2385"/>
    <w:rsid w:val="00EC246C"/>
    <w:rsid w:val="00EC299B"/>
    <w:rsid w:val="00EC2FCA"/>
    <w:rsid w:val="00EC4D7E"/>
    <w:rsid w:val="00EC4DA7"/>
    <w:rsid w:val="00ED04B4"/>
    <w:rsid w:val="00ED0934"/>
    <w:rsid w:val="00ED0AEC"/>
    <w:rsid w:val="00ED1353"/>
    <w:rsid w:val="00ED4379"/>
    <w:rsid w:val="00ED7E7D"/>
    <w:rsid w:val="00EE2433"/>
    <w:rsid w:val="00EE4124"/>
    <w:rsid w:val="00EE41D9"/>
    <w:rsid w:val="00EE48F5"/>
    <w:rsid w:val="00EE4BDE"/>
    <w:rsid w:val="00EE552E"/>
    <w:rsid w:val="00EF0310"/>
    <w:rsid w:val="00EF1479"/>
    <w:rsid w:val="00EF1C39"/>
    <w:rsid w:val="00EF2C89"/>
    <w:rsid w:val="00EF5304"/>
    <w:rsid w:val="00EF5C66"/>
    <w:rsid w:val="00EF7286"/>
    <w:rsid w:val="00EF7DE0"/>
    <w:rsid w:val="00EF7FD2"/>
    <w:rsid w:val="00F016AD"/>
    <w:rsid w:val="00F02396"/>
    <w:rsid w:val="00F030CD"/>
    <w:rsid w:val="00F0766B"/>
    <w:rsid w:val="00F07729"/>
    <w:rsid w:val="00F11983"/>
    <w:rsid w:val="00F13F56"/>
    <w:rsid w:val="00F13FD2"/>
    <w:rsid w:val="00F14AC7"/>
    <w:rsid w:val="00F14C64"/>
    <w:rsid w:val="00F16D41"/>
    <w:rsid w:val="00F17F8D"/>
    <w:rsid w:val="00F2113A"/>
    <w:rsid w:val="00F216E2"/>
    <w:rsid w:val="00F2260A"/>
    <w:rsid w:val="00F2393A"/>
    <w:rsid w:val="00F24541"/>
    <w:rsid w:val="00F26EB4"/>
    <w:rsid w:val="00F32FB1"/>
    <w:rsid w:val="00F336D7"/>
    <w:rsid w:val="00F33732"/>
    <w:rsid w:val="00F33A25"/>
    <w:rsid w:val="00F35400"/>
    <w:rsid w:val="00F3611B"/>
    <w:rsid w:val="00F41C29"/>
    <w:rsid w:val="00F473C0"/>
    <w:rsid w:val="00F5057A"/>
    <w:rsid w:val="00F50EA5"/>
    <w:rsid w:val="00F53B2A"/>
    <w:rsid w:val="00F53F90"/>
    <w:rsid w:val="00F55691"/>
    <w:rsid w:val="00F56996"/>
    <w:rsid w:val="00F56D74"/>
    <w:rsid w:val="00F57369"/>
    <w:rsid w:val="00F57C9F"/>
    <w:rsid w:val="00F601FA"/>
    <w:rsid w:val="00F63E6F"/>
    <w:rsid w:val="00F65203"/>
    <w:rsid w:val="00F71412"/>
    <w:rsid w:val="00F7248B"/>
    <w:rsid w:val="00F7659A"/>
    <w:rsid w:val="00F803E8"/>
    <w:rsid w:val="00F82617"/>
    <w:rsid w:val="00F86250"/>
    <w:rsid w:val="00F90531"/>
    <w:rsid w:val="00F90A3B"/>
    <w:rsid w:val="00F913A2"/>
    <w:rsid w:val="00F932F0"/>
    <w:rsid w:val="00F93A4A"/>
    <w:rsid w:val="00F953D3"/>
    <w:rsid w:val="00F959B1"/>
    <w:rsid w:val="00F95C86"/>
    <w:rsid w:val="00F95D22"/>
    <w:rsid w:val="00F97939"/>
    <w:rsid w:val="00FA0A40"/>
    <w:rsid w:val="00FA0DED"/>
    <w:rsid w:val="00FA1098"/>
    <w:rsid w:val="00FA1177"/>
    <w:rsid w:val="00FA14F1"/>
    <w:rsid w:val="00FA31BB"/>
    <w:rsid w:val="00FA31E9"/>
    <w:rsid w:val="00FA5354"/>
    <w:rsid w:val="00FB014F"/>
    <w:rsid w:val="00FB2F48"/>
    <w:rsid w:val="00FB3A23"/>
    <w:rsid w:val="00FB3F0C"/>
    <w:rsid w:val="00FB42C7"/>
    <w:rsid w:val="00FB43AB"/>
    <w:rsid w:val="00FB5150"/>
    <w:rsid w:val="00FB542C"/>
    <w:rsid w:val="00FB69B2"/>
    <w:rsid w:val="00FC2E99"/>
    <w:rsid w:val="00FC4A67"/>
    <w:rsid w:val="00FC54A1"/>
    <w:rsid w:val="00FC5BC2"/>
    <w:rsid w:val="00FC5D72"/>
    <w:rsid w:val="00FC6271"/>
    <w:rsid w:val="00FC6507"/>
    <w:rsid w:val="00FD029B"/>
    <w:rsid w:val="00FD0475"/>
    <w:rsid w:val="00FD05B5"/>
    <w:rsid w:val="00FD0D04"/>
    <w:rsid w:val="00FD3181"/>
    <w:rsid w:val="00FD31D7"/>
    <w:rsid w:val="00FD491D"/>
    <w:rsid w:val="00FD50AB"/>
    <w:rsid w:val="00FD5E3D"/>
    <w:rsid w:val="00FD6589"/>
    <w:rsid w:val="00FD769E"/>
    <w:rsid w:val="00FD7BF7"/>
    <w:rsid w:val="00FE2CA7"/>
    <w:rsid w:val="00FE4877"/>
    <w:rsid w:val="00FE6657"/>
    <w:rsid w:val="00FE6F7B"/>
    <w:rsid w:val="00FE7230"/>
    <w:rsid w:val="00FF0354"/>
    <w:rsid w:val="00FF061F"/>
    <w:rsid w:val="00FF15A3"/>
    <w:rsid w:val="00FF33BA"/>
    <w:rsid w:val="00FF3756"/>
    <w:rsid w:val="00FF4654"/>
    <w:rsid w:val="00FF6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2BDE4BD-2877-4252-8EB1-0E54FAB0D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uiPriority="9" w:qFormat="1"/>
    <w:lsdException w:name="heading 4" w:uiPriority="9"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lsdException w:name="toc 4" w:uiPriority="39"/>
    <w:lsdException w:name="caption" w:semiHidden="1" w:unhideWhenUsed="1" w:qFormat="1"/>
    <w:lsdException w:name="Title" w:qFormat="1"/>
    <w:lsdException w:name="Subtitle" w:qFormat="1"/>
    <w:lsdException w:name="Strong" w:qFormat="1"/>
    <w:lsdException w:name="Emphasis" w:uiPriority="20" w:qFormat="1"/>
    <w:lsdException w:name="Document Map"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CE4"/>
    <w:rPr>
      <w:sz w:val="24"/>
      <w:szCs w:val="24"/>
    </w:rPr>
  </w:style>
  <w:style w:type="paragraph" w:styleId="1">
    <w:name w:val="heading 1"/>
    <w:basedOn w:val="a"/>
    <w:next w:val="a"/>
    <w:link w:val="10"/>
    <w:qFormat/>
    <w:rsid w:val="00C235C1"/>
    <w:pPr>
      <w:keepNext/>
      <w:spacing w:before="240" w:after="60"/>
      <w:outlineLvl w:val="0"/>
    </w:pPr>
    <w:rPr>
      <w:rFonts w:ascii="Cambria" w:hAnsi="Cambria"/>
      <w:b/>
      <w:bCs/>
      <w:kern w:val="32"/>
      <w:sz w:val="32"/>
      <w:szCs w:val="32"/>
      <w:lang w:val="x-none" w:eastAsia="x-none"/>
    </w:rPr>
  </w:style>
  <w:style w:type="paragraph" w:styleId="2">
    <w:name w:val="heading 2"/>
    <w:basedOn w:val="1"/>
    <w:next w:val="a"/>
    <w:link w:val="20"/>
    <w:qFormat/>
    <w:rsid w:val="00054DCF"/>
    <w:pPr>
      <w:keepNext w:val="0"/>
      <w:autoSpaceDE w:val="0"/>
      <w:autoSpaceDN w:val="0"/>
      <w:adjustRightInd w:val="0"/>
      <w:spacing w:before="108" w:after="108"/>
      <w:jc w:val="center"/>
      <w:outlineLvl w:val="1"/>
    </w:pPr>
    <w:rPr>
      <w:rFonts w:ascii="Arial" w:hAnsi="Arial" w:cs="Arial"/>
      <w:color w:val="26282F"/>
      <w:kern w:val="0"/>
      <w:sz w:val="24"/>
      <w:szCs w:val="24"/>
      <w:lang w:val="ru-RU" w:eastAsia="ru-RU"/>
    </w:rPr>
  </w:style>
  <w:style w:type="paragraph" w:styleId="3">
    <w:name w:val="heading 3"/>
    <w:basedOn w:val="a"/>
    <w:link w:val="30"/>
    <w:uiPriority w:val="9"/>
    <w:qFormat/>
    <w:rsid w:val="001F163B"/>
    <w:pPr>
      <w:outlineLvl w:val="2"/>
    </w:pPr>
    <w:rPr>
      <w:rFonts w:ascii="Arial" w:hAnsi="Arial" w:cs="Arial"/>
      <w:b/>
      <w:bCs/>
      <w:color w:val="000000"/>
      <w:sz w:val="22"/>
      <w:szCs w:val="22"/>
    </w:rPr>
  </w:style>
  <w:style w:type="paragraph" w:styleId="4">
    <w:name w:val="heading 4"/>
    <w:basedOn w:val="3"/>
    <w:next w:val="a"/>
    <w:link w:val="40"/>
    <w:uiPriority w:val="9"/>
    <w:qFormat/>
    <w:rsid w:val="00054DCF"/>
    <w:pPr>
      <w:autoSpaceDE w:val="0"/>
      <w:autoSpaceDN w:val="0"/>
      <w:adjustRightInd w:val="0"/>
      <w:spacing w:before="108" w:after="108"/>
      <w:jc w:val="center"/>
      <w:outlineLvl w:val="3"/>
    </w:pPr>
    <w:rPr>
      <w:color w:val="26282F"/>
      <w:sz w:val="24"/>
      <w:szCs w:val="24"/>
    </w:rPr>
  </w:style>
  <w:style w:type="paragraph" w:styleId="5">
    <w:name w:val="heading 5"/>
    <w:basedOn w:val="a"/>
    <w:next w:val="a"/>
    <w:link w:val="50"/>
    <w:qFormat/>
    <w:rsid w:val="009350AE"/>
    <w:pPr>
      <w:spacing w:before="240" w:after="60"/>
      <w:outlineLvl w:val="4"/>
    </w:pPr>
    <w:rPr>
      <w:b/>
      <w:bCs/>
      <w:i/>
      <w:iCs/>
      <w:sz w:val="26"/>
      <w:szCs w:val="26"/>
      <w:lang w:val="x-none" w:eastAsia="ar-SA"/>
    </w:rPr>
  </w:style>
  <w:style w:type="paragraph" w:styleId="6">
    <w:name w:val="heading 6"/>
    <w:basedOn w:val="a"/>
    <w:next w:val="a"/>
    <w:link w:val="60"/>
    <w:uiPriority w:val="9"/>
    <w:unhideWhenUsed/>
    <w:qFormat/>
    <w:rsid w:val="009350AE"/>
    <w:pPr>
      <w:widowControl w:val="0"/>
      <w:spacing w:before="240" w:after="60"/>
      <w:ind w:firstLine="709"/>
      <w:jc w:val="both"/>
      <w:outlineLvl w:val="5"/>
    </w:pPr>
    <w:rPr>
      <w:rFonts w:ascii="Calibri"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E68BE"/>
    <w:pPr>
      <w:widowControl w:val="0"/>
      <w:autoSpaceDE w:val="0"/>
      <w:autoSpaceDN w:val="0"/>
      <w:adjustRightInd w:val="0"/>
      <w:ind w:right="19772" w:firstLine="720"/>
    </w:pPr>
    <w:rPr>
      <w:rFonts w:ascii="Arial" w:hAnsi="Arial" w:cs="Arial"/>
    </w:rPr>
  </w:style>
  <w:style w:type="character" w:styleId="a3">
    <w:name w:val="Hyperlink"/>
    <w:rsid w:val="001F163B"/>
    <w:rPr>
      <w:color w:val="0000FF"/>
      <w:u w:val="single"/>
    </w:rPr>
  </w:style>
  <w:style w:type="paragraph" w:styleId="a4">
    <w:name w:val="Normal (Web)"/>
    <w:basedOn w:val="a"/>
    <w:link w:val="a5"/>
    <w:uiPriority w:val="99"/>
    <w:rsid w:val="001F163B"/>
  </w:style>
  <w:style w:type="character" w:customStyle="1" w:styleId="a5">
    <w:name w:val="Обычный (веб) Знак"/>
    <w:link w:val="a4"/>
    <w:rsid w:val="003A7A21"/>
    <w:rPr>
      <w:sz w:val="24"/>
      <w:szCs w:val="24"/>
      <w:lang w:val="ru-RU" w:eastAsia="ru-RU" w:bidi="ar-SA"/>
    </w:rPr>
  </w:style>
  <w:style w:type="paragraph" w:styleId="a6">
    <w:name w:val="Body Text"/>
    <w:aliases w:val=" Знак1 Знак"/>
    <w:basedOn w:val="a"/>
    <w:link w:val="a7"/>
    <w:rsid w:val="00FE6657"/>
    <w:pPr>
      <w:widowControl w:val="0"/>
      <w:autoSpaceDE w:val="0"/>
      <w:autoSpaceDN w:val="0"/>
      <w:adjustRightInd w:val="0"/>
      <w:spacing w:before="120" w:after="120"/>
      <w:jc w:val="center"/>
    </w:pPr>
    <w:rPr>
      <w:b/>
      <w:szCs w:val="20"/>
    </w:rPr>
  </w:style>
  <w:style w:type="character" w:customStyle="1" w:styleId="a7">
    <w:name w:val="Основной текст Знак"/>
    <w:aliases w:val=" Знак1 Знак Знак"/>
    <w:link w:val="a6"/>
    <w:rsid w:val="00FE6657"/>
    <w:rPr>
      <w:b/>
      <w:sz w:val="24"/>
      <w:lang w:val="ru-RU" w:eastAsia="ru-RU" w:bidi="ar-SA"/>
    </w:rPr>
  </w:style>
  <w:style w:type="paragraph" w:customStyle="1" w:styleId="Iniiaiieoaenonionooiii2">
    <w:name w:val="Iniiaiie oaeno n ionooiii 2"/>
    <w:basedOn w:val="a"/>
    <w:rsid w:val="00937DF1"/>
    <w:pPr>
      <w:ind w:firstLine="284"/>
      <w:jc w:val="both"/>
    </w:pPr>
    <w:rPr>
      <w:rFonts w:ascii="Peterburg" w:hAnsi="Peterburg"/>
      <w:sz w:val="20"/>
      <w:szCs w:val="20"/>
    </w:rPr>
  </w:style>
  <w:style w:type="paragraph" w:styleId="a8">
    <w:name w:val="Document Map"/>
    <w:basedOn w:val="a"/>
    <w:link w:val="a9"/>
    <w:uiPriority w:val="99"/>
    <w:rsid w:val="0073316F"/>
    <w:rPr>
      <w:rFonts w:ascii="Tahoma" w:hAnsi="Tahoma"/>
      <w:sz w:val="16"/>
      <w:szCs w:val="16"/>
      <w:lang w:val="x-none" w:eastAsia="x-none"/>
    </w:rPr>
  </w:style>
  <w:style w:type="character" w:customStyle="1" w:styleId="a9">
    <w:name w:val="Схема документа Знак"/>
    <w:link w:val="a8"/>
    <w:uiPriority w:val="99"/>
    <w:rsid w:val="0073316F"/>
    <w:rPr>
      <w:rFonts w:ascii="Tahoma" w:hAnsi="Tahoma" w:cs="Tahoma"/>
      <w:sz w:val="16"/>
      <w:szCs w:val="16"/>
    </w:rPr>
  </w:style>
  <w:style w:type="table" w:styleId="aa">
    <w:name w:val="Table Grid"/>
    <w:basedOn w:val="a1"/>
    <w:uiPriority w:val="59"/>
    <w:rsid w:val="00C24D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C235C1"/>
    <w:rPr>
      <w:rFonts w:ascii="Cambria" w:eastAsia="Times New Roman" w:hAnsi="Cambria" w:cs="Times New Roman"/>
      <w:b/>
      <w:bCs/>
      <w:kern w:val="32"/>
      <w:sz w:val="32"/>
      <w:szCs w:val="32"/>
    </w:rPr>
  </w:style>
  <w:style w:type="character" w:customStyle="1" w:styleId="ab">
    <w:name w:val="Цветовое выделение"/>
    <w:rsid w:val="00C235C1"/>
    <w:rPr>
      <w:b/>
      <w:color w:val="000080"/>
    </w:rPr>
  </w:style>
  <w:style w:type="character" w:customStyle="1" w:styleId="ac">
    <w:name w:val="Гипертекстовая ссылка"/>
    <w:uiPriority w:val="99"/>
    <w:rsid w:val="00C235C1"/>
    <w:rPr>
      <w:rFonts w:cs="Times New Roman"/>
      <w:b/>
      <w:color w:val="008000"/>
    </w:rPr>
  </w:style>
  <w:style w:type="paragraph" w:customStyle="1" w:styleId="ad">
    <w:name w:val="Заголовок статьи"/>
    <w:basedOn w:val="a"/>
    <w:next w:val="a"/>
    <w:uiPriority w:val="99"/>
    <w:rsid w:val="00C235C1"/>
    <w:pPr>
      <w:widowControl w:val="0"/>
      <w:autoSpaceDE w:val="0"/>
      <w:autoSpaceDN w:val="0"/>
      <w:adjustRightInd w:val="0"/>
      <w:ind w:left="1612" w:hanging="892"/>
      <w:jc w:val="both"/>
    </w:pPr>
    <w:rPr>
      <w:rFonts w:ascii="Arial" w:hAnsi="Arial"/>
    </w:rPr>
  </w:style>
  <w:style w:type="paragraph" w:customStyle="1" w:styleId="ConsPlusNormal">
    <w:name w:val="ConsPlusNormal"/>
    <w:link w:val="ConsPlusNormal1"/>
    <w:qFormat/>
    <w:rsid w:val="00C235C1"/>
    <w:pPr>
      <w:widowControl w:val="0"/>
      <w:autoSpaceDE w:val="0"/>
      <w:autoSpaceDN w:val="0"/>
      <w:adjustRightInd w:val="0"/>
      <w:ind w:firstLine="720"/>
    </w:pPr>
    <w:rPr>
      <w:rFonts w:ascii="Arial" w:hAnsi="Arial" w:cs="Arial"/>
    </w:rPr>
  </w:style>
  <w:style w:type="paragraph" w:styleId="ae">
    <w:name w:val="Intense Quote"/>
    <w:basedOn w:val="a"/>
    <w:next w:val="a"/>
    <w:link w:val="af"/>
    <w:uiPriority w:val="30"/>
    <w:qFormat/>
    <w:rsid w:val="00E82222"/>
    <w:pPr>
      <w:pBdr>
        <w:bottom w:val="single" w:sz="4" w:space="4" w:color="4F81BD"/>
      </w:pBdr>
      <w:spacing w:before="200" w:after="280"/>
      <w:ind w:left="936" w:right="936"/>
    </w:pPr>
    <w:rPr>
      <w:b/>
      <w:bCs/>
      <w:i/>
      <w:iCs/>
      <w:color w:val="4F81BD"/>
      <w:lang w:val="x-none" w:eastAsia="x-none"/>
    </w:rPr>
  </w:style>
  <w:style w:type="character" w:customStyle="1" w:styleId="af">
    <w:name w:val="Выделенная цитата Знак"/>
    <w:link w:val="ae"/>
    <w:uiPriority w:val="30"/>
    <w:rsid w:val="00E82222"/>
    <w:rPr>
      <w:b/>
      <w:bCs/>
      <w:i/>
      <w:iCs/>
      <w:color w:val="4F81BD"/>
      <w:sz w:val="24"/>
      <w:szCs w:val="24"/>
    </w:rPr>
  </w:style>
  <w:style w:type="paragraph" w:styleId="21">
    <w:name w:val="Quote"/>
    <w:basedOn w:val="a"/>
    <w:next w:val="a"/>
    <w:link w:val="22"/>
    <w:uiPriority w:val="29"/>
    <w:qFormat/>
    <w:rsid w:val="00E82222"/>
    <w:rPr>
      <w:i/>
      <w:iCs/>
      <w:color w:val="000000"/>
      <w:lang w:val="x-none" w:eastAsia="x-none"/>
    </w:rPr>
  </w:style>
  <w:style w:type="character" w:customStyle="1" w:styleId="22">
    <w:name w:val="Цитата 2 Знак"/>
    <w:link w:val="21"/>
    <w:uiPriority w:val="29"/>
    <w:rsid w:val="00E82222"/>
    <w:rPr>
      <w:i/>
      <w:iCs/>
      <w:color w:val="000000"/>
      <w:sz w:val="24"/>
      <w:szCs w:val="24"/>
    </w:rPr>
  </w:style>
  <w:style w:type="paragraph" w:customStyle="1" w:styleId="ConsPlusTitle">
    <w:name w:val="ConsPlusTitle"/>
    <w:rsid w:val="00DA38D7"/>
    <w:pPr>
      <w:widowControl w:val="0"/>
      <w:autoSpaceDE w:val="0"/>
      <w:autoSpaceDN w:val="0"/>
      <w:adjustRightInd w:val="0"/>
    </w:pPr>
    <w:rPr>
      <w:rFonts w:ascii="Arial" w:hAnsi="Arial" w:cs="Arial"/>
      <w:b/>
      <w:bCs/>
    </w:rPr>
  </w:style>
  <w:style w:type="paragraph" w:customStyle="1" w:styleId="ConsPlusNonformat">
    <w:name w:val="ConsPlusNonformat"/>
    <w:rsid w:val="00FB3F0C"/>
    <w:pPr>
      <w:widowControl w:val="0"/>
      <w:autoSpaceDE w:val="0"/>
      <w:autoSpaceDN w:val="0"/>
      <w:adjustRightInd w:val="0"/>
    </w:pPr>
    <w:rPr>
      <w:rFonts w:ascii="Courier New" w:hAnsi="Courier New" w:cs="Courier New"/>
    </w:rPr>
  </w:style>
  <w:style w:type="paragraph" w:styleId="af0">
    <w:name w:val="header"/>
    <w:basedOn w:val="a"/>
    <w:link w:val="af1"/>
    <w:rsid w:val="000A1E44"/>
    <w:pPr>
      <w:tabs>
        <w:tab w:val="center" w:pos="4677"/>
        <w:tab w:val="right" w:pos="9355"/>
      </w:tabs>
    </w:pPr>
    <w:rPr>
      <w:lang w:val="x-none" w:eastAsia="x-none"/>
    </w:rPr>
  </w:style>
  <w:style w:type="character" w:customStyle="1" w:styleId="af1">
    <w:name w:val="Верхний колонтитул Знак"/>
    <w:link w:val="af0"/>
    <w:rsid w:val="000A1E44"/>
    <w:rPr>
      <w:sz w:val="24"/>
      <w:szCs w:val="24"/>
    </w:rPr>
  </w:style>
  <w:style w:type="paragraph" w:styleId="af2">
    <w:name w:val="footer"/>
    <w:basedOn w:val="a"/>
    <w:link w:val="af3"/>
    <w:rsid w:val="000A1E44"/>
    <w:pPr>
      <w:tabs>
        <w:tab w:val="center" w:pos="4677"/>
        <w:tab w:val="right" w:pos="9355"/>
      </w:tabs>
    </w:pPr>
    <w:rPr>
      <w:lang w:val="x-none" w:eastAsia="x-none"/>
    </w:rPr>
  </w:style>
  <w:style w:type="character" w:customStyle="1" w:styleId="af3">
    <w:name w:val="Нижний колонтитул Знак"/>
    <w:link w:val="af2"/>
    <w:rsid w:val="000A1E44"/>
    <w:rPr>
      <w:sz w:val="24"/>
      <w:szCs w:val="24"/>
    </w:rPr>
  </w:style>
  <w:style w:type="paragraph" w:styleId="af4">
    <w:name w:val="Balloon Text"/>
    <w:basedOn w:val="a"/>
    <w:link w:val="af5"/>
    <w:rsid w:val="00E75E79"/>
    <w:rPr>
      <w:rFonts w:ascii="Tahoma" w:hAnsi="Tahoma"/>
      <w:sz w:val="16"/>
      <w:szCs w:val="16"/>
      <w:lang w:val="x-none" w:eastAsia="x-none"/>
    </w:rPr>
  </w:style>
  <w:style w:type="character" w:customStyle="1" w:styleId="af5">
    <w:name w:val="Текст выноски Знак"/>
    <w:link w:val="af4"/>
    <w:rsid w:val="00E75E79"/>
    <w:rPr>
      <w:rFonts w:ascii="Tahoma" w:hAnsi="Tahoma" w:cs="Tahoma"/>
      <w:sz w:val="16"/>
      <w:szCs w:val="16"/>
    </w:rPr>
  </w:style>
  <w:style w:type="paragraph" w:styleId="af6">
    <w:name w:val="Title"/>
    <w:basedOn w:val="a"/>
    <w:link w:val="af7"/>
    <w:qFormat/>
    <w:rsid w:val="00611018"/>
    <w:pPr>
      <w:jc w:val="center"/>
    </w:pPr>
    <w:rPr>
      <w:sz w:val="28"/>
      <w:szCs w:val="20"/>
      <w:lang w:val="x-none" w:eastAsia="x-none"/>
    </w:rPr>
  </w:style>
  <w:style w:type="character" w:customStyle="1" w:styleId="af7">
    <w:name w:val="Название Знак"/>
    <w:link w:val="af6"/>
    <w:rsid w:val="00611018"/>
    <w:rPr>
      <w:sz w:val="28"/>
    </w:rPr>
  </w:style>
  <w:style w:type="paragraph" w:styleId="af8">
    <w:name w:val="List Paragraph"/>
    <w:basedOn w:val="a"/>
    <w:link w:val="af9"/>
    <w:uiPriority w:val="99"/>
    <w:qFormat/>
    <w:rsid w:val="009C346F"/>
    <w:pPr>
      <w:widowControl w:val="0"/>
      <w:autoSpaceDE w:val="0"/>
      <w:autoSpaceDN w:val="0"/>
      <w:adjustRightInd w:val="0"/>
      <w:ind w:left="720" w:firstLine="720"/>
      <w:contextualSpacing/>
      <w:jc w:val="both"/>
    </w:pPr>
    <w:rPr>
      <w:rFonts w:ascii="Arial" w:hAnsi="Arial" w:cs="Arial"/>
      <w:sz w:val="20"/>
      <w:szCs w:val="20"/>
    </w:rPr>
  </w:style>
  <w:style w:type="character" w:customStyle="1" w:styleId="20">
    <w:name w:val="Заголовок 2 Знак"/>
    <w:link w:val="2"/>
    <w:rsid w:val="00054DCF"/>
    <w:rPr>
      <w:rFonts w:ascii="Arial" w:hAnsi="Arial" w:cs="Arial"/>
      <w:b/>
      <w:bCs/>
      <w:color w:val="26282F"/>
      <w:sz w:val="24"/>
      <w:szCs w:val="24"/>
    </w:rPr>
  </w:style>
  <w:style w:type="character" w:customStyle="1" w:styleId="40">
    <w:name w:val="Заголовок 4 Знак"/>
    <w:link w:val="4"/>
    <w:uiPriority w:val="9"/>
    <w:rsid w:val="00054DCF"/>
    <w:rPr>
      <w:rFonts w:ascii="Arial" w:hAnsi="Arial" w:cs="Arial"/>
      <w:b/>
      <w:bCs/>
      <w:color w:val="26282F"/>
      <w:sz w:val="24"/>
      <w:szCs w:val="24"/>
    </w:rPr>
  </w:style>
  <w:style w:type="numbering" w:customStyle="1" w:styleId="11">
    <w:name w:val="Нет списка1"/>
    <w:next w:val="a2"/>
    <w:uiPriority w:val="99"/>
    <w:semiHidden/>
    <w:unhideWhenUsed/>
    <w:rsid w:val="00054DCF"/>
  </w:style>
  <w:style w:type="character" w:customStyle="1" w:styleId="afa">
    <w:name w:val="Активная гипертекстовая ссылка"/>
    <w:uiPriority w:val="99"/>
    <w:rsid w:val="00054DCF"/>
    <w:rPr>
      <w:rFonts w:cs="Times New Roman"/>
      <w:b w:val="0"/>
      <w:color w:val="106BBE"/>
      <w:u w:val="single"/>
    </w:rPr>
  </w:style>
  <w:style w:type="paragraph" w:customStyle="1" w:styleId="afb">
    <w:name w:val="Внимание"/>
    <w:basedOn w:val="a"/>
    <w:next w:val="a"/>
    <w:uiPriority w:val="99"/>
    <w:rsid w:val="00054DCF"/>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c">
    <w:name w:val="Внимание: криминал!!"/>
    <w:basedOn w:val="afb"/>
    <w:next w:val="a"/>
    <w:uiPriority w:val="99"/>
    <w:rsid w:val="00054DCF"/>
  </w:style>
  <w:style w:type="paragraph" w:customStyle="1" w:styleId="afd">
    <w:name w:val="Внимание: недобросовестность!"/>
    <w:basedOn w:val="afb"/>
    <w:next w:val="a"/>
    <w:uiPriority w:val="99"/>
    <w:rsid w:val="00054DCF"/>
  </w:style>
  <w:style w:type="character" w:customStyle="1" w:styleId="afe">
    <w:name w:val="Выделение для Базового Поиска"/>
    <w:uiPriority w:val="99"/>
    <w:rsid w:val="00054DCF"/>
    <w:rPr>
      <w:b/>
      <w:bCs/>
      <w:color w:val="0058A9"/>
    </w:rPr>
  </w:style>
  <w:style w:type="character" w:customStyle="1" w:styleId="aff">
    <w:name w:val="Выделение для Базового Поиска (курсив)"/>
    <w:uiPriority w:val="99"/>
    <w:rsid w:val="00054DCF"/>
    <w:rPr>
      <w:b/>
      <w:bCs/>
      <w:i/>
      <w:iCs/>
      <w:color w:val="0058A9"/>
    </w:rPr>
  </w:style>
  <w:style w:type="paragraph" w:customStyle="1" w:styleId="aff0">
    <w:name w:val="Дочерний элемент списка"/>
    <w:basedOn w:val="a"/>
    <w:next w:val="a"/>
    <w:uiPriority w:val="99"/>
    <w:rsid w:val="00054DCF"/>
    <w:pPr>
      <w:autoSpaceDE w:val="0"/>
      <w:autoSpaceDN w:val="0"/>
      <w:adjustRightInd w:val="0"/>
      <w:jc w:val="both"/>
    </w:pPr>
    <w:rPr>
      <w:rFonts w:ascii="Arial" w:hAnsi="Arial" w:cs="Arial"/>
      <w:color w:val="868381"/>
      <w:sz w:val="20"/>
      <w:szCs w:val="20"/>
    </w:rPr>
  </w:style>
  <w:style w:type="paragraph" w:customStyle="1" w:styleId="aff1">
    <w:name w:val="Основное меню (преемственное)"/>
    <w:basedOn w:val="a"/>
    <w:next w:val="a"/>
    <w:uiPriority w:val="99"/>
    <w:rsid w:val="00054DCF"/>
    <w:pPr>
      <w:autoSpaceDE w:val="0"/>
      <w:autoSpaceDN w:val="0"/>
      <w:adjustRightInd w:val="0"/>
      <w:ind w:firstLine="720"/>
      <w:jc w:val="both"/>
    </w:pPr>
    <w:rPr>
      <w:rFonts w:ascii="Verdana" w:hAnsi="Verdana" w:cs="Verdana"/>
      <w:sz w:val="22"/>
      <w:szCs w:val="22"/>
    </w:rPr>
  </w:style>
  <w:style w:type="paragraph" w:customStyle="1" w:styleId="aff2">
    <w:name w:val="Заголовок"/>
    <w:basedOn w:val="aff1"/>
    <w:next w:val="a"/>
    <w:uiPriority w:val="99"/>
    <w:rsid w:val="00054DCF"/>
    <w:rPr>
      <w:b/>
      <w:bCs/>
      <w:color w:val="0058A9"/>
      <w:shd w:val="clear" w:color="auto" w:fill="F0F0F0"/>
    </w:rPr>
  </w:style>
  <w:style w:type="character" w:customStyle="1" w:styleId="30">
    <w:name w:val="Заголовок 3 Знак"/>
    <w:link w:val="3"/>
    <w:uiPriority w:val="9"/>
    <w:rsid w:val="00054DCF"/>
    <w:rPr>
      <w:rFonts w:ascii="Arial" w:hAnsi="Arial" w:cs="Arial"/>
      <w:b/>
      <w:bCs/>
      <w:color w:val="000000"/>
      <w:sz w:val="22"/>
      <w:szCs w:val="22"/>
    </w:rPr>
  </w:style>
  <w:style w:type="paragraph" w:customStyle="1" w:styleId="aff3">
    <w:name w:val="Заголовок группы контролов"/>
    <w:basedOn w:val="a"/>
    <w:next w:val="a"/>
    <w:uiPriority w:val="99"/>
    <w:rsid w:val="00054DCF"/>
    <w:pPr>
      <w:autoSpaceDE w:val="0"/>
      <w:autoSpaceDN w:val="0"/>
      <w:adjustRightInd w:val="0"/>
      <w:ind w:firstLine="720"/>
      <w:jc w:val="both"/>
    </w:pPr>
    <w:rPr>
      <w:rFonts w:ascii="Arial" w:hAnsi="Arial" w:cs="Arial"/>
      <w:b/>
      <w:bCs/>
      <w:color w:val="000000"/>
    </w:rPr>
  </w:style>
  <w:style w:type="paragraph" w:customStyle="1" w:styleId="aff4">
    <w:name w:val="Заголовок для информации об изменениях"/>
    <w:basedOn w:val="1"/>
    <w:next w:val="a"/>
    <w:uiPriority w:val="99"/>
    <w:rsid w:val="00054DCF"/>
    <w:pPr>
      <w:keepNext w:val="0"/>
      <w:autoSpaceDE w:val="0"/>
      <w:autoSpaceDN w:val="0"/>
      <w:adjustRightInd w:val="0"/>
      <w:spacing w:before="0" w:after="108"/>
      <w:jc w:val="center"/>
      <w:outlineLvl w:val="9"/>
    </w:pPr>
    <w:rPr>
      <w:rFonts w:ascii="Arial" w:hAnsi="Arial" w:cs="Arial"/>
      <w:b w:val="0"/>
      <w:bCs w:val="0"/>
      <w:color w:val="26282F"/>
      <w:kern w:val="0"/>
      <w:sz w:val="18"/>
      <w:szCs w:val="18"/>
      <w:shd w:val="clear" w:color="auto" w:fill="FFFFFF"/>
      <w:lang w:val="ru-RU" w:eastAsia="ru-RU"/>
    </w:rPr>
  </w:style>
  <w:style w:type="paragraph" w:customStyle="1" w:styleId="aff5">
    <w:name w:val="Заголовок распахивающейся части диалога"/>
    <w:basedOn w:val="a"/>
    <w:next w:val="a"/>
    <w:uiPriority w:val="99"/>
    <w:rsid w:val="00054DCF"/>
    <w:pPr>
      <w:autoSpaceDE w:val="0"/>
      <w:autoSpaceDN w:val="0"/>
      <w:adjustRightInd w:val="0"/>
      <w:ind w:firstLine="720"/>
      <w:jc w:val="both"/>
    </w:pPr>
    <w:rPr>
      <w:rFonts w:ascii="Arial" w:hAnsi="Arial" w:cs="Arial"/>
      <w:i/>
      <w:iCs/>
      <w:color w:val="000080"/>
      <w:sz w:val="22"/>
      <w:szCs w:val="22"/>
    </w:rPr>
  </w:style>
  <w:style w:type="character" w:customStyle="1" w:styleId="aff6">
    <w:name w:val="Заголовок своего сообщения"/>
    <w:uiPriority w:val="99"/>
    <w:rsid w:val="00054DCF"/>
    <w:rPr>
      <w:b/>
      <w:bCs/>
      <w:color w:val="26282F"/>
    </w:rPr>
  </w:style>
  <w:style w:type="character" w:customStyle="1" w:styleId="aff7">
    <w:name w:val="Заголовок чужого сообщения"/>
    <w:uiPriority w:val="99"/>
    <w:rsid w:val="00054DCF"/>
    <w:rPr>
      <w:b/>
      <w:bCs/>
      <w:color w:val="FF0000"/>
    </w:rPr>
  </w:style>
  <w:style w:type="paragraph" w:customStyle="1" w:styleId="aff8">
    <w:name w:val="Заголовок ЭР (левое окно)"/>
    <w:basedOn w:val="a"/>
    <w:next w:val="a"/>
    <w:uiPriority w:val="99"/>
    <w:rsid w:val="00054DCF"/>
    <w:pPr>
      <w:autoSpaceDE w:val="0"/>
      <w:autoSpaceDN w:val="0"/>
      <w:adjustRightInd w:val="0"/>
      <w:spacing w:before="300" w:after="250"/>
      <w:jc w:val="center"/>
    </w:pPr>
    <w:rPr>
      <w:rFonts w:ascii="Arial" w:hAnsi="Arial" w:cs="Arial"/>
      <w:b/>
      <w:bCs/>
      <w:color w:val="26282F"/>
      <w:sz w:val="26"/>
      <w:szCs w:val="26"/>
    </w:rPr>
  </w:style>
  <w:style w:type="paragraph" w:customStyle="1" w:styleId="aff9">
    <w:name w:val="Заголовок ЭР (правое окно)"/>
    <w:basedOn w:val="aff8"/>
    <w:next w:val="a"/>
    <w:uiPriority w:val="99"/>
    <w:rsid w:val="00054DCF"/>
    <w:pPr>
      <w:spacing w:after="0"/>
      <w:jc w:val="left"/>
    </w:pPr>
  </w:style>
  <w:style w:type="paragraph" w:customStyle="1" w:styleId="affa">
    <w:name w:val="Интерактивный заголовок"/>
    <w:basedOn w:val="aff2"/>
    <w:next w:val="a"/>
    <w:uiPriority w:val="99"/>
    <w:rsid w:val="00054DCF"/>
    <w:rPr>
      <w:u w:val="single"/>
    </w:rPr>
  </w:style>
  <w:style w:type="paragraph" w:customStyle="1" w:styleId="affb">
    <w:name w:val="Текст информации об изменениях"/>
    <w:basedOn w:val="a"/>
    <w:next w:val="a"/>
    <w:uiPriority w:val="99"/>
    <w:rsid w:val="00054DCF"/>
    <w:pPr>
      <w:autoSpaceDE w:val="0"/>
      <w:autoSpaceDN w:val="0"/>
      <w:adjustRightInd w:val="0"/>
      <w:ind w:firstLine="720"/>
      <w:jc w:val="both"/>
    </w:pPr>
    <w:rPr>
      <w:rFonts w:ascii="Arial" w:hAnsi="Arial" w:cs="Arial"/>
      <w:color w:val="353842"/>
      <w:sz w:val="18"/>
      <w:szCs w:val="18"/>
    </w:rPr>
  </w:style>
  <w:style w:type="paragraph" w:customStyle="1" w:styleId="affc">
    <w:name w:val="Информация об изменениях"/>
    <w:basedOn w:val="affb"/>
    <w:next w:val="a"/>
    <w:uiPriority w:val="99"/>
    <w:rsid w:val="00054DCF"/>
    <w:pPr>
      <w:spacing w:before="180"/>
      <w:ind w:left="360" w:right="360" w:firstLine="0"/>
    </w:pPr>
    <w:rPr>
      <w:shd w:val="clear" w:color="auto" w:fill="EAEFED"/>
    </w:rPr>
  </w:style>
  <w:style w:type="paragraph" w:customStyle="1" w:styleId="affd">
    <w:name w:val="Текст (справка)"/>
    <w:basedOn w:val="a"/>
    <w:next w:val="a"/>
    <w:uiPriority w:val="99"/>
    <w:rsid w:val="00054DCF"/>
    <w:pPr>
      <w:autoSpaceDE w:val="0"/>
      <w:autoSpaceDN w:val="0"/>
      <w:adjustRightInd w:val="0"/>
      <w:ind w:left="170" w:right="170"/>
    </w:pPr>
    <w:rPr>
      <w:rFonts w:ascii="Arial" w:hAnsi="Arial" w:cs="Arial"/>
    </w:rPr>
  </w:style>
  <w:style w:type="paragraph" w:customStyle="1" w:styleId="affe">
    <w:name w:val="Комментарий"/>
    <w:basedOn w:val="affd"/>
    <w:next w:val="a"/>
    <w:uiPriority w:val="99"/>
    <w:rsid w:val="00054DCF"/>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054DCF"/>
    <w:rPr>
      <w:i/>
      <w:iCs/>
    </w:rPr>
  </w:style>
  <w:style w:type="paragraph" w:customStyle="1" w:styleId="afff0">
    <w:name w:val="Текст (лев. подпись)"/>
    <w:basedOn w:val="a"/>
    <w:next w:val="a"/>
    <w:uiPriority w:val="99"/>
    <w:rsid w:val="00054DCF"/>
    <w:pPr>
      <w:autoSpaceDE w:val="0"/>
      <w:autoSpaceDN w:val="0"/>
      <w:adjustRightInd w:val="0"/>
    </w:pPr>
    <w:rPr>
      <w:rFonts w:ascii="Arial" w:hAnsi="Arial" w:cs="Arial"/>
    </w:rPr>
  </w:style>
  <w:style w:type="paragraph" w:customStyle="1" w:styleId="afff1">
    <w:name w:val="Колонтитул (левый)"/>
    <w:basedOn w:val="afff0"/>
    <w:next w:val="a"/>
    <w:uiPriority w:val="99"/>
    <w:rsid w:val="00054DCF"/>
    <w:rPr>
      <w:sz w:val="14"/>
      <w:szCs w:val="14"/>
    </w:rPr>
  </w:style>
  <w:style w:type="paragraph" w:customStyle="1" w:styleId="afff2">
    <w:name w:val="Текст (прав. подпись)"/>
    <w:basedOn w:val="a"/>
    <w:next w:val="a"/>
    <w:uiPriority w:val="99"/>
    <w:rsid w:val="00054DCF"/>
    <w:pPr>
      <w:autoSpaceDE w:val="0"/>
      <w:autoSpaceDN w:val="0"/>
      <w:adjustRightInd w:val="0"/>
      <w:jc w:val="right"/>
    </w:pPr>
    <w:rPr>
      <w:rFonts w:ascii="Arial" w:hAnsi="Arial" w:cs="Arial"/>
    </w:rPr>
  </w:style>
  <w:style w:type="paragraph" w:customStyle="1" w:styleId="afff3">
    <w:name w:val="Колонтитул (правый)"/>
    <w:basedOn w:val="afff2"/>
    <w:next w:val="a"/>
    <w:uiPriority w:val="99"/>
    <w:rsid w:val="00054DCF"/>
    <w:rPr>
      <w:sz w:val="14"/>
      <w:szCs w:val="14"/>
    </w:rPr>
  </w:style>
  <w:style w:type="paragraph" w:customStyle="1" w:styleId="afff4">
    <w:name w:val="Комментарий пользователя"/>
    <w:basedOn w:val="affe"/>
    <w:next w:val="a"/>
    <w:uiPriority w:val="99"/>
    <w:rsid w:val="00054DCF"/>
    <w:pPr>
      <w:jc w:val="left"/>
    </w:pPr>
    <w:rPr>
      <w:shd w:val="clear" w:color="auto" w:fill="FFDFE0"/>
    </w:rPr>
  </w:style>
  <w:style w:type="paragraph" w:customStyle="1" w:styleId="afff5">
    <w:name w:val="Куда обратиться?"/>
    <w:basedOn w:val="afb"/>
    <w:next w:val="a"/>
    <w:uiPriority w:val="99"/>
    <w:rsid w:val="00054DCF"/>
  </w:style>
  <w:style w:type="paragraph" w:customStyle="1" w:styleId="afff6">
    <w:name w:val="Моноширинный"/>
    <w:basedOn w:val="a"/>
    <w:next w:val="a"/>
    <w:uiPriority w:val="99"/>
    <w:rsid w:val="00054DCF"/>
    <w:pPr>
      <w:autoSpaceDE w:val="0"/>
      <w:autoSpaceDN w:val="0"/>
      <w:adjustRightInd w:val="0"/>
    </w:pPr>
    <w:rPr>
      <w:rFonts w:ascii="Courier New" w:hAnsi="Courier New" w:cs="Courier New"/>
    </w:rPr>
  </w:style>
  <w:style w:type="character" w:customStyle="1" w:styleId="afff7">
    <w:name w:val="Найденные слова"/>
    <w:uiPriority w:val="99"/>
    <w:rsid w:val="00054DCF"/>
    <w:rPr>
      <w:b w:val="0"/>
      <w:color w:val="000080"/>
      <w:shd w:val="clear" w:color="auto" w:fill="FFF580"/>
    </w:rPr>
  </w:style>
  <w:style w:type="paragraph" w:customStyle="1" w:styleId="afff8">
    <w:name w:val="Напишите нам"/>
    <w:basedOn w:val="a"/>
    <w:next w:val="a"/>
    <w:uiPriority w:val="99"/>
    <w:rsid w:val="00054DCF"/>
    <w:pPr>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9">
    <w:name w:val="Не вступил в силу"/>
    <w:uiPriority w:val="99"/>
    <w:rsid w:val="00054DCF"/>
    <w:rPr>
      <w:b w:val="0"/>
      <w:color w:val="000000"/>
      <w:shd w:val="clear" w:color="auto" w:fill="D8EDE8"/>
    </w:rPr>
  </w:style>
  <w:style w:type="paragraph" w:customStyle="1" w:styleId="afffa">
    <w:name w:val="Необходимые документы"/>
    <w:basedOn w:val="afb"/>
    <w:next w:val="a"/>
    <w:uiPriority w:val="99"/>
    <w:rsid w:val="00054DCF"/>
    <w:pPr>
      <w:ind w:firstLine="118"/>
    </w:pPr>
  </w:style>
  <w:style w:type="paragraph" w:customStyle="1" w:styleId="afffb">
    <w:name w:val="Нормальный (таблица)"/>
    <w:basedOn w:val="a"/>
    <w:next w:val="a"/>
    <w:uiPriority w:val="99"/>
    <w:rsid w:val="00054DCF"/>
    <w:pPr>
      <w:autoSpaceDE w:val="0"/>
      <w:autoSpaceDN w:val="0"/>
      <w:adjustRightInd w:val="0"/>
      <w:jc w:val="both"/>
    </w:pPr>
    <w:rPr>
      <w:rFonts w:ascii="Arial" w:hAnsi="Arial" w:cs="Arial"/>
    </w:rPr>
  </w:style>
  <w:style w:type="paragraph" w:customStyle="1" w:styleId="afffc">
    <w:name w:val="Таблицы (моноширинный)"/>
    <w:basedOn w:val="a"/>
    <w:next w:val="a"/>
    <w:uiPriority w:val="99"/>
    <w:rsid w:val="00054DCF"/>
    <w:pPr>
      <w:autoSpaceDE w:val="0"/>
      <w:autoSpaceDN w:val="0"/>
      <w:adjustRightInd w:val="0"/>
    </w:pPr>
    <w:rPr>
      <w:rFonts w:ascii="Courier New" w:hAnsi="Courier New" w:cs="Courier New"/>
    </w:rPr>
  </w:style>
  <w:style w:type="paragraph" w:customStyle="1" w:styleId="afffd">
    <w:name w:val="Оглавление"/>
    <w:basedOn w:val="afffc"/>
    <w:next w:val="a"/>
    <w:uiPriority w:val="99"/>
    <w:rsid w:val="00054DCF"/>
    <w:pPr>
      <w:ind w:left="140"/>
    </w:pPr>
  </w:style>
  <w:style w:type="character" w:customStyle="1" w:styleId="afffe">
    <w:name w:val="Опечатки"/>
    <w:uiPriority w:val="99"/>
    <w:rsid w:val="00054DCF"/>
    <w:rPr>
      <w:color w:val="FF0000"/>
    </w:rPr>
  </w:style>
  <w:style w:type="paragraph" w:customStyle="1" w:styleId="affff">
    <w:name w:val="Переменная часть"/>
    <w:basedOn w:val="aff1"/>
    <w:next w:val="a"/>
    <w:uiPriority w:val="99"/>
    <w:rsid w:val="00054DCF"/>
    <w:rPr>
      <w:sz w:val="18"/>
      <w:szCs w:val="18"/>
    </w:rPr>
  </w:style>
  <w:style w:type="paragraph" w:customStyle="1" w:styleId="affff0">
    <w:name w:val="Подвал для информации об изменениях"/>
    <w:basedOn w:val="1"/>
    <w:next w:val="a"/>
    <w:uiPriority w:val="99"/>
    <w:rsid w:val="00054DCF"/>
    <w:pPr>
      <w:keepNext w:val="0"/>
      <w:autoSpaceDE w:val="0"/>
      <w:autoSpaceDN w:val="0"/>
      <w:adjustRightInd w:val="0"/>
      <w:spacing w:before="108" w:after="108"/>
      <w:jc w:val="center"/>
      <w:outlineLvl w:val="9"/>
    </w:pPr>
    <w:rPr>
      <w:rFonts w:ascii="Arial" w:hAnsi="Arial" w:cs="Arial"/>
      <w:b w:val="0"/>
      <w:bCs w:val="0"/>
      <w:color w:val="26282F"/>
      <w:kern w:val="0"/>
      <w:sz w:val="18"/>
      <w:szCs w:val="18"/>
      <w:lang w:val="ru-RU" w:eastAsia="ru-RU"/>
    </w:rPr>
  </w:style>
  <w:style w:type="paragraph" w:customStyle="1" w:styleId="affff1">
    <w:name w:val="Подзаголовок для информации об изменениях"/>
    <w:basedOn w:val="affb"/>
    <w:next w:val="a"/>
    <w:uiPriority w:val="99"/>
    <w:rsid w:val="00054DCF"/>
    <w:rPr>
      <w:b/>
      <w:bCs/>
    </w:rPr>
  </w:style>
  <w:style w:type="paragraph" w:customStyle="1" w:styleId="affff2">
    <w:name w:val="Подчёркнутый текст"/>
    <w:basedOn w:val="a"/>
    <w:next w:val="a"/>
    <w:uiPriority w:val="99"/>
    <w:rsid w:val="00054DCF"/>
    <w:pPr>
      <w:pBdr>
        <w:bottom w:val="single" w:sz="4" w:space="0" w:color="auto"/>
      </w:pBdr>
      <w:autoSpaceDE w:val="0"/>
      <w:autoSpaceDN w:val="0"/>
      <w:adjustRightInd w:val="0"/>
      <w:ind w:firstLine="720"/>
      <w:jc w:val="both"/>
    </w:pPr>
    <w:rPr>
      <w:rFonts w:ascii="Arial" w:hAnsi="Arial" w:cs="Arial"/>
    </w:rPr>
  </w:style>
  <w:style w:type="paragraph" w:customStyle="1" w:styleId="affff3">
    <w:name w:val="Постоянная часть"/>
    <w:basedOn w:val="aff1"/>
    <w:next w:val="a"/>
    <w:uiPriority w:val="99"/>
    <w:rsid w:val="00054DCF"/>
    <w:rPr>
      <w:sz w:val="20"/>
      <w:szCs w:val="20"/>
    </w:rPr>
  </w:style>
  <w:style w:type="paragraph" w:customStyle="1" w:styleId="affff4">
    <w:name w:val="Прижатый влево"/>
    <w:basedOn w:val="a"/>
    <w:next w:val="a"/>
    <w:uiPriority w:val="99"/>
    <w:rsid w:val="00054DCF"/>
    <w:pPr>
      <w:autoSpaceDE w:val="0"/>
      <w:autoSpaceDN w:val="0"/>
      <w:adjustRightInd w:val="0"/>
    </w:pPr>
    <w:rPr>
      <w:rFonts w:ascii="Arial" w:hAnsi="Arial" w:cs="Arial"/>
    </w:rPr>
  </w:style>
  <w:style w:type="paragraph" w:customStyle="1" w:styleId="affff5">
    <w:name w:val="Пример."/>
    <w:basedOn w:val="afb"/>
    <w:next w:val="a"/>
    <w:uiPriority w:val="99"/>
    <w:rsid w:val="00054DCF"/>
  </w:style>
  <w:style w:type="paragraph" w:customStyle="1" w:styleId="affff6">
    <w:name w:val="Примечание."/>
    <w:basedOn w:val="afb"/>
    <w:next w:val="a"/>
    <w:uiPriority w:val="99"/>
    <w:rsid w:val="00054DCF"/>
  </w:style>
  <w:style w:type="character" w:customStyle="1" w:styleId="affff7">
    <w:name w:val="Продолжение ссылки"/>
    <w:uiPriority w:val="99"/>
    <w:rsid w:val="00054DCF"/>
    <w:rPr>
      <w:rFonts w:cs="Times New Roman"/>
      <w:b w:val="0"/>
      <w:color w:val="106BBE"/>
    </w:rPr>
  </w:style>
  <w:style w:type="paragraph" w:customStyle="1" w:styleId="affff8">
    <w:name w:val="Словарная статья"/>
    <w:basedOn w:val="a"/>
    <w:next w:val="a"/>
    <w:uiPriority w:val="99"/>
    <w:rsid w:val="00054DCF"/>
    <w:pPr>
      <w:autoSpaceDE w:val="0"/>
      <w:autoSpaceDN w:val="0"/>
      <w:adjustRightInd w:val="0"/>
      <w:ind w:right="118"/>
      <w:jc w:val="both"/>
    </w:pPr>
    <w:rPr>
      <w:rFonts w:ascii="Arial" w:hAnsi="Arial" w:cs="Arial"/>
    </w:rPr>
  </w:style>
  <w:style w:type="character" w:customStyle="1" w:styleId="affff9">
    <w:name w:val="Сравнение редакций"/>
    <w:uiPriority w:val="99"/>
    <w:rsid w:val="00054DCF"/>
    <w:rPr>
      <w:b w:val="0"/>
      <w:color w:val="000080"/>
    </w:rPr>
  </w:style>
  <w:style w:type="character" w:customStyle="1" w:styleId="affffa">
    <w:name w:val="Сравнение редакций. Добавленный фрагмент"/>
    <w:uiPriority w:val="99"/>
    <w:rsid w:val="00054DCF"/>
    <w:rPr>
      <w:color w:val="000000"/>
      <w:shd w:val="clear" w:color="auto" w:fill="C1D7FF"/>
    </w:rPr>
  </w:style>
  <w:style w:type="character" w:customStyle="1" w:styleId="affffb">
    <w:name w:val="Сравнение редакций. Удаленный фрагмент"/>
    <w:uiPriority w:val="99"/>
    <w:rsid w:val="00054DCF"/>
    <w:rPr>
      <w:color w:val="000000"/>
      <w:shd w:val="clear" w:color="auto" w:fill="C4C413"/>
    </w:rPr>
  </w:style>
  <w:style w:type="paragraph" w:customStyle="1" w:styleId="affffc">
    <w:name w:val="Ссылка на официальную публикацию"/>
    <w:basedOn w:val="a"/>
    <w:next w:val="a"/>
    <w:uiPriority w:val="99"/>
    <w:rsid w:val="00054DCF"/>
    <w:pPr>
      <w:autoSpaceDE w:val="0"/>
      <w:autoSpaceDN w:val="0"/>
      <w:adjustRightInd w:val="0"/>
      <w:ind w:firstLine="720"/>
      <w:jc w:val="both"/>
    </w:pPr>
    <w:rPr>
      <w:rFonts w:ascii="Arial" w:hAnsi="Arial" w:cs="Arial"/>
    </w:rPr>
  </w:style>
  <w:style w:type="character" w:customStyle="1" w:styleId="affffd">
    <w:name w:val="Ссылка на утративший силу документ"/>
    <w:uiPriority w:val="99"/>
    <w:rsid w:val="00054DCF"/>
    <w:rPr>
      <w:rFonts w:cs="Times New Roman"/>
      <w:b w:val="0"/>
      <w:color w:val="749232"/>
    </w:rPr>
  </w:style>
  <w:style w:type="paragraph" w:customStyle="1" w:styleId="affffe">
    <w:name w:val="Текст в таблице"/>
    <w:basedOn w:val="afffb"/>
    <w:next w:val="a"/>
    <w:uiPriority w:val="99"/>
    <w:rsid w:val="00054DCF"/>
    <w:pPr>
      <w:ind w:firstLine="500"/>
    </w:pPr>
  </w:style>
  <w:style w:type="paragraph" w:customStyle="1" w:styleId="afffff">
    <w:name w:val="Текст ЭР (см. также)"/>
    <w:basedOn w:val="a"/>
    <w:next w:val="a"/>
    <w:uiPriority w:val="99"/>
    <w:rsid w:val="00054DCF"/>
    <w:pPr>
      <w:autoSpaceDE w:val="0"/>
      <w:autoSpaceDN w:val="0"/>
      <w:adjustRightInd w:val="0"/>
      <w:spacing w:before="200"/>
    </w:pPr>
    <w:rPr>
      <w:rFonts w:ascii="Arial" w:hAnsi="Arial" w:cs="Arial"/>
      <w:sz w:val="20"/>
      <w:szCs w:val="20"/>
    </w:rPr>
  </w:style>
  <w:style w:type="paragraph" w:customStyle="1" w:styleId="afffff0">
    <w:name w:val="Технический комментарий"/>
    <w:basedOn w:val="a"/>
    <w:next w:val="a"/>
    <w:uiPriority w:val="99"/>
    <w:rsid w:val="00054DCF"/>
    <w:pPr>
      <w:autoSpaceDE w:val="0"/>
      <w:autoSpaceDN w:val="0"/>
      <w:adjustRightInd w:val="0"/>
    </w:pPr>
    <w:rPr>
      <w:rFonts w:ascii="Arial" w:hAnsi="Arial" w:cs="Arial"/>
      <w:color w:val="463F31"/>
      <w:shd w:val="clear" w:color="auto" w:fill="FFFFA6"/>
    </w:rPr>
  </w:style>
  <w:style w:type="character" w:customStyle="1" w:styleId="afffff1">
    <w:name w:val="Утратил силу"/>
    <w:uiPriority w:val="99"/>
    <w:rsid w:val="00054DCF"/>
    <w:rPr>
      <w:b w:val="0"/>
      <w:strike/>
      <w:color w:val="666600"/>
    </w:rPr>
  </w:style>
  <w:style w:type="paragraph" w:customStyle="1" w:styleId="afffff2">
    <w:name w:val="Формула"/>
    <w:basedOn w:val="a"/>
    <w:next w:val="a"/>
    <w:uiPriority w:val="99"/>
    <w:rsid w:val="00054DCF"/>
    <w:pPr>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3">
    <w:name w:val="Центрированный (таблица)"/>
    <w:basedOn w:val="afffb"/>
    <w:next w:val="a"/>
    <w:uiPriority w:val="99"/>
    <w:rsid w:val="00054DCF"/>
    <w:pPr>
      <w:jc w:val="center"/>
    </w:pPr>
  </w:style>
  <w:style w:type="paragraph" w:customStyle="1" w:styleId="-">
    <w:name w:val="ЭР-содержание (правое окно)"/>
    <w:basedOn w:val="a"/>
    <w:next w:val="a"/>
    <w:uiPriority w:val="99"/>
    <w:rsid w:val="00054DCF"/>
    <w:pPr>
      <w:autoSpaceDE w:val="0"/>
      <w:autoSpaceDN w:val="0"/>
      <w:adjustRightInd w:val="0"/>
      <w:spacing w:before="300"/>
    </w:pPr>
    <w:rPr>
      <w:rFonts w:ascii="Arial" w:hAnsi="Arial" w:cs="Arial"/>
    </w:rPr>
  </w:style>
  <w:style w:type="character" w:customStyle="1" w:styleId="afffff4">
    <w:name w:val="Основной текст_"/>
    <w:link w:val="12"/>
    <w:rsid w:val="00C376F4"/>
    <w:rPr>
      <w:sz w:val="25"/>
      <w:szCs w:val="25"/>
      <w:shd w:val="clear" w:color="auto" w:fill="FFFFFF"/>
    </w:rPr>
  </w:style>
  <w:style w:type="paragraph" w:customStyle="1" w:styleId="12">
    <w:name w:val="Основной текст1"/>
    <w:basedOn w:val="a"/>
    <w:link w:val="afffff4"/>
    <w:rsid w:val="00C376F4"/>
    <w:pPr>
      <w:widowControl w:val="0"/>
      <w:shd w:val="clear" w:color="auto" w:fill="FFFFFF"/>
      <w:spacing w:line="288" w:lineRule="exact"/>
      <w:jc w:val="both"/>
    </w:pPr>
    <w:rPr>
      <w:sz w:val="25"/>
      <w:szCs w:val="25"/>
    </w:rPr>
  </w:style>
  <w:style w:type="character" w:customStyle="1" w:styleId="ConsPlusNormal1">
    <w:name w:val="ConsPlusNormal Знак1"/>
    <w:link w:val="ConsPlusNormal"/>
    <w:rsid w:val="00213DF9"/>
    <w:rPr>
      <w:rFonts w:ascii="Arial" w:hAnsi="Arial" w:cs="Arial"/>
    </w:rPr>
  </w:style>
  <w:style w:type="character" w:customStyle="1" w:styleId="50">
    <w:name w:val="Заголовок 5 Знак"/>
    <w:basedOn w:val="a0"/>
    <w:link w:val="5"/>
    <w:rsid w:val="009350AE"/>
    <w:rPr>
      <w:b/>
      <w:bCs/>
      <w:i/>
      <w:iCs/>
      <w:sz w:val="26"/>
      <w:szCs w:val="26"/>
      <w:lang w:val="x-none" w:eastAsia="ar-SA"/>
    </w:rPr>
  </w:style>
  <w:style w:type="character" w:customStyle="1" w:styleId="60">
    <w:name w:val="Заголовок 6 Знак"/>
    <w:basedOn w:val="a0"/>
    <w:link w:val="6"/>
    <w:uiPriority w:val="9"/>
    <w:rsid w:val="009350AE"/>
    <w:rPr>
      <w:rFonts w:ascii="Calibri" w:hAnsi="Calibri"/>
      <w:b/>
      <w:bCs/>
      <w:sz w:val="22"/>
      <w:szCs w:val="22"/>
      <w:lang w:eastAsia="en-US"/>
    </w:rPr>
  </w:style>
  <w:style w:type="paragraph" w:styleId="23">
    <w:name w:val="toc 2"/>
    <w:basedOn w:val="a"/>
    <w:next w:val="a"/>
    <w:autoRedefine/>
    <w:uiPriority w:val="39"/>
    <w:unhideWhenUsed/>
    <w:qFormat/>
    <w:rsid w:val="009350AE"/>
    <w:pPr>
      <w:widowControl w:val="0"/>
      <w:tabs>
        <w:tab w:val="right" w:pos="10206"/>
      </w:tabs>
      <w:ind w:right="566" w:firstLine="426"/>
      <w:jc w:val="both"/>
    </w:pPr>
    <w:rPr>
      <w:rFonts w:eastAsia="Calibri"/>
      <w:szCs w:val="22"/>
      <w:lang w:eastAsia="en-US"/>
    </w:rPr>
  </w:style>
  <w:style w:type="paragraph" w:styleId="afffff5">
    <w:name w:val="No Spacing"/>
    <w:link w:val="afffff6"/>
    <w:uiPriority w:val="1"/>
    <w:qFormat/>
    <w:rsid w:val="009350AE"/>
    <w:pPr>
      <w:widowControl w:val="0"/>
      <w:ind w:firstLine="709"/>
      <w:jc w:val="both"/>
    </w:pPr>
    <w:rPr>
      <w:rFonts w:eastAsia="Calibri"/>
      <w:sz w:val="24"/>
      <w:szCs w:val="22"/>
      <w:lang w:eastAsia="en-US"/>
    </w:rPr>
  </w:style>
  <w:style w:type="paragraph" w:styleId="13">
    <w:name w:val="toc 1"/>
    <w:basedOn w:val="a"/>
    <w:next w:val="a"/>
    <w:autoRedefine/>
    <w:uiPriority w:val="39"/>
    <w:unhideWhenUsed/>
    <w:qFormat/>
    <w:rsid w:val="009350AE"/>
    <w:pPr>
      <w:widowControl w:val="0"/>
      <w:tabs>
        <w:tab w:val="right" w:leader="dot" w:pos="10195"/>
      </w:tabs>
      <w:ind w:firstLine="426"/>
    </w:pPr>
    <w:rPr>
      <w:rFonts w:eastAsia="Calibri"/>
      <w:szCs w:val="22"/>
      <w:lang w:eastAsia="en-US"/>
    </w:rPr>
  </w:style>
  <w:style w:type="paragraph" w:styleId="31">
    <w:name w:val="toc 3"/>
    <w:basedOn w:val="a"/>
    <w:next w:val="a"/>
    <w:autoRedefine/>
    <w:uiPriority w:val="39"/>
    <w:unhideWhenUsed/>
    <w:rsid w:val="009350AE"/>
    <w:pPr>
      <w:widowControl w:val="0"/>
      <w:tabs>
        <w:tab w:val="right" w:pos="10206"/>
      </w:tabs>
      <w:ind w:left="709" w:right="566"/>
      <w:jc w:val="both"/>
    </w:pPr>
    <w:rPr>
      <w:rFonts w:eastAsia="Calibri"/>
      <w:szCs w:val="22"/>
      <w:lang w:eastAsia="en-US"/>
    </w:rPr>
  </w:style>
  <w:style w:type="paragraph" w:customStyle="1" w:styleId="24">
    <w:name w:val="Название2"/>
    <w:basedOn w:val="a"/>
    <w:rsid w:val="009350AE"/>
    <w:pPr>
      <w:jc w:val="center"/>
    </w:pPr>
    <w:rPr>
      <w:b/>
      <w:bCs/>
      <w:sz w:val="36"/>
      <w:lang w:val="x-none" w:eastAsia="x-none"/>
    </w:rPr>
  </w:style>
  <w:style w:type="paragraph" w:styleId="41">
    <w:name w:val="toc 4"/>
    <w:basedOn w:val="a"/>
    <w:next w:val="a"/>
    <w:autoRedefine/>
    <w:uiPriority w:val="39"/>
    <w:unhideWhenUsed/>
    <w:rsid w:val="009350AE"/>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9350AE"/>
    <w:rPr>
      <w:rFonts w:ascii="Times New Roman" w:hAnsi="Times New Roman" w:cs="Times New Roman"/>
      <w:b/>
      <w:bCs/>
      <w:sz w:val="28"/>
      <w:szCs w:val="28"/>
    </w:rPr>
  </w:style>
  <w:style w:type="character" w:styleId="afffff7">
    <w:name w:val="Strong"/>
    <w:qFormat/>
    <w:rsid w:val="009350AE"/>
    <w:rPr>
      <w:b/>
      <w:bCs/>
    </w:rPr>
  </w:style>
  <w:style w:type="character" w:customStyle="1" w:styleId="afffff8">
    <w:name w:val="Надстрочный"/>
    <w:rsid w:val="009350AE"/>
    <w:rPr>
      <w:sz w:val="28"/>
    </w:rPr>
  </w:style>
  <w:style w:type="character" w:styleId="afffff9">
    <w:name w:val="Emphasis"/>
    <w:uiPriority w:val="20"/>
    <w:qFormat/>
    <w:rsid w:val="009350AE"/>
    <w:rPr>
      <w:i/>
      <w:iCs/>
    </w:rPr>
  </w:style>
  <w:style w:type="paragraph" w:customStyle="1" w:styleId="afffffa">
    <w:name w:val="_Обычный"/>
    <w:basedOn w:val="a"/>
    <w:rsid w:val="009350AE"/>
    <w:pPr>
      <w:suppressAutoHyphens/>
      <w:spacing w:line="360" w:lineRule="auto"/>
      <w:ind w:firstLine="709"/>
      <w:jc w:val="both"/>
    </w:pPr>
    <w:rPr>
      <w:lang w:eastAsia="ar-SA"/>
    </w:rPr>
  </w:style>
  <w:style w:type="character" w:customStyle="1" w:styleId="14">
    <w:name w:val="Текст выноски Знак1"/>
    <w:basedOn w:val="a0"/>
    <w:uiPriority w:val="99"/>
    <w:semiHidden/>
    <w:rsid w:val="009350AE"/>
    <w:rPr>
      <w:rFonts w:ascii="Segoe UI" w:eastAsia="Calibri" w:hAnsi="Segoe UI" w:cs="Segoe UI"/>
      <w:sz w:val="18"/>
      <w:szCs w:val="18"/>
    </w:rPr>
  </w:style>
  <w:style w:type="paragraph" w:customStyle="1" w:styleId="120">
    <w:name w:val="Таймс 12"/>
    <w:basedOn w:val="a"/>
    <w:link w:val="121"/>
    <w:qFormat/>
    <w:rsid w:val="009350AE"/>
    <w:pPr>
      <w:spacing w:before="120" w:after="120"/>
      <w:ind w:firstLine="713"/>
      <w:jc w:val="both"/>
    </w:pPr>
    <w:rPr>
      <w:szCs w:val="28"/>
      <w:lang w:val="x-none" w:eastAsia="x-none"/>
    </w:rPr>
  </w:style>
  <w:style w:type="character" w:customStyle="1" w:styleId="121">
    <w:name w:val="Таймс 12 Знак"/>
    <w:link w:val="120"/>
    <w:rsid w:val="009350AE"/>
    <w:rPr>
      <w:sz w:val="24"/>
      <w:szCs w:val="28"/>
      <w:lang w:val="x-none" w:eastAsia="x-none"/>
    </w:rPr>
  </w:style>
  <w:style w:type="paragraph" w:customStyle="1" w:styleId="Style3">
    <w:name w:val="Style3"/>
    <w:basedOn w:val="a"/>
    <w:uiPriority w:val="99"/>
    <w:rsid w:val="009350AE"/>
    <w:pPr>
      <w:widowControl w:val="0"/>
      <w:autoSpaceDE w:val="0"/>
      <w:autoSpaceDN w:val="0"/>
      <w:adjustRightInd w:val="0"/>
    </w:pPr>
  </w:style>
  <w:style w:type="numbering" w:customStyle="1" w:styleId="25">
    <w:name w:val="Нет списка2"/>
    <w:next w:val="a2"/>
    <w:uiPriority w:val="99"/>
    <w:semiHidden/>
    <w:unhideWhenUsed/>
    <w:rsid w:val="009350AE"/>
  </w:style>
  <w:style w:type="paragraph" w:customStyle="1" w:styleId="Style0">
    <w:name w:val="Style0"/>
    <w:basedOn w:val="a"/>
    <w:rsid w:val="009350AE"/>
    <w:rPr>
      <w:sz w:val="20"/>
      <w:szCs w:val="20"/>
    </w:rPr>
  </w:style>
  <w:style w:type="paragraph" w:customStyle="1" w:styleId="Style1">
    <w:name w:val="Style1"/>
    <w:basedOn w:val="a"/>
    <w:uiPriority w:val="99"/>
    <w:rsid w:val="009350AE"/>
    <w:pPr>
      <w:spacing w:line="297" w:lineRule="exact"/>
      <w:ind w:firstLine="713"/>
      <w:jc w:val="both"/>
    </w:pPr>
    <w:rPr>
      <w:sz w:val="20"/>
      <w:szCs w:val="20"/>
    </w:rPr>
  </w:style>
  <w:style w:type="paragraph" w:customStyle="1" w:styleId="Style21">
    <w:name w:val="Style21"/>
    <w:basedOn w:val="a"/>
    <w:rsid w:val="009350AE"/>
    <w:rPr>
      <w:sz w:val="20"/>
      <w:szCs w:val="20"/>
    </w:rPr>
  </w:style>
  <w:style w:type="paragraph" w:customStyle="1" w:styleId="Style5">
    <w:name w:val="Style5"/>
    <w:basedOn w:val="a"/>
    <w:uiPriority w:val="99"/>
    <w:rsid w:val="009350AE"/>
    <w:pPr>
      <w:spacing w:line="295" w:lineRule="exact"/>
      <w:ind w:hanging="346"/>
    </w:pPr>
    <w:rPr>
      <w:sz w:val="20"/>
      <w:szCs w:val="20"/>
    </w:rPr>
  </w:style>
  <w:style w:type="paragraph" w:customStyle="1" w:styleId="Style13">
    <w:name w:val="Style13"/>
    <w:basedOn w:val="a"/>
    <w:uiPriority w:val="99"/>
    <w:rsid w:val="009350AE"/>
    <w:pPr>
      <w:spacing w:line="295" w:lineRule="exact"/>
      <w:ind w:firstLine="734"/>
    </w:pPr>
    <w:rPr>
      <w:sz w:val="20"/>
      <w:szCs w:val="20"/>
    </w:rPr>
  </w:style>
  <w:style w:type="character" w:customStyle="1" w:styleId="CharStyle0">
    <w:name w:val="CharStyle0"/>
    <w:rsid w:val="009350AE"/>
    <w:rPr>
      <w:rFonts w:ascii="Tahoma" w:eastAsia="Tahoma" w:hAnsi="Tahoma" w:cs="Tahoma"/>
      <w:b w:val="0"/>
      <w:bCs w:val="0"/>
      <w:i w:val="0"/>
      <w:iCs w:val="0"/>
      <w:smallCaps w:val="0"/>
      <w:sz w:val="30"/>
      <w:szCs w:val="30"/>
    </w:rPr>
  </w:style>
  <w:style w:type="character" w:customStyle="1" w:styleId="CharStyle1">
    <w:name w:val="CharStyle1"/>
    <w:rsid w:val="009350AE"/>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9350AE"/>
    <w:rPr>
      <w:rFonts w:ascii="Times New Roman" w:eastAsia="Times New Roman" w:hAnsi="Times New Roman" w:cs="Times New Roman"/>
      <w:b/>
      <w:bCs/>
      <w:i w:val="0"/>
      <w:iCs w:val="0"/>
      <w:smallCaps w:val="0"/>
      <w:sz w:val="24"/>
      <w:szCs w:val="24"/>
    </w:rPr>
  </w:style>
  <w:style w:type="paragraph" w:customStyle="1" w:styleId="Style2">
    <w:name w:val="Style2"/>
    <w:basedOn w:val="a"/>
    <w:rsid w:val="009350AE"/>
    <w:pPr>
      <w:widowControl w:val="0"/>
      <w:autoSpaceDE w:val="0"/>
      <w:autoSpaceDN w:val="0"/>
      <w:adjustRightInd w:val="0"/>
    </w:pPr>
  </w:style>
  <w:style w:type="paragraph" w:customStyle="1" w:styleId="Style4">
    <w:name w:val="Style4"/>
    <w:basedOn w:val="a"/>
    <w:uiPriority w:val="99"/>
    <w:rsid w:val="009350AE"/>
    <w:pPr>
      <w:widowControl w:val="0"/>
      <w:autoSpaceDE w:val="0"/>
      <w:autoSpaceDN w:val="0"/>
      <w:adjustRightInd w:val="0"/>
    </w:pPr>
  </w:style>
  <w:style w:type="paragraph" w:customStyle="1" w:styleId="Style6">
    <w:name w:val="Style6"/>
    <w:basedOn w:val="a"/>
    <w:uiPriority w:val="99"/>
    <w:rsid w:val="009350AE"/>
    <w:pPr>
      <w:widowControl w:val="0"/>
      <w:autoSpaceDE w:val="0"/>
      <w:autoSpaceDN w:val="0"/>
      <w:adjustRightInd w:val="0"/>
      <w:spacing w:line="277" w:lineRule="exact"/>
      <w:ind w:firstLine="238"/>
      <w:jc w:val="both"/>
    </w:pPr>
  </w:style>
  <w:style w:type="character" w:customStyle="1" w:styleId="FontStyle12">
    <w:name w:val="Font Style12"/>
    <w:uiPriority w:val="99"/>
    <w:rsid w:val="009350AE"/>
    <w:rPr>
      <w:rFonts w:ascii="Times New Roman" w:hAnsi="Times New Roman" w:cs="Times New Roman"/>
      <w:sz w:val="22"/>
      <w:szCs w:val="22"/>
    </w:rPr>
  </w:style>
  <w:style w:type="paragraph" w:customStyle="1" w:styleId="Style9">
    <w:name w:val="Style9"/>
    <w:basedOn w:val="a"/>
    <w:uiPriority w:val="99"/>
    <w:rsid w:val="009350AE"/>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9350AE"/>
    <w:rPr>
      <w:rFonts w:ascii="Arial" w:hAnsi="Arial" w:cs="Arial"/>
      <w:sz w:val="18"/>
      <w:szCs w:val="18"/>
    </w:rPr>
  </w:style>
  <w:style w:type="paragraph" w:customStyle="1" w:styleId="Style7">
    <w:name w:val="Style7"/>
    <w:basedOn w:val="a"/>
    <w:uiPriority w:val="99"/>
    <w:rsid w:val="009350AE"/>
    <w:pPr>
      <w:widowControl w:val="0"/>
      <w:autoSpaceDE w:val="0"/>
      <w:autoSpaceDN w:val="0"/>
      <w:adjustRightInd w:val="0"/>
      <w:spacing w:line="298" w:lineRule="exact"/>
      <w:ind w:hanging="341"/>
      <w:jc w:val="both"/>
    </w:pPr>
  </w:style>
  <w:style w:type="paragraph" w:customStyle="1" w:styleId="Style18">
    <w:name w:val="Style18"/>
    <w:basedOn w:val="a"/>
    <w:rsid w:val="009350AE"/>
    <w:rPr>
      <w:sz w:val="20"/>
      <w:szCs w:val="20"/>
    </w:rPr>
  </w:style>
  <w:style w:type="paragraph" w:customStyle="1" w:styleId="Style27">
    <w:name w:val="Style27"/>
    <w:basedOn w:val="a"/>
    <w:rsid w:val="009350AE"/>
    <w:rPr>
      <w:sz w:val="20"/>
      <w:szCs w:val="20"/>
    </w:rPr>
  </w:style>
  <w:style w:type="character" w:customStyle="1" w:styleId="CharStyle25">
    <w:name w:val="CharStyle25"/>
    <w:rsid w:val="009350AE"/>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9350AE"/>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9350AE"/>
    <w:rPr>
      <w:rFonts w:ascii="Times New Roman" w:hAnsi="Times New Roman" w:cs="Times New Roman"/>
      <w:b/>
      <w:bCs/>
      <w:sz w:val="22"/>
      <w:szCs w:val="22"/>
    </w:rPr>
  </w:style>
  <w:style w:type="character" w:customStyle="1" w:styleId="FontStyle19">
    <w:name w:val="Font Style19"/>
    <w:uiPriority w:val="99"/>
    <w:rsid w:val="009350AE"/>
    <w:rPr>
      <w:rFonts w:ascii="Arial" w:hAnsi="Arial" w:cs="Arial"/>
      <w:sz w:val="32"/>
      <w:szCs w:val="32"/>
    </w:rPr>
  </w:style>
  <w:style w:type="character" w:customStyle="1" w:styleId="FontStyle20">
    <w:name w:val="Font Style20"/>
    <w:uiPriority w:val="99"/>
    <w:rsid w:val="009350AE"/>
    <w:rPr>
      <w:rFonts w:ascii="Times New Roman" w:hAnsi="Times New Roman" w:cs="Times New Roman"/>
      <w:sz w:val="22"/>
      <w:szCs w:val="22"/>
    </w:rPr>
  </w:style>
  <w:style w:type="paragraph" w:customStyle="1" w:styleId="Style12">
    <w:name w:val="Style12"/>
    <w:basedOn w:val="a"/>
    <w:uiPriority w:val="99"/>
    <w:rsid w:val="009350AE"/>
    <w:pPr>
      <w:widowControl w:val="0"/>
      <w:autoSpaceDE w:val="0"/>
      <w:autoSpaceDN w:val="0"/>
      <w:adjustRightInd w:val="0"/>
      <w:spacing w:line="260" w:lineRule="exact"/>
      <w:ind w:firstLine="696"/>
      <w:jc w:val="both"/>
    </w:pPr>
  </w:style>
  <w:style w:type="paragraph" w:customStyle="1" w:styleId="Style14">
    <w:name w:val="Style14"/>
    <w:basedOn w:val="a"/>
    <w:uiPriority w:val="99"/>
    <w:rsid w:val="009350AE"/>
    <w:pPr>
      <w:widowControl w:val="0"/>
      <w:autoSpaceDE w:val="0"/>
      <w:autoSpaceDN w:val="0"/>
      <w:adjustRightInd w:val="0"/>
      <w:spacing w:line="262" w:lineRule="exact"/>
      <w:ind w:firstLine="691"/>
      <w:jc w:val="both"/>
    </w:pPr>
  </w:style>
  <w:style w:type="character" w:customStyle="1" w:styleId="FontStyle22">
    <w:name w:val="Font Style22"/>
    <w:uiPriority w:val="99"/>
    <w:rsid w:val="009350AE"/>
    <w:rPr>
      <w:rFonts w:ascii="Arial" w:hAnsi="Arial" w:cs="Arial"/>
      <w:i/>
      <w:iCs/>
      <w:sz w:val="18"/>
      <w:szCs w:val="18"/>
    </w:rPr>
  </w:style>
  <w:style w:type="character" w:customStyle="1" w:styleId="FontStyle24">
    <w:name w:val="Font Style24"/>
    <w:uiPriority w:val="99"/>
    <w:rsid w:val="009350AE"/>
    <w:rPr>
      <w:rFonts w:ascii="Arial" w:hAnsi="Arial" w:cs="Arial"/>
      <w:b/>
      <w:bCs/>
      <w:i/>
      <w:iCs/>
      <w:sz w:val="16"/>
      <w:szCs w:val="16"/>
    </w:rPr>
  </w:style>
  <w:style w:type="character" w:customStyle="1" w:styleId="FontStyle25">
    <w:name w:val="Font Style25"/>
    <w:uiPriority w:val="99"/>
    <w:rsid w:val="009350AE"/>
    <w:rPr>
      <w:rFonts w:ascii="Arial" w:hAnsi="Arial" w:cs="Arial"/>
      <w:sz w:val="20"/>
      <w:szCs w:val="20"/>
    </w:rPr>
  </w:style>
  <w:style w:type="character" w:customStyle="1" w:styleId="FontStyle27">
    <w:name w:val="Font Style27"/>
    <w:uiPriority w:val="99"/>
    <w:rsid w:val="009350AE"/>
    <w:rPr>
      <w:rFonts w:ascii="Arial" w:hAnsi="Arial" w:cs="Arial"/>
      <w:i/>
      <w:iCs/>
      <w:sz w:val="20"/>
      <w:szCs w:val="20"/>
    </w:rPr>
  </w:style>
  <w:style w:type="paragraph" w:customStyle="1" w:styleId="Style212">
    <w:name w:val="Style212"/>
    <w:basedOn w:val="a"/>
    <w:rsid w:val="009350AE"/>
    <w:rPr>
      <w:sz w:val="20"/>
      <w:szCs w:val="20"/>
    </w:rPr>
  </w:style>
  <w:style w:type="paragraph" w:customStyle="1" w:styleId="Style40">
    <w:name w:val="Style40"/>
    <w:basedOn w:val="a"/>
    <w:rsid w:val="009350AE"/>
    <w:pPr>
      <w:spacing w:line="235" w:lineRule="exact"/>
    </w:pPr>
    <w:rPr>
      <w:sz w:val="20"/>
      <w:szCs w:val="20"/>
    </w:rPr>
  </w:style>
  <w:style w:type="paragraph" w:customStyle="1" w:styleId="Style153">
    <w:name w:val="Style153"/>
    <w:basedOn w:val="a"/>
    <w:rsid w:val="009350AE"/>
    <w:rPr>
      <w:sz w:val="20"/>
      <w:szCs w:val="20"/>
    </w:rPr>
  </w:style>
  <w:style w:type="character" w:customStyle="1" w:styleId="CharStyle10">
    <w:name w:val="CharStyle10"/>
    <w:rsid w:val="009350AE"/>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9350AE"/>
    <w:rPr>
      <w:rFonts w:ascii="Times New Roman" w:eastAsia="Times New Roman" w:hAnsi="Times New Roman" w:cs="Times New Roman"/>
      <w:b/>
      <w:bCs/>
      <w:i w:val="0"/>
      <w:iCs w:val="0"/>
      <w:smallCaps w:val="0"/>
      <w:sz w:val="18"/>
      <w:szCs w:val="18"/>
    </w:rPr>
  </w:style>
  <w:style w:type="character" w:customStyle="1" w:styleId="CharStyle8">
    <w:name w:val="CharStyle8"/>
    <w:rsid w:val="009350AE"/>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9350AE"/>
    <w:rPr>
      <w:rFonts w:ascii="Symbol" w:hAnsi="Symbol"/>
      <w:sz w:val="22"/>
      <w:szCs w:val="22"/>
    </w:rPr>
  </w:style>
  <w:style w:type="character" w:customStyle="1" w:styleId="WW8Num2z0">
    <w:name w:val="WW8Num2z0"/>
    <w:rsid w:val="009350AE"/>
    <w:rPr>
      <w:rFonts w:ascii="Symbol" w:hAnsi="Symbol"/>
      <w:sz w:val="22"/>
      <w:szCs w:val="22"/>
    </w:rPr>
  </w:style>
  <w:style w:type="character" w:customStyle="1" w:styleId="WW8Num3z0">
    <w:name w:val="WW8Num3z0"/>
    <w:rsid w:val="009350AE"/>
    <w:rPr>
      <w:rFonts w:ascii="Symbol" w:hAnsi="Symbol"/>
      <w:sz w:val="22"/>
      <w:szCs w:val="22"/>
    </w:rPr>
  </w:style>
  <w:style w:type="character" w:customStyle="1" w:styleId="WW8Num4z0">
    <w:name w:val="WW8Num4z0"/>
    <w:rsid w:val="009350AE"/>
    <w:rPr>
      <w:rFonts w:ascii="Symbol" w:hAnsi="Symbol"/>
      <w:sz w:val="22"/>
      <w:szCs w:val="22"/>
    </w:rPr>
  </w:style>
  <w:style w:type="character" w:customStyle="1" w:styleId="WW8Num5z0">
    <w:name w:val="WW8Num5z0"/>
    <w:rsid w:val="009350AE"/>
    <w:rPr>
      <w:rFonts w:ascii="Symbol" w:hAnsi="Symbol"/>
      <w:sz w:val="22"/>
      <w:szCs w:val="22"/>
    </w:rPr>
  </w:style>
  <w:style w:type="character" w:customStyle="1" w:styleId="WW8Num6z0">
    <w:name w:val="WW8Num6z0"/>
    <w:rsid w:val="009350AE"/>
    <w:rPr>
      <w:rFonts w:ascii="Symbol" w:hAnsi="Symbol"/>
      <w:sz w:val="22"/>
      <w:szCs w:val="22"/>
    </w:rPr>
  </w:style>
  <w:style w:type="character" w:customStyle="1" w:styleId="WW8Num7z0">
    <w:name w:val="WW8Num7z0"/>
    <w:rsid w:val="009350AE"/>
    <w:rPr>
      <w:rFonts w:ascii="Symbol" w:hAnsi="Symbol"/>
      <w:sz w:val="22"/>
      <w:szCs w:val="22"/>
    </w:rPr>
  </w:style>
  <w:style w:type="character" w:customStyle="1" w:styleId="WW8Num8z0">
    <w:name w:val="WW8Num8z0"/>
    <w:rsid w:val="009350AE"/>
    <w:rPr>
      <w:rFonts w:ascii="Symbol" w:hAnsi="Symbol"/>
      <w:sz w:val="22"/>
      <w:szCs w:val="22"/>
    </w:rPr>
  </w:style>
  <w:style w:type="character" w:customStyle="1" w:styleId="WW8Num9z0">
    <w:name w:val="WW8Num9z0"/>
    <w:rsid w:val="009350AE"/>
    <w:rPr>
      <w:rFonts w:ascii="Symbol" w:hAnsi="Symbol"/>
      <w:sz w:val="22"/>
      <w:szCs w:val="22"/>
    </w:rPr>
  </w:style>
  <w:style w:type="character" w:customStyle="1" w:styleId="WW8Num10z0">
    <w:name w:val="WW8Num10z0"/>
    <w:rsid w:val="009350AE"/>
    <w:rPr>
      <w:rFonts w:ascii="Symbol" w:hAnsi="Symbol"/>
      <w:sz w:val="22"/>
      <w:szCs w:val="22"/>
    </w:rPr>
  </w:style>
  <w:style w:type="character" w:customStyle="1" w:styleId="WW8Num11z0">
    <w:name w:val="WW8Num11z0"/>
    <w:rsid w:val="009350AE"/>
    <w:rPr>
      <w:rFonts w:ascii="Symbol" w:hAnsi="Symbol"/>
      <w:sz w:val="22"/>
      <w:szCs w:val="22"/>
    </w:rPr>
  </w:style>
  <w:style w:type="character" w:customStyle="1" w:styleId="WW8Num12z0">
    <w:name w:val="WW8Num12z0"/>
    <w:rsid w:val="009350AE"/>
    <w:rPr>
      <w:rFonts w:ascii="Symbol" w:hAnsi="Symbol"/>
      <w:sz w:val="22"/>
      <w:szCs w:val="22"/>
    </w:rPr>
  </w:style>
  <w:style w:type="character" w:customStyle="1" w:styleId="WW8Num12z1">
    <w:name w:val="WW8Num12z1"/>
    <w:rsid w:val="009350AE"/>
    <w:rPr>
      <w:rFonts w:ascii="Courier New" w:hAnsi="Courier New" w:cs="Courier New"/>
    </w:rPr>
  </w:style>
  <w:style w:type="character" w:customStyle="1" w:styleId="WW8Num12z2">
    <w:name w:val="WW8Num12z2"/>
    <w:rsid w:val="009350AE"/>
    <w:rPr>
      <w:rFonts w:ascii="Wingdings" w:hAnsi="Wingdings"/>
    </w:rPr>
  </w:style>
  <w:style w:type="character" w:customStyle="1" w:styleId="WW8Num12z3">
    <w:name w:val="WW8Num12z3"/>
    <w:rsid w:val="009350AE"/>
    <w:rPr>
      <w:rFonts w:ascii="Symbol" w:hAnsi="Symbol"/>
    </w:rPr>
  </w:style>
  <w:style w:type="character" w:customStyle="1" w:styleId="WW8Num13z0">
    <w:name w:val="WW8Num13z0"/>
    <w:rsid w:val="009350AE"/>
    <w:rPr>
      <w:rFonts w:ascii="Symbol" w:hAnsi="Symbol"/>
      <w:sz w:val="22"/>
      <w:szCs w:val="22"/>
    </w:rPr>
  </w:style>
  <w:style w:type="character" w:customStyle="1" w:styleId="WW8Num13z1">
    <w:name w:val="WW8Num13z1"/>
    <w:rsid w:val="009350AE"/>
    <w:rPr>
      <w:rFonts w:ascii="Courier New" w:hAnsi="Courier New" w:cs="Courier New"/>
    </w:rPr>
  </w:style>
  <w:style w:type="character" w:customStyle="1" w:styleId="WW8Num13z2">
    <w:name w:val="WW8Num13z2"/>
    <w:rsid w:val="009350AE"/>
    <w:rPr>
      <w:rFonts w:ascii="Wingdings" w:hAnsi="Wingdings"/>
    </w:rPr>
  </w:style>
  <w:style w:type="character" w:customStyle="1" w:styleId="WW8Num13z3">
    <w:name w:val="WW8Num13z3"/>
    <w:rsid w:val="009350AE"/>
    <w:rPr>
      <w:rFonts w:ascii="Symbol" w:hAnsi="Symbol"/>
    </w:rPr>
  </w:style>
  <w:style w:type="character" w:customStyle="1" w:styleId="WW8Num14z0">
    <w:name w:val="WW8Num14z0"/>
    <w:rsid w:val="009350AE"/>
    <w:rPr>
      <w:rFonts w:ascii="Symbol" w:hAnsi="Symbol"/>
      <w:sz w:val="22"/>
      <w:szCs w:val="22"/>
    </w:rPr>
  </w:style>
  <w:style w:type="character" w:customStyle="1" w:styleId="WW8Num14z1">
    <w:name w:val="WW8Num14z1"/>
    <w:rsid w:val="009350AE"/>
    <w:rPr>
      <w:rFonts w:ascii="Courier New" w:hAnsi="Courier New" w:cs="Courier New"/>
    </w:rPr>
  </w:style>
  <w:style w:type="character" w:customStyle="1" w:styleId="WW8Num14z2">
    <w:name w:val="WW8Num14z2"/>
    <w:rsid w:val="009350AE"/>
    <w:rPr>
      <w:rFonts w:ascii="Wingdings" w:hAnsi="Wingdings"/>
    </w:rPr>
  </w:style>
  <w:style w:type="character" w:customStyle="1" w:styleId="WW8Num14z3">
    <w:name w:val="WW8Num14z3"/>
    <w:rsid w:val="009350AE"/>
    <w:rPr>
      <w:rFonts w:ascii="Symbol" w:hAnsi="Symbol"/>
    </w:rPr>
  </w:style>
  <w:style w:type="character" w:customStyle="1" w:styleId="WW8Num15z0">
    <w:name w:val="WW8Num15z0"/>
    <w:rsid w:val="009350AE"/>
    <w:rPr>
      <w:rFonts w:ascii="Courier New" w:hAnsi="Courier New" w:cs="Courier New"/>
      <w:sz w:val="22"/>
      <w:szCs w:val="22"/>
    </w:rPr>
  </w:style>
  <w:style w:type="character" w:customStyle="1" w:styleId="WW8Num15z1">
    <w:name w:val="WW8Num15z1"/>
    <w:rsid w:val="009350AE"/>
    <w:rPr>
      <w:rFonts w:ascii="Courier New" w:hAnsi="Courier New" w:cs="Courier New"/>
    </w:rPr>
  </w:style>
  <w:style w:type="character" w:customStyle="1" w:styleId="WW8Num15z2">
    <w:name w:val="WW8Num15z2"/>
    <w:rsid w:val="009350AE"/>
    <w:rPr>
      <w:rFonts w:ascii="Wingdings" w:hAnsi="Wingdings"/>
    </w:rPr>
  </w:style>
  <w:style w:type="character" w:customStyle="1" w:styleId="WW8Num15z3">
    <w:name w:val="WW8Num15z3"/>
    <w:rsid w:val="009350AE"/>
    <w:rPr>
      <w:rFonts w:ascii="Symbol" w:hAnsi="Symbol"/>
    </w:rPr>
  </w:style>
  <w:style w:type="character" w:customStyle="1" w:styleId="WW8Num16z0">
    <w:name w:val="WW8Num16z0"/>
    <w:rsid w:val="009350AE"/>
    <w:rPr>
      <w:rFonts w:ascii="Courier New" w:hAnsi="Courier New" w:cs="Courier New"/>
      <w:sz w:val="22"/>
      <w:szCs w:val="22"/>
    </w:rPr>
  </w:style>
  <w:style w:type="character" w:customStyle="1" w:styleId="WW8Num16z1">
    <w:name w:val="WW8Num16z1"/>
    <w:rsid w:val="009350AE"/>
    <w:rPr>
      <w:rFonts w:ascii="Courier New" w:hAnsi="Courier New" w:cs="Courier New"/>
    </w:rPr>
  </w:style>
  <w:style w:type="character" w:customStyle="1" w:styleId="WW8Num16z2">
    <w:name w:val="WW8Num16z2"/>
    <w:rsid w:val="009350AE"/>
    <w:rPr>
      <w:rFonts w:ascii="Wingdings" w:hAnsi="Wingdings"/>
    </w:rPr>
  </w:style>
  <w:style w:type="character" w:customStyle="1" w:styleId="WW8Num16z3">
    <w:name w:val="WW8Num16z3"/>
    <w:rsid w:val="009350AE"/>
    <w:rPr>
      <w:rFonts w:ascii="Symbol" w:hAnsi="Symbol"/>
    </w:rPr>
  </w:style>
  <w:style w:type="character" w:customStyle="1" w:styleId="WW8Num17z0">
    <w:name w:val="WW8Num17z0"/>
    <w:rsid w:val="009350AE"/>
    <w:rPr>
      <w:rFonts w:ascii="Symbol" w:hAnsi="Symbol"/>
      <w:sz w:val="22"/>
      <w:szCs w:val="22"/>
    </w:rPr>
  </w:style>
  <w:style w:type="character" w:customStyle="1" w:styleId="WW8Num17z1">
    <w:name w:val="WW8Num17z1"/>
    <w:rsid w:val="009350AE"/>
    <w:rPr>
      <w:rFonts w:ascii="Courier New" w:hAnsi="Courier New" w:cs="Courier New"/>
    </w:rPr>
  </w:style>
  <w:style w:type="character" w:customStyle="1" w:styleId="WW8Num17z2">
    <w:name w:val="WW8Num17z2"/>
    <w:rsid w:val="009350AE"/>
    <w:rPr>
      <w:rFonts w:ascii="Wingdings" w:hAnsi="Wingdings"/>
    </w:rPr>
  </w:style>
  <w:style w:type="character" w:customStyle="1" w:styleId="WW8Num17z3">
    <w:name w:val="WW8Num17z3"/>
    <w:rsid w:val="009350AE"/>
    <w:rPr>
      <w:rFonts w:ascii="Symbol" w:hAnsi="Symbol"/>
    </w:rPr>
  </w:style>
  <w:style w:type="character" w:customStyle="1" w:styleId="WW8Num18z0">
    <w:name w:val="WW8Num18z0"/>
    <w:rsid w:val="009350AE"/>
    <w:rPr>
      <w:rFonts w:ascii="Courier New" w:hAnsi="Courier New" w:cs="Courier New"/>
      <w:sz w:val="22"/>
      <w:szCs w:val="22"/>
    </w:rPr>
  </w:style>
  <w:style w:type="character" w:customStyle="1" w:styleId="WW8Num18z1">
    <w:name w:val="WW8Num18z1"/>
    <w:rsid w:val="009350AE"/>
    <w:rPr>
      <w:rFonts w:ascii="Courier New" w:hAnsi="Courier New" w:cs="Courier New"/>
    </w:rPr>
  </w:style>
  <w:style w:type="character" w:customStyle="1" w:styleId="WW8Num18z2">
    <w:name w:val="WW8Num18z2"/>
    <w:rsid w:val="009350AE"/>
    <w:rPr>
      <w:rFonts w:ascii="Wingdings" w:hAnsi="Wingdings"/>
    </w:rPr>
  </w:style>
  <w:style w:type="character" w:customStyle="1" w:styleId="WW8Num18z3">
    <w:name w:val="WW8Num18z3"/>
    <w:rsid w:val="009350AE"/>
    <w:rPr>
      <w:rFonts w:ascii="Symbol" w:hAnsi="Symbol"/>
    </w:rPr>
  </w:style>
  <w:style w:type="character" w:customStyle="1" w:styleId="WW8Num19z0">
    <w:name w:val="WW8Num19z0"/>
    <w:rsid w:val="009350AE"/>
    <w:rPr>
      <w:rFonts w:ascii="Courier New" w:hAnsi="Courier New" w:cs="Courier New"/>
      <w:sz w:val="22"/>
      <w:szCs w:val="22"/>
    </w:rPr>
  </w:style>
  <w:style w:type="character" w:customStyle="1" w:styleId="WW8Num19z1">
    <w:name w:val="WW8Num19z1"/>
    <w:rsid w:val="009350AE"/>
    <w:rPr>
      <w:rFonts w:ascii="Courier New" w:hAnsi="Courier New" w:cs="Courier New"/>
    </w:rPr>
  </w:style>
  <w:style w:type="character" w:customStyle="1" w:styleId="WW8Num19z2">
    <w:name w:val="WW8Num19z2"/>
    <w:rsid w:val="009350AE"/>
    <w:rPr>
      <w:rFonts w:ascii="Wingdings" w:hAnsi="Wingdings"/>
    </w:rPr>
  </w:style>
  <w:style w:type="character" w:customStyle="1" w:styleId="WW8Num19z3">
    <w:name w:val="WW8Num19z3"/>
    <w:rsid w:val="009350AE"/>
    <w:rPr>
      <w:rFonts w:ascii="Symbol" w:hAnsi="Symbol"/>
    </w:rPr>
  </w:style>
  <w:style w:type="character" w:customStyle="1" w:styleId="WW8Num20z0">
    <w:name w:val="WW8Num20z0"/>
    <w:rsid w:val="009350AE"/>
    <w:rPr>
      <w:rFonts w:ascii="Courier New" w:hAnsi="Courier New" w:cs="Courier New"/>
      <w:sz w:val="22"/>
      <w:szCs w:val="22"/>
    </w:rPr>
  </w:style>
  <w:style w:type="character" w:customStyle="1" w:styleId="WW8Num20z1">
    <w:name w:val="WW8Num20z1"/>
    <w:rsid w:val="009350AE"/>
    <w:rPr>
      <w:rFonts w:ascii="Courier New" w:hAnsi="Courier New" w:cs="Courier New"/>
    </w:rPr>
  </w:style>
  <w:style w:type="character" w:customStyle="1" w:styleId="WW8Num20z2">
    <w:name w:val="WW8Num20z2"/>
    <w:rsid w:val="009350AE"/>
    <w:rPr>
      <w:rFonts w:ascii="Wingdings" w:hAnsi="Wingdings"/>
    </w:rPr>
  </w:style>
  <w:style w:type="character" w:customStyle="1" w:styleId="WW8Num20z3">
    <w:name w:val="WW8Num20z3"/>
    <w:rsid w:val="009350AE"/>
    <w:rPr>
      <w:rFonts w:ascii="Symbol" w:hAnsi="Symbol"/>
    </w:rPr>
  </w:style>
  <w:style w:type="character" w:customStyle="1" w:styleId="WW8Num21z0">
    <w:name w:val="WW8Num21z0"/>
    <w:rsid w:val="009350AE"/>
    <w:rPr>
      <w:rFonts w:ascii="Courier New" w:hAnsi="Courier New" w:cs="Courier New"/>
      <w:sz w:val="22"/>
      <w:szCs w:val="22"/>
    </w:rPr>
  </w:style>
  <w:style w:type="character" w:customStyle="1" w:styleId="WW8Num21z1">
    <w:name w:val="WW8Num21z1"/>
    <w:rsid w:val="009350AE"/>
    <w:rPr>
      <w:rFonts w:ascii="Courier New" w:hAnsi="Courier New" w:cs="Courier New"/>
    </w:rPr>
  </w:style>
  <w:style w:type="character" w:customStyle="1" w:styleId="WW8Num21z2">
    <w:name w:val="WW8Num21z2"/>
    <w:rsid w:val="009350AE"/>
    <w:rPr>
      <w:rFonts w:ascii="Wingdings" w:hAnsi="Wingdings"/>
    </w:rPr>
  </w:style>
  <w:style w:type="character" w:customStyle="1" w:styleId="WW8Num21z3">
    <w:name w:val="WW8Num21z3"/>
    <w:rsid w:val="009350AE"/>
    <w:rPr>
      <w:rFonts w:ascii="Symbol" w:hAnsi="Symbol"/>
    </w:rPr>
  </w:style>
  <w:style w:type="character" w:customStyle="1" w:styleId="WW8Num22z0">
    <w:name w:val="WW8Num22z0"/>
    <w:rsid w:val="009350AE"/>
    <w:rPr>
      <w:rFonts w:ascii="Courier New" w:hAnsi="Courier New" w:cs="Courier New"/>
      <w:sz w:val="22"/>
      <w:szCs w:val="22"/>
    </w:rPr>
  </w:style>
  <w:style w:type="character" w:customStyle="1" w:styleId="WW8Num22z1">
    <w:name w:val="WW8Num22z1"/>
    <w:rsid w:val="009350AE"/>
    <w:rPr>
      <w:rFonts w:ascii="Courier New" w:hAnsi="Courier New" w:cs="Courier New"/>
    </w:rPr>
  </w:style>
  <w:style w:type="character" w:customStyle="1" w:styleId="WW8Num22z2">
    <w:name w:val="WW8Num22z2"/>
    <w:rsid w:val="009350AE"/>
    <w:rPr>
      <w:rFonts w:ascii="Wingdings" w:hAnsi="Wingdings"/>
    </w:rPr>
  </w:style>
  <w:style w:type="character" w:customStyle="1" w:styleId="WW8Num22z3">
    <w:name w:val="WW8Num22z3"/>
    <w:rsid w:val="009350AE"/>
    <w:rPr>
      <w:rFonts w:ascii="Symbol" w:hAnsi="Symbol"/>
    </w:rPr>
  </w:style>
  <w:style w:type="character" w:customStyle="1" w:styleId="WW8Num23z0">
    <w:name w:val="WW8Num23z0"/>
    <w:rsid w:val="009350AE"/>
    <w:rPr>
      <w:rFonts w:ascii="Symbol" w:hAnsi="Symbol"/>
      <w:sz w:val="22"/>
      <w:szCs w:val="22"/>
    </w:rPr>
  </w:style>
  <w:style w:type="character" w:customStyle="1" w:styleId="WW8Num23z1">
    <w:name w:val="WW8Num23z1"/>
    <w:rsid w:val="009350AE"/>
    <w:rPr>
      <w:rFonts w:ascii="Courier New" w:hAnsi="Courier New" w:cs="Courier New"/>
    </w:rPr>
  </w:style>
  <w:style w:type="character" w:customStyle="1" w:styleId="WW8Num23z2">
    <w:name w:val="WW8Num23z2"/>
    <w:rsid w:val="009350AE"/>
    <w:rPr>
      <w:rFonts w:ascii="Wingdings" w:hAnsi="Wingdings"/>
    </w:rPr>
  </w:style>
  <w:style w:type="character" w:customStyle="1" w:styleId="WW8Num23z3">
    <w:name w:val="WW8Num23z3"/>
    <w:rsid w:val="009350AE"/>
    <w:rPr>
      <w:rFonts w:ascii="Symbol" w:hAnsi="Symbol"/>
    </w:rPr>
  </w:style>
  <w:style w:type="character" w:customStyle="1" w:styleId="WW8Num24z0">
    <w:name w:val="WW8Num24z0"/>
    <w:rsid w:val="009350AE"/>
    <w:rPr>
      <w:rFonts w:ascii="Symbol" w:hAnsi="Symbol"/>
      <w:sz w:val="22"/>
      <w:szCs w:val="22"/>
    </w:rPr>
  </w:style>
  <w:style w:type="character" w:customStyle="1" w:styleId="WW8Num24z1">
    <w:name w:val="WW8Num24z1"/>
    <w:rsid w:val="009350AE"/>
    <w:rPr>
      <w:rFonts w:ascii="Courier New" w:hAnsi="Courier New" w:cs="Courier New"/>
    </w:rPr>
  </w:style>
  <w:style w:type="character" w:customStyle="1" w:styleId="WW8Num24z2">
    <w:name w:val="WW8Num24z2"/>
    <w:rsid w:val="009350AE"/>
    <w:rPr>
      <w:rFonts w:ascii="Wingdings" w:hAnsi="Wingdings"/>
    </w:rPr>
  </w:style>
  <w:style w:type="character" w:customStyle="1" w:styleId="WW8Num24z3">
    <w:name w:val="WW8Num24z3"/>
    <w:rsid w:val="009350AE"/>
    <w:rPr>
      <w:rFonts w:ascii="Symbol" w:hAnsi="Symbol"/>
    </w:rPr>
  </w:style>
  <w:style w:type="character" w:customStyle="1" w:styleId="WW8Num26z0">
    <w:name w:val="WW8Num26z0"/>
    <w:rsid w:val="009350AE"/>
    <w:rPr>
      <w:rFonts w:ascii="Courier New" w:hAnsi="Courier New" w:cs="Courier New"/>
      <w:sz w:val="22"/>
      <w:szCs w:val="22"/>
    </w:rPr>
  </w:style>
  <w:style w:type="character" w:customStyle="1" w:styleId="WW8Num26z1">
    <w:name w:val="WW8Num26z1"/>
    <w:rsid w:val="009350AE"/>
    <w:rPr>
      <w:rFonts w:ascii="Courier New" w:hAnsi="Courier New" w:cs="Courier New"/>
    </w:rPr>
  </w:style>
  <w:style w:type="character" w:customStyle="1" w:styleId="WW8Num26z2">
    <w:name w:val="WW8Num26z2"/>
    <w:rsid w:val="009350AE"/>
    <w:rPr>
      <w:rFonts w:ascii="Wingdings" w:hAnsi="Wingdings"/>
    </w:rPr>
  </w:style>
  <w:style w:type="character" w:customStyle="1" w:styleId="WW8Num26z3">
    <w:name w:val="WW8Num26z3"/>
    <w:rsid w:val="009350AE"/>
    <w:rPr>
      <w:rFonts w:ascii="Symbol" w:hAnsi="Symbol"/>
    </w:rPr>
  </w:style>
  <w:style w:type="character" w:customStyle="1" w:styleId="WW8Num27z0">
    <w:name w:val="WW8Num27z0"/>
    <w:rsid w:val="009350AE"/>
    <w:rPr>
      <w:rFonts w:ascii="Symbol" w:hAnsi="Symbol"/>
      <w:sz w:val="22"/>
      <w:szCs w:val="22"/>
    </w:rPr>
  </w:style>
  <w:style w:type="character" w:customStyle="1" w:styleId="WW8Num27z1">
    <w:name w:val="WW8Num27z1"/>
    <w:rsid w:val="009350AE"/>
    <w:rPr>
      <w:rFonts w:ascii="Courier New" w:hAnsi="Courier New" w:cs="Courier New"/>
    </w:rPr>
  </w:style>
  <w:style w:type="character" w:customStyle="1" w:styleId="WW8Num27z2">
    <w:name w:val="WW8Num27z2"/>
    <w:rsid w:val="009350AE"/>
    <w:rPr>
      <w:rFonts w:ascii="Wingdings" w:hAnsi="Wingdings"/>
    </w:rPr>
  </w:style>
  <w:style w:type="character" w:customStyle="1" w:styleId="WW8Num27z3">
    <w:name w:val="WW8Num27z3"/>
    <w:rsid w:val="009350AE"/>
    <w:rPr>
      <w:rFonts w:ascii="Symbol" w:hAnsi="Symbol"/>
    </w:rPr>
  </w:style>
  <w:style w:type="character" w:customStyle="1" w:styleId="WW8Num28z0">
    <w:name w:val="WW8Num28z0"/>
    <w:rsid w:val="009350AE"/>
    <w:rPr>
      <w:rFonts w:ascii="Symbol" w:hAnsi="Symbol"/>
      <w:sz w:val="22"/>
      <w:szCs w:val="22"/>
    </w:rPr>
  </w:style>
  <w:style w:type="character" w:customStyle="1" w:styleId="WW8Num28z1">
    <w:name w:val="WW8Num28z1"/>
    <w:rsid w:val="009350AE"/>
    <w:rPr>
      <w:rFonts w:ascii="Courier New" w:hAnsi="Courier New" w:cs="Courier New"/>
    </w:rPr>
  </w:style>
  <w:style w:type="character" w:customStyle="1" w:styleId="WW8Num28z2">
    <w:name w:val="WW8Num28z2"/>
    <w:rsid w:val="009350AE"/>
    <w:rPr>
      <w:rFonts w:ascii="Wingdings" w:hAnsi="Wingdings"/>
    </w:rPr>
  </w:style>
  <w:style w:type="character" w:customStyle="1" w:styleId="WW8Num28z3">
    <w:name w:val="WW8Num28z3"/>
    <w:rsid w:val="009350AE"/>
    <w:rPr>
      <w:rFonts w:ascii="Symbol" w:hAnsi="Symbol"/>
    </w:rPr>
  </w:style>
  <w:style w:type="character" w:customStyle="1" w:styleId="WW8Num30z0">
    <w:name w:val="WW8Num30z0"/>
    <w:rsid w:val="009350AE"/>
    <w:rPr>
      <w:rFonts w:ascii="Courier New" w:hAnsi="Courier New" w:cs="Courier New"/>
      <w:sz w:val="22"/>
      <w:szCs w:val="22"/>
    </w:rPr>
  </w:style>
  <w:style w:type="character" w:customStyle="1" w:styleId="WW8Num30z1">
    <w:name w:val="WW8Num30z1"/>
    <w:rsid w:val="009350AE"/>
    <w:rPr>
      <w:rFonts w:ascii="Courier New" w:hAnsi="Courier New" w:cs="Courier New"/>
    </w:rPr>
  </w:style>
  <w:style w:type="character" w:customStyle="1" w:styleId="WW8Num30z2">
    <w:name w:val="WW8Num30z2"/>
    <w:rsid w:val="009350AE"/>
    <w:rPr>
      <w:rFonts w:ascii="Wingdings" w:hAnsi="Wingdings"/>
    </w:rPr>
  </w:style>
  <w:style w:type="character" w:customStyle="1" w:styleId="WW8Num30z3">
    <w:name w:val="WW8Num30z3"/>
    <w:rsid w:val="009350AE"/>
    <w:rPr>
      <w:rFonts w:ascii="Symbol" w:hAnsi="Symbol"/>
    </w:rPr>
  </w:style>
  <w:style w:type="character" w:customStyle="1" w:styleId="WW8Num31z0">
    <w:name w:val="WW8Num31z0"/>
    <w:rsid w:val="009350AE"/>
    <w:rPr>
      <w:rFonts w:ascii="Courier New" w:hAnsi="Courier New" w:cs="Courier New"/>
      <w:sz w:val="22"/>
      <w:szCs w:val="22"/>
    </w:rPr>
  </w:style>
  <w:style w:type="character" w:customStyle="1" w:styleId="WW8Num31z1">
    <w:name w:val="WW8Num31z1"/>
    <w:rsid w:val="009350AE"/>
    <w:rPr>
      <w:rFonts w:ascii="Courier New" w:hAnsi="Courier New" w:cs="Courier New"/>
    </w:rPr>
  </w:style>
  <w:style w:type="character" w:customStyle="1" w:styleId="WW8Num31z2">
    <w:name w:val="WW8Num31z2"/>
    <w:rsid w:val="009350AE"/>
    <w:rPr>
      <w:rFonts w:ascii="Wingdings" w:hAnsi="Wingdings"/>
    </w:rPr>
  </w:style>
  <w:style w:type="character" w:customStyle="1" w:styleId="WW8Num31z3">
    <w:name w:val="WW8Num31z3"/>
    <w:rsid w:val="009350AE"/>
    <w:rPr>
      <w:rFonts w:ascii="Symbol" w:hAnsi="Symbol"/>
    </w:rPr>
  </w:style>
  <w:style w:type="character" w:customStyle="1" w:styleId="WW8Num32z0">
    <w:name w:val="WW8Num32z0"/>
    <w:rsid w:val="009350AE"/>
    <w:rPr>
      <w:rFonts w:ascii="Courier New" w:hAnsi="Courier New" w:cs="Courier New"/>
      <w:sz w:val="22"/>
      <w:szCs w:val="22"/>
    </w:rPr>
  </w:style>
  <w:style w:type="character" w:customStyle="1" w:styleId="WW8Num32z1">
    <w:name w:val="WW8Num32z1"/>
    <w:rsid w:val="009350AE"/>
    <w:rPr>
      <w:rFonts w:ascii="Courier New" w:hAnsi="Courier New" w:cs="Courier New"/>
    </w:rPr>
  </w:style>
  <w:style w:type="character" w:customStyle="1" w:styleId="WW8Num32z2">
    <w:name w:val="WW8Num32z2"/>
    <w:rsid w:val="009350AE"/>
    <w:rPr>
      <w:rFonts w:ascii="Wingdings" w:hAnsi="Wingdings"/>
    </w:rPr>
  </w:style>
  <w:style w:type="character" w:customStyle="1" w:styleId="WW8Num32z3">
    <w:name w:val="WW8Num32z3"/>
    <w:rsid w:val="009350AE"/>
    <w:rPr>
      <w:rFonts w:ascii="Symbol" w:hAnsi="Symbol"/>
    </w:rPr>
  </w:style>
  <w:style w:type="character" w:customStyle="1" w:styleId="WW8Num33z0">
    <w:name w:val="WW8Num33z0"/>
    <w:rsid w:val="009350AE"/>
    <w:rPr>
      <w:rFonts w:ascii="Courier New" w:hAnsi="Courier New" w:cs="Courier New"/>
      <w:sz w:val="22"/>
      <w:szCs w:val="22"/>
    </w:rPr>
  </w:style>
  <w:style w:type="character" w:customStyle="1" w:styleId="WW8Num33z1">
    <w:name w:val="WW8Num33z1"/>
    <w:rsid w:val="009350AE"/>
    <w:rPr>
      <w:rFonts w:ascii="Courier New" w:hAnsi="Courier New" w:cs="Courier New"/>
    </w:rPr>
  </w:style>
  <w:style w:type="character" w:customStyle="1" w:styleId="WW8Num33z2">
    <w:name w:val="WW8Num33z2"/>
    <w:rsid w:val="009350AE"/>
    <w:rPr>
      <w:rFonts w:ascii="Wingdings" w:hAnsi="Wingdings"/>
    </w:rPr>
  </w:style>
  <w:style w:type="character" w:customStyle="1" w:styleId="WW8Num33z3">
    <w:name w:val="WW8Num33z3"/>
    <w:rsid w:val="009350AE"/>
    <w:rPr>
      <w:rFonts w:ascii="Symbol" w:hAnsi="Symbol"/>
    </w:rPr>
  </w:style>
  <w:style w:type="character" w:customStyle="1" w:styleId="WW8Num34z0">
    <w:name w:val="WW8Num34z0"/>
    <w:rsid w:val="009350AE"/>
    <w:rPr>
      <w:rFonts w:ascii="Courier New" w:hAnsi="Courier New" w:cs="Courier New"/>
      <w:sz w:val="22"/>
      <w:szCs w:val="22"/>
    </w:rPr>
  </w:style>
  <w:style w:type="character" w:customStyle="1" w:styleId="WW8Num34z1">
    <w:name w:val="WW8Num34z1"/>
    <w:rsid w:val="009350AE"/>
    <w:rPr>
      <w:rFonts w:ascii="Courier New" w:hAnsi="Courier New" w:cs="Courier New"/>
    </w:rPr>
  </w:style>
  <w:style w:type="character" w:customStyle="1" w:styleId="WW8Num34z2">
    <w:name w:val="WW8Num34z2"/>
    <w:rsid w:val="009350AE"/>
    <w:rPr>
      <w:rFonts w:ascii="Wingdings" w:hAnsi="Wingdings"/>
    </w:rPr>
  </w:style>
  <w:style w:type="character" w:customStyle="1" w:styleId="WW8Num34z3">
    <w:name w:val="WW8Num34z3"/>
    <w:rsid w:val="009350AE"/>
    <w:rPr>
      <w:rFonts w:ascii="Symbol" w:hAnsi="Symbol"/>
    </w:rPr>
  </w:style>
  <w:style w:type="character" w:customStyle="1" w:styleId="WW8Num35z0">
    <w:name w:val="WW8Num35z0"/>
    <w:rsid w:val="009350AE"/>
    <w:rPr>
      <w:rFonts w:ascii="Courier New" w:hAnsi="Courier New" w:cs="Courier New"/>
      <w:sz w:val="22"/>
      <w:szCs w:val="22"/>
    </w:rPr>
  </w:style>
  <w:style w:type="character" w:customStyle="1" w:styleId="WW8Num35z1">
    <w:name w:val="WW8Num35z1"/>
    <w:rsid w:val="009350AE"/>
    <w:rPr>
      <w:rFonts w:ascii="Courier New" w:hAnsi="Courier New" w:cs="Courier New"/>
    </w:rPr>
  </w:style>
  <w:style w:type="character" w:customStyle="1" w:styleId="WW8Num35z2">
    <w:name w:val="WW8Num35z2"/>
    <w:rsid w:val="009350AE"/>
    <w:rPr>
      <w:rFonts w:ascii="Wingdings" w:hAnsi="Wingdings"/>
    </w:rPr>
  </w:style>
  <w:style w:type="character" w:customStyle="1" w:styleId="WW8Num35z3">
    <w:name w:val="WW8Num35z3"/>
    <w:rsid w:val="009350AE"/>
    <w:rPr>
      <w:rFonts w:ascii="Symbol" w:hAnsi="Symbol"/>
    </w:rPr>
  </w:style>
  <w:style w:type="character" w:customStyle="1" w:styleId="WW8Num36z0">
    <w:name w:val="WW8Num36z0"/>
    <w:rsid w:val="009350AE"/>
    <w:rPr>
      <w:rFonts w:ascii="Courier New" w:hAnsi="Courier New" w:cs="Courier New"/>
      <w:sz w:val="22"/>
      <w:szCs w:val="22"/>
    </w:rPr>
  </w:style>
  <w:style w:type="character" w:customStyle="1" w:styleId="WW8Num36z1">
    <w:name w:val="WW8Num36z1"/>
    <w:rsid w:val="009350AE"/>
    <w:rPr>
      <w:rFonts w:ascii="Courier New" w:hAnsi="Courier New" w:cs="Courier New"/>
    </w:rPr>
  </w:style>
  <w:style w:type="character" w:customStyle="1" w:styleId="WW8Num36z2">
    <w:name w:val="WW8Num36z2"/>
    <w:rsid w:val="009350AE"/>
    <w:rPr>
      <w:rFonts w:ascii="Wingdings" w:hAnsi="Wingdings"/>
    </w:rPr>
  </w:style>
  <w:style w:type="character" w:customStyle="1" w:styleId="WW8Num36z3">
    <w:name w:val="WW8Num36z3"/>
    <w:rsid w:val="009350AE"/>
    <w:rPr>
      <w:rFonts w:ascii="Symbol" w:hAnsi="Symbol"/>
    </w:rPr>
  </w:style>
  <w:style w:type="character" w:customStyle="1" w:styleId="WW8Num37z0">
    <w:name w:val="WW8Num37z0"/>
    <w:rsid w:val="009350AE"/>
    <w:rPr>
      <w:rFonts w:ascii="Courier New" w:hAnsi="Courier New" w:cs="Courier New"/>
      <w:sz w:val="22"/>
      <w:szCs w:val="22"/>
    </w:rPr>
  </w:style>
  <w:style w:type="character" w:customStyle="1" w:styleId="WW8Num37z1">
    <w:name w:val="WW8Num37z1"/>
    <w:rsid w:val="009350AE"/>
    <w:rPr>
      <w:rFonts w:ascii="Courier New" w:hAnsi="Courier New" w:cs="Courier New"/>
    </w:rPr>
  </w:style>
  <w:style w:type="character" w:customStyle="1" w:styleId="WW8Num37z2">
    <w:name w:val="WW8Num37z2"/>
    <w:rsid w:val="009350AE"/>
    <w:rPr>
      <w:rFonts w:ascii="Wingdings" w:hAnsi="Wingdings"/>
    </w:rPr>
  </w:style>
  <w:style w:type="character" w:customStyle="1" w:styleId="WW8Num37z3">
    <w:name w:val="WW8Num37z3"/>
    <w:rsid w:val="009350AE"/>
    <w:rPr>
      <w:rFonts w:ascii="Symbol" w:hAnsi="Symbol"/>
    </w:rPr>
  </w:style>
  <w:style w:type="character" w:customStyle="1" w:styleId="WW8Num38z0">
    <w:name w:val="WW8Num38z0"/>
    <w:rsid w:val="009350AE"/>
    <w:rPr>
      <w:rFonts w:ascii="Symbol" w:hAnsi="Symbol"/>
      <w:sz w:val="22"/>
      <w:szCs w:val="22"/>
    </w:rPr>
  </w:style>
  <w:style w:type="character" w:customStyle="1" w:styleId="WW8Num38z1">
    <w:name w:val="WW8Num38z1"/>
    <w:rsid w:val="009350AE"/>
    <w:rPr>
      <w:rFonts w:ascii="Courier New" w:hAnsi="Courier New" w:cs="Courier New"/>
    </w:rPr>
  </w:style>
  <w:style w:type="character" w:customStyle="1" w:styleId="WW8Num38z2">
    <w:name w:val="WW8Num38z2"/>
    <w:rsid w:val="009350AE"/>
    <w:rPr>
      <w:rFonts w:ascii="Wingdings" w:hAnsi="Wingdings"/>
    </w:rPr>
  </w:style>
  <w:style w:type="character" w:customStyle="1" w:styleId="WW8Num38z3">
    <w:name w:val="WW8Num38z3"/>
    <w:rsid w:val="009350AE"/>
    <w:rPr>
      <w:rFonts w:ascii="Symbol" w:hAnsi="Symbol"/>
    </w:rPr>
  </w:style>
  <w:style w:type="character" w:customStyle="1" w:styleId="WW8Num39z0">
    <w:name w:val="WW8Num39z0"/>
    <w:rsid w:val="009350AE"/>
    <w:rPr>
      <w:rFonts w:ascii="Symbol" w:hAnsi="Symbol"/>
      <w:sz w:val="22"/>
      <w:szCs w:val="22"/>
    </w:rPr>
  </w:style>
  <w:style w:type="character" w:customStyle="1" w:styleId="WW8Num39z1">
    <w:name w:val="WW8Num39z1"/>
    <w:rsid w:val="009350AE"/>
    <w:rPr>
      <w:rFonts w:ascii="Courier New" w:hAnsi="Courier New" w:cs="Courier New"/>
    </w:rPr>
  </w:style>
  <w:style w:type="character" w:customStyle="1" w:styleId="WW8Num39z2">
    <w:name w:val="WW8Num39z2"/>
    <w:rsid w:val="009350AE"/>
    <w:rPr>
      <w:rFonts w:ascii="Wingdings" w:hAnsi="Wingdings"/>
    </w:rPr>
  </w:style>
  <w:style w:type="character" w:customStyle="1" w:styleId="WW8Num39z3">
    <w:name w:val="WW8Num39z3"/>
    <w:rsid w:val="009350AE"/>
    <w:rPr>
      <w:rFonts w:ascii="Symbol" w:hAnsi="Symbol"/>
    </w:rPr>
  </w:style>
  <w:style w:type="character" w:customStyle="1" w:styleId="WW8Num40z0">
    <w:name w:val="WW8Num40z0"/>
    <w:rsid w:val="009350AE"/>
    <w:rPr>
      <w:rFonts w:ascii="Symbol" w:hAnsi="Symbol"/>
      <w:sz w:val="22"/>
      <w:szCs w:val="22"/>
    </w:rPr>
  </w:style>
  <w:style w:type="character" w:customStyle="1" w:styleId="WW8Num43z0">
    <w:name w:val="WW8Num43z0"/>
    <w:rsid w:val="009350AE"/>
    <w:rPr>
      <w:rFonts w:ascii="Courier New" w:hAnsi="Courier New" w:cs="Courier New"/>
      <w:sz w:val="22"/>
      <w:szCs w:val="22"/>
    </w:rPr>
  </w:style>
  <w:style w:type="character" w:customStyle="1" w:styleId="WW8Num43z1">
    <w:name w:val="WW8Num43z1"/>
    <w:rsid w:val="009350AE"/>
    <w:rPr>
      <w:rFonts w:ascii="Courier New" w:hAnsi="Courier New" w:cs="Courier New"/>
    </w:rPr>
  </w:style>
  <w:style w:type="character" w:customStyle="1" w:styleId="WW8Num43z2">
    <w:name w:val="WW8Num43z2"/>
    <w:rsid w:val="009350AE"/>
    <w:rPr>
      <w:rFonts w:ascii="Wingdings" w:hAnsi="Wingdings"/>
    </w:rPr>
  </w:style>
  <w:style w:type="character" w:customStyle="1" w:styleId="WW8Num43z3">
    <w:name w:val="WW8Num43z3"/>
    <w:rsid w:val="009350AE"/>
    <w:rPr>
      <w:rFonts w:ascii="Symbol" w:hAnsi="Symbol"/>
    </w:rPr>
  </w:style>
  <w:style w:type="character" w:customStyle="1" w:styleId="WW8Num44z0">
    <w:name w:val="WW8Num44z0"/>
    <w:rsid w:val="009350AE"/>
    <w:rPr>
      <w:rFonts w:ascii="Symbol" w:hAnsi="Symbol"/>
      <w:sz w:val="22"/>
      <w:szCs w:val="22"/>
    </w:rPr>
  </w:style>
  <w:style w:type="character" w:customStyle="1" w:styleId="WW8Num44z1">
    <w:name w:val="WW8Num44z1"/>
    <w:rsid w:val="009350AE"/>
    <w:rPr>
      <w:rFonts w:ascii="Courier New" w:hAnsi="Courier New" w:cs="Courier New"/>
      <w:sz w:val="22"/>
      <w:szCs w:val="22"/>
    </w:rPr>
  </w:style>
  <w:style w:type="character" w:customStyle="1" w:styleId="WW8Num44z2">
    <w:name w:val="WW8Num44z2"/>
    <w:rsid w:val="009350AE"/>
    <w:rPr>
      <w:rFonts w:ascii="Wingdings" w:hAnsi="Wingdings"/>
    </w:rPr>
  </w:style>
  <w:style w:type="character" w:customStyle="1" w:styleId="WW8Num44z3">
    <w:name w:val="WW8Num44z3"/>
    <w:rsid w:val="009350AE"/>
    <w:rPr>
      <w:rFonts w:ascii="Symbol" w:hAnsi="Symbol"/>
    </w:rPr>
  </w:style>
  <w:style w:type="character" w:customStyle="1" w:styleId="WW8Num44z4">
    <w:name w:val="WW8Num44z4"/>
    <w:rsid w:val="009350AE"/>
    <w:rPr>
      <w:rFonts w:ascii="Courier New" w:hAnsi="Courier New" w:cs="Courier New"/>
    </w:rPr>
  </w:style>
  <w:style w:type="character" w:customStyle="1" w:styleId="WW8Num45z0">
    <w:name w:val="WW8Num45z0"/>
    <w:rsid w:val="009350AE"/>
    <w:rPr>
      <w:rFonts w:ascii="Symbol" w:hAnsi="Symbol"/>
      <w:sz w:val="22"/>
      <w:szCs w:val="22"/>
    </w:rPr>
  </w:style>
  <w:style w:type="character" w:customStyle="1" w:styleId="WW8Num45z1">
    <w:name w:val="WW8Num45z1"/>
    <w:rsid w:val="009350AE"/>
    <w:rPr>
      <w:rFonts w:ascii="Courier New" w:hAnsi="Courier New" w:cs="Courier New"/>
    </w:rPr>
  </w:style>
  <w:style w:type="character" w:customStyle="1" w:styleId="WW8Num45z2">
    <w:name w:val="WW8Num45z2"/>
    <w:rsid w:val="009350AE"/>
    <w:rPr>
      <w:rFonts w:ascii="Wingdings" w:hAnsi="Wingdings"/>
    </w:rPr>
  </w:style>
  <w:style w:type="character" w:customStyle="1" w:styleId="WW8Num45z3">
    <w:name w:val="WW8Num45z3"/>
    <w:rsid w:val="009350AE"/>
    <w:rPr>
      <w:rFonts w:ascii="Symbol" w:hAnsi="Symbol"/>
    </w:rPr>
  </w:style>
  <w:style w:type="character" w:customStyle="1" w:styleId="WW8Num46z0">
    <w:name w:val="WW8Num46z0"/>
    <w:rsid w:val="009350AE"/>
    <w:rPr>
      <w:rFonts w:ascii="Symbol" w:hAnsi="Symbol"/>
      <w:sz w:val="22"/>
      <w:szCs w:val="22"/>
    </w:rPr>
  </w:style>
  <w:style w:type="character" w:customStyle="1" w:styleId="WW8Num46z1">
    <w:name w:val="WW8Num46z1"/>
    <w:rsid w:val="009350AE"/>
    <w:rPr>
      <w:rFonts w:ascii="Courier New" w:hAnsi="Courier New" w:cs="Courier New"/>
    </w:rPr>
  </w:style>
  <w:style w:type="character" w:customStyle="1" w:styleId="WW8Num46z2">
    <w:name w:val="WW8Num46z2"/>
    <w:rsid w:val="009350AE"/>
    <w:rPr>
      <w:rFonts w:ascii="Wingdings" w:hAnsi="Wingdings"/>
    </w:rPr>
  </w:style>
  <w:style w:type="character" w:customStyle="1" w:styleId="WW8Num46z3">
    <w:name w:val="WW8Num46z3"/>
    <w:rsid w:val="009350AE"/>
    <w:rPr>
      <w:rFonts w:ascii="Symbol" w:hAnsi="Symbol"/>
    </w:rPr>
  </w:style>
  <w:style w:type="character" w:customStyle="1" w:styleId="WW8Num47z0">
    <w:name w:val="WW8Num47z0"/>
    <w:rsid w:val="009350AE"/>
    <w:rPr>
      <w:rFonts w:ascii="Symbol" w:hAnsi="Symbol"/>
      <w:sz w:val="22"/>
      <w:szCs w:val="22"/>
    </w:rPr>
  </w:style>
  <w:style w:type="character" w:customStyle="1" w:styleId="WW8Num47z1">
    <w:name w:val="WW8Num47z1"/>
    <w:rsid w:val="009350AE"/>
    <w:rPr>
      <w:rFonts w:ascii="Courier New" w:hAnsi="Courier New" w:cs="Courier New"/>
    </w:rPr>
  </w:style>
  <w:style w:type="character" w:customStyle="1" w:styleId="WW8Num47z2">
    <w:name w:val="WW8Num47z2"/>
    <w:rsid w:val="009350AE"/>
    <w:rPr>
      <w:rFonts w:ascii="Wingdings" w:hAnsi="Wingdings"/>
    </w:rPr>
  </w:style>
  <w:style w:type="character" w:customStyle="1" w:styleId="WW8Num47z3">
    <w:name w:val="WW8Num47z3"/>
    <w:rsid w:val="009350AE"/>
    <w:rPr>
      <w:rFonts w:ascii="Symbol" w:hAnsi="Symbol"/>
    </w:rPr>
  </w:style>
  <w:style w:type="character" w:customStyle="1" w:styleId="WW8Num48z0">
    <w:name w:val="WW8Num48z0"/>
    <w:rsid w:val="009350AE"/>
    <w:rPr>
      <w:rFonts w:ascii="Symbol" w:hAnsi="Symbol"/>
      <w:sz w:val="22"/>
      <w:szCs w:val="22"/>
    </w:rPr>
  </w:style>
  <w:style w:type="character" w:customStyle="1" w:styleId="WW8Num48z1">
    <w:name w:val="WW8Num48z1"/>
    <w:rsid w:val="009350AE"/>
    <w:rPr>
      <w:rFonts w:ascii="Courier New" w:hAnsi="Courier New" w:cs="Courier New"/>
    </w:rPr>
  </w:style>
  <w:style w:type="character" w:customStyle="1" w:styleId="WW8Num48z2">
    <w:name w:val="WW8Num48z2"/>
    <w:rsid w:val="009350AE"/>
    <w:rPr>
      <w:rFonts w:ascii="Wingdings" w:hAnsi="Wingdings"/>
    </w:rPr>
  </w:style>
  <w:style w:type="character" w:customStyle="1" w:styleId="WW8Num48z3">
    <w:name w:val="WW8Num48z3"/>
    <w:rsid w:val="009350AE"/>
    <w:rPr>
      <w:rFonts w:ascii="Symbol" w:hAnsi="Symbol"/>
    </w:rPr>
  </w:style>
  <w:style w:type="character" w:customStyle="1" w:styleId="WW8Num49z0">
    <w:name w:val="WW8Num49z0"/>
    <w:rsid w:val="009350AE"/>
    <w:rPr>
      <w:rFonts w:ascii="Courier New" w:hAnsi="Courier New" w:cs="Courier New"/>
      <w:sz w:val="22"/>
      <w:szCs w:val="22"/>
    </w:rPr>
  </w:style>
  <w:style w:type="character" w:customStyle="1" w:styleId="WW8Num49z1">
    <w:name w:val="WW8Num49z1"/>
    <w:rsid w:val="009350AE"/>
    <w:rPr>
      <w:rFonts w:ascii="Courier New" w:hAnsi="Courier New" w:cs="Courier New"/>
    </w:rPr>
  </w:style>
  <w:style w:type="character" w:customStyle="1" w:styleId="WW8Num49z2">
    <w:name w:val="WW8Num49z2"/>
    <w:rsid w:val="009350AE"/>
    <w:rPr>
      <w:rFonts w:ascii="Wingdings" w:hAnsi="Wingdings"/>
    </w:rPr>
  </w:style>
  <w:style w:type="character" w:customStyle="1" w:styleId="WW8Num49z3">
    <w:name w:val="WW8Num49z3"/>
    <w:rsid w:val="009350AE"/>
    <w:rPr>
      <w:rFonts w:ascii="Symbol" w:hAnsi="Symbol"/>
    </w:rPr>
  </w:style>
  <w:style w:type="character" w:customStyle="1" w:styleId="WW8Num50z0">
    <w:name w:val="WW8Num50z0"/>
    <w:rsid w:val="009350AE"/>
    <w:rPr>
      <w:rFonts w:ascii="Courier New" w:hAnsi="Courier New" w:cs="Courier New"/>
      <w:sz w:val="22"/>
      <w:szCs w:val="22"/>
    </w:rPr>
  </w:style>
  <w:style w:type="character" w:customStyle="1" w:styleId="WW8Num50z1">
    <w:name w:val="WW8Num50z1"/>
    <w:rsid w:val="009350AE"/>
    <w:rPr>
      <w:rFonts w:ascii="Courier New" w:hAnsi="Courier New" w:cs="Courier New"/>
    </w:rPr>
  </w:style>
  <w:style w:type="character" w:customStyle="1" w:styleId="WW8Num50z2">
    <w:name w:val="WW8Num50z2"/>
    <w:rsid w:val="009350AE"/>
    <w:rPr>
      <w:rFonts w:ascii="Wingdings" w:hAnsi="Wingdings"/>
    </w:rPr>
  </w:style>
  <w:style w:type="character" w:customStyle="1" w:styleId="WW8Num50z3">
    <w:name w:val="WW8Num50z3"/>
    <w:rsid w:val="009350AE"/>
    <w:rPr>
      <w:rFonts w:ascii="Symbol" w:hAnsi="Symbol"/>
    </w:rPr>
  </w:style>
  <w:style w:type="character" w:customStyle="1" w:styleId="WW8Num51z0">
    <w:name w:val="WW8Num51z0"/>
    <w:rsid w:val="009350AE"/>
    <w:rPr>
      <w:rFonts w:ascii="Symbol" w:hAnsi="Symbol"/>
      <w:sz w:val="22"/>
      <w:szCs w:val="22"/>
    </w:rPr>
  </w:style>
  <w:style w:type="character" w:customStyle="1" w:styleId="WW8Num51z1">
    <w:name w:val="WW8Num51z1"/>
    <w:rsid w:val="009350AE"/>
    <w:rPr>
      <w:rFonts w:ascii="Courier New" w:hAnsi="Courier New" w:cs="Courier New"/>
    </w:rPr>
  </w:style>
  <w:style w:type="character" w:customStyle="1" w:styleId="WW8Num51z2">
    <w:name w:val="WW8Num51z2"/>
    <w:rsid w:val="009350AE"/>
    <w:rPr>
      <w:rFonts w:ascii="Wingdings" w:hAnsi="Wingdings"/>
    </w:rPr>
  </w:style>
  <w:style w:type="character" w:customStyle="1" w:styleId="WW8Num51z3">
    <w:name w:val="WW8Num51z3"/>
    <w:rsid w:val="009350AE"/>
    <w:rPr>
      <w:rFonts w:ascii="Symbol" w:hAnsi="Symbol"/>
    </w:rPr>
  </w:style>
  <w:style w:type="character" w:customStyle="1" w:styleId="WW8Num52z0">
    <w:name w:val="WW8Num52z0"/>
    <w:rsid w:val="009350AE"/>
    <w:rPr>
      <w:rFonts w:ascii="Symbol" w:hAnsi="Symbol"/>
      <w:sz w:val="22"/>
      <w:szCs w:val="22"/>
    </w:rPr>
  </w:style>
  <w:style w:type="character" w:customStyle="1" w:styleId="WW8Num52z1">
    <w:name w:val="WW8Num52z1"/>
    <w:rsid w:val="009350AE"/>
    <w:rPr>
      <w:rFonts w:ascii="Courier New" w:hAnsi="Courier New" w:cs="Courier New"/>
    </w:rPr>
  </w:style>
  <w:style w:type="character" w:customStyle="1" w:styleId="WW8Num52z2">
    <w:name w:val="WW8Num52z2"/>
    <w:rsid w:val="009350AE"/>
    <w:rPr>
      <w:rFonts w:ascii="Wingdings" w:hAnsi="Wingdings"/>
    </w:rPr>
  </w:style>
  <w:style w:type="character" w:customStyle="1" w:styleId="WW8Num52z3">
    <w:name w:val="WW8Num52z3"/>
    <w:rsid w:val="009350AE"/>
    <w:rPr>
      <w:rFonts w:ascii="Symbol" w:hAnsi="Symbol"/>
    </w:rPr>
  </w:style>
  <w:style w:type="character" w:customStyle="1" w:styleId="WW8Num53z0">
    <w:name w:val="WW8Num53z0"/>
    <w:rsid w:val="009350AE"/>
    <w:rPr>
      <w:rFonts w:ascii="Symbol" w:hAnsi="Symbol"/>
      <w:sz w:val="22"/>
      <w:szCs w:val="22"/>
    </w:rPr>
  </w:style>
  <w:style w:type="character" w:customStyle="1" w:styleId="WW8Num53z1">
    <w:name w:val="WW8Num53z1"/>
    <w:rsid w:val="009350AE"/>
    <w:rPr>
      <w:rFonts w:ascii="Courier New" w:hAnsi="Courier New" w:cs="Courier New"/>
    </w:rPr>
  </w:style>
  <w:style w:type="character" w:customStyle="1" w:styleId="WW8Num53z2">
    <w:name w:val="WW8Num53z2"/>
    <w:rsid w:val="009350AE"/>
    <w:rPr>
      <w:rFonts w:ascii="Wingdings" w:hAnsi="Wingdings"/>
    </w:rPr>
  </w:style>
  <w:style w:type="character" w:customStyle="1" w:styleId="WW8Num53z3">
    <w:name w:val="WW8Num53z3"/>
    <w:rsid w:val="009350AE"/>
    <w:rPr>
      <w:rFonts w:ascii="Symbol" w:hAnsi="Symbol"/>
    </w:rPr>
  </w:style>
  <w:style w:type="character" w:customStyle="1" w:styleId="WW8Num55z0">
    <w:name w:val="WW8Num55z0"/>
    <w:rsid w:val="009350AE"/>
    <w:rPr>
      <w:rFonts w:ascii="Courier New" w:hAnsi="Courier New" w:cs="Courier New"/>
      <w:sz w:val="22"/>
      <w:szCs w:val="22"/>
    </w:rPr>
  </w:style>
  <w:style w:type="character" w:customStyle="1" w:styleId="WW8Num55z1">
    <w:name w:val="WW8Num55z1"/>
    <w:rsid w:val="009350AE"/>
    <w:rPr>
      <w:rFonts w:ascii="Courier New" w:hAnsi="Courier New" w:cs="Courier New"/>
    </w:rPr>
  </w:style>
  <w:style w:type="character" w:customStyle="1" w:styleId="WW8Num55z2">
    <w:name w:val="WW8Num55z2"/>
    <w:rsid w:val="009350AE"/>
    <w:rPr>
      <w:rFonts w:ascii="Wingdings" w:hAnsi="Wingdings"/>
    </w:rPr>
  </w:style>
  <w:style w:type="character" w:customStyle="1" w:styleId="WW8Num55z3">
    <w:name w:val="WW8Num55z3"/>
    <w:rsid w:val="009350AE"/>
    <w:rPr>
      <w:rFonts w:ascii="Symbol" w:hAnsi="Symbol"/>
    </w:rPr>
  </w:style>
  <w:style w:type="character" w:customStyle="1" w:styleId="WW8Num56z0">
    <w:name w:val="WW8Num56z0"/>
    <w:rsid w:val="009350AE"/>
    <w:rPr>
      <w:rFonts w:ascii="Courier New" w:hAnsi="Courier New" w:cs="Courier New"/>
      <w:sz w:val="22"/>
      <w:szCs w:val="22"/>
    </w:rPr>
  </w:style>
  <w:style w:type="character" w:customStyle="1" w:styleId="WW8Num56z1">
    <w:name w:val="WW8Num56z1"/>
    <w:rsid w:val="009350AE"/>
    <w:rPr>
      <w:rFonts w:ascii="Courier New" w:hAnsi="Courier New" w:cs="Courier New"/>
    </w:rPr>
  </w:style>
  <w:style w:type="character" w:customStyle="1" w:styleId="WW8Num56z2">
    <w:name w:val="WW8Num56z2"/>
    <w:rsid w:val="009350AE"/>
    <w:rPr>
      <w:rFonts w:ascii="Wingdings" w:hAnsi="Wingdings"/>
    </w:rPr>
  </w:style>
  <w:style w:type="character" w:customStyle="1" w:styleId="WW8Num56z3">
    <w:name w:val="WW8Num56z3"/>
    <w:rsid w:val="009350AE"/>
    <w:rPr>
      <w:rFonts w:ascii="Symbol" w:hAnsi="Symbol"/>
    </w:rPr>
  </w:style>
  <w:style w:type="character" w:customStyle="1" w:styleId="WW8Num57z0">
    <w:name w:val="WW8Num57z0"/>
    <w:rsid w:val="009350AE"/>
    <w:rPr>
      <w:rFonts w:ascii="Courier New" w:hAnsi="Courier New" w:cs="Courier New"/>
      <w:sz w:val="22"/>
      <w:szCs w:val="22"/>
    </w:rPr>
  </w:style>
  <w:style w:type="character" w:customStyle="1" w:styleId="WW8Num57z1">
    <w:name w:val="WW8Num57z1"/>
    <w:rsid w:val="009350AE"/>
    <w:rPr>
      <w:rFonts w:ascii="Courier New" w:hAnsi="Courier New" w:cs="Courier New"/>
    </w:rPr>
  </w:style>
  <w:style w:type="character" w:customStyle="1" w:styleId="WW8Num57z2">
    <w:name w:val="WW8Num57z2"/>
    <w:rsid w:val="009350AE"/>
    <w:rPr>
      <w:rFonts w:ascii="Wingdings" w:hAnsi="Wingdings"/>
    </w:rPr>
  </w:style>
  <w:style w:type="character" w:customStyle="1" w:styleId="WW8Num57z3">
    <w:name w:val="WW8Num57z3"/>
    <w:rsid w:val="009350AE"/>
    <w:rPr>
      <w:rFonts w:ascii="Symbol" w:hAnsi="Symbol"/>
    </w:rPr>
  </w:style>
  <w:style w:type="character" w:customStyle="1" w:styleId="WW8Num58z0">
    <w:name w:val="WW8Num58z0"/>
    <w:rsid w:val="009350AE"/>
    <w:rPr>
      <w:rFonts w:ascii="Symbol" w:hAnsi="Symbol"/>
      <w:sz w:val="22"/>
      <w:szCs w:val="22"/>
    </w:rPr>
  </w:style>
  <w:style w:type="character" w:customStyle="1" w:styleId="WW8Num58z1">
    <w:name w:val="WW8Num58z1"/>
    <w:rsid w:val="009350AE"/>
    <w:rPr>
      <w:rFonts w:ascii="Courier New" w:hAnsi="Courier New" w:cs="Courier New"/>
    </w:rPr>
  </w:style>
  <w:style w:type="character" w:customStyle="1" w:styleId="WW8Num58z2">
    <w:name w:val="WW8Num58z2"/>
    <w:rsid w:val="009350AE"/>
    <w:rPr>
      <w:rFonts w:ascii="Wingdings" w:hAnsi="Wingdings"/>
    </w:rPr>
  </w:style>
  <w:style w:type="character" w:customStyle="1" w:styleId="WW8Num58z3">
    <w:name w:val="WW8Num58z3"/>
    <w:rsid w:val="009350AE"/>
    <w:rPr>
      <w:rFonts w:ascii="Symbol" w:hAnsi="Symbol"/>
    </w:rPr>
  </w:style>
  <w:style w:type="character" w:customStyle="1" w:styleId="WW8Num59z0">
    <w:name w:val="WW8Num59z0"/>
    <w:rsid w:val="009350AE"/>
    <w:rPr>
      <w:rFonts w:ascii="Symbol" w:hAnsi="Symbol"/>
      <w:sz w:val="22"/>
      <w:szCs w:val="22"/>
    </w:rPr>
  </w:style>
  <w:style w:type="character" w:customStyle="1" w:styleId="WW8Num59z1">
    <w:name w:val="WW8Num59z1"/>
    <w:rsid w:val="009350AE"/>
    <w:rPr>
      <w:rFonts w:ascii="Courier New" w:hAnsi="Courier New" w:cs="Courier New"/>
    </w:rPr>
  </w:style>
  <w:style w:type="character" w:customStyle="1" w:styleId="WW8Num59z2">
    <w:name w:val="WW8Num59z2"/>
    <w:rsid w:val="009350AE"/>
    <w:rPr>
      <w:rFonts w:ascii="Wingdings" w:hAnsi="Wingdings"/>
    </w:rPr>
  </w:style>
  <w:style w:type="character" w:customStyle="1" w:styleId="WW8Num59z3">
    <w:name w:val="WW8Num59z3"/>
    <w:rsid w:val="009350AE"/>
    <w:rPr>
      <w:rFonts w:ascii="Symbol" w:hAnsi="Symbol"/>
    </w:rPr>
  </w:style>
  <w:style w:type="character" w:customStyle="1" w:styleId="15">
    <w:name w:val="Основной шрифт абзаца1"/>
    <w:rsid w:val="009350AE"/>
  </w:style>
  <w:style w:type="character" w:styleId="afffffb">
    <w:name w:val="page number"/>
    <w:basedOn w:val="15"/>
    <w:rsid w:val="009350AE"/>
  </w:style>
  <w:style w:type="character" w:customStyle="1" w:styleId="Normal">
    <w:name w:val="Normal Знак"/>
    <w:rsid w:val="009350AE"/>
    <w:rPr>
      <w:sz w:val="22"/>
      <w:lang w:val="ru-RU" w:eastAsia="ar-SA" w:bidi="ar-SA"/>
    </w:rPr>
  </w:style>
  <w:style w:type="character" w:customStyle="1" w:styleId="16">
    <w:name w:val="Знак примечания1"/>
    <w:rsid w:val="009350AE"/>
    <w:rPr>
      <w:sz w:val="16"/>
      <w:szCs w:val="16"/>
    </w:rPr>
  </w:style>
  <w:style w:type="character" w:customStyle="1" w:styleId="17">
    <w:name w:val="Название Знак1"/>
    <w:aliases w:val="Заголовок Знак"/>
    <w:basedOn w:val="a0"/>
    <w:rsid w:val="009350AE"/>
    <w:rPr>
      <w:rFonts w:ascii="Arial" w:eastAsia="Lucida Sans Unicode" w:hAnsi="Arial" w:cs="Tahoma"/>
      <w:sz w:val="28"/>
      <w:szCs w:val="28"/>
      <w:lang w:eastAsia="ar-SA"/>
    </w:rPr>
  </w:style>
  <w:style w:type="paragraph" w:styleId="afffffc">
    <w:name w:val="List"/>
    <w:basedOn w:val="a6"/>
    <w:rsid w:val="009350AE"/>
    <w:pPr>
      <w:widowControl/>
      <w:autoSpaceDE/>
      <w:autoSpaceDN/>
      <w:adjustRightInd/>
      <w:spacing w:before="0" w:after="0" w:line="360" w:lineRule="exact"/>
      <w:ind w:firstLine="720"/>
      <w:jc w:val="both"/>
    </w:pPr>
    <w:rPr>
      <w:rFonts w:ascii="Arial" w:hAnsi="Arial" w:cs="Tahoma"/>
      <w:b w:val="0"/>
      <w:sz w:val="28"/>
      <w:lang w:val="x-none" w:eastAsia="ar-SA"/>
    </w:rPr>
  </w:style>
  <w:style w:type="paragraph" w:customStyle="1" w:styleId="18">
    <w:name w:val="Название1"/>
    <w:basedOn w:val="a"/>
    <w:rsid w:val="009350AE"/>
    <w:pPr>
      <w:suppressLineNumbers/>
      <w:spacing w:before="120" w:after="120"/>
    </w:pPr>
    <w:rPr>
      <w:rFonts w:ascii="Arial" w:hAnsi="Arial" w:cs="Tahoma"/>
      <w:i/>
      <w:iCs/>
      <w:lang w:eastAsia="ar-SA"/>
    </w:rPr>
  </w:style>
  <w:style w:type="paragraph" w:customStyle="1" w:styleId="19">
    <w:name w:val="Указатель1"/>
    <w:basedOn w:val="a"/>
    <w:rsid w:val="009350AE"/>
    <w:pPr>
      <w:suppressLineNumbers/>
    </w:pPr>
    <w:rPr>
      <w:rFonts w:ascii="Arial" w:hAnsi="Arial" w:cs="Tahoma"/>
      <w:lang w:eastAsia="ar-SA"/>
    </w:rPr>
  </w:style>
  <w:style w:type="paragraph" w:customStyle="1" w:styleId="1a">
    <w:name w:val="Название объекта1"/>
    <w:next w:val="a"/>
    <w:rsid w:val="009350AE"/>
    <w:pPr>
      <w:suppressAutoHyphens/>
      <w:spacing w:before="240" w:after="60"/>
    </w:pPr>
    <w:rPr>
      <w:sz w:val="26"/>
      <w:szCs w:val="24"/>
      <w:lang w:eastAsia="ar-SA"/>
    </w:rPr>
  </w:style>
  <w:style w:type="paragraph" w:customStyle="1" w:styleId="1b">
    <w:name w:val="Обычный1"/>
    <w:rsid w:val="009350AE"/>
    <w:pPr>
      <w:suppressAutoHyphens/>
      <w:snapToGrid w:val="0"/>
    </w:pPr>
    <w:rPr>
      <w:sz w:val="22"/>
      <w:szCs w:val="24"/>
      <w:lang w:eastAsia="ar-SA"/>
    </w:rPr>
  </w:style>
  <w:style w:type="paragraph" w:customStyle="1" w:styleId="Normal10-022">
    <w:name w:val="Стиль Normal + 10 пт полужирный По центру Слева:  -02 см Справ...2"/>
    <w:basedOn w:val="1b"/>
    <w:rsid w:val="009350AE"/>
    <w:pPr>
      <w:ind w:left="-113" w:right="-113"/>
      <w:jc w:val="center"/>
    </w:pPr>
    <w:rPr>
      <w:b/>
      <w:bCs/>
      <w:sz w:val="20"/>
    </w:rPr>
  </w:style>
  <w:style w:type="paragraph" w:customStyle="1" w:styleId="Heading">
    <w:name w:val="Heading"/>
    <w:rsid w:val="009350AE"/>
    <w:pPr>
      <w:suppressAutoHyphens/>
      <w:autoSpaceDE w:val="0"/>
    </w:pPr>
    <w:rPr>
      <w:rFonts w:ascii="Arial" w:hAnsi="Arial" w:cs="Arial"/>
      <w:b/>
      <w:bCs/>
      <w:sz w:val="22"/>
      <w:szCs w:val="22"/>
      <w:lang w:eastAsia="ar-SA"/>
    </w:rPr>
  </w:style>
  <w:style w:type="paragraph" w:customStyle="1" w:styleId="Iauiue">
    <w:name w:val="Iau?iue"/>
    <w:rsid w:val="009350AE"/>
    <w:pPr>
      <w:widowControl w:val="0"/>
      <w:suppressAutoHyphens/>
    </w:pPr>
    <w:rPr>
      <w:sz w:val="24"/>
      <w:szCs w:val="24"/>
      <w:lang w:eastAsia="ar-SA"/>
    </w:rPr>
  </w:style>
  <w:style w:type="paragraph" w:customStyle="1" w:styleId="1c">
    <w:name w:val="Текст примечания1"/>
    <w:basedOn w:val="a"/>
    <w:rsid w:val="009350AE"/>
    <w:rPr>
      <w:sz w:val="20"/>
      <w:szCs w:val="20"/>
      <w:lang w:eastAsia="ar-SA"/>
    </w:rPr>
  </w:style>
  <w:style w:type="paragraph" w:styleId="afffffd">
    <w:name w:val="annotation text"/>
    <w:basedOn w:val="a"/>
    <w:link w:val="afffffe"/>
    <w:rsid w:val="009350AE"/>
    <w:pPr>
      <w:spacing w:after="200" w:line="276" w:lineRule="auto"/>
    </w:pPr>
    <w:rPr>
      <w:sz w:val="20"/>
      <w:szCs w:val="20"/>
      <w:lang w:val="x-none" w:eastAsia="x-none"/>
    </w:rPr>
  </w:style>
  <w:style w:type="character" w:customStyle="1" w:styleId="afffffe">
    <w:name w:val="Текст примечания Знак"/>
    <w:basedOn w:val="a0"/>
    <w:link w:val="afffffd"/>
    <w:rsid w:val="009350AE"/>
    <w:rPr>
      <w:lang w:val="x-none" w:eastAsia="x-none"/>
    </w:rPr>
  </w:style>
  <w:style w:type="paragraph" w:styleId="affffff">
    <w:name w:val="annotation subject"/>
    <w:basedOn w:val="1c"/>
    <w:next w:val="1c"/>
    <w:link w:val="affffff0"/>
    <w:rsid w:val="009350AE"/>
    <w:rPr>
      <w:b/>
      <w:bCs/>
      <w:lang w:val="x-none"/>
    </w:rPr>
  </w:style>
  <w:style w:type="character" w:customStyle="1" w:styleId="affffff0">
    <w:name w:val="Тема примечания Знак"/>
    <w:basedOn w:val="afffffe"/>
    <w:link w:val="affffff"/>
    <w:rsid w:val="009350AE"/>
    <w:rPr>
      <w:b/>
      <w:bCs/>
      <w:lang w:val="x-none" w:eastAsia="ar-SA"/>
    </w:rPr>
  </w:style>
  <w:style w:type="paragraph" w:customStyle="1" w:styleId="affffff1">
    <w:name w:val="Знак"/>
    <w:basedOn w:val="a"/>
    <w:rsid w:val="009350AE"/>
    <w:pPr>
      <w:spacing w:after="160" w:line="240" w:lineRule="exact"/>
    </w:pPr>
    <w:rPr>
      <w:rFonts w:ascii="Verdana" w:hAnsi="Verdana"/>
      <w:sz w:val="20"/>
      <w:szCs w:val="20"/>
      <w:lang w:val="en-US" w:eastAsia="ar-SA"/>
    </w:rPr>
  </w:style>
  <w:style w:type="paragraph" w:customStyle="1" w:styleId="affffff2">
    <w:name w:val="Содержимое врезки"/>
    <w:basedOn w:val="a6"/>
    <w:rsid w:val="009350AE"/>
    <w:pPr>
      <w:widowControl/>
      <w:autoSpaceDE/>
      <w:autoSpaceDN/>
      <w:adjustRightInd/>
      <w:spacing w:before="0" w:after="0" w:line="360" w:lineRule="exact"/>
      <w:ind w:firstLine="720"/>
      <w:jc w:val="both"/>
    </w:pPr>
    <w:rPr>
      <w:b w:val="0"/>
      <w:sz w:val="28"/>
      <w:lang w:val="x-none" w:eastAsia="ar-SA"/>
    </w:rPr>
  </w:style>
  <w:style w:type="paragraph" w:customStyle="1" w:styleId="affffff3">
    <w:name w:val="Содержимое таблицы"/>
    <w:basedOn w:val="a"/>
    <w:rsid w:val="009350AE"/>
    <w:pPr>
      <w:suppressLineNumbers/>
    </w:pPr>
    <w:rPr>
      <w:lang w:eastAsia="ar-SA"/>
    </w:rPr>
  </w:style>
  <w:style w:type="paragraph" w:customStyle="1" w:styleId="affffff4">
    <w:name w:val="Заголовок таблицы"/>
    <w:basedOn w:val="affffff3"/>
    <w:rsid w:val="009350AE"/>
    <w:pPr>
      <w:jc w:val="center"/>
    </w:pPr>
    <w:rPr>
      <w:b/>
      <w:bCs/>
    </w:rPr>
  </w:style>
  <w:style w:type="table" w:customStyle="1" w:styleId="1d">
    <w:name w:val="Сетка таблицы1"/>
    <w:basedOn w:val="a1"/>
    <w:next w:val="aa"/>
    <w:uiPriority w:val="59"/>
    <w:rsid w:val="009350A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6">
    <w:name w:val="Основной текст2"/>
    <w:basedOn w:val="a"/>
    <w:rsid w:val="009350AE"/>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9350AE"/>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9350AE"/>
    <w:rPr>
      <w:sz w:val="19"/>
      <w:szCs w:val="19"/>
      <w:shd w:val="clear" w:color="auto" w:fill="FFFFFF"/>
    </w:rPr>
  </w:style>
  <w:style w:type="character" w:customStyle="1" w:styleId="610pt">
    <w:name w:val="Основной текст (6) + 10 pt"/>
    <w:rsid w:val="009350AE"/>
    <w:rPr>
      <w:sz w:val="20"/>
      <w:szCs w:val="20"/>
      <w:shd w:val="clear" w:color="auto" w:fill="FFFFFF"/>
    </w:rPr>
  </w:style>
  <w:style w:type="character" w:customStyle="1" w:styleId="63">
    <w:name w:val="Основной текст (6) + Малые прописные"/>
    <w:rsid w:val="009350AE"/>
    <w:rPr>
      <w:smallCaps/>
      <w:sz w:val="19"/>
      <w:szCs w:val="19"/>
      <w:shd w:val="clear" w:color="auto" w:fill="FFFFFF"/>
    </w:rPr>
  </w:style>
  <w:style w:type="paragraph" w:customStyle="1" w:styleId="32">
    <w:name w:val="Основной текст3"/>
    <w:basedOn w:val="a"/>
    <w:rsid w:val="009350AE"/>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9350AE"/>
    <w:pPr>
      <w:shd w:val="clear" w:color="auto" w:fill="FFFFFF"/>
      <w:spacing w:after="60" w:line="202" w:lineRule="exact"/>
      <w:jc w:val="both"/>
    </w:pPr>
    <w:rPr>
      <w:sz w:val="19"/>
      <w:szCs w:val="19"/>
    </w:rPr>
  </w:style>
  <w:style w:type="character" w:customStyle="1" w:styleId="95pt">
    <w:name w:val="Основной текст + 9;5 pt"/>
    <w:rsid w:val="009350AE"/>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9350AE"/>
    <w:pPr>
      <w:widowControl w:val="0"/>
      <w:autoSpaceDE w:val="0"/>
      <w:autoSpaceDN w:val="0"/>
      <w:adjustRightInd w:val="0"/>
      <w:ind w:left="284" w:right="141"/>
      <w:jc w:val="center"/>
    </w:pPr>
    <w:rPr>
      <w:b/>
      <w:sz w:val="36"/>
      <w:szCs w:val="36"/>
      <w:lang w:val="x-none" w:eastAsia="x-none"/>
    </w:rPr>
  </w:style>
  <w:style w:type="character" w:customStyle="1" w:styleId="75pt">
    <w:name w:val="Основной текст + 7;5 pt"/>
    <w:rsid w:val="009350AE"/>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7">
    <w:name w:val="Основной текст (2)_"/>
    <w:link w:val="28"/>
    <w:rsid w:val="009350AE"/>
    <w:rPr>
      <w:rFonts w:ascii="Arial Unicode MS" w:eastAsia="Arial Unicode MS" w:hAnsi="Arial Unicode MS" w:cs="Arial Unicode MS"/>
      <w:shd w:val="clear" w:color="auto" w:fill="FFFFFF"/>
    </w:rPr>
  </w:style>
  <w:style w:type="character" w:customStyle="1" w:styleId="85pt">
    <w:name w:val="Основной текст + 8;5 pt"/>
    <w:rsid w:val="009350AE"/>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8">
    <w:name w:val="Основной текст (2)"/>
    <w:basedOn w:val="a"/>
    <w:link w:val="27"/>
    <w:rsid w:val="009350AE"/>
    <w:pPr>
      <w:shd w:val="clear" w:color="auto" w:fill="FFFFFF"/>
      <w:spacing w:before="180" w:line="230" w:lineRule="exact"/>
      <w:ind w:firstLine="560"/>
      <w:jc w:val="both"/>
    </w:pPr>
    <w:rPr>
      <w:rFonts w:ascii="Arial Unicode MS" w:eastAsia="Arial Unicode MS" w:hAnsi="Arial Unicode MS" w:cs="Arial Unicode MS"/>
      <w:sz w:val="20"/>
      <w:szCs w:val="20"/>
    </w:rPr>
  </w:style>
  <w:style w:type="paragraph" w:customStyle="1" w:styleId="affffff5">
    <w:name w:val="Таблица"/>
    <w:basedOn w:val="a"/>
    <w:next w:val="a"/>
    <w:qFormat/>
    <w:rsid w:val="009350AE"/>
    <w:pPr>
      <w:widowControl w:val="0"/>
    </w:pPr>
    <w:rPr>
      <w:rFonts w:eastAsia="Calibri"/>
      <w:szCs w:val="22"/>
      <w:lang w:eastAsia="en-US"/>
    </w:rPr>
  </w:style>
  <w:style w:type="paragraph" w:customStyle="1" w:styleId="1e">
    <w:name w:val="Абзац списка1"/>
    <w:basedOn w:val="a"/>
    <w:rsid w:val="009350AE"/>
    <w:pPr>
      <w:spacing w:after="200" w:line="276" w:lineRule="auto"/>
      <w:ind w:left="720"/>
    </w:pPr>
    <w:rPr>
      <w:rFonts w:ascii="Calibri" w:hAnsi="Calibri"/>
      <w:sz w:val="22"/>
      <w:szCs w:val="22"/>
    </w:rPr>
  </w:style>
  <w:style w:type="character" w:customStyle="1" w:styleId="apple-converted-space">
    <w:name w:val="apple-converted-space"/>
    <w:basedOn w:val="a0"/>
    <w:rsid w:val="009350AE"/>
  </w:style>
  <w:style w:type="paragraph" w:customStyle="1" w:styleId="u">
    <w:name w:val="u"/>
    <w:basedOn w:val="a"/>
    <w:rsid w:val="009350AE"/>
    <w:pPr>
      <w:spacing w:before="100" w:beforeAutospacing="1" w:after="100" w:afterAutospacing="1"/>
    </w:pPr>
  </w:style>
  <w:style w:type="paragraph" w:customStyle="1" w:styleId="uni">
    <w:name w:val="uni"/>
    <w:basedOn w:val="a"/>
    <w:rsid w:val="009350AE"/>
    <w:pPr>
      <w:spacing w:before="100" w:beforeAutospacing="1" w:after="100" w:afterAutospacing="1"/>
    </w:pPr>
  </w:style>
  <w:style w:type="paragraph" w:customStyle="1" w:styleId="unip">
    <w:name w:val="unip"/>
    <w:basedOn w:val="a"/>
    <w:rsid w:val="009350AE"/>
    <w:pPr>
      <w:spacing w:before="100" w:beforeAutospacing="1" w:after="100" w:afterAutospacing="1"/>
    </w:pPr>
  </w:style>
  <w:style w:type="character" w:customStyle="1" w:styleId="-style0">
    <w:name w:val="Цыганов-style Знак"/>
    <w:link w:val="-style"/>
    <w:rsid w:val="009350AE"/>
    <w:rPr>
      <w:b/>
      <w:sz w:val="36"/>
      <w:szCs w:val="36"/>
      <w:lang w:val="x-none" w:eastAsia="x-none"/>
    </w:rPr>
  </w:style>
  <w:style w:type="table" w:customStyle="1" w:styleId="29">
    <w:name w:val="Сетка таблицы2"/>
    <w:basedOn w:val="a1"/>
    <w:next w:val="aa"/>
    <w:rsid w:val="009350A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9350AE"/>
  </w:style>
  <w:style w:type="paragraph" w:customStyle="1" w:styleId="affffff6">
    <w:name w:val="таблица"/>
    <w:basedOn w:val="a"/>
    <w:qFormat/>
    <w:rsid w:val="009350AE"/>
    <w:pPr>
      <w:keepNext/>
      <w:keepLines/>
      <w:jc w:val="center"/>
    </w:pPr>
    <w:rPr>
      <w:rFonts w:eastAsia="Calibri"/>
      <w:color w:val="000000"/>
      <w:lang w:eastAsia="en-US"/>
    </w:rPr>
  </w:style>
  <w:style w:type="numbering" w:customStyle="1" w:styleId="33">
    <w:name w:val="Нет списка3"/>
    <w:next w:val="a2"/>
    <w:uiPriority w:val="99"/>
    <w:semiHidden/>
    <w:unhideWhenUsed/>
    <w:rsid w:val="009350AE"/>
  </w:style>
  <w:style w:type="paragraph" w:customStyle="1" w:styleId="ConsPlusCell">
    <w:name w:val="ConsPlusCell"/>
    <w:rsid w:val="009350AE"/>
    <w:pPr>
      <w:widowControl w:val="0"/>
      <w:autoSpaceDE w:val="0"/>
      <w:autoSpaceDN w:val="0"/>
      <w:adjustRightInd w:val="0"/>
    </w:pPr>
    <w:rPr>
      <w:rFonts w:ascii="Courier New" w:hAnsi="Courier New" w:cs="Courier New"/>
    </w:rPr>
  </w:style>
  <w:style w:type="paragraph" w:customStyle="1" w:styleId="ConsPlusDocList">
    <w:name w:val="ConsPlusDocList"/>
    <w:rsid w:val="009350AE"/>
    <w:pPr>
      <w:widowControl w:val="0"/>
      <w:autoSpaceDE w:val="0"/>
      <w:autoSpaceDN w:val="0"/>
      <w:adjustRightInd w:val="0"/>
    </w:pPr>
    <w:rPr>
      <w:rFonts w:ascii="Tahoma" w:hAnsi="Tahoma" w:cs="Tahoma"/>
      <w:sz w:val="18"/>
      <w:szCs w:val="18"/>
    </w:rPr>
  </w:style>
  <w:style w:type="paragraph" w:customStyle="1" w:styleId="ConsPlusTitlePage">
    <w:name w:val="ConsPlusTitlePage"/>
    <w:rsid w:val="009350AE"/>
    <w:pPr>
      <w:widowControl w:val="0"/>
      <w:autoSpaceDE w:val="0"/>
      <w:autoSpaceDN w:val="0"/>
      <w:adjustRightInd w:val="0"/>
    </w:pPr>
    <w:rPr>
      <w:rFonts w:ascii="Tahoma" w:hAnsi="Tahoma" w:cs="Tahoma"/>
      <w:sz w:val="24"/>
      <w:szCs w:val="24"/>
    </w:rPr>
  </w:style>
  <w:style w:type="paragraph" w:customStyle="1" w:styleId="ConsPlusJurTerm">
    <w:name w:val="ConsPlusJurTerm"/>
    <w:rsid w:val="009350AE"/>
    <w:pPr>
      <w:widowControl w:val="0"/>
      <w:autoSpaceDE w:val="0"/>
      <w:autoSpaceDN w:val="0"/>
      <w:adjustRightInd w:val="0"/>
    </w:pPr>
    <w:rPr>
      <w:sz w:val="24"/>
      <w:szCs w:val="24"/>
    </w:rPr>
  </w:style>
  <w:style w:type="paragraph" w:customStyle="1" w:styleId="ConsPlusTextList">
    <w:name w:val="ConsPlusTextList"/>
    <w:rsid w:val="009350AE"/>
    <w:pPr>
      <w:widowControl w:val="0"/>
      <w:autoSpaceDE w:val="0"/>
      <w:autoSpaceDN w:val="0"/>
      <w:adjustRightInd w:val="0"/>
    </w:pPr>
    <w:rPr>
      <w:sz w:val="24"/>
      <w:szCs w:val="24"/>
    </w:rPr>
  </w:style>
  <w:style w:type="paragraph" w:customStyle="1" w:styleId="ConsPlusTextList1">
    <w:name w:val="ConsPlusTextList1"/>
    <w:uiPriority w:val="99"/>
    <w:rsid w:val="009350AE"/>
    <w:pPr>
      <w:widowControl w:val="0"/>
      <w:autoSpaceDE w:val="0"/>
      <w:autoSpaceDN w:val="0"/>
      <w:adjustRightInd w:val="0"/>
    </w:pPr>
    <w:rPr>
      <w:sz w:val="24"/>
      <w:szCs w:val="24"/>
    </w:rPr>
  </w:style>
  <w:style w:type="paragraph" w:customStyle="1" w:styleId="affffff7">
    <w:name w:val="Основной стиль"/>
    <w:basedOn w:val="a"/>
    <w:link w:val="affffff8"/>
    <w:uiPriority w:val="99"/>
    <w:rsid w:val="009350AE"/>
    <w:pPr>
      <w:ind w:firstLine="680"/>
      <w:jc w:val="both"/>
    </w:pPr>
    <w:rPr>
      <w:rFonts w:ascii="Arial" w:hAnsi="Arial"/>
      <w:lang w:val="x-none" w:eastAsia="x-none"/>
    </w:rPr>
  </w:style>
  <w:style w:type="character" w:customStyle="1" w:styleId="affffff8">
    <w:name w:val="Основной стиль Знак"/>
    <w:link w:val="affffff7"/>
    <w:uiPriority w:val="99"/>
    <w:locked/>
    <w:rsid w:val="009350AE"/>
    <w:rPr>
      <w:rFonts w:ascii="Arial" w:hAnsi="Arial"/>
      <w:sz w:val="24"/>
      <w:szCs w:val="24"/>
      <w:lang w:val="x-none" w:eastAsia="x-none"/>
    </w:rPr>
  </w:style>
  <w:style w:type="character" w:customStyle="1" w:styleId="af9">
    <w:name w:val="Абзац списка Знак"/>
    <w:link w:val="af8"/>
    <w:uiPriority w:val="99"/>
    <w:locked/>
    <w:rsid w:val="009350AE"/>
    <w:rPr>
      <w:rFonts w:ascii="Arial" w:hAnsi="Arial" w:cs="Arial"/>
    </w:rPr>
  </w:style>
  <w:style w:type="paragraph" w:customStyle="1" w:styleId="Standard">
    <w:name w:val="Standard"/>
    <w:rsid w:val="009350AE"/>
    <w:pPr>
      <w:suppressAutoHyphens/>
      <w:autoSpaceDN w:val="0"/>
      <w:spacing w:line="100" w:lineRule="atLeast"/>
      <w:textAlignment w:val="baseline"/>
    </w:pPr>
    <w:rPr>
      <w:kern w:val="3"/>
      <w:lang w:eastAsia="zh-CN"/>
    </w:rPr>
  </w:style>
  <w:style w:type="paragraph" w:styleId="affffff9">
    <w:name w:val="TOC Heading"/>
    <w:basedOn w:val="1"/>
    <w:next w:val="a"/>
    <w:uiPriority w:val="39"/>
    <w:unhideWhenUsed/>
    <w:qFormat/>
    <w:rsid w:val="009350AE"/>
    <w:pPr>
      <w:keepLines/>
      <w:spacing w:after="0" w:line="259" w:lineRule="auto"/>
      <w:outlineLvl w:val="9"/>
    </w:pPr>
    <w:rPr>
      <w:rFonts w:ascii="Calibri Light" w:hAnsi="Calibri Light"/>
      <w:b w:val="0"/>
      <w:bCs w:val="0"/>
      <w:color w:val="2F5496"/>
      <w:kern w:val="0"/>
      <w:lang w:val="ru-RU" w:eastAsia="ru-RU"/>
    </w:rPr>
  </w:style>
  <w:style w:type="character" w:customStyle="1" w:styleId="afffff6">
    <w:name w:val="Без интервала Знак"/>
    <w:link w:val="afffff5"/>
    <w:uiPriority w:val="1"/>
    <w:rsid w:val="009350AE"/>
    <w:rPr>
      <w:rFonts w:eastAsia="Calibri"/>
      <w:sz w:val="24"/>
      <w:szCs w:val="22"/>
      <w:lang w:eastAsia="en-US"/>
    </w:rPr>
  </w:style>
  <w:style w:type="character" w:customStyle="1" w:styleId="affffffa">
    <w:name w:val="Текст концевой сноски Знак"/>
    <w:basedOn w:val="a0"/>
    <w:link w:val="affffffb"/>
    <w:locked/>
    <w:rsid w:val="009350AE"/>
  </w:style>
  <w:style w:type="paragraph" w:styleId="affffffb">
    <w:name w:val="endnote text"/>
    <w:basedOn w:val="a"/>
    <w:link w:val="affffffa"/>
    <w:rsid w:val="009350AE"/>
    <w:rPr>
      <w:sz w:val="20"/>
      <w:szCs w:val="20"/>
    </w:rPr>
  </w:style>
  <w:style w:type="character" w:customStyle="1" w:styleId="1f">
    <w:name w:val="Текст концевой сноски Знак1"/>
    <w:basedOn w:val="a0"/>
    <w:uiPriority w:val="99"/>
    <w:rsid w:val="009350AE"/>
  </w:style>
  <w:style w:type="character" w:customStyle="1" w:styleId="ConsPlusNormal0">
    <w:name w:val="ConsPlusNormal Знак"/>
    <w:locked/>
    <w:rsid w:val="009350AE"/>
    <w:rPr>
      <w:rFonts w:ascii="Arial" w:hAnsi="Arial" w:cs="Arial"/>
      <w:lang w:val="ru-RU" w:eastAsia="ru-RU" w:bidi="ar-SA"/>
    </w:rPr>
  </w:style>
  <w:style w:type="character" w:customStyle="1" w:styleId="affffffc">
    <w:name w:val="Знак Знак"/>
    <w:locked/>
    <w:rsid w:val="009350AE"/>
    <w:rPr>
      <w:sz w:val="24"/>
      <w:szCs w:val="24"/>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245958">
      <w:bodyDiv w:val="1"/>
      <w:marLeft w:val="0"/>
      <w:marRight w:val="0"/>
      <w:marTop w:val="0"/>
      <w:marBottom w:val="0"/>
      <w:divBdr>
        <w:top w:val="none" w:sz="0" w:space="0" w:color="auto"/>
        <w:left w:val="none" w:sz="0" w:space="0" w:color="auto"/>
        <w:bottom w:val="none" w:sz="0" w:space="0" w:color="auto"/>
        <w:right w:val="none" w:sz="0" w:space="0" w:color="auto"/>
      </w:divBdr>
    </w:div>
    <w:div w:id="93324619">
      <w:bodyDiv w:val="1"/>
      <w:marLeft w:val="0"/>
      <w:marRight w:val="0"/>
      <w:marTop w:val="0"/>
      <w:marBottom w:val="0"/>
      <w:divBdr>
        <w:top w:val="none" w:sz="0" w:space="0" w:color="auto"/>
        <w:left w:val="none" w:sz="0" w:space="0" w:color="auto"/>
        <w:bottom w:val="none" w:sz="0" w:space="0" w:color="auto"/>
        <w:right w:val="none" w:sz="0" w:space="0" w:color="auto"/>
      </w:divBdr>
    </w:div>
    <w:div w:id="99378578">
      <w:bodyDiv w:val="1"/>
      <w:marLeft w:val="0"/>
      <w:marRight w:val="0"/>
      <w:marTop w:val="0"/>
      <w:marBottom w:val="0"/>
      <w:divBdr>
        <w:top w:val="none" w:sz="0" w:space="0" w:color="auto"/>
        <w:left w:val="none" w:sz="0" w:space="0" w:color="auto"/>
        <w:bottom w:val="none" w:sz="0" w:space="0" w:color="auto"/>
        <w:right w:val="none" w:sz="0" w:space="0" w:color="auto"/>
      </w:divBdr>
    </w:div>
    <w:div w:id="253057380">
      <w:bodyDiv w:val="1"/>
      <w:marLeft w:val="0"/>
      <w:marRight w:val="0"/>
      <w:marTop w:val="0"/>
      <w:marBottom w:val="0"/>
      <w:divBdr>
        <w:top w:val="none" w:sz="0" w:space="0" w:color="auto"/>
        <w:left w:val="none" w:sz="0" w:space="0" w:color="auto"/>
        <w:bottom w:val="none" w:sz="0" w:space="0" w:color="auto"/>
        <w:right w:val="none" w:sz="0" w:space="0" w:color="auto"/>
      </w:divBdr>
    </w:div>
    <w:div w:id="327635437">
      <w:bodyDiv w:val="1"/>
      <w:marLeft w:val="0"/>
      <w:marRight w:val="0"/>
      <w:marTop w:val="0"/>
      <w:marBottom w:val="0"/>
      <w:divBdr>
        <w:top w:val="none" w:sz="0" w:space="0" w:color="auto"/>
        <w:left w:val="none" w:sz="0" w:space="0" w:color="auto"/>
        <w:bottom w:val="none" w:sz="0" w:space="0" w:color="auto"/>
        <w:right w:val="none" w:sz="0" w:space="0" w:color="auto"/>
      </w:divBdr>
    </w:div>
    <w:div w:id="395712324">
      <w:bodyDiv w:val="1"/>
      <w:marLeft w:val="0"/>
      <w:marRight w:val="0"/>
      <w:marTop w:val="0"/>
      <w:marBottom w:val="0"/>
      <w:divBdr>
        <w:top w:val="none" w:sz="0" w:space="0" w:color="auto"/>
        <w:left w:val="none" w:sz="0" w:space="0" w:color="auto"/>
        <w:bottom w:val="none" w:sz="0" w:space="0" w:color="auto"/>
        <w:right w:val="none" w:sz="0" w:space="0" w:color="auto"/>
      </w:divBdr>
    </w:div>
    <w:div w:id="881480696">
      <w:bodyDiv w:val="1"/>
      <w:marLeft w:val="0"/>
      <w:marRight w:val="0"/>
      <w:marTop w:val="0"/>
      <w:marBottom w:val="0"/>
      <w:divBdr>
        <w:top w:val="none" w:sz="0" w:space="0" w:color="auto"/>
        <w:left w:val="none" w:sz="0" w:space="0" w:color="auto"/>
        <w:bottom w:val="none" w:sz="0" w:space="0" w:color="auto"/>
        <w:right w:val="none" w:sz="0" w:space="0" w:color="auto"/>
      </w:divBdr>
    </w:div>
    <w:div w:id="895311026">
      <w:bodyDiv w:val="1"/>
      <w:marLeft w:val="0"/>
      <w:marRight w:val="0"/>
      <w:marTop w:val="0"/>
      <w:marBottom w:val="0"/>
      <w:divBdr>
        <w:top w:val="none" w:sz="0" w:space="0" w:color="auto"/>
        <w:left w:val="none" w:sz="0" w:space="0" w:color="auto"/>
        <w:bottom w:val="none" w:sz="0" w:space="0" w:color="auto"/>
        <w:right w:val="none" w:sz="0" w:space="0" w:color="auto"/>
      </w:divBdr>
    </w:div>
    <w:div w:id="1071073666">
      <w:bodyDiv w:val="1"/>
      <w:marLeft w:val="0"/>
      <w:marRight w:val="0"/>
      <w:marTop w:val="0"/>
      <w:marBottom w:val="0"/>
      <w:divBdr>
        <w:top w:val="none" w:sz="0" w:space="0" w:color="auto"/>
        <w:left w:val="none" w:sz="0" w:space="0" w:color="auto"/>
        <w:bottom w:val="none" w:sz="0" w:space="0" w:color="auto"/>
        <w:right w:val="none" w:sz="0" w:space="0" w:color="auto"/>
      </w:divBdr>
    </w:div>
    <w:div w:id="1620841743">
      <w:bodyDiv w:val="1"/>
      <w:marLeft w:val="0"/>
      <w:marRight w:val="0"/>
      <w:marTop w:val="0"/>
      <w:marBottom w:val="0"/>
      <w:divBdr>
        <w:top w:val="none" w:sz="0" w:space="0" w:color="auto"/>
        <w:left w:val="none" w:sz="0" w:space="0" w:color="auto"/>
        <w:bottom w:val="none" w:sz="0" w:space="0" w:color="auto"/>
        <w:right w:val="none" w:sz="0" w:space="0" w:color="auto"/>
      </w:divBdr>
    </w:div>
    <w:div w:id="1643079186">
      <w:bodyDiv w:val="1"/>
      <w:marLeft w:val="0"/>
      <w:marRight w:val="0"/>
      <w:marTop w:val="0"/>
      <w:marBottom w:val="0"/>
      <w:divBdr>
        <w:top w:val="none" w:sz="0" w:space="0" w:color="auto"/>
        <w:left w:val="none" w:sz="0" w:space="0" w:color="auto"/>
        <w:bottom w:val="none" w:sz="0" w:space="0" w:color="auto"/>
        <w:right w:val="none" w:sz="0" w:space="0" w:color="auto"/>
      </w:divBdr>
    </w:div>
    <w:div w:id="1676760668">
      <w:bodyDiv w:val="1"/>
      <w:marLeft w:val="0"/>
      <w:marRight w:val="0"/>
      <w:marTop w:val="0"/>
      <w:marBottom w:val="0"/>
      <w:divBdr>
        <w:top w:val="none" w:sz="0" w:space="0" w:color="auto"/>
        <w:left w:val="none" w:sz="0" w:space="0" w:color="auto"/>
        <w:bottom w:val="none" w:sz="0" w:space="0" w:color="auto"/>
        <w:right w:val="none" w:sz="0" w:space="0" w:color="auto"/>
      </w:divBdr>
    </w:div>
    <w:div w:id="195365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784F5963FB84EAB79641819697738BC692B4E0061460561803CACA5B6F7A7753DE7D9454C6720A0EBE2103D2l0S1O" TargetMode="External"/><Relationship Id="rId18" Type="http://schemas.openxmlformats.org/officeDocument/2006/relationships/hyperlink" Target="consultantplus://offline/ref=A8C5F6EFA57B58872AA2585201C55B66B549245F41B8DB02DCA840E06865FF46210C7D3D0B64959AB7F35CA8B53BE9N" TargetMode="External"/><Relationship Id="rId26" Type="http://schemas.openxmlformats.org/officeDocument/2006/relationships/hyperlink" Target="consultantplus://offline/ref=B4DBE7AB1F590D53783D2A5CD17CD5DE7CF2FA3E017B343D2BB97F53CB9110568DA359650621455592934A031CB03F289F93A4C5E8E0J845G" TargetMode="External"/><Relationship Id="rId21" Type="http://schemas.openxmlformats.org/officeDocument/2006/relationships/hyperlink" Target="consultantplus://offline/ref=B4DBE7AB1F590D53783D2A5CD17CD5DE7CF2FA3E017B343D2BB97F53CB9110568DA359670626445592934A031CB03F289F93A4C5E8E0J845G" TargetMode="External"/><Relationship Id="rId34" Type="http://schemas.openxmlformats.org/officeDocument/2006/relationships/hyperlink" Target="consultantplus://offline/ref=B4DBE7AB1F590D53783D2A5CD17CD5DE7CF2FA3E017B343D2BB97F53CB9110568DA359670626445592934A031CB03F289F93A4C5E8E0J845G" TargetMode="External"/><Relationship Id="rId7" Type="http://schemas.openxmlformats.org/officeDocument/2006/relationships/endnotes" Target="endnotes.xml"/><Relationship Id="rId12" Type="http://schemas.openxmlformats.org/officeDocument/2006/relationships/hyperlink" Target="consultantplus://offline/ref=1464C62AC72CBDAFD42295274C17F3E75C71C68DA6E9EDDECE86F856BF62838E6EFD36CC561C6E9C18146A6F53FAB62B65A8ECF199973B9D1DDBDB90z2d3H" TargetMode="External"/><Relationship Id="rId17" Type="http://schemas.openxmlformats.org/officeDocument/2006/relationships/hyperlink" Target="consultantplus://offline/ref=1CDA5A2A5C7767FF1F3B95628AE25E0F48D3581BC73CFFF7140187D8450E41C7C9F4C2B4F291267173C018951Ae96AM" TargetMode="External"/><Relationship Id="rId25" Type="http://schemas.openxmlformats.org/officeDocument/2006/relationships/hyperlink" Target="consultantplus://offline/ref=B4DBE7AB1F590D53783D2A5CD17CD5DE7CF2FA3E017B343D2BB97F53CB9110568DA359670626445592934A031CB03F289F93A4C5E8E0J845G" TargetMode="External"/><Relationship Id="rId33" Type="http://schemas.openxmlformats.org/officeDocument/2006/relationships/hyperlink" Target="consultantplus://offline/ref=B4DBE7AB1F590D53783D2A5CD17CD5DE7CF2FA3E017B343D2BB97F53CB9110568DA359670626445592934A031CB03F289F93A4C5E8E0J845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A8055E0171819208CEF90084FE096930485839590F80254E9C4EE4FCF1AF3AF979596DB7E60B4DF3F0C3C39BD150C90633351A013AFkERCJ" TargetMode="External"/><Relationship Id="rId20" Type="http://schemas.openxmlformats.org/officeDocument/2006/relationships/hyperlink" Target="consultantplus://offline/ref=18DE718928DCCFB0590D8440F7B152C651F6549FB7EBC4EF67C848C24ECDEA7634102CDB41C1C0A962013E2157041918FE09A9E2C222wFcCI" TargetMode="External"/><Relationship Id="rId29" Type="http://schemas.openxmlformats.org/officeDocument/2006/relationships/hyperlink" Target="consultantplus://offline/ref=B4DBE7AB1F590D53783D2A5CD17CD5DE7CF2FA3E017B343D2BB97F53CB9110568DA359670626445592934A031CB03F289F93A4C5E8E0J845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464C62AC72CBDAFD42295274C17F3E75C71C68DA6E9EDDECE86F856BF62838E6EFD36CC561C6E9C18146A6F52FAB62B65A8ECF199973B9D1DDBDB90z2d3H" TargetMode="External"/><Relationship Id="rId24" Type="http://schemas.openxmlformats.org/officeDocument/2006/relationships/hyperlink" Target="consultantplus://offline/ref=B4DBE7AB1F590D53783D2A5CD17CD5DE7CF2FA3E017B343D2BB97F53CB9110568DA359670626445592934A031CB03F289F93A4C5E8E0J845G" TargetMode="External"/><Relationship Id="rId32" Type="http://schemas.openxmlformats.org/officeDocument/2006/relationships/hyperlink" Target="consultantplus://offline/ref=B4DBE7AB1F590D53783D2A5CD17CD5DE7CF2FA3E017B343D2BB97F53CB9110568DA359670626445592934A031CB03F289F93A4C5E8E0J845G"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CA8055E0171819208CEF90084FE096930485839590F80254E9C4EE4FCF1AF3AF979596DB7E60B4DF3F0C3C39BD150C90633351A013AFkERCJ" TargetMode="External"/><Relationship Id="rId23" Type="http://schemas.openxmlformats.org/officeDocument/2006/relationships/hyperlink" Target="consultantplus://offline/ref=B4DBE7AB1F590D53783D2A5CD17CD5DE7CF2FA3E017B343D2BB97F53CB9110568DA359670626445592934A031CB03F289F93A4C5E8E0J845G" TargetMode="External"/><Relationship Id="rId28" Type="http://schemas.openxmlformats.org/officeDocument/2006/relationships/hyperlink" Target="consultantplus://offline/ref=B4DBE7AB1F590D53783D2A5CD17CD5DE7CF2FA3E017B343D2BB97F53CB9110568DA35964022A425592934A031CB03F289F93A4C5E8E0J845G" TargetMode="External"/><Relationship Id="rId36" Type="http://schemas.openxmlformats.org/officeDocument/2006/relationships/footer" Target="footer1.xml"/><Relationship Id="rId10" Type="http://schemas.openxmlformats.org/officeDocument/2006/relationships/hyperlink" Target="consultantplus://offline/ref=1E0EA82E2F0A6AD4A4220D223D5F1C1BF6715400D9ADD0E940D93FF380E215F2FEA5C92F0952AE6A0353B389EBE032C7DDjCTFJ" TargetMode="External"/><Relationship Id="rId19" Type="http://schemas.openxmlformats.org/officeDocument/2006/relationships/hyperlink" Target="consultantplus://offline/ref=062EDC5D08FCD4361FC2D2D1F5C099A9B6AD1DE3AFE23D81962266B1148442158045C754C8E1D2722943916A2CC1553F82FB96CD830150BD75D84A06z1hAI" TargetMode="External"/><Relationship Id="rId31" Type="http://schemas.openxmlformats.org/officeDocument/2006/relationships/hyperlink" Target="consultantplus://offline/ref=B4DBE7AB1F590D53783D2A5CD17CD5DE7CF2FA3E017B343D2BB97F53CB9110568DA359670626445592934A031CB03F289F93A4C5E8E0J845G" TargetMode="External"/><Relationship Id="rId4" Type="http://schemas.openxmlformats.org/officeDocument/2006/relationships/settings" Target="settings.xml"/><Relationship Id="rId9" Type="http://schemas.openxmlformats.org/officeDocument/2006/relationships/hyperlink" Target="consultantplus://offline/ref=1E0EA82E2F0A6AD4A4220D223D5F1C1BF6715400D9A2D6EF40DF3FF380E215F2FEA5C92F0952AE6A0353B389EBE032C7DDjCTFJ" TargetMode="External"/><Relationship Id="rId14" Type="http://schemas.openxmlformats.org/officeDocument/2006/relationships/hyperlink" Target="consultantplus://offline/ref=87784F5963FB84EAB79641819697738BC692B4E0061460561803CACA5B6F7A7753DE7D9454C6720A0EBE2103D2l0S1O" TargetMode="External"/><Relationship Id="rId22" Type="http://schemas.openxmlformats.org/officeDocument/2006/relationships/hyperlink" Target="consultantplus://offline/ref=B4DBE7AB1F590D53783D2A5CD17CD5DE7CF2FA3E017B343D2BB97F53CB9110568DA359670626445592934A031CB03F289F93A4C5E8E0J845G" TargetMode="External"/><Relationship Id="rId27" Type="http://schemas.openxmlformats.org/officeDocument/2006/relationships/hyperlink" Target="consultantplus://offline/ref=B4DBE7AB1F590D53783D2A5CD17CD5DE7CF2FA3E017B343D2BB97F53CB9110568DA35964022A425592934A031CB03F289F93A4C5E8E0J845G" TargetMode="External"/><Relationship Id="rId30" Type="http://schemas.openxmlformats.org/officeDocument/2006/relationships/hyperlink" Target="consultantplus://offline/ref=B4DBE7AB1F590D53783D2A5CD17CD5DE7CF2FA3E017B343D2BB97F53CB9110568DA359670626445592934A031CB03F289F93A4C5E8E0J845G" TargetMode="External"/><Relationship Id="rId35" Type="http://schemas.openxmlformats.org/officeDocument/2006/relationships/hyperlink" Target="consultantplus://offline/ref=B4DBE7AB1F590D53783D2A5CD17CD5DE7CF2FA3E017B343D2BB97F53CB9110568DA359670626445592934A031CB03F289F93A4C5E8E0J845G" TargetMode="External"/><Relationship Id="rId8" Type="http://schemas.openxmlformats.org/officeDocument/2006/relationships/hyperlink" Target="consultantplus://offline/ref=1E0EA82E2F0A6AD4A4220D223D5F1C1BF6715400D9A2D6EF4FD83FF380E215F2FEA5C92F0952AE6A0353B389EBE032C7DDjCTF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05DEC-027F-4078-B43D-F653F1D6B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2755</TotalTime>
  <Pages>15</Pages>
  <Words>9445</Words>
  <Characters>53840</Characters>
  <Application>Microsoft Office Word</Application>
  <DocSecurity>0</DocSecurity>
  <Lines>448</Lines>
  <Paragraphs>126</Paragraphs>
  <ScaleCrop>false</ScaleCrop>
  <HeadingPairs>
    <vt:vector size="2" baseType="variant">
      <vt:variant>
        <vt:lpstr>Название</vt:lpstr>
      </vt:variant>
      <vt:variant>
        <vt:i4>1</vt:i4>
      </vt:variant>
    </vt:vector>
  </HeadingPairs>
  <TitlesOfParts>
    <vt:vector size="1" baseType="lpstr">
      <vt:lpstr>Статья 4</vt:lpstr>
    </vt:vector>
  </TitlesOfParts>
  <Company/>
  <LinksUpToDate>false</LinksUpToDate>
  <CharactersWithSpaces>63159</CharactersWithSpaces>
  <SharedDoc>false</SharedDoc>
  <HLinks>
    <vt:vector size="2226" baseType="variant">
      <vt:variant>
        <vt:i4>7012404</vt:i4>
      </vt:variant>
      <vt:variant>
        <vt:i4>1110</vt:i4>
      </vt:variant>
      <vt:variant>
        <vt:i4>0</vt:i4>
      </vt:variant>
      <vt:variant>
        <vt:i4>5</vt:i4>
      </vt:variant>
      <vt:variant>
        <vt:lpwstr>garantf1://70706468.0/</vt:lpwstr>
      </vt:variant>
      <vt:variant>
        <vt:lpwstr/>
      </vt:variant>
      <vt:variant>
        <vt:i4>262216</vt:i4>
      </vt:variant>
      <vt:variant>
        <vt:i4>1107</vt:i4>
      </vt:variant>
      <vt:variant>
        <vt:i4>0</vt:i4>
      </vt:variant>
      <vt:variant>
        <vt:i4>5</vt:i4>
      </vt:variant>
      <vt:variant>
        <vt:lpwstr/>
      </vt:variant>
      <vt:variant>
        <vt:lpwstr>P286</vt:lpwstr>
      </vt:variant>
      <vt:variant>
        <vt:i4>72</vt:i4>
      </vt:variant>
      <vt:variant>
        <vt:i4>1104</vt:i4>
      </vt:variant>
      <vt:variant>
        <vt:i4>0</vt:i4>
      </vt:variant>
      <vt:variant>
        <vt:i4>5</vt:i4>
      </vt:variant>
      <vt:variant>
        <vt:lpwstr/>
      </vt:variant>
      <vt:variant>
        <vt:lpwstr>P282</vt:lpwstr>
      </vt:variant>
      <vt:variant>
        <vt:i4>393287</vt:i4>
      </vt:variant>
      <vt:variant>
        <vt:i4>1101</vt:i4>
      </vt:variant>
      <vt:variant>
        <vt:i4>0</vt:i4>
      </vt:variant>
      <vt:variant>
        <vt:i4>5</vt:i4>
      </vt:variant>
      <vt:variant>
        <vt:lpwstr/>
      </vt:variant>
      <vt:variant>
        <vt:lpwstr>P274</vt:lpwstr>
      </vt:variant>
      <vt:variant>
        <vt:i4>262214</vt:i4>
      </vt:variant>
      <vt:variant>
        <vt:i4>1098</vt:i4>
      </vt:variant>
      <vt:variant>
        <vt:i4>0</vt:i4>
      </vt:variant>
      <vt:variant>
        <vt:i4>5</vt:i4>
      </vt:variant>
      <vt:variant>
        <vt:lpwstr/>
      </vt:variant>
      <vt:variant>
        <vt:lpwstr>P266</vt:lpwstr>
      </vt:variant>
      <vt:variant>
        <vt:i4>68</vt:i4>
      </vt:variant>
      <vt:variant>
        <vt:i4>1095</vt:i4>
      </vt:variant>
      <vt:variant>
        <vt:i4>0</vt:i4>
      </vt:variant>
      <vt:variant>
        <vt:i4>5</vt:i4>
      </vt:variant>
      <vt:variant>
        <vt:lpwstr/>
      </vt:variant>
      <vt:variant>
        <vt:lpwstr>P444</vt:lpwstr>
      </vt:variant>
      <vt:variant>
        <vt:i4>262210</vt:i4>
      </vt:variant>
      <vt:variant>
        <vt:i4>1092</vt:i4>
      </vt:variant>
      <vt:variant>
        <vt:i4>0</vt:i4>
      </vt:variant>
      <vt:variant>
        <vt:i4>5</vt:i4>
      </vt:variant>
      <vt:variant>
        <vt:lpwstr/>
      </vt:variant>
      <vt:variant>
        <vt:lpwstr>P420</vt:lpwstr>
      </vt:variant>
      <vt:variant>
        <vt:i4>327750</vt:i4>
      </vt:variant>
      <vt:variant>
        <vt:i4>1089</vt:i4>
      </vt:variant>
      <vt:variant>
        <vt:i4>0</vt:i4>
      </vt:variant>
      <vt:variant>
        <vt:i4>5</vt:i4>
      </vt:variant>
      <vt:variant>
        <vt:lpwstr/>
      </vt:variant>
      <vt:variant>
        <vt:lpwstr>P461</vt:lpwstr>
      </vt:variant>
      <vt:variant>
        <vt:i4>65</vt:i4>
      </vt:variant>
      <vt:variant>
        <vt:i4>1086</vt:i4>
      </vt:variant>
      <vt:variant>
        <vt:i4>0</vt:i4>
      </vt:variant>
      <vt:variant>
        <vt:i4>5</vt:i4>
      </vt:variant>
      <vt:variant>
        <vt:lpwstr/>
      </vt:variant>
      <vt:variant>
        <vt:lpwstr>P414</vt:lpwstr>
      </vt:variant>
      <vt:variant>
        <vt:i4>5505049</vt:i4>
      </vt:variant>
      <vt:variant>
        <vt:i4>1083</vt:i4>
      </vt:variant>
      <vt:variant>
        <vt:i4>0</vt:i4>
      </vt:variant>
      <vt:variant>
        <vt:i4>5</vt:i4>
      </vt:variant>
      <vt:variant>
        <vt:lpwstr>garantf1://2205985.0/</vt:lpwstr>
      </vt:variant>
      <vt:variant>
        <vt:lpwstr/>
      </vt:variant>
      <vt:variant>
        <vt:i4>65608</vt:i4>
      </vt:variant>
      <vt:variant>
        <vt:i4>1080</vt:i4>
      </vt:variant>
      <vt:variant>
        <vt:i4>0</vt:i4>
      </vt:variant>
      <vt:variant>
        <vt:i4>5</vt:i4>
      </vt:variant>
      <vt:variant>
        <vt:lpwstr/>
      </vt:variant>
      <vt:variant>
        <vt:lpwstr>P382</vt:lpwstr>
      </vt:variant>
      <vt:variant>
        <vt:i4>67</vt:i4>
      </vt:variant>
      <vt:variant>
        <vt:i4>1077</vt:i4>
      </vt:variant>
      <vt:variant>
        <vt:i4>0</vt:i4>
      </vt:variant>
      <vt:variant>
        <vt:i4>5</vt:i4>
      </vt:variant>
      <vt:variant>
        <vt:lpwstr/>
      </vt:variant>
      <vt:variant>
        <vt:lpwstr>P333</vt:lpwstr>
      </vt:variant>
      <vt:variant>
        <vt:i4>65609</vt:i4>
      </vt:variant>
      <vt:variant>
        <vt:i4>1074</vt:i4>
      </vt:variant>
      <vt:variant>
        <vt:i4>0</vt:i4>
      </vt:variant>
      <vt:variant>
        <vt:i4>5</vt:i4>
      </vt:variant>
      <vt:variant>
        <vt:lpwstr/>
      </vt:variant>
      <vt:variant>
        <vt:lpwstr>P190</vt:lpwstr>
      </vt:variant>
      <vt:variant>
        <vt:i4>131142</vt:i4>
      </vt:variant>
      <vt:variant>
        <vt:i4>1071</vt:i4>
      </vt:variant>
      <vt:variant>
        <vt:i4>0</vt:i4>
      </vt:variant>
      <vt:variant>
        <vt:i4>5</vt:i4>
      </vt:variant>
      <vt:variant>
        <vt:lpwstr/>
      </vt:variant>
      <vt:variant>
        <vt:lpwstr>P567</vt:lpwstr>
      </vt:variant>
      <vt:variant>
        <vt:i4>65608</vt:i4>
      </vt:variant>
      <vt:variant>
        <vt:i4>1068</vt:i4>
      </vt:variant>
      <vt:variant>
        <vt:i4>0</vt:i4>
      </vt:variant>
      <vt:variant>
        <vt:i4>5</vt:i4>
      </vt:variant>
      <vt:variant>
        <vt:lpwstr/>
      </vt:variant>
      <vt:variant>
        <vt:lpwstr>P382</vt:lpwstr>
      </vt:variant>
      <vt:variant>
        <vt:i4>458824</vt:i4>
      </vt:variant>
      <vt:variant>
        <vt:i4>1065</vt:i4>
      </vt:variant>
      <vt:variant>
        <vt:i4>0</vt:i4>
      </vt:variant>
      <vt:variant>
        <vt:i4>5</vt:i4>
      </vt:variant>
      <vt:variant>
        <vt:lpwstr/>
      </vt:variant>
      <vt:variant>
        <vt:lpwstr>P186</vt:lpwstr>
      </vt:variant>
      <vt:variant>
        <vt:i4>917574</vt:i4>
      </vt:variant>
      <vt:variant>
        <vt:i4>1062</vt:i4>
      </vt:variant>
      <vt:variant>
        <vt:i4>0</vt:i4>
      </vt:variant>
      <vt:variant>
        <vt:i4>5</vt:i4>
      </vt:variant>
      <vt:variant>
        <vt:lpwstr/>
      </vt:variant>
      <vt:variant>
        <vt:lpwstr>P668</vt:lpwstr>
      </vt:variant>
      <vt:variant>
        <vt:i4>131142</vt:i4>
      </vt:variant>
      <vt:variant>
        <vt:i4>1059</vt:i4>
      </vt:variant>
      <vt:variant>
        <vt:i4>0</vt:i4>
      </vt:variant>
      <vt:variant>
        <vt:i4>5</vt:i4>
      </vt:variant>
      <vt:variant>
        <vt:lpwstr/>
      </vt:variant>
      <vt:variant>
        <vt:lpwstr>P664</vt:lpwstr>
      </vt:variant>
      <vt:variant>
        <vt:i4>262216</vt:i4>
      </vt:variant>
      <vt:variant>
        <vt:i4>1056</vt:i4>
      </vt:variant>
      <vt:variant>
        <vt:i4>0</vt:i4>
      </vt:variant>
      <vt:variant>
        <vt:i4>5</vt:i4>
      </vt:variant>
      <vt:variant>
        <vt:lpwstr/>
      </vt:variant>
      <vt:variant>
        <vt:lpwstr>P286</vt:lpwstr>
      </vt:variant>
      <vt:variant>
        <vt:i4>72</vt:i4>
      </vt:variant>
      <vt:variant>
        <vt:i4>1053</vt:i4>
      </vt:variant>
      <vt:variant>
        <vt:i4>0</vt:i4>
      </vt:variant>
      <vt:variant>
        <vt:i4>5</vt:i4>
      </vt:variant>
      <vt:variant>
        <vt:lpwstr/>
      </vt:variant>
      <vt:variant>
        <vt:lpwstr>P282</vt:lpwstr>
      </vt:variant>
      <vt:variant>
        <vt:i4>64</vt:i4>
      </vt:variant>
      <vt:variant>
        <vt:i4>1050</vt:i4>
      </vt:variant>
      <vt:variant>
        <vt:i4>0</vt:i4>
      </vt:variant>
      <vt:variant>
        <vt:i4>5</vt:i4>
      </vt:variant>
      <vt:variant>
        <vt:lpwstr/>
      </vt:variant>
      <vt:variant>
        <vt:lpwstr>P202</vt:lpwstr>
      </vt:variant>
      <vt:variant>
        <vt:i4>589897</vt:i4>
      </vt:variant>
      <vt:variant>
        <vt:i4>1047</vt:i4>
      </vt:variant>
      <vt:variant>
        <vt:i4>0</vt:i4>
      </vt:variant>
      <vt:variant>
        <vt:i4>5</vt:i4>
      </vt:variant>
      <vt:variant>
        <vt:lpwstr/>
      </vt:variant>
      <vt:variant>
        <vt:lpwstr>P198</vt:lpwstr>
      </vt:variant>
      <vt:variant>
        <vt:i4>7012404</vt:i4>
      </vt:variant>
      <vt:variant>
        <vt:i4>1044</vt:i4>
      </vt:variant>
      <vt:variant>
        <vt:i4>0</vt:i4>
      </vt:variant>
      <vt:variant>
        <vt:i4>5</vt:i4>
      </vt:variant>
      <vt:variant>
        <vt:lpwstr>garantf1://70706468.0/</vt:lpwstr>
      </vt:variant>
      <vt:variant>
        <vt:lpwstr/>
      </vt:variant>
      <vt:variant>
        <vt:i4>5505049</vt:i4>
      </vt:variant>
      <vt:variant>
        <vt:i4>1041</vt:i4>
      </vt:variant>
      <vt:variant>
        <vt:i4>0</vt:i4>
      </vt:variant>
      <vt:variant>
        <vt:i4>5</vt:i4>
      </vt:variant>
      <vt:variant>
        <vt:lpwstr>garantf1://2205985.0/</vt:lpwstr>
      </vt:variant>
      <vt:variant>
        <vt:lpwstr/>
      </vt:variant>
      <vt:variant>
        <vt:i4>67</vt:i4>
      </vt:variant>
      <vt:variant>
        <vt:i4>1038</vt:i4>
      </vt:variant>
      <vt:variant>
        <vt:i4>0</vt:i4>
      </vt:variant>
      <vt:variant>
        <vt:i4>5</vt:i4>
      </vt:variant>
      <vt:variant>
        <vt:lpwstr/>
      </vt:variant>
      <vt:variant>
        <vt:lpwstr>P333</vt:lpwstr>
      </vt:variant>
      <vt:variant>
        <vt:i4>65609</vt:i4>
      </vt:variant>
      <vt:variant>
        <vt:i4>1035</vt:i4>
      </vt:variant>
      <vt:variant>
        <vt:i4>0</vt:i4>
      </vt:variant>
      <vt:variant>
        <vt:i4>5</vt:i4>
      </vt:variant>
      <vt:variant>
        <vt:lpwstr/>
      </vt:variant>
      <vt:variant>
        <vt:lpwstr>P190</vt:lpwstr>
      </vt:variant>
      <vt:variant>
        <vt:i4>64</vt:i4>
      </vt:variant>
      <vt:variant>
        <vt:i4>1032</vt:i4>
      </vt:variant>
      <vt:variant>
        <vt:i4>0</vt:i4>
      </vt:variant>
      <vt:variant>
        <vt:i4>5</vt:i4>
      </vt:variant>
      <vt:variant>
        <vt:lpwstr/>
      </vt:variant>
      <vt:variant>
        <vt:lpwstr>P404</vt:lpwstr>
      </vt:variant>
      <vt:variant>
        <vt:i4>393283</vt:i4>
      </vt:variant>
      <vt:variant>
        <vt:i4>1029</vt:i4>
      </vt:variant>
      <vt:variant>
        <vt:i4>0</vt:i4>
      </vt:variant>
      <vt:variant>
        <vt:i4>5</vt:i4>
      </vt:variant>
      <vt:variant>
        <vt:lpwstr/>
      </vt:variant>
      <vt:variant>
        <vt:lpwstr>P335</vt:lpwstr>
      </vt:variant>
      <vt:variant>
        <vt:i4>65608</vt:i4>
      </vt:variant>
      <vt:variant>
        <vt:i4>1026</vt:i4>
      </vt:variant>
      <vt:variant>
        <vt:i4>0</vt:i4>
      </vt:variant>
      <vt:variant>
        <vt:i4>5</vt:i4>
      </vt:variant>
      <vt:variant>
        <vt:lpwstr/>
      </vt:variant>
      <vt:variant>
        <vt:lpwstr>P382</vt:lpwstr>
      </vt:variant>
      <vt:variant>
        <vt:i4>131142</vt:i4>
      </vt:variant>
      <vt:variant>
        <vt:i4>1023</vt:i4>
      </vt:variant>
      <vt:variant>
        <vt:i4>0</vt:i4>
      </vt:variant>
      <vt:variant>
        <vt:i4>5</vt:i4>
      </vt:variant>
      <vt:variant>
        <vt:lpwstr/>
      </vt:variant>
      <vt:variant>
        <vt:lpwstr>P567</vt:lpwstr>
      </vt:variant>
      <vt:variant>
        <vt:i4>65608</vt:i4>
      </vt:variant>
      <vt:variant>
        <vt:i4>1020</vt:i4>
      </vt:variant>
      <vt:variant>
        <vt:i4>0</vt:i4>
      </vt:variant>
      <vt:variant>
        <vt:i4>5</vt:i4>
      </vt:variant>
      <vt:variant>
        <vt:lpwstr/>
      </vt:variant>
      <vt:variant>
        <vt:lpwstr>P382</vt:lpwstr>
      </vt:variant>
      <vt:variant>
        <vt:i4>458824</vt:i4>
      </vt:variant>
      <vt:variant>
        <vt:i4>1017</vt:i4>
      </vt:variant>
      <vt:variant>
        <vt:i4>0</vt:i4>
      </vt:variant>
      <vt:variant>
        <vt:i4>5</vt:i4>
      </vt:variant>
      <vt:variant>
        <vt:lpwstr/>
      </vt:variant>
      <vt:variant>
        <vt:lpwstr>P186</vt:lpwstr>
      </vt:variant>
      <vt:variant>
        <vt:i4>917574</vt:i4>
      </vt:variant>
      <vt:variant>
        <vt:i4>1014</vt:i4>
      </vt:variant>
      <vt:variant>
        <vt:i4>0</vt:i4>
      </vt:variant>
      <vt:variant>
        <vt:i4>5</vt:i4>
      </vt:variant>
      <vt:variant>
        <vt:lpwstr/>
      </vt:variant>
      <vt:variant>
        <vt:lpwstr>P668</vt:lpwstr>
      </vt:variant>
      <vt:variant>
        <vt:i4>131142</vt:i4>
      </vt:variant>
      <vt:variant>
        <vt:i4>1011</vt:i4>
      </vt:variant>
      <vt:variant>
        <vt:i4>0</vt:i4>
      </vt:variant>
      <vt:variant>
        <vt:i4>5</vt:i4>
      </vt:variant>
      <vt:variant>
        <vt:lpwstr/>
      </vt:variant>
      <vt:variant>
        <vt:lpwstr>P664</vt:lpwstr>
      </vt:variant>
      <vt:variant>
        <vt:i4>327749</vt:i4>
      </vt:variant>
      <vt:variant>
        <vt:i4>1008</vt:i4>
      </vt:variant>
      <vt:variant>
        <vt:i4>0</vt:i4>
      </vt:variant>
      <vt:variant>
        <vt:i4>5</vt:i4>
      </vt:variant>
      <vt:variant>
        <vt:lpwstr/>
      </vt:variant>
      <vt:variant>
        <vt:lpwstr>P550</vt:lpwstr>
      </vt:variant>
      <vt:variant>
        <vt:i4>68</vt:i4>
      </vt:variant>
      <vt:variant>
        <vt:i4>1005</vt:i4>
      </vt:variant>
      <vt:variant>
        <vt:i4>0</vt:i4>
      </vt:variant>
      <vt:variant>
        <vt:i4>5</vt:i4>
      </vt:variant>
      <vt:variant>
        <vt:lpwstr/>
      </vt:variant>
      <vt:variant>
        <vt:lpwstr>P545</vt:lpwstr>
      </vt:variant>
      <vt:variant>
        <vt:i4>131138</vt:i4>
      </vt:variant>
      <vt:variant>
        <vt:i4>1002</vt:i4>
      </vt:variant>
      <vt:variant>
        <vt:i4>0</vt:i4>
      </vt:variant>
      <vt:variant>
        <vt:i4>5</vt:i4>
      </vt:variant>
      <vt:variant>
        <vt:lpwstr/>
      </vt:variant>
      <vt:variant>
        <vt:lpwstr>P220</vt:lpwstr>
      </vt:variant>
      <vt:variant>
        <vt:i4>589897</vt:i4>
      </vt:variant>
      <vt:variant>
        <vt:i4>999</vt:i4>
      </vt:variant>
      <vt:variant>
        <vt:i4>0</vt:i4>
      </vt:variant>
      <vt:variant>
        <vt:i4>5</vt:i4>
      </vt:variant>
      <vt:variant>
        <vt:lpwstr/>
      </vt:variant>
      <vt:variant>
        <vt:lpwstr>P198</vt:lpwstr>
      </vt:variant>
      <vt:variant>
        <vt:i4>65606</vt:i4>
      </vt:variant>
      <vt:variant>
        <vt:i4>996</vt:i4>
      </vt:variant>
      <vt:variant>
        <vt:i4>0</vt:i4>
      </vt:variant>
      <vt:variant>
        <vt:i4>5</vt:i4>
      </vt:variant>
      <vt:variant>
        <vt:lpwstr/>
      </vt:variant>
      <vt:variant>
        <vt:lpwstr>P362</vt:lpwstr>
      </vt:variant>
      <vt:variant>
        <vt:i4>393282</vt:i4>
      </vt:variant>
      <vt:variant>
        <vt:i4>993</vt:i4>
      </vt:variant>
      <vt:variant>
        <vt:i4>0</vt:i4>
      </vt:variant>
      <vt:variant>
        <vt:i4>5</vt:i4>
      </vt:variant>
      <vt:variant>
        <vt:lpwstr/>
      </vt:variant>
      <vt:variant>
        <vt:lpwstr>P224</vt:lpwstr>
      </vt:variant>
      <vt:variant>
        <vt:i4>196673</vt:i4>
      </vt:variant>
      <vt:variant>
        <vt:i4>990</vt:i4>
      </vt:variant>
      <vt:variant>
        <vt:i4>0</vt:i4>
      </vt:variant>
      <vt:variant>
        <vt:i4>5</vt:i4>
      </vt:variant>
      <vt:variant>
        <vt:lpwstr/>
      </vt:variant>
      <vt:variant>
        <vt:lpwstr>P211</vt:lpwstr>
      </vt:variant>
      <vt:variant>
        <vt:i4>64</vt:i4>
      </vt:variant>
      <vt:variant>
        <vt:i4>987</vt:i4>
      </vt:variant>
      <vt:variant>
        <vt:i4>0</vt:i4>
      </vt:variant>
      <vt:variant>
        <vt:i4>5</vt:i4>
      </vt:variant>
      <vt:variant>
        <vt:lpwstr/>
      </vt:variant>
      <vt:variant>
        <vt:lpwstr>P202</vt:lpwstr>
      </vt:variant>
      <vt:variant>
        <vt:i4>589897</vt:i4>
      </vt:variant>
      <vt:variant>
        <vt:i4>984</vt:i4>
      </vt:variant>
      <vt:variant>
        <vt:i4>0</vt:i4>
      </vt:variant>
      <vt:variant>
        <vt:i4>5</vt:i4>
      </vt:variant>
      <vt:variant>
        <vt:lpwstr/>
      </vt:variant>
      <vt:variant>
        <vt:lpwstr>P198</vt:lpwstr>
      </vt:variant>
      <vt:variant>
        <vt:i4>327752</vt:i4>
      </vt:variant>
      <vt:variant>
        <vt:i4>981</vt:i4>
      </vt:variant>
      <vt:variant>
        <vt:i4>0</vt:i4>
      </vt:variant>
      <vt:variant>
        <vt:i4>5</vt:i4>
      </vt:variant>
      <vt:variant>
        <vt:lpwstr/>
      </vt:variant>
      <vt:variant>
        <vt:lpwstr>P580</vt:lpwstr>
      </vt:variant>
      <vt:variant>
        <vt:i4>786499</vt:i4>
      </vt:variant>
      <vt:variant>
        <vt:i4>978</vt:i4>
      </vt:variant>
      <vt:variant>
        <vt:i4>0</vt:i4>
      </vt:variant>
      <vt:variant>
        <vt:i4>5</vt:i4>
      </vt:variant>
      <vt:variant>
        <vt:lpwstr/>
      </vt:variant>
      <vt:variant>
        <vt:lpwstr>P539</vt:lpwstr>
      </vt:variant>
      <vt:variant>
        <vt:i4>7012404</vt:i4>
      </vt:variant>
      <vt:variant>
        <vt:i4>975</vt:i4>
      </vt:variant>
      <vt:variant>
        <vt:i4>0</vt:i4>
      </vt:variant>
      <vt:variant>
        <vt:i4>5</vt:i4>
      </vt:variant>
      <vt:variant>
        <vt:lpwstr>garantf1://70706468.0/</vt:lpwstr>
      </vt:variant>
      <vt:variant>
        <vt:lpwstr/>
      </vt:variant>
      <vt:variant>
        <vt:i4>5767192</vt:i4>
      </vt:variant>
      <vt:variant>
        <vt:i4>972</vt:i4>
      </vt:variant>
      <vt:variant>
        <vt:i4>0</vt:i4>
      </vt:variant>
      <vt:variant>
        <vt:i4>5</vt:i4>
      </vt:variant>
      <vt:variant>
        <vt:lpwstr>garantf1://2225092.0/</vt:lpwstr>
      </vt:variant>
      <vt:variant>
        <vt:lpwstr/>
      </vt:variant>
      <vt:variant>
        <vt:i4>5505049</vt:i4>
      </vt:variant>
      <vt:variant>
        <vt:i4>969</vt:i4>
      </vt:variant>
      <vt:variant>
        <vt:i4>0</vt:i4>
      </vt:variant>
      <vt:variant>
        <vt:i4>5</vt:i4>
      </vt:variant>
      <vt:variant>
        <vt:lpwstr>garantf1://2205985.0/</vt:lpwstr>
      </vt:variant>
      <vt:variant>
        <vt:lpwstr/>
      </vt:variant>
      <vt:variant>
        <vt:i4>262216</vt:i4>
      </vt:variant>
      <vt:variant>
        <vt:i4>966</vt:i4>
      </vt:variant>
      <vt:variant>
        <vt:i4>0</vt:i4>
      </vt:variant>
      <vt:variant>
        <vt:i4>5</vt:i4>
      </vt:variant>
      <vt:variant>
        <vt:lpwstr/>
      </vt:variant>
      <vt:variant>
        <vt:lpwstr>P286</vt:lpwstr>
      </vt:variant>
      <vt:variant>
        <vt:i4>72</vt:i4>
      </vt:variant>
      <vt:variant>
        <vt:i4>963</vt:i4>
      </vt:variant>
      <vt:variant>
        <vt:i4>0</vt:i4>
      </vt:variant>
      <vt:variant>
        <vt:i4>5</vt:i4>
      </vt:variant>
      <vt:variant>
        <vt:lpwstr/>
      </vt:variant>
      <vt:variant>
        <vt:lpwstr>P282</vt:lpwstr>
      </vt:variant>
      <vt:variant>
        <vt:i4>67</vt:i4>
      </vt:variant>
      <vt:variant>
        <vt:i4>960</vt:i4>
      </vt:variant>
      <vt:variant>
        <vt:i4>0</vt:i4>
      </vt:variant>
      <vt:variant>
        <vt:i4>5</vt:i4>
      </vt:variant>
      <vt:variant>
        <vt:lpwstr/>
      </vt:variant>
      <vt:variant>
        <vt:lpwstr>P333</vt:lpwstr>
      </vt:variant>
      <vt:variant>
        <vt:i4>65609</vt:i4>
      </vt:variant>
      <vt:variant>
        <vt:i4>957</vt:i4>
      </vt:variant>
      <vt:variant>
        <vt:i4>0</vt:i4>
      </vt:variant>
      <vt:variant>
        <vt:i4>5</vt:i4>
      </vt:variant>
      <vt:variant>
        <vt:lpwstr/>
      </vt:variant>
      <vt:variant>
        <vt:lpwstr>P190</vt:lpwstr>
      </vt:variant>
      <vt:variant>
        <vt:i4>64</vt:i4>
      </vt:variant>
      <vt:variant>
        <vt:i4>954</vt:i4>
      </vt:variant>
      <vt:variant>
        <vt:i4>0</vt:i4>
      </vt:variant>
      <vt:variant>
        <vt:i4>5</vt:i4>
      </vt:variant>
      <vt:variant>
        <vt:lpwstr/>
      </vt:variant>
      <vt:variant>
        <vt:lpwstr>P404</vt:lpwstr>
      </vt:variant>
      <vt:variant>
        <vt:i4>393283</vt:i4>
      </vt:variant>
      <vt:variant>
        <vt:i4>951</vt:i4>
      </vt:variant>
      <vt:variant>
        <vt:i4>0</vt:i4>
      </vt:variant>
      <vt:variant>
        <vt:i4>5</vt:i4>
      </vt:variant>
      <vt:variant>
        <vt:lpwstr/>
      </vt:variant>
      <vt:variant>
        <vt:lpwstr>P335</vt:lpwstr>
      </vt:variant>
      <vt:variant>
        <vt:i4>65608</vt:i4>
      </vt:variant>
      <vt:variant>
        <vt:i4>948</vt:i4>
      </vt:variant>
      <vt:variant>
        <vt:i4>0</vt:i4>
      </vt:variant>
      <vt:variant>
        <vt:i4>5</vt:i4>
      </vt:variant>
      <vt:variant>
        <vt:lpwstr/>
      </vt:variant>
      <vt:variant>
        <vt:lpwstr>P382</vt:lpwstr>
      </vt:variant>
      <vt:variant>
        <vt:i4>131142</vt:i4>
      </vt:variant>
      <vt:variant>
        <vt:i4>945</vt:i4>
      </vt:variant>
      <vt:variant>
        <vt:i4>0</vt:i4>
      </vt:variant>
      <vt:variant>
        <vt:i4>5</vt:i4>
      </vt:variant>
      <vt:variant>
        <vt:lpwstr/>
      </vt:variant>
      <vt:variant>
        <vt:lpwstr>P567</vt:lpwstr>
      </vt:variant>
      <vt:variant>
        <vt:i4>65608</vt:i4>
      </vt:variant>
      <vt:variant>
        <vt:i4>942</vt:i4>
      </vt:variant>
      <vt:variant>
        <vt:i4>0</vt:i4>
      </vt:variant>
      <vt:variant>
        <vt:i4>5</vt:i4>
      </vt:variant>
      <vt:variant>
        <vt:lpwstr/>
      </vt:variant>
      <vt:variant>
        <vt:lpwstr>P382</vt:lpwstr>
      </vt:variant>
      <vt:variant>
        <vt:i4>458824</vt:i4>
      </vt:variant>
      <vt:variant>
        <vt:i4>939</vt:i4>
      </vt:variant>
      <vt:variant>
        <vt:i4>0</vt:i4>
      </vt:variant>
      <vt:variant>
        <vt:i4>5</vt:i4>
      </vt:variant>
      <vt:variant>
        <vt:lpwstr/>
      </vt:variant>
      <vt:variant>
        <vt:lpwstr>P186</vt:lpwstr>
      </vt:variant>
      <vt:variant>
        <vt:i4>917574</vt:i4>
      </vt:variant>
      <vt:variant>
        <vt:i4>936</vt:i4>
      </vt:variant>
      <vt:variant>
        <vt:i4>0</vt:i4>
      </vt:variant>
      <vt:variant>
        <vt:i4>5</vt:i4>
      </vt:variant>
      <vt:variant>
        <vt:lpwstr/>
      </vt:variant>
      <vt:variant>
        <vt:lpwstr>P668</vt:lpwstr>
      </vt:variant>
      <vt:variant>
        <vt:i4>131142</vt:i4>
      </vt:variant>
      <vt:variant>
        <vt:i4>933</vt:i4>
      </vt:variant>
      <vt:variant>
        <vt:i4>0</vt:i4>
      </vt:variant>
      <vt:variant>
        <vt:i4>5</vt:i4>
      </vt:variant>
      <vt:variant>
        <vt:lpwstr/>
      </vt:variant>
      <vt:variant>
        <vt:lpwstr>P664</vt:lpwstr>
      </vt:variant>
      <vt:variant>
        <vt:i4>327749</vt:i4>
      </vt:variant>
      <vt:variant>
        <vt:i4>930</vt:i4>
      </vt:variant>
      <vt:variant>
        <vt:i4>0</vt:i4>
      </vt:variant>
      <vt:variant>
        <vt:i4>5</vt:i4>
      </vt:variant>
      <vt:variant>
        <vt:lpwstr/>
      </vt:variant>
      <vt:variant>
        <vt:lpwstr>P550</vt:lpwstr>
      </vt:variant>
      <vt:variant>
        <vt:i4>68</vt:i4>
      </vt:variant>
      <vt:variant>
        <vt:i4>927</vt:i4>
      </vt:variant>
      <vt:variant>
        <vt:i4>0</vt:i4>
      </vt:variant>
      <vt:variant>
        <vt:i4>5</vt:i4>
      </vt:variant>
      <vt:variant>
        <vt:lpwstr/>
      </vt:variant>
      <vt:variant>
        <vt:lpwstr>P545</vt:lpwstr>
      </vt:variant>
      <vt:variant>
        <vt:i4>131138</vt:i4>
      </vt:variant>
      <vt:variant>
        <vt:i4>924</vt:i4>
      </vt:variant>
      <vt:variant>
        <vt:i4>0</vt:i4>
      </vt:variant>
      <vt:variant>
        <vt:i4>5</vt:i4>
      </vt:variant>
      <vt:variant>
        <vt:lpwstr/>
      </vt:variant>
      <vt:variant>
        <vt:lpwstr>P220</vt:lpwstr>
      </vt:variant>
      <vt:variant>
        <vt:i4>589897</vt:i4>
      </vt:variant>
      <vt:variant>
        <vt:i4>921</vt:i4>
      </vt:variant>
      <vt:variant>
        <vt:i4>0</vt:i4>
      </vt:variant>
      <vt:variant>
        <vt:i4>5</vt:i4>
      </vt:variant>
      <vt:variant>
        <vt:lpwstr/>
      </vt:variant>
      <vt:variant>
        <vt:lpwstr>P198</vt:lpwstr>
      </vt:variant>
      <vt:variant>
        <vt:i4>2818067</vt:i4>
      </vt:variant>
      <vt:variant>
        <vt:i4>918</vt:i4>
      </vt:variant>
      <vt:variant>
        <vt:i4>0</vt:i4>
      </vt:variant>
      <vt:variant>
        <vt:i4>5</vt:i4>
      </vt:variant>
      <vt:variant>
        <vt:lpwstr/>
      </vt:variant>
      <vt:variant>
        <vt:lpwstr>sub_1031</vt:lpwstr>
      </vt:variant>
      <vt:variant>
        <vt:i4>64</vt:i4>
      </vt:variant>
      <vt:variant>
        <vt:i4>915</vt:i4>
      </vt:variant>
      <vt:variant>
        <vt:i4>0</vt:i4>
      </vt:variant>
      <vt:variant>
        <vt:i4>5</vt:i4>
      </vt:variant>
      <vt:variant>
        <vt:lpwstr/>
      </vt:variant>
      <vt:variant>
        <vt:lpwstr>P202</vt:lpwstr>
      </vt:variant>
      <vt:variant>
        <vt:i4>589897</vt:i4>
      </vt:variant>
      <vt:variant>
        <vt:i4>912</vt:i4>
      </vt:variant>
      <vt:variant>
        <vt:i4>0</vt:i4>
      </vt:variant>
      <vt:variant>
        <vt:i4>5</vt:i4>
      </vt:variant>
      <vt:variant>
        <vt:lpwstr/>
      </vt:variant>
      <vt:variant>
        <vt:lpwstr>P198</vt:lpwstr>
      </vt:variant>
      <vt:variant>
        <vt:i4>7012404</vt:i4>
      </vt:variant>
      <vt:variant>
        <vt:i4>909</vt:i4>
      </vt:variant>
      <vt:variant>
        <vt:i4>0</vt:i4>
      </vt:variant>
      <vt:variant>
        <vt:i4>5</vt:i4>
      </vt:variant>
      <vt:variant>
        <vt:lpwstr>garantf1://70706468.0/</vt:lpwstr>
      </vt:variant>
      <vt:variant>
        <vt:lpwstr/>
      </vt:variant>
      <vt:variant>
        <vt:i4>5505049</vt:i4>
      </vt:variant>
      <vt:variant>
        <vt:i4>906</vt:i4>
      </vt:variant>
      <vt:variant>
        <vt:i4>0</vt:i4>
      </vt:variant>
      <vt:variant>
        <vt:i4>5</vt:i4>
      </vt:variant>
      <vt:variant>
        <vt:lpwstr>garantf1://2205985.0/</vt:lpwstr>
      </vt:variant>
      <vt:variant>
        <vt:lpwstr/>
      </vt:variant>
      <vt:variant>
        <vt:i4>67</vt:i4>
      </vt:variant>
      <vt:variant>
        <vt:i4>903</vt:i4>
      </vt:variant>
      <vt:variant>
        <vt:i4>0</vt:i4>
      </vt:variant>
      <vt:variant>
        <vt:i4>5</vt:i4>
      </vt:variant>
      <vt:variant>
        <vt:lpwstr/>
      </vt:variant>
      <vt:variant>
        <vt:lpwstr>P333</vt:lpwstr>
      </vt:variant>
      <vt:variant>
        <vt:i4>65609</vt:i4>
      </vt:variant>
      <vt:variant>
        <vt:i4>900</vt:i4>
      </vt:variant>
      <vt:variant>
        <vt:i4>0</vt:i4>
      </vt:variant>
      <vt:variant>
        <vt:i4>5</vt:i4>
      </vt:variant>
      <vt:variant>
        <vt:lpwstr/>
      </vt:variant>
      <vt:variant>
        <vt:lpwstr>P190</vt:lpwstr>
      </vt:variant>
      <vt:variant>
        <vt:i4>64</vt:i4>
      </vt:variant>
      <vt:variant>
        <vt:i4>897</vt:i4>
      </vt:variant>
      <vt:variant>
        <vt:i4>0</vt:i4>
      </vt:variant>
      <vt:variant>
        <vt:i4>5</vt:i4>
      </vt:variant>
      <vt:variant>
        <vt:lpwstr/>
      </vt:variant>
      <vt:variant>
        <vt:lpwstr>P404</vt:lpwstr>
      </vt:variant>
      <vt:variant>
        <vt:i4>393283</vt:i4>
      </vt:variant>
      <vt:variant>
        <vt:i4>894</vt:i4>
      </vt:variant>
      <vt:variant>
        <vt:i4>0</vt:i4>
      </vt:variant>
      <vt:variant>
        <vt:i4>5</vt:i4>
      </vt:variant>
      <vt:variant>
        <vt:lpwstr/>
      </vt:variant>
      <vt:variant>
        <vt:lpwstr>P335</vt:lpwstr>
      </vt:variant>
      <vt:variant>
        <vt:i4>65608</vt:i4>
      </vt:variant>
      <vt:variant>
        <vt:i4>891</vt:i4>
      </vt:variant>
      <vt:variant>
        <vt:i4>0</vt:i4>
      </vt:variant>
      <vt:variant>
        <vt:i4>5</vt:i4>
      </vt:variant>
      <vt:variant>
        <vt:lpwstr/>
      </vt:variant>
      <vt:variant>
        <vt:lpwstr>P382</vt:lpwstr>
      </vt:variant>
      <vt:variant>
        <vt:i4>131142</vt:i4>
      </vt:variant>
      <vt:variant>
        <vt:i4>888</vt:i4>
      </vt:variant>
      <vt:variant>
        <vt:i4>0</vt:i4>
      </vt:variant>
      <vt:variant>
        <vt:i4>5</vt:i4>
      </vt:variant>
      <vt:variant>
        <vt:lpwstr/>
      </vt:variant>
      <vt:variant>
        <vt:lpwstr>P567</vt:lpwstr>
      </vt:variant>
      <vt:variant>
        <vt:i4>65608</vt:i4>
      </vt:variant>
      <vt:variant>
        <vt:i4>885</vt:i4>
      </vt:variant>
      <vt:variant>
        <vt:i4>0</vt:i4>
      </vt:variant>
      <vt:variant>
        <vt:i4>5</vt:i4>
      </vt:variant>
      <vt:variant>
        <vt:lpwstr/>
      </vt:variant>
      <vt:variant>
        <vt:lpwstr>P382</vt:lpwstr>
      </vt:variant>
      <vt:variant>
        <vt:i4>458824</vt:i4>
      </vt:variant>
      <vt:variant>
        <vt:i4>882</vt:i4>
      </vt:variant>
      <vt:variant>
        <vt:i4>0</vt:i4>
      </vt:variant>
      <vt:variant>
        <vt:i4>5</vt:i4>
      </vt:variant>
      <vt:variant>
        <vt:lpwstr/>
      </vt:variant>
      <vt:variant>
        <vt:lpwstr>P186</vt:lpwstr>
      </vt:variant>
      <vt:variant>
        <vt:i4>917574</vt:i4>
      </vt:variant>
      <vt:variant>
        <vt:i4>879</vt:i4>
      </vt:variant>
      <vt:variant>
        <vt:i4>0</vt:i4>
      </vt:variant>
      <vt:variant>
        <vt:i4>5</vt:i4>
      </vt:variant>
      <vt:variant>
        <vt:lpwstr/>
      </vt:variant>
      <vt:variant>
        <vt:lpwstr>P668</vt:lpwstr>
      </vt:variant>
      <vt:variant>
        <vt:i4>131142</vt:i4>
      </vt:variant>
      <vt:variant>
        <vt:i4>876</vt:i4>
      </vt:variant>
      <vt:variant>
        <vt:i4>0</vt:i4>
      </vt:variant>
      <vt:variant>
        <vt:i4>5</vt:i4>
      </vt:variant>
      <vt:variant>
        <vt:lpwstr/>
      </vt:variant>
      <vt:variant>
        <vt:lpwstr>P664</vt:lpwstr>
      </vt:variant>
      <vt:variant>
        <vt:i4>327749</vt:i4>
      </vt:variant>
      <vt:variant>
        <vt:i4>873</vt:i4>
      </vt:variant>
      <vt:variant>
        <vt:i4>0</vt:i4>
      </vt:variant>
      <vt:variant>
        <vt:i4>5</vt:i4>
      </vt:variant>
      <vt:variant>
        <vt:lpwstr/>
      </vt:variant>
      <vt:variant>
        <vt:lpwstr>P550</vt:lpwstr>
      </vt:variant>
      <vt:variant>
        <vt:i4>68</vt:i4>
      </vt:variant>
      <vt:variant>
        <vt:i4>870</vt:i4>
      </vt:variant>
      <vt:variant>
        <vt:i4>0</vt:i4>
      </vt:variant>
      <vt:variant>
        <vt:i4>5</vt:i4>
      </vt:variant>
      <vt:variant>
        <vt:lpwstr/>
      </vt:variant>
      <vt:variant>
        <vt:lpwstr>P545</vt:lpwstr>
      </vt:variant>
      <vt:variant>
        <vt:i4>131138</vt:i4>
      </vt:variant>
      <vt:variant>
        <vt:i4>867</vt:i4>
      </vt:variant>
      <vt:variant>
        <vt:i4>0</vt:i4>
      </vt:variant>
      <vt:variant>
        <vt:i4>5</vt:i4>
      </vt:variant>
      <vt:variant>
        <vt:lpwstr/>
      </vt:variant>
      <vt:variant>
        <vt:lpwstr>P220</vt:lpwstr>
      </vt:variant>
      <vt:variant>
        <vt:i4>589897</vt:i4>
      </vt:variant>
      <vt:variant>
        <vt:i4>864</vt:i4>
      </vt:variant>
      <vt:variant>
        <vt:i4>0</vt:i4>
      </vt:variant>
      <vt:variant>
        <vt:i4>5</vt:i4>
      </vt:variant>
      <vt:variant>
        <vt:lpwstr/>
      </vt:variant>
      <vt:variant>
        <vt:lpwstr>P198</vt:lpwstr>
      </vt:variant>
      <vt:variant>
        <vt:i4>2818067</vt:i4>
      </vt:variant>
      <vt:variant>
        <vt:i4>861</vt:i4>
      </vt:variant>
      <vt:variant>
        <vt:i4>0</vt:i4>
      </vt:variant>
      <vt:variant>
        <vt:i4>5</vt:i4>
      </vt:variant>
      <vt:variant>
        <vt:lpwstr/>
      </vt:variant>
      <vt:variant>
        <vt:lpwstr>sub_1031</vt:lpwstr>
      </vt:variant>
      <vt:variant>
        <vt:i4>64</vt:i4>
      </vt:variant>
      <vt:variant>
        <vt:i4>858</vt:i4>
      </vt:variant>
      <vt:variant>
        <vt:i4>0</vt:i4>
      </vt:variant>
      <vt:variant>
        <vt:i4>5</vt:i4>
      </vt:variant>
      <vt:variant>
        <vt:lpwstr/>
      </vt:variant>
      <vt:variant>
        <vt:lpwstr>P202</vt:lpwstr>
      </vt:variant>
      <vt:variant>
        <vt:i4>589897</vt:i4>
      </vt:variant>
      <vt:variant>
        <vt:i4>855</vt:i4>
      </vt:variant>
      <vt:variant>
        <vt:i4>0</vt:i4>
      </vt:variant>
      <vt:variant>
        <vt:i4>5</vt:i4>
      </vt:variant>
      <vt:variant>
        <vt:lpwstr/>
      </vt:variant>
      <vt:variant>
        <vt:lpwstr>P198</vt:lpwstr>
      </vt:variant>
      <vt:variant>
        <vt:i4>7012404</vt:i4>
      </vt:variant>
      <vt:variant>
        <vt:i4>852</vt:i4>
      </vt:variant>
      <vt:variant>
        <vt:i4>0</vt:i4>
      </vt:variant>
      <vt:variant>
        <vt:i4>5</vt:i4>
      </vt:variant>
      <vt:variant>
        <vt:lpwstr>garantf1://70706468.0/</vt:lpwstr>
      </vt:variant>
      <vt:variant>
        <vt:lpwstr/>
      </vt:variant>
      <vt:variant>
        <vt:i4>5505049</vt:i4>
      </vt:variant>
      <vt:variant>
        <vt:i4>849</vt:i4>
      </vt:variant>
      <vt:variant>
        <vt:i4>0</vt:i4>
      </vt:variant>
      <vt:variant>
        <vt:i4>5</vt:i4>
      </vt:variant>
      <vt:variant>
        <vt:lpwstr>garantf1://2205985.0/</vt:lpwstr>
      </vt:variant>
      <vt:variant>
        <vt:lpwstr/>
      </vt:variant>
      <vt:variant>
        <vt:i4>67</vt:i4>
      </vt:variant>
      <vt:variant>
        <vt:i4>846</vt:i4>
      </vt:variant>
      <vt:variant>
        <vt:i4>0</vt:i4>
      </vt:variant>
      <vt:variant>
        <vt:i4>5</vt:i4>
      </vt:variant>
      <vt:variant>
        <vt:lpwstr/>
      </vt:variant>
      <vt:variant>
        <vt:lpwstr>P333</vt:lpwstr>
      </vt:variant>
      <vt:variant>
        <vt:i4>65609</vt:i4>
      </vt:variant>
      <vt:variant>
        <vt:i4>843</vt:i4>
      </vt:variant>
      <vt:variant>
        <vt:i4>0</vt:i4>
      </vt:variant>
      <vt:variant>
        <vt:i4>5</vt:i4>
      </vt:variant>
      <vt:variant>
        <vt:lpwstr/>
      </vt:variant>
      <vt:variant>
        <vt:lpwstr>P190</vt:lpwstr>
      </vt:variant>
      <vt:variant>
        <vt:i4>64</vt:i4>
      </vt:variant>
      <vt:variant>
        <vt:i4>840</vt:i4>
      </vt:variant>
      <vt:variant>
        <vt:i4>0</vt:i4>
      </vt:variant>
      <vt:variant>
        <vt:i4>5</vt:i4>
      </vt:variant>
      <vt:variant>
        <vt:lpwstr/>
      </vt:variant>
      <vt:variant>
        <vt:lpwstr>P404</vt:lpwstr>
      </vt:variant>
      <vt:variant>
        <vt:i4>393283</vt:i4>
      </vt:variant>
      <vt:variant>
        <vt:i4>837</vt:i4>
      </vt:variant>
      <vt:variant>
        <vt:i4>0</vt:i4>
      </vt:variant>
      <vt:variant>
        <vt:i4>5</vt:i4>
      </vt:variant>
      <vt:variant>
        <vt:lpwstr/>
      </vt:variant>
      <vt:variant>
        <vt:lpwstr>P335</vt:lpwstr>
      </vt:variant>
      <vt:variant>
        <vt:i4>65608</vt:i4>
      </vt:variant>
      <vt:variant>
        <vt:i4>834</vt:i4>
      </vt:variant>
      <vt:variant>
        <vt:i4>0</vt:i4>
      </vt:variant>
      <vt:variant>
        <vt:i4>5</vt:i4>
      </vt:variant>
      <vt:variant>
        <vt:lpwstr/>
      </vt:variant>
      <vt:variant>
        <vt:lpwstr>P382</vt:lpwstr>
      </vt:variant>
      <vt:variant>
        <vt:i4>131142</vt:i4>
      </vt:variant>
      <vt:variant>
        <vt:i4>831</vt:i4>
      </vt:variant>
      <vt:variant>
        <vt:i4>0</vt:i4>
      </vt:variant>
      <vt:variant>
        <vt:i4>5</vt:i4>
      </vt:variant>
      <vt:variant>
        <vt:lpwstr/>
      </vt:variant>
      <vt:variant>
        <vt:lpwstr>P567</vt:lpwstr>
      </vt:variant>
      <vt:variant>
        <vt:i4>65608</vt:i4>
      </vt:variant>
      <vt:variant>
        <vt:i4>828</vt:i4>
      </vt:variant>
      <vt:variant>
        <vt:i4>0</vt:i4>
      </vt:variant>
      <vt:variant>
        <vt:i4>5</vt:i4>
      </vt:variant>
      <vt:variant>
        <vt:lpwstr/>
      </vt:variant>
      <vt:variant>
        <vt:lpwstr>P382</vt:lpwstr>
      </vt:variant>
      <vt:variant>
        <vt:i4>458824</vt:i4>
      </vt:variant>
      <vt:variant>
        <vt:i4>825</vt:i4>
      </vt:variant>
      <vt:variant>
        <vt:i4>0</vt:i4>
      </vt:variant>
      <vt:variant>
        <vt:i4>5</vt:i4>
      </vt:variant>
      <vt:variant>
        <vt:lpwstr/>
      </vt:variant>
      <vt:variant>
        <vt:lpwstr>P186</vt:lpwstr>
      </vt:variant>
      <vt:variant>
        <vt:i4>917574</vt:i4>
      </vt:variant>
      <vt:variant>
        <vt:i4>822</vt:i4>
      </vt:variant>
      <vt:variant>
        <vt:i4>0</vt:i4>
      </vt:variant>
      <vt:variant>
        <vt:i4>5</vt:i4>
      </vt:variant>
      <vt:variant>
        <vt:lpwstr/>
      </vt:variant>
      <vt:variant>
        <vt:lpwstr>P668</vt:lpwstr>
      </vt:variant>
      <vt:variant>
        <vt:i4>131142</vt:i4>
      </vt:variant>
      <vt:variant>
        <vt:i4>819</vt:i4>
      </vt:variant>
      <vt:variant>
        <vt:i4>0</vt:i4>
      </vt:variant>
      <vt:variant>
        <vt:i4>5</vt:i4>
      </vt:variant>
      <vt:variant>
        <vt:lpwstr/>
      </vt:variant>
      <vt:variant>
        <vt:lpwstr>P664</vt:lpwstr>
      </vt:variant>
      <vt:variant>
        <vt:i4>327749</vt:i4>
      </vt:variant>
      <vt:variant>
        <vt:i4>816</vt:i4>
      </vt:variant>
      <vt:variant>
        <vt:i4>0</vt:i4>
      </vt:variant>
      <vt:variant>
        <vt:i4>5</vt:i4>
      </vt:variant>
      <vt:variant>
        <vt:lpwstr/>
      </vt:variant>
      <vt:variant>
        <vt:lpwstr>P550</vt:lpwstr>
      </vt:variant>
      <vt:variant>
        <vt:i4>68</vt:i4>
      </vt:variant>
      <vt:variant>
        <vt:i4>813</vt:i4>
      </vt:variant>
      <vt:variant>
        <vt:i4>0</vt:i4>
      </vt:variant>
      <vt:variant>
        <vt:i4>5</vt:i4>
      </vt:variant>
      <vt:variant>
        <vt:lpwstr/>
      </vt:variant>
      <vt:variant>
        <vt:lpwstr>P545</vt:lpwstr>
      </vt:variant>
      <vt:variant>
        <vt:i4>131138</vt:i4>
      </vt:variant>
      <vt:variant>
        <vt:i4>810</vt:i4>
      </vt:variant>
      <vt:variant>
        <vt:i4>0</vt:i4>
      </vt:variant>
      <vt:variant>
        <vt:i4>5</vt:i4>
      </vt:variant>
      <vt:variant>
        <vt:lpwstr/>
      </vt:variant>
      <vt:variant>
        <vt:lpwstr>P220</vt:lpwstr>
      </vt:variant>
      <vt:variant>
        <vt:i4>589897</vt:i4>
      </vt:variant>
      <vt:variant>
        <vt:i4>807</vt:i4>
      </vt:variant>
      <vt:variant>
        <vt:i4>0</vt:i4>
      </vt:variant>
      <vt:variant>
        <vt:i4>5</vt:i4>
      </vt:variant>
      <vt:variant>
        <vt:lpwstr/>
      </vt:variant>
      <vt:variant>
        <vt:lpwstr>P198</vt:lpwstr>
      </vt:variant>
      <vt:variant>
        <vt:i4>2818067</vt:i4>
      </vt:variant>
      <vt:variant>
        <vt:i4>804</vt:i4>
      </vt:variant>
      <vt:variant>
        <vt:i4>0</vt:i4>
      </vt:variant>
      <vt:variant>
        <vt:i4>5</vt:i4>
      </vt:variant>
      <vt:variant>
        <vt:lpwstr/>
      </vt:variant>
      <vt:variant>
        <vt:lpwstr>sub_1031</vt:lpwstr>
      </vt:variant>
      <vt:variant>
        <vt:i4>64</vt:i4>
      </vt:variant>
      <vt:variant>
        <vt:i4>801</vt:i4>
      </vt:variant>
      <vt:variant>
        <vt:i4>0</vt:i4>
      </vt:variant>
      <vt:variant>
        <vt:i4>5</vt:i4>
      </vt:variant>
      <vt:variant>
        <vt:lpwstr/>
      </vt:variant>
      <vt:variant>
        <vt:lpwstr>P202</vt:lpwstr>
      </vt:variant>
      <vt:variant>
        <vt:i4>589897</vt:i4>
      </vt:variant>
      <vt:variant>
        <vt:i4>798</vt:i4>
      </vt:variant>
      <vt:variant>
        <vt:i4>0</vt:i4>
      </vt:variant>
      <vt:variant>
        <vt:i4>5</vt:i4>
      </vt:variant>
      <vt:variant>
        <vt:lpwstr/>
      </vt:variant>
      <vt:variant>
        <vt:lpwstr>P198</vt:lpwstr>
      </vt:variant>
      <vt:variant>
        <vt:i4>5505049</vt:i4>
      </vt:variant>
      <vt:variant>
        <vt:i4>795</vt:i4>
      </vt:variant>
      <vt:variant>
        <vt:i4>0</vt:i4>
      </vt:variant>
      <vt:variant>
        <vt:i4>5</vt:i4>
      </vt:variant>
      <vt:variant>
        <vt:lpwstr>garantf1://2205985.0/</vt:lpwstr>
      </vt:variant>
      <vt:variant>
        <vt:lpwstr/>
      </vt:variant>
      <vt:variant>
        <vt:i4>393280</vt:i4>
      </vt:variant>
      <vt:variant>
        <vt:i4>792</vt:i4>
      </vt:variant>
      <vt:variant>
        <vt:i4>0</vt:i4>
      </vt:variant>
      <vt:variant>
        <vt:i4>5</vt:i4>
      </vt:variant>
      <vt:variant>
        <vt:lpwstr/>
      </vt:variant>
      <vt:variant>
        <vt:lpwstr>P402</vt:lpwstr>
      </vt:variant>
      <vt:variant>
        <vt:i4>196681</vt:i4>
      </vt:variant>
      <vt:variant>
        <vt:i4>789</vt:i4>
      </vt:variant>
      <vt:variant>
        <vt:i4>0</vt:i4>
      </vt:variant>
      <vt:variant>
        <vt:i4>5</vt:i4>
      </vt:variant>
      <vt:variant>
        <vt:lpwstr/>
      </vt:variant>
      <vt:variant>
        <vt:lpwstr>P390</vt:lpwstr>
      </vt:variant>
      <vt:variant>
        <vt:i4>67</vt:i4>
      </vt:variant>
      <vt:variant>
        <vt:i4>786</vt:i4>
      </vt:variant>
      <vt:variant>
        <vt:i4>0</vt:i4>
      </vt:variant>
      <vt:variant>
        <vt:i4>5</vt:i4>
      </vt:variant>
      <vt:variant>
        <vt:lpwstr/>
      </vt:variant>
      <vt:variant>
        <vt:lpwstr>P333</vt:lpwstr>
      </vt:variant>
      <vt:variant>
        <vt:i4>65609</vt:i4>
      </vt:variant>
      <vt:variant>
        <vt:i4>783</vt:i4>
      </vt:variant>
      <vt:variant>
        <vt:i4>0</vt:i4>
      </vt:variant>
      <vt:variant>
        <vt:i4>5</vt:i4>
      </vt:variant>
      <vt:variant>
        <vt:lpwstr/>
      </vt:variant>
      <vt:variant>
        <vt:lpwstr>P190</vt:lpwstr>
      </vt:variant>
      <vt:variant>
        <vt:i4>65608</vt:i4>
      </vt:variant>
      <vt:variant>
        <vt:i4>780</vt:i4>
      </vt:variant>
      <vt:variant>
        <vt:i4>0</vt:i4>
      </vt:variant>
      <vt:variant>
        <vt:i4>5</vt:i4>
      </vt:variant>
      <vt:variant>
        <vt:lpwstr/>
      </vt:variant>
      <vt:variant>
        <vt:lpwstr>P382</vt:lpwstr>
      </vt:variant>
      <vt:variant>
        <vt:i4>131142</vt:i4>
      </vt:variant>
      <vt:variant>
        <vt:i4>777</vt:i4>
      </vt:variant>
      <vt:variant>
        <vt:i4>0</vt:i4>
      </vt:variant>
      <vt:variant>
        <vt:i4>5</vt:i4>
      </vt:variant>
      <vt:variant>
        <vt:lpwstr/>
      </vt:variant>
      <vt:variant>
        <vt:lpwstr>P567</vt:lpwstr>
      </vt:variant>
      <vt:variant>
        <vt:i4>65608</vt:i4>
      </vt:variant>
      <vt:variant>
        <vt:i4>774</vt:i4>
      </vt:variant>
      <vt:variant>
        <vt:i4>0</vt:i4>
      </vt:variant>
      <vt:variant>
        <vt:i4>5</vt:i4>
      </vt:variant>
      <vt:variant>
        <vt:lpwstr/>
      </vt:variant>
      <vt:variant>
        <vt:lpwstr>P382</vt:lpwstr>
      </vt:variant>
      <vt:variant>
        <vt:i4>458824</vt:i4>
      </vt:variant>
      <vt:variant>
        <vt:i4>771</vt:i4>
      </vt:variant>
      <vt:variant>
        <vt:i4>0</vt:i4>
      </vt:variant>
      <vt:variant>
        <vt:i4>5</vt:i4>
      </vt:variant>
      <vt:variant>
        <vt:lpwstr/>
      </vt:variant>
      <vt:variant>
        <vt:lpwstr>P186</vt:lpwstr>
      </vt:variant>
      <vt:variant>
        <vt:i4>917574</vt:i4>
      </vt:variant>
      <vt:variant>
        <vt:i4>768</vt:i4>
      </vt:variant>
      <vt:variant>
        <vt:i4>0</vt:i4>
      </vt:variant>
      <vt:variant>
        <vt:i4>5</vt:i4>
      </vt:variant>
      <vt:variant>
        <vt:lpwstr/>
      </vt:variant>
      <vt:variant>
        <vt:lpwstr>P668</vt:lpwstr>
      </vt:variant>
      <vt:variant>
        <vt:i4>131142</vt:i4>
      </vt:variant>
      <vt:variant>
        <vt:i4>765</vt:i4>
      </vt:variant>
      <vt:variant>
        <vt:i4>0</vt:i4>
      </vt:variant>
      <vt:variant>
        <vt:i4>5</vt:i4>
      </vt:variant>
      <vt:variant>
        <vt:lpwstr/>
      </vt:variant>
      <vt:variant>
        <vt:lpwstr>P664</vt:lpwstr>
      </vt:variant>
      <vt:variant>
        <vt:i4>327749</vt:i4>
      </vt:variant>
      <vt:variant>
        <vt:i4>762</vt:i4>
      </vt:variant>
      <vt:variant>
        <vt:i4>0</vt:i4>
      </vt:variant>
      <vt:variant>
        <vt:i4>5</vt:i4>
      </vt:variant>
      <vt:variant>
        <vt:lpwstr/>
      </vt:variant>
      <vt:variant>
        <vt:lpwstr>P550</vt:lpwstr>
      </vt:variant>
      <vt:variant>
        <vt:i4>68</vt:i4>
      </vt:variant>
      <vt:variant>
        <vt:i4>759</vt:i4>
      </vt:variant>
      <vt:variant>
        <vt:i4>0</vt:i4>
      </vt:variant>
      <vt:variant>
        <vt:i4>5</vt:i4>
      </vt:variant>
      <vt:variant>
        <vt:lpwstr/>
      </vt:variant>
      <vt:variant>
        <vt:lpwstr>P545</vt:lpwstr>
      </vt:variant>
      <vt:variant>
        <vt:i4>131138</vt:i4>
      </vt:variant>
      <vt:variant>
        <vt:i4>756</vt:i4>
      </vt:variant>
      <vt:variant>
        <vt:i4>0</vt:i4>
      </vt:variant>
      <vt:variant>
        <vt:i4>5</vt:i4>
      </vt:variant>
      <vt:variant>
        <vt:lpwstr/>
      </vt:variant>
      <vt:variant>
        <vt:lpwstr>P220</vt:lpwstr>
      </vt:variant>
      <vt:variant>
        <vt:i4>589897</vt:i4>
      </vt:variant>
      <vt:variant>
        <vt:i4>753</vt:i4>
      </vt:variant>
      <vt:variant>
        <vt:i4>0</vt:i4>
      </vt:variant>
      <vt:variant>
        <vt:i4>5</vt:i4>
      </vt:variant>
      <vt:variant>
        <vt:lpwstr/>
      </vt:variant>
      <vt:variant>
        <vt:lpwstr>P198</vt:lpwstr>
      </vt:variant>
      <vt:variant>
        <vt:i4>64</vt:i4>
      </vt:variant>
      <vt:variant>
        <vt:i4>750</vt:i4>
      </vt:variant>
      <vt:variant>
        <vt:i4>0</vt:i4>
      </vt:variant>
      <vt:variant>
        <vt:i4>5</vt:i4>
      </vt:variant>
      <vt:variant>
        <vt:lpwstr/>
      </vt:variant>
      <vt:variant>
        <vt:lpwstr>P202</vt:lpwstr>
      </vt:variant>
      <vt:variant>
        <vt:i4>589897</vt:i4>
      </vt:variant>
      <vt:variant>
        <vt:i4>747</vt:i4>
      </vt:variant>
      <vt:variant>
        <vt:i4>0</vt:i4>
      </vt:variant>
      <vt:variant>
        <vt:i4>5</vt:i4>
      </vt:variant>
      <vt:variant>
        <vt:lpwstr/>
      </vt:variant>
      <vt:variant>
        <vt:lpwstr>P198</vt:lpwstr>
      </vt:variant>
      <vt:variant>
        <vt:i4>6619197</vt:i4>
      </vt:variant>
      <vt:variant>
        <vt:i4>744</vt:i4>
      </vt:variant>
      <vt:variant>
        <vt:i4>0</vt:i4>
      </vt:variant>
      <vt:variant>
        <vt:i4>5</vt:i4>
      </vt:variant>
      <vt:variant>
        <vt:lpwstr>garantf1://12058477.10000/</vt:lpwstr>
      </vt:variant>
      <vt:variant>
        <vt:lpwstr/>
      </vt:variant>
      <vt:variant>
        <vt:i4>7012404</vt:i4>
      </vt:variant>
      <vt:variant>
        <vt:i4>741</vt:i4>
      </vt:variant>
      <vt:variant>
        <vt:i4>0</vt:i4>
      </vt:variant>
      <vt:variant>
        <vt:i4>5</vt:i4>
      </vt:variant>
      <vt:variant>
        <vt:lpwstr>garantf1://70706468.0/</vt:lpwstr>
      </vt:variant>
      <vt:variant>
        <vt:lpwstr/>
      </vt:variant>
      <vt:variant>
        <vt:i4>5505049</vt:i4>
      </vt:variant>
      <vt:variant>
        <vt:i4>738</vt:i4>
      </vt:variant>
      <vt:variant>
        <vt:i4>0</vt:i4>
      </vt:variant>
      <vt:variant>
        <vt:i4>5</vt:i4>
      </vt:variant>
      <vt:variant>
        <vt:lpwstr>garantf1://2205985.0/</vt:lpwstr>
      </vt:variant>
      <vt:variant>
        <vt:lpwstr/>
      </vt:variant>
      <vt:variant>
        <vt:i4>393280</vt:i4>
      </vt:variant>
      <vt:variant>
        <vt:i4>735</vt:i4>
      </vt:variant>
      <vt:variant>
        <vt:i4>0</vt:i4>
      </vt:variant>
      <vt:variant>
        <vt:i4>5</vt:i4>
      </vt:variant>
      <vt:variant>
        <vt:lpwstr/>
      </vt:variant>
      <vt:variant>
        <vt:lpwstr>P402</vt:lpwstr>
      </vt:variant>
      <vt:variant>
        <vt:i4>196681</vt:i4>
      </vt:variant>
      <vt:variant>
        <vt:i4>732</vt:i4>
      </vt:variant>
      <vt:variant>
        <vt:i4>0</vt:i4>
      </vt:variant>
      <vt:variant>
        <vt:i4>5</vt:i4>
      </vt:variant>
      <vt:variant>
        <vt:lpwstr/>
      </vt:variant>
      <vt:variant>
        <vt:lpwstr>P390</vt:lpwstr>
      </vt:variant>
      <vt:variant>
        <vt:i4>67</vt:i4>
      </vt:variant>
      <vt:variant>
        <vt:i4>729</vt:i4>
      </vt:variant>
      <vt:variant>
        <vt:i4>0</vt:i4>
      </vt:variant>
      <vt:variant>
        <vt:i4>5</vt:i4>
      </vt:variant>
      <vt:variant>
        <vt:lpwstr/>
      </vt:variant>
      <vt:variant>
        <vt:lpwstr>P333</vt:lpwstr>
      </vt:variant>
      <vt:variant>
        <vt:i4>65609</vt:i4>
      </vt:variant>
      <vt:variant>
        <vt:i4>726</vt:i4>
      </vt:variant>
      <vt:variant>
        <vt:i4>0</vt:i4>
      </vt:variant>
      <vt:variant>
        <vt:i4>5</vt:i4>
      </vt:variant>
      <vt:variant>
        <vt:lpwstr/>
      </vt:variant>
      <vt:variant>
        <vt:lpwstr>P190</vt:lpwstr>
      </vt:variant>
      <vt:variant>
        <vt:i4>720967</vt:i4>
      </vt:variant>
      <vt:variant>
        <vt:i4>723</vt:i4>
      </vt:variant>
      <vt:variant>
        <vt:i4>0</vt:i4>
      </vt:variant>
      <vt:variant>
        <vt:i4>5</vt:i4>
      </vt:variant>
      <vt:variant>
        <vt:lpwstr/>
      </vt:variant>
      <vt:variant>
        <vt:lpwstr>P378</vt:lpwstr>
      </vt:variant>
      <vt:variant>
        <vt:i4>196679</vt:i4>
      </vt:variant>
      <vt:variant>
        <vt:i4>720</vt:i4>
      </vt:variant>
      <vt:variant>
        <vt:i4>0</vt:i4>
      </vt:variant>
      <vt:variant>
        <vt:i4>5</vt:i4>
      </vt:variant>
      <vt:variant>
        <vt:lpwstr/>
      </vt:variant>
      <vt:variant>
        <vt:lpwstr>P370</vt:lpwstr>
      </vt:variant>
      <vt:variant>
        <vt:i4>262216</vt:i4>
      </vt:variant>
      <vt:variant>
        <vt:i4>717</vt:i4>
      </vt:variant>
      <vt:variant>
        <vt:i4>0</vt:i4>
      </vt:variant>
      <vt:variant>
        <vt:i4>5</vt:i4>
      </vt:variant>
      <vt:variant>
        <vt:lpwstr/>
      </vt:variant>
      <vt:variant>
        <vt:lpwstr>P286</vt:lpwstr>
      </vt:variant>
      <vt:variant>
        <vt:i4>72</vt:i4>
      </vt:variant>
      <vt:variant>
        <vt:i4>714</vt:i4>
      </vt:variant>
      <vt:variant>
        <vt:i4>0</vt:i4>
      </vt:variant>
      <vt:variant>
        <vt:i4>5</vt:i4>
      </vt:variant>
      <vt:variant>
        <vt:lpwstr/>
      </vt:variant>
      <vt:variant>
        <vt:lpwstr>P282</vt:lpwstr>
      </vt:variant>
      <vt:variant>
        <vt:i4>65608</vt:i4>
      </vt:variant>
      <vt:variant>
        <vt:i4>711</vt:i4>
      </vt:variant>
      <vt:variant>
        <vt:i4>0</vt:i4>
      </vt:variant>
      <vt:variant>
        <vt:i4>5</vt:i4>
      </vt:variant>
      <vt:variant>
        <vt:lpwstr/>
      </vt:variant>
      <vt:variant>
        <vt:lpwstr>P382</vt:lpwstr>
      </vt:variant>
      <vt:variant>
        <vt:i4>131142</vt:i4>
      </vt:variant>
      <vt:variant>
        <vt:i4>708</vt:i4>
      </vt:variant>
      <vt:variant>
        <vt:i4>0</vt:i4>
      </vt:variant>
      <vt:variant>
        <vt:i4>5</vt:i4>
      </vt:variant>
      <vt:variant>
        <vt:lpwstr/>
      </vt:variant>
      <vt:variant>
        <vt:lpwstr>P567</vt:lpwstr>
      </vt:variant>
      <vt:variant>
        <vt:i4>65608</vt:i4>
      </vt:variant>
      <vt:variant>
        <vt:i4>705</vt:i4>
      </vt:variant>
      <vt:variant>
        <vt:i4>0</vt:i4>
      </vt:variant>
      <vt:variant>
        <vt:i4>5</vt:i4>
      </vt:variant>
      <vt:variant>
        <vt:lpwstr/>
      </vt:variant>
      <vt:variant>
        <vt:lpwstr>P382</vt:lpwstr>
      </vt:variant>
      <vt:variant>
        <vt:i4>458824</vt:i4>
      </vt:variant>
      <vt:variant>
        <vt:i4>702</vt:i4>
      </vt:variant>
      <vt:variant>
        <vt:i4>0</vt:i4>
      </vt:variant>
      <vt:variant>
        <vt:i4>5</vt:i4>
      </vt:variant>
      <vt:variant>
        <vt:lpwstr/>
      </vt:variant>
      <vt:variant>
        <vt:lpwstr>P186</vt:lpwstr>
      </vt:variant>
      <vt:variant>
        <vt:i4>917574</vt:i4>
      </vt:variant>
      <vt:variant>
        <vt:i4>699</vt:i4>
      </vt:variant>
      <vt:variant>
        <vt:i4>0</vt:i4>
      </vt:variant>
      <vt:variant>
        <vt:i4>5</vt:i4>
      </vt:variant>
      <vt:variant>
        <vt:lpwstr/>
      </vt:variant>
      <vt:variant>
        <vt:lpwstr>P668</vt:lpwstr>
      </vt:variant>
      <vt:variant>
        <vt:i4>131142</vt:i4>
      </vt:variant>
      <vt:variant>
        <vt:i4>696</vt:i4>
      </vt:variant>
      <vt:variant>
        <vt:i4>0</vt:i4>
      </vt:variant>
      <vt:variant>
        <vt:i4>5</vt:i4>
      </vt:variant>
      <vt:variant>
        <vt:lpwstr/>
      </vt:variant>
      <vt:variant>
        <vt:lpwstr>P664</vt:lpwstr>
      </vt:variant>
      <vt:variant>
        <vt:i4>131138</vt:i4>
      </vt:variant>
      <vt:variant>
        <vt:i4>693</vt:i4>
      </vt:variant>
      <vt:variant>
        <vt:i4>0</vt:i4>
      </vt:variant>
      <vt:variant>
        <vt:i4>5</vt:i4>
      </vt:variant>
      <vt:variant>
        <vt:lpwstr/>
      </vt:variant>
      <vt:variant>
        <vt:lpwstr>P220</vt:lpwstr>
      </vt:variant>
      <vt:variant>
        <vt:i4>589897</vt:i4>
      </vt:variant>
      <vt:variant>
        <vt:i4>690</vt:i4>
      </vt:variant>
      <vt:variant>
        <vt:i4>0</vt:i4>
      </vt:variant>
      <vt:variant>
        <vt:i4>5</vt:i4>
      </vt:variant>
      <vt:variant>
        <vt:lpwstr/>
      </vt:variant>
      <vt:variant>
        <vt:lpwstr>P198</vt:lpwstr>
      </vt:variant>
      <vt:variant>
        <vt:i4>458823</vt:i4>
      </vt:variant>
      <vt:variant>
        <vt:i4>687</vt:i4>
      </vt:variant>
      <vt:variant>
        <vt:i4>0</vt:i4>
      </vt:variant>
      <vt:variant>
        <vt:i4>5</vt:i4>
      </vt:variant>
      <vt:variant>
        <vt:lpwstr/>
      </vt:variant>
      <vt:variant>
        <vt:lpwstr>P374</vt:lpwstr>
      </vt:variant>
      <vt:variant>
        <vt:i4>458821</vt:i4>
      </vt:variant>
      <vt:variant>
        <vt:i4>684</vt:i4>
      </vt:variant>
      <vt:variant>
        <vt:i4>0</vt:i4>
      </vt:variant>
      <vt:variant>
        <vt:i4>5</vt:i4>
      </vt:variant>
      <vt:variant>
        <vt:lpwstr/>
      </vt:variant>
      <vt:variant>
        <vt:lpwstr>P354</vt:lpwstr>
      </vt:variant>
      <vt:variant>
        <vt:i4>655433</vt:i4>
      </vt:variant>
      <vt:variant>
        <vt:i4>681</vt:i4>
      </vt:variant>
      <vt:variant>
        <vt:i4>0</vt:i4>
      </vt:variant>
      <vt:variant>
        <vt:i4>5</vt:i4>
      </vt:variant>
      <vt:variant>
        <vt:lpwstr/>
      </vt:variant>
      <vt:variant>
        <vt:lpwstr>P298</vt:lpwstr>
      </vt:variant>
      <vt:variant>
        <vt:i4>393289</vt:i4>
      </vt:variant>
      <vt:variant>
        <vt:i4>678</vt:i4>
      </vt:variant>
      <vt:variant>
        <vt:i4>0</vt:i4>
      </vt:variant>
      <vt:variant>
        <vt:i4>5</vt:i4>
      </vt:variant>
      <vt:variant>
        <vt:lpwstr/>
      </vt:variant>
      <vt:variant>
        <vt:lpwstr>P294</vt:lpwstr>
      </vt:variant>
      <vt:variant>
        <vt:i4>655427</vt:i4>
      </vt:variant>
      <vt:variant>
        <vt:i4>675</vt:i4>
      </vt:variant>
      <vt:variant>
        <vt:i4>0</vt:i4>
      </vt:variant>
      <vt:variant>
        <vt:i4>5</vt:i4>
      </vt:variant>
      <vt:variant>
        <vt:lpwstr/>
      </vt:variant>
      <vt:variant>
        <vt:lpwstr>P238</vt:lpwstr>
      </vt:variant>
      <vt:variant>
        <vt:i4>393283</vt:i4>
      </vt:variant>
      <vt:variant>
        <vt:i4>672</vt:i4>
      </vt:variant>
      <vt:variant>
        <vt:i4>0</vt:i4>
      </vt:variant>
      <vt:variant>
        <vt:i4>5</vt:i4>
      </vt:variant>
      <vt:variant>
        <vt:lpwstr/>
      </vt:variant>
      <vt:variant>
        <vt:lpwstr>P234</vt:lpwstr>
      </vt:variant>
      <vt:variant>
        <vt:i4>65606</vt:i4>
      </vt:variant>
      <vt:variant>
        <vt:i4>669</vt:i4>
      </vt:variant>
      <vt:variant>
        <vt:i4>0</vt:i4>
      </vt:variant>
      <vt:variant>
        <vt:i4>5</vt:i4>
      </vt:variant>
      <vt:variant>
        <vt:lpwstr/>
      </vt:variant>
      <vt:variant>
        <vt:lpwstr>P362</vt:lpwstr>
      </vt:variant>
      <vt:variant>
        <vt:i4>393282</vt:i4>
      </vt:variant>
      <vt:variant>
        <vt:i4>666</vt:i4>
      </vt:variant>
      <vt:variant>
        <vt:i4>0</vt:i4>
      </vt:variant>
      <vt:variant>
        <vt:i4>5</vt:i4>
      </vt:variant>
      <vt:variant>
        <vt:lpwstr/>
      </vt:variant>
      <vt:variant>
        <vt:lpwstr>P224</vt:lpwstr>
      </vt:variant>
      <vt:variant>
        <vt:i4>196673</vt:i4>
      </vt:variant>
      <vt:variant>
        <vt:i4>663</vt:i4>
      </vt:variant>
      <vt:variant>
        <vt:i4>0</vt:i4>
      </vt:variant>
      <vt:variant>
        <vt:i4>5</vt:i4>
      </vt:variant>
      <vt:variant>
        <vt:lpwstr/>
      </vt:variant>
      <vt:variant>
        <vt:lpwstr>P211</vt:lpwstr>
      </vt:variant>
      <vt:variant>
        <vt:i4>64</vt:i4>
      </vt:variant>
      <vt:variant>
        <vt:i4>660</vt:i4>
      </vt:variant>
      <vt:variant>
        <vt:i4>0</vt:i4>
      </vt:variant>
      <vt:variant>
        <vt:i4>5</vt:i4>
      </vt:variant>
      <vt:variant>
        <vt:lpwstr/>
      </vt:variant>
      <vt:variant>
        <vt:lpwstr>P202</vt:lpwstr>
      </vt:variant>
      <vt:variant>
        <vt:i4>589897</vt:i4>
      </vt:variant>
      <vt:variant>
        <vt:i4>657</vt:i4>
      </vt:variant>
      <vt:variant>
        <vt:i4>0</vt:i4>
      </vt:variant>
      <vt:variant>
        <vt:i4>5</vt:i4>
      </vt:variant>
      <vt:variant>
        <vt:lpwstr/>
      </vt:variant>
      <vt:variant>
        <vt:lpwstr>P198</vt:lpwstr>
      </vt:variant>
      <vt:variant>
        <vt:i4>393283</vt:i4>
      </vt:variant>
      <vt:variant>
        <vt:i4>654</vt:i4>
      </vt:variant>
      <vt:variant>
        <vt:i4>0</vt:i4>
      </vt:variant>
      <vt:variant>
        <vt:i4>5</vt:i4>
      </vt:variant>
      <vt:variant>
        <vt:lpwstr/>
      </vt:variant>
      <vt:variant>
        <vt:lpwstr>P335</vt:lpwstr>
      </vt:variant>
      <vt:variant>
        <vt:i4>655433</vt:i4>
      </vt:variant>
      <vt:variant>
        <vt:i4>651</vt:i4>
      </vt:variant>
      <vt:variant>
        <vt:i4>0</vt:i4>
      </vt:variant>
      <vt:variant>
        <vt:i4>5</vt:i4>
      </vt:variant>
      <vt:variant>
        <vt:lpwstr/>
      </vt:variant>
      <vt:variant>
        <vt:lpwstr>P298</vt:lpwstr>
      </vt:variant>
      <vt:variant>
        <vt:i4>393289</vt:i4>
      </vt:variant>
      <vt:variant>
        <vt:i4>648</vt:i4>
      </vt:variant>
      <vt:variant>
        <vt:i4>0</vt:i4>
      </vt:variant>
      <vt:variant>
        <vt:i4>5</vt:i4>
      </vt:variant>
      <vt:variant>
        <vt:lpwstr/>
      </vt:variant>
      <vt:variant>
        <vt:lpwstr>P294</vt:lpwstr>
      </vt:variant>
      <vt:variant>
        <vt:i4>131142</vt:i4>
      </vt:variant>
      <vt:variant>
        <vt:i4>645</vt:i4>
      </vt:variant>
      <vt:variant>
        <vt:i4>0</vt:i4>
      </vt:variant>
      <vt:variant>
        <vt:i4>5</vt:i4>
      </vt:variant>
      <vt:variant>
        <vt:lpwstr/>
      </vt:variant>
      <vt:variant>
        <vt:lpwstr>P567</vt:lpwstr>
      </vt:variant>
      <vt:variant>
        <vt:i4>65608</vt:i4>
      </vt:variant>
      <vt:variant>
        <vt:i4>642</vt:i4>
      </vt:variant>
      <vt:variant>
        <vt:i4>0</vt:i4>
      </vt:variant>
      <vt:variant>
        <vt:i4>5</vt:i4>
      </vt:variant>
      <vt:variant>
        <vt:lpwstr/>
      </vt:variant>
      <vt:variant>
        <vt:lpwstr>P382</vt:lpwstr>
      </vt:variant>
      <vt:variant>
        <vt:i4>458824</vt:i4>
      </vt:variant>
      <vt:variant>
        <vt:i4>639</vt:i4>
      </vt:variant>
      <vt:variant>
        <vt:i4>0</vt:i4>
      </vt:variant>
      <vt:variant>
        <vt:i4>5</vt:i4>
      </vt:variant>
      <vt:variant>
        <vt:lpwstr/>
      </vt:variant>
      <vt:variant>
        <vt:lpwstr>P186</vt:lpwstr>
      </vt:variant>
      <vt:variant>
        <vt:i4>917574</vt:i4>
      </vt:variant>
      <vt:variant>
        <vt:i4>636</vt:i4>
      </vt:variant>
      <vt:variant>
        <vt:i4>0</vt:i4>
      </vt:variant>
      <vt:variant>
        <vt:i4>5</vt:i4>
      </vt:variant>
      <vt:variant>
        <vt:lpwstr/>
      </vt:variant>
      <vt:variant>
        <vt:lpwstr>P668</vt:lpwstr>
      </vt:variant>
      <vt:variant>
        <vt:i4>131142</vt:i4>
      </vt:variant>
      <vt:variant>
        <vt:i4>633</vt:i4>
      </vt:variant>
      <vt:variant>
        <vt:i4>0</vt:i4>
      </vt:variant>
      <vt:variant>
        <vt:i4>5</vt:i4>
      </vt:variant>
      <vt:variant>
        <vt:lpwstr/>
      </vt:variant>
      <vt:variant>
        <vt:lpwstr>P664</vt:lpwstr>
      </vt:variant>
      <vt:variant>
        <vt:i4>131138</vt:i4>
      </vt:variant>
      <vt:variant>
        <vt:i4>630</vt:i4>
      </vt:variant>
      <vt:variant>
        <vt:i4>0</vt:i4>
      </vt:variant>
      <vt:variant>
        <vt:i4>5</vt:i4>
      </vt:variant>
      <vt:variant>
        <vt:lpwstr/>
      </vt:variant>
      <vt:variant>
        <vt:lpwstr>P220</vt:lpwstr>
      </vt:variant>
      <vt:variant>
        <vt:i4>589897</vt:i4>
      </vt:variant>
      <vt:variant>
        <vt:i4>627</vt:i4>
      </vt:variant>
      <vt:variant>
        <vt:i4>0</vt:i4>
      </vt:variant>
      <vt:variant>
        <vt:i4>5</vt:i4>
      </vt:variant>
      <vt:variant>
        <vt:lpwstr/>
      </vt:variant>
      <vt:variant>
        <vt:lpwstr>P198</vt:lpwstr>
      </vt:variant>
      <vt:variant>
        <vt:i4>64</vt:i4>
      </vt:variant>
      <vt:variant>
        <vt:i4>624</vt:i4>
      </vt:variant>
      <vt:variant>
        <vt:i4>0</vt:i4>
      </vt:variant>
      <vt:variant>
        <vt:i4>5</vt:i4>
      </vt:variant>
      <vt:variant>
        <vt:lpwstr/>
      </vt:variant>
      <vt:variant>
        <vt:lpwstr>P202</vt:lpwstr>
      </vt:variant>
      <vt:variant>
        <vt:i4>589897</vt:i4>
      </vt:variant>
      <vt:variant>
        <vt:i4>621</vt:i4>
      </vt:variant>
      <vt:variant>
        <vt:i4>0</vt:i4>
      </vt:variant>
      <vt:variant>
        <vt:i4>5</vt:i4>
      </vt:variant>
      <vt:variant>
        <vt:lpwstr/>
      </vt:variant>
      <vt:variant>
        <vt:lpwstr>P198</vt:lpwstr>
      </vt:variant>
      <vt:variant>
        <vt:i4>655427</vt:i4>
      </vt:variant>
      <vt:variant>
        <vt:i4>618</vt:i4>
      </vt:variant>
      <vt:variant>
        <vt:i4>0</vt:i4>
      </vt:variant>
      <vt:variant>
        <vt:i4>5</vt:i4>
      </vt:variant>
      <vt:variant>
        <vt:lpwstr/>
      </vt:variant>
      <vt:variant>
        <vt:lpwstr>P238</vt:lpwstr>
      </vt:variant>
      <vt:variant>
        <vt:i4>393283</vt:i4>
      </vt:variant>
      <vt:variant>
        <vt:i4>615</vt:i4>
      </vt:variant>
      <vt:variant>
        <vt:i4>0</vt:i4>
      </vt:variant>
      <vt:variant>
        <vt:i4>5</vt:i4>
      </vt:variant>
      <vt:variant>
        <vt:lpwstr/>
      </vt:variant>
      <vt:variant>
        <vt:lpwstr>P234</vt:lpwstr>
      </vt:variant>
      <vt:variant>
        <vt:i4>5505049</vt:i4>
      </vt:variant>
      <vt:variant>
        <vt:i4>612</vt:i4>
      </vt:variant>
      <vt:variant>
        <vt:i4>0</vt:i4>
      </vt:variant>
      <vt:variant>
        <vt:i4>5</vt:i4>
      </vt:variant>
      <vt:variant>
        <vt:lpwstr>garantf1://2205985.0/</vt:lpwstr>
      </vt:variant>
      <vt:variant>
        <vt:lpwstr/>
      </vt:variant>
      <vt:variant>
        <vt:i4>68</vt:i4>
      </vt:variant>
      <vt:variant>
        <vt:i4>609</vt:i4>
      </vt:variant>
      <vt:variant>
        <vt:i4>0</vt:i4>
      </vt:variant>
      <vt:variant>
        <vt:i4>5</vt:i4>
      </vt:variant>
      <vt:variant>
        <vt:lpwstr/>
      </vt:variant>
      <vt:variant>
        <vt:lpwstr>P444</vt:lpwstr>
      </vt:variant>
      <vt:variant>
        <vt:i4>262210</vt:i4>
      </vt:variant>
      <vt:variant>
        <vt:i4>606</vt:i4>
      </vt:variant>
      <vt:variant>
        <vt:i4>0</vt:i4>
      </vt:variant>
      <vt:variant>
        <vt:i4>5</vt:i4>
      </vt:variant>
      <vt:variant>
        <vt:lpwstr/>
      </vt:variant>
      <vt:variant>
        <vt:lpwstr>P420</vt:lpwstr>
      </vt:variant>
      <vt:variant>
        <vt:i4>67</vt:i4>
      </vt:variant>
      <vt:variant>
        <vt:i4>603</vt:i4>
      </vt:variant>
      <vt:variant>
        <vt:i4>0</vt:i4>
      </vt:variant>
      <vt:variant>
        <vt:i4>5</vt:i4>
      </vt:variant>
      <vt:variant>
        <vt:lpwstr/>
      </vt:variant>
      <vt:variant>
        <vt:lpwstr>P333</vt:lpwstr>
      </vt:variant>
      <vt:variant>
        <vt:i4>65609</vt:i4>
      </vt:variant>
      <vt:variant>
        <vt:i4>600</vt:i4>
      </vt:variant>
      <vt:variant>
        <vt:i4>0</vt:i4>
      </vt:variant>
      <vt:variant>
        <vt:i4>5</vt:i4>
      </vt:variant>
      <vt:variant>
        <vt:lpwstr/>
      </vt:variant>
      <vt:variant>
        <vt:lpwstr>P190</vt:lpwstr>
      </vt:variant>
      <vt:variant>
        <vt:i4>65608</vt:i4>
      </vt:variant>
      <vt:variant>
        <vt:i4>597</vt:i4>
      </vt:variant>
      <vt:variant>
        <vt:i4>0</vt:i4>
      </vt:variant>
      <vt:variant>
        <vt:i4>5</vt:i4>
      </vt:variant>
      <vt:variant>
        <vt:lpwstr/>
      </vt:variant>
      <vt:variant>
        <vt:lpwstr>P382</vt:lpwstr>
      </vt:variant>
      <vt:variant>
        <vt:i4>720967</vt:i4>
      </vt:variant>
      <vt:variant>
        <vt:i4>594</vt:i4>
      </vt:variant>
      <vt:variant>
        <vt:i4>0</vt:i4>
      </vt:variant>
      <vt:variant>
        <vt:i4>5</vt:i4>
      </vt:variant>
      <vt:variant>
        <vt:lpwstr/>
      </vt:variant>
      <vt:variant>
        <vt:lpwstr>P378</vt:lpwstr>
      </vt:variant>
      <vt:variant>
        <vt:i4>196679</vt:i4>
      </vt:variant>
      <vt:variant>
        <vt:i4>591</vt:i4>
      </vt:variant>
      <vt:variant>
        <vt:i4>0</vt:i4>
      </vt:variant>
      <vt:variant>
        <vt:i4>5</vt:i4>
      </vt:variant>
      <vt:variant>
        <vt:lpwstr/>
      </vt:variant>
      <vt:variant>
        <vt:lpwstr>P370</vt:lpwstr>
      </vt:variant>
      <vt:variant>
        <vt:i4>131142</vt:i4>
      </vt:variant>
      <vt:variant>
        <vt:i4>588</vt:i4>
      </vt:variant>
      <vt:variant>
        <vt:i4>0</vt:i4>
      </vt:variant>
      <vt:variant>
        <vt:i4>5</vt:i4>
      </vt:variant>
      <vt:variant>
        <vt:lpwstr/>
      </vt:variant>
      <vt:variant>
        <vt:lpwstr>P567</vt:lpwstr>
      </vt:variant>
      <vt:variant>
        <vt:i4>65608</vt:i4>
      </vt:variant>
      <vt:variant>
        <vt:i4>585</vt:i4>
      </vt:variant>
      <vt:variant>
        <vt:i4>0</vt:i4>
      </vt:variant>
      <vt:variant>
        <vt:i4>5</vt:i4>
      </vt:variant>
      <vt:variant>
        <vt:lpwstr/>
      </vt:variant>
      <vt:variant>
        <vt:lpwstr>P382</vt:lpwstr>
      </vt:variant>
      <vt:variant>
        <vt:i4>458824</vt:i4>
      </vt:variant>
      <vt:variant>
        <vt:i4>582</vt:i4>
      </vt:variant>
      <vt:variant>
        <vt:i4>0</vt:i4>
      </vt:variant>
      <vt:variant>
        <vt:i4>5</vt:i4>
      </vt:variant>
      <vt:variant>
        <vt:lpwstr/>
      </vt:variant>
      <vt:variant>
        <vt:lpwstr>P186</vt:lpwstr>
      </vt:variant>
      <vt:variant>
        <vt:i4>917574</vt:i4>
      </vt:variant>
      <vt:variant>
        <vt:i4>579</vt:i4>
      </vt:variant>
      <vt:variant>
        <vt:i4>0</vt:i4>
      </vt:variant>
      <vt:variant>
        <vt:i4>5</vt:i4>
      </vt:variant>
      <vt:variant>
        <vt:lpwstr/>
      </vt:variant>
      <vt:variant>
        <vt:lpwstr>P668</vt:lpwstr>
      </vt:variant>
      <vt:variant>
        <vt:i4>131142</vt:i4>
      </vt:variant>
      <vt:variant>
        <vt:i4>576</vt:i4>
      </vt:variant>
      <vt:variant>
        <vt:i4>0</vt:i4>
      </vt:variant>
      <vt:variant>
        <vt:i4>5</vt:i4>
      </vt:variant>
      <vt:variant>
        <vt:lpwstr/>
      </vt:variant>
      <vt:variant>
        <vt:lpwstr>P664</vt:lpwstr>
      </vt:variant>
      <vt:variant>
        <vt:i4>131138</vt:i4>
      </vt:variant>
      <vt:variant>
        <vt:i4>573</vt:i4>
      </vt:variant>
      <vt:variant>
        <vt:i4>0</vt:i4>
      </vt:variant>
      <vt:variant>
        <vt:i4>5</vt:i4>
      </vt:variant>
      <vt:variant>
        <vt:lpwstr/>
      </vt:variant>
      <vt:variant>
        <vt:lpwstr>P220</vt:lpwstr>
      </vt:variant>
      <vt:variant>
        <vt:i4>589897</vt:i4>
      </vt:variant>
      <vt:variant>
        <vt:i4>570</vt:i4>
      </vt:variant>
      <vt:variant>
        <vt:i4>0</vt:i4>
      </vt:variant>
      <vt:variant>
        <vt:i4>5</vt:i4>
      </vt:variant>
      <vt:variant>
        <vt:lpwstr/>
      </vt:variant>
      <vt:variant>
        <vt:lpwstr>P198</vt:lpwstr>
      </vt:variant>
      <vt:variant>
        <vt:i4>655433</vt:i4>
      </vt:variant>
      <vt:variant>
        <vt:i4>567</vt:i4>
      </vt:variant>
      <vt:variant>
        <vt:i4>0</vt:i4>
      </vt:variant>
      <vt:variant>
        <vt:i4>5</vt:i4>
      </vt:variant>
      <vt:variant>
        <vt:lpwstr/>
      </vt:variant>
      <vt:variant>
        <vt:lpwstr>P298</vt:lpwstr>
      </vt:variant>
      <vt:variant>
        <vt:i4>393289</vt:i4>
      </vt:variant>
      <vt:variant>
        <vt:i4>564</vt:i4>
      </vt:variant>
      <vt:variant>
        <vt:i4>0</vt:i4>
      </vt:variant>
      <vt:variant>
        <vt:i4>5</vt:i4>
      </vt:variant>
      <vt:variant>
        <vt:lpwstr/>
      </vt:variant>
      <vt:variant>
        <vt:lpwstr>P294</vt:lpwstr>
      </vt:variant>
      <vt:variant>
        <vt:i4>393287</vt:i4>
      </vt:variant>
      <vt:variant>
        <vt:i4>561</vt:i4>
      </vt:variant>
      <vt:variant>
        <vt:i4>0</vt:i4>
      </vt:variant>
      <vt:variant>
        <vt:i4>5</vt:i4>
      </vt:variant>
      <vt:variant>
        <vt:lpwstr/>
      </vt:variant>
      <vt:variant>
        <vt:lpwstr>P274</vt:lpwstr>
      </vt:variant>
      <vt:variant>
        <vt:i4>262214</vt:i4>
      </vt:variant>
      <vt:variant>
        <vt:i4>558</vt:i4>
      </vt:variant>
      <vt:variant>
        <vt:i4>0</vt:i4>
      </vt:variant>
      <vt:variant>
        <vt:i4>5</vt:i4>
      </vt:variant>
      <vt:variant>
        <vt:lpwstr/>
      </vt:variant>
      <vt:variant>
        <vt:lpwstr>P266</vt:lpwstr>
      </vt:variant>
      <vt:variant>
        <vt:i4>655427</vt:i4>
      </vt:variant>
      <vt:variant>
        <vt:i4>555</vt:i4>
      </vt:variant>
      <vt:variant>
        <vt:i4>0</vt:i4>
      </vt:variant>
      <vt:variant>
        <vt:i4>5</vt:i4>
      </vt:variant>
      <vt:variant>
        <vt:lpwstr/>
      </vt:variant>
      <vt:variant>
        <vt:lpwstr>P238</vt:lpwstr>
      </vt:variant>
      <vt:variant>
        <vt:i4>393283</vt:i4>
      </vt:variant>
      <vt:variant>
        <vt:i4>552</vt:i4>
      </vt:variant>
      <vt:variant>
        <vt:i4>0</vt:i4>
      </vt:variant>
      <vt:variant>
        <vt:i4>5</vt:i4>
      </vt:variant>
      <vt:variant>
        <vt:lpwstr/>
      </vt:variant>
      <vt:variant>
        <vt:lpwstr>P234</vt:lpwstr>
      </vt:variant>
      <vt:variant>
        <vt:i4>65606</vt:i4>
      </vt:variant>
      <vt:variant>
        <vt:i4>549</vt:i4>
      </vt:variant>
      <vt:variant>
        <vt:i4>0</vt:i4>
      </vt:variant>
      <vt:variant>
        <vt:i4>5</vt:i4>
      </vt:variant>
      <vt:variant>
        <vt:lpwstr/>
      </vt:variant>
      <vt:variant>
        <vt:lpwstr>P362</vt:lpwstr>
      </vt:variant>
      <vt:variant>
        <vt:i4>393282</vt:i4>
      </vt:variant>
      <vt:variant>
        <vt:i4>546</vt:i4>
      </vt:variant>
      <vt:variant>
        <vt:i4>0</vt:i4>
      </vt:variant>
      <vt:variant>
        <vt:i4>5</vt:i4>
      </vt:variant>
      <vt:variant>
        <vt:lpwstr/>
      </vt:variant>
      <vt:variant>
        <vt:lpwstr>P224</vt:lpwstr>
      </vt:variant>
      <vt:variant>
        <vt:i4>196673</vt:i4>
      </vt:variant>
      <vt:variant>
        <vt:i4>543</vt:i4>
      </vt:variant>
      <vt:variant>
        <vt:i4>0</vt:i4>
      </vt:variant>
      <vt:variant>
        <vt:i4>5</vt:i4>
      </vt:variant>
      <vt:variant>
        <vt:lpwstr/>
      </vt:variant>
      <vt:variant>
        <vt:lpwstr>P211</vt:lpwstr>
      </vt:variant>
      <vt:variant>
        <vt:i4>64</vt:i4>
      </vt:variant>
      <vt:variant>
        <vt:i4>540</vt:i4>
      </vt:variant>
      <vt:variant>
        <vt:i4>0</vt:i4>
      </vt:variant>
      <vt:variant>
        <vt:i4>5</vt:i4>
      </vt:variant>
      <vt:variant>
        <vt:lpwstr/>
      </vt:variant>
      <vt:variant>
        <vt:lpwstr>P202</vt:lpwstr>
      </vt:variant>
      <vt:variant>
        <vt:i4>589897</vt:i4>
      </vt:variant>
      <vt:variant>
        <vt:i4>537</vt:i4>
      </vt:variant>
      <vt:variant>
        <vt:i4>0</vt:i4>
      </vt:variant>
      <vt:variant>
        <vt:i4>5</vt:i4>
      </vt:variant>
      <vt:variant>
        <vt:lpwstr/>
      </vt:variant>
      <vt:variant>
        <vt:lpwstr>P198</vt:lpwstr>
      </vt:variant>
      <vt:variant>
        <vt:i4>262213</vt:i4>
      </vt:variant>
      <vt:variant>
        <vt:i4>534</vt:i4>
      </vt:variant>
      <vt:variant>
        <vt:i4>0</vt:i4>
      </vt:variant>
      <vt:variant>
        <vt:i4>5</vt:i4>
      </vt:variant>
      <vt:variant>
        <vt:lpwstr/>
      </vt:variant>
      <vt:variant>
        <vt:lpwstr>P256</vt:lpwstr>
      </vt:variant>
      <vt:variant>
        <vt:i4>69</vt:i4>
      </vt:variant>
      <vt:variant>
        <vt:i4>531</vt:i4>
      </vt:variant>
      <vt:variant>
        <vt:i4>0</vt:i4>
      </vt:variant>
      <vt:variant>
        <vt:i4>5</vt:i4>
      </vt:variant>
      <vt:variant>
        <vt:lpwstr/>
      </vt:variant>
      <vt:variant>
        <vt:lpwstr>P252</vt:lpwstr>
      </vt:variant>
      <vt:variant>
        <vt:i4>7012404</vt:i4>
      </vt:variant>
      <vt:variant>
        <vt:i4>528</vt:i4>
      </vt:variant>
      <vt:variant>
        <vt:i4>0</vt:i4>
      </vt:variant>
      <vt:variant>
        <vt:i4>5</vt:i4>
      </vt:variant>
      <vt:variant>
        <vt:lpwstr>garantf1://70706468.0/</vt:lpwstr>
      </vt:variant>
      <vt:variant>
        <vt:lpwstr/>
      </vt:variant>
      <vt:variant>
        <vt:i4>67</vt:i4>
      </vt:variant>
      <vt:variant>
        <vt:i4>525</vt:i4>
      </vt:variant>
      <vt:variant>
        <vt:i4>0</vt:i4>
      </vt:variant>
      <vt:variant>
        <vt:i4>5</vt:i4>
      </vt:variant>
      <vt:variant>
        <vt:lpwstr/>
      </vt:variant>
      <vt:variant>
        <vt:lpwstr>P333</vt:lpwstr>
      </vt:variant>
      <vt:variant>
        <vt:i4>65609</vt:i4>
      </vt:variant>
      <vt:variant>
        <vt:i4>522</vt:i4>
      </vt:variant>
      <vt:variant>
        <vt:i4>0</vt:i4>
      </vt:variant>
      <vt:variant>
        <vt:i4>5</vt:i4>
      </vt:variant>
      <vt:variant>
        <vt:lpwstr/>
      </vt:variant>
      <vt:variant>
        <vt:lpwstr>P190</vt:lpwstr>
      </vt:variant>
      <vt:variant>
        <vt:i4>720967</vt:i4>
      </vt:variant>
      <vt:variant>
        <vt:i4>519</vt:i4>
      </vt:variant>
      <vt:variant>
        <vt:i4>0</vt:i4>
      </vt:variant>
      <vt:variant>
        <vt:i4>5</vt:i4>
      </vt:variant>
      <vt:variant>
        <vt:lpwstr/>
      </vt:variant>
      <vt:variant>
        <vt:lpwstr>P378</vt:lpwstr>
      </vt:variant>
      <vt:variant>
        <vt:i4>196679</vt:i4>
      </vt:variant>
      <vt:variant>
        <vt:i4>516</vt:i4>
      </vt:variant>
      <vt:variant>
        <vt:i4>0</vt:i4>
      </vt:variant>
      <vt:variant>
        <vt:i4>5</vt:i4>
      </vt:variant>
      <vt:variant>
        <vt:lpwstr/>
      </vt:variant>
      <vt:variant>
        <vt:lpwstr>P370</vt:lpwstr>
      </vt:variant>
      <vt:variant>
        <vt:i4>64</vt:i4>
      </vt:variant>
      <vt:variant>
        <vt:i4>513</vt:i4>
      </vt:variant>
      <vt:variant>
        <vt:i4>0</vt:i4>
      </vt:variant>
      <vt:variant>
        <vt:i4>5</vt:i4>
      </vt:variant>
      <vt:variant>
        <vt:lpwstr/>
      </vt:variant>
      <vt:variant>
        <vt:lpwstr>P404</vt:lpwstr>
      </vt:variant>
      <vt:variant>
        <vt:i4>393283</vt:i4>
      </vt:variant>
      <vt:variant>
        <vt:i4>510</vt:i4>
      </vt:variant>
      <vt:variant>
        <vt:i4>0</vt:i4>
      </vt:variant>
      <vt:variant>
        <vt:i4>5</vt:i4>
      </vt:variant>
      <vt:variant>
        <vt:lpwstr/>
      </vt:variant>
      <vt:variant>
        <vt:lpwstr>P335</vt:lpwstr>
      </vt:variant>
      <vt:variant>
        <vt:i4>655433</vt:i4>
      </vt:variant>
      <vt:variant>
        <vt:i4>507</vt:i4>
      </vt:variant>
      <vt:variant>
        <vt:i4>0</vt:i4>
      </vt:variant>
      <vt:variant>
        <vt:i4>5</vt:i4>
      </vt:variant>
      <vt:variant>
        <vt:lpwstr/>
      </vt:variant>
      <vt:variant>
        <vt:lpwstr>P298</vt:lpwstr>
      </vt:variant>
      <vt:variant>
        <vt:i4>393289</vt:i4>
      </vt:variant>
      <vt:variant>
        <vt:i4>504</vt:i4>
      </vt:variant>
      <vt:variant>
        <vt:i4>0</vt:i4>
      </vt:variant>
      <vt:variant>
        <vt:i4>5</vt:i4>
      </vt:variant>
      <vt:variant>
        <vt:lpwstr/>
      </vt:variant>
      <vt:variant>
        <vt:lpwstr>P294</vt:lpwstr>
      </vt:variant>
      <vt:variant>
        <vt:i4>262216</vt:i4>
      </vt:variant>
      <vt:variant>
        <vt:i4>501</vt:i4>
      </vt:variant>
      <vt:variant>
        <vt:i4>0</vt:i4>
      </vt:variant>
      <vt:variant>
        <vt:i4>5</vt:i4>
      </vt:variant>
      <vt:variant>
        <vt:lpwstr/>
      </vt:variant>
      <vt:variant>
        <vt:lpwstr>P286</vt:lpwstr>
      </vt:variant>
      <vt:variant>
        <vt:i4>72</vt:i4>
      </vt:variant>
      <vt:variant>
        <vt:i4>498</vt:i4>
      </vt:variant>
      <vt:variant>
        <vt:i4>0</vt:i4>
      </vt:variant>
      <vt:variant>
        <vt:i4>5</vt:i4>
      </vt:variant>
      <vt:variant>
        <vt:lpwstr/>
      </vt:variant>
      <vt:variant>
        <vt:lpwstr>P282</vt:lpwstr>
      </vt:variant>
      <vt:variant>
        <vt:i4>65608</vt:i4>
      </vt:variant>
      <vt:variant>
        <vt:i4>495</vt:i4>
      </vt:variant>
      <vt:variant>
        <vt:i4>0</vt:i4>
      </vt:variant>
      <vt:variant>
        <vt:i4>5</vt:i4>
      </vt:variant>
      <vt:variant>
        <vt:lpwstr/>
      </vt:variant>
      <vt:variant>
        <vt:lpwstr>P382</vt:lpwstr>
      </vt:variant>
      <vt:variant>
        <vt:i4>131142</vt:i4>
      </vt:variant>
      <vt:variant>
        <vt:i4>492</vt:i4>
      </vt:variant>
      <vt:variant>
        <vt:i4>0</vt:i4>
      </vt:variant>
      <vt:variant>
        <vt:i4>5</vt:i4>
      </vt:variant>
      <vt:variant>
        <vt:lpwstr/>
      </vt:variant>
      <vt:variant>
        <vt:lpwstr>P567</vt:lpwstr>
      </vt:variant>
      <vt:variant>
        <vt:i4>65608</vt:i4>
      </vt:variant>
      <vt:variant>
        <vt:i4>489</vt:i4>
      </vt:variant>
      <vt:variant>
        <vt:i4>0</vt:i4>
      </vt:variant>
      <vt:variant>
        <vt:i4>5</vt:i4>
      </vt:variant>
      <vt:variant>
        <vt:lpwstr/>
      </vt:variant>
      <vt:variant>
        <vt:lpwstr>P382</vt:lpwstr>
      </vt:variant>
      <vt:variant>
        <vt:i4>458824</vt:i4>
      </vt:variant>
      <vt:variant>
        <vt:i4>486</vt:i4>
      </vt:variant>
      <vt:variant>
        <vt:i4>0</vt:i4>
      </vt:variant>
      <vt:variant>
        <vt:i4>5</vt:i4>
      </vt:variant>
      <vt:variant>
        <vt:lpwstr/>
      </vt:variant>
      <vt:variant>
        <vt:lpwstr>P186</vt:lpwstr>
      </vt:variant>
      <vt:variant>
        <vt:i4>917574</vt:i4>
      </vt:variant>
      <vt:variant>
        <vt:i4>483</vt:i4>
      </vt:variant>
      <vt:variant>
        <vt:i4>0</vt:i4>
      </vt:variant>
      <vt:variant>
        <vt:i4>5</vt:i4>
      </vt:variant>
      <vt:variant>
        <vt:lpwstr/>
      </vt:variant>
      <vt:variant>
        <vt:lpwstr>P668</vt:lpwstr>
      </vt:variant>
      <vt:variant>
        <vt:i4>131142</vt:i4>
      </vt:variant>
      <vt:variant>
        <vt:i4>480</vt:i4>
      </vt:variant>
      <vt:variant>
        <vt:i4>0</vt:i4>
      </vt:variant>
      <vt:variant>
        <vt:i4>5</vt:i4>
      </vt:variant>
      <vt:variant>
        <vt:lpwstr/>
      </vt:variant>
      <vt:variant>
        <vt:lpwstr>P664</vt:lpwstr>
      </vt:variant>
      <vt:variant>
        <vt:i4>131138</vt:i4>
      </vt:variant>
      <vt:variant>
        <vt:i4>477</vt:i4>
      </vt:variant>
      <vt:variant>
        <vt:i4>0</vt:i4>
      </vt:variant>
      <vt:variant>
        <vt:i4>5</vt:i4>
      </vt:variant>
      <vt:variant>
        <vt:lpwstr/>
      </vt:variant>
      <vt:variant>
        <vt:lpwstr>P220</vt:lpwstr>
      </vt:variant>
      <vt:variant>
        <vt:i4>589897</vt:i4>
      </vt:variant>
      <vt:variant>
        <vt:i4>474</vt:i4>
      </vt:variant>
      <vt:variant>
        <vt:i4>0</vt:i4>
      </vt:variant>
      <vt:variant>
        <vt:i4>5</vt:i4>
      </vt:variant>
      <vt:variant>
        <vt:lpwstr/>
      </vt:variant>
      <vt:variant>
        <vt:lpwstr>P198</vt:lpwstr>
      </vt:variant>
      <vt:variant>
        <vt:i4>68</vt:i4>
      </vt:variant>
      <vt:variant>
        <vt:i4>471</vt:i4>
      </vt:variant>
      <vt:variant>
        <vt:i4>0</vt:i4>
      </vt:variant>
      <vt:variant>
        <vt:i4>5</vt:i4>
      </vt:variant>
      <vt:variant>
        <vt:lpwstr/>
      </vt:variant>
      <vt:variant>
        <vt:lpwstr>P444</vt:lpwstr>
      </vt:variant>
      <vt:variant>
        <vt:i4>262210</vt:i4>
      </vt:variant>
      <vt:variant>
        <vt:i4>468</vt:i4>
      </vt:variant>
      <vt:variant>
        <vt:i4>0</vt:i4>
      </vt:variant>
      <vt:variant>
        <vt:i4>5</vt:i4>
      </vt:variant>
      <vt:variant>
        <vt:lpwstr/>
      </vt:variant>
      <vt:variant>
        <vt:lpwstr>P420</vt:lpwstr>
      </vt:variant>
      <vt:variant>
        <vt:i4>393287</vt:i4>
      </vt:variant>
      <vt:variant>
        <vt:i4>465</vt:i4>
      </vt:variant>
      <vt:variant>
        <vt:i4>0</vt:i4>
      </vt:variant>
      <vt:variant>
        <vt:i4>5</vt:i4>
      </vt:variant>
      <vt:variant>
        <vt:lpwstr/>
      </vt:variant>
      <vt:variant>
        <vt:lpwstr>P274</vt:lpwstr>
      </vt:variant>
      <vt:variant>
        <vt:i4>262214</vt:i4>
      </vt:variant>
      <vt:variant>
        <vt:i4>462</vt:i4>
      </vt:variant>
      <vt:variant>
        <vt:i4>0</vt:i4>
      </vt:variant>
      <vt:variant>
        <vt:i4>5</vt:i4>
      </vt:variant>
      <vt:variant>
        <vt:lpwstr/>
      </vt:variant>
      <vt:variant>
        <vt:lpwstr>P266</vt:lpwstr>
      </vt:variant>
      <vt:variant>
        <vt:i4>262213</vt:i4>
      </vt:variant>
      <vt:variant>
        <vt:i4>459</vt:i4>
      </vt:variant>
      <vt:variant>
        <vt:i4>0</vt:i4>
      </vt:variant>
      <vt:variant>
        <vt:i4>5</vt:i4>
      </vt:variant>
      <vt:variant>
        <vt:lpwstr/>
      </vt:variant>
      <vt:variant>
        <vt:lpwstr>P256</vt:lpwstr>
      </vt:variant>
      <vt:variant>
        <vt:i4>69</vt:i4>
      </vt:variant>
      <vt:variant>
        <vt:i4>456</vt:i4>
      </vt:variant>
      <vt:variant>
        <vt:i4>0</vt:i4>
      </vt:variant>
      <vt:variant>
        <vt:i4>5</vt:i4>
      </vt:variant>
      <vt:variant>
        <vt:lpwstr/>
      </vt:variant>
      <vt:variant>
        <vt:lpwstr>P252</vt:lpwstr>
      </vt:variant>
      <vt:variant>
        <vt:i4>655427</vt:i4>
      </vt:variant>
      <vt:variant>
        <vt:i4>453</vt:i4>
      </vt:variant>
      <vt:variant>
        <vt:i4>0</vt:i4>
      </vt:variant>
      <vt:variant>
        <vt:i4>5</vt:i4>
      </vt:variant>
      <vt:variant>
        <vt:lpwstr/>
      </vt:variant>
      <vt:variant>
        <vt:lpwstr>P238</vt:lpwstr>
      </vt:variant>
      <vt:variant>
        <vt:i4>393283</vt:i4>
      </vt:variant>
      <vt:variant>
        <vt:i4>450</vt:i4>
      </vt:variant>
      <vt:variant>
        <vt:i4>0</vt:i4>
      </vt:variant>
      <vt:variant>
        <vt:i4>5</vt:i4>
      </vt:variant>
      <vt:variant>
        <vt:lpwstr/>
      </vt:variant>
      <vt:variant>
        <vt:lpwstr>P234</vt:lpwstr>
      </vt:variant>
      <vt:variant>
        <vt:i4>65606</vt:i4>
      </vt:variant>
      <vt:variant>
        <vt:i4>447</vt:i4>
      </vt:variant>
      <vt:variant>
        <vt:i4>0</vt:i4>
      </vt:variant>
      <vt:variant>
        <vt:i4>5</vt:i4>
      </vt:variant>
      <vt:variant>
        <vt:lpwstr/>
      </vt:variant>
      <vt:variant>
        <vt:lpwstr>P362</vt:lpwstr>
      </vt:variant>
      <vt:variant>
        <vt:i4>393282</vt:i4>
      </vt:variant>
      <vt:variant>
        <vt:i4>444</vt:i4>
      </vt:variant>
      <vt:variant>
        <vt:i4>0</vt:i4>
      </vt:variant>
      <vt:variant>
        <vt:i4>5</vt:i4>
      </vt:variant>
      <vt:variant>
        <vt:lpwstr/>
      </vt:variant>
      <vt:variant>
        <vt:lpwstr>P224</vt:lpwstr>
      </vt:variant>
      <vt:variant>
        <vt:i4>196673</vt:i4>
      </vt:variant>
      <vt:variant>
        <vt:i4>441</vt:i4>
      </vt:variant>
      <vt:variant>
        <vt:i4>0</vt:i4>
      </vt:variant>
      <vt:variant>
        <vt:i4>5</vt:i4>
      </vt:variant>
      <vt:variant>
        <vt:lpwstr/>
      </vt:variant>
      <vt:variant>
        <vt:lpwstr>P211</vt:lpwstr>
      </vt:variant>
      <vt:variant>
        <vt:i4>64</vt:i4>
      </vt:variant>
      <vt:variant>
        <vt:i4>438</vt:i4>
      </vt:variant>
      <vt:variant>
        <vt:i4>0</vt:i4>
      </vt:variant>
      <vt:variant>
        <vt:i4>5</vt:i4>
      </vt:variant>
      <vt:variant>
        <vt:lpwstr/>
      </vt:variant>
      <vt:variant>
        <vt:lpwstr>P202</vt:lpwstr>
      </vt:variant>
      <vt:variant>
        <vt:i4>589897</vt:i4>
      </vt:variant>
      <vt:variant>
        <vt:i4>435</vt:i4>
      </vt:variant>
      <vt:variant>
        <vt:i4>0</vt:i4>
      </vt:variant>
      <vt:variant>
        <vt:i4>5</vt:i4>
      </vt:variant>
      <vt:variant>
        <vt:lpwstr/>
      </vt:variant>
      <vt:variant>
        <vt:lpwstr>P198</vt:lpwstr>
      </vt:variant>
      <vt:variant>
        <vt:i4>5505049</vt:i4>
      </vt:variant>
      <vt:variant>
        <vt:i4>432</vt:i4>
      </vt:variant>
      <vt:variant>
        <vt:i4>0</vt:i4>
      </vt:variant>
      <vt:variant>
        <vt:i4>5</vt:i4>
      </vt:variant>
      <vt:variant>
        <vt:lpwstr>garantf1://2205985.0/</vt:lpwstr>
      </vt:variant>
      <vt:variant>
        <vt:lpwstr/>
      </vt:variant>
      <vt:variant>
        <vt:i4>67</vt:i4>
      </vt:variant>
      <vt:variant>
        <vt:i4>429</vt:i4>
      </vt:variant>
      <vt:variant>
        <vt:i4>0</vt:i4>
      </vt:variant>
      <vt:variant>
        <vt:i4>5</vt:i4>
      </vt:variant>
      <vt:variant>
        <vt:lpwstr/>
      </vt:variant>
      <vt:variant>
        <vt:lpwstr>P333</vt:lpwstr>
      </vt:variant>
      <vt:variant>
        <vt:i4>65609</vt:i4>
      </vt:variant>
      <vt:variant>
        <vt:i4>426</vt:i4>
      </vt:variant>
      <vt:variant>
        <vt:i4>0</vt:i4>
      </vt:variant>
      <vt:variant>
        <vt:i4>5</vt:i4>
      </vt:variant>
      <vt:variant>
        <vt:lpwstr/>
      </vt:variant>
      <vt:variant>
        <vt:lpwstr>P190</vt:lpwstr>
      </vt:variant>
      <vt:variant>
        <vt:i4>720967</vt:i4>
      </vt:variant>
      <vt:variant>
        <vt:i4>423</vt:i4>
      </vt:variant>
      <vt:variant>
        <vt:i4>0</vt:i4>
      </vt:variant>
      <vt:variant>
        <vt:i4>5</vt:i4>
      </vt:variant>
      <vt:variant>
        <vt:lpwstr/>
      </vt:variant>
      <vt:variant>
        <vt:lpwstr>P378</vt:lpwstr>
      </vt:variant>
      <vt:variant>
        <vt:i4>196679</vt:i4>
      </vt:variant>
      <vt:variant>
        <vt:i4>420</vt:i4>
      </vt:variant>
      <vt:variant>
        <vt:i4>0</vt:i4>
      </vt:variant>
      <vt:variant>
        <vt:i4>5</vt:i4>
      </vt:variant>
      <vt:variant>
        <vt:lpwstr/>
      </vt:variant>
      <vt:variant>
        <vt:lpwstr>P370</vt:lpwstr>
      </vt:variant>
      <vt:variant>
        <vt:i4>655433</vt:i4>
      </vt:variant>
      <vt:variant>
        <vt:i4>417</vt:i4>
      </vt:variant>
      <vt:variant>
        <vt:i4>0</vt:i4>
      </vt:variant>
      <vt:variant>
        <vt:i4>5</vt:i4>
      </vt:variant>
      <vt:variant>
        <vt:lpwstr/>
      </vt:variant>
      <vt:variant>
        <vt:lpwstr>P298</vt:lpwstr>
      </vt:variant>
      <vt:variant>
        <vt:i4>393289</vt:i4>
      </vt:variant>
      <vt:variant>
        <vt:i4>414</vt:i4>
      </vt:variant>
      <vt:variant>
        <vt:i4>0</vt:i4>
      </vt:variant>
      <vt:variant>
        <vt:i4>5</vt:i4>
      </vt:variant>
      <vt:variant>
        <vt:lpwstr/>
      </vt:variant>
      <vt:variant>
        <vt:lpwstr>P294</vt:lpwstr>
      </vt:variant>
      <vt:variant>
        <vt:i4>262216</vt:i4>
      </vt:variant>
      <vt:variant>
        <vt:i4>411</vt:i4>
      </vt:variant>
      <vt:variant>
        <vt:i4>0</vt:i4>
      </vt:variant>
      <vt:variant>
        <vt:i4>5</vt:i4>
      </vt:variant>
      <vt:variant>
        <vt:lpwstr/>
      </vt:variant>
      <vt:variant>
        <vt:lpwstr>P286</vt:lpwstr>
      </vt:variant>
      <vt:variant>
        <vt:i4>72</vt:i4>
      </vt:variant>
      <vt:variant>
        <vt:i4>408</vt:i4>
      </vt:variant>
      <vt:variant>
        <vt:i4>0</vt:i4>
      </vt:variant>
      <vt:variant>
        <vt:i4>5</vt:i4>
      </vt:variant>
      <vt:variant>
        <vt:lpwstr/>
      </vt:variant>
      <vt:variant>
        <vt:lpwstr>P282</vt:lpwstr>
      </vt:variant>
      <vt:variant>
        <vt:i4>65608</vt:i4>
      </vt:variant>
      <vt:variant>
        <vt:i4>405</vt:i4>
      </vt:variant>
      <vt:variant>
        <vt:i4>0</vt:i4>
      </vt:variant>
      <vt:variant>
        <vt:i4>5</vt:i4>
      </vt:variant>
      <vt:variant>
        <vt:lpwstr/>
      </vt:variant>
      <vt:variant>
        <vt:lpwstr>P382</vt:lpwstr>
      </vt:variant>
      <vt:variant>
        <vt:i4>786498</vt:i4>
      </vt:variant>
      <vt:variant>
        <vt:i4>402</vt:i4>
      </vt:variant>
      <vt:variant>
        <vt:i4>0</vt:i4>
      </vt:variant>
      <vt:variant>
        <vt:i4>5</vt:i4>
      </vt:variant>
      <vt:variant>
        <vt:lpwstr/>
      </vt:variant>
      <vt:variant>
        <vt:lpwstr>P428</vt:lpwstr>
      </vt:variant>
      <vt:variant>
        <vt:i4>66</vt:i4>
      </vt:variant>
      <vt:variant>
        <vt:i4>399</vt:i4>
      </vt:variant>
      <vt:variant>
        <vt:i4>0</vt:i4>
      </vt:variant>
      <vt:variant>
        <vt:i4>5</vt:i4>
      </vt:variant>
      <vt:variant>
        <vt:lpwstr/>
      </vt:variant>
      <vt:variant>
        <vt:lpwstr>P424</vt:lpwstr>
      </vt:variant>
      <vt:variant>
        <vt:i4>327749</vt:i4>
      </vt:variant>
      <vt:variant>
        <vt:i4>396</vt:i4>
      </vt:variant>
      <vt:variant>
        <vt:i4>0</vt:i4>
      </vt:variant>
      <vt:variant>
        <vt:i4>5</vt:i4>
      </vt:variant>
      <vt:variant>
        <vt:lpwstr/>
      </vt:variant>
      <vt:variant>
        <vt:lpwstr>P356</vt:lpwstr>
      </vt:variant>
      <vt:variant>
        <vt:i4>655428</vt:i4>
      </vt:variant>
      <vt:variant>
        <vt:i4>393</vt:i4>
      </vt:variant>
      <vt:variant>
        <vt:i4>0</vt:i4>
      </vt:variant>
      <vt:variant>
        <vt:i4>5</vt:i4>
      </vt:variant>
      <vt:variant>
        <vt:lpwstr/>
      </vt:variant>
      <vt:variant>
        <vt:lpwstr>P349</vt:lpwstr>
      </vt:variant>
      <vt:variant>
        <vt:i4>458820</vt:i4>
      </vt:variant>
      <vt:variant>
        <vt:i4>390</vt:i4>
      </vt:variant>
      <vt:variant>
        <vt:i4>0</vt:i4>
      </vt:variant>
      <vt:variant>
        <vt:i4>5</vt:i4>
      </vt:variant>
      <vt:variant>
        <vt:lpwstr/>
      </vt:variant>
      <vt:variant>
        <vt:lpwstr>P344</vt:lpwstr>
      </vt:variant>
      <vt:variant>
        <vt:i4>393283</vt:i4>
      </vt:variant>
      <vt:variant>
        <vt:i4>387</vt:i4>
      </vt:variant>
      <vt:variant>
        <vt:i4>0</vt:i4>
      </vt:variant>
      <vt:variant>
        <vt:i4>5</vt:i4>
      </vt:variant>
      <vt:variant>
        <vt:lpwstr/>
      </vt:variant>
      <vt:variant>
        <vt:lpwstr>P335</vt:lpwstr>
      </vt:variant>
      <vt:variant>
        <vt:i4>196674</vt:i4>
      </vt:variant>
      <vt:variant>
        <vt:i4>384</vt:i4>
      </vt:variant>
      <vt:variant>
        <vt:i4>0</vt:i4>
      </vt:variant>
      <vt:variant>
        <vt:i4>5</vt:i4>
      </vt:variant>
      <vt:variant>
        <vt:lpwstr/>
      </vt:variant>
      <vt:variant>
        <vt:lpwstr>P320</vt:lpwstr>
      </vt:variant>
      <vt:variant>
        <vt:i4>262215</vt:i4>
      </vt:variant>
      <vt:variant>
        <vt:i4>381</vt:i4>
      </vt:variant>
      <vt:variant>
        <vt:i4>0</vt:i4>
      </vt:variant>
      <vt:variant>
        <vt:i4>5</vt:i4>
      </vt:variant>
      <vt:variant>
        <vt:lpwstr/>
      </vt:variant>
      <vt:variant>
        <vt:lpwstr>P276</vt:lpwstr>
      </vt:variant>
      <vt:variant>
        <vt:i4>131142</vt:i4>
      </vt:variant>
      <vt:variant>
        <vt:i4>378</vt:i4>
      </vt:variant>
      <vt:variant>
        <vt:i4>0</vt:i4>
      </vt:variant>
      <vt:variant>
        <vt:i4>5</vt:i4>
      </vt:variant>
      <vt:variant>
        <vt:lpwstr/>
      </vt:variant>
      <vt:variant>
        <vt:lpwstr>P260</vt:lpwstr>
      </vt:variant>
      <vt:variant>
        <vt:i4>69</vt:i4>
      </vt:variant>
      <vt:variant>
        <vt:i4>375</vt:i4>
      </vt:variant>
      <vt:variant>
        <vt:i4>0</vt:i4>
      </vt:variant>
      <vt:variant>
        <vt:i4>5</vt:i4>
      </vt:variant>
      <vt:variant>
        <vt:lpwstr/>
      </vt:variant>
      <vt:variant>
        <vt:lpwstr>P252</vt:lpwstr>
      </vt:variant>
      <vt:variant>
        <vt:i4>393283</vt:i4>
      </vt:variant>
      <vt:variant>
        <vt:i4>372</vt:i4>
      </vt:variant>
      <vt:variant>
        <vt:i4>0</vt:i4>
      </vt:variant>
      <vt:variant>
        <vt:i4>5</vt:i4>
      </vt:variant>
      <vt:variant>
        <vt:lpwstr/>
      </vt:variant>
      <vt:variant>
        <vt:lpwstr>P234</vt:lpwstr>
      </vt:variant>
      <vt:variant>
        <vt:i4>131139</vt:i4>
      </vt:variant>
      <vt:variant>
        <vt:i4>369</vt:i4>
      </vt:variant>
      <vt:variant>
        <vt:i4>0</vt:i4>
      </vt:variant>
      <vt:variant>
        <vt:i4>5</vt:i4>
      </vt:variant>
      <vt:variant>
        <vt:lpwstr/>
      </vt:variant>
      <vt:variant>
        <vt:lpwstr>P230</vt:lpwstr>
      </vt:variant>
      <vt:variant>
        <vt:i4>262210</vt:i4>
      </vt:variant>
      <vt:variant>
        <vt:i4>366</vt:i4>
      </vt:variant>
      <vt:variant>
        <vt:i4>0</vt:i4>
      </vt:variant>
      <vt:variant>
        <vt:i4>5</vt:i4>
      </vt:variant>
      <vt:variant>
        <vt:lpwstr/>
      </vt:variant>
      <vt:variant>
        <vt:lpwstr>P226</vt:lpwstr>
      </vt:variant>
      <vt:variant>
        <vt:i4>393280</vt:i4>
      </vt:variant>
      <vt:variant>
        <vt:i4>363</vt:i4>
      </vt:variant>
      <vt:variant>
        <vt:i4>0</vt:i4>
      </vt:variant>
      <vt:variant>
        <vt:i4>5</vt:i4>
      </vt:variant>
      <vt:variant>
        <vt:lpwstr/>
      </vt:variant>
      <vt:variant>
        <vt:lpwstr>P204</vt:lpwstr>
      </vt:variant>
      <vt:variant>
        <vt:i4>196681</vt:i4>
      </vt:variant>
      <vt:variant>
        <vt:i4>360</vt:i4>
      </vt:variant>
      <vt:variant>
        <vt:i4>0</vt:i4>
      </vt:variant>
      <vt:variant>
        <vt:i4>5</vt:i4>
      </vt:variant>
      <vt:variant>
        <vt:lpwstr/>
      </vt:variant>
      <vt:variant>
        <vt:lpwstr>P192</vt:lpwstr>
      </vt:variant>
      <vt:variant>
        <vt:i4>131142</vt:i4>
      </vt:variant>
      <vt:variant>
        <vt:i4>357</vt:i4>
      </vt:variant>
      <vt:variant>
        <vt:i4>0</vt:i4>
      </vt:variant>
      <vt:variant>
        <vt:i4>5</vt:i4>
      </vt:variant>
      <vt:variant>
        <vt:lpwstr/>
      </vt:variant>
      <vt:variant>
        <vt:lpwstr>P567</vt:lpwstr>
      </vt:variant>
      <vt:variant>
        <vt:i4>65608</vt:i4>
      </vt:variant>
      <vt:variant>
        <vt:i4>354</vt:i4>
      </vt:variant>
      <vt:variant>
        <vt:i4>0</vt:i4>
      </vt:variant>
      <vt:variant>
        <vt:i4>5</vt:i4>
      </vt:variant>
      <vt:variant>
        <vt:lpwstr/>
      </vt:variant>
      <vt:variant>
        <vt:lpwstr>P382</vt:lpwstr>
      </vt:variant>
      <vt:variant>
        <vt:i4>458824</vt:i4>
      </vt:variant>
      <vt:variant>
        <vt:i4>351</vt:i4>
      </vt:variant>
      <vt:variant>
        <vt:i4>0</vt:i4>
      </vt:variant>
      <vt:variant>
        <vt:i4>5</vt:i4>
      </vt:variant>
      <vt:variant>
        <vt:lpwstr/>
      </vt:variant>
      <vt:variant>
        <vt:lpwstr>P186</vt:lpwstr>
      </vt:variant>
      <vt:variant>
        <vt:i4>917574</vt:i4>
      </vt:variant>
      <vt:variant>
        <vt:i4>348</vt:i4>
      </vt:variant>
      <vt:variant>
        <vt:i4>0</vt:i4>
      </vt:variant>
      <vt:variant>
        <vt:i4>5</vt:i4>
      </vt:variant>
      <vt:variant>
        <vt:lpwstr/>
      </vt:variant>
      <vt:variant>
        <vt:lpwstr>P668</vt:lpwstr>
      </vt:variant>
      <vt:variant>
        <vt:i4>131142</vt:i4>
      </vt:variant>
      <vt:variant>
        <vt:i4>345</vt:i4>
      </vt:variant>
      <vt:variant>
        <vt:i4>0</vt:i4>
      </vt:variant>
      <vt:variant>
        <vt:i4>5</vt:i4>
      </vt:variant>
      <vt:variant>
        <vt:lpwstr/>
      </vt:variant>
      <vt:variant>
        <vt:lpwstr>P664</vt:lpwstr>
      </vt:variant>
      <vt:variant>
        <vt:i4>131138</vt:i4>
      </vt:variant>
      <vt:variant>
        <vt:i4>342</vt:i4>
      </vt:variant>
      <vt:variant>
        <vt:i4>0</vt:i4>
      </vt:variant>
      <vt:variant>
        <vt:i4>5</vt:i4>
      </vt:variant>
      <vt:variant>
        <vt:lpwstr/>
      </vt:variant>
      <vt:variant>
        <vt:lpwstr>P220</vt:lpwstr>
      </vt:variant>
      <vt:variant>
        <vt:i4>589897</vt:i4>
      </vt:variant>
      <vt:variant>
        <vt:i4>339</vt:i4>
      </vt:variant>
      <vt:variant>
        <vt:i4>0</vt:i4>
      </vt:variant>
      <vt:variant>
        <vt:i4>5</vt:i4>
      </vt:variant>
      <vt:variant>
        <vt:lpwstr/>
      </vt:variant>
      <vt:variant>
        <vt:lpwstr>P198</vt:lpwstr>
      </vt:variant>
      <vt:variant>
        <vt:i4>68</vt:i4>
      </vt:variant>
      <vt:variant>
        <vt:i4>336</vt:i4>
      </vt:variant>
      <vt:variant>
        <vt:i4>0</vt:i4>
      </vt:variant>
      <vt:variant>
        <vt:i4>5</vt:i4>
      </vt:variant>
      <vt:variant>
        <vt:lpwstr/>
      </vt:variant>
      <vt:variant>
        <vt:lpwstr>P444</vt:lpwstr>
      </vt:variant>
      <vt:variant>
        <vt:i4>262210</vt:i4>
      </vt:variant>
      <vt:variant>
        <vt:i4>333</vt:i4>
      </vt:variant>
      <vt:variant>
        <vt:i4>0</vt:i4>
      </vt:variant>
      <vt:variant>
        <vt:i4>5</vt:i4>
      </vt:variant>
      <vt:variant>
        <vt:lpwstr/>
      </vt:variant>
      <vt:variant>
        <vt:lpwstr>P420</vt:lpwstr>
      </vt:variant>
      <vt:variant>
        <vt:i4>393287</vt:i4>
      </vt:variant>
      <vt:variant>
        <vt:i4>330</vt:i4>
      </vt:variant>
      <vt:variant>
        <vt:i4>0</vt:i4>
      </vt:variant>
      <vt:variant>
        <vt:i4>5</vt:i4>
      </vt:variant>
      <vt:variant>
        <vt:lpwstr/>
      </vt:variant>
      <vt:variant>
        <vt:lpwstr>P274</vt:lpwstr>
      </vt:variant>
      <vt:variant>
        <vt:i4>262214</vt:i4>
      </vt:variant>
      <vt:variant>
        <vt:i4>327</vt:i4>
      </vt:variant>
      <vt:variant>
        <vt:i4>0</vt:i4>
      </vt:variant>
      <vt:variant>
        <vt:i4>5</vt:i4>
      </vt:variant>
      <vt:variant>
        <vt:lpwstr/>
      </vt:variant>
      <vt:variant>
        <vt:lpwstr>P266</vt:lpwstr>
      </vt:variant>
      <vt:variant>
        <vt:i4>262213</vt:i4>
      </vt:variant>
      <vt:variant>
        <vt:i4>324</vt:i4>
      </vt:variant>
      <vt:variant>
        <vt:i4>0</vt:i4>
      </vt:variant>
      <vt:variant>
        <vt:i4>5</vt:i4>
      </vt:variant>
      <vt:variant>
        <vt:lpwstr/>
      </vt:variant>
      <vt:variant>
        <vt:lpwstr>P256</vt:lpwstr>
      </vt:variant>
      <vt:variant>
        <vt:i4>69</vt:i4>
      </vt:variant>
      <vt:variant>
        <vt:i4>321</vt:i4>
      </vt:variant>
      <vt:variant>
        <vt:i4>0</vt:i4>
      </vt:variant>
      <vt:variant>
        <vt:i4>5</vt:i4>
      </vt:variant>
      <vt:variant>
        <vt:lpwstr/>
      </vt:variant>
      <vt:variant>
        <vt:lpwstr>P252</vt:lpwstr>
      </vt:variant>
      <vt:variant>
        <vt:i4>655427</vt:i4>
      </vt:variant>
      <vt:variant>
        <vt:i4>318</vt:i4>
      </vt:variant>
      <vt:variant>
        <vt:i4>0</vt:i4>
      </vt:variant>
      <vt:variant>
        <vt:i4>5</vt:i4>
      </vt:variant>
      <vt:variant>
        <vt:lpwstr/>
      </vt:variant>
      <vt:variant>
        <vt:lpwstr>P238</vt:lpwstr>
      </vt:variant>
      <vt:variant>
        <vt:i4>393283</vt:i4>
      </vt:variant>
      <vt:variant>
        <vt:i4>315</vt:i4>
      </vt:variant>
      <vt:variant>
        <vt:i4>0</vt:i4>
      </vt:variant>
      <vt:variant>
        <vt:i4>5</vt:i4>
      </vt:variant>
      <vt:variant>
        <vt:lpwstr/>
      </vt:variant>
      <vt:variant>
        <vt:lpwstr>P234</vt:lpwstr>
      </vt:variant>
      <vt:variant>
        <vt:i4>65606</vt:i4>
      </vt:variant>
      <vt:variant>
        <vt:i4>312</vt:i4>
      </vt:variant>
      <vt:variant>
        <vt:i4>0</vt:i4>
      </vt:variant>
      <vt:variant>
        <vt:i4>5</vt:i4>
      </vt:variant>
      <vt:variant>
        <vt:lpwstr/>
      </vt:variant>
      <vt:variant>
        <vt:lpwstr>P362</vt:lpwstr>
      </vt:variant>
      <vt:variant>
        <vt:i4>393282</vt:i4>
      </vt:variant>
      <vt:variant>
        <vt:i4>309</vt:i4>
      </vt:variant>
      <vt:variant>
        <vt:i4>0</vt:i4>
      </vt:variant>
      <vt:variant>
        <vt:i4>5</vt:i4>
      </vt:variant>
      <vt:variant>
        <vt:lpwstr/>
      </vt:variant>
      <vt:variant>
        <vt:lpwstr>P224</vt:lpwstr>
      </vt:variant>
      <vt:variant>
        <vt:i4>196673</vt:i4>
      </vt:variant>
      <vt:variant>
        <vt:i4>306</vt:i4>
      </vt:variant>
      <vt:variant>
        <vt:i4>0</vt:i4>
      </vt:variant>
      <vt:variant>
        <vt:i4>5</vt:i4>
      </vt:variant>
      <vt:variant>
        <vt:lpwstr/>
      </vt:variant>
      <vt:variant>
        <vt:lpwstr>P211</vt:lpwstr>
      </vt:variant>
      <vt:variant>
        <vt:i4>64</vt:i4>
      </vt:variant>
      <vt:variant>
        <vt:i4>303</vt:i4>
      </vt:variant>
      <vt:variant>
        <vt:i4>0</vt:i4>
      </vt:variant>
      <vt:variant>
        <vt:i4>5</vt:i4>
      </vt:variant>
      <vt:variant>
        <vt:lpwstr/>
      </vt:variant>
      <vt:variant>
        <vt:lpwstr>P202</vt:lpwstr>
      </vt:variant>
      <vt:variant>
        <vt:i4>589897</vt:i4>
      </vt:variant>
      <vt:variant>
        <vt:i4>300</vt:i4>
      </vt:variant>
      <vt:variant>
        <vt:i4>0</vt:i4>
      </vt:variant>
      <vt:variant>
        <vt:i4>5</vt:i4>
      </vt:variant>
      <vt:variant>
        <vt:lpwstr/>
      </vt:variant>
      <vt:variant>
        <vt:lpwstr>P198</vt:lpwstr>
      </vt:variant>
      <vt:variant>
        <vt:i4>5505049</vt:i4>
      </vt:variant>
      <vt:variant>
        <vt:i4>297</vt:i4>
      </vt:variant>
      <vt:variant>
        <vt:i4>0</vt:i4>
      </vt:variant>
      <vt:variant>
        <vt:i4>5</vt:i4>
      </vt:variant>
      <vt:variant>
        <vt:lpwstr>garantf1://2205985.0/</vt:lpwstr>
      </vt:variant>
      <vt:variant>
        <vt:lpwstr/>
      </vt:variant>
      <vt:variant>
        <vt:i4>67</vt:i4>
      </vt:variant>
      <vt:variant>
        <vt:i4>294</vt:i4>
      </vt:variant>
      <vt:variant>
        <vt:i4>0</vt:i4>
      </vt:variant>
      <vt:variant>
        <vt:i4>5</vt:i4>
      </vt:variant>
      <vt:variant>
        <vt:lpwstr/>
      </vt:variant>
      <vt:variant>
        <vt:lpwstr>P333</vt:lpwstr>
      </vt:variant>
      <vt:variant>
        <vt:i4>65609</vt:i4>
      </vt:variant>
      <vt:variant>
        <vt:i4>291</vt:i4>
      </vt:variant>
      <vt:variant>
        <vt:i4>0</vt:i4>
      </vt:variant>
      <vt:variant>
        <vt:i4>5</vt:i4>
      </vt:variant>
      <vt:variant>
        <vt:lpwstr/>
      </vt:variant>
      <vt:variant>
        <vt:lpwstr>P190</vt:lpwstr>
      </vt:variant>
      <vt:variant>
        <vt:i4>720967</vt:i4>
      </vt:variant>
      <vt:variant>
        <vt:i4>288</vt:i4>
      </vt:variant>
      <vt:variant>
        <vt:i4>0</vt:i4>
      </vt:variant>
      <vt:variant>
        <vt:i4>5</vt:i4>
      </vt:variant>
      <vt:variant>
        <vt:lpwstr/>
      </vt:variant>
      <vt:variant>
        <vt:lpwstr>P378</vt:lpwstr>
      </vt:variant>
      <vt:variant>
        <vt:i4>196679</vt:i4>
      </vt:variant>
      <vt:variant>
        <vt:i4>285</vt:i4>
      </vt:variant>
      <vt:variant>
        <vt:i4>0</vt:i4>
      </vt:variant>
      <vt:variant>
        <vt:i4>5</vt:i4>
      </vt:variant>
      <vt:variant>
        <vt:lpwstr/>
      </vt:variant>
      <vt:variant>
        <vt:lpwstr>P370</vt:lpwstr>
      </vt:variant>
      <vt:variant>
        <vt:i4>458823</vt:i4>
      </vt:variant>
      <vt:variant>
        <vt:i4>282</vt:i4>
      </vt:variant>
      <vt:variant>
        <vt:i4>0</vt:i4>
      </vt:variant>
      <vt:variant>
        <vt:i4>5</vt:i4>
      </vt:variant>
      <vt:variant>
        <vt:lpwstr/>
      </vt:variant>
      <vt:variant>
        <vt:lpwstr>P374</vt:lpwstr>
      </vt:variant>
      <vt:variant>
        <vt:i4>458821</vt:i4>
      </vt:variant>
      <vt:variant>
        <vt:i4>279</vt:i4>
      </vt:variant>
      <vt:variant>
        <vt:i4>0</vt:i4>
      </vt:variant>
      <vt:variant>
        <vt:i4>5</vt:i4>
      </vt:variant>
      <vt:variant>
        <vt:lpwstr/>
      </vt:variant>
      <vt:variant>
        <vt:lpwstr>P354</vt:lpwstr>
      </vt:variant>
      <vt:variant>
        <vt:i4>655433</vt:i4>
      </vt:variant>
      <vt:variant>
        <vt:i4>276</vt:i4>
      </vt:variant>
      <vt:variant>
        <vt:i4>0</vt:i4>
      </vt:variant>
      <vt:variant>
        <vt:i4>5</vt:i4>
      </vt:variant>
      <vt:variant>
        <vt:lpwstr/>
      </vt:variant>
      <vt:variant>
        <vt:lpwstr>P298</vt:lpwstr>
      </vt:variant>
      <vt:variant>
        <vt:i4>393289</vt:i4>
      </vt:variant>
      <vt:variant>
        <vt:i4>273</vt:i4>
      </vt:variant>
      <vt:variant>
        <vt:i4>0</vt:i4>
      </vt:variant>
      <vt:variant>
        <vt:i4>5</vt:i4>
      </vt:variant>
      <vt:variant>
        <vt:lpwstr/>
      </vt:variant>
      <vt:variant>
        <vt:lpwstr>P294</vt:lpwstr>
      </vt:variant>
      <vt:variant>
        <vt:i4>262216</vt:i4>
      </vt:variant>
      <vt:variant>
        <vt:i4>270</vt:i4>
      </vt:variant>
      <vt:variant>
        <vt:i4>0</vt:i4>
      </vt:variant>
      <vt:variant>
        <vt:i4>5</vt:i4>
      </vt:variant>
      <vt:variant>
        <vt:lpwstr/>
      </vt:variant>
      <vt:variant>
        <vt:lpwstr>P286</vt:lpwstr>
      </vt:variant>
      <vt:variant>
        <vt:i4>72</vt:i4>
      </vt:variant>
      <vt:variant>
        <vt:i4>267</vt:i4>
      </vt:variant>
      <vt:variant>
        <vt:i4>0</vt:i4>
      </vt:variant>
      <vt:variant>
        <vt:i4>5</vt:i4>
      </vt:variant>
      <vt:variant>
        <vt:lpwstr/>
      </vt:variant>
      <vt:variant>
        <vt:lpwstr>P282</vt:lpwstr>
      </vt:variant>
      <vt:variant>
        <vt:i4>262213</vt:i4>
      </vt:variant>
      <vt:variant>
        <vt:i4>264</vt:i4>
      </vt:variant>
      <vt:variant>
        <vt:i4>0</vt:i4>
      </vt:variant>
      <vt:variant>
        <vt:i4>5</vt:i4>
      </vt:variant>
      <vt:variant>
        <vt:lpwstr/>
      </vt:variant>
      <vt:variant>
        <vt:lpwstr>P256</vt:lpwstr>
      </vt:variant>
      <vt:variant>
        <vt:i4>69</vt:i4>
      </vt:variant>
      <vt:variant>
        <vt:i4>261</vt:i4>
      </vt:variant>
      <vt:variant>
        <vt:i4>0</vt:i4>
      </vt:variant>
      <vt:variant>
        <vt:i4>5</vt:i4>
      </vt:variant>
      <vt:variant>
        <vt:lpwstr/>
      </vt:variant>
      <vt:variant>
        <vt:lpwstr>P252</vt:lpwstr>
      </vt:variant>
      <vt:variant>
        <vt:i4>65608</vt:i4>
      </vt:variant>
      <vt:variant>
        <vt:i4>258</vt:i4>
      </vt:variant>
      <vt:variant>
        <vt:i4>0</vt:i4>
      </vt:variant>
      <vt:variant>
        <vt:i4>5</vt:i4>
      </vt:variant>
      <vt:variant>
        <vt:lpwstr/>
      </vt:variant>
      <vt:variant>
        <vt:lpwstr>P382</vt:lpwstr>
      </vt:variant>
      <vt:variant>
        <vt:i4>68</vt:i4>
      </vt:variant>
      <vt:variant>
        <vt:i4>255</vt:i4>
      </vt:variant>
      <vt:variant>
        <vt:i4>0</vt:i4>
      </vt:variant>
      <vt:variant>
        <vt:i4>5</vt:i4>
      </vt:variant>
      <vt:variant>
        <vt:lpwstr/>
      </vt:variant>
      <vt:variant>
        <vt:lpwstr>P444</vt:lpwstr>
      </vt:variant>
      <vt:variant>
        <vt:i4>262210</vt:i4>
      </vt:variant>
      <vt:variant>
        <vt:i4>252</vt:i4>
      </vt:variant>
      <vt:variant>
        <vt:i4>0</vt:i4>
      </vt:variant>
      <vt:variant>
        <vt:i4>5</vt:i4>
      </vt:variant>
      <vt:variant>
        <vt:lpwstr/>
      </vt:variant>
      <vt:variant>
        <vt:lpwstr>P420</vt:lpwstr>
      </vt:variant>
      <vt:variant>
        <vt:i4>131142</vt:i4>
      </vt:variant>
      <vt:variant>
        <vt:i4>249</vt:i4>
      </vt:variant>
      <vt:variant>
        <vt:i4>0</vt:i4>
      </vt:variant>
      <vt:variant>
        <vt:i4>5</vt:i4>
      </vt:variant>
      <vt:variant>
        <vt:lpwstr/>
      </vt:variant>
      <vt:variant>
        <vt:lpwstr>P567</vt:lpwstr>
      </vt:variant>
      <vt:variant>
        <vt:i4>65608</vt:i4>
      </vt:variant>
      <vt:variant>
        <vt:i4>246</vt:i4>
      </vt:variant>
      <vt:variant>
        <vt:i4>0</vt:i4>
      </vt:variant>
      <vt:variant>
        <vt:i4>5</vt:i4>
      </vt:variant>
      <vt:variant>
        <vt:lpwstr/>
      </vt:variant>
      <vt:variant>
        <vt:lpwstr>P382</vt:lpwstr>
      </vt:variant>
      <vt:variant>
        <vt:i4>458824</vt:i4>
      </vt:variant>
      <vt:variant>
        <vt:i4>243</vt:i4>
      </vt:variant>
      <vt:variant>
        <vt:i4>0</vt:i4>
      </vt:variant>
      <vt:variant>
        <vt:i4>5</vt:i4>
      </vt:variant>
      <vt:variant>
        <vt:lpwstr/>
      </vt:variant>
      <vt:variant>
        <vt:lpwstr>P186</vt:lpwstr>
      </vt:variant>
      <vt:variant>
        <vt:i4>917574</vt:i4>
      </vt:variant>
      <vt:variant>
        <vt:i4>240</vt:i4>
      </vt:variant>
      <vt:variant>
        <vt:i4>0</vt:i4>
      </vt:variant>
      <vt:variant>
        <vt:i4>5</vt:i4>
      </vt:variant>
      <vt:variant>
        <vt:lpwstr/>
      </vt:variant>
      <vt:variant>
        <vt:lpwstr>P668</vt:lpwstr>
      </vt:variant>
      <vt:variant>
        <vt:i4>131142</vt:i4>
      </vt:variant>
      <vt:variant>
        <vt:i4>237</vt:i4>
      </vt:variant>
      <vt:variant>
        <vt:i4>0</vt:i4>
      </vt:variant>
      <vt:variant>
        <vt:i4>5</vt:i4>
      </vt:variant>
      <vt:variant>
        <vt:lpwstr/>
      </vt:variant>
      <vt:variant>
        <vt:lpwstr>P664</vt:lpwstr>
      </vt:variant>
      <vt:variant>
        <vt:i4>131138</vt:i4>
      </vt:variant>
      <vt:variant>
        <vt:i4>234</vt:i4>
      </vt:variant>
      <vt:variant>
        <vt:i4>0</vt:i4>
      </vt:variant>
      <vt:variant>
        <vt:i4>5</vt:i4>
      </vt:variant>
      <vt:variant>
        <vt:lpwstr/>
      </vt:variant>
      <vt:variant>
        <vt:lpwstr>P220</vt:lpwstr>
      </vt:variant>
      <vt:variant>
        <vt:i4>589897</vt:i4>
      </vt:variant>
      <vt:variant>
        <vt:i4>231</vt:i4>
      </vt:variant>
      <vt:variant>
        <vt:i4>0</vt:i4>
      </vt:variant>
      <vt:variant>
        <vt:i4>5</vt:i4>
      </vt:variant>
      <vt:variant>
        <vt:lpwstr/>
      </vt:variant>
      <vt:variant>
        <vt:lpwstr>P198</vt:lpwstr>
      </vt:variant>
      <vt:variant>
        <vt:i4>393287</vt:i4>
      </vt:variant>
      <vt:variant>
        <vt:i4>228</vt:i4>
      </vt:variant>
      <vt:variant>
        <vt:i4>0</vt:i4>
      </vt:variant>
      <vt:variant>
        <vt:i4>5</vt:i4>
      </vt:variant>
      <vt:variant>
        <vt:lpwstr/>
      </vt:variant>
      <vt:variant>
        <vt:lpwstr>P274</vt:lpwstr>
      </vt:variant>
      <vt:variant>
        <vt:i4>262214</vt:i4>
      </vt:variant>
      <vt:variant>
        <vt:i4>225</vt:i4>
      </vt:variant>
      <vt:variant>
        <vt:i4>0</vt:i4>
      </vt:variant>
      <vt:variant>
        <vt:i4>5</vt:i4>
      </vt:variant>
      <vt:variant>
        <vt:lpwstr/>
      </vt:variant>
      <vt:variant>
        <vt:lpwstr>P266</vt:lpwstr>
      </vt:variant>
      <vt:variant>
        <vt:i4>655427</vt:i4>
      </vt:variant>
      <vt:variant>
        <vt:i4>222</vt:i4>
      </vt:variant>
      <vt:variant>
        <vt:i4>0</vt:i4>
      </vt:variant>
      <vt:variant>
        <vt:i4>5</vt:i4>
      </vt:variant>
      <vt:variant>
        <vt:lpwstr/>
      </vt:variant>
      <vt:variant>
        <vt:lpwstr>P238</vt:lpwstr>
      </vt:variant>
      <vt:variant>
        <vt:i4>393283</vt:i4>
      </vt:variant>
      <vt:variant>
        <vt:i4>219</vt:i4>
      </vt:variant>
      <vt:variant>
        <vt:i4>0</vt:i4>
      </vt:variant>
      <vt:variant>
        <vt:i4>5</vt:i4>
      </vt:variant>
      <vt:variant>
        <vt:lpwstr/>
      </vt:variant>
      <vt:variant>
        <vt:lpwstr>P234</vt:lpwstr>
      </vt:variant>
      <vt:variant>
        <vt:i4>65606</vt:i4>
      </vt:variant>
      <vt:variant>
        <vt:i4>216</vt:i4>
      </vt:variant>
      <vt:variant>
        <vt:i4>0</vt:i4>
      </vt:variant>
      <vt:variant>
        <vt:i4>5</vt:i4>
      </vt:variant>
      <vt:variant>
        <vt:lpwstr/>
      </vt:variant>
      <vt:variant>
        <vt:lpwstr>P362</vt:lpwstr>
      </vt:variant>
      <vt:variant>
        <vt:i4>393282</vt:i4>
      </vt:variant>
      <vt:variant>
        <vt:i4>213</vt:i4>
      </vt:variant>
      <vt:variant>
        <vt:i4>0</vt:i4>
      </vt:variant>
      <vt:variant>
        <vt:i4>5</vt:i4>
      </vt:variant>
      <vt:variant>
        <vt:lpwstr/>
      </vt:variant>
      <vt:variant>
        <vt:lpwstr>P224</vt:lpwstr>
      </vt:variant>
      <vt:variant>
        <vt:i4>196673</vt:i4>
      </vt:variant>
      <vt:variant>
        <vt:i4>210</vt:i4>
      </vt:variant>
      <vt:variant>
        <vt:i4>0</vt:i4>
      </vt:variant>
      <vt:variant>
        <vt:i4>5</vt:i4>
      </vt:variant>
      <vt:variant>
        <vt:lpwstr/>
      </vt:variant>
      <vt:variant>
        <vt:lpwstr>P211</vt:lpwstr>
      </vt:variant>
      <vt:variant>
        <vt:i4>64</vt:i4>
      </vt:variant>
      <vt:variant>
        <vt:i4>207</vt:i4>
      </vt:variant>
      <vt:variant>
        <vt:i4>0</vt:i4>
      </vt:variant>
      <vt:variant>
        <vt:i4>5</vt:i4>
      </vt:variant>
      <vt:variant>
        <vt:lpwstr/>
      </vt:variant>
      <vt:variant>
        <vt:lpwstr>P202</vt:lpwstr>
      </vt:variant>
      <vt:variant>
        <vt:i4>589897</vt:i4>
      </vt:variant>
      <vt:variant>
        <vt:i4>204</vt:i4>
      </vt:variant>
      <vt:variant>
        <vt:i4>0</vt:i4>
      </vt:variant>
      <vt:variant>
        <vt:i4>5</vt:i4>
      </vt:variant>
      <vt:variant>
        <vt:lpwstr/>
      </vt:variant>
      <vt:variant>
        <vt:lpwstr>P198</vt:lpwstr>
      </vt:variant>
      <vt:variant>
        <vt:i4>7471163</vt:i4>
      </vt:variant>
      <vt:variant>
        <vt:i4>201</vt:i4>
      </vt:variant>
      <vt:variant>
        <vt:i4>0</vt:i4>
      </vt:variant>
      <vt:variant>
        <vt:i4>5</vt:i4>
      </vt:variant>
      <vt:variant>
        <vt:lpwstr>garantf1://17335185.39/</vt:lpwstr>
      </vt:variant>
      <vt:variant>
        <vt:lpwstr/>
      </vt:variant>
      <vt:variant>
        <vt:i4>7536699</vt:i4>
      </vt:variant>
      <vt:variant>
        <vt:i4>198</vt:i4>
      </vt:variant>
      <vt:variant>
        <vt:i4>0</vt:i4>
      </vt:variant>
      <vt:variant>
        <vt:i4>5</vt:i4>
      </vt:variant>
      <vt:variant>
        <vt:lpwstr>garantf1://17335185.38/</vt:lpwstr>
      </vt:variant>
      <vt:variant>
        <vt:lpwstr/>
      </vt:variant>
      <vt:variant>
        <vt:i4>8192059</vt:i4>
      </vt:variant>
      <vt:variant>
        <vt:i4>195</vt:i4>
      </vt:variant>
      <vt:variant>
        <vt:i4>0</vt:i4>
      </vt:variant>
      <vt:variant>
        <vt:i4>5</vt:i4>
      </vt:variant>
      <vt:variant>
        <vt:lpwstr>garantf1://17335185.36/</vt:lpwstr>
      </vt:variant>
      <vt:variant>
        <vt:lpwstr/>
      </vt:variant>
      <vt:variant>
        <vt:i4>7864379</vt:i4>
      </vt:variant>
      <vt:variant>
        <vt:i4>192</vt:i4>
      </vt:variant>
      <vt:variant>
        <vt:i4>0</vt:i4>
      </vt:variant>
      <vt:variant>
        <vt:i4>5</vt:i4>
      </vt:variant>
      <vt:variant>
        <vt:lpwstr>garantf1://17335185.33/</vt:lpwstr>
      </vt:variant>
      <vt:variant>
        <vt:lpwstr/>
      </vt:variant>
      <vt:variant>
        <vt:i4>7929915</vt:i4>
      </vt:variant>
      <vt:variant>
        <vt:i4>189</vt:i4>
      </vt:variant>
      <vt:variant>
        <vt:i4>0</vt:i4>
      </vt:variant>
      <vt:variant>
        <vt:i4>5</vt:i4>
      </vt:variant>
      <vt:variant>
        <vt:lpwstr>garantf1://17335185.32/</vt:lpwstr>
      </vt:variant>
      <vt:variant>
        <vt:lpwstr/>
      </vt:variant>
      <vt:variant>
        <vt:i4>7995451</vt:i4>
      </vt:variant>
      <vt:variant>
        <vt:i4>186</vt:i4>
      </vt:variant>
      <vt:variant>
        <vt:i4>0</vt:i4>
      </vt:variant>
      <vt:variant>
        <vt:i4>5</vt:i4>
      </vt:variant>
      <vt:variant>
        <vt:lpwstr>garantf1://17335185.31/</vt:lpwstr>
      </vt:variant>
      <vt:variant>
        <vt:lpwstr/>
      </vt:variant>
      <vt:variant>
        <vt:i4>8060987</vt:i4>
      </vt:variant>
      <vt:variant>
        <vt:i4>183</vt:i4>
      </vt:variant>
      <vt:variant>
        <vt:i4>0</vt:i4>
      </vt:variant>
      <vt:variant>
        <vt:i4>5</vt:i4>
      </vt:variant>
      <vt:variant>
        <vt:lpwstr>garantf1://17335185.30/</vt:lpwstr>
      </vt:variant>
      <vt:variant>
        <vt:lpwstr/>
      </vt:variant>
      <vt:variant>
        <vt:i4>4390922</vt:i4>
      </vt:variant>
      <vt:variant>
        <vt:i4>180</vt:i4>
      </vt:variant>
      <vt:variant>
        <vt:i4>0</vt:i4>
      </vt:variant>
      <vt:variant>
        <vt:i4>5</vt:i4>
      </vt:variant>
      <vt:variant>
        <vt:lpwstr>garantf1://17335185.2901/</vt:lpwstr>
      </vt:variant>
      <vt:variant>
        <vt:lpwstr/>
      </vt:variant>
      <vt:variant>
        <vt:i4>7471162</vt:i4>
      </vt:variant>
      <vt:variant>
        <vt:i4>177</vt:i4>
      </vt:variant>
      <vt:variant>
        <vt:i4>0</vt:i4>
      </vt:variant>
      <vt:variant>
        <vt:i4>5</vt:i4>
      </vt:variant>
      <vt:variant>
        <vt:lpwstr>garantf1://17335185.29/</vt:lpwstr>
      </vt:variant>
      <vt:variant>
        <vt:lpwstr/>
      </vt:variant>
      <vt:variant>
        <vt:i4>8126522</vt:i4>
      </vt:variant>
      <vt:variant>
        <vt:i4>174</vt:i4>
      </vt:variant>
      <vt:variant>
        <vt:i4>0</vt:i4>
      </vt:variant>
      <vt:variant>
        <vt:i4>5</vt:i4>
      </vt:variant>
      <vt:variant>
        <vt:lpwstr>garantf1://17335185.27/</vt:lpwstr>
      </vt:variant>
      <vt:variant>
        <vt:lpwstr/>
      </vt:variant>
      <vt:variant>
        <vt:i4>8192058</vt:i4>
      </vt:variant>
      <vt:variant>
        <vt:i4>171</vt:i4>
      </vt:variant>
      <vt:variant>
        <vt:i4>0</vt:i4>
      </vt:variant>
      <vt:variant>
        <vt:i4>5</vt:i4>
      </vt:variant>
      <vt:variant>
        <vt:lpwstr>garantf1://17335185.26/</vt:lpwstr>
      </vt:variant>
      <vt:variant>
        <vt:lpwstr/>
      </vt:variant>
      <vt:variant>
        <vt:i4>8257594</vt:i4>
      </vt:variant>
      <vt:variant>
        <vt:i4>168</vt:i4>
      </vt:variant>
      <vt:variant>
        <vt:i4>0</vt:i4>
      </vt:variant>
      <vt:variant>
        <vt:i4>5</vt:i4>
      </vt:variant>
      <vt:variant>
        <vt:lpwstr>garantf1://17335185.25/</vt:lpwstr>
      </vt:variant>
      <vt:variant>
        <vt:lpwstr/>
      </vt:variant>
      <vt:variant>
        <vt:i4>8323130</vt:i4>
      </vt:variant>
      <vt:variant>
        <vt:i4>165</vt:i4>
      </vt:variant>
      <vt:variant>
        <vt:i4>0</vt:i4>
      </vt:variant>
      <vt:variant>
        <vt:i4>5</vt:i4>
      </vt:variant>
      <vt:variant>
        <vt:lpwstr>garantf1://17335185.24/</vt:lpwstr>
      </vt:variant>
      <vt:variant>
        <vt:lpwstr/>
      </vt:variant>
      <vt:variant>
        <vt:i4>7864378</vt:i4>
      </vt:variant>
      <vt:variant>
        <vt:i4>162</vt:i4>
      </vt:variant>
      <vt:variant>
        <vt:i4>0</vt:i4>
      </vt:variant>
      <vt:variant>
        <vt:i4>5</vt:i4>
      </vt:variant>
      <vt:variant>
        <vt:lpwstr>garantf1://17335185.23/</vt:lpwstr>
      </vt:variant>
      <vt:variant>
        <vt:lpwstr/>
      </vt:variant>
      <vt:variant>
        <vt:i4>3014673</vt:i4>
      </vt:variant>
      <vt:variant>
        <vt:i4>159</vt:i4>
      </vt:variant>
      <vt:variant>
        <vt:i4>0</vt:i4>
      </vt:variant>
      <vt:variant>
        <vt:i4>5</vt:i4>
      </vt:variant>
      <vt:variant>
        <vt:lpwstr/>
      </vt:variant>
      <vt:variant>
        <vt:lpwstr>sub_1014</vt:lpwstr>
      </vt:variant>
      <vt:variant>
        <vt:i4>1703968</vt:i4>
      </vt:variant>
      <vt:variant>
        <vt:i4>156</vt:i4>
      </vt:variant>
      <vt:variant>
        <vt:i4>0</vt:i4>
      </vt:variant>
      <vt:variant>
        <vt:i4>5</vt:i4>
      </vt:variant>
      <vt:variant>
        <vt:lpwstr/>
      </vt:variant>
      <vt:variant>
        <vt:lpwstr>sub_109</vt:lpwstr>
      </vt:variant>
      <vt:variant>
        <vt:i4>2293778</vt:i4>
      </vt:variant>
      <vt:variant>
        <vt:i4>153</vt:i4>
      </vt:variant>
      <vt:variant>
        <vt:i4>0</vt:i4>
      </vt:variant>
      <vt:variant>
        <vt:i4>5</vt:i4>
      </vt:variant>
      <vt:variant>
        <vt:lpwstr/>
      </vt:variant>
      <vt:variant>
        <vt:lpwstr>sub_3801</vt:lpwstr>
      </vt:variant>
      <vt:variant>
        <vt:i4>2293778</vt:i4>
      </vt:variant>
      <vt:variant>
        <vt:i4>150</vt:i4>
      </vt:variant>
      <vt:variant>
        <vt:i4>0</vt:i4>
      </vt:variant>
      <vt:variant>
        <vt:i4>5</vt:i4>
      </vt:variant>
      <vt:variant>
        <vt:lpwstr/>
      </vt:variant>
      <vt:variant>
        <vt:lpwstr>sub_38012</vt:lpwstr>
      </vt:variant>
      <vt:variant>
        <vt:i4>2293778</vt:i4>
      </vt:variant>
      <vt:variant>
        <vt:i4>147</vt:i4>
      </vt:variant>
      <vt:variant>
        <vt:i4>0</vt:i4>
      </vt:variant>
      <vt:variant>
        <vt:i4>5</vt:i4>
      </vt:variant>
      <vt:variant>
        <vt:lpwstr/>
      </vt:variant>
      <vt:variant>
        <vt:lpwstr>sub_38012</vt:lpwstr>
      </vt:variant>
      <vt:variant>
        <vt:i4>2752529</vt:i4>
      </vt:variant>
      <vt:variant>
        <vt:i4>144</vt:i4>
      </vt:variant>
      <vt:variant>
        <vt:i4>0</vt:i4>
      </vt:variant>
      <vt:variant>
        <vt:i4>5</vt:i4>
      </vt:variant>
      <vt:variant>
        <vt:lpwstr/>
      </vt:variant>
      <vt:variant>
        <vt:lpwstr>sub_1010</vt:lpwstr>
      </vt:variant>
      <vt:variant>
        <vt:i4>2359314</vt:i4>
      </vt:variant>
      <vt:variant>
        <vt:i4>141</vt:i4>
      </vt:variant>
      <vt:variant>
        <vt:i4>0</vt:i4>
      </vt:variant>
      <vt:variant>
        <vt:i4>5</vt:i4>
      </vt:variant>
      <vt:variant>
        <vt:lpwstr/>
      </vt:variant>
      <vt:variant>
        <vt:lpwstr>sub_3608</vt:lpwstr>
      </vt:variant>
      <vt:variant>
        <vt:i4>1900578</vt:i4>
      </vt:variant>
      <vt:variant>
        <vt:i4>138</vt:i4>
      </vt:variant>
      <vt:variant>
        <vt:i4>0</vt:i4>
      </vt:variant>
      <vt:variant>
        <vt:i4>5</vt:i4>
      </vt:variant>
      <vt:variant>
        <vt:lpwstr/>
      </vt:variant>
      <vt:variant>
        <vt:lpwstr>sub_37</vt:lpwstr>
      </vt:variant>
      <vt:variant>
        <vt:i4>2359314</vt:i4>
      </vt:variant>
      <vt:variant>
        <vt:i4>135</vt:i4>
      </vt:variant>
      <vt:variant>
        <vt:i4>0</vt:i4>
      </vt:variant>
      <vt:variant>
        <vt:i4>5</vt:i4>
      </vt:variant>
      <vt:variant>
        <vt:lpwstr/>
      </vt:variant>
      <vt:variant>
        <vt:lpwstr>sub_3608</vt:lpwstr>
      </vt:variant>
      <vt:variant>
        <vt:i4>3014673</vt:i4>
      </vt:variant>
      <vt:variant>
        <vt:i4>132</vt:i4>
      </vt:variant>
      <vt:variant>
        <vt:i4>0</vt:i4>
      </vt:variant>
      <vt:variant>
        <vt:i4>5</vt:i4>
      </vt:variant>
      <vt:variant>
        <vt:lpwstr/>
      </vt:variant>
      <vt:variant>
        <vt:lpwstr>sub_1014</vt:lpwstr>
      </vt:variant>
      <vt:variant>
        <vt:i4>1703968</vt:i4>
      </vt:variant>
      <vt:variant>
        <vt:i4>129</vt:i4>
      </vt:variant>
      <vt:variant>
        <vt:i4>0</vt:i4>
      </vt:variant>
      <vt:variant>
        <vt:i4>5</vt:i4>
      </vt:variant>
      <vt:variant>
        <vt:lpwstr/>
      </vt:variant>
      <vt:variant>
        <vt:lpwstr>sub_109</vt:lpwstr>
      </vt:variant>
      <vt:variant>
        <vt:i4>2818065</vt:i4>
      </vt:variant>
      <vt:variant>
        <vt:i4>126</vt:i4>
      </vt:variant>
      <vt:variant>
        <vt:i4>0</vt:i4>
      </vt:variant>
      <vt:variant>
        <vt:i4>5</vt:i4>
      </vt:variant>
      <vt:variant>
        <vt:lpwstr/>
      </vt:variant>
      <vt:variant>
        <vt:lpwstr>sub_1011</vt:lpwstr>
      </vt:variant>
      <vt:variant>
        <vt:i4>2621457</vt:i4>
      </vt:variant>
      <vt:variant>
        <vt:i4>123</vt:i4>
      </vt:variant>
      <vt:variant>
        <vt:i4>0</vt:i4>
      </vt:variant>
      <vt:variant>
        <vt:i4>5</vt:i4>
      </vt:variant>
      <vt:variant>
        <vt:lpwstr/>
      </vt:variant>
      <vt:variant>
        <vt:lpwstr>sub_1012</vt:lpwstr>
      </vt:variant>
      <vt:variant>
        <vt:i4>7209016</vt:i4>
      </vt:variant>
      <vt:variant>
        <vt:i4>120</vt:i4>
      </vt:variant>
      <vt:variant>
        <vt:i4>0</vt:i4>
      </vt:variant>
      <vt:variant>
        <vt:i4>5</vt:i4>
      </vt:variant>
      <vt:variant>
        <vt:lpwstr>garantf1://12027232.0/</vt:lpwstr>
      </vt:variant>
      <vt:variant>
        <vt:lpwstr/>
      </vt:variant>
      <vt:variant>
        <vt:i4>7536696</vt:i4>
      </vt:variant>
      <vt:variant>
        <vt:i4>117</vt:i4>
      </vt:variant>
      <vt:variant>
        <vt:i4>0</vt:i4>
      </vt:variant>
      <vt:variant>
        <vt:i4>5</vt:i4>
      </vt:variant>
      <vt:variant>
        <vt:lpwstr>garantf1://70012744.26/</vt:lpwstr>
      </vt:variant>
      <vt:variant>
        <vt:lpwstr/>
      </vt:variant>
      <vt:variant>
        <vt:i4>1703968</vt:i4>
      </vt:variant>
      <vt:variant>
        <vt:i4>114</vt:i4>
      </vt:variant>
      <vt:variant>
        <vt:i4>0</vt:i4>
      </vt:variant>
      <vt:variant>
        <vt:i4>5</vt:i4>
      </vt:variant>
      <vt:variant>
        <vt:lpwstr/>
      </vt:variant>
      <vt:variant>
        <vt:lpwstr>sub_106</vt:lpwstr>
      </vt:variant>
      <vt:variant>
        <vt:i4>1703968</vt:i4>
      </vt:variant>
      <vt:variant>
        <vt:i4>111</vt:i4>
      </vt:variant>
      <vt:variant>
        <vt:i4>0</vt:i4>
      </vt:variant>
      <vt:variant>
        <vt:i4>5</vt:i4>
      </vt:variant>
      <vt:variant>
        <vt:lpwstr/>
      </vt:variant>
      <vt:variant>
        <vt:lpwstr>sub_107</vt:lpwstr>
      </vt:variant>
      <vt:variant>
        <vt:i4>1703968</vt:i4>
      </vt:variant>
      <vt:variant>
        <vt:i4>108</vt:i4>
      </vt:variant>
      <vt:variant>
        <vt:i4>0</vt:i4>
      </vt:variant>
      <vt:variant>
        <vt:i4>5</vt:i4>
      </vt:variant>
      <vt:variant>
        <vt:lpwstr/>
      </vt:variant>
      <vt:variant>
        <vt:lpwstr>sub_102</vt:lpwstr>
      </vt:variant>
      <vt:variant>
        <vt:i4>1703968</vt:i4>
      </vt:variant>
      <vt:variant>
        <vt:i4>105</vt:i4>
      </vt:variant>
      <vt:variant>
        <vt:i4>0</vt:i4>
      </vt:variant>
      <vt:variant>
        <vt:i4>5</vt:i4>
      </vt:variant>
      <vt:variant>
        <vt:lpwstr/>
      </vt:variant>
      <vt:variant>
        <vt:lpwstr>sub_109</vt:lpwstr>
      </vt:variant>
      <vt:variant>
        <vt:i4>5570562</vt:i4>
      </vt:variant>
      <vt:variant>
        <vt:i4>102</vt:i4>
      </vt:variant>
      <vt:variant>
        <vt:i4>0</vt:i4>
      </vt:variant>
      <vt:variant>
        <vt:i4>5</vt:i4>
      </vt:variant>
      <vt:variant>
        <vt:lpwstr/>
      </vt:variant>
      <vt:variant>
        <vt:lpwstr>Par4</vt:lpwstr>
      </vt:variant>
      <vt:variant>
        <vt:i4>5701634</vt:i4>
      </vt:variant>
      <vt:variant>
        <vt:i4>99</vt:i4>
      </vt:variant>
      <vt:variant>
        <vt:i4>0</vt:i4>
      </vt:variant>
      <vt:variant>
        <vt:i4>5</vt:i4>
      </vt:variant>
      <vt:variant>
        <vt:lpwstr/>
      </vt:variant>
      <vt:variant>
        <vt:lpwstr>Par6</vt:lpwstr>
      </vt:variant>
      <vt:variant>
        <vt:i4>5570562</vt:i4>
      </vt:variant>
      <vt:variant>
        <vt:i4>96</vt:i4>
      </vt:variant>
      <vt:variant>
        <vt:i4>0</vt:i4>
      </vt:variant>
      <vt:variant>
        <vt:i4>5</vt:i4>
      </vt:variant>
      <vt:variant>
        <vt:lpwstr/>
      </vt:variant>
      <vt:variant>
        <vt:lpwstr>Par4</vt:lpwstr>
      </vt:variant>
      <vt:variant>
        <vt:i4>5570562</vt:i4>
      </vt:variant>
      <vt:variant>
        <vt:i4>93</vt:i4>
      </vt:variant>
      <vt:variant>
        <vt:i4>0</vt:i4>
      </vt:variant>
      <vt:variant>
        <vt:i4>5</vt:i4>
      </vt:variant>
      <vt:variant>
        <vt:lpwstr/>
      </vt:variant>
      <vt:variant>
        <vt:lpwstr>Par4</vt:lpwstr>
      </vt:variant>
      <vt:variant>
        <vt:i4>7340092</vt:i4>
      </vt:variant>
      <vt:variant>
        <vt:i4>90</vt:i4>
      </vt:variant>
      <vt:variant>
        <vt:i4>0</vt:i4>
      </vt:variant>
      <vt:variant>
        <vt:i4>5</vt:i4>
      </vt:variant>
      <vt:variant>
        <vt:lpwstr>consultantplus://offline/ref=D2782894FC62174EAC68E871CF9BD1A5213F53A4CC2B37ACEB00AF870F54FC25264272F36C7ACAB19EF2CA07996ECBA0E7A69AF52898V6u3M</vt:lpwstr>
      </vt:variant>
      <vt:variant>
        <vt:lpwstr/>
      </vt:variant>
      <vt:variant>
        <vt:i4>7340092</vt:i4>
      </vt:variant>
      <vt:variant>
        <vt:i4>87</vt:i4>
      </vt:variant>
      <vt:variant>
        <vt:i4>0</vt:i4>
      </vt:variant>
      <vt:variant>
        <vt:i4>5</vt:i4>
      </vt:variant>
      <vt:variant>
        <vt:lpwstr>consultantplus://offline/ref=D2782894FC62174EAC68E871CF9BD1A5213F53A4CC2B37ACEB00AF870F54FC25264272F36C7ACAB19EF2CA07996ECBA0E7A69AF52898V6u3M</vt:lpwstr>
      </vt:variant>
      <vt:variant>
        <vt:lpwstr/>
      </vt:variant>
      <vt:variant>
        <vt:i4>7733302</vt:i4>
      </vt:variant>
      <vt:variant>
        <vt:i4>84</vt:i4>
      </vt:variant>
      <vt:variant>
        <vt:i4>0</vt:i4>
      </vt:variant>
      <vt:variant>
        <vt:i4>5</vt:i4>
      </vt:variant>
      <vt:variant>
        <vt:lpwstr>consultantplus://offline/ref=03709DF5F151E7A93120A598106212B656B8B85FBD223AA1BBC2CE418219C1E5BE74CDCCFF974319F395974CDE673401B186E7B2F56CEAfAI</vt:lpwstr>
      </vt:variant>
      <vt:variant>
        <vt:lpwstr/>
      </vt:variant>
      <vt:variant>
        <vt:i4>2686993</vt:i4>
      </vt:variant>
      <vt:variant>
        <vt:i4>81</vt:i4>
      </vt:variant>
      <vt:variant>
        <vt:i4>0</vt:i4>
      </vt:variant>
      <vt:variant>
        <vt:i4>5</vt:i4>
      </vt:variant>
      <vt:variant>
        <vt:lpwstr/>
      </vt:variant>
      <vt:variant>
        <vt:lpwstr>sub_1013</vt:lpwstr>
      </vt:variant>
      <vt:variant>
        <vt:i4>2752529</vt:i4>
      </vt:variant>
      <vt:variant>
        <vt:i4>78</vt:i4>
      </vt:variant>
      <vt:variant>
        <vt:i4>0</vt:i4>
      </vt:variant>
      <vt:variant>
        <vt:i4>5</vt:i4>
      </vt:variant>
      <vt:variant>
        <vt:lpwstr/>
      </vt:variant>
      <vt:variant>
        <vt:lpwstr>sub_1010</vt:lpwstr>
      </vt:variant>
      <vt:variant>
        <vt:i4>1703968</vt:i4>
      </vt:variant>
      <vt:variant>
        <vt:i4>75</vt:i4>
      </vt:variant>
      <vt:variant>
        <vt:i4>0</vt:i4>
      </vt:variant>
      <vt:variant>
        <vt:i4>5</vt:i4>
      </vt:variant>
      <vt:variant>
        <vt:lpwstr/>
      </vt:variant>
      <vt:variant>
        <vt:lpwstr>sub_107</vt:lpwstr>
      </vt:variant>
      <vt:variant>
        <vt:i4>7209018</vt:i4>
      </vt:variant>
      <vt:variant>
        <vt:i4>72</vt:i4>
      </vt:variant>
      <vt:variant>
        <vt:i4>0</vt:i4>
      </vt:variant>
      <vt:variant>
        <vt:i4>5</vt:i4>
      </vt:variant>
      <vt:variant>
        <vt:lpwstr>garantf1://12027232.2/</vt:lpwstr>
      </vt:variant>
      <vt:variant>
        <vt:lpwstr/>
      </vt:variant>
      <vt:variant>
        <vt:i4>2818071</vt:i4>
      </vt:variant>
      <vt:variant>
        <vt:i4>69</vt:i4>
      </vt:variant>
      <vt:variant>
        <vt:i4>0</vt:i4>
      </vt:variant>
      <vt:variant>
        <vt:i4>5</vt:i4>
      </vt:variant>
      <vt:variant>
        <vt:lpwstr/>
      </vt:variant>
      <vt:variant>
        <vt:lpwstr>sub_4322</vt:lpwstr>
      </vt:variant>
      <vt:variant>
        <vt:i4>4718606</vt:i4>
      </vt:variant>
      <vt:variant>
        <vt:i4>66</vt:i4>
      </vt:variant>
      <vt:variant>
        <vt:i4>0</vt:i4>
      </vt:variant>
      <vt:variant>
        <vt:i4>5</vt:i4>
      </vt:variant>
      <vt:variant>
        <vt:lpwstr>consultantplus://offline/ref=4DA3AC5DBD1BB1A556CD82CAFA836656FBB54D452A297207BAD768BE745521089FE0D396FBD6B7F013DF85F24BpCZEN</vt:lpwstr>
      </vt:variant>
      <vt:variant>
        <vt:lpwstr/>
      </vt:variant>
      <vt:variant>
        <vt:i4>1703968</vt:i4>
      </vt:variant>
      <vt:variant>
        <vt:i4>63</vt:i4>
      </vt:variant>
      <vt:variant>
        <vt:i4>0</vt:i4>
      </vt:variant>
      <vt:variant>
        <vt:i4>5</vt:i4>
      </vt:variant>
      <vt:variant>
        <vt:lpwstr/>
      </vt:variant>
      <vt:variant>
        <vt:lpwstr>sub_104</vt:lpwstr>
      </vt:variant>
      <vt:variant>
        <vt:i4>2949140</vt:i4>
      </vt:variant>
      <vt:variant>
        <vt:i4>60</vt:i4>
      </vt:variant>
      <vt:variant>
        <vt:i4>0</vt:i4>
      </vt:variant>
      <vt:variant>
        <vt:i4>5</vt:i4>
      </vt:variant>
      <vt:variant>
        <vt:lpwstr/>
      </vt:variant>
      <vt:variant>
        <vt:lpwstr>sub_45127</vt:lpwstr>
      </vt:variant>
      <vt:variant>
        <vt:i4>2818065</vt:i4>
      </vt:variant>
      <vt:variant>
        <vt:i4>57</vt:i4>
      </vt:variant>
      <vt:variant>
        <vt:i4>0</vt:i4>
      </vt:variant>
      <vt:variant>
        <vt:i4>5</vt:i4>
      </vt:variant>
      <vt:variant>
        <vt:lpwstr/>
      </vt:variant>
      <vt:variant>
        <vt:lpwstr>sub_1011</vt:lpwstr>
      </vt:variant>
      <vt:variant>
        <vt:i4>1048581</vt:i4>
      </vt:variant>
      <vt:variant>
        <vt:i4>54</vt:i4>
      </vt:variant>
      <vt:variant>
        <vt:i4>0</vt:i4>
      </vt:variant>
      <vt:variant>
        <vt:i4>5</vt:i4>
      </vt:variant>
      <vt:variant>
        <vt:lpwstr>consultantplus://offline/ref=3C98510AE0E147FCD214194EFA328957D74756EC5F3F1C7B60C5ECD28D4E084CC120871A746DCC45ED4497A601F2bDN</vt:lpwstr>
      </vt:variant>
      <vt:variant>
        <vt:lpwstr/>
      </vt:variant>
      <vt:variant>
        <vt:i4>7012448</vt:i4>
      </vt:variant>
      <vt:variant>
        <vt:i4>51</vt:i4>
      </vt:variant>
      <vt:variant>
        <vt:i4>0</vt:i4>
      </vt:variant>
      <vt:variant>
        <vt:i4>5</vt:i4>
      </vt:variant>
      <vt:variant>
        <vt:lpwstr>consultantplus://offline/ref=B1C8C736E8BB8277D1E123DCE7AF551638540908154C79999FACB4B053342F36880EB294A81C66FEC88F433E381E327D7A18B20E2543q756L</vt:lpwstr>
      </vt:variant>
      <vt:variant>
        <vt:lpwstr/>
      </vt:variant>
      <vt:variant>
        <vt:i4>7012448</vt:i4>
      </vt:variant>
      <vt:variant>
        <vt:i4>48</vt:i4>
      </vt:variant>
      <vt:variant>
        <vt:i4>0</vt:i4>
      </vt:variant>
      <vt:variant>
        <vt:i4>5</vt:i4>
      </vt:variant>
      <vt:variant>
        <vt:lpwstr>consultantplus://offline/ref=B1C8C736E8BB8277D1E123DCE7AF551638540908154C79999FACB4B053342F36880EB294A81C66FEC88F433E381E327D7A18B20E2543q756L</vt:lpwstr>
      </vt:variant>
      <vt:variant>
        <vt:lpwstr/>
      </vt:variant>
      <vt:variant>
        <vt:i4>327775</vt:i4>
      </vt:variant>
      <vt:variant>
        <vt:i4>45</vt:i4>
      </vt:variant>
      <vt:variant>
        <vt:i4>0</vt:i4>
      </vt:variant>
      <vt:variant>
        <vt:i4>5</vt:i4>
      </vt:variant>
      <vt:variant>
        <vt:lpwstr>consultantplus://offline/ref=DCE3A85CCB97540C16B884C189FA6A4D5EF5A6CF61535DA115D81008707909C3E9BD3574A672C2F1C536EB881FW7JCO</vt:lpwstr>
      </vt:variant>
      <vt:variant>
        <vt:lpwstr/>
      </vt:variant>
      <vt:variant>
        <vt:i4>1703968</vt:i4>
      </vt:variant>
      <vt:variant>
        <vt:i4>42</vt:i4>
      </vt:variant>
      <vt:variant>
        <vt:i4>0</vt:i4>
      </vt:variant>
      <vt:variant>
        <vt:i4>5</vt:i4>
      </vt:variant>
      <vt:variant>
        <vt:lpwstr/>
      </vt:variant>
      <vt:variant>
        <vt:lpwstr>sub_109</vt:lpwstr>
      </vt:variant>
      <vt:variant>
        <vt:i4>7143473</vt:i4>
      </vt:variant>
      <vt:variant>
        <vt:i4>39</vt:i4>
      </vt:variant>
      <vt:variant>
        <vt:i4>0</vt:i4>
      </vt:variant>
      <vt:variant>
        <vt:i4>5</vt:i4>
      </vt:variant>
      <vt:variant>
        <vt:lpwstr>garantf1://70623148.2/</vt:lpwstr>
      </vt:variant>
      <vt:variant>
        <vt:lpwstr/>
      </vt:variant>
      <vt:variant>
        <vt:i4>4456454</vt:i4>
      </vt:variant>
      <vt:variant>
        <vt:i4>36</vt:i4>
      </vt:variant>
      <vt:variant>
        <vt:i4>0</vt:i4>
      </vt:variant>
      <vt:variant>
        <vt:i4>5</vt:i4>
      </vt:variant>
      <vt:variant>
        <vt:lpwstr>garantf1://70636874.1000/</vt:lpwstr>
      </vt:variant>
      <vt:variant>
        <vt:lpwstr/>
      </vt:variant>
      <vt:variant>
        <vt:i4>7667820</vt:i4>
      </vt:variant>
      <vt:variant>
        <vt:i4>33</vt:i4>
      </vt:variant>
      <vt:variant>
        <vt:i4>0</vt:i4>
      </vt:variant>
      <vt:variant>
        <vt:i4>5</vt:i4>
      </vt:variant>
      <vt:variant>
        <vt:lpwstr>consultantplus://offline/ref=57CC2AA06CD5B38597E66971E530F5454824703510D2E5EF75EAC3A991180E79931452BE0B0B7D458FD8665C107F12CA951FC35D7616P8x4J</vt:lpwstr>
      </vt:variant>
      <vt:variant>
        <vt:lpwstr/>
      </vt:variant>
      <vt:variant>
        <vt:i4>7667770</vt:i4>
      </vt:variant>
      <vt:variant>
        <vt:i4>30</vt:i4>
      </vt:variant>
      <vt:variant>
        <vt:i4>0</vt:i4>
      </vt:variant>
      <vt:variant>
        <vt:i4>5</vt:i4>
      </vt:variant>
      <vt:variant>
        <vt:lpwstr>consultantplus://offline/ref=57CC2AA06CD5B38597E66971E530F5454824703510D2E5EF75EAC3A991180E79931452BE0B0B72458FD8665C107F12CA951FC35D7616P8x4J</vt:lpwstr>
      </vt:variant>
      <vt:variant>
        <vt:lpwstr/>
      </vt:variant>
      <vt:variant>
        <vt:i4>7667821</vt:i4>
      </vt:variant>
      <vt:variant>
        <vt:i4>27</vt:i4>
      </vt:variant>
      <vt:variant>
        <vt:i4>0</vt:i4>
      </vt:variant>
      <vt:variant>
        <vt:i4>5</vt:i4>
      </vt:variant>
      <vt:variant>
        <vt:lpwstr>consultantplus://offline/ref=57CC2AA06CD5B38597E66971E530F5454824703510D2E5EF75EAC3A991180E79931452BD0A0772458FD8665C107F12CA951FC35D7616P8x4J</vt:lpwstr>
      </vt:variant>
      <vt:variant>
        <vt:lpwstr/>
      </vt:variant>
      <vt:variant>
        <vt:i4>7667820</vt:i4>
      </vt:variant>
      <vt:variant>
        <vt:i4>24</vt:i4>
      </vt:variant>
      <vt:variant>
        <vt:i4>0</vt:i4>
      </vt:variant>
      <vt:variant>
        <vt:i4>5</vt:i4>
      </vt:variant>
      <vt:variant>
        <vt:lpwstr>consultantplus://offline/ref=57CC2AA06CD5B38597E66971E530F5454824703510D2E5EF75EAC3A991180E79931452BD0A0773458FD8665C107F12CA951FC35D7616P8x4J</vt:lpwstr>
      </vt:variant>
      <vt:variant>
        <vt:lpwstr/>
      </vt:variant>
      <vt:variant>
        <vt:i4>7667816</vt:i4>
      </vt:variant>
      <vt:variant>
        <vt:i4>21</vt:i4>
      </vt:variant>
      <vt:variant>
        <vt:i4>0</vt:i4>
      </vt:variant>
      <vt:variant>
        <vt:i4>5</vt:i4>
      </vt:variant>
      <vt:variant>
        <vt:lpwstr>consultantplus://offline/ref=57CC2AA06CD5B38597E66971E530F5454824703510D2E5EF75EAC3A991180E79931452BD0A0676458FD8665C107F12CA951FC35D7616P8x4J</vt:lpwstr>
      </vt:variant>
      <vt:variant>
        <vt:lpwstr/>
      </vt:variant>
      <vt:variant>
        <vt:i4>7667810</vt:i4>
      </vt:variant>
      <vt:variant>
        <vt:i4>18</vt:i4>
      </vt:variant>
      <vt:variant>
        <vt:i4>0</vt:i4>
      </vt:variant>
      <vt:variant>
        <vt:i4>5</vt:i4>
      </vt:variant>
      <vt:variant>
        <vt:lpwstr>consultantplus://offline/ref=57CC2AA06CD5B38597E66971E530F5454824703510D2E5EF75EAC3A991180E79931452BD0A0973458FD8665C107F12CA951FC35D7616P8x4J</vt:lpwstr>
      </vt:variant>
      <vt:variant>
        <vt:lpwstr/>
      </vt:variant>
      <vt:variant>
        <vt:i4>2883684</vt:i4>
      </vt:variant>
      <vt:variant>
        <vt:i4>15</vt:i4>
      </vt:variant>
      <vt:variant>
        <vt:i4>0</vt:i4>
      </vt:variant>
      <vt:variant>
        <vt:i4>5</vt:i4>
      </vt:variant>
      <vt:variant>
        <vt:lpwstr>consultantplus://offline/ref=822BBCFF4C040E7E372367ED252E99F7221DB3CCD00B1D764673D4EFDC01C8C3ABDDD3E1D4709EE7C313DC0A49EF6D63C576262A714A2158qFy5J</vt:lpwstr>
      </vt:variant>
      <vt:variant>
        <vt:lpwstr/>
      </vt:variant>
      <vt:variant>
        <vt:i4>4128830</vt:i4>
      </vt:variant>
      <vt:variant>
        <vt:i4>12</vt:i4>
      </vt:variant>
      <vt:variant>
        <vt:i4>0</vt:i4>
      </vt:variant>
      <vt:variant>
        <vt:i4>5</vt:i4>
      </vt:variant>
      <vt:variant>
        <vt:lpwstr>consultantplus://offline/ref=52ABA83CA729EB17DFA22C09570F25E8F940B3855A62FB37D7E1D5C9A25915E79552AC5D477151FF6AFFDFB5218D615E422FFAE1F7E70Fx1N</vt:lpwstr>
      </vt:variant>
      <vt:variant>
        <vt:lpwstr/>
      </vt:variant>
      <vt:variant>
        <vt:i4>2752566</vt:i4>
      </vt:variant>
      <vt:variant>
        <vt:i4>9</vt:i4>
      </vt:variant>
      <vt:variant>
        <vt:i4>0</vt:i4>
      </vt:variant>
      <vt:variant>
        <vt:i4>5</vt:i4>
      </vt:variant>
      <vt:variant>
        <vt:lpwstr>consultantplus://offline/ref=6EA29270DA38C1A819F28627FBB49F25EBDAF4BD1B610E888466F5A68023A5E11BC2A20DEB37464E13BE110E6F95DF0033E3A6516107x6w6J</vt:lpwstr>
      </vt:variant>
      <vt:variant>
        <vt:lpwstr/>
      </vt:variant>
      <vt:variant>
        <vt:i4>2752560</vt:i4>
      </vt:variant>
      <vt:variant>
        <vt:i4>6</vt:i4>
      </vt:variant>
      <vt:variant>
        <vt:i4>0</vt:i4>
      </vt:variant>
      <vt:variant>
        <vt:i4>5</vt:i4>
      </vt:variant>
      <vt:variant>
        <vt:lpwstr>consultantplus://offline/ref=6EA29270DA38C1A819F28627FBB49F25EBDAF4BD1B610E888466F5A68023A5E11BC2A20DEB31464E13BE110E6F95DF0033E3A6516107x6w6J</vt:lpwstr>
      </vt:variant>
      <vt:variant>
        <vt:lpwstr/>
      </vt:variant>
      <vt:variant>
        <vt:i4>2752564</vt:i4>
      </vt:variant>
      <vt:variant>
        <vt:i4>3</vt:i4>
      </vt:variant>
      <vt:variant>
        <vt:i4>0</vt:i4>
      </vt:variant>
      <vt:variant>
        <vt:i4>5</vt:i4>
      </vt:variant>
      <vt:variant>
        <vt:lpwstr>consultantplus://offline/ref=6EA29270DA38C1A819F28627FBB49F25EBDAF4BD1B610E888466F5A68023A5E11BC2A20DEB31424E13BE110E6F95DF0033E3A6516107x6w6J</vt:lpwstr>
      </vt:variant>
      <vt:variant>
        <vt:lpwstr/>
      </vt:variant>
      <vt:variant>
        <vt:i4>4718662</vt:i4>
      </vt:variant>
      <vt:variant>
        <vt:i4>0</vt:i4>
      </vt:variant>
      <vt:variant>
        <vt:i4>0</vt:i4>
      </vt:variant>
      <vt:variant>
        <vt:i4>5</vt:i4>
      </vt:variant>
      <vt:variant>
        <vt:lpwstr>http://www.assembly.spb.ru/manage/?tid=633200202&amp;nd=8308279&amp;prevDoc=891804215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4</dc:title>
  <dc:subject/>
  <dc:creator>Admin</dc:creator>
  <cp:keywords/>
  <cp:lastModifiedBy>MingradKriventceva</cp:lastModifiedBy>
  <cp:revision>172</cp:revision>
  <cp:lastPrinted>2024-01-23T12:50:00Z</cp:lastPrinted>
  <dcterms:created xsi:type="dcterms:W3CDTF">2023-09-07T11:26:00Z</dcterms:created>
  <dcterms:modified xsi:type="dcterms:W3CDTF">2024-01-25T07:11:00Z</dcterms:modified>
</cp:coreProperties>
</file>