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7EF9" w:rsidRPr="00EC4454" w:rsidRDefault="007D7EF9" w:rsidP="007D7EF9">
      <w:pPr>
        <w:ind w:right="-141" w:firstLine="426"/>
        <w:jc w:val="right"/>
        <w:rPr>
          <w:sz w:val="28"/>
          <w:szCs w:val="28"/>
        </w:rPr>
      </w:pPr>
      <w:r w:rsidRPr="00EC4454">
        <w:rPr>
          <w:sz w:val="28"/>
          <w:szCs w:val="28"/>
        </w:rPr>
        <w:t xml:space="preserve">Приложение </w:t>
      </w:r>
      <w:r w:rsidR="00BE27FC">
        <w:rPr>
          <w:sz w:val="28"/>
          <w:szCs w:val="28"/>
        </w:rPr>
        <w:t xml:space="preserve">№ 1 </w:t>
      </w:r>
      <w:r w:rsidRPr="00EC4454">
        <w:rPr>
          <w:sz w:val="28"/>
          <w:szCs w:val="28"/>
        </w:rPr>
        <w:t>к приказу</w:t>
      </w:r>
    </w:p>
    <w:p w:rsidR="007D7EF9" w:rsidRDefault="007D7EF9" w:rsidP="007D7EF9">
      <w:pPr>
        <w:ind w:right="-141" w:firstLine="426"/>
        <w:jc w:val="right"/>
        <w:rPr>
          <w:sz w:val="28"/>
          <w:szCs w:val="28"/>
        </w:rPr>
      </w:pPr>
      <w:r w:rsidRPr="00EC4454">
        <w:rPr>
          <w:sz w:val="28"/>
          <w:szCs w:val="28"/>
        </w:rPr>
        <w:t xml:space="preserve">Министерства </w:t>
      </w:r>
      <w:r>
        <w:rPr>
          <w:sz w:val="28"/>
          <w:szCs w:val="28"/>
        </w:rPr>
        <w:t>градостроительства</w:t>
      </w:r>
    </w:p>
    <w:p w:rsidR="007D7EF9" w:rsidRDefault="007D7EF9" w:rsidP="007D7EF9">
      <w:pPr>
        <w:ind w:right="-141" w:firstLine="426"/>
        <w:jc w:val="right"/>
        <w:rPr>
          <w:sz w:val="28"/>
          <w:szCs w:val="28"/>
        </w:rPr>
      </w:pPr>
      <w:r>
        <w:rPr>
          <w:sz w:val="28"/>
          <w:szCs w:val="28"/>
        </w:rPr>
        <w:t>и архитектуры</w:t>
      </w:r>
    </w:p>
    <w:p w:rsidR="007D7EF9" w:rsidRDefault="007D7EF9" w:rsidP="007D7EF9">
      <w:pPr>
        <w:ind w:right="-141" w:firstLine="426"/>
        <w:jc w:val="right"/>
        <w:rPr>
          <w:sz w:val="28"/>
          <w:szCs w:val="28"/>
        </w:rPr>
      </w:pPr>
      <w:r>
        <w:rPr>
          <w:sz w:val="28"/>
          <w:szCs w:val="28"/>
        </w:rPr>
        <w:t>Пензенской области</w:t>
      </w:r>
    </w:p>
    <w:p w:rsidR="007D7EF9" w:rsidRPr="00EC4454" w:rsidRDefault="007D7EF9" w:rsidP="007D7EF9">
      <w:pPr>
        <w:ind w:right="-141" w:firstLine="426"/>
        <w:jc w:val="right"/>
        <w:rPr>
          <w:sz w:val="28"/>
          <w:szCs w:val="28"/>
        </w:rPr>
      </w:pPr>
      <w:r>
        <w:rPr>
          <w:sz w:val="28"/>
          <w:szCs w:val="28"/>
        </w:rPr>
        <w:t>от_______________№________</w:t>
      </w:r>
    </w:p>
    <w:p w:rsidR="00E16911" w:rsidRDefault="00E16911" w:rsidP="00E16911">
      <w:pPr>
        <w:ind w:right="-141" w:firstLine="426"/>
        <w:jc w:val="center"/>
        <w:rPr>
          <w:b/>
          <w:sz w:val="36"/>
          <w:szCs w:val="36"/>
        </w:rPr>
      </w:pPr>
    </w:p>
    <w:p w:rsidR="00E16911" w:rsidRDefault="00E16911" w:rsidP="00E16911">
      <w:pPr>
        <w:ind w:right="-141" w:firstLine="426"/>
        <w:jc w:val="center"/>
        <w:rPr>
          <w:b/>
          <w:sz w:val="36"/>
          <w:szCs w:val="36"/>
        </w:rPr>
      </w:pPr>
    </w:p>
    <w:p w:rsidR="00E16911" w:rsidRDefault="00E16911" w:rsidP="00E16911">
      <w:pPr>
        <w:ind w:right="-141" w:firstLine="426"/>
        <w:jc w:val="center"/>
        <w:rPr>
          <w:b/>
          <w:sz w:val="36"/>
          <w:szCs w:val="36"/>
        </w:rPr>
      </w:pPr>
    </w:p>
    <w:p w:rsidR="00E16911" w:rsidRDefault="00E16911" w:rsidP="00E16911">
      <w:pPr>
        <w:ind w:right="-141" w:firstLine="426"/>
        <w:jc w:val="center"/>
        <w:rPr>
          <w:b/>
          <w:sz w:val="36"/>
          <w:szCs w:val="36"/>
        </w:rPr>
      </w:pPr>
    </w:p>
    <w:p w:rsidR="00E16911" w:rsidRDefault="00E16911" w:rsidP="00E16911">
      <w:pPr>
        <w:ind w:right="-141" w:firstLine="426"/>
        <w:jc w:val="center"/>
        <w:rPr>
          <w:b/>
          <w:sz w:val="36"/>
          <w:szCs w:val="36"/>
        </w:rPr>
      </w:pPr>
    </w:p>
    <w:p w:rsidR="00E16911" w:rsidRDefault="00E16911" w:rsidP="00E16911">
      <w:pPr>
        <w:ind w:right="-141" w:firstLine="426"/>
        <w:jc w:val="center"/>
        <w:rPr>
          <w:b/>
          <w:sz w:val="36"/>
          <w:szCs w:val="36"/>
        </w:rPr>
      </w:pPr>
    </w:p>
    <w:p w:rsidR="00E16911" w:rsidRDefault="00E16911" w:rsidP="00E16911">
      <w:pPr>
        <w:ind w:right="-141" w:firstLine="426"/>
        <w:jc w:val="center"/>
        <w:rPr>
          <w:b/>
          <w:sz w:val="36"/>
          <w:szCs w:val="36"/>
        </w:rPr>
      </w:pPr>
    </w:p>
    <w:p w:rsidR="00D6572A" w:rsidRPr="00D6572A" w:rsidRDefault="00D6572A" w:rsidP="00D6572A">
      <w:pPr>
        <w:pStyle w:val="ConsPlusTitle"/>
        <w:jc w:val="center"/>
        <w:rPr>
          <w:sz w:val="32"/>
          <w:szCs w:val="32"/>
        </w:rPr>
      </w:pPr>
      <w:r w:rsidRPr="00D6572A">
        <w:rPr>
          <w:sz w:val="32"/>
          <w:szCs w:val="32"/>
        </w:rPr>
        <w:t>ПРАВИЛА</w:t>
      </w:r>
    </w:p>
    <w:p w:rsidR="00D6572A" w:rsidRPr="00D6572A" w:rsidRDefault="00D6572A" w:rsidP="00D6572A">
      <w:pPr>
        <w:pStyle w:val="ConsPlusTitle"/>
        <w:jc w:val="center"/>
        <w:rPr>
          <w:sz w:val="32"/>
          <w:szCs w:val="32"/>
        </w:rPr>
      </w:pPr>
      <w:r w:rsidRPr="00D6572A">
        <w:rPr>
          <w:sz w:val="32"/>
          <w:szCs w:val="32"/>
        </w:rPr>
        <w:t>ЗЕМЛЕПОЛЬЗОВАНИЯ И ЗАСТРОЙКИ ЗАКРЫТОГО</w:t>
      </w:r>
    </w:p>
    <w:p w:rsidR="00D6572A" w:rsidRPr="00D6572A" w:rsidRDefault="00D6572A" w:rsidP="00D6572A">
      <w:pPr>
        <w:pStyle w:val="ConsPlusTitle"/>
        <w:jc w:val="center"/>
        <w:rPr>
          <w:sz w:val="32"/>
          <w:szCs w:val="32"/>
        </w:rPr>
      </w:pPr>
      <w:r w:rsidRPr="00D6572A">
        <w:rPr>
          <w:sz w:val="32"/>
          <w:szCs w:val="32"/>
        </w:rPr>
        <w:t>АДМИНИСТРАТИВНО-ТЕРРИТОРИАЛЬНОГО ОБРАЗОВАНИЯ</w:t>
      </w:r>
    </w:p>
    <w:p w:rsidR="00D6572A" w:rsidRPr="00D6572A" w:rsidRDefault="00D6572A" w:rsidP="00D6572A">
      <w:pPr>
        <w:pStyle w:val="ConsPlusTitle"/>
        <w:jc w:val="center"/>
        <w:rPr>
          <w:sz w:val="32"/>
          <w:szCs w:val="32"/>
        </w:rPr>
      </w:pPr>
      <w:r w:rsidRPr="00D6572A">
        <w:rPr>
          <w:sz w:val="32"/>
          <w:szCs w:val="32"/>
        </w:rPr>
        <w:t>ГОРОДА ЗАРЕЧНОГО ПЕНЗЕНСКОЙ ОБЛАСТИ</w:t>
      </w:r>
    </w:p>
    <w:p w:rsidR="00E16911" w:rsidRDefault="00E16911" w:rsidP="00E16911">
      <w:pPr>
        <w:ind w:right="-141" w:firstLine="426"/>
        <w:jc w:val="center"/>
        <w:rPr>
          <w:b/>
          <w:sz w:val="32"/>
          <w:szCs w:val="32"/>
        </w:rPr>
      </w:pPr>
    </w:p>
    <w:p w:rsidR="00E16911" w:rsidRPr="00201EF0" w:rsidRDefault="00E16911" w:rsidP="00E16911">
      <w:pPr>
        <w:ind w:right="-141" w:firstLine="426"/>
        <w:jc w:val="center"/>
        <w:rPr>
          <w:b/>
          <w:sz w:val="32"/>
          <w:szCs w:val="32"/>
        </w:rPr>
      </w:pPr>
    </w:p>
    <w:p w:rsidR="009E5E73" w:rsidRDefault="00E16911" w:rsidP="00E16911">
      <w:pPr>
        <w:rPr>
          <w:b/>
          <w:sz w:val="32"/>
          <w:szCs w:val="32"/>
        </w:rPr>
      </w:pPr>
      <w:r w:rsidRPr="00E16911">
        <w:rPr>
          <w:b/>
          <w:sz w:val="32"/>
          <w:szCs w:val="32"/>
        </w:rPr>
        <w:t>ПОРЯДОК ПРИМЕНЕНИЯ И ВНЕСЕНИЯ ИЗМЕНЕНИЙ</w:t>
      </w: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ind w:right="-141" w:firstLine="426"/>
        <w:jc w:val="center"/>
        <w:rPr>
          <w:b/>
          <w:sz w:val="32"/>
          <w:szCs w:val="32"/>
        </w:rPr>
      </w:pPr>
    </w:p>
    <w:p w:rsidR="00E16911" w:rsidRDefault="00E16911" w:rsidP="00E16911">
      <w:pPr>
        <w:ind w:right="-141" w:firstLine="426"/>
        <w:jc w:val="center"/>
        <w:rPr>
          <w:b/>
          <w:szCs w:val="24"/>
        </w:rPr>
      </w:pPr>
      <w:r w:rsidRPr="003C0774">
        <w:rPr>
          <w:b/>
          <w:szCs w:val="24"/>
        </w:rPr>
        <w:t>г. Пенза, 2023 г.</w:t>
      </w:r>
    </w:p>
    <w:p w:rsidR="00173F61" w:rsidRPr="00C25117" w:rsidRDefault="00FC637C" w:rsidP="00173F61">
      <w:pPr>
        <w:pStyle w:val="2"/>
        <w:rPr>
          <w:sz w:val="32"/>
          <w:szCs w:val="32"/>
          <w:lang w:val="ru-RU"/>
        </w:rPr>
      </w:pPr>
      <w:bookmarkStart w:id="0" w:name="_Toc138762696"/>
      <w:bookmarkStart w:id="1" w:name="_Toc137201513"/>
      <w:bookmarkStart w:id="2" w:name="_Toc137201555"/>
      <w:bookmarkStart w:id="3" w:name="_Toc138762025"/>
      <w:bookmarkStart w:id="4" w:name="_Hlk137029883"/>
      <w:r>
        <w:rPr>
          <w:sz w:val="32"/>
          <w:szCs w:val="32"/>
          <w:lang w:val="ru-RU"/>
        </w:rPr>
        <w:lastRenderedPageBreak/>
        <w:t xml:space="preserve">ЧАСТЬ </w:t>
      </w:r>
      <w:r>
        <w:rPr>
          <w:sz w:val="32"/>
          <w:szCs w:val="32"/>
          <w:lang w:val="en-US"/>
        </w:rPr>
        <w:t>I</w:t>
      </w:r>
      <w:r w:rsidR="00173F61" w:rsidRPr="00970E3D">
        <w:rPr>
          <w:sz w:val="32"/>
          <w:szCs w:val="32"/>
        </w:rPr>
        <w:t xml:space="preserve">. </w:t>
      </w:r>
      <w:r w:rsidR="00173F61" w:rsidRPr="00AC1C4C">
        <w:rPr>
          <w:sz w:val="32"/>
          <w:szCs w:val="32"/>
        </w:rPr>
        <w:t>ПОРЯДОК ПРИМЕНЕНИЯ ПРАВИЛ ЗЕМЛЕПОЛЬЗОВАНИЯ И</w:t>
      </w:r>
      <w:r w:rsidR="00173F61" w:rsidRPr="00C25117">
        <w:rPr>
          <w:sz w:val="32"/>
          <w:szCs w:val="32"/>
        </w:rPr>
        <w:t xml:space="preserve"> </w:t>
      </w:r>
      <w:r w:rsidR="00173F61" w:rsidRPr="00AC1C4C">
        <w:rPr>
          <w:sz w:val="32"/>
          <w:szCs w:val="32"/>
        </w:rPr>
        <w:t>ЗАСТРОЙКИ И ВНЕСЕНИЯ В НИХ ИЗМЕНЕНИЙ</w:t>
      </w:r>
      <w:bookmarkEnd w:id="0"/>
      <w:r w:rsidR="00173F61" w:rsidRPr="00C25117">
        <w:rPr>
          <w:sz w:val="32"/>
          <w:szCs w:val="32"/>
          <w:lang w:val="ru-RU"/>
        </w:rPr>
        <w:t xml:space="preserve"> </w:t>
      </w:r>
    </w:p>
    <w:p w:rsidR="00173F61" w:rsidRPr="003C0774" w:rsidRDefault="00173F61" w:rsidP="00173F61">
      <w:pPr>
        <w:pStyle w:val="2"/>
      </w:pPr>
      <w:bookmarkStart w:id="5" w:name="_Toc138762697"/>
      <w:r w:rsidRPr="003C0774">
        <w:rPr>
          <w:color w:val="auto"/>
        </w:rPr>
        <w:t>С</w:t>
      </w:r>
      <w:r w:rsidRPr="003C0774">
        <w:t>татья 1. Общие положения</w:t>
      </w:r>
      <w:bookmarkEnd w:id="1"/>
      <w:bookmarkEnd w:id="2"/>
      <w:bookmarkEnd w:id="3"/>
      <w:bookmarkEnd w:id="5"/>
    </w:p>
    <w:bookmarkEnd w:id="4"/>
    <w:p w:rsidR="00173F61" w:rsidRPr="003C0774" w:rsidRDefault="00173F61" w:rsidP="00173F61">
      <w:pPr>
        <w:ind w:right="-141" w:firstLine="426"/>
        <w:contextualSpacing/>
        <w:rPr>
          <w:szCs w:val="24"/>
        </w:rPr>
      </w:pPr>
      <w:r w:rsidRPr="003C0774">
        <w:rPr>
          <w:szCs w:val="24"/>
        </w:rPr>
        <w:t>1.</w:t>
      </w:r>
      <w:bookmarkStart w:id="6" w:name="_Hlk137032619"/>
      <w:r w:rsidRPr="003C0774">
        <w:rPr>
          <w:szCs w:val="24"/>
        </w:rPr>
        <w:tab/>
        <w:t xml:space="preserve">Правила землепользования и застройки </w:t>
      </w:r>
      <w:r w:rsidR="00912408">
        <w:rPr>
          <w:szCs w:val="24"/>
        </w:rPr>
        <w:t xml:space="preserve">закрытого административно-территориального образования города Заречного </w:t>
      </w:r>
      <w:r w:rsidRPr="003C0774">
        <w:rPr>
          <w:szCs w:val="24"/>
        </w:rPr>
        <w:t xml:space="preserve">Пензенской области (далее – Правила) являются документом градостроительного зонирования, устанавливающим границы территориальных зон, градостроительные регламенты, порядок применения Правил и внесения в них изменений. </w:t>
      </w:r>
      <w:bookmarkEnd w:id="6"/>
    </w:p>
    <w:p w:rsidR="00173F61" w:rsidRPr="00977BFE" w:rsidRDefault="00173F61" w:rsidP="00173F61">
      <w:pPr>
        <w:ind w:right="-141" w:firstLine="426"/>
        <w:contextualSpacing/>
        <w:rPr>
          <w:szCs w:val="24"/>
        </w:rPr>
      </w:pPr>
      <w:r w:rsidRPr="003C0774">
        <w:rPr>
          <w:szCs w:val="24"/>
        </w:rPr>
        <w:t xml:space="preserve">2. </w:t>
      </w:r>
      <w:r w:rsidRPr="003C0774">
        <w:rPr>
          <w:szCs w:val="24"/>
        </w:rPr>
        <w:tab/>
        <w:t xml:space="preserve">Правила разработаны в соответствии с </w:t>
      </w:r>
      <w:r w:rsidRPr="00977BFE">
        <w:rPr>
          <w:szCs w:val="24"/>
        </w:rPr>
        <w:t xml:space="preserve">Генеральным планом </w:t>
      </w:r>
      <w:r w:rsidR="00912408">
        <w:rPr>
          <w:szCs w:val="24"/>
        </w:rPr>
        <w:t xml:space="preserve">закрытого административно-территориального образования города Заречного </w:t>
      </w:r>
      <w:r w:rsidR="00681E68">
        <w:rPr>
          <w:szCs w:val="24"/>
        </w:rPr>
        <w:t>Пензенской области</w:t>
      </w:r>
      <w:r w:rsidRPr="00977BFE">
        <w:rPr>
          <w:szCs w:val="24"/>
        </w:rPr>
        <w:t>, Градостроительным кодексом Российской Федерации (далее – Градостроительным кодексом</w:t>
      </w:r>
      <w:r>
        <w:rPr>
          <w:szCs w:val="24"/>
        </w:rPr>
        <w:t xml:space="preserve"> </w:t>
      </w:r>
      <w:r w:rsidRPr="00977BFE">
        <w:rPr>
          <w:szCs w:val="24"/>
        </w:rPr>
        <w:t xml:space="preserve">РФ), </w:t>
      </w:r>
      <w:hyperlink r:id="rId8" w:history="1">
        <w:r w:rsidRPr="00977BFE">
          <w:rPr>
            <w:szCs w:val="24"/>
            <w:lang w:eastAsia="ru-RU"/>
          </w:rPr>
          <w:t>Законом</w:t>
        </w:r>
      </w:hyperlink>
      <w:r w:rsidRPr="00977BFE">
        <w:rPr>
          <w:szCs w:val="24"/>
          <w:lang w:eastAsia="ru-RU"/>
        </w:rPr>
        <w:t xml:space="preserve"> Пензенской области от 14.11.2006 </w:t>
      </w:r>
      <w:r>
        <w:rPr>
          <w:szCs w:val="24"/>
          <w:lang w:eastAsia="ru-RU"/>
        </w:rPr>
        <w:t>№</w:t>
      </w:r>
      <w:r w:rsidRPr="00977BFE">
        <w:rPr>
          <w:szCs w:val="24"/>
          <w:lang w:eastAsia="ru-RU"/>
        </w:rPr>
        <w:t>1164-ЗПО "Градостроительный устав Пензенской области"</w:t>
      </w:r>
      <w:r w:rsidR="0024592B">
        <w:rPr>
          <w:szCs w:val="24"/>
          <w:lang w:eastAsia="ru-RU"/>
        </w:rPr>
        <w:t xml:space="preserve"> (с последующими изменениями)</w:t>
      </w:r>
      <w:r w:rsidRPr="00977BFE">
        <w:rPr>
          <w:szCs w:val="24"/>
          <w:lang w:eastAsia="ru-RU"/>
        </w:rPr>
        <w:t xml:space="preserve">, </w:t>
      </w:r>
      <w:hyperlink r:id="rId9" w:history="1">
        <w:r w:rsidRPr="00977BFE">
          <w:rPr>
            <w:szCs w:val="24"/>
            <w:lang w:eastAsia="ru-RU"/>
          </w:rPr>
          <w:t>Законом</w:t>
        </w:r>
      </w:hyperlink>
      <w:r w:rsidRPr="00977BFE">
        <w:rPr>
          <w:szCs w:val="24"/>
          <w:lang w:eastAsia="ru-RU"/>
        </w:rPr>
        <w:t xml:space="preserve"> Пензенской области от 24.11.2021 </w:t>
      </w:r>
      <w:r>
        <w:rPr>
          <w:szCs w:val="24"/>
          <w:lang w:eastAsia="ru-RU"/>
        </w:rPr>
        <w:t>№</w:t>
      </w:r>
      <w:r w:rsidRPr="00977BFE">
        <w:rPr>
          <w:szCs w:val="24"/>
          <w:lang w:eastAsia="ru-RU"/>
        </w:rPr>
        <w:t>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w:t>
      </w:r>
      <w:r w:rsidR="0024592B">
        <w:rPr>
          <w:szCs w:val="24"/>
          <w:lang w:eastAsia="ru-RU"/>
        </w:rPr>
        <w:t xml:space="preserve"> (с последующими изменениями)</w:t>
      </w:r>
      <w:r w:rsidRPr="00977BFE">
        <w:rPr>
          <w:szCs w:val="24"/>
          <w:lang w:eastAsia="ru-RU"/>
        </w:rPr>
        <w:t xml:space="preserve">, </w:t>
      </w:r>
      <w:hyperlink r:id="rId10" w:history="1">
        <w:r w:rsidRPr="00977BFE">
          <w:rPr>
            <w:szCs w:val="24"/>
            <w:lang w:eastAsia="ru-RU"/>
          </w:rPr>
          <w:t>постановлением</w:t>
        </w:r>
      </w:hyperlink>
      <w:r w:rsidRPr="00977BFE">
        <w:rPr>
          <w:szCs w:val="24"/>
          <w:lang w:eastAsia="ru-RU"/>
        </w:rPr>
        <w:t xml:space="preserve"> Правительства Пензенской области от 20.01.2022 </w:t>
      </w:r>
      <w:r>
        <w:rPr>
          <w:szCs w:val="24"/>
          <w:lang w:eastAsia="ru-RU"/>
        </w:rPr>
        <w:t>№</w:t>
      </w:r>
      <w:r w:rsidRPr="00977BFE">
        <w:rPr>
          <w:szCs w:val="24"/>
          <w:lang w:eastAsia="ru-RU"/>
        </w:rPr>
        <w:t>29-пП "Об утверждении Положения о Министерстве градостроительства и архитектуры Пензенской области"</w:t>
      </w:r>
      <w:r w:rsidR="0024592B">
        <w:rPr>
          <w:szCs w:val="24"/>
          <w:lang w:eastAsia="ru-RU"/>
        </w:rPr>
        <w:t xml:space="preserve"> (с последующими изменениями)</w:t>
      </w:r>
      <w:r w:rsidRPr="00977BFE">
        <w:rPr>
          <w:szCs w:val="24"/>
          <w:lang w:eastAsia="ru-RU"/>
        </w:rPr>
        <w:t xml:space="preserve">, </w:t>
      </w:r>
      <w:r w:rsidRPr="00977BFE">
        <w:rPr>
          <w:szCs w:val="24"/>
        </w:rPr>
        <w:t xml:space="preserve">иными нормативными правовыми актами Российской Федерации, Пензенской области, муниципальными правовыми актами муниципального образования с учетом положений нормативных актов и документов, определяющих основные направления социально экономического и градостроительного развития муниципального образования, а также сведений Единого государственного реестра недвижимости, сведений, документов и материалов, содержащихся в государственных информационных системах обеспечения градостроительной деятельности. </w:t>
      </w:r>
    </w:p>
    <w:p w:rsidR="00173F61" w:rsidRPr="003C0774" w:rsidRDefault="00173F61" w:rsidP="00173F61">
      <w:pPr>
        <w:ind w:right="-141" w:firstLine="426"/>
        <w:contextualSpacing/>
        <w:rPr>
          <w:szCs w:val="24"/>
        </w:rPr>
      </w:pPr>
      <w:r w:rsidRPr="00977BFE">
        <w:rPr>
          <w:szCs w:val="24"/>
        </w:rPr>
        <w:t>3.</w:t>
      </w:r>
      <w:r w:rsidRPr="00977BFE">
        <w:rPr>
          <w:szCs w:val="24"/>
        </w:rPr>
        <w:tab/>
        <w:t>Правила разрабатываются в целях:</w:t>
      </w:r>
    </w:p>
    <w:p w:rsidR="00173F61" w:rsidRPr="003C0774" w:rsidRDefault="00173F61" w:rsidP="00173F61">
      <w:pPr>
        <w:ind w:right="-141" w:firstLine="426"/>
        <w:contextualSpacing/>
        <w:rPr>
          <w:szCs w:val="24"/>
        </w:rPr>
      </w:pPr>
      <w:r w:rsidRPr="003C0774">
        <w:rPr>
          <w:szCs w:val="24"/>
        </w:rPr>
        <w:t>- определения состава и границ территориальных зон;</w:t>
      </w:r>
    </w:p>
    <w:p w:rsidR="00173F61" w:rsidRPr="003C0774" w:rsidRDefault="00173F61" w:rsidP="00173F61">
      <w:pPr>
        <w:ind w:right="-141" w:firstLine="426"/>
        <w:contextualSpacing/>
        <w:rPr>
          <w:szCs w:val="24"/>
        </w:rPr>
      </w:pPr>
      <w:r w:rsidRPr="003C0774">
        <w:rPr>
          <w:szCs w:val="24"/>
        </w:rPr>
        <w:t>- определения перечня видов разрешенного использования земельных участков и объектов капитального строительства;</w:t>
      </w:r>
    </w:p>
    <w:p w:rsidR="00173F61" w:rsidRPr="003C0774" w:rsidRDefault="00173F61" w:rsidP="00173F61">
      <w:pPr>
        <w:ind w:right="-141" w:firstLine="426"/>
        <w:contextualSpacing/>
        <w:rPr>
          <w:szCs w:val="24"/>
        </w:rPr>
      </w:pPr>
      <w:r w:rsidRPr="003C0774">
        <w:rPr>
          <w:szCs w:val="24"/>
        </w:rPr>
        <w:t>- определения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w:t>
      </w:r>
    </w:p>
    <w:p w:rsidR="00173F61" w:rsidRPr="003C0774" w:rsidRDefault="00173F61" w:rsidP="00173F61">
      <w:pPr>
        <w:ind w:right="-141" w:firstLine="426"/>
        <w:contextualSpacing/>
        <w:rPr>
          <w:szCs w:val="24"/>
        </w:rPr>
      </w:pPr>
      <w:r w:rsidRPr="003C0774">
        <w:rPr>
          <w:szCs w:val="24"/>
        </w:rPr>
        <w:t>- определения ограничений использования земельных участков и объектов капитального строительства, устанавливаемых в соответствии с законодательством Российской Федерации;</w:t>
      </w:r>
    </w:p>
    <w:p w:rsidR="00173F61" w:rsidRPr="003C0774" w:rsidRDefault="00173F61" w:rsidP="00173F61">
      <w:pPr>
        <w:ind w:right="-141" w:firstLine="426"/>
        <w:contextualSpacing/>
        <w:rPr>
          <w:szCs w:val="24"/>
        </w:rPr>
      </w:pPr>
      <w:r w:rsidRPr="003C0774">
        <w:rPr>
          <w:szCs w:val="24"/>
        </w:rPr>
        <w:t>- установления расчетных показателей минимально допустимого уровня обеспеченности территории объектами коммунальной, транспортной, социальной инфраструктур и расчетных показателей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173F61" w:rsidRPr="003C0774" w:rsidRDefault="00173F61" w:rsidP="00173F61">
      <w:pPr>
        <w:ind w:right="-141" w:firstLine="426"/>
        <w:contextualSpacing/>
        <w:rPr>
          <w:szCs w:val="24"/>
        </w:rPr>
      </w:pPr>
      <w:r w:rsidRPr="003C0774">
        <w:rPr>
          <w:szCs w:val="24"/>
        </w:rPr>
        <w:t>- соблюдения всеми субъектами градостроительных отношений утвержденных градостроительных регламентов;</w:t>
      </w:r>
    </w:p>
    <w:p w:rsidR="00173F61" w:rsidRPr="003C0774" w:rsidRDefault="00173F61" w:rsidP="00173F61">
      <w:pPr>
        <w:ind w:right="-141" w:firstLine="426"/>
        <w:contextualSpacing/>
        <w:rPr>
          <w:szCs w:val="24"/>
        </w:rPr>
      </w:pPr>
      <w:r w:rsidRPr="003C0774">
        <w:rPr>
          <w:szCs w:val="24"/>
        </w:rPr>
        <w:t>- создания условий для устойчивого развития муниципального образования, сохранения окружающей среды и объектов культурного наследия;</w:t>
      </w:r>
    </w:p>
    <w:p w:rsidR="00173F61" w:rsidRPr="003C0774" w:rsidRDefault="00173F61" w:rsidP="00173F61">
      <w:pPr>
        <w:ind w:right="-141" w:firstLine="426"/>
        <w:contextualSpacing/>
        <w:rPr>
          <w:szCs w:val="24"/>
        </w:rPr>
      </w:pPr>
      <w:r w:rsidRPr="003C0774">
        <w:rPr>
          <w:szCs w:val="24"/>
        </w:rPr>
        <w:t xml:space="preserve">- повышения инвестиционной привлекательности территории, в том числе путем </w:t>
      </w:r>
      <w:r w:rsidRPr="003C0774">
        <w:rPr>
          <w:szCs w:val="24"/>
        </w:rPr>
        <w:lastRenderedPageBreak/>
        <w:t>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173F61" w:rsidRPr="003C0774" w:rsidRDefault="00173F61" w:rsidP="00173F61">
      <w:pPr>
        <w:ind w:right="-141" w:firstLine="426"/>
        <w:contextualSpacing/>
        <w:rPr>
          <w:szCs w:val="24"/>
        </w:rPr>
      </w:pPr>
      <w:r w:rsidRPr="003C0774">
        <w:rPr>
          <w:szCs w:val="24"/>
        </w:rPr>
        <w:t>- обеспечения условий для функционирования и размещения объектов капитального строительства федерального значения, объектов капитального строительства регионального значения, объектов капитального строительства местного значения;</w:t>
      </w:r>
    </w:p>
    <w:p w:rsidR="00173F61" w:rsidRPr="003C0774" w:rsidRDefault="00173F61" w:rsidP="00173F61">
      <w:pPr>
        <w:ind w:right="-141" w:firstLine="426"/>
        <w:contextualSpacing/>
        <w:rPr>
          <w:szCs w:val="24"/>
        </w:rPr>
      </w:pPr>
      <w:r w:rsidRPr="003C0774">
        <w:rPr>
          <w:szCs w:val="24"/>
        </w:rPr>
        <w:t>-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173F61" w:rsidRPr="005C0695" w:rsidRDefault="00173F61" w:rsidP="00173F61">
      <w:pPr>
        <w:ind w:right="-141" w:firstLine="426"/>
        <w:contextualSpacing/>
        <w:rPr>
          <w:szCs w:val="24"/>
        </w:rPr>
      </w:pPr>
      <w:r w:rsidRPr="005C0695">
        <w:rPr>
          <w:szCs w:val="24"/>
        </w:rPr>
        <w:t>4.</w:t>
      </w:r>
      <w:r w:rsidRPr="005C0695">
        <w:rPr>
          <w:szCs w:val="24"/>
        </w:rPr>
        <w:tab/>
        <w:t xml:space="preserve">Настоящие Правила применяются наряду с законами и иными нормативными правовыми актами Российской Федерации, Пензенской области, </w:t>
      </w:r>
      <w:r w:rsidR="00506F47">
        <w:rPr>
          <w:szCs w:val="24"/>
        </w:rPr>
        <w:t xml:space="preserve">закрытого административно-территориального образования города Заречного </w:t>
      </w:r>
      <w:r w:rsidR="00506F47" w:rsidRPr="003C0774">
        <w:rPr>
          <w:szCs w:val="24"/>
        </w:rPr>
        <w:t>Пензенской области</w:t>
      </w:r>
      <w:r w:rsidRPr="005C0695">
        <w:rPr>
          <w:szCs w:val="24"/>
        </w:rPr>
        <w:t xml:space="preserve">, утвержденной документацией по планировке территории, документами территориального планирования Российской Федерации, Пензенской области, </w:t>
      </w:r>
      <w:r w:rsidR="00506F47">
        <w:rPr>
          <w:szCs w:val="24"/>
        </w:rPr>
        <w:t xml:space="preserve">закрытого административно-территориального образования города Заречного </w:t>
      </w:r>
      <w:r w:rsidR="00506F47" w:rsidRPr="003C0774">
        <w:rPr>
          <w:szCs w:val="24"/>
        </w:rPr>
        <w:t>Пензенской области</w:t>
      </w:r>
      <w:r w:rsidRPr="005C0695">
        <w:rPr>
          <w:szCs w:val="24"/>
        </w:rPr>
        <w:t xml:space="preserve">, техническими регламентами и иными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объектов капитально строительства, защиты имущества, сохранения окружающей природной среды и объектов культурного наследия. </w:t>
      </w:r>
    </w:p>
    <w:p w:rsidR="00173F61" w:rsidRPr="005C0695" w:rsidRDefault="00173F61" w:rsidP="00173F61">
      <w:pPr>
        <w:ind w:right="-141" w:firstLine="426"/>
        <w:contextualSpacing/>
        <w:rPr>
          <w:szCs w:val="24"/>
        </w:rPr>
      </w:pPr>
      <w:r w:rsidRPr="005C0695">
        <w:rPr>
          <w:szCs w:val="24"/>
        </w:rPr>
        <w:t>5.</w:t>
      </w:r>
      <w:r w:rsidRPr="005C0695">
        <w:rPr>
          <w:szCs w:val="24"/>
        </w:rPr>
        <w:tab/>
        <w:t xml:space="preserve">Настоящие Правила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регулирующими и контролирующими градостроительную деятельность на территории </w:t>
      </w:r>
      <w:r w:rsidR="00506F47">
        <w:rPr>
          <w:szCs w:val="24"/>
        </w:rPr>
        <w:t xml:space="preserve">закрытого административно-территориального образования города Заречного </w:t>
      </w:r>
      <w:r w:rsidR="00506F47" w:rsidRPr="003C0774">
        <w:rPr>
          <w:szCs w:val="24"/>
        </w:rPr>
        <w:t>Пензенской области</w:t>
      </w:r>
      <w:r w:rsidRPr="005C0695">
        <w:rPr>
          <w:szCs w:val="24"/>
        </w:rPr>
        <w:t xml:space="preserve">, а также судебными органами как основание для разрешения споров по вопросам землепользования и застройки. </w:t>
      </w:r>
    </w:p>
    <w:p w:rsidR="00173F61" w:rsidRPr="005C0695" w:rsidRDefault="00173F61" w:rsidP="00173F61">
      <w:pPr>
        <w:ind w:right="-141" w:firstLine="426"/>
        <w:contextualSpacing/>
        <w:rPr>
          <w:szCs w:val="24"/>
        </w:rPr>
      </w:pPr>
      <w:r w:rsidRPr="005C0695">
        <w:rPr>
          <w:szCs w:val="24"/>
        </w:rPr>
        <w:t>6.</w:t>
      </w:r>
      <w:r w:rsidRPr="005C0695">
        <w:rPr>
          <w:szCs w:val="24"/>
        </w:rPr>
        <w:tab/>
        <w:t xml:space="preserve">Настоящие Правила являются открытыми и общедоступными. </w:t>
      </w:r>
    </w:p>
    <w:p w:rsidR="00173F61" w:rsidRPr="003C0774" w:rsidRDefault="00173F61" w:rsidP="00173F61">
      <w:pPr>
        <w:ind w:right="-141" w:firstLine="426"/>
        <w:contextualSpacing/>
        <w:rPr>
          <w:szCs w:val="24"/>
        </w:rPr>
      </w:pPr>
      <w:r w:rsidRPr="005C0695">
        <w:rPr>
          <w:szCs w:val="24"/>
        </w:rPr>
        <w:t>7.</w:t>
      </w:r>
      <w:r w:rsidRPr="005C0695">
        <w:rPr>
          <w:szCs w:val="24"/>
        </w:rPr>
        <w:tab/>
        <w:t>Настоящие Правила подлежат опубликованию в порядке, установленном для официального опубликования нормативных правовых актов Пензенской области, и размещению в федеральной государственной информационной системе территориального планирования и в государственной информационной системе обеспечения градостроительной деятельности</w:t>
      </w:r>
      <w:r>
        <w:rPr>
          <w:szCs w:val="24"/>
        </w:rPr>
        <w:t>.</w:t>
      </w:r>
    </w:p>
    <w:p w:rsidR="00173F61" w:rsidRDefault="00173F61" w:rsidP="00173F61">
      <w:pPr>
        <w:pStyle w:val="2"/>
      </w:pPr>
      <w:bookmarkStart w:id="7" w:name="_Toc137201514"/>
      <w:bookmarkStart w:id="8" w:name="_Toc137201556"/>
      <w:bookmarkStart w:id="9" w:name="_Toc138762026"/>
      <w:bookmarkStart w:id="10" w:name="_Toc138762698"/>
      <w:bookmarkStart w:id="11" w:name="_Toc139265123"/>
      <w:r w:rsidRPr="003C0774">
        <w:t>Статья 2. Состав Правил</w:t>
      </w:r>
      <w:bookmarkEnd w:id="7"/>
      <w:bookmarkEnd w:id="8"/>
      <w:bookmarkEnd w:id="9"/>
      <w:bookmarkEnd w:id="10"/>
      <w:bookmarkEnd w:id="11"/>
    </w:p>
    <w:p w:rsidR="00173F61" w:rsidRPr="003C0774" w:rsidRDefault="00173F61" w:rsidP="00173F61">
      <w:pPr>
        <w:ind w:right="-141" w:firstLine="426"/>
        <w:contextualSpacing/>
        <w:rPr>
          <w:szCs w:val="24"/>
        </w:rPr>
      </w:pPr>
      <w:r w:rsidRPr="003C0774">
        <w:rPr>
          <w:szCs w:val="24"/>
        </w:rPr>
        <w:t>1.</w:t>
      </w:r>
      <w:r w:rsidRPr="003C0774">
        <w:rPr>
          <w:szCs w:val="24"/>
        </w:rPr>
        <w:tab/>
        <w:t xml:space="preserve">Правила включают в себя: </w:t>
      </w:r>
    </w:p>
    <w:p w:rsidR="00173F61" w:rsidRPr="003C0774" w:rsidRDefault="00173F61" w:rsidP="00173F61">
      <w:pPr>
        <w:ind w:right="-141" w:firstLine="567"/>
        <w:contextualSpacing/>
        <w:rPr>
          <w:szCs w:val="24"/>
        </w:rPr>
      </w:pPr>
      <w:r w:rsidRPr="003C0774">
        <w:rPr>
          <w:szCs w:val="24"/>
        </w:rPr>
        <w:t>1)</w:t>
      </w:r>
      <w:r>
        <w:rPr>
          <w:szCs w:val="24"/>
        </w:rPr>
        <w:t xml:space="preserve"> </w:t>
      </w:r>
      <w:r w:rsidRPr="003C0774">
        <w:rPr>
          <w:szCs w:val="24"/>
        </w:rPr>
        <w:t xml:space="preserve">порядок их применения и внесения изменений в Правила; </w:t>
      </w:r>
    </w:p>
    <w:p w:rsidR="00173F61" w:rsidRPr="003C0774" w:rsidRDefault="00173F61" w:rsidP="00173F61">
      <w:pPr>
        <w:ind w:right="-141" w:firstLine="567"/>
        <w:contextualSpacing/>
        <w:rPr>
          <w:szCs w:val="24"/>
        </w:rPr>
      </w:pPr>
      <w:r w:rsidRPr="003C0774">
        <w:rPr>
          <w:szCs w:val="24"/>
        </w:rPr>
        <w:t>2)</w:t>
      </w:r>
      <w:r>
        <w:rPr>
          <w:szCs w:val="24"/>
        </w:rPr>
        <w:t xml:space="preserve"> </w:t>
      </w:r>
      <w:r w:rsidRPr="003C0774">
        <w:rPr>
          <w:szCs w:val="24"/>
        </w:rPr>
        <w:t>карту градостроительного зонирования;</w:t>
      </w:r>
    </w:p>
    <w:p w:rsidR="00173F61" w:rsidRPr="003C0774" w:rsidRDefault="00173F61" w:rsidP="00173F61">
      <w:pPr>
        <w:ind w:right="-141" w:firstLine="567"/>
        <w:contextualSpacing/>
        <w:rPr>
          <w:szCs w:val="24"/>
        </w:rPr>
      </w:pPr>
      <w:r w:rsidRPr="003C0774">
        <w:rPr>
          <w:szCs w:val="24"/>
        </w:rPr>
        <w:t>3)</w:t>
      </w:r>
      <w:r>
        <w:rPr>
          <w:szCs w:val="24"/>
        </w:rPr>
        <w:t xml:space="preserve"> </w:t>
      </w:r>
      <w:r w:rsidRPr="003C0774">
        <w:rPr>
          <w:szCs w:val="24"/>
        </w:rPr>
        <w:t xml:space="preserve">градостроительные регламенты. </w:t>
      </w:r>
    </w:p>
    <w:p w:rsidR="00173F61" w:rsidRPr="003C0774" w:rsidRDefault="00173F61" w:rsidP="00173F61">
      <w:pPr>
        <w:ind w:right="-141" w:firstLine="426"/>
        <w:contextualSpacing/>
        <w:rPr>
          <w:szCs w:val="24"/>
        </w:rPr>
      </w:pPr>
      <w:r w:rsidRPr="003C0774">
        <w:rPr>
          <w:szCs w:val="24"/>
        </w:rPr>
        <w:t>2.</w:t>
      </w:r>
      <w:r w:rsidRPr="003C0774">
        <w:rPr>
          <w:szCs w:val="24"/>
        </w:rPr>
        <w:tab/>
        <w:t xml:space="preserve">Порядок применения </w:t>
      </w:r>
      <w:r>
        <w:rPr>
          <w:szCs w:val="24"/>
        </w:rPr>
        <w:t>П</w:t>
      </w:r>
      <w:r w:rsidRPr="003C0774">
        <w:rPr>
          <w:szCs w:val="24"/>
        </w:rPr>
        <w:t>равил и внесения в них изменений включает в себя положения:</w:t>
      </w:r>
    </w:p>
    <w:p w:rsidR="00173F61" w:rsidRPr="003C0774" w:rsidRDefault="00173F61" w:rsidP="00173F61">
      <w:pPr>
        <w:ind w:right="-141" w:firstLine="567"/>
        <w:contextualSpacing/>
        <w:rPr>
          <w:szCs w:val="24"/>
        </w:rPr>
      </w:pPr>
      <w:r w:rsidRPr="003C0774">
        <w:rPr>
          <w:szCs w:val="24"/>
        </w:rPr>
        <w:t>1)</w:t>
      </w:r>
      <w:r>
        <w:rPr>
          <w:szCs w:val="24"/>
        </w:rPr>
        <w:t xml:space="preserve"> </w:t>
      </w:r>
      <w:r w:rsidRPr="003C0774">
        <w:rPr>
          <w:szCs w:val="24"/>
        </w:rPr>
        <w:t>о регулировании землепользования и застройки органами местного самоуправления;</w:t>
      </w:r>
    </w:p>
    <w:p w:rsidR="00173F61" w:rsidRPr="003C0774" w:rsidRDefault="00173F61" w:rsidP="00173F61">
      <w:pPr>
        <w:ind w:right="-141" w:firstLine="567"/>
        <w:contextualSpacing/>
        <w:rPr>
          <w:szCs w:val="24"/>
        </w:rPr>
      </w:pPr>
      <w:r w:rsidRPr="003C0774">
        <w:rPr>
          <w:szCs w:val="24"/>
        </w:rPr>
        <w:t>2)</w:t>
      </w:r>
      <w:r>
        <w:rPr>
          <w:szCs w:val="24"/>
        </w:rPr>
        <w:t xml:space="preserve"> </w:t>
      </w:r>
      <w:r w:rsidRPr="003C0774">
        <w:rPr>
          <w:szCs w:val="24"/>
        </w:rPr>
        <w:t>об изменении видов разрешенного использования земельных участков и объектов капитального строительства физическими и юридическими лицами;</w:t>
      </w:r>
    </w:p>
    <w:p w:rsidR="00173F61" w:rsidRPr="003C0774" w:rsidRDefault="00173F61" w:rsidP="00173F61">
      <w:pPr>
        <w:ind w:right="-141" w:firstLine="567"/>
        <w:contextualSpacing/>
        <w:rPr>
          <w:szCs w:val="24"/>
        </w:rPr>
      </w:pPr>
      <w:r w:rsidRPr="003C0774">
        <w:rPr>
          <w:szCs w:val="24"/>
        </w:rPr>
        <w:t>3)</w:t>
      </w:r>
      <w:r>
        <w:rPr>
          <w:szCs w:val="24"/>
        </w:rPr>
        <w:t xml:space="preserve"> </w:t>
      </w:r>
      <w:r w:rsidRPr="003C0774">
        <w:rPr>
          <w:szCs w:val="24"/>
        </w:rPr>
        <w:t>о подготовке документации по планировке территории органами местного самоуправления;</w:t>
      </w:r>
    </w:p>
    <w:p w:rsidR="00173F61" w:rsidRPr="003C0774" w:rsidRDefault="00173F61" w:rsidP="00173F61">
      <w:pPr>
        <w:ind w:right="-141" w:firstLine="567"/>
        <w:contextualSpacing/>
        <w:rPr>
          <w:szCs w:val="24"/>
        </w:rPr>
      </w:pPr>
      <w:r w:rsidRPr="003C0774">
        <w:rPr>
          <w:szCs w:val="24"/>
        </w:rPr>
        <w:t>4)</w:t>
      </w:r>
      <w:r>
        <w:rPr>
          <w:szCs w:val="24"/>
        </w:rPr>
        <w:t xml:space="preserve"> </w:t>
      </w:r>
      <w:r w:rsidRPr="003C0774">
        <w:rPr>
          <w:szCs w:val="24"/>
        </w:rPr>
        <w:t>о проведении общественных обсуждений или публичных слушаний по вопросам землепользования и застройки;</w:t>
      </w:r>
    </w:p>
    <w:p w:rsidR="00173F61" w:rsidRPr="003C0774" w:rsidRDefault="00173F61" w:rsidP="00173F61">
      <w:pPr>
        <w:ind w:right="-141" w:firstLine="567"/>
        <w:contextualSpacing/>
        <w:rPr>
          <w:szCs w:val="24"/>
        </w:rPr>
      </w:pPr>
      <w:r w:rsidRPr="003C0774">
        <w:rPr>
          <w:szCs w:val="24"/>
        </w:rPr>
        <w:t>5)</w:t>
      </w:r>
      <w:r>
        <w:rPr>
          <w:szCs w:val="24"/>
        </w:rPr>
        <w:t xml:space="preserve"> </w:t>
      </w:r>
      <w:r w:rsidRPr="003C0774">
        <w:rPr>
          <w:szCs w:val="24"/>
        </w:rPr>
        <w:t xml:space="preserve">о внесении изменений в </w:t>
      </w:r>
      <w:r>
        <w:rPr>
          <w:szCs w:val="24"/>
        </w:rPr>
        <w:t>П</w:t>
      </w:r>
      <w:r w:rsidRPr="003C0774">
        <w:rPr>
          <w:szCs w:val="24"/>
        </w:rPr>
        <w:t>равила;</w:t>
      </w:r>
    </w:p>
    <w:p w:rsidR="00173F61" w:rsidRPr="003C0774" w:rsidRDefault="00173F61" w:rsidP="00173F61">
      <w:pPr>
        <w:ind w:right="-141" w:firstLine="567"/>
        <w:contextualSpacing/>
        <w:rPr>
          <w:szCs w:val="24"/>
        </w:rPr>
      </w:pPr>
      <w:r w:rsidRPr="003C0774">
        <w:rPr>
          <w:szCs w:val="24"/>
        </w:rPr>
        <w:t>6)</w:t>
      </w:r>
      <w:r>
        <w:rPr>
          <w:szCs w:val="24"/>
        </w:rPr>
        <w:t xml:space="preserve"> </w:t>
      </w:r>
      <w:r w:rsidRPr="003C0774">
        <w:rPr>
          <w:szCs w:val="24"/>
        </w:rPr>
        <w:t>о регулировании иных вопросов землепользования и застройки.</w:t>
      </w:r>
    </w:p>
    <w:p w:rsidR="00173F61" w:rsidRPr="003C0774" w:rsidRDefault="00173F61" w:rsidP="00173F61">
      <w:pPr>
        <w:ind w:right="-141" w:firstLine="426"/>
        <w:contextualSpacing/>
        <w:rPr>
          <w:szCs w:val="24"/>
        </w:rPr>
      </w:pPr>
      <w:r w:rsidRPr="003C0774">
        <w:rPr>
          <w:szCs w:val="24"/>
        </w:rPr>
        <w:t>3.</w:t>
      </w:r>
      <w:r w:rsidRPr="003C0774">
        <w:rPr>
          <w:szCs w:val="24"/>
        </w:rPr>
        <w:tab/>
        <w:t>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p>
    <w:p w:rsidR="00173F61" w:rsidRPr="003C0774" w:rsidRDefault="00173F61" w:rsidP="00173F61">
      <w:pPr>
        <w:ind w:right="-141" w:firstLine="426"/>
        <w:contextualSpacing/>
        <w:rPr>
          <w:szCs w:val="24"/>
        </w:rPr>
      </w:pPr>
      <w:r w:rsidRPr="003C0774">
        <w:rPr>
          <w:szCs w:val="24"/>
        </w:rPr>
        <w:lastRenderedPageBreak/>
        <w:t>4.</w:t>
      </w:r>
      <w:r w:rsidRPr="003C0774">
        <w:rPr>
          <w:szCs w:val="24"/>
        </w:rPr>
        <w:tab/>
        <w:t>На карте градостроительного зонирования в обязательном порядке отображаются границы населенных пунктов, входящих в состав поселения,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 землепользования и застройки.</w:t>
      </w:r>
    </w:p>
    <w:p w:rsidR="00173F61" w:rsidRPr="003C0774" w:rsidRDefault="00173F61" w:rsidP="00173F61">
      <w:pPr>
        <w:ind w:right="-141" w:firstLine="426"/>
        <w:contextualSpacing/>
        <w:rPr>
          <w:szCs w:val="24"/>
        </w:rPr>
      </w:pPr>
      <w:r w:rsidRPr="003C0774">
        <w:rPr>
          <w:szCs w:val="24"/>
        </w:rPr>
        <w:t>5.</w:t>
      </w:r>
      <w:r w:rsidRPr="003C0774">
        <w:rPr>
          <w:szCs w:val="24"/>
        </w:rPr>
        <w:tab/>
        <w:t>На карте градостроительного зонирования в обязательном порядке устанавливаются территории, в границах которых предусматривается осуществление комплексного развития территории. Границы таких территорий устанавливаются по границам одной или нескольких территориальных зон и могут отображаться на отдельной карте. В отношении таких территорий заключается один или несколько договоров о комплексном развитии территории.</w:t>
      </w:r>
    </w:p>
    <w:p w:rsidR="00173F61" w:rsidRPr="003C0774" w:rsidRDefault="00173F61" w:rsidP="00173F61">
      <w:pPr>
        <w:ind w:right="-141" w:firstLine="426"/>
        <w:contextualSpacing/>
        <w:rPr>
          <w:szCs w:val="24"/>
        </w:rPr>
      </w:pPr>
      <w:r w:rsidRPr="003C0774">
        <w:rPr>
          <w:szCs w:val="24"/>
        </w:rPr>
        <w:t>6.</w:t>
      </w:r>
      <w:r w:rsidRPr="003C0774">
        <w:rPr>
          <w:szCs w:val="24"/>
        </w:rPr>
        <w:tab/>
        <w:t xml:space="preserve"> Если иное не предусмотрено нормативным правовым актом субъекта Российской Федерации, решение о комплексном развитии территории может быть принято в отношении территории, которая в соответствии с правилами землепользования и застройки на дату принятия указанного решения не определена в качестве такой территории, либо в отношении территории, границы которой не совпадают с границами территории, указанной в правилах землепользования и застройки в качестве территории, в отношении которой допускается осуществление деятельности по ее комплексному развитию.</w:t>
      </w:r>
    </w:p>
    <w:p w:rsidR="00173F61" w:rsidRPr="003C0774" w:rsidRDefault="00173F61" w:rsidP="00173F61">
      <w:pPr>
        <w:ind w:right="-141" w:firstLine="426"/>
        <w:contextualSpacing/>
        <w:rPr>
          <w:szCs w:val="24"/>
        </w:rPr>
      </w:pPr>
      <w:r w:rsidRPr="003C0774">
        <w:rPr>
          <w:szCs w:val="24"/>
        </w:rPr>
        <w:t>7.</w:t>
      </w:r>
      <w:r w:rsidRPr="003C0774">
        <w:rPr>
          <w:szCs w:val="24"/>
        </w:rPr>
        <w:tab/>
        <w:t xml:space="preserve">На карте градостроительного зонирования отображаются территории, в границах которых предусматриваются требования к архитектурно-градостроительному облику объектов капитального строительства. Границы таких территорий могут не совпадать с границами территориальных зон и могут отображаться на отдельной карте. </w:t>
      </w:r>
    </w:p>
    <w:p w:rsidR="00173F61" w:rsidRPr="003C0774" w:rsidRDefault="00173F61" w:rsidP="00173F61">
      <w:pPr>
        <w:ind w:right="-141" w:firstLine="426"/>
        <w:contextualSpacing/>
        <w:rPr>
          <w:szCs w:val="24"/>
        </w:rPr>
      </w:pPr>
      <w:r w:rsidRPr="003C0774">
        <w:rPr>
          <w:szCs w:val="24"/>
        </w:rPr>
        <w:t>8.</w:t>
      </w:r>
      <w:r w:rsidRPr="003C0774">
        <w:rPr>
          <w:szCs w:val="24"/>
        </w:rPr>
        <w:tab/>
        <w:t xml:space="preserve"> </w:t>
      </w:r>
      <w:proofErr w:type="gramStart"/>
      <w:r w:rsidRPr="003C0774">
        <w:rPr>
          <w:szCs w:val="24"/>
        </w:rPr>
        <w:t>В</w:t>
      </w:r>
      <w:proofErr w:type="gramEnd"/>
      <w:r w:rsidRPr="003C0774">
        <w:rPr>
          <w:szCs w:val="24"/>
        </w:rPr>
        <w:t xml:space="preserve">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173F61" w:rsidRPr="003C0774" w:rsidRDefault="00173F61" w:rsidP="00173F61">
      <w:pPr>
        <w:ind w:right="-141" w:firstLine="567"/>
        <w:contextualSpacing/>
        <w:rPr>
          <w:szCs w:val="24"/>
        </w:rPr>
      </w:pPr>
      <w:r w:rsidRPr="003C0774">
        <w:rPr>
          <w:szCs w:val="24"/>
        </w:rPr>
        <w:t>1)</w:t>
      </w:r>
      <w:r>
        <w:rPr>
          <w:szCs w:val="24"/>
        </w:rPr>
        <w:t xml:space="preserve"> </w:t>
      </w:r>
      <w:r w:rsidRPr="003C0774">
        <w:rPr>
          <w:szCs w:val="24"/>
        </w:rPr>
        <w:t>виды разрешенного использования земельных участков и объектов капитального строительства;</w:t>
      </w:r>
    </w:p>
    <w:p w:rsidR="00173F61" w:rsidRPr="003C0774" w:rsidRDefault="00173F61" w:rsidP="00173F61">
      <w:pPr>
        <w:ind w:right="-141" w:firstLine="567"/>
        <w:contextualSpacing/>
        <w:rPr>
          <w:szCs w:val="24"/>
        </w:rPr>
      </w:pPr>
      <w:r w:rsidRPr="003C0774">
        <w:rPr>
          <w:szCs w:val="24"/>
        </w:rPr>
        <w:t>2)</w:t>
      </w:r>
      <w:r>
        <w:rPr>
          <w:szCs w:val="24"/>
        </w:rPr>
        <w:t xml:space="preserve"> </w:t>
      </w:r>
      <w:r w:rsidRPr="003C0774">
        <w:rPr>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173F61" w:rsidRPr="003C0774" w:rsidRDefault="00173F61" w:rsidP="00173F61">
      <w:pPr>
        <w:ind w:right="-141" w:firstLine="567"/>
        <w:contextualSpacing/>
        <w:rPr>
          <w:szCs w:val="24"/>
        </w:rPr>
      </w:pPr>
      <w:r w:rsidRPr="003C0774">
        <w:rPr>
          <w:szCs w:val="24"/>
        </w:rPr>
        <w:t>3)</w:t>
      </w:r>
      <w:r>
        <w:rPr>
          <w:szCs w:val="24"/>
        </w:rPr>
        <w:t xml:space="preserve"> </w:t>
      </w:r>
      <w:r w:rsidRPr="003C0774">
        <w:rPr>
          <w:szCs w:val="24"/>
        </w:rPr>
        <w:t>требования к архитектурно-градостроительному облику объектов капитального строительства;</w:t>
      </w:r>
    </w:p>
    <w:p w:rsidR="00173F61" w:rsidRPr="003C0774" w:rsidRDefault="00173F61" w:rsidP="00173F61">
      <w:pPr>
        <w:ind w:right="-141" w:firstLine="567"/>
        <w:contextualSpacing/>
        <w:rPr>
          <w:szCs w:val="24"/>
        </w:rPr>
      </w:pPr>
      <w:r w:rsidRPr="003C0774">
        <w:rPr>
          <w:szCs w:val="24"/>
        </w:rPr>
        <w:t>4)</w:t>
      </w:r>
      <w:r>
        <w:rPr>
          <w:szCs w:val="24"/>
        </w:rPr>
        <w:t xml:space="preserve"> </w:t>
      </w:r>
      <w:r w:rsidRPr="003C0774">
        <w:rPr>
          <w:szCs w:val="24"/>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173F61" w:rsidRPr="003C0774" w:rsidRDefault="00173F61" w:rsidP="00173F61">
      <w:pPr>
        <w:ind w:right="-141" w:firstLine="567"/>
        <w:contextualSpacing/>
        <w:rPr>
          <w:szCs w:val="24"/>
        </w:rPr>
      </w:pPr>
      <w:r w:rsidRPr="003C0774">
        <w:rPr>
          <w:szCs w:val="24"/>
        </w:rPr>
        <w:t>5)</w:t>
      </w:r>
      <w:r>
        <w:rPr>
          <w:szCs w:val="24"/>
        </w:rPr>
        <w:t xml:space="preserve"> </w:t>
      </w:r>
      <w:r w:rsidRPr="003C0774">
        <w:rPr>
          <w:szCs w:val="24"/>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173F61" w:rsidRPr="003C0774" w:rsidRDefault="00173F61" w:rsidP="00173F61">
      <w:pPr>
        <w:ind w:right="-141" w:firstLine="426"/>
        <w:contextualSpacing/>
        <w:rPr>
          <w:szCs w:val="24"/>
        </w:rPr>
      </w:pPr>
      <w:r>
        <w:rPr>
          <w:szCs w:val="24"/>
        </w:rPr>
        <w:t>9.</w:t>
      </w:r>
      <w:r>
        <w:rPr>
          <w:szCs w:val="24"/>
        </w:rPr>
        <w:tab/>
        <w:t>Обязательным приложением к П</w:t>
      </w:r>
      <w:r w:rsidRPr="003C0774">
        <w:rPr>
          <w:szCs w:val="24"/>
        </w:rPr>
        <w:t xml:space="preserve">равилам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поселения, городского округа также вправе подготовить текстовое описание местоположения границ территориальных зон. 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w:t>
      </w:r>
      <w:r w:rsidRPr="003C0774">
        <w:rPr>
          <w:szCs w:val="24"/>
        </w:rPr>
        <w:lastRenderedPageBreak/>
        <w:t>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173F61" w:rsidRDefault="00173F61" w:rsidP="00173F61">
      <w:pPr>
        <w:pStyle w:val="2"/>
      </w:pPr>
      <w:bookmarkStart w:id="12" w:name="_Toc137201517"/>
      <w:bookmarkStart w:id="13" w:name="_Toc137201559"/>
      <w:bookmarkStart w:id="14" w:name="_Toc138762028"/>
      <w:bookmarkStart w:id="15" w:name="_Toc138762699"/>
      <w:bookmarkStart w:id="16" w:name="_Toc139265124"/>
      <w:bookmarkStart w:id="17" w:name="_Toc462214945"/>
      <w:bookmarkStart w:id="18" w:name="_Toc464032167"/>
      <w:bookmarkStart w:id="19" w:name="_Toc464037361"/>
      <w:bookmarkStart w:id="20" w:name="_Toc464641506"/>
      <w:bookmarkStart w:id="21" w:name="_Toc465073817"/>
      <w:bookmarkStart w:id="22" w:name="_Toc465338030"/>
      <w:bookmarkStart w:id="23" w:name="_Toc515951685"/>
      <w:bookmarkStart w:id="24" w:name="_Toc531161372"/>
      <w:bookmarkStart w:id="25" w:name="_Toc5694374"/>
      <w:bookmarkStart w:id="26" w:name="_Toc18505975"/>
      <w:bookmarkStart w:id="27" w:name="_Toc18928028"/>
      <w:bookmarkStart w:id="28" w:name="_Toc91578251"/>
      <w:r w:rsidRPr="003C0774">
        <w:rPr>
          <w:lang w:val="ru-RU"/>
        </w:rPr>
        <w:t xml:space="preserve">Статья </w:t>
      </w:r>
      <w:r>
        <w:rPr>
          <w:lang w:val="ru-RU"/>
        </w:rPr>
        <w:t>3</w:t>
      </w:r>
      <w:r w:rsidRPr="003C0774">
        <w:t>. Положени</w:t>
      </w:r>
      <w:r w:rsidRPr="003C0774">
        <w:rPr>
          <w:lang w:val="ru-RU"/>
        </w:rPr>
        <w:t>е</w:t>
      </w:r>
      <w:r w:rsidRPr="003C0774">
        <w:t xml:space="preserve"> о регулировании землепользования и застройки</w:t>
      </w:r>
      <w:bookmarkEnd w:id="12"/>
      <w:bookmarkEnd w:id="13"/>
      <w:bookmarkEnd w:id="14"/>
      <w:bookmarkEnd w:id="15"/>
      <w:bookmarkEnd w:id="16"/>
    </w:p>
    <w:p w:rsidR="00173F61" w:rsidRPr="00824037" w:rsidRDefault="00173F61" w:rsidP="00173F61">
      <w:pPr>
        <w:rPr>
          <w:rFonts w:eastAsia="Times New Roman"/>
          <w:b/>
          <w:bCs/>
          <w:szCs w:val="24"/>
          <w:lang w:eastAsia="ru-RU"/>
        </w:rPr>
      </w:pPr>
      <w:r>
        <w:rPr>
          <w:rFonts w:eastAsia="Times New Roman"/>
          <w:szCs w:val="24"/>
          <w:lang w:eastAsia="ru-RU"/>
        </w:rPr>
        <w:t xml:space="preserve">1. </w:t>
      </w:r>
      <w:r w:rsidRPr="00E95E77">
        <w:rPr>
          <w:rFonts w:eastAsia="Times New Roman"/>
          <w:szCs w:val="24"/>
          <w:lang w:val="x-none" w:eastAsia="ru-RU"/>
        </w:rPr>
        <w:t>В соответствии с Федеральным законом от 06.10.2003 № 131-ФЗ «Об общих принципах организации местного самоуправления в Российской Федерации», Законом Пензенской области от 24.11.2021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к вопросам, регулируемым Министерством градостроительства и архитектуры Пензенской области</w:t>
      </w:r>
      <w:r>
        <w:rPr>
          <w:rFonts w:eastAsia="Times New Roman"/>
          <w:szCs w:val="24"/>
          <w:lang w:eastAsia="ru-RU"/>
        </w:rPr>
        <w:t xml:space="preserve"> относятся:</w:t>
      </w:r>
    </w:p>
    <w:p w:rsidR="00173F61" w:rsidRDefault="00173F61" w:rsidP="00173F61">
      <w:pPr>
        <w:pStyle w:val="ConsPlusNormal"/>
        <w:contextualSpacing/>
        <w:jc w:val="both"/>
        <w:rPr>
          <w:rFonts w:ascii="Times New Roman" w:hAnsi="Times New Roman"/>
        </w:rPr>
      </w:pPr>
      <w:r>
        <w:rPr>
          <w:rFonts w:ascii="Times New Roman" w:hAnsi="Times New Roman"/>
        </w:rPr>
        <w:t>1)</w:t>
      </w:r>
      <w:r w:rsidRPr="00593A6B">
        <w:rPr>
          <w:rFonts w:ascii="Times New Roman" w:hAnsi="Times New Roman"/>
        </w:rPr>
        <w:t xml:space="preserve"> </w:t>
      </w:r>
      <w:r w:rsidRPr="00624DB2">
        <w:rPr>
          <w:rFonts w:ascii="Times New Roman" w:hAnsi="Times New Roman"/>
        </w:rPr>
        <w:t xml:space="preserve">подготовка и утверждение документов территориального планирования </w:t>
      </w:r>
      <w:r w:rsidRPr="00896F58">
        <w:rPr>
          <w:rFonts w:ascii="Times New Roman" w:hAnsi="Times New Roman"/>
        </w:rPr>
        <w:t>и внесение в них изменений</w:t>
      </w:r>
      <w:r>
        <w:rPr>
          <w:rFonts w:ascii="Times New Roman" w:hAnsi="Times New Roman"/>
        </w:rPr>
        <w:t>;</w:t>
      </w:r>
    </w:p>
    <w:p w:rsidR="00173F61" w:rsidRDefault="00173F61" w:rsidP="00173F61">
      <w:pPr>
        <w:pStyle w:val="ConsPlusNormal"/>
        <w:contextualSpacing/>
        <w:jc w:val="both"/>
        <w:rPr>
          <w:rFonts w:ascii="Times New Roman" w:hAnsi="Times New Roman"/>
        </w:rPr>
      </w:pPr>
      <w:r>
        <w:rPr>
          <w:rFonts w:ascii="Times New Roman" w:hAnsi="Times New Roman"/>
        </w:rPr>
        <w:t xml:space="preserve">2) </w:t>
      </w:r>
      <w:r w:rsidRPr="00896F58">
        <w:rPr>
          <w:rFonts w:ascii="Times New Roman" w:hAnsi="Times New Roman"/>
        </w:rPr>
        <w:t xml:space="preserve">утверждение </w:t>
      </w:r>
      <w:r>
        <w:rPr>
          <w:rFonts w:ascii="Times New Roman" w:hAnsi="Times New Roman"/>
        </w:rPr>
        <w:t>П</w:t>
      </w:r>
      <w:r w:rsidRPr="00896F58">
        <w:rPr>
          <w:rFonts w:ascii="Times New Roman" w:hAnsi="Times New Roman"/>
        </w:rPr>
        <w:t xml:space="preserve">равил </w:t>
      </w:r>
      <w:r>
        <w:rPr>
          <w:rFonts w:ascii="Times New Roman" w:hAnsi="Times New Roman"/>
        </w:rPr>
        <w:t>землепользования и застройки муниципальных образований Пензенской области и</w:t>
      </w:r>
      <w:r w:rsidRPr="00896F58">
        <w:rPr>
          <w:rFonts w:ascii="Times New Roman" w:hAnsi="Times New Roman"/>
        </w:rPr>
        <w:t xml:space="preserve"> внесение </w:t>
      </w:r>
      <w:r>
        <w:rPr>
          <w:rFonts w:ascii="Times New Roman" w:hAnsi="Times New Roman"/>
        </w:rPr>
        <w:t xml:space="preserve">в них </w:t>
      </w:r>
      <w:r w:rsidRPr="00896F58">
        <w:rPr>
          <w:rFonts w:ascii="Times New Roman" w:hAnsi="Times New Roman"/>
        </w:rPr>
        <w:t xml:space="preserve">изменений; </w:t>
      </w:r>
    </w:p>
    <w:p w:rsidR="00173F61" w:rsidRDefault="00173F61" w:rsidP="00173F61">
      <w:pPr>
        <w:pStyle w:val="ConsPlusNormal"/>
        <w:contextualSpacing/>
        <w:jc w:val="both"/>
        <w:rPr>
          <w:rFonts w:ascii="Times New Roman" w:hAnsi="Times New Roman"/>
        </w:rPr>
      </w:pPr>
      <w:r>
        <w:rPr>
          <w:rFonts w:ascii="Times New Roman" w:hAnsi="Times New Roman"/>
        </w:rPr>
        <w:t>3)</w:t>
      </w:r>
      <w:r w:rsidRPr="00624DB2">
        <w:t xml:space="preserve"> </w:t>
      </w:r>
      <w:r w:rsidRPr="00624DB2">
        <w:rPr>
          <w:rFonts w:ascii="Times New Roman" w:hAnsi="Times New Roman"/>
        </w:rPr>
        <w:t>утверждение состава и порядка деятельност</w:t>
      </w:r>
      <w:r>
        <w:rPr>
          <w:rFonts w:ascii="Times New Roman" w:hAnsi="Times New Roman"/>
        </w:rPr>
        <w:t>и Комиссии по подготовке проектов</w:t>
      </w:r>
      <w:r w:rsidRPr="00624DB2">
        <w:rPr>
          <w:rFonts w:ascii="Times New Roman" w:hAnsi="Times New Roman"/>
        </w:rPr>
        <w:t xml:space="preserve"> </w:t>
      </w:r>
      <w:r>
        <w:rPr>
          <w:rFonts w:ascii="Times New Roman" w:hAnsi="Times New Roman"/>
        </w:rPr>
        <w:t>П</w:t>
      </w:r>
      <w:r w:rsidRPr="00624DB2">
        <w:rPr>
          <w:rFonts w:ascii="Times New Roman" w:hAnsi="Times New Roman"/>
        </w:rPr>
        <w:t>равил</w:t>
      </w:r>
      <w:r>
        <w:rPr>
          <w:rFonts w:ascii="Times New Roman" w:hAnsi="Times New Roman"/>
        </w:rPr>
        <w:t xml:space="preserve"> землепользования и застройки муниципальных образований Пензенской области;</w:t>
      </w:r>
    </w:p>
    <w:p w:rsidR="00173F61" w:rsidRDefault="00173F61" w:rsidP="00173F61">
      <w:pPr>
        <w:pStyle w:val="ConsPlusNormal"/>
        <w:contextualSpacing/>
        <w:jc w:val="both"/>
        <w:rPr>
          <w:rFonts w:ascii="Times New Roman" w:hAnsi="Times New Roman"/>
        </w:rPr>
      </w:pPr>
      <w:r>
        <w:rPr>
          <w:rFonts w:ascii="Times New Roman" w:hAnsi="Times New Roman"/>
        </w:rPr>
        <w:t>4)</w:t>
      </w:r>
      <w:r w:rsidRPr="00624DB2">
        <w:t xml:space="preserve"> </w:t>
      </w:r>
      <w:r w:rsidRPr="00624DB2">
        <w:rPr>
          <w:rFonts w:ascii="Times New Roman" w:hAnsi="Times New Roman"/>
        </w:rPr>
        <w:t>установление порядка подготовки, утверждения местных нормативов градостроительного проектирования и внесения изменений в них</w:t>
      </w:r>
      <w:r>
        <w:rPr>
          <w:rFonts w:ascii="Times New Roman" w:hAnsi="Times New Roman"/>
        </w:rPr>
        <w:t>;</w:t>
      </w:r>
    </w:p>
    <w:p w:rsidR="00173F61" w:rsidRDefault="00173F61" w:rsidP="00173F61">
      <w:pPr>
        <w:pStyle w:val="ConsPlusNormal"/>
        <w:contextualSpacing/>
        <w:jc w:val="both"/>
        <w:rPr>
          <w:rFonts w:ascii="Times New Roman" w:hAnsi="Times New Roman"/>
        </w:rPr>
      </w:pPr>
      <w:r>
        <w:rPr>
          <w:rFonts w:ascii="Times New Roman" w:hAnsi="Times New Roman"/>
        </w:rPr>
        <w:t>5)</w:t>
      </w:r>
      <w:r w:rsidRPr="00896F58">
        <w:rPr>
          <w:rFonts w:ascii="Times New Roman" w:hAnsi="Times New Roman"/>
        </w:rPr>
        <w:t xml:space="preserve"> </w:t>
      </w:r>
      <w:r w:rsidRPr="00624DB2">
        <w:rPr>
          <w:rFonts w:ascii="Times New Roman" w:hAnsi="Times New Roman"/>
        </w:rPr>
        <w:t>утверждение местных нормативов градостроительного проектирования, внесение в них изменений</w:t>
      </w:r>
      <w:r>
        <w:rPr>
          <w:rFonts w:ascii="Times New Roman" w:hAnsi="Times New Roman"/>
        </w:rPr>
        <w:t>;</w:t>
      </w:r>
    </w:p>
    <w:p w:rsidR="00173F61" w:rsidRDefault="00173F61" w:rsidP="00173F61">
      <w:pPr>
        <w:pStyle w:val="ConsPlusNormal"/>
        <w:contextualSpacing/>
        <w:jc w:val="both"/>
        <w:rPr>
          <w:rFonts w:ascii="Times New Roman" w:hAnsi="Times New Roman"/>
        </w:rPr>
      </w:pPr>
      <w:r>
        <w:rPr>
          <w:rFonts w:ascii="Times New Roman" w:hAnsi="Times New Roman"/>
        </w:rPr>
        <w:t>6)</w:t>
      </w:r>
      <w:r w:rsidRPr="00896F58">
        <w:rPr>
          <w:rFonts w:ascii="Times New Roman" w:hAnsi="Times New Roman"/>
        </w:rPr>
        <w:t xml:space="preserve"> </w:t>
      </w:r>
      <w:r w:rsidRPr="00624DB2">
        <w:rPr>
          <w:rFonts w:ascii="Times New Roman" w:hAnsi="Times New Roman"/>
        </w:rPr>
        <w:t>принятие решения о подготовке документации по планировке территории и обеспечение ее подготовки;</w:t>
      </w:r>
      <w:r w:rsidRPr="00896F58">
        <w:rPr>
          <w:rFonts w:ascii="Times New Roman" w:hAnsi="Times New Roman"/>
        </w:rPr>
        <w:t xml:space="preserve"> </w:t>
      </w:r>
    </w:p>
    <w:p w:rsidR="00173F61" w:rsidRDefault="00173F61" w:rsidP="00173F61">
      <w:pPr>
        <w:pStyle w:val="ConsPlusNormal"/>
        <w:contextualSpacing/>
        <w:jc w:val="both"/>
        <w:rPr>
          <w:rFonts w:ascii="Times New Roman" w:hAnsi="Times New Roman"/>
        </w:rPr>
      </w:pPr>
      <w:r>
        <w:rPr>
          <w:rFonts w:ascii="Times New Roman" w:hAnsi="Times New Roman"/>
        </w:rPr>
        <w:t>7</w:t>
      </w:r>
      <w:r w:rsidRPr="00707671">
        <w:rPr>
          <w:rFonts w:ascii="Times New Roman" w:hAnsi="Times New Roman"/>
        </w:rPr>
        <w:t>) подготовка, регистрация и выдача градостроительных планов земельных участков, за исключением случаев подготовки, регистрации и выдачи градостроительных планов земельных участков в целях строительства и реконструкции объектов индивидуального жилищного строительства;</w:t>
      </w:r>
    </w:p>
    <w:p w:rsidR="00173F61" w:rsidRDefault="00173F61" w:rsidP="00173F61">
      <w:pPr>
        <w:pStyle w:val="ConsPlusNormal"/>
        <w:contextualSpacing/>
        <w:jc w:val="both"/>
        <w:rPr>
          <w:rFonts w:ascii="Times New Roman" w:hAnsi="Times New Roman"/>
        </w:rPr>
      </w:pPr>
      <w:r>
        <w:rPr>
          <w:rFonts w:ascii="Times New Roman" w:hAnsi="Times New Roman"/>
        </w:rPr>
        <w:t>8)</w:t>
      </w:r>
      <w:r w:rsidRPr="00896F58">
        <w:rPr>
          <w:rFonts w:ascii="Times New Roman" w:hAnsi="Times New Roman"/>
        </w:rPr>
        <w:t xml:space="preserve"> предоставление разрешения на отклонение от предельных параметров разрешенного строительства, реконструкции объектов капитального строительства; </w:t>
      </w:r>
    </w:p>
    <w:p w:rsidR="00173F61" w:rsidRDefault="00173F61" w:rsidP="00173F61">
      <w:pPr>
        <w:pStyle w:val="ConsPlusNormal"/>
        <w:contextualSpacing/>
        <w:jc w:val="both"/>
        <w:rPr>
          <w:rFonts w:ascii="Times New Roman" w:hAnsi="Times New Roman"/>
        </w:rPr>
      </w:pPr>
      <w:r>
        <w:rPr>
          <w:rFonts w:ascii="Times New Roman" w:hAnsi="Times New Roman"/>
        </w:rPr>
        <w:t>9)</w:t>
      </w:r>
      <w:r w:rsidRPr="00896F58">
        <w:rPr>
          <w:rFonts w:ascii="Times New Roman" w:hAnsi="Times New Roman"/>
        </w:rPr>
        <w:t xml:space="preserve"> предоставление разрешения на условно разрешенный вид использования земельного участка или объекта капитального строительства; </w:t>
      </w:r>
    </w:p>
    <w:p w:rsidR="00173F61" w:rsidRDefault="00173F61" w:rsidP="00173F61">
      <w:pPr>
        <w:pStyle w:val="ConsPlusNormal"/>
        <w:contextualSpacing/>
        <w:jc w:val="both"/>
        <w:rPr>
          <w:rFonts w:ascii="Times New Roman" w:hAnsi="Times New Roman"/>
        </w:rPr>
      </w:pPr>
      <w:r>
        <w:rPr>
          <w:rFonts w:ascii="Times New Roman" w:hAnsi="Times New Roman"/>
        </w:rPr>
        <w:t xml:space="preserve">10) </w:t>
      </w:r>
      <w:r w:rsidRPr="00707671">
        <w:rPr>
          <w:rFonts w:ascii="Times New Roman" w:hAnsi="Times New Roman"/>
        </w:rPr>
        <w:t>выдача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в случаях, когда выдача разрешений на строительство и разрешений на ввод объектов в эксплуатацию в соответствии с Градостроительным кодексом Российской Федерации отнесена к компетенции органов местного самоуправления;</w:t>
      </w:r>
    </w:p>
    <w:p w:rsidR="00173F61" w:rsidRDefault="00173F61" w:rsidP="00173F61">
      <w:pPr>
        <w:pStyle w:val="ConsPlusNormal"/>
        <w:contextualSpacing/>
        <w:jc w:val="both"/>
        <w:rPr>
          <w:rFonts w:ascii="Times New Roman" w:hAnsi="Times New Roman"/>
        </w:rPr>
      </w:pPr>
      <w:r>
        <w:rPr>
          <w:rFonts w:ascii="Times New Roman" w:hAnsi="Times New Roman"/>
        </w:rPr>
        <w:t>11)</w:t>
      </w:r>
      <w:r w:rsidRPr="00896F58">
        <w:rPr>
          <w:rFonts w:ascii="Times New Roman" w:hAnsi="Times New Roman"/>
        </w:rPr>
        <w:t xml:space="preserve"> ведение государственной информационной системы обеспечения градостроительной деятельности, осуществляемой на территории муниципальных образований Пензенской области; </w:t>
      </w:r>
    </w:p>
    <w:p w:rsidR="00173F61" w:rsidRDefault="00173F61" w:rsidP="00173F61">
      <w:pPr>
        <w:pStyle w:val="ConsPlusNormal"/>
        <w:contextualSpacing/>
        <w:jc w:val="both"/>
        <w:rPr>
          <w:rFonts w:ascii="Times New Roman" w:hAnsi="Times New Roman"/>
        </w:rPr>
      </w:pPr>
      <w:r>
        <w:rPr>
          <w:rFonts w:ascii="Times New Roman" w:hAnsi="Times New Roman"/>
        </w:rPr>
        <w:t>12)</w:t>
      </w:r>
      <w:r w:rsidRPr="00896F58">
        <w:rPr>
          <w:rFonts w:ascii="Times New Roman" w:hAnsi="Times New Roman"/>
        </w:rPr>
        <w:t xml:space="preserve"> </w:t>
      </w:r>
      <w:r w:rsidRPr="00707671">
        <w:rPr>
          <w:rFonts w:ascii="Times New Roman" w:hAnsi="Times New Roman"/>
        </w:rPr>
        <w:t xml:space="preserve">проведение общественных обсуждений или публичных слушаний по проектам генеральных планов, проектам </w:t>
      </w:r>
      <w:r>
        <w:rPr>
          <w:rFonts w:ascii="Times New Roman" w:hAnsi="Times New Roman"/>
        </w:rPr>
        <w:t>П</w:t>
      </w:r>
      <w:r w:rsidRPr="00707671">
        <w:rPr>
          <w:rFonts w:ascii="Times New Roman" w:hAnsi="Times New Roman"/>
        </w:rPr>
        <w:t>равил</w:t>
      </w:r>
      <w:r w:rsidRPr="007F2AD7">
        <w:rPr>
          <w:rFonts w:ascii="Times New Roman" w:hAnsi="Times New Roman"/>
        </w:rPr>
        <w:t xml:space="preserve"> </w:t>
      </w:r>
      <w:r>
        <w:rPr>
          <w:rFonts w:ascii="Times New Roman" w:hAnsi="Times New Roman"/>
        </w:rPr>
        <w:t>землепользования и застройки</w:t>
      </w:r>
      <w:r w:rsidRPr="00707671">
        <w:rPr>
          <w:rFonts w:ascii="Times New Roman" w:hAnsi="Times New Roman"/>
        </w:rPr>
        <w:t>,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73F61" w:rsidRPr="006B0CE2" w:rsidRDefault="00173F61" w:rsidP="00173F61">
      <w:pPr>
        <w:pStyle w:val="2"/>
        <w:rPr>
          <w:lang w:val="ru-RU"/>
        </w:rPr>
      </w:pPr>
      <w:bookmarkStart w:id="29" w:name="_Toc137201515"/>
      <w:bookmarkStart w:id="30" w:name="_Toc137201557"/>
      <w:bookmarkStart w:id="31" w:name="_Toc138762027"/>
      <w:bookmarkStart w:id="32" w:name="_Toc138762700"/>
      <w:bookmarkStart w:id="33" w:name="_Toc139265125"/>
      <w:bookmarkStart w:id="34" w:name="_Toc137201518"/>
      <w:bookmarkStart w:id="35" w:name="_Toc137201560"/>
      <w:bookmarkStart w:id="36" w:name="_Toc138762029"/>
      <w:r w:rsidRPr="003C0774">
        <w:lastRenderedPageBreak/>
        <w:t xml:space="preserve">Статья </w:t>
      </w:r>
      <w:r>
        <w:rPr>
          <w:lang w:val="ru-RU"/>
        </w:rPr>
        <w:t>4</w:t>
      </w:r>
      <w:r w:rsidRPr="003C0774">
        <w:t>. Комиссия по подготовке проектов Правил</w:t>
      </w:r>
      <w:bookmarkEnd w:id="29"/>
      <w:bookmarkEnd w:id="30"/>
      <w:bookmarkEnd w:id="31"/>
      <w:bookmarkEnd w:id="32"/>
      <w:bookmarkEnd w:id="33"/>
      <w:r>
        <w:rPr>
          <w:lang w:val="ru-RU"/>
        </w:rPr>
        <w:t xml:space="preserve"> </w:t>
      </w:r>
    </w:p>
    <w:p w:rsidR="00173F61" w:rsidRPr="003C0774" w:rsidRDefault="00173F61" w:rsidP="00173F61">
      <w:pPr>
        <w:ind w:right="-141" w:firstLine="426"/>
        <w:contextualSpacing/>
        <w:rPr>
          <w:szCs w:val="24"/>
        </w:rPr>
      </w:pPr>
      <w:r w:rsidRPr="003C0774">
        <w:rPr>
          <w:szCs w:val="24"/>
        </w:rPr>
        <w:t>1.</w:t>
      </w:r>
      <w:r w:rsidRPr="003C0774">
        <w:rPr>
          <w:szCs w:val="24"/>
        </w:rPr>
        <w:tab/>
        <w:t>Комиссия по подготовке проектов Правил землепользования и застройки муниципальных образований Пензенской области (далее - Комиссия) является постоянно действующим коллегиальным органом при Министерстве градостроительства и архитектуры Пензенской области и создается для обеспечения задач градостроительного зонирования и обеспечения устойчивого развития территорий муниципальных образований Пензенской области на основе территориального планирования и градостроительного зонирования муниципальных образований Пензенской области.</w:t>
      </w:r>
    </w:p>
    <w:p w:rsidR="00173F61" w:rsidRPr="003C0774" w:rsidRDefault="00173F61" w:rsidP="00173F61">
      <w:pPr>
        <w:ind w:right="-141" w:firstLine="426"/>
        <w:contextualSpacing/>
        <w:rPr>
          <w:szCs w:val="24"/>
        </w:rPr>
      </w:pPr>
      <w:r>
        <w:rPr>
          <w:szCs w:val="24"/>
        </w:rPr>
        <w:t>2</w:t>
      </w:r>
      <w:r w:rsidRPr="003C0774">
        <w:rPr>
          <w:szCs w:val="24"/>
        </w:rPr>
        <w:t>.</w:t>
      </w:r>
      <w:r w:rsidRPr="003C0774">
        <w:rPr>
          <w:szCs w:val="24"/>
        </w:rPr>
        <w:tab/>
      </w:r>
      <w:r w:rsidRPr="00934992">
        <w:rPr>
          <w:szCs w:val="24"/>
        </w:rPr>
        <w:t>Состав и порядок деятельности Комиссии утверждается Министерством градостроительства и архитектуры Пензенской области в порядке, установленном Градостроительным кодексом РФ.</w:t>
      </w:r>
    </w:p>
    <w:p w:rsidR="00173F61" w:rsidRPr="003C0774" w:rsidRDefault="00173F61" w:rsidP="00173F61">
      <w:pPr>
        <w:ind w:right="-141" w:firstLine="426"/>
        <w:contextualSpacing/>
        <w:rPr>
          <w:szCs w:val="24"/>
        </w:rPr>
      </w:pPr>
      <w:r>
        <w:rPr>
          <w:szCs w:val="24"/>
        </w:rPr>
        <w:t>3</w:t>
      </w:r>
      <w:r w:rsidRPr="003C0774">
        <w:rPr>
          <w:szCs w:val="24"/>
        </w:rPr>
        <w:t>.</w:t>
      </w:r>
      <w:r w:rsidRPr="003C0774">
        <w:rPr>
          <w:szCs w:val="24"/>
        </w:rPr>
        <w:tab/>
        <w:t>Основные функции Комиссии:</w:t>
      </w:r>
    </w:p>
    <w:p w:rsidR="00173F61" w:rsidRPr="003C0774" w:rsidRDefault="00173F61" w:rsidP="00173F61">
      <w:pPr>
        <w:ind w:right="-141" w:firstLine="567"/>
        <w:contextualSpacing/>
        <w:rPr>
          <w:szCs w:val="24"/>
        </w:rPr>
      </w:pPr>
      <w:r w:rsidRPr="003C0774">
        <w:rPr>
          <w:szCs w:val="24"/>
        </w:rPr>
        <w:t>1)</w:t>
      </w:r>
      <w:r>
        <w:rPr>
          <w:szCs w:val="24"/>
        </w:rPr>
        <w:t xml:space="preserve"> </w:t>
      </w:r>
      <w:r w:rsidRPr="003C0774">
        <w:rPr>
          <w:szCs w:val="24"/>
        </w:rPr>
        <w:t xml:space="preserve"> рассмотрение вопро</w:t>
      </w:r>
      <w:r>
        <w:rPr>
          <w:szCs w:val="24"/>
        </w:rPr>
        <w:t>сов о разработке и утверждении П</w:t>
      </w:r>
      <w:r w:rsidRPr="003C0774">
        <w:rPr>
          <w:szCs w:val="24"/>
        </w:rPr>
        <w:t>равил землепользования и застройки муниципальных образований Пензенской области;</w:t>
      </w:r>
    </w:p>
    <w:p w:rsidR="00173F61" w:rsidRPr="003C0774" w:rsidRDefault="00173F61" w:rsidP="00173F61">
      <w:pPr>
        <w:ind w:right="-141" w:firstLine="567"/>
        <w:contextualSpacing/>
        <w:rPr>
          <w:szCs w:val="24"/>
        </w:rPr>
      </w:pPr>
      <w:r w:rsidRPr="003C0774">
        <w:rPr>
          <w:szCs w:val="24"/>
        </w:rPr>
        <w:t>2)</w:t>
      </w:r>
      <w:r>
        <w:rPr>
          <w:szCs w:val="24"/>
        </w:rPr>
        <w:t xml:space="preserve"> </w:t>
      </w:r>
      <w:r w:rsidRPr="003C0774">
        <w:rPr>
          <w:szCs w:val="24"/>
        </w:rPr>
        <w:t>рассмотрение предложений, поступивших от федеральных органов исполнительной власти, органов исполнительной власти Пензенской области, органов местного самоуправления, заинтересованных физических и юридических лиц о внесении изменений в правила землепользования и застройки муниципальных образований Пензенской области и принятие решений о возможности утверждения изменений в Правила землепользования и застройки муниципальных образований Пензенской области;</w:t>
      </w:r>
    </w:p>
    <w:p w:rsidR="00173F61" w:rsidRPr="003C0774" w:rsidRDefault="00173F61" w:rsidP="00173F61">
      <w:pPr>
        <w:ind w:right="-141" w:firstLine="567"/>
        <w:contextualSpacing/>
        <w:rPr>
          <w:szCs w:val="24"/>
        </w:rPr>
      </w:pPr>
      <w:r w:rsidRPr="003C0774">
        <w:rPr>
          <w:szCs w:val="24"/>
        </w:rPr>
        <w:t>3)</w:t>
      </w:r>
      <w:r>
        <w:rPr>
          <w:szCs w:val="24"/>
        </w:rPr>
        <w:t xml:space="preserve"> </w:t>
      </w:r>
      <w:r w:rsidRPr="003C0774">
        <w:rPr>
          <w:szCs w:val="24"/>
        </w:rPr>
        <w:t xml:space="preserve">проведение общественных обсуждений или </w:t>
      </w:r>
      <w:r>
        <w:rPr>
          <w:szCs w:val="24"/>
        </w:rPr>
        <w:t>публичных слушаний по проектам П</w:t>
      </w:r>
      <w:r w:rsidRPr="003C0774">
        <w:rPr>
          <w:szCs w:val="24"/>
        </w:rPr>
        <w:t>равил землепользования и застройки муниципальных образований Пензенской области,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73F61" w:rsidRPr="003C0774" w:rsidRDefault="00173F61" w:rsidP="00173F61">
      <w:pPr>
        <w:ind w:right="-141" w:firstLine="567"/>
        <w:contextualSpacing/>
        <w:rPr>
          <w:szCs w:val="24"/>
        </w:rPr>
      </w:pPr>
      <w:r w:rsidRPr="003C0774">
        <w:rPr>
          <w:szCs w:val="24"/>
        </w:rPr>
        <w:t>4)</w:t>
      </w:r>
      <w:r>
        <w:rPr>
          <w:szCs w:val="24"/>
        </w:rPr>
        <w:t xml:space="preserve"> </w:t>
      </w:r>
      <w:r w:rsidRPr="003C0774">
        <w:rPr>
          <w:szCs w:val="24"/>
        </w:rPr>
        <w:t>рассмотрение вопросов о предоставлении разрешения на условно разрешенный вид использования земельного участка или объекта капитального строительства на территории муниципальных образований Пензенской области;</w:t>
      </w:r>
    </w:p>
    <w:p w:rsidR="00173F61" w:rsidRPr="003C0774" w:rsidRDefault="00173F61" w:rsidP="00173F61">
      <w:pPr>
        <w:ind w:right="-141" w:firstLine="567"/>
        <w:contextualSpacing/>
        <w:rPr>
          <w:szCs w:val="24"/>
        </w:rPr>
      </w:pPr>
      <w:r w:rsidRPr="003C0774">
        <w:rPr>
          <w:szCs w:val="24"/>
        </w:rPr>
        <w:t>5)</w:t>
      </w:r>
      <w:r>
        <w:rPr>
          <w:szCs w:val="24"/>
        </w:rPr>
        <w:t xml:space="preserve"> </w:t>
      </w:r>
      <w:r w:rsidRPr="003C0774">
        <w:rPr>
          <w:szCs w:val="24"/>
        </w:rPr>
        <w:t>рассмотрение вопросов о предоставлении разрешения на отклонение от предельных параметров разрешенного строительства, реконструкции объектов капитального строительства на территории муниципальных образований Пензенской области;</w:t>
      </w:r>
    </w:p>
    <w:p w:rsidR="00173F61" w:rsidRPr="003C0774" w:rsidRDefault="00173F61" w:rsidP="00173F61">
      <w:pPr>
        <w:ind w:right="-141" w:firstLine="567"/>
        <w:contextualSpacing/>
        <w:rPr>
          <w:szCs w:val="24"/>
        </w:rPr>
      </w:pPr>
      <w:r w:rsidRPr="003C0774">
        <w:rPr>
          <w:szCs w:val="24"/>
        </w:rPr>
        <w:t>6)</w:t>
      </w:r>
      <w:r>
        <w:rPr>
          <w:szCs w:val="24"/>
        </w:rPr>
        <w:t xml:space="preserve"> </w:t>
      </w:r>
      <w:r w:rsidRPr="003C0774">
        <w:rPr>
          <w:szCs w:val="24"/>
        </w:rPr>
        <w:t>подготовка заключений о результатах общественных обсуждений или публичных слушаний;</w:t>
      </w:r>
    </w:p>
    <w:p w:rsidR="00173F61" w:rsidRPr="003C0774" w:rsidRDefault="00173F61" w:rsidP="00173F61">
      <w:pPr>
        <w:ind w:right="-141" w:firstLine="567"/>
        <w:contextualSpacing/>
        <w:rPr>
          <w:szCs w:val="24"/>
        </w:rPr>
      </w:pPr>
      <w:r w:rsidRPr="003C0774">
        <w:rPr>
          <w:szCs w:val="24"/>
        </w:rPr>
        <w:t>7)</w:t>
      </w:r>
      <w:r>
        <w:rPr>
          <w:szCs w:val="24"/>
        </w:rPr>
        <w:t xml:space="preserve"> </w:t>
      </w:r>
      <w:r w:rsidRPr="003C0774">
        <w:rPr>
          <w:szCs w:val="24"/>
        </w:rPr>
        <w:t>на основании заключений о результатах общественных обсуждений или публичных слушаний осуществление подготовки рекомендаций Министру градостроительства и архитектуры Пензенской области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173F61" w:rsidRPr="003C0774" w:rsidRDefault="00173F61" w:rsidP="00173F61">
      <w:pPr>
        <w:ind w:right="-141" w:firstLine="426"/>
        <w:contextualSpacing/>
        <w:rPr>
          <w:szCs w:val="24"/>
        </w:rPr>
      </w:pPr>
      <w:r>
        <w:rPr>
          <w:szCs w:val="24"/>
        </w:rPr>
        <w:t>4</w:t>
      </w:r>
      <w:r w:rsidRPr="003C0774">
        <w:rPr>
          <w:szCs w:val="24"/>
        </w:rPr>
        <w:t>.</w:t>
      </w:r>
      <w:r w:rsidRPr="003C0774">
        <w:rPr>
          <w:szCs w:val="24"/>
        </w:rPr>
        <w:tab/>
        <w:t>Обязанности и права Комиссии:</w:t>
      </w:r>
    </w:p>
    <w:p w:rsidR="00173F61" w:rsidRPr="003C0774" w:rsidRDefault="00173F61" w:rsidP="00173F61">
      <w:pPr>
        <w:ind w:right="-141" w:firstLine="426"/>
        <w:contextualSpacing/>
        <w:rPr>
          <w:szCs w:val="24"/>
        </w:rPr>
      </w:pPr>
      <w:r w:rsidRPr="003C0774">
        <w:rPr>
          <w:szCs w:val="24"/>
        </w:rPr>
        <w:t>1)</w:t>
      </w:r>
      <w:r w:rsidRPr="003C0774">
        <w:rPr>
          <w:szCs w:val="24"/>
        </w:rPr>
        <w:tab/>
        <w:t>Комиссия как организатор общественных обсуждений или публичных слушаний при их проведении обязана обеспечивать организационную работу, в том числе:</w:t>
      </w:r>
    </w:p>
    <w:p w:rsidR="00173F61" w:rsidRPr="003C0774" w:rsidRDefault="00173F61" w:rsidP="00173F61">
      <w:pPr>
        <w:ind w:right="-141" w:firstLine="567"/>
        <w:contextualSpacing/>
        <w:rPr>
          <w:szCs w:val="24"/>
        </w:rPr>
      </w:pPr>
      <w:r w:rsidRPr="003C0774">
        <w:rPr>
          <w:szCs w:val="24"/>
        </w:rPr>
        <w:t>1.1)</w:t>
      </w:r>
      <w:r>
        <w:rPr>
          <w:szCs w:val="24"/>
        </w:rPr>
        <w:t xml:space="preserve"> </w:t>
      </w:r>
      <w:r w:rsidRPr="003C0774">
        <w:rPr>
          <w:szCs w:val="24"/>
        </w:rPr>
        <w:t>Направление сообщения о проведении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w:t>
      </w:r>
    </w:p>
    <w:p w:rsidR="00173F61" w:rsidRPr="003C0774" w:rsidRDefault="00173F61" w:rsidP="00173F61">
      <w:pPr>
        <w:ind w:right="-141" w:firstLine="851"/>
        <w:contextualSpacing/>
        <w:rPr>
          <w:szCs w:val="24"/>
        </w:rPr>
      </w:pPr>
      <w:r w:rsidRPr="003C0774">
        <w:rPr>
          <w:szCs w:val="24"/>
        </w:rPr>
        <w:t xml:space="preserve">а) правообладателям земельных участков, имеющих общие границы с земельным </w:t>
      </w:r>
      <w:r w:rsidRPr="003C0774">
        <w:rPr>
          <w:szCs w:val="24"/>
        </w:rPr>
        <w:lastRenderedPageBreak/>
        <w:t>участком, применительно к которому запрашивается данное разрешение;</w:t>
      </w:r>
    </w:p>
    <w:p w:rsidR="00173F61" w:rsidRPr="003C0774" w:rsidRDefault="00173F61" w:rsidP="00173F61">
      <w:pPr>
        <w:ind w:right="-141" w:firstLine="851"/>
        <w:contextualSpacing/>
        <w:rPr>
          <w:szCs w:val="24"/>
        </w:rPr>
      </w:pPr>
      <w:r w:rsidRPr="003C0774">
        <w:rPr>
          <w:szCs w:val="24"/>
        </w:rPr>
        <w:t>б)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w:t>
      </w:r>
    </w:p>
    <w:p w:rsidR="00173F61" w:rsidRPr="003C0774" w:rsidRDefault="00173F61" w:rsidP="00173F61">
      <w:pPr>
        <w:ind w:right="-141" w:firstLine="851"/>
        <w:contextualSpacing/>
        <w:rPr>
          <w:szCs w:val="24"/>
        </w:rPr>
      </w:pPr>
      <w:r w:rsidRPr="003C0774">
        <w:rPr>
          <w:szCs w:val="24"/>
        </w:rPr>
        <w:t>в) правообладателям помещений, являющихся частью объекта капитального строительства, применительно к которому запрашивается данное разрешение.</w:t>
      </w:r>
    </w:p>
    <w:p w:rsidR="00173F61" w:rsidRPr="003C0774" w:rsidRDefault="00173F61" w:rsidP="00173F61">
      <w:pPr>
        <w:ind w:right="-141" w:firstLine="567"/>
        <w:contextualSpacing/>
        <w:rPr>
          <w:szCs w:val="24"/>
        </w:rPr>
      </w:pPr>
      <w:r w:rsidRPr="003C0774">
        <w:rPr>
          <w:szCs w:val="24"/>
        </w:rPr>
        <w:t>1.2)</w:t>
      </w:r>
      <w:r>
        <w:rPr>
          <w:szCs w:val="24"/>
        </w:rPr>
        <w:t xml:space="preserve"> </w:t>
      </w:r>
      <w:r w:rsidRPr="003C0774">
        <w:rPr>
          <w:szCs w:val="24"/>
        </w:rPr>
        <w:t>Направление сообщения о проведении общественных обсуждений или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173F61" w:rsidRPr="003C0774" w:rsidRDefault="00173F61" w:rsidP="00173F61">
      <w:pPr>
        <w:ind w:right="-141" w:firstLine="851"/>
        <w:contextualSpacing/>
        <w:rPr>
          <w:szCs w:val="24"/>
        </w:rPr>
      </w:pPr>
      <w:r w:rsidRPr="003C0774">
        <w:rPr>
          <w:szCs w:val="24"/>
        </w:rPr>
        <w:t>а) правообладателям земельных участков, имеющих общие границы с земельным участком, на котором предполагается расположение объекта капитального строительства с отклонением от предельных параметров разрешенного строительства, реконструкции;</w:t>
      </w:r>
    </w:p>
    <w:p w:rsidR="00173F61" w:rsidRPr="003C0774" w:rsidRDefault="00173F61" w:rsidP="00173F61">
      <w:pPr>
        <w:ind w:right="-141" w:firstLine="851"/>
        <w:contextualSpacing/>
        <w:rPr>
          <w:szCs w:val="24"/>
        </w:rPr>
      </w:pPr>
      <w:r w:rsidRPr="003C0774">
        <w:rPr>
          <w:szCs w:val="24"/>
        </w:rPr>
        <w:t>б) правообладателям объектов капитального строительства, расположенных на земельных участках, имеющих общие границы с земельным участком, на котором предполагается расположение объекта капитального строительства с отклонением от предельных параметров разрешенного строительства, реконструкции;</w:t>
      </w:r>
    </w:p>
    <w:p w:rsidR="00173F61" w:rsidRPr="003C0774" w:rsidRDefault="00173F61" w:rsidP="00173F61">
      <w:pPr>
        <w:ind w:right="-141" w:firstLine="851"/>
        <w:contextualSpacing/>
        <w:rPr>
          <w:szCs w:val="24"/>
        </w:rPr>
      </w:pPr>
      <w:r w:rsidRPr="003C0774">
        <w:rPr>
          <w:szCs w:val="24"/>
        </w:rPr>
        <w:t>в) правообладателям помещений, являющихся частью объекта капитального строительства, применительно к которому запрашивается разрешение на отклонение от предельных параметров разрешенного строительства, реконструкции.</w:t>
      </w:r>
    </w:p>
    <w:p w:rsidR="00173F61" w:rsidRPr="003C0774" w:rsidRDefault="00173F61" w:rsidP="00173F61">
      <w:pPr>
        <w:ind w:right="-141" w:firstLine="567"/>
        <w:contextualSpacing/>
        <w:rPr>
          <w:szCs w:val="24"/>
        </w:rPr>
      </w:pPr>
      <w:r w:rsidRPr="003C0774">
        <w:rPr>
          <w:szCs w:val="24"/>
        </w:rPr>
        <w:t>1.3)</w:t>
      </w:r>
      <w:r>
        <w:rPr>
          <w:szCs w:val="24"/>
        </w:rPr>
        <w:t xml:space="preserve"> </w:t>
      </w:r>
      <w:r w:rsidRPr="003C0774">
        <w:rPr>
          <w:szCs w:val="24"/>
        </w:rPr>
        <w:t xml:space="preserve">Направлять указанные в </w:t>
      </w:r>
      <w:hyperlink r:id="rId11" w:history="1">
        <w:proofErr w:type="spellStart"/>
        <w:r w:rsidRPr="003C0774">
          <w:rPr>
            <w:szCs w:val="24"/>
          </w:rPr>
          <w:t>п.п</w:t>
        </w:r>
        <w:proofErr w:type="spellEnd"/>
        <w:r w:rsidRPr="003C0774">
          <w:rPr>
            <w:szCs w:val="24"/>
          </w:rPr>
          <w:t>. 1.1</w:t>
        </w:r>
      </w:hyperlink>
      <w:r w:rsidRPr="003C0774">
        <w:rPr>
          <w:szCs w:val="24"/>
        </w:rPr>
        <w:t xml:space="preserve">, </w:t>
      </w:r>
      <w:hyperlink r:id="rId12" w:history="1">
        <w:r w:rsidRPr="003C0774">
          <w:rPr>
            <w:szCs w:val="24"/>
          </w:rPr>
          <w:t>1.2</w:t>
        </w:r>
      </w:hyperlink>
      <w:r w:rsidRPr="003C0774">
        <w:rPr>
          <w:szCs w:val="24"/>
        </w:rPr>
        <w:t xml:space="preserve"> </w:t>
      </w:r>
      <w:r w:rsidRPr="003C0774">
        <w:rPr>
          <w:rFonts w:eastAsia="Times New Roman"/>
          <w:szCs w:val="24"/>
        </w:rPr>
        <w:t>настоящей статьи</w:t>
      </w:r>
      <w:r w:rsidRPr="003C0774">
        <w:rPr>
          <w:szCs w:val="24"/>
        </w:rPr>
        <w:t xml:space="preserve"> сообщения в срок не позднее чем через семь рабочих дней со дня поступления заявления от заинтересованного лица о предоставлении разрешения:</w:t>
      </w:r>
    </w:p>
    <w:p w:rsidR="00173F61" w:rsidRPr="003C0774" w:rsidRDefault="00173F61" w:rsidP="00173F61">
      <w:pPr>
        <w:ind w:right="-141" w:firstLine="426"/>
        <w:contextualSpacing/>
        <w:rPr>
          <w:szCs w:val="24"/>
        </w:rPr>
      </w:pPr>
      <w:r>
        <w:rPr>
          <w:szCs w:val="24"/>
        </w:rPr>
        <w:t xml:space="preserve">       </w:t>
      </w:r>
      <w:r w:rsidRPr="003C0774">
        <w:rPr>
          <w:szCs w:val="24"/>
        </w:rPr>
        <w:t>а) на условно разрешенный вид использования земельного участка или объекта капитального строительства;</w:t>
      </w:r>
    </w:p>
    <w:p w:rsidR="00173F61" w:rsidRPr="003C0774" w:rsidRDefault="00173F61" w:rsidP="00173F61">
      <w:pPr>
        <w:ind w:right="-141" w:firstLine="426"/>
        <w:contextualSpacing/>
        <w:rPr>
          <w:szCs w:val="24"/>
        </w:rPr>
      </w:pPr>
      <w:r>
        <w:rPr>
          <w:szCs w:val="24"/>
        </w:rPr>
        <w:t xml:space="preserve">       </w:t>
      </w:r>
      <w:r w:rsidRPr="003C0774">
        <w:rPr>
          <w:szCs w:val="24"/>
        </w:rPr>
        <w:t>б) на отклонение от предельных параметров разрешенного строительства, реконструкции объекта капитального строительства.</w:t>
      </w:r>
    </w:p>
    <w:p w:rsidR="00173F61" w:rsidRPr="003C0774" w:rsidRDefault="00173F61" w:rsidP="00173F61">
      <w:pPr>
        <w:ind w:right="-141" w:firstLine="567"/>
        <w:contextualSpacing/>
        <w:rPr>
          <w:szCs w:val="24"/>
        </w:rPr>
      </w:pPr>
      <w:r w:rsidRPr="003C0774">
        <w:rPr>
          <w:szCs w:val="24"/>
        </w:rPr>
        <w:t>1.4)</w:t>
      </w:r>
      <w:r>
        <w:rPr>
          <w:szCs w:val="24"/>
        </w:rPr>
        <w:t xml:space="preserve"> </w:t>
      </w:r>
      <w:r w:rsidRPr="003C0774">
        <w:rPr>
          <w:szCs w:val="24"/>
        </w:rPr>
        <w:t>Принимать от участников общественных обсуждений или публичных слушаний предложения и замечания, касающиеся вопроса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 для включения их в протокол общественных обсуждений или публичных слушаний.</w:t>
      </w:r>
    </w:p>
    <w:p w:rsidR="00173F61" w:rsidRPr="003C0774" w:rsidRDefault="00173F61" w:rsidP="00173F61">
      <w:pPr>
        <w:ind w:right="-141" w:firstLine="567"/>
        <w:contextualSpacing/>
        <w:rPr>
          <w:szCs w:val="24"/>
        </w:rPr>
      </w:pPr>
      <w:r w:rsidRPr="003C0774">
        <w:rPr>
          <w:szCs w:val="24"/>
        </w:rPr>
        <w:t>1.5)</w:t>
      </w:r>
      <w:r>
        <w:rPr>
          <w:szCs w:val="24"/>
        </w:rPr>
        <w:t xml:space="preserve"> </w:t>
      </w:r>
      <w:r w:rsidRPr="003C0774">
        <w:rPr>
          <w:szCs w:val="24"/>
        </w:rPr>
        <w:t>Осуществлять подготовку, в том числе и оповещение участников общественных обсуждений или публичных слушаний о проведении общественных обсуждений или публичных слушаний, и проводить общественные обсуждения или публичные слушания по вопросам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w:t>
      </w:r>
    </w:p>
    <w:p w:rsidR="00173F61" w:rsidRPr="003C0774" w:rsidRDefault="00173F61" w:rsidP="00173F61">
      <w:pPr>
        <w:ind w:right="-141" w:firstLine="567"/>
        <w:contextualSpacing/>
        <w:rPr>
          <w:szCs w:val="24"/>
        </w:rPr>
      </w:pPr>
      <w:r w:rsidRPr="003C0774">
        <w:rPr>
          <w:szCs w:val="24"/>
        </w:rPr>
        <w:t>1.6)</w:t>
      </w:r>
      <w:r>
        <w:rPr>
          <w:szCs w:val="24"/>
        </w:rPr>
        <w:t xml:space="preserve"> </w:t>
      </w:r>
      <w:r w:rsidRPr="003C0774">
        <w:rPr>
          <w:szCs w:val="24"/>
        </w:rPr>
        <w:t>Оформлять, обеспечивать опубликование на официальном сайте Министерства в информационно-телекоммуникационной сети "Интернет" (далее - официальный сайт Министерства) и размещать на официальном сайте Министерства заключение о результатах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 в срок не позднее тридцати дней с момента оповещения участников общественных обсуждений или публичных слушаний о проведении общественных обсуждений или публичных слушаний.</w:t>
      </w:r>
    </w:p>
    <w:p w:rsidR="00173F61" w:rsidRPr="003C0774" w:rsidRDefault="00173F61" w:rsidP="00173F61">
      <w:pPr>
        <w:ind w:right="-141" w:firstLine="567"/>
        <w:contextualSpacing/>
        <w:rPr>
          <w:szCs w:val="24"/>
        </w:rPr>
      </w:pPr>
      <w:r w:rsidRPr="003C0774">
        <w:rPr>
          <w:szCs w:val="24"/>
        </w:rPr>
        <w:t>1.7)</w:t>
      </w:r>
      <w:r>
        <w:rPr>
          <w:szCs w:val="24"/>
        </w:rPr>
        <w:t xml:space="preserve"> </w:t>
      </w:r>
      <w:r w:rsidRPr="003C0774">
        <w:rPr>
          <w:szCs w:val="24"/>
        </w:rPr>
        <w:t xml:space="preserve">Осуществлять подготовку и направление Министру рекомендаций о предоставлении либо отказе в предоставлении разрешения на условно разрешенный вид использования земельного участка или объекта капитального строительства, о предоставлении разрешения на отклонение либо отказе в предоставлении на отклонение от </w:t>
      </w:r>
      <w:r w:rsidRPr="003C0774">
        <w:rPr>
          <w:szCs w:val="24"/>
        </w:rPr>
        <w:lastRenderedPageBreak/>
        <w:t>предельных параметров разрешенного строительства, реконструкции объекта капитального строительства с указанием причин принятого решения.</w:t>
      </w:r>
    </w:p>
    <w:p w:rsidR="00173F61" w:rsidRPr="003C0774" w:rsidRDefault="00173F61" w:rsidP="00173F61">
      <w:pPr>
        <w:ind w:right="-141" w:firstLine="567"/>
        <w:contextualSpacing/>
        <w:rPr>
          <w:szCs w:val="24"/>
        </w:rPr>
      </w:pPr>
      <w:r w:rsidRPr="003C0774">
        <w:rPr>
          <w:szCs w:val="24"/>
        </w:rPr>
        <w:t>1.8)</w:t>
      </w:r>
      <w:r>
        <w:rPr>
          <w:szCs w:val="24"/>
        </w:rPr>
        <w:t xml:space="preserve"> </w:t>
      </w:r>
      <w:r w:rsidRPr="003C0774">
        <w:rPr>
          <w:szCs w:val="24"/>
        </w:rPr>
        <w:t>Обеспечивать организационную работу, в том числе координацию действий по подготовке проектов Правил землепользования и застройки муниципальных образований Пензенской области, проектов внесения изменений в Правила землепользования и застройки муниципальных образований Пензенской области, осуществлять подготовку, в том числе и оповещение участников общественных обсуждений или публичных слушаний о проведении общественных обсуждений или публичных слушаний, и проводить общественные обсуждения или публичные слушания по проектам Правил землепользования и застройки муниципальных образований Пензенской области, проектам внесения изменений в Правила землепользования и застройки муниципальных образований Пензенской области.</w:t>
      </w:r>
    </w:p>
    <w:p w:rsidR="00173F61" w:rsidRPr="003C0774" w:rsidRDefault="00173F61" w:rsidP="00173F61">
      <w:pPr>
        <w:ind w:right="-141" w:firstLine="567"/>
        <w:contextualSpacing/>
        <w:rPr>
          <w:szCs w:val="24"/>
        </w:rPr>
      </w:pPr>
      <w:r w:rsidRPr="003C0774">
        <w:rPr>
          <w:szCs w:val="24"/>
        </w:rPr>
        <w:t>1.9)</w:t>
      </w:r>
      <w:r>
        <w:rPr>
          <w:szCs w:val="24"/>
        </w:rPr>
        <w:t xml:space="preserve"> </w:t>
      </w:r>
      <w:r w:rsidRPr="003C0774">
        <w:rPr>
          <w:szCs w:val="24"/>
        </w:rPr>
        <w:t>Принимать и рассматривать предложения федеральных органов исполнительной власти, органов исполнительной власти Пензенской области, органов местного самоуправления, заинтересованных физических или юридических лиц о внесении изменений в Правила землепользования и застройки муниципальных образований Пензенской области в случаях, установленных градостроительным законодательством Российской Федерации.</w:t>
      </w:r>
    </w:p>
    <w:p w:rsidR="00173F61" w:rsidRPr="003C0774" w:rsidRDefault="00173F61" w:rsidP="00173F61">
      <w:pPr>
        <w:ind w:right="-141" w:firstLine="426"/>
        <w:contextualSpacing/>
        <w:rPr>
          <w:szCs w:val="24"/>
        </w:rPr>
      </w:pPr>
      <w:r w:rsidRPr="003C0774">
        <w:rPr>
          <w:szCs w:val="24"/>
        </w:rPr>
        <w:t>2)</w:t>
      </w:r>
      <w:r w:rsidRPr="003C0774">
        <w:rPr>
          <w:szCs w:val="24"/>
        </w:rPr>
        <w:tab/>
        <w:t>Комиссия вправе:</w:t>
      </w:r>
    </w:p>
    <w:p w:rsidR="00173F61" w:rsidRPr="003C0774" w:rsidRDefault="00173F61" w:rsidP="00173F61">
      <w:pPr>
        <w:ind w:right="-141" w:firstLine="567"/>
        <w:contextualSpacing/>
        <w:rPr>
          <w:szCs w:val="24"/>
        </w:rPr>
      </w:pPr>
      <w:proofErr w:type="gramStart"/>
      <w:r w:rsidRPr="003C0774">
        <w:rPr>
          <w:szCs w:val="24"/>
        </w:rPr>
        <w:t>2.1)</w:t>
      </w:r>
      <w:r w:rsidRPr="003C0774">
        <w:rPr>
          <w:szCs w:val="24"/>
        </w:rPr>
        <w:tab/>
      </w:r>
      <w:proofErr w:type="gramEnd"/>
      <w:r w:rsidRPr="003C0774">
        <w:rPr>
          <w:szCs w:val="24"/>
        </w:rPr>
        <w:t>Принимать на рассмотрение заявления от физических или юридических лиц, заинтересованных в предоставлении разрешения на условно разрешенный вид использования земельного участка или объекта капитального строительства, или от правообладателей земельных участков, на которых предполагается строительство, реконструкция объектов капитального строительства с отклонением от предельных параметров разрешенного строительства, реконструкции.</w:t>
      </w:r>
    </w:p>
    <w:p w:rsidR="00173F61" w:rsidRPr="003C0774" w:rsidRDefault="00173F61" w:rsidP="00173F61">
      <w:pPr>
        <w:ind w:right="-141" w:firstLine="567"/>
        <w:contextualSpacing/>
        <w:rPr>
          <w:szCs w:val="24"/>
        </w:rPr>
      </w:pPr>
      <w:proofErr w:type="gramStart"/>
      <w:r w:rsidRPr="003C0774">
        <w:rPr>
          <w:szCs w:val="24"/>
        </w:rPr>
        <w:t>2.2)</w:t>
      </w:r>
      <w:r w:rsidRPr="003C0774">
        <w:rPr>
          <w:szCs w:val="24"/>
        </w:rPr>
        <w:tab/>
      </w:r>
      <w:proofErr w:type="gramEnd"/>
      <w:r w:rsidRPr="003C0774">
        <w:rPr>
          <w:szCs w:val="24"/>
        </w:rPr>
        <w:t>Отказать в рассмотрении заявления о предоставлении соответствующего разрешения (изменения) в случае:</w:t>
      </w:r>
    </w:p>
    <w:p w:rsidR="00173F61" w:rsidRPr="003C0774" w:rsidRDefault="00173F61" w:rsidP="00173F61">
      <w:pPr>
        <w:ind w:right="-141" w:firstLine="426"/>
        <w:contextualSpacing/>
        <w:rPr>
          <w:szCs w:val="24"/>
        </w:rPr>
      </w:pPr>
      <w:r w:rsidRPr="003C0774">
        <w:rPr>
          <w:szCs w:val="24"/>
        </w:rPr>
        <w:t>а) обращения лица, не являющегося правообладателем земельного участка, на котором предполагается строительство, реконструкция объекта капитального строительства с отклонением от предельных параметров разрешенного строительства, реконструкции;</w:t>
      </w:r>
    </w:p>
    <w:p w:rsidR="00173F61" w:rsidRPr="003C0774" w:rsidRDefault="00173F61" w:rsidP="00173F61">
      <w:pPr>
        <w:ind w:right="-141" w:firstLine="426"/>
        <w:contextualSpacing/>
        <w:rPr>
          <w:szCs w:val="24"/>
        </w:rPr>
      </w:pPr>
      <w:r w:rsidRPr="003C0774">
        <w:rPr>
          <w:szCs w:val="24"/>
        </w:rPr>
        <w:t>б) непредставления заявителем документов, указанных в Перечне документов, направляемых в Комиссию, по вопросам предоставления разрешения на условно разрешенный вид использования земельного участка или объекта капитального строительства;</w:t>
      </w:r>
    </w:p>
    <w:p w:rsidR="00173F61" w:rsidRPr="003C0774" w:rsidRDefault="00173F61" w:rsidP="00173F61">
      <w:pPr>
        <w:ind w:right="-141" w:firstLine="426"/>
        <w:contextualSpacing/>
        <w:rPr>
          <w:szCs w:val="24"/>
        </w:rPr>
      </w:pPr>
      <w:r w:rsidRPr="003C0774">
        <w:rPr>
          <w:szCs w:val="24"/>
        </w:rPr>
        <w:t>в) непредставления заявителем документов, указанных в Перечне документов, направляемых в Комиссию, по вопросам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173F61" w:rsidRPr="003C0774" w:rsidRDefault="00173F61" w:rsidP="00173F61">
      <w:pPr>
        <w:ind w:right="-141" w:firstLine="426"/>
        <w:contextualSpacing/>
        <w:rPr>
          <w:szCs w:val="24"/>
        </w:rPr>
      </w:pPr>
      <w:proofErr w:type="gramStart"/>
      <w:r w:rsidRPr="003C0774">
        <w:rPr>
          <w:szCs w:val="24"/>
        </w:rPr>
        <w:t>2.3)</w:t>
      </w:r>
      <w:r w:rsidRPr="003C0774">
        <w:rPr>
          <w:szCs w:val="24"/>
        </w:rPr>
        <w:tab/>
      </w:r>
      <w:proofErr w:type="gramEnd"/>
      <w:r w:rsidRPr="003C0774">
        <w:rPr>
          <w:szCs w:val="24"/>
        </w:rPr>
        <w:t>Отказать в рассмотрении предложений федеральных органов исполнительной власти, органов исполнительной власти Пензенской области, органов местного самоуправления муниципальных образований Пензенской области, а также физических или юридических лиц о внесении изменений в Правила землепользования и застройки муниципальных образований Пензенской области в случаях отсутствия оснований для внесения подобных предложений, установленных градостроительным законодательством Российской Федерации.</w:t>
      </w:r>
    </w:p>
    <w:p w:rsidR="00173F61" w:rsidRPr="003C0774" w:rsidRDefault="00173F61" w:rsidP="00173F61">
      <w:pPr>
        <w:ind w:right="-141" w:firstLine="426"/>
        <w:contextualSpacing/>
        <w:rPr>
          <w:szCs w:val="24"/>
        </w:rPr>
      </w:pPr>
      <w:proofErr w:type="gramStart"/>
      <w:r w:rsidRPr="003C0774">
        <w:rPr>
          <w:szCs w:val="24"/>
        </w:rPr>
        <w:t>2.4)</w:t>
      </w:r>
      <w:r w:rsidRPr="003C0774">
        <w:rPr>
          <w:szCs w:val="24"/>
        </w:rPr>
        <w:tab/>
      </w:r>
      <w:proofErr w:type="gramEnd"/>
      <w:r w:rsidRPr="003C0774">
        <w:rPr>
          <w:szCs w:val="24"/>
        </w:rPr>
        <w:t>Осуществлять на основании предложений заинтересованных лиц подготовку заключений с рекомендациями о внесении изменений в правила или об отклонении таких предложений с указанием причин отклонения.</w:t>
      </w:r>
    </w:p>
    <w:p w:rsidR="00173F61" w:rsidRPr="003C0774" w:rsidRDefault="00173F61" w:rsidP="00173F61">
      <w:pPr>
        <w:ind w:right="-141" w:firstLine="426"/>
        <w:contextualSpacing/>
        <w:rPr>
          <w:szCs w:val="24"/>
        </w:rPr>
      </w:pPr>
      <w:proofErr w:type="gramStart"/>
      <w:r w:rsidRPr="003C0774">
        <w:rPr>
          <w:szCs w:val="24"/>
        </w:rPr>
        <w:t>2.5)</w:t>
      </w:r>
      <w:r w:rsidRPr="003C0774">
        <w:rPr>
          <w:szCs w:val="24"/>
        </w:rPr>
        <w:tab/>
      </w:r>
      <w:proofErr w:type="gramEnd"/>
      <w:r w:rsidRPr="003C0774">
        <w:rPr>
          <w:szCs w:val="24"/>
        </w:rPr>
        <w:t>Запрашивать у органов государственной власти и органов местного самоуправления, физических и юридических лиц материалы и документы, относящиеся к вопросам своей деятельности.</w:t>
      </w:r>
    </w:p>
    <w:p w:rsidR="00173F61" w:rsidRDefault="00173F61" w:rsidP="00173F61">
      <w:pPr>
        <w:ind w:right="-141" w:firstLine="426"/>
        <w:contextualSpacing/>
        <w:rPr>
          <w:szCs w:val="24"/>
        </w:rPr>
      </w:pPr>
      <w:proofErr w:type="gramStart"/>
      <w:r w:rsidRPr="003C0774">
        <w:rPr>
          <w:szCs w:val="24"/>
        </w:rPr>
        <w:t>2.6)</w:t>
      </w:r>
      <w:r w:rsidRPr="003C0774">
        <w:rPr>
          <w:szCs w:val="24"/>
        </w:rPr>
        <w:tab/>
      </w:r>
      <w:proofErr w:type="gramEnd"/>
      <w:r w:rsidRPr="003C0774">
        <w:rPr>
          <w:szCs w:val="24"/>
        </w:rPr>
        <w:t>Публиковать материалы о своей деятельности на официальном сайте Министерства.</w:t>
      </w:r>
    </w:p>
    <w:p w:rsidR="00173F61" w:rsidRPr="003C0774" w:rsidRDefault="00173F61" w:rsidP="00173F61">
      <w:pPr>
        <w:pStyle w:val="2"/>
      </w:pPr>
      <w:bookmarkStart w:id="37" w:name="_Toc138762701"/>
      <w:bookmarkStart w:id="38" w:name="_Toc139265126"/>
      <w:r w:rsidRPr="003C0774">
        <w:rPr>
          <w:lang w:val="ru-RU"/>
        </w:rPr>
        <w:lastRenderedPageBreak/>
        <w:t xml:space="preserve">Статья </w:t>
      </w:r>
      <w:r>
        <w:rPr>
          <w:lang w:val="ru-RU"/>
        </w:rPr>
        <w:t>5</w:t>
      </w:r>
      <w:r w:rsidRPr="003C0774">
        <w:rPr>
          <w:lang w:val="ru-RU"/>
        </w:rPr>
        <w:t>.</w:t>
      </w:r>
      <w:r w:rsidRPr="003C0774">
        <w:t xml:space="preserve"> Положени</w:t>
      </w:r>
      <w:r w:rsidRPr="003C0774">
        <w:rPr>
          <w:lang w:val="ru-RU"/>
        </w:rPr>
        <w:t>е</w:t>
      </w:r>
      <w:r w:rsidRPr="003C0774">
        <w:t xml:space="preserve"> об изменении видов разрешенного использования земельных участков и объектов капитального строительства физическими и юридическими лицами</w:t>
      </w:r>
      <w:bookmarkEnd w:id="34"/>
      <w:bookmarkEnd w:id="35"/>
      <w:bookmarkEnd w:id="36"/>
      <w:bookmarkEnd w:id="37"/>
      <w:bookmarkEnd w:id="38"/>
    </w:p>
    <w:p w:rsidR="00173F61" w:rsidRPr="003C0774" w:rsidRDefault="00173F61" w:rsidP="00173F61">
      <w:pPr>
        <w:numPr>
          <w:ilvl w:val="0"/>
          <w:numId w:val="1"/>
        </w:numPr>
        <w:ind w:left="0" w:right="-141" w:firstLine="426"/>
        <w:rPr>
          <w:rFonts w:eastAsia="Times New Roman"/>
          <w:szCs w:val="24"/>
          <w:lang w:eastAsia="ru-RU"/>
        </w:rPr>
      </w:pPr>
      <w:r w:rsidRPr="003C0774">
        <w:rPr>
          <w:rFonts w:eastAsia="Times New Roman"/>
          <w:szCs w:val="24"/>
          <w:lang w:eastAsia="ru-RU"/>
        </w:rPr>
        <w:t>Разрешенное использование земельных участков и объектов капитального строительства может быть следующих видов:</w:t>
      </w:r>
    </w:p>
    <w:p w:rsidR="00173F61" w:rsidRPr="003C0774" w:rsidRDefault="00173F61" w:rsidP="00173F61">
      <w:pPr>
        <w:ind w:right="-141" w:firstLine="426"/>
        <w:rPr>
          <w:rFonts w:eastAsia="Times New Roman"/>
          <w:szCs w:val="24"/>
          <w:lang w:eastAsia="ru-RU"/>
        </w:rPr>
      </w:pPr>
      <w:r w:rsidRPr="003C0774">
        <w:rPr>
          <w:rFonts w:eastAsia="Times New Roman"/>
          <w:szCs w:val="24"/>
          <w:lang w:eastAsia="ru-RU"/>
        </w:rPr>
        <w:t>1) основные виды разрешенного использования;</w:t>
      </w:r>
    </w:p>
    <w:p w:rsidR="00173F61" w:rsidRPr="003C0774" w:rsidRDefault="00173F61" w:rsidP="00173F61">
      <w:pPr>
        <w:ind w:right="-141" w:firstLine="426"/>
        <w:rPr>
          <w:rFonts w:eastAsia="Times New Roman"/>
          <w:szCs w:val="24"/>
          <w:lang w:eastAsia="ru-RU"/>
        </w:rPr>
      </w:pPr>
      <w:r w:rsidRPr="003C0774">
        <w:rPr>
          <w:rFonts w:eastAsia="Times New Roman"/>
          <w:szCs w:val="24"/>
          <w:lang w:eastAsia="ru-RU"/>
        </w:rPr>
        <w:t>2) условно разрешенные виды использования;</w:t>
      </w:r>
    </w:p>
    <w:p w:rsidR="00173F61" w:rsidRPr="003C0774" w:rsidRDefault="00173F61" w:rsidP="00173F61">
      <w:pPr>
        <w:ind w:right="-141" w:firstLine="426"/>
        <w:rPr>
          <w:rFonts w:eastAsia="Times New Roman"/>
          <w:szCs w:val="24"/>
          <w:lang w:eastAsia="ru-RU"/>
        </w:rPr>
      </w:pPr>
      <w:r w:rsidRPr="003C0774">
        <w:rPr>
          <w:rFonts w:eastAsia="Times New Roman"/>
          <w:szCs w:val="24"/>
          <w:lang w:eastAsia="ru-RU"/>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173F61" w:rsidRPr="003C0774" w:rsidRDefault="00173F61" w:rsidP="00173F61">
      <w:pPr>
        <w:ind w:right="-141" w:firstLine="426"/>
        <w:contextualSpacing/>
        <w:rPr>
          <w:szCs w:val="24"/>
        </w:rPr>
      </w:pPr>
      <w:r w:rsidRPr="003C0774">
        <w:rPr>
          <w:szCs w:val="24"/>
        </w:rPr>
        <w:t>2.</w:t>
      </w:r>
      <w:r w:rsidRPr="003C0774">
        <w:rPr>
          <w:szCs w:val="24"/>
        </w:rPr>
        <w:tab/>
        <w:t xml:space="preserve">Для каждой из установленных настоящими Правилами территориальных зон могут устанавливаться основные, условно разрешенные и вспомогательные виды разрешенного использования земельных участков и объектов капитального строительства. </w:t>
      </w:r>
    </w:p>
    <w:p w:rsidR="00173F61" w:rsidRPr="003C0774" w:rsidRDefault="00173F61" w:rsidP="00173F61">
      <w:pPr>
        <w:ind w:right="-141" w:firstLine="426"/>
        <w:contextualSpacing/>
        <w:rPr>
          <w:szCs w:val="24"/>
        </w:rPr>
      </w:pPr>
      <w:r w:rsidRPr="003C0774">
        <w:rPr>
          <w:szCs w:val="24"/>
        </w:rPr>
        <w:t>3.</w:t>
      </w:r>
      <w:r w:rsidRPr="003C0774">
        <w:rPr>
          <w:szCs w:val="24"/>
        </w:rPr>
        <w:tab/>
        <w:t xml:space="preserve">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 </w:t>
      </w:r>
    </w:p>
    <w:p w:rsidR="00173F61" w:rsidRDefault="00173F61" w:rsidP="00173F61">
      <w:pPr>
        <w:ind w:right="-141" w:firstLine="426"/>
        <w:contextualSpacing/>
        <w:rPr>
          <w:szCs w:val="24"/>
        </w:rPr>
      </w:pPr>
      <w:r w:rsidRPr="003C0774">
        <w:rPr>
          <w:szCs w:val="24"/>
        </w:rPr>
        <w:t>4.</w:t>
      </w:r>
      <w:r w:rsidRPr="003C0774">
        <w:rPr>
          <w:szCs w:val="24"/>
        </w:rPr>
        <w:tab/>
        <w:t xml:space="preserve">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 </w:t>
      </w:r>
    </w:p>
    <w:p w:rsidR="00AA6306" w:rsidRPr="003C0774" w:rsidRDefault="00AA6306" w:rsidP="00173F61">
      <w:pPr>
        <w:ind w:right="-141" w:firstLine="426"/>
        <w:contextualSpacing/>
        <w:rPr>
          <w:szCs w:val="24"/>
        </w:rPr>
      </w:pPr>
      <w:r>
        <w:rPr>
          <w:szCs w:val="24"/>
        </w:rPr>
        <w:t xml:space="preserve">Не допускается изменение </w:t>
      </w:r>
      <w:r w:rsidR="009C20AC">
        <w:rPr>
          <w:szCs w:val="24"/>
        </w:rPr>
        <w:t xml:space="preserve">разрешенного использования земельного участка </w:t>
      </w:r>
      <w:r>
        <w:rPr>
          <w:szCs w:val="24"/>
        </w:rPr>
        <w:t>арендатором земельного участка с видом разрешенного использования «стоянка транспортных средств» (код 4.9.2) на иной вид разрешенного использования.</w:t>
      </w:r>
    </w:p>
    <w:p w:rsidR="00173F61" w:rsidRPr="003C0774" w:rsidRDefault="00173F61" w:rsidP="00173F61">
      <w:pPr>
        <w:ind w:right="-141" w:firstLine="426"/>
        <w:rPr>
          <w:rFonts w:eastAsia="Times New Roman"/>
          <w:szCs w:val="24"/>
          <w:lang w:eastAsia="ru-RU"/>
        </w:rPr>
      </w:pPr>
      <w:r w:rsidRPr="003C0774">
        <w:rPr>
          <w:szCs w:val="24"/>
        </w:rPr>
        <w:t>5.</w:t>
      </w:r>
      <w:r w:rsidRPr="003C0774">
        <w:rPr>
          <w:szCs w:val="24"/>
        </w:rPr>
        <w:tab/>
      </w:r>
      <w:r w:rsidRPr="003C0774">
        <w:rPr>
          <w:rFonts w:eastAsia="Times New Roman"/>
          <w:szCs w:val="24"/>
          <w:lang w:eastAsia="ru-RU"/>
        </w:rPr>
        <w:t>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173F61" w:rsidRDefault="00173F61" w:rsidP="00173F61">
      <w:pPr>
        <w:ind w:right="-141" w:firstLine="426"/>
        <w:contextualSpacing/>
        <w:rPr>
          <w:szCs w:val="24"/>
        </w:rPr>
      </w:pPr>
      <w:r w:rsidRPr="003C0774">
        <w:rPr>
          <w:szCs w:val="24"/>
        </w:rPr>
        <w:t>6.</w:t>
      </w:r>
      <w:r w:rsidRPr="003C0774">
        <w:rPr>
          <w:szCs w:val="24"/>
        </w:rPr>
        <w:tab/>
        <w:t xml:space="preserve">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 </w:t>
      </w:r>
    </w:p>
    <w:p w:rsidR="00173F61" w:rsidRPr="00193968" w:rsidRDefault="00173F61" w:rsidP="00173F61">
      <w:pPr>
        <w:ind w:right="-141" w:firstLine="426"/>
        <w:contextualSpacing/>
        <w:rPr>
          <w:szCs w:val="24"/>
        </w:rPr>
      </w:pPr>
      <w:r w:rsidRPr="003E67EE">
        <w:rPr>
          <w:szCs w:val="24"/>
        </w:rPr>
        <w:t>7.</w:t>
      </w:r>
      <w:r w:rsidRPr="003C0774">
        <w:rPr>
          <w:szCs w:val="24"/>
        </w:rPr>
        <w:tab/>
      </w:r>
      <w:r w:rsidRPr="003E67EE">
        <w:rPr>
          <w:szCs w:val="24"/>
        </w:rPr>
        <w:t xml:space="preserve">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w:t>
      </w:r>
      <w:hyperlink r:id="rId13">
        <w:r w:rsidRPr="003E67EE">
          <w:rPr>
            <w:szCs w:val="24"/>
          </w:rPr>
          <w:t>закона</w:t>
        </w:r>
      </w:hyperlink>
      <w:r w:rsidRPr="003E67EE">
        <w:rPr>
          <w:szCs w:val="24"/>
        </w:rPr>
        <w:t xml:space="preserve"> </w:t>
      </w:r>
      <w:hyperlink r:id="rId14"/>
      <w:r w:rsidRPr="003E67EE">
        <w:rPr>
          <w:szCs w:val="24"/>
        </w:rPr>
        <w:t xml:space="preserve">от 06.04.2011 </w:t>
      </w:r>
      <w:r w:rsidR="00A6060F">
        <w:rPr>
          <w:szCs w:val="24"/>
        </w:rPr>
        <w:t xml:space="preserve">  </w:t>
      </w:r>
      <w:r w:rsidRPr="003E67EE">
        <w:rPr>
          <w:szCs w:val="24"/>
        </w:rPr>
        <w:t xml:space="preserve">№ 63-ФЗ «Об электронной подписи». </w:t>
      </w:r>
    </w:p>
    <w:p w:rsidR="00173F61" w:rsidRPr="003C0774" w:rsidRDefault="00173F61" w:rsidP="00173F61">
      <w:pPr>
        <w:ind w:right="-141" w:firstLine="426"/>
        <w:contextualSpacing/>
        <w:rPr>
          <w:szCs w:val="24"/>
          <w:lang w:eastAsia="ru-RU"/>
        </w:rPr>
      </w:pPr>
      <w:r w:rsidRPr="003C0774">
        <w:rPr>
          <w:szCs w:val="24"/>
        </w:rPr>
        <w:t>8.</w:t>
      </w:r>
      <w:r w:rsidRPr="003C0774">
        <w:rPr>
          <w:szCs w:val="24"/>
        </w:rPr>
        <w:tab/>
        <w:t xml:space="preserve">Порядок предоставления разрешения на условно разрешенный вид использования определен статьей 39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w:t>
      </w:r>
      <w:r>
        <w:t>и</w:t>
      </w:r>
      <w:r w:rsidRPr="000A2C64">
        <w:t xml:space="preserve"> административным регламентом, утвержденным приказом Министерства градостроительства и архитектуры </w:t>
      </w:r>
      <w:r w:rsidR="009D05E1">
        <w:t>П</w:t>
      </w:r>
      <w:r w:rsidR="0024592B">
        <w:t xml:space="preserve">ензенской области </w:t>
      </w:r>
      <w:r w:rsidRPr="000A2C64">
        <w:t>от 09.03.2023 №23-42</w:t>
      </w:r>
      <w:r w:rsidR="0024592B">
        <w:t xml:space="preserve"> (с последующими изменениями)</w:t>
      </w:r>
      <w:r w:rsidRPr="000A2C64">
        <w:t>.</w:t>
      </w:r>
    </w:p>
    <w:p w:rsidR="00173F61" w:rsidRPr="003C0774" w:rsidRDefault="00173F61" w:rsidP="00173F61">
      <w:pPr>
        <w:ind w:right="-141" w:firstLine="426"/>
        <w:contextualSpacing/>
        <w:rPr>
          <w:szCs w:val="24"/>
        </w:rPr>
      </w:pPr>
      <w:r w:rsidRPr="003C0774">
        <w:rPr>
          <w:szCs w:val="24"/>
        </w:rPr>
        <w:t>9.</w:t>
      </w:r>
      <w:r w:rsidRPr="003C0774">
        <w:rPr>
          <w:szCs w:val="24"/>
        </w:rPr>
        <w:tab/>
        <w:t xml:space="preserve">Проект решения о предоставлении разрешения на условно разрешенный вид использования подлежит рассмотрению на общественных обсуждениях или публичных </w:t>
      </w:r>
      <w:r w:rsidRPr="003C0774">
        <w:rPr>
          <w:szCs w:val="24"/>
        </w:rPr>
        <w:lastRenderedPageBreak/>
        <w:t xml:space="preserve">слушаниях, проводимых в порядке, установленном </w:t>
      </w:r>
      <w:hyperlink r:id="rId15">
        <w:r w:rsidRPr="003C0774">
          <w:rPr>
            <w:szCs w:val="24"/>
          </w:rPr>
          <w:t>статьей 5.1</w:t>
        </w:r>
      </w:hyperlink>
      <w:r w:rsidRPr="003C0774">
        <w:rPr>
          <w:szCs w:val="24"/>
        </w:rPr>
        <w:t xml:space="preserve"> </w:t>
      </w:r>
      <w:hyperlink r:id="rId16"/>
      <w:r w:rsidRPr="00442B53">
        <w:rPr>
          <w:lang w:val="x-none"/>
        </w:rPr>
        <w:t xml:space="preserve">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szCs w:val="24"/>
        </w:rPr>
        <w:t xml:space="preserve">, с учетом положений статьи 39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szCs w:val="24"/>
        </w:rPr>
        <w:t xml:space="preserve">. </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10.</w:t>
      </w:r>
      <w:r w:rsidRPr="003C0774">
        <w:rPr>
          <w:rFonts w:eastAsia="Times New Roman"/>
          <w:szCs w:val="24"/>
        </w:rPr>
        <w:tab/>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1)</w:t>
      </w:r>
      <w:r w:rsidRPr="003C0774">
        <w:rPr>
          <w:rFonts w:eastAsia="Times New Roman"/>
          <w:szCs w:val="24"/>
        </w:rPr>
        <w:tab/>
        <w:t>предельные (минимальные и (или) максимальные) размеры земельных участков, в том числе их площадь;</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2)</w:t>
      </w:r>
      <w:r w:rsidRPr="003C0774">
        <w:rPr>
          <w:rFonts w:eastAsia="Times New Roman"/>
          <w:szCs w:val="24"/>
        </w:rPr>
        <w:tab/>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3)</w:t>
      </w:r>
      <w:r w:rsidRPr="003C0774">
        <w:rPr>
          <w:rFonts w:eastAsia="Times New Roman"/>
          <w:szCs w:val="24"/>
        </w:rPr>
        <w:tab/>
        <w:t>предельное количество этажей или предельную высоту зданий, строений, сооружений;</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4)</w:t>
      </w:r>
      <w:r w:rsidRPr="003C0774">
        <w:rPr>
          <w:rFonts w:eastAsia="Times New Roman"/>
          <w:szCs w:val="24"/>
        </w:rPr>
        <w:tab/>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11.</w:t>
      </w:r>
      <w:r w:rsidRPr="003C0774">
        <w:rPr>
          <w:rFonts w:eastAsia="Times New Roman"/>
          <w:szCs w:val="24"/>
        </w:rPr>
        <w:tab/>
        <w:t xml:space="preserve">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w:t>
      </w:r>
      <w:hyperlink w:anchor="Par3" w:history="1">
        <w:r w:rsidRPr="003C0774">
          <w:rPr>
            <w:rFonts w:eastAsia="Times New Roman"/>
            <w:szCs w:val="24"/>
          </w:rPr>
          <w:t>пунктами 2</w:t>
        </w:r>
      </w:hyperlink>
      <w:r w:rsidRPr="003C0774">
        <w:rPr>
          <w:rFonts w:eastAsia="Times New Roman"/>
          <w:szCs w:val="24"/>
        </w:rPr>
        <w:t xml:space="preserve"> - </w:t>
      </w:r>
      <w:hyperlink w:anchor="Par5" w:history="1">
        <w:r w:rsidRPr="003C0774">
          <w:rPr>
            <w:rFonts w:eastAsia="Times New Roman"/>
            <w:szCs w:val="24"/>
          </w:rPr>
          <w:t>4 части 1</w:t>
        </w:r>
      </w:hyperlink>
      <w:r w:rsidRPr="003C0774">
        <w:rPr>
          <w:rFonts w:eastAsia="Times New Roman"/>
          <w:szCs w:val="24"/>
        </w:rPr>
        <w:t xml:space="preserve"> статьей 38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12.</w:t>
      </w:r>
      <w:r w:rsidRPr="003C0774">
        <w:rPr>
          <w:rFonts w:eastAsia="Times New Roman"/>
          <w:szCs w:val="24"/>
        </w:rPr>
        <w:tab/>
        <w:t xml:space="preserve">Наряду с указанными в </w:t>
      </w:r>
      <w:hyperlink w:anchor="Par3" w:history="1">
        <w:r w:rsidRPr="003C0774">
          <w:rPr>
            <w:rFonts w:eastAsia="Times New Roman"/>
            <w:szCs w:val="24"/>
          </w:rPr>
          <w:t>пунктах 2</w:t>
        </w:r>
      </w:hyperlink>
      <w:r w:rsidRPr="003C0774">
        <w:rPr>
          <w:rFonts w:eastAsia="Times New Roman"/>
          <w:szCs w:val="24"/>
        </w:rPr>
        <w:t xml:space="preserve"> - </w:t>
      </w:r>
      <w:hyperlink w:anchor="Par5" w:history="1">
        <w:r w:rsidRPr="003C0774">
          <w:rPr>
            <w:rFonts w:eastAsia="Times New Roman"/>
            <w:szCs w:val="24"/>
          </w:rPr>
          <w:t>4 части 1</w:t>
        </w:r>
      </w:hyperlink>
      <w:r w:rsidRPr="003C0774">
        <w:rPr>
          <w:rFonts w:eastAsia="Times New Roman"/>
          <w:szCs w:val="24"/>
        </w:rPr>
        <w:t xml:space="preserve"> статьей 38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13.</w:t>
      </w:r>
      <w:r w:rsidRPr="003C0774">
        <w:rPr>
          <w:rFonts w:eastAsia="Times New Roman"/>
          <w:szCs w:val="24"/>
        </w:rPr>
        <w:tab/>
        <w:t xml:space="preserve">Применительно к каждой территориальной зоне устанавливаются указанные в </w:t>
      </w:r>
      <w:hyperlink w:anchor="Par0" w:history="1">
        <w:r w:rsidRPr="003C0774">
          <w:rPr>
            <w:rFonts w:eastAsia="Times New Roman"/>
            <w:szCs w:val="24"/>
          </w:rPr>
          <w:t>части 1</w:t>
        </w:r>
      </w:hyperlink>
      <w:r w:rsidRPr="003C0774">
        <w:rPr>
          <w:rFonts w:eastAsia="Times New Roman"/>
          <w:szCs w:val="24"/>
        </w:rPr>
        <w:t xml:space="preserve"> статьей 38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размеры и параметры, их сочетания.</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14.</w:t>
      </w:r>
      <w:r w:rsidRPr="003C0774">
        <w:rPr>
          <w:rFonts w:eastAsia="Times New Roman"/>
          <w:szCs w:val="24"/>
        </w:rPr>
        <w:tab/>
        <w:t xml:space="preserve">Предельные параметры разрешенного строительства или реконструкции объектов капитального строительства в составе градостроительного регламента, установленного применительно к территориальной зоне, расположенной в границах территории исторического поселения федерального или регионального значения, должны включать в себя требования к архитектурным решениям объектов капитального строительства. </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15.</w:t>
      </w:r>
      <w:r w:rsidRPr="003C0774">
        <w:rPr>
          <w:rFonts w:eastAsia="Times New Roman"/>
          <w:szCs w:val="24"/>
        </w:rPr>
        <w:tab/>
      </w:r>
      <w:proofErr w:type="gramStart"/>
      <w:r w:rsidRPr="003C0774">
        <w:rPr>
          <w:rFonts w:eastAsia="Times New Roman"/>
          <w:szCs w:val="24"/>
        </w:rPr>
        <w:t>В</w:t>
      </w:r>
      <w:proofErr w:type="gramEnd"/>
      <w:r w:rsidRPr="003C0774">
        <w:rPr>
          <w:rFonts w:eastAsia="Times New Roman"/>
          <w:szCs w:val="24"/>
        </w:rPr>
        <w:t xml:space="preserve"> пределах территориальных зон могут устанавливаться </w:t>
      </w:r>
      <w:proofErr w:type="spellStart"/>
      <w:r w:rsidRPr="003C0774">
        <w:rPr>
          <w:rFonts w:eastAsia="Times New Roman"/>
          <w:szCs w:val="24"/>
        </w:rPr>
        <w:t>подзоны</w:t>
      </w:r>
      <w:proofErr w:type="spellEnd"/>
      <w:r w:rsidRPr="003C0774">
        <w:rPr>
          <w:rFonts w:eastAsia="Times New Roman"/>
          <w:szCs w:val="24"/>
        </w:rPr>
        <w:t xml:space="preserve">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16.</w:t>
      </w:r>
      <w:r w:rsidRPr="003C0774">
        <w:rPr>
          <w:rFonts w:eastAsia="Times New Roman"/>
          <w:szCs w:val="24"/>
        </w:rPr>
        <w:tab/>
      </w:r>
      <w:r w:rsidRPr="00442B53">
        <w:rPr>
          <w:rFonts w:eastAsia="Times New Roman"/>
          <w:szCs w:val="24"/>
        </w:rPr>
        <w:t xml:space="preserve">Отклонение от предельных параметров разрешенного строительства, реконструкции объектов капитального строительства осуществляется в соответствии со статьей 40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w:t>
      </w:r>
      <w:r w:rsidRPr="00442B53">
        <w:rPr>
          <w:rFonts w:eastAsia="Times New Roman"/>
          <w:szCs w:val="24"/>
        </w:rPr>
        <w:t xml:space="preserve">с учетом </w:t>
      </w:r>
      <w:r w:rsidRPr="00442B53">
        <w:rPr>
          <w:szCs w:val="24"/>
          <w:lang w:eastAsia="ru-RU"/>
        </w:rPr>
        <w:t>перераспределения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w:t>
      </w:r>
    </w:p>
    <w:p w:rsidR="00173F61" w:rsidRPr="003C0774" w:rsidRDefault="00173F61" w:rsidP="00173F61">
      <w:pPr>
        <w:pStyle w:val="2"/>
      </w:pPr>
      <w:bookmarkStart w:id="39" w:name="_Toc137201519"/>
      <w:bookmarkStart w:id="40" w:name="_Toc137201561"/>
      <w:bookmarkStart w:id="41" w:name="_Toc138762030"/>
      <w:bookmarkStart w:id="42" w:name="_Toc138762702"/>
      <w:bookmarkStart w:id="43" w:name="_Toc139265127"/>
      <w:r w:rsidRPr="003C0774">
        <w:rPr>
          <w:lang w:val="ru-RU"/>
        </w:rPr>
        <w:lastRenderedPageBreak/>
        <w:t xml:space="preserve">Статья </w:t>
      </w:r>
      <w:r>
        <w:rPr>
          <w:lang w:val="ru-RU"/>
        </w:rPr>
        <w:t>6</w:t>
      </w:r>
      <w:r w:rsidRPr="003C0774">
        <w:t>. Положени</w:t>
      </w:r>
      <w:r w:rsidRPr="003C0774">
        <w:rPr>
          <w:lang w:val="ru-RU"/>
        </w:rPr>
        <w:t>е</w:t>
      </w:r>
      <w:r w:rsidRPr="003C0774">
        <w:t xml:space="preserve"> о подготовке документации по планировке территории</w:t>
      </w:r>
      <w:bookmarkEnd w:id="39"/>
      <w:bookmarkEnd w:id="40"/>
      <w:bookmarkEnd w:id="41"/>
      <w:bookmarkEnd w:id="42"/>
      <w:bookmarkEnd w:id="43"/>
    </w:p>
    <w:p w:rsidR="00173F61" w:rsidRPr="003C0774" w:rsidRDefault="00173F61" w:rsidP="00173F61">
      <w:pPr>
        <w:numPr>
          <w:ilvl w:val="1"/>
          <w:numId w:val="2"/>
        </w:numPr>
        <w:ind w:left="0" w:right="-141" w:firstLine="426"/>
        <w:rPr>
          <w:rFonts w:eastAsia="Times New Roman"/>
          <w:szCs w:val="24"/>
        </w:rPr>
      </w:pPr>
      <w:r w:rsidRPr="003C0774">
        <w:rPr>
          <w:rFonts w:eastAsia="Times New Roman"/>
          <w:szCs w:val="24"/>
        </w:rPr>
        <w:t>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173F61" w:rsidRPr="003C0774" w:rsidRDefault="00173F61" w:rsidP="00173F61">
      <w:pPr>
        <w:numPr>
          <w:ilvl w:val="1"/>
          <w:numId w:val="2"/>
        </w:numPr>
        <w:ind w:left="0" w:right="-141" w:firstLine="426"/>
        <w:rPr>
          <w:rFonts w:eastAsia="Times New Roman"/>
          <w:szCs w:val="24"/>
        </w:rPr>
      </w:pPr>
      <w:r w:rsidRPr="003C0774">
        <w:rPr>
          <w:rFonts w:eastAsia="Times New Roman"/>
          <w:szCs w:val="24"/>
        </w:rPr>
        <w:t>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173F61" w:rsidRPr="003C0774" w:rsidRDefault="00173F61" w:rsidP="00173F61">
      <w:pPr>
        <w:numPr>
          <w:ilvl w:val="0"/>
          <w:numId w:val="3"/>
        </w:numPr>
        <w:ind w:left="0" w:right="-141" w:firstLine="426"/>
        <w:rPr>
          <w:rFonts w:eastAsia="Times New Roman"/>
          <w:szCs w:val="24"/>
        </w:rPr>
      </w:pPr>
      <w:r w:rsidRPr="003C0774">
        <w:rPr>
          <w:rFonts w:eastAsia="Times New Roman"/>
          <w:szCs w:val="24"/>
        </w:rPr>
        <w:t>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173F61" w:rsidRPr="003C0774" w:rsidRDefault="00173F61" w:rsidP="00173F61">
      <w:pPr>
        <w:numPr>
          <w:ilvl w:val="0"/>
          <w:numId w:val="3"/>
        </w:numPr>
        <w:ind w:left="0" w:right="-141" w:firstLine="426"/>
        <w:rPr>
          <w:rFonts w:eastAsia="Times New Roman"/>
          <w:szCs w:val="24"/>
        </w:rPr>
      </w:pPr>
      <w:r w:rsidRPr="003C0774">
        <w:rPr>
          <w:rFonts w:eastAsia="Times New Roman"/>
          <w:szCs w:val="24"/>
        </w:rPr>
        <w:t>необходимы установление, изменение или отмена красных линий;</w:t>
      </w:r>
    </w:p>
    <w:p w:rsidR="00173F61" w:rsidRPr="003C0774" w:rsidRDefault="00173F61" w:rsidP="00173F61">
      <w:pPr>
        <w:numPr>
          <w:ilvl w:val="0"/>
          <w:numId w:val="3"/>
        </w:numPr>
        <w:ind w:left="0" w:right="-141" w:firstLine="426"/>
        <w:rPr>
          <w:rFonts w:eastAsia="Times New Roman"/>
          <w:szCs w:val="24"/>
        </w:rPr>
      </w:pPr>
      <w:r w:rsidRPr="003C0774">
        <w:rPr>
          <w:rFonts w:eastAsia="Times New Roman"/>
          <w:szCs w:val="24"/>
        </w:rPr>
        <w:t>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173F61" w:rsidRPr="003C0774" w:rsidRDefault="00173F61" w:rsidP="00173F61">
      <w:pPr>
        <w:numPr>
          <w:ilvl w:val="0"/>
          <w:numId w:val="3"/>
        </w:numPr>
        <w:ind w:left="0" w:right="-141" w:firstLine="426"/>
        <w:rPr>
          <w:rFonts w:eastAsia="Times New Roman"/>
          <w:szCs w:val="24"/>
        </w:rPr>
      </w:pPr>
      <w:r w:rsidRPr="003C0774">
        <w:rPr>
          <w:rFonts w:eastAsia="Times New Roman"/>
          <w:szCs w:val="24"/>
        </w:rPr>
        <w:t>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173F61" w:rsidRPr="003C0774" w:rsidRDefault="00173F61" w:rsidP="00173F61">
      <w:pPr>
        <w:numPr>
          <w:ilvl w:val="0"/>
          <w:numId w:val="3"/>
        </w:numPr>
        <w:ind w:left="0" w:right="-141" w:firstLine="426"/>
        <w:rPr>
          <w:rFonts w:eastAsia="Times New Roman"/>
          <w:szCs w:val="24"/>
        </w:rPr>
      </w:pPr>
      <w:r w:rsidRPr="003C0774">
        <w:rPr>
          <w:rFonts w:eastAsia="Times New Roman"/>
          <w:szCs w:val="24"/>
        </w:rPr>
        <w:t>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173F61" w:rsidRPr="003C0774" w:rsidRDefault="00173F61" w:rsidP="00173F61">
      <w:pPr>
        <w:numPr>
          <w:ilvl w:val="0"/>
          <w:numId w:val="3"/>
        </w:numPr>
        <w:ind w:left="0" w:right="-141" w:firstLine="426"/>
        <w:rPr>
          <w:rFonts w:eastAsia="Times New Roman"/>
          <w:szCs w:val="24"/>
        </w:rPr>
      </w:pPr>
      <w:r w:rsidRPr="003C0774">
        <w:rPr>
          <w:rFonts w:eastAsia="Times New Roman"/>
          <w:szCs w:val="24"/>
        </w:rPr>
        <w:t>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173F61" w:rsidRPr="003C0774" w:rsidRDefault="00173F61" w:rsidP="00173F61">
      <w:pPr>
        <w:numPr>
          <w:ilvl w:val="0"/>
          <w:numId w:val="3"/>
        </w:numPr>
        <w:ind w:left="0" w:right="-141" w:firstLine="426"/>
        <w:rPr>
          <w:rFonts w:eastAsia="Times New Roman"/>
          <w:szCs w:val="24"/>
        </w:rPr>
      </w:pPr>
      <w:r w:rsidRPr="003C0774">
        <w:rPr>
          <w:rFonts w:eastAsia="Times New Roman"/>
          <w:szCs w:val="24"/>
        </w:rPr>
        <w:t>планируется осуществление комплексного развития территории.</w:t>
      </w:r>
    </w:p>
    <w:p w:rsidR="00173F61" w:rsidRPr="003C0774" w:rsidRDefault="00173F61" w:rsidP="00173F61">
      <w:pPr>
        <w:widowControl/>
        <w:autoSpaceDE w:val="0"/>
        <w:autoSpaceDN w:val="0"/>
        <w:adjustRightInd w:val="0"/>
        <w:ind w:right="-141" w:firstLine="426"/>
        <w:rPr>
          <w:szCs w:val="24"/>
          <w:lang w:eastAsia="ru-RU"/>
        </w:rPr>
      </w:pPr>
      <w:r w:rsidRPr="003C0774">
        <w:rPr>
          <w:szCs w:val="24"/>
          <w:lang w:eastAsia="ru-RU"/>
        </w:rPr>
        <w:t>8)</w:t>
      </w:r>
      <w:r w:rsidRPr="003C0774">
        <w:rPr>
          <w:szCs w:val="24"/>
          <w:lang w:eastAsia="ru-RU"/>
        </w:rPr>
        <w:tab/>
        <w:t xml:space="preserve">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w:t>
      </w:r>
      <w:hyperlink r:id="rId17" w:history="1">
        <w:r w:rsidRPr="003C0774">
          <w:rPr>
            <w:szCs w:val="24"/>
            <w:lang w:eastAsia="ru-RU"/>
          </w:rPr>
          <w:t>законом</w:t>
        </w:r>
      </w:hyperlink>
      <w:r w:rsidRPr="003C0774">
        <w:rPr>
          <w:szCs w:val="24"/>
          <w:lang w:eastAsia="ru-RU"/>
        </w:rPr>
        <w:t xml:space="preserve"> от 30 декабря 2004 года </w:t>
      </w:r>
      <w:r>
        <w:rPr>
          <w:szCs w:val="24"/>
          <w:lang w:eastAsia="ru-RU"/>
        </w:rPr>
        <w:t>№</w:t>
      </w:r>
      <w:r w:rsidRPr="003C0774">
        <w:rPr>
          <w:szCs w:val="24"/>
          <w:lang w:eastAsia="ru-RU"/>
        </w:rPr>
        <w:t>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173F61" w:rsidRPr="003C0774" w:rsidRDefault="00173F61" w:rsidP="00173F61">
      <w:pPr>
        <w:numPr>
          <w:ilvl w:val="1"/>
          <w:numId w:val="2"/>
        </w:numPr>
        <w:ind w:left="0" w:right="-141" w:firstLine="426"/>
        <w:rPr>
          <w:rFonts w:eastAsia="Times New Roman"/>
          <w:szCs w:val="24"/>
        </w:rPr>
      </w:pPr>
      <w:r w:rsidRPr="003C0774">
        <w:rPr>
          <w:rFonts w:eastAsia="Times New Roman"/>
          <w:szCs w:val="24"/>
        </w:rPr>
        <w:t>Видами документации по планировке территории являются:</w:t>
      </w:r>
    </w:p>
    <w:p w:rsidR="00173F61" w:rsidRPr="003C0774" w:rsidRDefault="00173F61" w:rsidP="00173F61">
      <w:pPr>
        <w:numPr>
          <w:ilvl w:val="0"/>
          <w:numId w:val="4"/>
        </w:numPr>
        <w:ind w:left="0" w:right="-141" w:firstLine="426"/>
        <w:rPr>
          <w:rFonts w:eastAsia="Times New Roman"/>
          <w:szCs w:val="24"/>
        </w:rPr>
      </w:pPr>
      <w:r w:rsidRPr="003C0774">
        <w:rPr>
          <w:rFonts w:eastAsia="Times New Roman"/>
          <w:szCs w:val="24"/>
        </w:rPr>
        <w:t>проект планировки территории;</w:t>
      </w:r>
    </w:p>
    <w:p w:rsidR="00173F61" w:rsidRPr="003C0774" w:rsidRDefault="00173F61" w:rsidP="00173F61">
      <w:pPr>
        <w:numPr>
          <w:ilvl w:val="0"/>
          <w:numId w:val="4"/>
        </w:numPr>
        <w:ind w:left="0" w:right="-141" w:firstLine="426"/>
        <w:rPr>
          <w:rFonts w:eastAsia="Times New Roman"/>
          <w:szCs w:val="24"/>
        </w:rPr>
      </w:pPr>
      <w:r w:rsidRPr="003C0774">
        <w:rPr>
          <w:rFonts w:eastAsia="Times New Roman"/>
          <w:szCs w:val="24"/>
        </w:rPr>
        <w:t>проект межевания территории.</w:t>
      </w:r>
    </w:p>
    <w:p w:rsidR="00173F61" w:rsidRPr="003C0774" w:rsidRDefault="00173F61" w:rsidP="00173F61">
      <w:pPr>
        <w:numPr>
          <w:ilvl w:val="1"/>
          <w:numId w:val="2"/>
        </w:numPr>
        <w:ind w:left="0" w:right="-141" w:firstLine="426"/>
        <w:rPr>
          <w:rFonts w:eastAsia="Times New Roman"/>
          <w:szCs w:val="24"/>
        </w:rPr>
      </w:pPr>
      <w:r w:rsidRPr="003C0774">
        <w:rPr>
          <w:rFonts w:eastAsia="Times New Roman"/>
          <w:szCs w:val="24"/>
        </w:rPr>
        <w:t xml:space="preserve">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w:t>
      </w:r>
    </w:p>
    <w:p w:rsidR="00173F61" w:rsidRPr="003C0774" w:rsidRDefault="00173F61" w:rsidP="00173F61">
      <w:pPr>
        <w:numPr>
          <w:ilvl w:val="1"/>
          <w:numId w:val="2"/>
        </w:numPr>
        <w:ind w:left="0" w:right="-141" w:firstLine="426"/>
        <w:rPr>
          <w:rFonts w:eastAsia="Times New Roman"/>
          <w:szCs w:val="24"/>
        </w:rPr>
      </w:pPr>
      <w:r w:rsidRPr="003C0774">
        <w:rPr>
          <w:rFonts w:eastAsia="Times New Roman"/>
          <w:szCs w:val="24"/>
        </w:rPr>
        <w:t xml:space="preserve">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w:t>
      </w:r>
      <w:r w:rsidRPr="003C0774">
        <w:rPr>
          <w:rFonts w:eastAsia="Times New Roman"/>
          <w:szCs w:val="24"/>
        </w:rPr>
        <w:lastRenderedPageBreak/>
        <w:t>Подготовка проекта межевания территории осуществляется в составе проекта планировки территории или в виде отдельного документа.</w:t>
      </w:r>
    </w:p>
    <w:p w:rsidR="00173F61" w:rsidRPr="003C0774" w:rsidRDefault="00173F61" w:rsidP="00173F61">
      <w:pPr>
        <w:widowControl/>
        <w:autoSpaceDE w:val="0"/>
        <w:autoSpaceDN w:val="0"/>
        <w:adjustRightInd w:val="0"/>
        <w:ind w:right="-141" w:firstLine="426"/>
        <w:rPr>
          <w:szCs w:val="24"/>
          <w:lang w:eastAsia="ru-RU"/>
        </w:rPr>
      </w:pPr>
      <w:r w:rsidRPr="003C0774">
        <w:rPr>
          <w:szCs w:val="24"/>
          <w:lang w:eastAsia="ru-RU"/>
        </w:rPr>
        <w:t>6.</w:t>
      </w:r>
      <w:r w:rsidRPr="003C0774">
        <w:rPr>
          <w:szCs w:val="24"/>
          <w:lang w:eastAsia="ru-RU"/>
        </w:rPr>
        <w:tab/>
        <w:t xml:space="preserve">Особенности подготовки документации по планировке территории садоводства или огородничества устанавливаются Федеральным </w:t>
      </w:r>
      <w:hyperlink r:id="rId18" w:history="1">
        <w:r w:rsidRPr="003C0774">
          <w:rPr>
            <w:szCs w:val="24"/>
            <w:lang w:eastAsia="ru-RU"/>
          </w:rPr>
          <w:t>законом</w:t>
        </w:r>
      </w:hyperlink>
      <w:r w:rsidRPr="003C0774">
        <w:rPr>
          <w:szCs w:val="24"/>
          <w:lang w:eastAsia="ru-RU"/>
        </w:rPr>
        <w:t xml:space="preserve"> от 29 июля 2017 года </w:t>
      </w:r>
      <w:r>
        <w:rPr>
          <w:szCs w:val="24"/>
          <w:lang w:eastAsia="ru-RU"/>
        </w:rPr>
        <w:t>№</w:t>
      </w:r>
      <w:r w:rsidRPr="003C0774">
        <w:rPr>
          <w:szCs w:val="24"/>
          <w:lang w:eastAsia="ru-RU"/>
        </w:rPr>
        <w:t>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173F61" w:rsidRPr="003C0774" w:rsidRDefault="00173F61" w:rsidP="00173F61">
      <w:pPr>
        <w:ind w:right="-141" w:firstLine="426"/>
        <w:contextualSpacing/>
        <w:rPr>
          <w:szCs w:val="24"/>
        </w:rPr>
      </w:pPr>
      <w:bookmarkStart w:id="44" w:name="_Hlk137112630"/>
      <w:r w:rsidRPr="003C0774">
        <w:rPr>
          <w:szCs w:val="24"/>
        </w:rPr>
        <w:t>7.</w:t>
      </w:r>
      <w:r w:rsidRPr="003C0774">
        <w:rPr>
          <w:szCs w:val="24"/>
        </w:rPr>
        <w:tab/>
      </w:r>
      <w:r>
        <w:t>Подготовка, с</w:t>
      </w:r>
      <w:r w:rsidRPr="006E5817">
        <w:t xml:space="preserve">остав и содержание документации по планировке территории определяется </w:t>
      </w:r>
      <w:r>
        <w:t xml:space="preserve">статьей 45 и статьей 46 </w:t>
      </w:r>
      <w:r w:rsidRPr="007860C3">
        <w:rPr>
          <w:lang w:eastAsia="ar-SA"/>
        </w:rPr>
        <w:t>Градостроительн</w:t>
      </w:r>
      <w:r w:rsidR="0024592B">
        <w:rPr>
          <w:lang w:eastAsia="ar-SA"/>
        </w:rPr>
        <w:t>ого</w:t>
      </w:r>
      <w:r w:rsidRPr="007860C3">
        <w:rPr>
          <w:lang w:eastAsia="ar-SA"/>
        </w:rPr>
        <w:t xml:space="preserve"> кодекс</w:t>
      </w:r>
      <w:r w:rsidR="0024592B">
        <w:rPr>
          <w:lang w:eastAsia="ar-SA"/>
        </w:rPr>
        <w:t>а</w:t>
      </w:r>
      <w:r w:rsidRPr="006E5817">
        <w:t xml:space="preserve"> РФ</w:t>
      </w:r>
      <w:r>
        <w:t xml:space="preserve">, </w:t>
      </w:r>
      <w:r w:rsidRPr="003E5D6A">
        <w:t xml:space="preserve">Законом Пензенской области от 14 ноября 2006 года </w:t>
      </w:r>
      <w:r w:rsidRPr="002915A5">
        <w:t>№</w:t>
      </w:r>
      <w:r w:rsidRPr="009F5AAA">
        <w:t>1164-ЗПО</w:t>
      </w:r>
      <w:r w:rsidRPr="003E5D6A">
        <w:t xml:space="preserve"> «Градостроительный устав Пензенской области»</w:t>
      </w:r>
      <w:r>
        <w:t xml:space="preserve">, </w:t>
      </w:r>
      <w:r w:rsidRPr="002915A5">
        <w:t>Законом Пензенской области от 24.11.2021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w:t>
      </w:r>
      <w:r>
        <w:t>.</w:t>
      </w:r>
    </w:p>
    <w:p w:rsidR="00173F61" w:rsidRPr="003C0774" w:rsidRDefault="00173F61" w:rsidP="00173F61">
      <w:pPr>
        <w:pStyle w:val="2"/>
      </w:pPr>
      <w:bookmarkStart w:id="45" w:name="_Toc137201520"/>
      <w:bookmarkStart w:id="46" w:name="_Toc137201562"/>
      <w:bookmarkStart w:id="47" w:name="_Toc138762031"/>
      <w:bookmarkStart w:id="48" w:name="_Toc138762703"/>
      <w:bookmarkStart w:id="49" w:name="_Toc139265128"/>
      <w:bookmarkEnd w:id="44"/>
      <w:r w:rsidRPr="003C0774">
        <w:t xml:space="preserve">Статья </w:t>
      </w:r>
      <w:r>
        <w:rPr>
          <w:lang w:val="ru-RU"/>
        </w:rPr>
        <w:t>7</w:t>
      </w:r>
      <w:r w:rsidRPr="003C0774">
        <w:t>. Положени</w:t>
      </w:r>
      <w:r w:rsidRPr="003C0774">
        <w:rPr>
          <w:lang w:val="ru-RU"/>
        </w:rPr>
        <w:t>е</w:t>
      </w:r>
      <w:r w:rsidRPr="003C0774">
        <w:t xml:space="preserve"> о проведении общественных обсуждений или публичных слушаний по вопросам землепользования и застройки</w:t>
      </w:r>
      <w:bookmarkEnd w:id="45"/>
      <w:bookmarkEnd w:id="46"/>
      <w:bookmarkEnd w:id="47"/>
      <w:bookmarkEnd w:id="48"/>
      <w:bookmarkEnd w:id="49"/>
    </w:p>
    <w:p w:rsidR="00173F61" w:rsidRPr="003C0774" w:rsidRDefault="00173F61" w:rsidP="00173F61">
      <w:pPr>
        <w:widowControl/>
        <w:autoSpaceDE w:val="0"/>
        <w:autoSpaceDN w:val="0"/>
        <w:adjustRightInd w:val="0"/>
        <w:ind w:right="-141" w:firstLine="426"/>
        <w:rPr>
          <w:szCs w:val="24"/>
          <w:lang w:eastAsia="ru-RU"/>
        </w:rPr>
      </w:pPr>
      <w:r w:rsidRPr="003C0774">
        <w:rPr>
          <w:szCs w:val="24"/>
        </w:rPr>
        <w:t>1.</w:t>
      </w:r>
      <w:r w:rsidRPr="003C0774">
        <w:rPr>
          <w:szCs w:val="24"/>
        </w:rPr>
        <w:tab/>
        <w:t xml:space="preserve">Проведение общественных обсуждений или публичных слушаний по вопросам землепользования и застройки, осуществляется в соответствии с Градостроительным кодексом Российской Федерации, федеральным законодательством, Градостроительным </w:t>
      </w:r>
      <w:hyperlink r:id="rId19" w:history="1">
        <w:r w:rsidRPr="003C0774">
          <w:rPr>
            <w:szCs w:val="24"/>
          </w:rPr>
          <w:t>уставом</w:t>
        </w:r>
      </w:hyperlink>
      <w:r w:rsidRPr="003C0774">
        <w:rPr>
          <w:szCs w:val="24"/>
        </w:rPr>
        <w:t xml:space="preserve"> Пензенской</w:t>
      </w:r>
      <w:r w:rsidRPr="003C0774">
        <w:rPr>
          <w:szCs w:val="24"/>
          <w:lang w:eastAsia="ru-RU"/>
        </w:rPr>
        <w:t xml:space="preserve"> области, законами Пензенской области, постановлениями и распоряжениями Правительства Пензенской области, иными нормативными правовыми актами Пензенской области.</w:t>
      </w:r>
    </w:p>
    <w:p w:rsidR="00173F61" w:rsidRDefault="00173F61" w:rsidP="00173F61">
      <w:pPr>
        <w:ind w:right="-141" w:firstLine="426"/>
        <w:rPr>
          <w:szCs w:val="24"/>
        </w:rPr>
      </w:pPr>
      <w:r w:rsidRPr="00DB7F15">
        <w:rPr>
          <w:szCs w:val="24"/>
        </w:rPr>
        <w:t xml:space="preserve">Проведение общественных обсуждений или публичных слушаний относится к полномочиям Министерства градостроительства и архитектуры Пензенской области </w:t>
      </w:r>
    </w:p>
    <w:p w:rsidR="00173F61" w:rsidRPr="003C0774" w:rsidRDefault="00173F61" w:rsidP="00173F61">
      <w:pPr>
        <w:ind w:right="-141" w:firstLine="426"/>
        <w:rPr>
          <w:szCs w:val="24"/>
        </w:rPr>
      </w:pPr>
      <w:r w:rsidRPr="003C0774">
        <w:rPr>
          <w:szCs w:val="24"/>
        </w:rPr>
        <w:t>2.</w:t>
      </w:r>
      <w:r w:rsidRPr="003C0774">
        <w:rPr>
          <w:szCs w:val="24"/>
        </w:rPr>
        <w:tab/>
        <w:t>Общественные обсуждения или публичные слушания по вопросам градостроительной деятельности проводятся с целью информирования населения о проектируемых градостроительных решениях, выявления их мнений, предложений и замечаний,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На общественные обсуждения или публичные слушания по вопросам градостроительной деятельности в обязательном порядке выносятся:</w:t>
      </w:r>
    </w:p>
    <w:p w:rsidR="00173F61" w:rsidRPr="003C0774" w:rsidRDefault="00173F61" w:rsidP="00173F61">
      <w:pPr>
        <w:ind w:right="-141" w:firstLine="426"/>
        <w:rPr>
          <w:szCs w:val="24"/>
        </w:rPr>
      </w:pPr>
      <w:r w:rsidRPr="003C0774">
        <w:rPr>
          <w:szCs w:val="24"/>
        </w:rPr>
        <w:t>1)</w:t>
      </w:r>
      <w:r w:rsidRPr="003C0774">
        <w:rPr>
          <w:szCs w:val="24"/>
        </w:rPr>
        <w:tab/>
        <w:t>проект правил землепользования и застройки, в том числе о внесении в них изменений, за исключением случаев, предусмотренных действующим законодательством;</w:t>
      </w:r>
    </w:p>
    <w:p w:rsidR="00173F61" w:rsidRPr="003C0774" w:rsidRDefault="00173F61" w:rsidP="00173F61">
      <w:pPr>
        <w:ind w:right="-141" w:firstLine="426"/>
        <w:rPr>
          <w:szCs w:val="24"/>
        </w:rPr>
      </w:pPr>
      <w:r w:rsidRPr="003C0774">
        <w:rPr>
          <w:szCs w:val="24"/>
        </w:rPr>
        <w:t>2)</w:t>
      </w:r>
      <w:r w:rsidRPr="003C0774">
        <w:rPr>
          <w:szCs w:val="24"/>
        </w:rPr>
        <w:tab/>
        <w:t>проект документации по планировке территории (проект планировки территории и (или) проект межевания территории), проект внесения изменений в документацию по планировке территории, за исключением случаев, предусмотренных действующим законодательством;</w:t>
      </w:r>
    </w:p>
    <w:p w:rsidR="00173F61" w:rsidRPr="003C0774" w:rsidRDefault="00173F61" w:rsidP="00173F61">
      <w:pPr>
        <w:ind w:right="-141" w:firstLine="426"/>
        <w:rPr>
          <w:szCs w:val="24"/>
        </w:rPr>
      </w:pPr>
      <w:r w:rsidRPr="003C0774">
        <w:rPr>
          <w:szCs w:val="24"/>
        </w:rPr>
        <w:t>3)</w:t>
      </w:r>
      <w:r w:rsidRPr="003C0774">
        <w:rPr>
          <w:szCs w:val="24"/>
        </w:rPr>
        <w:tab/>
        <w:t>проект решения о предоставлении разрешения на условно разрешенный вид использования земельного участка или объекта капитального строительства, за исключением случаев, предусмотренных действующим законодательством;</w:t>
      </w:r>
    </w:p>
    <w:p w:rsidR="00173F61" w:rsidRPr="003C0774" w:rsidRDefault="00173F61" w:rsidP="00173F61">
      <w:pPr>
        <w:ind w:right="-141" w:firstLine="426"/>
        <w:rPr>
          <w:szCs w:val="24"/>
        </w:rPr>
      </w:pPr>
      <w:r w:rsidRPr="003C0774">
        <w:rPr>
          <w:szCs w:val="24"/>
        </w:rPr>
        <w:t>4)</w:t>
      </w:r>
      <w:r w:rsidRPr="003C0774">
        <w:rPr>
          <w:szCs w:val="24"/>
        </w:rPr>
        <w:tab/>
        <w:t>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73F61" w:rsidRPr="003C0774" w:rsidRDefault="00173F61" w:rsidP="00173F61">
      <w:pPr>
        <w:ind w:right="-141" w:firstLine="426"/>
        <w:rPr>
          <w:szCs w:val="24"/>
        </w:rPr>
      </w:pPr>
      <w:r w:rsidRPr="003C0774">
        <w:rPr>
          <w:szCs w:val="24"/>
        </w:rPr>
        <w:t>5)</w:t>
      </w:r>
      <w:r w:rsidRPr="003C0774">
        <w:rPr>
          <w:szCs w:val="24"/>
        </w:rPr>
        <w:tab/>
        <w:t>проект правил благоустройства территории, и проект внесения в него изменений.</w:t>
      </w:r>
    </w:p>
    <w:p w:rsidR="00173F61" w:rsidRPr="003C0774" w:rsidRDefault="00173F61" w:rsidP="00173F61">
      <w:pPr>
        <w:widowControl/>
        <w:autoSpaceDE w:val="0"/>
        <w:autoSpaceDN w:val="0"/>
        <w:adjustRightInd w:val="0"/>
        <w:ind w:right="-141" w:firstLine="426"/>
        <w:rPr>
          <w:szCs w:val="24"/>
          <w:lang w:eastAsia="ru-RU"/>
        </w:rPr>
      </w:pPr>
      <w:r w:rsidRPr="003C0774">
        <w:rPr>
          <w:szCs w:val="24"/>
          <w:lang w:eastAsia="ru-RU"/>
        </w:rPr>
        <w:t>3.</w:t>
      </w:r>
      <w:r w:rsidRPr="003C0774">
        <w:rPr>
          <w:szCs w:val="24"/>
          <w:lang w:eastAsia="ru-RU"/>
        </w:rPr>
        <w:tab/>
        <w:t xml:space="preserve">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w:t>
      </w:r>
      <w:r w:rsidRPr="003C0774">
        <w:rPr>
          <w:szCs w:val="24"/>
          <w:lang w:eastAsia="ru-RU"/>
        </w:rPr>
        <w:lastRenderedPageBreak/>
        <w:t>строительства, а также правообладатели помещений, являющихся частью указанных объектов капитального строительства.</w:t>
      </w:r>
    </w:p>
    <w:p w:rsidR="00173F61" w:rsidRPr="003C0774" w:rsidRDefault="00173F61" w:rsidP="00173F61">
      <w:pPr>
        <w:widowControl/>
        <w:autoSpaceDE w:val="0"/>
        <w:autoSpaceDN w:val="0"/>
        <w:adjustRightInd w:val="0"/>
        <w:ind w:right="-141" w:firstLine="426"/>
        <w:rPr>
          <w:szCs w:val="24"/>
          <w:lang w:eastAsia="ru-RU"/>
        </w:rPr>
      </w:pPr>
      <w:r w:rsidRPr="003C0774">
        <w:rPr>
          <w:szCs w:val="24"/>
          <w:lang w:eastAsia="ru-RU"/>
        </w:rPr>
        <w:t>4.</w:t>
      </w:r>
      <w:r w:rsidRPr="003C0774">
        <w:rPr>
          <w:szCs w:val="24"/>
          <w:lang w:eastAsia="ru-RU"/>
        </w:rPr>
        <w:tab/>
        <w:t xml:space="preserve">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w:t>
      </w:r>
      <w:hyperlink r:id="rId20" w:history="1">
        <w:r w:rsidRPr="003C0774">
          <w:rPr>
            <w:szCs w:val="24"/>
            <w:lang w:eastAsia="ru-RU"/>
          </w:rPr>
          <w:t>частью 3 статьи 39</w:t>
        </w:r>
      </w:hyperlink>
      <w:r w:rsidRPr="003C0774">
        <w:rPr>
          <w:szCs w:val="24"/>
          <w:lang w:eastAsia="ru-RU"/>
        </w:rPr>
        <w:t xml:space="preserve">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szCs w:val="24"/>
          <w:lang w:eastAsia="ru-RU"/>
        </w:rPr>
        <w:t>,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173F61" w:rsidRPr="003C0774" w:rsidRDefault="00173F61" w:rsidP="00173F61">
      <w:pPr>
        <w:widowControl/>
        <w:autoSpaceDE w:val="0"/>
        <w:autoSpaceDN w:val="0"/>
        <w:adjustRightInd w:val="0"/>
        <w:ind w:right="-141" w:firstLine="426"/>
        <w:rPr>
          <w:szCs w:val="24"/>
        </w:rPr>
      </w:pPr>
      <w:r w:rsidRPr="003C0774">
        <w:rPr>
          <w:szCs w:val="24"/>
        </w:rPr>
        <w:t>5.</w:t>
      </w:r>
      <w:r w:rsidRPr="003C0774">
        <w:rPr>
          <w:szCs w:val="24"/>
        </w:rPr>
        <w:tab/>
      </w:r>
      <w:r w:rsidRPr="00C93714">
        <w:t xml:space="preserve">Порядок проведения общественных обсуждений или публичных слушаний определяется </w:t>
      </w:r>
      <w:r w:rsidRPr="00C93714">
        <w:rPr>
          <w:lang w:eastAsia="ar-SA"/>
        </w:rPr>
        <w:t>Градостроительным кодексом</w:t>
      </w:r>
      <w:r>
        <w:t xml:space="preserve"> </w:t>
      </w:r>
      <w:r w:rsidRPr="00C93714">
        <w:t xml:space="preserve">РФ, </w:t>
      </w:r>
      <w:r w:rsidRPr="00195869">
        <w:t xml:space="preserve">Законом Пензенской области от 14 ноября 2006 года №1164-ЗПО «Градостроительный устав Пензенской области», </w:t>
      </w:r>
      <w:r w:rsidRPr="00C93714">
        <w:t xml:space="preserve">Законом Пензенской области от 24.11.2021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w:t>
      </w:r>
      <w:r w:rsidRPr="00195869">
        <w:t>и иными нормативными правовыми актами Пензенской области.</w:t>
      </w:r>
    </w:p>
    <w:p w:rsidR="00173F61" w:rsidRPr="00F67AB4" w:rsidRDefault="00173F61" w:rsidP="00173F61">
      <w:pPr>
        <w:widowControl/>
        <w:autoSpaceDE w:val="0"/>
        <w:autoSpaceDN w:val="0"/>
        <w:adjustRightInd w:val="0"/>
        <w:ind w:right="-141" w:firstLine="426"/>
        <w:rPr>
          <w:rFonts w:eastAsia="Times New Roman"/>
          <w:strike/>
          <w:szCs w:val="24"/>
          <w:highlight w:val="yellow"/>
          <w:lang w:eastAsia="ru-RU"/>
        </w:rPr>
      </w:pPr>
      <w:r w:rsidRPr="003C0774">
        <w:rPr>
          <w:szCs w:val="24"/>
        </w:rPr>
        <w:t>6.</w:t>
      </w:r>
      <w:r w:rsidRPr="003C0774">
        <w:rPr>
          <w:szCs w:val="24"/>
        </w:rPr>
        <w:tab/>
      </w:r>
      <w:r w:rsidRPr="003C0774">
        <w:rPr>
          <w:rFonts w:eastAsia="Times New Roman"/>
          <w:szCs w:val="24"/>
          <w:lang w:eastAsia="ru-RU"/>
        </w:rPr>
        <w:t>Общественные обсуждения или публичные слушания не проводятся в нижеследующих случаях:</w:t>
      </w:r>
    </w:p>
    <w:p w:rsidR="00173F61" w:rsidRPr="003C0774" w:rsidRDefault="00173F61" w:rsidP="00173F61">
      <w:pPr>
        <w:widowControl/>
        <w:numPr>
          <w:ilvl w:val="0"/>
          <w:numId w:val="5"/>
        </w:numPr>
        <w:ind w:left="0" w:right="-141" w:firstLine="426"/>
        <w:rPr>
          <w:rFonts w:eastAsia="Times New Roman"/>
          <w:szCs w:val="24"/>
          <w:lang w:eastAsia="ru-RU"/>
        </w:rPr>
      </w:pPr>
      <w:r w:rsidRPr="003C0774">
        <w:rPr>
          <w:rFonts w:eastAsia="Times New Roman"/>
          <w:szCs w:val="24"/>
          <w:lang w:eastAsia="ru-RU"/>
        </w:rPr>
        <w:t>в случае внесения изменений в правила землепользования и застройки в связи с несоответствием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173F61" w:rsidRPr="003C0774" w:rsidRDefault="00173F61" w:rsidP="00173F61">
      <w:pPr>
        <w:numPr>
          <w:ilvl w:val="0"/>
          <w:numId w:val="5"/>
        </w:numPr>
        <w:ind w:left="0" w:right="-141" w:firstLine="426"/>
        <w:rPr>
          <w:rFonts w:eastAsia="Times New Roman"/>
          <w:szCs w:val="24"/>
          <w:lang w:eastAsia="ru-RU"/>
        </w:rPr>
      </w:pPr>
      <w:r w:rsidRPr="003C0774">
        <w:rPr>
          <w:rFonts w:eastAsia="Times New Roman"/>
          <w:szCs w:val="24"/>
          <w:lang w:eastAsia="ru-RU"/>
        </w:rPr>
        <w:t>в случае внесения изменений в правила землепользования и застройки в связи с несоответствием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173F61" w:rsidRPr="003C0774" w:rsidRDefault="00173F61" w:rsidP="00173F61">
      <w:pPr>
        <w:widowControl/>
        <w:numPr>
          <w:ilvl w:val="0"/>
          <w:numId w:val="5"/>
        </w:numPr>
        <w:ind w:left="0" w:right="-141" w:firstLine="426"/>
        <w:rPr>
          <w:rFonts w:eastAsia="Times New Roman"/>
          <w:szCs w:val="24"/>
          <w:lang w:eastAsia="ru-RU"/>
        </w:rPr>
      </w:pPr>
      <w:r w:rsidRPr="003C0774">
        <w:rPr>
          <w:rFonts w:eastAsia="Times New Roman"/>
          <w:szCs w:val="24"/>
          <w:lang w:eastAsia="ru-RU"/>
        </w:rPr>
        <w:t>в случае внесения изменений в правила землепользования и застройки в связи с установлением, изменением, прекращением существования зоны с особыми условиями использования территории, установлением, изменением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173F61" w:rsidRPr="003C0774" w:rsidRDefault="00173F61" w:rsidP="00173F61">
      <w:pPr>
        <w:numPr>
          <w:ilvl w:val="0"/>
          <w:numId w:val="5"/>
        </w:numPr>
        <w:ind w:left="0" w:right="-141" w:firstLine="426"/>
        <w:rPr>
          <w:rFonts w:eastAsia="Times New Roman"/>
          <w:szCs w:val="24"/>
        </w:rPr>
      </w:pPr>
      <w:r w:rsidRPr="003C0774">
        <w:rPr>
          <w:rFonts w:eastAsia="Times New Roman"/>
          <w:szCs w:val="24"/>
          <w:lang w:eastAsia="ru-RU"/>
        </w:rPr>
        <w:t>в случае внесения изменений в правила землепользования и застройки в связи с принятием решения о комплексном развитии территории;</w:t>
      </w:r>
    </w:p>
    <w:p w:rsidR="00173F61" w:rsidRPr="003C0774" w:rsidRDefault="00173F61" w:rsidP="00173F61">
      <w:pPr>
        <w:widowControl/>
        <w:autoSpaceDE w:val="0"/>
        <w:autoSpaceDN w:val="0"/>
        <w:adjustRightInd w:val="0"/>
        <w:ind w:right="-141" w:firstLine="426"/>
        <w:rPr>
          <w:szCs w:val="24"/>
          <w:lang w:eastAsia="ru-RU"/>
        </w:rPr>
      </w:pPr>
      <w:r>
        <w:rPr>
          <w:rFonts w:eastAsia="Times New Roman"/>
          <w:szCs w:val="24"/>
          <w:lang w:eastAsia="ru-RU"/>
        </w:rPr>
        <w:t>5</w:t>
      </w:r>
      <w:r w:rsidRPr="003C0774">
        <w:rPr>
          <w:rFonts w:eastAsia="Times New Roman"/>
          <w:szCs w:val="24"/>
          <w:lang w:eastAsia="ru-RU"/>
        </w:rPr>
        <w:t>)</w:t>
      </w:r>
      <w:r w:rsidRPr="003C0774">
        <w:rPr>
          <w:rFonts w:eastAsia="Times New Roman"/>
          <w:szCs w:val="24"/>
          <w:lang w:eastAsia="ru-RU"/>
        </w:rPr>
        <w:tab/>
        <w:t xml:space="preserve">в случае внесения изменений в правила землепользования и застройки в связи с </w:t>
      </w:r>
      <w:r w:rsidRPr="003C0774">
        <w:rPr>
          <w:szCs w:val="24"/>
          <w:lang w:eastAsia="ru-RU"/>
        </w:rPr>
        <w:t xml:space="preserve">обнаружение мест </w:t>
      </w:r>
      <w:proofErr w:type="gramStart"/>
      <w:r w:rsidRPr="003C0774">
        <w:rPr>
          <w:szCs w:val="24"/>
          <w:lang w:eastAsia="ru-RU"/>
        </w:rPr>
        <w:t>захоронений</w:t>
      </w:r>
      <w:proofErr w:type="gramEnd"/>
      <w:r w:rsidRPr="003C0774">
        <w:rPr>
          <w:szCs w:val="24"/>
          <w:lang w:eastAsia="ru-RU"/>
        </w:rPr>
        <w:t xml:space="preserve"> погибших при защите Отечества, расположенных в границах муниципальных образований;</w:t>
      </w:r>
    </w:p>
    <w:p w:rsidR="00173F61" w:rsidRPr="003C0774" w:rsidRDefault="00173F61" w:rsidP="00173F61">
      <w:pPr>
        <w:widowControl/>
        <w:autoSpaceDE w:val="0"/>
        <w:autoSpaceDN w:val="0"/>
        <w:adjustRightInd w:val="0"/>
        <w:ind w:right="-141" w:firstLine="426"/>
        <w:rPr>
          <w:rFonts w:eastAsia="Times New Roman"/>
          <w:szCs w:val="24"/>
          <w:highlight w:val="yellow"/>
        </w:rPr>
      </w:pPr>
      <w:r>
        <w:rPr>
          <w:rFonts w:eastAsia="Times New Roman"/>
          <w:szCs w:val="24"/>
        </w:rPr>
        <w:lastRenderedPageBreak/>
        <w:t>6</w:t>
      </w:r>
      <w:r w:rsidRPr="003C0774">
        <w:rPr>
          <w:rFonts w:eastAsia="Times New Roman"/>
          <w:szCs w:val="24"/>
        </w:rPr>
        <w:t>)</w:t>
      </w:r>
      <w:r w:rsidRPr="003C0774">
        <w:rPr>
          <w:rFonts w:eastAsia="Times New Roman"/>
          <w:szCs w:val="24"/>
        </w:rPr>
        <w:tab/>
        <w:t xml:space="preserve">при внесении изменений в правила землепользования и застройки в случае, если правилами землепользования и застройки не обеспечена возможность </w:t>
      </w:r>
      <w:r w:rsidRPr="003C0774">
        <w:rPr>
          <w:szCs w:val="24"/>
          <w:lang w:eastAsia="ru-RU"/>
        </w:rPr>
        <w:t>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w:t>
      </w:r>
    </w:p>
    <w:p w:rsidR="00173F61" w:rsidRPr="003C0774" w:rsidRDefault="00173F61" w:rsidP="00173F61">
      <w:pPr>
        <w:ind w:right="-141" w:firstLine="426"/>
        <w:rPr>
          <w:rFonts w:eastAsia="Times New Roman"/>
          <w:szCs w:val="24"/>
        </w:rPr>
      </w:pPr>
      <w:r>
        <w:rPr>
          <w:rFonts w:eastAsia="Times New Roman"/>
          <w:szCs w:val="24"/>
          <w:lang w:eastAsia="ru-RU"/>
        </w:rPr>
        <w:t>7</w:t>
      </w:r>
      <w:r w:rsidRPr="003C0774">
        <w:rPr>
          <w:rFonts w:eastAsia="Times New Roman"/>
          <w:szCs w:val="24"/>
          <w:lang w:eastAsia="ru-RU"/>
        </w:rPr>
        <w:t>)</w:t>
      </w:r>
      <w:r w:rsidRPr="003C0774">
        <w:rPr>
          <w:rFonts w:eastAsia="Times New Roman"/>
          <w:szCs w:val="24"/>
          <w:lang w:eastAsia="ru-RU"/>
        </w:rPr>
        <w:tab/>
        <w:t>при внесении изменений в правила землепользования и застройки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173F61" w:rsidRPr="003C0774" w:rsidRDefault="00173F61" w:rsidP="00173F61">
      <w:pPr>
        <w:widowControl/>
        <w:autoSpaceDE w:val="0"/>
        <w:autoSpaceDN w:val="0"/>
        <w:adjustRightInd w:val="0"/>
        <w:ind w:right="-141" w:firstLine="426"/>
        <w:rPr>
          <w:rFonts w:eastAsia="Times New Roman"/>
          <w:szCs w:val="24"/>
          <w:highlight w:val="yellow"/>
        </w:rPr>
      </w:pPr>
      <w:r>
        <w:rPr>
          <w:szCs w:val="24"/>
          <w:lang w:eastAsia="ru-RU"/>
        </w:rPr>
        <w:t>8</w:t>
      </w:r>
      <w:r w:rsidRPr="003C0774">
        <w:rPr>
          <w:szCs w:val="24"/>
          <w:lang w:eastAsia="ru-RU"/>
        </w:rPr>
        <w:t>)</w:t>
      </w:r>
      <w:r w:rsidRPr="003C0774">
        <w:rPr>
          <w:szCs w:val="24"/>
          <w:lang w:eastAsia="ru-RU"/>
        </w:rPr>
        <w:tab/>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173F61" w:rsidRDefault="00173F61" w:rsidP="00173F61">
      <w:pPr>
        <w:ind w:right="-141" w:firstLine="426"/>
        <w:rPr>
          <w:rFonts w:eastAsia="Times New Roman"/>
          <w:szCs w:val="24"/>
          <w:lang w:eastAsia="ru-RU"/>
        </w:rPr>
      </w:pPr>
      <w:r>
        <w:rPr>
          <w:rFonts w:eastAsia="Times New Roman"/>
          <w:szCs w:val="24"/>
          <w:lang w:eastAsia="ru-RU"/>
        </w:rPr>
        <w:t>9</w:t>
      </w:r>
      <w:r w:rsidRPr="003C0774">
        <w:rPr>
          <w:rFonts w:eastAsia="Times New Roman"/>
          <w:szCs w:val="24"/>
          <w:lang w:eastAsia="ru-RU"/>
        </w:rPr>
        <w:t>)</w:t>
      </w:r>
      <w:r w:rsidRPr="003C0774">
        <w:rPr>
          <w:rFonts w:eastAsia="Times New Roman"/>
          <w:szCs w:val="24"/>
          <w:lang w:eastAsia="ru-RU"/>
        </w:rPr>
        <w:tab/>
        <w:t>в случае подготовке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красных линий влекут за собой изменение границ территории общего пользования;</w:t>
      </w:r>
    </w:p>
    <w:p w:rsidR="00173F61" w:rsidRPr="003C0774" w:rsidRDefault="00173F61" w:rsidP="00173F61">
      <w:pPr>
        <w:ind w:right="-141" w:firstLine="426"/>
        <w:rPr>
          <w:rFonts w:eastAsia="Times New Roman"/>
          <w:szCs w:val="24"/>
          <w:lang w:eastAsia="ru-RU"/>
        </w:rPr>
      </w:pPr>
      <w:r>
        <w:rPr>
          <w:rFonts w:eastAsia="Times New Roman"/>
          <w:szCs w:val="24"/>
          <w:lang w:eastAsia="ru-RU"/>
        </w:rPr>
        <w:t xml:space="preserve">10) </w:t>
      </w:r>
      <w:r w:rsidRPr="003C0774">
        <w:rPr>
          <w:rFonts w:eastAsia="Times New Roman"/>
          <w:szCs w:val="24"/>
          <w:lang w:eastAsia="ru-RU"/>
        </w:rPr>
        <w:t xml:space="preserve">в случае внесения изменений в проект планировки территории, предусматривающий строительство, реконструкцию линейного объекта, в части изменения, связанного с увеличением или уменьшением не более чем на десять процентов площади зоны планируемого размещения линейного объекта и (или) иного объекта капитального строительства, входящего в состав линейного объекта, в связи с необходимостью уточнения границ зон планируемого размещения указанных объектов, не требуется направление изменений на согласование в соответствии с частями 12.7 и 12.12 статьи 45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w:t>
      </w:r>
      <w:r w:rsidRPr="003C0774">
        <w:rPr>
          <w:rFonts w:eastAsia="Times New Roman"/>
          <w:szCs w:val="24"/>
          <w:lang w:eastAsia="ru-RU"/>
        </w:rPr>
        <w:t xml:space="preserve">при условии, что внесение изменений не повлияет на предусмотренные проектом планировки территории планировочные решения, а также на согласование в соответствии с частью 12.4 статьи 45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w:t>
      </w:r>
      <w:r w:rsidRPr="003C0774">
        <w:rPr>
          <w:rFonts w:eastAsia="Times New Roman"/>
          <w:szCs w:val="24"/>
          <w:lang w:eastAsia="ru-RU"/>
        </w:rPr>
        <w:t>при условии, что внесение изменений не повлияет на предусмотренные проектом планировки территории планировочные решения и не приведет к необходимости изъятия земельных участков и (или) расположенных на них объектов недвижимого имущества для государственных или муниципальных нужд;</w:t>
      </w:r>
    </w:p>
    <w:p w:rsidR="00173F61" w:rsidRPr="003C0774" w:rsidRDefault="00173F61" w:rsidP="00173F61">
      <w:pPr>
        <w:widowControl/>
        <w:autoSpaceDE w:val="0"/>
        <w:autoSpaceDN w:val="0"/>
        <w:adjustRightInd w:val="0"/>
        <w:ind w:right="-141" w:firstLine="426"/>
        <w:rPr>
          <w:szCs w:val="24"/>
          <w:lang w:eastAsia="ru-RU"/>
        </w:rPr>
      </w:pPr>
      <w:r w:rsidRPr="003C0774">
        <w:rPr>
          <w:rFonts w:eastAsia="Times New Roman"/>
          <w:szCs w:val="24"/>
          <w:lang w:eastAsia="ru-RU"/>
        </w:rPr>
        <w:t>1</w:t>
      </w:r>
      <w:r>
        <w:rPr>
          <w:rFonts w:eastAsia="Times New Roman"/>
          <w:szCs w:val="24"/>
          <w:lang w:eastAsia="ru-RU"/>
        </w:rPr>
        <w:t>1</w:t>
      </w:r>
      <w:r w:rsidRPr="003C0774">
        <w:rPr>
          <w:rFonts w:eastAsia="Times New Roman"/>
          <w:szCs w:val="24"/>
          <w:lang w:eastAsia="ru-RU"/>
        </w:rPr>
        <w:t>)</w:t>
      </w:r>
      <w:r w:rsidRPr="003C0774">
        <w:rPr>
          <w:rFonts w:eastAsia="Times New Roman"/>
          <w:szCs w:val="24"/>
          <w:lang w:eastAsia="ru-RU"/>
        </w:rPr>
        <w:tab/>
        <w:t xml:space="preserve">в случае подготовке </w:t>
      </w:r>
      <w:r w:rsidRPr="003C0774">
        <w:rPr>
          <w:szCs w:val="24"/>
          <w:lang w:eastAsia="ru-RU"/>
        </w:rPr>
        <w:t>проекта планировки территории и проекта межевания территории в границах земельного участка, предоставленного садоводческому или огородническому некоммерческому товариществу для ведения садоводства или огородничества;</w:t>
      </w:r>
    </w:p>
    <w:p w:rsidR="00173F61" w:rsidRDefault="00173F61" w:rsidP="00173F61">
      <w:pPr>
        <w:widowControl/>
        <w:autoSpaceDE w:val="0"/>
        <w:autoSpaceDN w:val="0"/>
        <w:adjustRightInd w:val="0"/>
        <w:ind w:right="-141" w:firstLine="426"/>
        <w:rPr>
          <w:szCs w:val="24"/>
          <w:lang w:eastAsia="ru-RU"/>
        </w:rPr>
      </w:pPr>
      <w:r w:rsidRPr="003C0774">
        <w:rPr>
          <w:rFonts w:eastAsia="Times New Roman"/>
          <w:szCs w:val="24"/>
          <w:lang w:eastAsia="ru-RU"/>
        </w:rPr>
        <w:t>1</w:t>
      </w:r>
      <w:r>
        <w:rPr>
          <w:rFonts w:eastAsia="Times New Roman"/>
          <w:szCs w:val="24"/>
          <w:lang w:eastAsia="ru-RU"/>
        </w:rPr>
        <w:t>2</w:t>
      </w:r>
      <w:r w:rsidRPr="003C0774">
        <w:rPr>
          <w:rFonts w:eastAsia="Times New Roman"/>
          <w:szCs w:val="24"/>
          <w:lang w:eastAsia="ru-RU"/>
        </w:rPr>
        <w:t>)</w:t>
      </w:r>
      <w:r w:rsidRPr="003C0774">
        <w:rPr>
          <w:rFonts w:eastAsia="Times New Roman"/>
          <w:szCs w:val="24"/>
          <w:lang w:eastAsia="ru-RU"/>
        </w:rPr>
        <w:tab/>
        <w:t xml:space="preserve">в случае подготовке </w:t>
      </w:r>
      <w:r w:rsidRPr="003C0774">
        <w:rPr>
          <w:szCs w:val="24"/>
          <w:lang w:eastAsia="ru-RU"/>
        </w:rPr>
        <w:t>проекта планировки территории и проекта межевания территории для размещения линейных объектов в границах земель лесного фонда.</w:t>
      </w:r>
    </w:p>
    <w:p w:rsidR="00173F61" w:rsidRPr="003C0774" w:rsidRDefault="00173F61" w:rsidP="00173F61">
      <w:pPr>
        <w:pStyle w:val="2"/>
      </w:pPr>
      <w:bookmarkStart w:id="50" w:name="_Toc137201521"/>
      <w:bookmarkStart w:id="51" w:name="_Toc137201563"/>
      <w:bookmarkStart w:id="52" w:name="_Toc138762032"/>
      <w:bookmarkStart w:id="53" w:name="_Toc138762704"/>
      <w:bookmarkStart w:id="54" w:name="_Toc139265129"/>
      <w:r w:rsidRPr="003C0774">
        <w:rPr>
          <w:lang w:val="ru-RU"/>
        </w:rPr>
        <w:lastRenderedPageBreak/>
        <w:t>Статья</w:t>
      </w:r>
      <w:r w:rsidRPr="003C0774">
        <w:t xml:space="preserve"> </w:t>
      </w:r>
      <w:r>
        <w:rPr>
          <w:lang w:val="ru-RU"/>
        </w:rPr>
        <w:t>8</w:t>
      </w:r>
      <w:r w:rsidRPr="003C0774">
        <w:t>. Положени</w:t>
      </w:r>
      <w:r w:rsidRPr="003C0774">
        <w:rPr>
          <w:lang w:val="ru-RU"/>
        </w:rPr>
        <w:t>е</w:t>
      </w:r>
      <w:r w:rsidRPr="003C0774">
        <w:t xml:space="preserve"> о внесении изменений в Правила</w:t>
      </w:r>
      <w:bookmarkEnd w:id="50"/>
      <w:bookmarkEnd w:id="51"/>
      <w:bookmarkEnd w:id="52"/>
      <w:bookmarkEnd w:id="53"/>
      <w:bookmarkEnd w:id="54"/>
    </w:p>
    <w:p w:rsidR="00173F61" w:rsidRPr="003C0774" w:rsidRDefault="00173F61" w:rsidP="00173F61">
      <w:pPr>
        <w:widowControl/>
        <w:autoSpaceDE w:val="0"/>
        <w:autoSpaceDN w:val="0"/>
        <w:adjustRightInd w:val="0"/>
        <w:ind w:right="-141" w:firstLine="426"/>
        <w:rPr>
          <w:rFonts w:eastAsia="Times New Roman"/>
          <w:szCs w:val="24"/>
        </w:rPr>
      </w:pPr>
      <w:r w:rsidRPr="003C0774">
        <w:rPr>
          <w:rFonts w:eastAsia="Times New Roman"/>
          <w:szCs w:val="24"/>
        </w:rPr>
        <w:t>1.</w:t>
      </w:r>
      <w:r w:rsidRPr="003C0774">
        <w:rPr>
          <w:rFonts w:eastAsia="Times New Roman"/>
          <w:szCs w:val="24"/>
        </w:rPr>
        <w:tab/>
        <w:t xml:space="preserve">Внесение изменений в </w:t>
      </w:r>
      <w:r>
        <w:rPr>
          <w:rFonts w:eastAsia="Times New Roman"/>
          <w:szCs w:val="24"/>
        </w:rPr>
        <w:t xml:space="preserve">Правила </w:t>
      </w:r>
      <w:r w:rsidRPr="003C0774">
        <w:rPr>
          <w:rFonts w:eastAsia="Times New Roman"/>
          <w:szCs w:val="24"/>
        </w:rPr>
        <w:t xml:space="preserve">осуществляется в порядке, предусмотренном статьями 31 и 32 </w:t>
      </w:r>
      <w:bookmarkStart w:id="55" w:name="_Hlk138763660"/>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bookmarkEnd w:id="55"/>
      <w:r w:rsidRPr="003C0774">
        <w:rPr>
          <w:rFonts w:eastAsia="Times New Roman"/>
          <w:szCs w:val="24"/>
        </w:rPr>
        <w:t xml:space="preserve">, </w:t>
      </w:r>
      <w:r w:rsidRPr="003C0774">
        <w:rPr>
          <w:szCs w:val="24"/>
        </w:rPr>
        <w:t xml:space="preserve">с учетом особенностей, установленных </w:t>
      </w:r>
      <w:r w:rsidRPr="003C0774">
        <w:rPr>
          <w:rFonts w:eastAsia="Times New Roman"/>
          <w:szCs w:val="24"/>
        </w:rPr>
        <w:t xml:space="preserve">статьей 33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szCs w:val="24"/>
        </w:rPr>
        <w:t>.</w:t>
      </w:r>
    </w:p>
    <w:p w:rsidR="00173F61" w:rsidRDefault="00173F61" w:rsidP="00173F61">
      <w:pPr>
        <w:autoSpaceDE w:val="0"/>
        <w:autoSpaceDN w:val="0"/>
        <w:adjustRightInd w:val="0"/>
        <w:ind w:right="-141" w:firstLine="426"/>
        <w:rPr>
          <w:szCs w:val="24"/>
        </w:rPr>
      </w:pPr>
      <w:r w:rsidRPr="00AA260B">
        <w:rPr>
          <w:szCs w:val="24"/>
        </w:rPr>
        <w:t xml:space="preserve">Все вопросы, связанные с внесением </w:t>
      </w:r>
      <w:r w:rsidR="003824A8">
        <w:rPr>
          <w:szCs w:val="24"/>
        </w:rPr>
        <w:t xml:space="preserve">изменений </w:t>
      </w:r>
      <w:r w:rsidRPr="00AA260B">
        <w:rPr>
          <w:szCs w:val="24"/>
        </w:rPr>
        <w:t>в Правила, относятся к компетенции Комиссии по подготовке проектов Правил землепользования и застройки муниципальных образований Пензенской области</w:t>
      </w:r>
      <w:r>
        <w:rPr>
          <w:szCs w:val="24"/>
        </w:rPr>
        <w:t xml:space="preserve">. </w:t>
      </w:r>
      <w:r w:rsidRPr="009E4B9F">
        <w:rPr>
          <w:szCs w:val="24"/>
        </w:rPr>
        <w:t>Состав и порядок деятельности Комиссии утверждается Министерством градостроительства и архитектуры в порядке, установленном Градостроительным кодексом РФ.</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2.</w:t>
      </w:r>
      <w:r w:rsidRPr="003C0774">
        <w:rPr>
          <w:rFonts w:eastAsia="Times New Roman"/>
          <w:szCs w:val="24"/>
        </w:rPr>
        <w:tab/>
        <w:t>Основаниями для рассмотрения Комиссией вопроса</w:t>
      </w:r>
      <w:r>
        <w:rPr>
          <w:rFonts w:eastAsia="Times New Roman"/>
          <w:szCs w:val="24"/>
        </w:rPr>
        <w:t xml:space="preserve"> о внесении изменений в П</w:t>
      </w:r>
      <w:r w:rsidRPr="003C0774">
        <w:rPr>
          <w:rFonts w:eastAsia="Times New Roman"/>
          <w:szCs w:val="24"/>
        </w:rPr>
        <w:t>равила являются:</w:t>
      </w:r>
    </w:p>
    <w:p w:rsidR="00173F61" w:rsidRPr="003C0774" w:rsidRDefault="00173F61" w:rsidP="00173F61">
      <w:pPr>
        <w:widowControl/>
        <w:autoSpaceDE w:val="0"/>
        <w:autoSpaceDN w:val="0"/>
        <w:adjustRightInd w:val="0"/>
        <w:ind w:right="-141" w:firstLine="426"/>
        <w:rPr>
          <w:rFonts w:eastAsia="Times New Roman"/>
          <w:szCs w:val="24"/>
        </w:rPr>
      </w:pPr>
      <w:r>
        <w:rPr>
          <w:rFonts w:eastAsia="Times New Roman"/>
          <w:szCs w:val="24"/>
        </w:rPr>
        <w:t>1)</w:t>
      </w:r>
      <w:r>
        <w:rPr>
          <w:rFonts w:eastAsia="Times New Roman"/>
          <w:szCs w:val="24"/>
        </w:rPr>
        <w:tab/>
        <w:t>несоответствие П</w:t>
      </w:r>
      <w:r w:rsidRPr="003C0774">
        <w:rPr>
          <w:rFonts w:eastAsia="Times New Roman"/>
          <w:szCs w:val="24"/>
        </w:rPr>
        <w:t>равил генеральному плану поселения,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bookmarkStart w:id="56" w:name="Par6"/>
      <w:bookmarkEnd w:id="56"/>
    </w:p>
    <w:p w:rsidR="00173F61" w:rsidRPr="003C0774" w:rsidRDefault="00173F61" w:rsidP="00173F61">
      <w:pPr>
        <w:widowControl/>
        <w:autoSpaceDE w:val="0"/>
        <w:autoSpaceDN w:val="0"/>
        <w:adjustRightInd w:val="0"/>
        <w:ind w:right="-141" w:firstLine="426"/>
        <w:rPr>
          <w:rFonts w:eastAsia="Times New Roman"/>
          <w:szCs w:val="24"/>
        </w:rPr>
      </w:pPr>
      <w:r w:rsidRPr="003C0774">
        <w:rPr>
          <w:rFonts w:eastAsia="Times New Roman"/>
          <w:szCs w:val="24"/>
        </w:rPr>
        <w:t>2)</w:t>
      </w:r>
      <w:r w:rsidRPr="003C0774">
        <w:rPr>
          <w:rFonts w:eastAsia="Times New Roman"/>
          <w:szCs w:val="24"/>
        </w:rPr>
        <w:tab/>
        <w:t>поступление предложений об изменении границ территориальных зон, изменении градостроительных регламентов;</w:t>
      </w:r>
      <w:bookmarkStart w:id="57" w:name="Par9"/>
      <w:bookmarkEnd w:id="57"/>
    </w:p>
    <w:p w:rsidR="00173F61" w:rsidRPr="003C0774" w:rsidRDefault="00173F61" w:rsidP="00173F61">
      <w:pPr>
        <w:widowControl/>
        <w:autoSpaceDE w:val="0"/>
        <w:autoSpaceDN w:val="0"/>
        <w:adjustRightInd w:val="0"/>
        <w:ind w:right="-141" w:firstLine="426"/>
        <w:rPr>
          <w:rFonts w:eastAsia="Times New Roman"/>
          <w:szCs w:val="24"/>
        </w:rPr>
      </w:pPr>
      <w:r>
        <w:rPr>
          <w:rFonts w:eastAsia="Times New Roman"/>
          <w:szCs w:val="24"/>
        </w:rPr>
        <w:t>3</w:t>
      </w:r>
      <w:r w:rsidRPr="003C0774">
        <w:rPr>
          <w:rFonts w:eastAsia="Times New Roman"/>
          <w:szCs w:val="24"/>
        </w:rPr>
        <w:t>)</w:t>
      </w:r>
      <w:r w:rsidRPr="003C0774">
        <w:rPr>
          <w:rFonts w:eastAsia="Times New Roman"/>
          <w:szCs w:val="24"/>
        </w:rPr>
        <w:tab/>
        <w:t>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173F61" w:rsidRPr="003C0774" w:rsidRDefault="00173F61" w:rsidP="00173F61">
      <w:pPr>
        <w:widowControl/>
        <w:autoSpaceDE w:val="0"/>
        <w:autoSpaceDN w:val="0"/>
        <w:adjustRightInd w:val="0"/>
        <w:ind w:right="-141" w:firstLine="426"/>
        <w:rPr>
          <w:rFonts w:eastAsia="Times New Roman"/>
          <w:szCs w:val="24"/>
        </w:rPr>
      </w:pPr>
      <w:r>
        <w:rPr>
          <w:rFonts w:eastAsia="Times New Roman"/>
          <w:szCs w:val="24"/>
        </w:rPr>
        <w:t>4</w:t>
      </w:r>
      <w:r w:rsidRPr="003C0774">
        <w:rPr>
          <w:rFonts w:eastAsia="Times New Roman"/>
          <w:szCs w:val="24"/>
        </w:rPr>
        <w:t>)</w:t>
      </w:r>
      <w:r w:rsidRPr="003C0774">
        <w:rPr>
          <w:rFonts w:eastAsia="Times New Roman"/>
          <w:szCs w:val="24"/>
        </w:rPr>
        <w:tab/>
        <w:t>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bookmarkStart w:id="58" w:name="Par13"/>
      <w:bookmarkEnd w:id="58"/>
    </w:p>
    <w:p w:rsidR="00173F61" w:rsidRPr="003C0774" w:rsidRDefault="00173F61" w:rsidP="00173F61">
      <w:pPr>
        <w:widowControl/>
        <w:autoSpaceDE w:val="0"/>
        <w:autoSpaceDN w:val="0"/>
        <w:adjustRightInd w:val="0"/>
        <w:ind w:right="-141" w:firstLine="426"/>
        <w:rPr>
          <w:rFonts w:eastAsia="Times New Roman"/>
          <w:szCs w:val="24"/>
        </w:rPr>
      </w:pPr>
      <w:r>
        <w:rPr>
          <w:rFonts w:eastAsia="Times New Roman"/>
          <w:szCs w:val="24"/>
        </w:rPr>
        <w:t>5</w:t>
      </w:r>
      <w:r w:rsidRPr="003C0774">
        <w:rPr>
          <w:rFonts w:eastAsia="Times New Roman"/>
          <w:szCs w:val="24"/>
        </w:rPr>
        <w:t>)</w:t>
      </w:r>
      <w:r w:rsidRPr="003C0774">
        <w:rPr>
          <w:rFonts w:eastAsia="Times New Roman"/>
          <w:szCs w:val="24"/>
        </w:rPr>
        <w:tab/>
        <w:t>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bookmarkStart w:id="59" w:name="Par15"/>
      <w:bookmarkEnd w:id="59"/>
    </w:p>
    <w:p w:rsidR="00173F61" w:rsidRPr="003C0774" w:rsidRDefault="00173F61" w:rsidP="00173F61">
      <w:pPr>
        <w:widowControl/>
        <w:autoSpaceDE w:val="0"/>
        <w:autoSpaceDN w:val="0"/>
        <w:adjustRightInd w:val="0"/>
        <w:ind w:right="-141" w:firstLine="426"/>
        <w:rPr>
          <w:rFonts w:eastAsia="Times New Roman"/>
          <w:szCs w:val="24"/>
        </w:rPr>
      </w:pPr>
      <w:r>
        <w:rPr>
          <w:rFonts w:eastAsia="Times New Roman"/>
          <w:szCs w:val="24"/>
        </w:rPr>
        <w:t>6</w:t>
      </w:r>
      <w:r w:rsidRPr="003C0774">
        <w:rPr>
          <w:rFonts w:eastAsia="Times New Roman"/>
          <w:szCs w:val="24"/>
        </w:rPr>
        <w:t>)</w:t>
      </w:r>
      <w:r w:rsidRPr="003C0774">
        <w:rPr>
          <w:rFonts w:eastAsia="Times New Roman"/>
          <w:szCs w:val="24"/>
        </w:rPr>
        <w:tab/>
        <w:t>принятие решения о комплексном развитии территории;</w:t>
      </w:r>
    </w:p>
    <w:p w:rsidR="00173F61" w:rsidRPr="003C0774" w:rsidRDefault="00173F61" w:rsidP="00173F61">
      <w:pPr>
        <w:widowControl/>
        <w:autoSpaceDE w:val="0"/>
        <w:autoSpaceDN w:val="0"/>
        <w:adjustRightInd w:val="0"/>
        <w:ind w:right="-141" w:firstLine="426"/>
        <w:rPr>
          <w:rFonts w:eastAsia="Times New Roman"/>
          <w:szCs w:val="24"/>
        </w:rPr>
      </w:pPr>
      <w:r>
        <w:rPr>
          <w:rFonts w:eastAsia="Times New Roman"/>
          <w:szCs w:val="24"/>
        </w:rPr>
        <w:t>7</w:t>
      </w:r>
      <w:r w:rsidRPr="003C0774">
        <w:rPr>
          <w:rFonts w:eastAsia="Times New Roman"/>
          <w:szCs w:val="24"/>
        </w:rPr>
        <w:t>)</w:t>
      </w:r>
      <w:r w:rsidRPr="003C0774">
        <w:rPr>
          <w:rFonts w:eastAsia="Times New Roman"/>
          <w:szCs w:val="24"/>
        </w:rPr>
        <w:tab/>
        <w:t xml:space="preserve">обнаружение мест </w:t>
      </w:r>
      <w:proofErr w:type="gramStart"/>
      <w:r w:rsidRPr="003C0774">
        <w:rPr>
          <w:rFonts w:eastAsia="Times New Roman"/>
          <w:szCs w:val="24"/>
        </w:rPr>
        <w:t>захоронений</w:t>
      </w:r>
      <w:proofErr w:type="gramEnd"/>
      <w:r w:rsidRPr="003C0774">
        <w:rPr>
          <w:rFonts w:eastAsia="Times New Roman"/>
          <w:szCs w:val="24"/>
        </w:rPr>
        <w:t xml:space="preserve"> погибших при защите Отечества, расположенных в границах муниципальных образований.</w:t>
      </w:r>
    </w:p>
    <w:p w:rsidR="00173F61" w:rsidRPr="003C0774" w:rsidRDefault="00173F61" w:rsidP="00173F61">
      <w:pPr>
        <w:widowControl/>
        <w:autoSpaceDE w:val="0"/>
        <w:autoSpaceDN w:val="0"/>
        <w:adjustRightInd w:val="0"/>
        <w:ind w:right="-141" w:firstLine="426"/>
        <w:rPr>
          <w:rFonts w:eastAsia="Times New Roman"/>
          <w:szCs w:val="24"/>
        </w:rPr>
      </w:pPr>
      <w:r w:rsidRPr="003C0774">
        <w:rPr>
          <w:rFonts w:eastAsia="Times New Roman"/>
          <w:szCs w:val="24"/>
        </w:rPr>
        <w:t>3.</w:t>
      </w:r>
      <w:r w:rsidRPr="003C0774">
        <w:rPr>
          <w:rFonts w:eastAsia="Times New Roman"/>
          <w:szCs w:val="24"/>
        </w:rPr>
        <w:tab/>
        <w:t>Пред</w:t>
      </w:r>
      <w:r>
        <w:rPr>
          <w:rFonts w:eastAsia="Times New Roman"/>
          <w:szCs w:val="24"/>
        </w:rPr>
        <w:t>ложения о внесении изменений в П</w:t>
      </w:r>
      <w:r w:rsidRPr="003C0774">
        <w:rPr>
          <w:rFonts w:eastAsia="Times New Roman"/>
          <w:szCs w:val="24"/>
        </w:rPr>
        <w:t xml:space="preserve">равила в </w:t>
      </w:r>
      <w:r>
        <w:rPr>
          <w:rFonts w:eastAsia="Times New Roman"/>
          <w:szCs w:val="24"/>
        </w:rPr>
        <w:t>К</w:t>
      </w:r>
      <w:r w:rsidRPr="003C0774">
        <w:rPr>
          <w:rFonts w:eastAsia="Times New Roman"/>
          <w:szCs w:val="24"/>
        </w:rPr>
        <w:t>омиссию направляются:</w:t>
      </w:r>
    </w:p>
    <w:p w:rsidR="00173F61" w:rsidRPr="003C0774" w:rsidRDefault="00173F61" w:rsidP="00173F61">
      <w:pPr>
        <w:widowControl/>
        <w:autoSpaceDE w:val="0"/>
        <w:autoSpaceDN w:val="0"/>
        <w:adjustRightInd w:val="0"/>
        <w:ind w:right="-141" w:firstLine="426"/>
        <w:rPr>
          <w:rFonts w:eastAsia="Times New Roman"/>
          <w:szCs w:val="24"/>
        </w:rPr>
      </w:pPr>
      <w:r w:rsidRPr="003C0774">
        <w:rPr>
          <w:rFonts w:eastAsia="Times New Roman"/>
          <w:szCs w:val="24"/>
        </w:rPr>
        <w:t>1)</w:t>
      </w:r>
      <w:r w:rsidRPr="003C0774">
        <w:rPr>
          <w:rFonts w:eastAsia="Times New Roman"/>
          <w:szCs w:val="24"/>
        </w:rPr>
        <w:tab/>
        <w:t>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2)</w:t>
      </w:r>
      <w:r w:rsidRPr="003C0774">
        <w:rPr>
          <w:rFonts w:eastAsia="Times New Roman"/>
          <w:szCs w:val="24"/>
        </w:rPr>
        <w:tab/>
        <w:t>органами исполнительной власти субъектов Россий</w:t>
      </w:r>
      <w:r>
        <w:rPr>
          <w:rFonts w:eastAsia="Times New Roman"/>
          <w:szCs w:val="24"/>
        </w:rPr>
        <w:t>ской Федерации в случаях, если П</w:t>
      </w:r>
      <w:r w:rsidRPr="003C0774">
        <w:rPr>
          <w:rFonts w:eastAsia="Times New Roman"/>
          <w:szCs w:val="24"/>
        </w:rPr>
        <w:t>равила могут воспрепятствовать функционированию, размещению объектов капитального строительства регионального значения;</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3)</w:t>
      </w:r>
      <w:r w:rsidRPr="003C0774">
        <w:rPr>
          <w:rFonts w:eastAsia="Times New Roman"/>
          <w:szCs w:val="24"/>
        </w:rPr>
        <w:tab/>
        <w:t>органами местного самоуправления муницип</w:t>
      </w:r>
      <w:r>
        <w:rPr>
          <w:rFonts w:eastAsia="Times New Roman"/>
          <w:szCs w:val="24"/>
        </w:rPr>
        <w:t>ального района в случаях, если П</w:t>
      </w:r>
      <w:r w:rsidRPr="003C0774">
        <w:rPr>
          <w:rFonts w:eastAsia="Times New Roman"/>
          <w:szCs w:val="24"/>
        </w:rPr>
        <w:t>равила могут воспрепятствовать функционированию, размещению объектов капитального строительства местного значения;</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4)</w:t>
      </w:r>
      <w:r w:rsidRPr="003C0774">
        <w:rPr>
          <w:rFonts w:eastAsia="Times New Roman"/>
          <w:szCs w:val="24"/>
        </w:rPr>
        <w:tab/>
        <w:t>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городского округа, межселенных территориях;</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5)</w:t>
      </w:r>
      <w:r w:rsidRPr="003C0774">
        <w:rPr>
          <w:rFonts w:eastAsia="Times New Roman"/>
          <w:szCs w:val="24"/>
        </w:rPr>
        <w:tab/>
        <w:t xml:space="preserve">органами местного самоуправления в случаях обнаружения мест </w:t>
      </w:r>
      <w:proofErr w:type="gramStart"/>
      <w:r w:rsidRPr="003C0774">
        <w:rPr>
          <w:rFonts w:eastAsia="Times New Roman"/>
          <w:szCs w:val="24"/>
        </w:rPr>
        <w:t>захоронений</w:t>
      </w:r>
      <w:proofErr w:type="gramEnd"/>
      <w:r w:rsidRPr="003C0774">
        <w:rPr>
          <w:rFonts w:eastAsia="Times New Roman"/>
          <w:szCs w:val="24"/>
        </w:rPr>
        <w:t xml:space="preserve"> погибших при защите Отечества, расположенных в границах муниципальных образований;</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6)</w:t>
      </w:r>
      <w:r w:rsidRPr="003C0774">
        <w:rPr>
          <w:rFonts w:eastAsia="Times New Roman"/>
          <w:szCs w:val="24"/>
        </w:rPr>
        <w:tab/>
        <w:t>физическими или юридическими лицами в инициативном порядке либо в случаях, если в результате применени</w:t>
      </w:r>
      <w:r>
        <w:rPr>
          <w:rFonts w:eastAsia="Times New Roman"/>
          <w:szCs w:val="24"/>
        </w:rPr>
        <w:t xml:space="preserve">я </w:t>
      </w:r>
      <w:r w:rsidRPr="003C0774">
        <w:rPr>
          <w:rFonts w:eastAsia="Times New Roman"/>
          <w:szCs w:val="24"/>
        </w:rPr>
        <w:t xml:space="preserve">земельные участки и объекты капитального строительства не </w:t>
      </w:r>
      <w:r w:rsidRPr="003C0774">
        <w:rPr>
          <w:rFonts w:eastAsia="Times New Roman"/>
          <w:szCs w:val="24"/>
        </w:rPr>
        <w:lastRenderedPageBreak/>
        <w:t>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7)</w:t>
      </w:r>
      <w:r w:rsidRPr="003C0774">
        <w:rPr>
          <w:rFonts w:eastAsia="Times New Roman"/>
          <w:szCs w:val="24"/>
        </w:rPr>
        <w:tab/>
        <w:t>уполномоченным федеральным органом исполнительной власти или юридическим лицом, обеспечивающим реализацию принятого Правительством Российской Федерации решения о комплексном развитии территории, которое создано Российской Федерацией или в уставном (складочном) капитале которого доля Российской Федерации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 (далее - юридическое лицо, определенное Российской Федерацией);</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8)</w:t>
      </w:r>
      <w:r w:rsidRPr="003C0774">
        <w:rPr>
          <w:rFonts w:eastAsia="Times New Roman"/>
          <w:szCs w:val="24"/>
        </w:rPr>
        <w:tab/>
        <w:t>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определенным субъектом Российской Федерации и обеспечивающим реализацию принятого субъектом Российской Федерации, главой местной администрации решения о комплексном развитии территории, которое создано субъектом Российской Федерации, муниципальным образованием или в уставном (складочном) капитале которого доля субъекта Российской Федерации, муниципального образования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 (далее - юридическое лицо, определенное субъектом Российской Федерации), либо лицом, с которым заключен договор о комплексном развитии территории в целях реализации решения о комплексном развитии территории.</w:t>
      </w:r>
    </w:p>
    <w:p w:rsidR="00173F61" w:rsidRPr="003C0774" w:rsidRDefault="00173F61" w:rsidP="00173F61">
      <w:pPr>
        <w:autoSpaceDE w:val="0"/>
        <w:autoSpaceDN w:val="0"/>
        <w:adjustRightInd w:val="0"/>
        <w:ind w:right="-141" w:firstLine="426"/>
        <w:rPr>
          <w:rFonts w:eastAsia="Times New Roman"/>
          <w:szCs w:val="24"/>
        </w:rPr>
      </w:pPr>
      <w:bookmarkStart w:id="60" w:name="Par31"/>
      <w:bookmarkEnd w:id="60"/>
      <w:r w:rsidRPr="003C0774">
        <w:rPr>
          <w:rFonts w:eastAsia="Times New Roman"/>
          <w:szCs w:val="24"/>
        </w:rPr>
        <w:t>4.</w:t>
      </w:r>
      <w:r w:rsidRPr="003C0774">
        <w:rPr>
          <w:rFonts w:eastAsia="Times New Roman"/>
          <w:szCs w:val="24"/>
        </w:rPr>
        <w:tab/>
        <w:t xml:space="preserve">В случае, если </w:t>
      </w:r>
      <w:r>
        <w:rPr>
          <w:rFonts w:eastAsia="Times New Roman"/>
          <w:szCs w:val="24"/>
        </w:rPr>
        <w:t>П</w:t>
      </w:r>
      <w:r w:rsidRPr="003C0774">
        <w:rPr>
          <w:rFonts w:eastAsia="Times New Roman"/>
          <w:szCs w:val="24"/>
        </w:rPr>
        <w:t xml:space="preserve">равилами не обеспечена в соответствии с </w:t>
      </w:r>
      <w:hyperlink r:id="rId21" w:history="1">
        <w:r w:rsidRPr="003C0774">
          <w:rPr>
            <w:rFonts w:eastAsia="Times New Roman"/>
            <w:szCs w:val="24"/>
          </w:rPr>
          <w:t>частью 3.1 статьи 31</w:t>
        </w:r>
      </w:hyperlink>
      <w:r w:rsidRPr="003C0774">
        <w:rPr>
          <w:rFonts w:eastAsia="Times New Roman"/>
          <w:szCs w:val="24"/>
        </w:rPr>
        <w:t xml:space="preserve">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Комиссии требование о внесении изменений в </w:t>
      </w:r>
      <w:r>
        <w:rPr>
          <w:rFonts w:eastAsia="Times New Roman"/>
          <w:szCs w:val="24"/>
        </w:rPr>
        <w:t>П</w:t>
      </w:r>
      <w:r w:rsidRPr="003C0774">
        <w:rPr>
          <w:rFonts w:eastAsia="Times New Roman"/>
          <w:szCs w:val="24"/>
        </w:rPr>
        <w:t>равила в целях обеспечения размещения указанных объектов.</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5.</w:t>
      </w:r>
      <w:r w:rsidRPr="003C0774">
        <w:rPr>
          <w:rFonts w:eastAsia="Times New Roman"/>
          <w:szCs w:val="24"/>
        </w:rPr>
        <w:tab/>
        <w:t xml:space="preserve">В случае, предусмотренном </w:t>
      </w:r>
      <w:hyperlink r:id="rId22" w:history="1">
        <w:r w:rsidRPr="003C0774">
          <w:rPr>
            <w:rFonts w:eastAsia="Times New Roman"/>
            <w:szCs w:val="24"/>
          </w:rPr>
          <w:t>частью 3.1 статьи 33</w:t>
        </w:r>
      </w:hyperlink>
      <w:r w:rsidRPr="003C0774">
        <w:rPr>
          <w:rFonts w:eastAsia="Times New Roman"/>
          <w:szCs w:val="24"/>
        </w:rPr>
        <w:t xml:space="preserve">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Комиссия обеспечивает внесение изменений в </w:t>
      </w:r>
      <w:r>
        <w:rPr>
          <w:rFonts w:eastAsia="Times New Roman"/>
          <w:szCs w:val="24"/>
        </w:rPr>
        <w:t>П</w:t>
      </w:r>
      <w:r w:rsidRPr="003C0774">
        <w:rPr>
          <w:rFonts w:eastAsia="Times New Roman"/>
          <w:szCs w:val="24"/>
        </w:rPr>
        <w:t xml:space="preserve">равила в течение тридцати дней со дня получения указанного в </w:t>
      </w:r>
      <w:hyperlink r:id="rId23" w:history="1">
        <w:r w:rsidRPr="003C0774">
          <w:rPr>
            <w:rFonts w:eastAsia="Times New Roman"/>
            <w:szCs w:val="24"/>
          </w:rPr>
          <w:t>частью 3.1 статьи 33</w:t>
        </w:r>
      </w:hyperlink>
      <w:r w:rsidRPr="003C0774">
        <w:rPr>
          <w:rFonts w:eastAsia="Times New Roman"/>
          <w:szCs w:val="24"/>
        </w:rPr>
        <w:t xml:space="preserve">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требования.</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6.</w:t>
      </w:r>
      <w:r w:rsidRPr="003C0774">
        <w:rPr>
          <w:rFonts w:eastAsia="Times New Roman"/>
          <w:szCs w:val="24"/>
        </w:rPr>
        <w:tab/>
        <w:t xml:space="preserve">В целях внесения изменений в </w:t>
      </w:r>
      <w:r>
        <w:rPr>
          <w:rFonts w:eastAsia="Times New Roman"/>
          <w:szCs w:val="24"/>
        </w:rPr>
        <w:t>П</w:t>
      </w:r>
      <w:r w:rsidRPr="003C0774">
        <w:rPr>
          <w:rFonts w:eastAsia="Times New Roman"/>
          <w:szCs w:val="24"/>
        </w:rPr>
        <w:t xml:space="preserve">равила в случаях, предусмотренных </w:t>
      </w:r>
      <w:hyperlink w:anchor="Par9" w:history="1">
        <w:r w:rsidRPr="003C0774">
          <w:rPr>
            <w:rFonts w:eastAsia="Times New Roman"/>
            <w:szCs w:val="24"/>
          </w:rPr>
          <w:t>пунктами 3</w:t>
        </w:r>
      </w:hyperlink>
      <w:r w:rsidRPr="003C0774">
        <w:rPr>
          <w:rFonts w:eastAsia="Times New Roman"/>
          <w:szCs w:val="24"/>
        </w:rPr>
        <w:t xml:space="preserve"> - </w:t>
      </w:r>
      <w:hyperlink w:anchor="Par15" w:history="1">
        <w:r w:rsidRPr="003C0774">
          <w:rPr>
            <w:rFonts w:eastAsia="Times New Roman"/>
            <w:szCs w:val="24"/>
          </w:rPr>
          <w:t>6 части 2</w:t>
        </w:r>
      </w:hyperlink>
      <w:r w:rsidRPr="003C0774">
        <w:rPr>
          <w:rFonts w:eastAsia="Times New Roman"/>
          <w:szCs w:val="24"/>
        </w:rPr>
        <w:t xml:space="preserve"> и </w:t>
      </w:r>
      <w:hyperlink w:anchor="Par31" w:history="1">
        <w:r w:rsidRPr="003C0774">
          <w:rPr>
            <w:rFonts w:eastAsia="Times New Roman"/>
            <w:szCs w:val="24"/>
          </w:rPr>
          <w:t>частью 3.1</w:t>
        </w:r>
      </w:hyperlink>
      <w:r w:rsidRPr="003C0774">
        <w:rPr>
          <w:rFonts w:eastAsia="Times New Roman"/>
          <w:szCs w:val="24"/>
        </w:rPr>
        <w:t xml:space="preserve"> </w:t>
      </w:r>
      <w:hyperlink r:id="rId24" w:history="1">
        <w:r w:rsidRPr="003C0774">
          <w:rPr>
            <w:rFonts w:eastAsia="Times New Roman"/>
            <w:szCs w:val="24"/>
          </w:rPr>
          <w:t>статьи 3</w:t>
        </w:r>
      </w:hyperlink>
      <w:r w:rsidRPr="003C0774">
        <w:rPr>
          <w:rFonts w:eastAsia="Times New Roman"/>
          <w:szCs w:val="24"/>
        </w:rPr>
        <w:t xml:space="preserve">3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w:t>
      </w:r>
      <w:r>
        <w:rPr>
          <w:rFonts w:eastAsia="Times New Roman"/>
          <w:szCs w:val="24"/>
        </w:rPr>
        <w:t xml:space="preserve"> в П</w:t>
      </w:r>
      <w:r w:rsidRPr="003C0774">
        <w:rPr>
          <w:rFonts w:eastAsia="Times New Roman"/>
          <w:szCs w:val="24"/>
        </w:rPr>
        <w:t xml:space="preserve">равила и подготовка предусмотренного </w:t>
      </w:r>
      <w:hyperlink w:anchor="Par41" w:history="1">
        <w:r w:rsidRPr="003C0774">
          <w:rPr>
            <w:rFonts w:eastAsia="Times New Roman"/>
            <w:szCs w:val="24"/>
          </w:rPr>
          <w:t>частью 4</w:t>
        </w:r>
      </w:hyperlink>
      <w:r w:rsidRPr="003C0774">
        <w:rPr>
          <w:rFonts w:eastAsia="Times New Roman"/>
          <w:szCs w:val="24"/>
        </w:rPr>
        <w:t xml:space="preserve"> </w:t>
      </w:r>
      <w:hyperlink r:id="rId25" w:history="1">
        <w:r w:rsidRPr="003C0774">
          <w:rPr>
            <w:rFonts w:eastAsia="Times New Roman"/>
            <w:szCs w:val="24"/>
          </w:rPr>
          <w:t>статьи 33</w:t>
        </w:r>
      </w:hyperlink>
      <w:r w:rsidRPr="003C0774">
        <w:rPr>
          <w:rFonts w:eastAsia="Times New Roman"/>
          <w:szCs w:val="24"/>
        </w:rPr>
        <w:t xml:space="preserve">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за</w:t>
      </w:r>
      <w:r>
        <w:rPr>
          <w:rFonts w:eastAsia="Times New Roman"/>
          <w:szCs w:val="24"/>
        </w:rPr>
        <w:t>ключения К</w:t>
      </w:r>
      <w:r w:rsidRPr="003C0774">
        <w:rPr>
          <w:rFonts w:eastAsia="Times New Roman"/>
          <w:szCs w:val="24"/>
        </w:rPr>
        <w:t>омиссии не требуются.</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 xml:space="preserve">7. </w:t>
      </w:r>
      <w:r w:rsidRPr="003C0774">
        <w:rPr>
          <w:rFonts w:eastAsia="Times New Roman"/>
          <w:szCs w:val="24"/>
        </w:rPr>
        <w:tab/>
        <w:t>В случае внесения измен</w:t>
      </w:r>
      <w:r>
        <w:rPr>
          <w:rFonts w:eastAsia="Times New Roman"/>
          <w:szCs w:val="24"/>
        </w:rPr>
        <w:t>ений в П</w:t>
      </w:r>
      <w:r w:rsidRPr="003C0774">
        <w:rPr>
          <w:rFonts w:eastAsia="Times New Roman"/>
          <w:szCs w:val="24"/>
        </w:rPr>
        <w:t xml:space="preserve">равила в целях реализации решения о комплексном развитии территории, в том числе в соответствии с </w:t>
      </w:r>
      <w:hyperlink r:id="rId26" w:history="1">
        <w:r w:rsidRPr="003C0774">
          <w:rPr>
            <w:rFonts w:eastAsia="Times New Roman"/>
            <w:szCs w:val="24"/>
          </w:rPr>
          <w:t>частью 5.2 статьи 30</w:t>
        </w:r>
      </w:hyperlink>
      <w:r w:rsidRPr="003C0774">
        <w:rPr>
          <w:rFonts w:eastAsia="Times New Roman"/>
          <w:szCs w:val="24"/>
        </w:rPr>
        <w:t xml:space="preserve">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8.</w:t>
      </w:r>
      <w:r w:rsidRPr="003C0774">
        <w:rPr>
          <w:rFonts w:eastAsia="Times New Roman"/>
          <w:szCs w:val="24"/>
        </w:rPr>
        <w:tab/>
        <w:t xml:space="preserve">Внесение изменений </w:t>
      </w:r>
      <w:r>
        <w:rPr>
          <w:rFonts w:eastAsia="Times New Roman"/>
          <w:szCs w:val="24"/>
        </w:rPr>
        <w:t>в П</w:t>
      </w:r>
      <w:r w:rsidRPr="003C0774">
        <w:rPr>
          <w:rFonts w:eastAsia="Times New Roman"/>
          <w:szCs w:val="24"/>
        </w:rPr>
        <w:t xml:space="preserve">равила в связи с обнаружением мест </w:t>
      </w:r>
      <w:proofErr w:type="gramStart"/>
      <w:r w:rsidRPr="003C0774">
        <w:rPr>
          <w:rFonts w:eastAsia="Times New Roman"/>
          <w:szCs w:val="24"/>
        </w:rPr>
        <w:t>захоронений</w:t>
      </w:r>
      <w:proofErr w:type="gramEnd"/>
      <w:r w:rsidRPr="003C0774">
        <w:rPr>
          <w:rFonts w:eastAsia="Times New Roman"/>
          <w:szCs w:val="24"/>
        </w:rPr>
        <w:t xml:space="preserve"> погибших </w:t>
      </w:r>
      <w:r w:rsidRPr="003C0774">
        <w:rPr>
          <w:rFonts w:eastAsia="Times New Roman"/>
          <w:szCs w:val="24"/>
        </w:rPr>
        <w:lastRenderedPageBreak/>
        <w:t>при 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w:t>
      </w:r>
    </w:p>
    <w:p w:rsidR="00173F61" w:rsidRPr="003C0774" w:rsidRDefault="00173F61" w:rsidP="00173F61">
      <w:pPr>
        <w:autoSpaceDE w:val="0"/>
        <w:autoSpaceDN w:val="0"/>
        <w:adjustRightInd w:val="0"/>
        <w:ind w:right="-141" w:firstLine="426"/>
        <w:rPr>
          <w:rFonts w:eastAsia="Times New Roman"/>
          <w:szCs w:val="24"/>
        </w:rPr>
      </w:pPr>
      <w:bookmarkStart w:id="61" w:name="Par41"/>
      <w:bookmarkEnd w:id="61"/>
      <w:r w:rsidRPr="003C0774">
        <w:rPr>
          <w:rFonts w:eastAsia="Times New Roman"/>
          <w:szCs w:val="24"/>
        </w:rPr>
        <w:t>9.</w:t>
      </w:r>
      <w:r w:rsidRPr="003C0774">
        <w:rPr>
          <w:rFonts w:eastAsia="Times New Roman"/>
          <w:szCs w:val="24"/>
        </w:rPr>
        <w:tab/>
        <w:t>Комиссия в течение двадцати пяти дней со дня поступления предложения о внесении и</w:t>
      </w:r>
      <w:r>
        <w:rPr>
          <w:rFonts w:eastAsia="Times New Roman"/>
          <w:szCs w:val="24"/>
        </w:rPr>
        <w:t>зменения в П</w:t>
      </w:r>
      <w:r w:rsidRPr="003C0774">
        <w:rPr>
          <w:rFonts w:eastAsia="Times New Roman"/>
          <w:szCs w:val="24"/>
        </w:rPr>
        <w:t>равила осуществляет подготовку заключения, в котором содержатся рекомендации о внесении в соответствии с поступ</w:t>
      </w:r>
      <w:r>
        <w:rPr>
          <w:rFonts w:eastAsia="Times New Roman"/>
          <w:szCs w:val="24"/>
        </w:rPr>
        <w:t>ившим предложением изменения в П</w:t>
      </w:r>
      <w:r w:rsidRPr="003C0774">
        <w:rPr>
          <w:rFonts w:eastAsia="Times New Roman"/>
          <w:szCs w:val="24"/>
        </w:rPr>
        <w:t>равила или об отклонении такого предложения с указанием причин отклонения, и направляет это заключение Министру градостроительства и архитектуры Пензенской области.</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10.</w:t>
      </w:r>
      <w:r w:rsidRPr="003C0774">
        <w:rPr>
          <w:rFonts w:eastAsia="Times New Roman"/>
          <w:szCs w:val="24"/>
        </w:rPr>
        <w:tab/>
        <w:t>Министерство градостроительства и архитектуры Пензенской области с учетом рекоменда</w:t>
      </w:r>
      <w:r>
        <w:rPr>
          <w:rFonts w:eastAsia="Times New Roman"/>
          <w:szCs w:val="24"/>
        </w:rPr>
        <w:t>ций, содержащихся в заключении К</w:t>
      </w:r>
      <w:r w:rsidRPr="003C0774">
        <w:rPr>
          <w:rFonts w:eastAsia="Times New Roman"/>
          <w:szCs w:val="24"/>
        </w:rPr>
        <w:t xml:space="preserve">омиссии, в течение двадцати пяти дней принимает решение о подготовке </w:t>
      </w:r>
      <w:r>
        <w:rPr>
          <w:rFonts w:eastAsia="Times New Roman"/>
          <w:szCs w:val="24"/>
        </w:rPr>
        <w:t>проекта о внесении изменения в П</w:t>
      </w:r>
      <w:r w:rsidRPr="003C0774">
        <w:rPr>
          <w:rFonts w:eastAsia="Times New Roman"/>
          <w:szCs w:val="24"/>
        </w:rPr>
        <w:t xml:space="preserve">равила или об отклонении предложения о внесении изменения в данные </w:t>
      </w:r>
      <w:r>
        <w:rPr>
          <w:rFonts w:eastAsia="Times New Roman"/>
          <w:szCs w:val="24"/>
        </w:rPr>
        <w:t>П</w:t>
      </w:r>
      <w:r w:rsidRPr="003C0774">
        <w:rPr>
          <w:rFonts w:eastAsia="Times New Roman"/>
          <w:szCs w:val="24"/>
        </w:rPr>
        <w:t>равила с указанием причин отклонения и направляет копию такого решения заявителям.</w:t>
      </w:r>
    </w:p>
    <w:p w:rsidR="00173F61" w:rsidRPr="00A14D0B" w:rsidRDefault="00173F61" w:rsidP="00173F61">
      <w:pPr>
        <w:autoSpaceDE w:val="0"/>
        <w:autoSpaceDN w:val="0"/>
        <w:adjustRightInd w:val="0"/>
        <w:ind w:right="-141" w:firstLine="426"/>
        <w:rPr>
          <w:rFonts w:eastAsia="Times New Roman"/>
          <w:szCs w:val="24"/>
        </w:rPr>
      </w:pPr>
      <w:r>
        <w:rPr>
          <w:rFonts w:eastAsia="Times New Roman"/>
          <w:szCs w:val="24"/>
        </w:rPr>
        <w:t>11</w:t>
      </w:r>
      <w:r w:rsidRPr="003C0774">
        <w:rPr>
          <w:rFonts w:eastAsia="Times New Roman"/>
          <w:szCs w:val="24"/>
        </w:rPr>
        <w:t>.</w:t>
      </w:r>
      <w:r w:rsidRPr="003C0774">
        <w:rPr>
          <w:rFonts w:eastAsia="Times New Roman"/>
          <w:szCs w:val="24"/>
        </w:rPr>
        <w:tab/>
      </w:r>
      <w:proofErr w:type="gramStart"/>
      <w:r w:rsidRPr="003C0774">
        <w:rPr>
          <w:rFonts w:eastAsia="Times New Roman"/>
          <w:szCs w:val="24"/>
        </w:rPr>
        <w:t>В</w:t>
      </w:r>
      <w:proofErr w:type="gramEnd"/>
      <w:r w:rsidRPr="003C0774">
        <w:rPr>
          <w:rFonts w:eastAsia="Times New Roman"/>
          <w:szCs w:val="24"/>
        </w:rPr>
        <w:t xml:space="preserve"> случае</w:t>
      </w:r>
      <w:r>
        <w:rPr>
          <w:rFonts w:eastAsia="Times New Roman"/>
          <w:szCs w:val="24"/>
        </w:rPr>
        <w:t>, если утверждение изменений в П</w:t>
      </w:r>
      <w:r w:rsidRPr="003C0774">
        <w:rPr>
          <w:rFonts w:eastAsia="Times New Roman"/>
          <w:szCs w:val="24"/>
        </w:rPr>
        <w:t>равила осуществляется представительным органом местного самоуправления,</w:t>
      </w:r>
      <w:r>
        <w:rPr>
          <w:rFonts w:eastAsia="Times New Roman"/>
          <w:szCs w:val="24"/>
        </w:rPr>
        <w:t xml:space="preserve"> проект о внесении изменений в П</w:t>
      </w:r>
      <w:r w:rsidRPr="003C0774">
        <w:rPr>
          <w:rFonts w:eastAsia="Times New Roman"/>
          <w:szCs w:val="24"/>
        </w:rPr>
        <w:t xml:space="preserve">равила, направленный в представительный орган местного самоуправления, подлежит рассмотрению на заседании указанного органа не позднее </w:t>
      </w:r>
      <w:r w:rsidRPr="00A14D0B">
        <w:rPr>
          <w:rFonts w:eastAsia="Times New Roman"/>
          <w:szCs w:val="24"/>
        </w:rPr>
        <w:t>дня проведения заседания, следующего за ближайшим заседанием.</w:t>
      </w:r>
    </w:p>
    <w:p w:rsidR="00173F61" w:rsidRPr="00A14D0B" w:rsidRDefault="00173F61" w:rsidP="00173F61">
      <w:pPr>
        <w:autoSpaceDE w:val="0"/>
        <w:autoSpaceDN w:val="0"/>
        <w:adjustRightInd w:val="0"/>
        <w:ind w:right="-141" w:firstLine="426"/>
        <w:rPr>
          <w:rFonts w:eastAsia="Times New Roman"/>
          <w:szCs w:val="24"/>
        </w:rPr>
      </w:pPr>
      <w:r>
        <w:rPr>
          <w:rFonts w:eastAsia="Times New Roman"/>
          <w:szCs w:val="24"/>
        </w:rPr>
        <w:t>12</w:t>
      </w:r>
      <w:r w:rsidRPr="00A14D0B">
        <w:rPr>
          <w:rFonts w:eastAsia="Times New Roman"/>
          <w:szCs w:val="24"/>
        </w:rPr>
        <w:t>.</w:t>
      </w:r>
      <w:r w:rsidRPr="00A14D0B">
        <w:rPr>
          <w:rFonts w:eastAsia="Times New Roman"/>
          <w:szCs w:val="24"/>
        </w:rPr>
        <w:tab/>
        <w:t xml:space="preserve">Со дня поступления в Комиссию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27" w:history="1">
        <w:r w:rsidRPr="00A14D0B">
          <w:rPr>
            <w:rFonts w:eastAsia="Times New Roman"/>
            <w:szCs w:val="24"/>
          </w:rPr>
          <w:t>части 2 статьи 55.32</w:t>
        </w:r>
      </w:hyperlink>
      <w:r w:rsidRPr="00A14D0B">
        <w:rPr>
          <w:rFonts w:eastAsia="Times New Roman"/>
          <w:szCs w:val="24"/>
        </w:rPr>
        <w:t xml:space="preserve">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Pr>
          <w:rFonts w:eastAsia="Times New Roman"/>
          <w:szCs w:val="24"/>
        </w:rPr>
        <w:t>, не допускается внесение в П</w:t>
      </w:r>
      <w:r w:rsidRPr="00A14D0B">
        <w:rPr>
          <w:rFonts w:eastAsia="Times New Roman"/>
          <w:szCs w:val="24"/>
        </w:rPr>
        <w:t xml:space="preserve">равила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Комиссией в исполнительный орган государственной власти, должностному лицу, в государственное учреждение или в орган местного самоуправления, которые указаны в </w:t>
      </w:r>
      <w:hyperlink r:id="rId28" w:history="1">
        <w:r w:rsidRPr="00A14D0B">
          <w:rPr>
            <w:rFonts w:eastAsia="Times New Roman"/>
            <w:szCs w:val="24"/>
          </w:rPr>
          <w:t>части 2 статьи 55.32</w:t>
        </w:r>
      </w:hyperlink>
      <w:r w:rsidRPr="00A14D0B">
        <w:rPr>
          <w:rFonts w:eastAsia="Times New Roman"/>
          <w:szCs w:val="24"/>
        </w:rPr>
        <w:t xml:space="preserve"> </w:t>
      </w:r>
      <w:r w:rsidRPr="00AA260B">
        <w:rPr>
          <w:rFonts w:eastAsia="Times New Roman"/>
          <w:szCs w:val="24"/>
        </w:rPr>
        <w:t xml:space="preserve">Градостроительного кодекса РФ </w:t>
      </w:r>
      <w:r w:rsidRPr="00A14D0B">
        <w:rPr>
          <w:rFonts w:eastAsia="Times New Roman"/>
          <w:szCs w:val="24"/>
        </w:rPr>
        <w:t>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173F61" w:rsidRPr="003C0774" w:rsidRDefault="00173F61" w:rsidP="00173F61">
      <w:pPr>
        <w:autoSpaceDE w:val="0"/>
        <w:autoSpaceDN w:val="0"/>
        <w:adjustRightInd w:val="0"/>
        <w:ind w:right="-141" w:firstLine="426"/>
        <w:rPr>
          <w:rFonts w:eastAsia="Times New Roman"/>
          <w:szCs w:val="24"/>
        </w:rPr>
      </w:pPr>
      <w:bookmarkStart w:id="62" w:name="Par53"/>
      <w:bookmarkEnd w:id="62"/>
      <w:r>
        <w:rPr>
          <w:rFonts w:eastAsia="Times New Roman"/>
          <w:szCs w:val="24"/>
        </w:rPr>
        <w:t>13</w:t>
      </w:r>
      <w:r w:rsidRPr="003C0774">
        <w:rPr>
          <w:rFonts w:eastAsia="Times New Roman"/>
          <w:szCs w:val="24"/>
        </w:rPr>
        <w:t>.</w:t>
      </w:r>
      <w:r w:rsidRPr="003C0774">
        <w:rPr>
          <w:rFonts w:eastAsia="Times New Roman"/>
          <w:szCs w:val="24"/>
        </w:rPr>
        <w:tab/>
        <w:t xml:space="preserve"> В случаях, предусмотренных </w:t>
      </w:r>
      <w:hyperlink w:anchor="Par9" w:history="1">
        <w:r w:rsidRPr="003C0774">
          <w:rPr>
            <w:rFonts w:eastAsia="Times New Roman"/>
            <w:szCs w:val="24"/>
          </w:rPr>
          <w:t>пунктами 3</w:t>
        </w:r>
      </w:hyperlink>
      <w:r w:rsidRPr="003C0774">
        <w:rPr>
          <w:rFonts w:eastAsia="Times New Roman"/>
          <w:szCs w:val="24"/>
        </w:rPr>
        <w:t xml:space="preserve"> - </w:t>
      </w:r>
      <w:hyperlink w:anchor="Par13" w:history="1">
        <w:r w:rsidRPr="003C0774">
          <w:rPr>
            <w:rFonts w:eastAsia="Times New Roman"/>
            <w:szCs w:val="24"/>
          </w:rPr>
          <w:t>5 части 2</w:t>
        </w:r>
      </w:hyperlink>
      <w:r w:rsidRPr="003C0774">
        <w:rPr>
          <w:rFonts w:eastAsia="Times New Roman"/>
          <w:szCs w:val="24"/>
        </w:rPr>
        <w:t xml:space="preserve"> </w:t>
      </w:r>
      <w:hyperlink r:id="rId29" w:history="1">
        <w:r w:rsidRPr="003C0774">
          <w:rPr>
            <w:rFonts w:eastAsia="Times New Roman"/>
            <w:szCs w:val="24"/>
          </w:rPr>
          <w:t>статьи 33</w:t>
        </w:r>
      </w:hyperlink>
      <w:r w:rsidRPr="003C0774">
        <w:rPr>
          <w:rFonts w:eastAsia="Times New Roman"/>
          <w:szCs w:val="24"/>
        </w:rPr>
        <w:t xml:space="preserve"> </w:t>
      </w:r>
      <w:r w:rsidRPr="00AA260B">
        <w:rPr>
          <w:rFonts w:eastAsia="Times New Roman"/>
          <w:szCs w:val="24"/>
        </w:rPr>
        <w:t>Градостроительного кодекса РФ</w:t>
      </w:r>
      <w:r w:rsidRPr="003C0774">
        <w:rPr>
          <w:rFonts w:eastAsia="Times New Roman"/>
          <w:szCs w:val="24"/>
        </w:rPr>
        <w:t>,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Комиссии</w:t>
      </w:r>
      <w:r>
        <w:rPr>
          <w:rFonts w:eastAsia="Times New Roman"/>
          <w:szCs w:val="24"/>
        </w:rPr>
        <w:t xml:space="preserve"> требование об отображении в П</w:t>
      </w:r>
      <w:r w:rsidRPr="003C0774">
        <w:rPr>
          <w:rFonts w:eastAsia="Times New Roman"/>
          <w:szCs w:val="24"/>
        </w:rPr>
        <w:t>равилах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173F61" w:rsidRPr="003C0774" w:rsidRDefault="00173F61" w:rsidP="00173F61">
      <w:pPr>
        <w:autoSpaceDE w:val="0"/>
        <w:autoSpaceDN w:val="0"/>
        <w:adjustRightInd w:val="0"/>
        <w:ind w:right="-141" w:firstLine="426"/>
        <w:rPr>
          <w:rFonts w:eastAsia="Times New Roman"/>
          <w:szCs w:val="24"/>
        </w:rPr>
      </w:pPr>
      <w:bookmarkStart w:id="63" w:name="Par55"/>
      <w:bookmarkEnd w:id="63"/>
      <w:r>
        <w:rPr>
          <w:rFonts w:eastAsia="Times New Roman"/>
          <w:szCs w:val="24"/>
        </w:rPr>
        <w:t>14</w:t>
      </w:r>
      <w:r w:rsidRPr="003C0774">
        <w:rPr>
          <w:rFonts w:eastAsia="Times New Roman"/>
          <w:szCs w:val="24"/>
        </w:rPr>
        <w:t>.</w:t>
      </w:r>
      <w:r w:rsidRPr="003C0774">
        <w:rPr>
          <w:rFonts w:eastAsia="Times New Roman"/>
          <w:szCs w:val="24"/>
        </w:rPr>
        <w:tab/>
        <w:t xml:space="preserve"> В случае поступления требования, предусмотренного </w:t>
      </w:r>
      <w:hyperlink w:anchor="Par53" w:history="1">
        <w:r w:rsidRPr="003C0774">
          <w:rPr>
            <w:rFonts w:eastAsia="Times New Roman"/>
            <w:szCs w:val="24"/>
          </w:rPr>
          <w:t>частью 8</w:t>
        </w:r>
      </w:hyperlink>
      <w:r w:rsidRPr="003C0774">
        <w:rPr>
          <w:rFonts w:eastAsia="Times New Roman"/>
          <w:szCs w:val="24"/>
        </w:rPr>
        <w:t xml:space="preserve"> </w:t>
      </w:r>
      <w:hyperlink r:id="rId30" w:history="1">
        <w:r w:rsidRPr="003C0774">
          <w:rPr>
            <w:rFonts w:eastAsia="Times New Roman"/>
            <w:szCs w:val="24"/>
          </w:rPr>
          <w:t>статьи 33</w:t>
        </w:r>
      </w:hyperlink>
      <w:r w:rsidRPr="003C0774">
        <w:rPr>
          <w:rFonts w:eastAsia="Times New Roman"/>
          <w:szCs w:val="24"/>
        </w:rPr>
        <w:t xml:space="preserve"> </w:t>
      </w:r>
      <w:r w:rsidRPr="00AA260B">
        <w:rPr>
          <w:rFonts w:eastAsia="Times New Roman"/>
          <w:szCs w:val="24"/>
        </w:rPr>
        <w:t>Градостроительного кодекса РФ</w:t>
      </w:r>
      <w:r w:rsidRPr="003C0774">
        <w:rPr>
          <w:rFonts w:eastAsia="Times New Roman"/>
          <w:szCs w:val="24"/>
        </w:rPr>
        <w:t xml:space="preserve">,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ar9" w:history="1">
        <w:r w:rsidRPr="003C0774">
          <w:rPr>
            <w:rFonts w:eastAsia="Times New Roman"/>
            <w:szCs w:val="24"/>
          </w:rPr>
          <w:t>пунктами 3</w:t>
        </w:r>
      </w:hyperlink>
      <w:r w:rsidRPr="003C0774">
        <w:rPr>
          <w:rFonts w:eastAsia="Times New Roman"/>
          <w:szCs w:val="24"/>
        </w:rPr>
        <w:t xml:space="preserve"> - </w:t>
      </w:r>
      <w:hyperlink w:anchor="Par13" w:history="1">
        <w:r w:rsidRPr="003C0774">
          <w:rPr>
            <w:rFonts w:eastAsia="Times New Roman"/>
            <w:szCs w:val="24"/>
          </w:rPr>
          <w:t>5 части 2</w:t>
        </w:r>
      </w:hyperlink>
      <w:r w:rsidRPr="003C0774">
        <w:rPr>
          <w:rFonts w:eastAsia="Times New Roman"/>
          <w:szCs w:val="24"/>
        </w:rPr>
        <w:t xml:space="preserve"> </w:t>
      </w:r>
      <w:hyperlink r:id="rId31" w:history="1">
        <w:r w:rsidRPr="003C0774">
          <w:rPr>
            <w:rFonts w:eastAsia="Times New Roman"/>
            <w:szCs w:val="24"/>
          </w:rPr>
          <w:t>статьи 33</w:t>
        </w:r>
      </w:hyperlink>
      <w:r w:rsidRPr="003C0774">
        <w:rPr>
          <w:rFonts w:eastAsia="Times New Roman"/>
          <w:szCs w:val="24"/>
        </w:rPr>
        <w:t xml:space="preserve"> </w:t>
      </w:r>
      <w:r w:rsidRPr="00AA260B">
        <w:rPr>
          <w:rFonts w:eastAsia="Times New Roman"/>
          <w:szCs w:val="24"/>
        </w:rPr>
        <w:t xml:space="preserve">Градостроительного </w:t>
      </w:r>
      <w:r w:rsidRPr="00AA260B">
        <w:rPr>
          <w:rFonts w:eastAsia="Times New Roman"/>
          <w:szCs w:val="24"/>
        </w:rPr>
        <w:lastRenderedPageBreak/>
        <w:t xml:space="preserve">кодекса РФ </w:t>
      </w:r>
      <w:r w:rsidRPr="003C0774">
        <w:rPr>
          <w:rFonts w:eastAsia="Times New Roman"/>
          <w:szCs w:val="24"/>
        </w:rPr>
        <w:t xml:space="preserve">оснований для внесения изменений в правила землепользования и застройки Комиссия обязана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w:t>
      </w:r>
      <w:hyperlink w:anchor="Par53" w:history="1">
        <w:r w:rsidRPr="003C0774">
          <w:rPr>
            <w:rFonts w:eastAsia="Times New Roman"/>
            <w:szCs w:val="24"/>
          </w:rPr>
          <w:t>частью 8</w:t>
        </w:r>
      </w:hyperlink>
      <w:r w:rsidRPr="003C0774">
        <w:rPr>
          <w:rFonts w:eastAsia="Times New Roman"/>
          <w:szCs w:val="24"/>
        </w:rPr>
        <w:t xml:space="preserve"> </w:t>
      </w:r>
      <w:hyperlink r:id="rId32" w:history="1">
        <w:r w:rsidRPr="003C0774">
          <w:rPr>
            <w:rFonts w:eastAsia="Times New Roman"/>
            <w:szCs w:val="24"/>
          </w:rPr>
          <w:t>статьи 33</w:t>
        </w:r>
      </w:hyperlink>
      <w:r w:rsidRPr="003C0774">
        <w:rPr>
          <w:rFonts w:eastAsia="Times New Roman"/>
          <w:szCs w:val="24"/>
        </w:rPr>
        <w:t xml:space="preserve"> </w:t>
      </w:r>
      <w:r w:rsidRPr="00AA260B">
        <w:rPr>
          <w:rFonts w:eastAsia="Times New Roman"/>
          <w:szCs w:val="24"/>
        </w:rPr>
        <w:t>Градостроительного кодекса РФ</w:t>
      </w:r>
      <w:r w:rsidRPr="003C0774">
        <w:rPr>
          <w:rFonts w:eastAsia="Times New Roman"/>
          <w:szCs w:val="24"/>
        </w:rPr>
        <w:t>, не требуется.</w:t>
      </w:r>
    </w:p>
    <w:p w:rsidR="00173F61" w:rsidRPr="003C0774" w:rsidRDefault="00173F61" w:rsidP="00173F61">
      <w:pPr>
        <w:autoSpaceDE w:val="0"/>
        <w:autoSpaceDN w:val="0"/>
        <w:adjustRightInd w:val="0"/>
        <w:ind w:right="-141" w:firstLine="426"/>
        <w:rPr>
          <w:rFonts w:eastAsia="Times New Roman"/>
          <w:szCs w:val="24"/>
        </w:rPr>
      </w:pPr>
      <w:r>
        <w:rPr>
          <w:rFonts w:eastAsia="Times New Roman"/>
          <w:szCs w:val="24"/>
        </w:rPr>
        <w:t>15.</w:t>
      </w:r>
      <w:r>
        <w:rPr>
          <w:rFonts w:eastAsia="Times New Roman"/>
          <w:szCs w:val="24"/>
        </w:rPr>
        <w:tab/>
        <w:t xml:space="preserve"> Срок уточнения П</w:t>
      </w:r>
      <w:r w:rsidRPr="003C0774">
        <w:rPr>
          <w:rFonts w:eastAsia="Times New Roman"/>
          <w:szCs w:val="24"/>
        </w:rPr>
        <w:t xml:space="preserve">равил в соответствии с </w:t>
      </w:r>
      <w:hyperlink w:anchor="Par55" w:history="1">
        <w:r w:rsidRPr="003C0774">
          <w:rPr>
            <w:rFonts w:eastAsia="Times New Roman"/>
            <w:szCs w:val="24"/>
          </w:rPr>
          <w:t>частью 9</w:t>
        </w:r>
      </w:hyperlink>
      <w:r w:rsidRPr="003C0774">
        <w:rPr>
          <w:rFonts w:eastAsia="Times New Roman"/>
          <w:szCs w:val="24"/>
        </w:rPr>
        <w:t xml:space="preserve"> </w:t>
      </w:r>
      <w:hyperlink r:id="rId33" w:history="1">
        <w:r w:rsidRPr="003C0774">
          <w:rPr>
            <w:rFonts w:eastAsia="Times New Roman"/>
            <w:szCs w:val="24"/>
          </w:rPr>
          <w:t>статьи 33</w:t>
        </w:r>
      </w:hyperlink>
      <w:r w:rsidRPr="003C0774">
        <w:rPr>
          <w:rFonts w:eastAsia="Times New Roman"/>
          <w:szCs w:val="24"/>
        </w:rPr>
        <w:t xml:space="preserve"> </w:t>
      </w:r>
      <w:r w:rsidRPr="00AA260B">
        <w:rPr>
          <w:rFonts w:eastAsia="Times New Roman"/>
          <w:szCs w:val="24"/>
        </w:rPr>
        <w:t xml:space="preserve">Градостроительного кодекса РФ </w:t>
      </w:r>
      <w:r w:rsidRPr="003C0774">
        <w:rPr>
          <w:rFonts w:eastAsia="Times New Roman"/>
          <w:szCs w:val="24"/>
        </w:rPr>
        <w:t xml:space="preserve">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w:t>
      </w:r>
      <w:hyperlink w:anchor="Par53" w:history="1">
        <w:r w:rsidRPr="003C0774">
          <w:rPr>
            <w:rFonts w:eastAsia="Times New Roman"/>
            <w:szCs w:val="24"/>
          </w:rPr>
          <w:t>частью 8</w:t>
        </w:r>
      </w:hyperlink>
      <w:r w:rsidRPr="003C0774">
        <w:rPr>
          <w:rFonts w:eastAsia="Times New Roman"/>
          <w:szCs w:val="24"/>
        </w:rPr>
        <w:t xml:space="preserve"> </w:t>
      </w:r>
      <w:hyperlink r:id="rId34" w:history="1">
        <w:r w:rsidRPr="003C0774">
          <w:rPr>
            <w:rFonts w:eastAsia="Times New Roman"/>
            <w:szCs w:val="24"/>
          </w:rPr>
          <w:t>статьи 33</w:t>
        </w:r>
      </w:hyperlink>
      <w:r w:rsidRPr="003C0774">
        <w:rPr>
          <w:rFonts w:eastAsia="Times New Roman"/>
          <w:szCs w:val="24"/>
        </w:rPr>
        <w:t xml:space="preserve"> </w:t>
      </w:r>
      <w:r w:rsidRPr="00AA260B">
        <w:rPr>
          <w:rFonts w:eastAsia="Times New Roman"/>
          <w:szCs w:val="24"/>
        </w:rPr>
        <w:t>Градостроительного кодекса РФ</w:t>
      </w:r>
      <w:r w:rsidRPr="003C0774">
        <w:rPr>
          <w:rFonts w:eastAsia="Times New Roman"/>
          <w:szCs w:val="24"/>
        </w:rPr>
        <w:t xml:space="preserve">,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ar9" w:history="1">
        <w:r w:rsidRPr="003C0774">
          <w:rPr>
            <w:rFonts w:eastAsia="Times New Roman"/>
            <w:szCs w:val="24"/>
          </w:rPr>
          <w:t>пунктами 3</w:t>
        </w:r>
      </w:hyperlink>
      <w:r w:rsidRPr="003C0774">
        <w:rPr>
          <w:rFonts w:eastAsia="Times New Roman"/>
          <w:szCs w:val="24"/>
        </w:rPr>
        <w:t xml:space="preserve"> - </w:t>
      </w:r>
      <w:hyperlink w:anchor="Par13" w:history="1">
        <w:r w:rsidRPr="003C0774">
          <w:rPr>
            <w:rFonts w:eastAsia="Times New Roman"/>
            <w:szCs w:val="24"/>
          </w:rPr>
          <w:t>5 части 2</w:t>
        </w:r>
      </w:hyperlink>
      <w:r w:rsidRPr="003C0774">
        <w:rPr>
          <w:rFonts w:eastAsia="Times New Roman"/>
          <w:szCs w:val="24"/>
        </w:rPr>
        <w:t xml:space="preserve"> </w:t>
      </w:r>
      <w:hyperlink r:id="rId35" w:history="1">
        <w:r w:rsidRPr="003C0774">
          <w:rPr>
            <w:rFonts w:eastAsia="Times New Roman"/>
            <w:szCs w:val="24"/>
          </w:rPr>
          <w:t>статьи 33</w:t>
        </w:r>
      </w:hyperlink>
      <w:r w:rsidRPr="003C0774">
        <w:rPr>
          <w:rFonts w:eastAsia="Times New Roman"/>
          <w:szCs w:val="24"/>
        </w:rPr>
        <w:t xml:space="preserve"> </w:t>
      </w:r>
      <w:r w:rsidRPr="00AA260B">
        <w:rPr>
          <w:rFonts w:eastAsia="Times New Roman"/>
          <w:szCs w:val="24"/>
        </w:rPr>
        <w:t xml:space="preserve">Градостроительного кодекса РФ </w:t>
      </w:r>
      <w:r w:rsidRPr="003C0774">
        <w:rPr>
          <w:rFonts w:eastAsia="Times New Roman"/>
          <w:szCs w:val="24"/>
        </w:rPr>
        <w:t xml:space="preserve">оснований для внесения изменений в </w:t>
      </w:r>
      <w:r>
        <w:rPr>
          <w:rFonts w:eastAsia="Times New Roman"/>
          <w:szCs w:val="24"/>
        </w:rPr>
        <w:t>П</w:t>
      </w:r>
      <w:r w:rsidRPr="003C0774">
        <w:rPr>
          <w:rFonts w:eastAsia="Times New Roman"/>
          <w:szCs w:val="24"/>
        </w:rPr>
        <w:t>рав</w:t>
      </w:r>
      <w:r>
        <w:rPr>
          <w:rFonts w:eastAsia="Times New Roman"/>
          <w:szCs w:val="24"/>
        </w:rPr>
        <w:t>ила</w:t>
      </w:r>
      <w:r w:rsidRPr="003C0774">
        <w:rPr>
          <w:rFonts w:eastAsia="Times New Roman"/>
          <w:szCs w:val="24"/>
        </w:rPr>
        <w:t>.</w:t>
      </w:r>
    </w:p>
    <w:p w:rsidR="00173F61" w:rsidRPr="003C0774" w:rsidRDefault="00173F61" w:rsidP="00173F61">
      <w:pPr>
        <w:autoSpaceDE w:val="0"/>
        <w:autoSpaceDN w:val="0"/>
        <w:adjustRightInd w:val="0"/>
        <w:ind w:right="-141" w:firstLine="426"/>
        <w:rPr>
          <w:rFonts w:eastAsia="Times New Roman"/>
          <w:szCs w:val="24"/>
        </w:rPr>
      </w:pPr>
      <w:r>
        <w:rPr>
          <w:rFonts w:eastAsia="Times New Roman"/>
          <w:szCs w:val="24"/>
        </w:rPr>
        <w:t>16</w:t>
      </w:r>
      <w:r w:rsidRPr="003C0774">
        <w:rPr>
          <w:rFonts w:eastAsia="Times New Roman"/>
          <w:szCs w:val="24"/>
        </w:rPr>
        <w:t>.</w:t>
      </w:r>
      <w:r w:rsidRPr="003C0774">
        <w:rPr>
          <w:rFonts w:eastAsia="Times New Roman"/>
          <w:szCs w:val="24"/>
        </w:rPr>
        <w:tab/>
        <w:t>Порядок по</w:t>
      </w:r>
      <w:r>
        <w:rPr>
          <w:rFonts w:eastAsia="Times New Roman"/>
          <w:szCs w:val="24"/>
        </w:rPr>
        <w:t>дготовки и утверждения проекта П</w:t>
      </w:r>
      <w:r w:rsidRPr="003C0774">
        <w:rPr>
          <w:rFonts w:eastAsia="Times New Roman"/>
          <w:szCs w:val="24"/>
        </w:rPr>
        <w:t xml:space="preserve">равил осуществляется в соответствии со статьей 31 и 32 </w:t>
      </w:r>
      <w:r w:rsidRPr="00AA260B">
        <w:rPr>
          <w:rFonts w:eastAsia="Times New Roman"/>
          <w:szCs w:val="24"/>
        </w:rPr>
        <w:t xml:space="preserve">Градостроительного кодекса РФ </w:t>
      </w:r>
      <w:r w:rsidRPr="003C0774">
        <w:rPr>
          <w:rFonts w:eastAsia="Times New Roman"/>
          <w:szCs w:val="24"/>
        </w:rPr>
        <w:t xml:space="preserve">с учетом перераспределения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w:t>
      </w:r>
    </w:p>
    <w:p w:rsidR="00173F61" w:rsidRPr="003C0774" w:rsidRDefault="00173F61" w:rsidP="00173F61">
      <w:pPr>
        <w:autoSpaceDE w:val="0"/>
        <w:autoSpaceDN w:val="0"/>
        <w:adjustRightInd w:val="0"/>
        <w:ind w:right="-141" w:firstLine="426"/>
        <w:rPr>
          <w:rFonts w:eastAsia="Times New Roman"/>
          <w:szCs w:val="24"/>
        </w:rPr>
      </w:pPr>
      <w:r>
        <w:rPr>
          <w:rFonts w:eastAsia="Times New Roman"/>
          <w:szCs w:val="24"/>
        </w:rPr>
        <w:t>17.</w:t>
      </w:r>
      <w:r>
        <w:rPr>
          <w:rFonts w:eastAsia="Times New Roman"/>
          <w:szCs w:val="24"/>
        </w:rPr>
        <w:tab/>
        <w:t>Состав и содержание проекта П</w:t>
      </w:r>
      <w:r w:rsidRPr="003C0774">
        <w:rPr>
          <w:rFonts w:eastAsia="Times New Roman"/>
          <w:szCs w:val="24"/>
        </w:rPr>
        <w:t xml:space="preserve">равил определяется статьей 30 </w:t>
      </w:r>
      <w:r w:rsidRPr="00AA260B">
        <w:rPr>
          <w:rFonts w:eastAsia="Times New Roman"/>
          <w:szCs w:val="24"/>
        </w:rPr>
        <w:t>Градостроительного кодекса РФ</w:t>
      </w:r>
      <w:r w:rsidRPr="003C0774">
        <w:rPr>
          <w:rFonts w:eastAsia="Times New Roman"/>
          <w:szCs w:val="24"/>
        </w:rPr>
        <w:t xml:space="preserve">. </w:t>
      </w:r>
    </w:p>
    <w:p w:rsidR="00173F61" w:rsidRPr="003C0774" w:rsidRDefault="00173F61" w:rsidP="00173F61">
      <w:pPr>
        <w:pStyle w:val="2"/>
      </w:pPr>
      <w:bookmarkStart w:id="64" w:name="_Toc137201522"/>
      <w:bookmarkStart w:id="65" w:name="_Toc137201564"/>
      <w:bookmarkStart w:id="66" w:name="_Toc138762033"/>
      <w:bookmarkStart w:id="67" w:name="_Toc138762705"/>
      <w:bookmarkStart w:id="68" w:name="_Toc139265130"/>
      <w:r w:rsidRPr="003C0774">
        <w:rPr>
          <w:lang w:val="ru-RU"/>
        </w:rPr>
        <w:t xml:space="preserve">Статья </w:t>
      </w:r>
      <w:r>
        <w:rPr>
          <w:lang w:val="ru-RU"/>
        </w:rPr>
        <w:t>9</w:t>
      </w:r>
      <w:r w:rsidRPr="003C0774">
        <w:t>. Положени</w:t>
      </w:r>
      <w:r w:rsidRPr="003C0774">
        <w:rPr>
          <w:lang w:val="ru-RU"/>
        </w:rPr>
        <w:t>е</w:t>
      </w:r>
      <w:r w:rsidRPr="003C0774">
        <w:t xml:space="preserve"> о регулировании иных вопросов землепользования и застройки</w:t>
      </w:r>
      <w:bookmarkEnd w:id="64"/>
      <w:bookmarkEnd w:id="65"/>
      <w:bookmarkEnd w:id="66"/>
      <w:bookmarkEnd w:id="67"/>
      <w:bookmarkEnd w:id="68"/>
    </w:p>
    <w:p w:rsidR="00173F61" w:rsidRDefault="00173F61" w:rsidP="00173F61">
      <w:pPr>
        <w:numPr>
          <w:ilvl w:val="0"/>
          <w:numId w:val="6"/>
        </w:numPr>
        <w:autoSpaceDE w:val="0"/>
        <w:autoSpaceDN w:val="0"/>
        <w:adjustRightInd w:val="0"/>
        <w:ind w:left="0" w:right="-141" w:firstLine="709"/>
        <w:rPr>
          <w:rFonts w:eastAsia="Times New Roman"/>
          <w:szCs w:val="24"/>
        </w:rPr>
      </w:pPr>
      <w:bookmarkStart w:id="69" w:name="Par0"/>
      <w:bookmarkEnd w:id="69"/>
      <w:r w:rsidRPr="005C0695">
        <w:rPr>
          <w:rFonts w:eastAsia="Times New Roman"/>
          <w:szCs w:val="24"/>
        </w:rPr>
        <w:t xml:space="preserve">Иные вопросы землепользования и застройки на территории поселения регулируются законодательством Российской Федерации, Пензенской области, и иными правовыми актами. </w:t>
      </w:r>
      <w:bookmarkEnd w:id="17"/>
      <w:bookmarkEnd w:id="18"/>
      <w:bookmarkEnd w:id="19"/>
      <w:bookmarkEnd w:id="20"/>
      <w:bookmarkEnd w:id="21"/>
      <w:bookmarkEnd w:id="22"/>
      <w:bookmarkEnd w:id="23"/>
      <w:bookmarkEnd w:id="24"/>
      <w:bookmarkEnd w:id="25"/>
      <w:bookmarkEnd w:id="26"/>
      <w:bookmarkEnd w:id="27"/>
      <w:bookmarkEnd w:id="28"/>
    </w:p>
    <w:p w:rsidR="00173F61" w:rsidRPr="005C0695" w:rsidRDefault="00173F61" w:rsidP="00173F61">
      <w:pPr>
        <w:numPr>
          <w:ilvl w:val="0"/>
          <w:numId w:val="6"/>
        </w:numPr>
        <w:autoSpaceDE w:val="0"/>
        <w:autoSpaceDN w:val="0"/>
        <w:adjustRightInd w:val="0"/>
        <w:ind w:left="0" w:right="-141" w:firstLine="709"/>
        <w:rPr>
          <w:rFonts w:eastAsia="Times New Roman"/>
          <w:szCs w:val="24"/>
        </w:rPr>
      </w:pPr>
      <w:r w:rsidRPr="00790E2D">
        <w:rPr>
          <w:rFonts w:eastAsia="Times New Roman"/>
          <w:szCs w:val="24"/>
        </w:rPr>
        <w:t xml:space="preserve">Ответственность за нарушение настоящих Правил наступает согласно законодательству Российской Федерации и </w:t>
      </w:r>
      <w:r>
        <w:rPr>
          <w:rFonts w:eastAsia="Times New Roman"/>
          <w:szCs w:val="24"/>
        </w:rPr>
        <w:t>Пензенской</w:t>
      </w:r>
      <w:r w:rsidRPr="00790E2D">
        <w:rPr>
          <w:rFonts w:eastAsia="Times New Roman"/>
          <w:szCs w:val="24"/>
        </w:rPr>
        <w:t xml:space="preserve"> области.</w:t>
      </w:r>
    </w:p>
    <w:p w:rsidR="00173F61" w:rsidRPr="00E16911" w:rsidRDefault="00173F61" w:rsidP="00E16911">
      <w:pPr>
        <w:rPr>
          <w:b/>
        </w:rPr>
      </w:pPr>
      <w:bookmarkStart w:id="70" w:name="_GoBack"/>
      <w:bookmarkEnd w:id="70"/>
    </w:p>
    <w:sectPr w:rsidR="00173F61" w:rsidRPr="00E16911">
      <w:footerReference w:type="default" r:id="rId3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409A" w:rsidRDefault="00A5409A" w:rsidP="007D7EF9">
      <w:r>
        <w:separator/>
      </w:r>
    </w:p>
  </w:endnote>
  <w:endnote w:type="continuationSeparator" w:id="0">
    <w:p w:rsidR="00A5409A" w:rsidRDefault="00A5409A" w:rsidP="007D7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9380307"/>
      <w:docPartObj>
        <w:docPartGallery w:val="Page Numbers (Bottom of Page)"/>
        <w:docPartUnique/>
      </w:docPartObj>
    </w:sdtPr>
    <w:sdtEndPr/>
    <w:sdtContent>
      <w:p w:rsidR="007D7EF9" w:rsidRDefault="007D7EF9">
        <w:pPr>
          <w:pStyle w:val="a6"/>
          <w:jc w:val="right"/>
        </w:pPr>
        <w:r>
          <w:fldChar w:fldCharType="begin"/>
        </w:r>
        <w:r>
          <w:instrText>PAGE   \* MERGEFORMAT</w:instrText>
        </w:r>
        <w:r>
          <w:fldChar w:fldCharType="separate"/>
        </w:r>
        <w:r w:rsidR="00BD5F91">
          <w:rPr>
            <w:noProof/>
          </w:rPr>
          <w:t>2</w:t>
        </w:r>
        <w:r>
          <w:fldChar w:fldCharType="end"/>
        </w:r>
      </w:p>
    </w:sdtContent>
  </w:sdt>
  <w:p w:rsidR="007D7EF9" w:rsidRDefault="007D7EF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409A" w:rsidRDefault="00A5409A" w:rsidP="007D7EF9">
      <w:r>
        <w:separator/>
      </w:r>
    </w:p>
  </w:footnote>
  <w:footnote w:type="continuationSeparator" w:id="0">
    <w:p w:rsidR="00A5409A" w:rsidRDefault="00A5409A" w:rsidP="007D7E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AE0B73"/>
    <w:multiLevelType w:val="hybridMultilevel"/>
    <w:tmpl w:val="CCB0120C"/>
    <w:lvl w:ilvl="0" w:tplc="04190011">
      <w:start w:val="1"/>
      <w:numFmt w:val="decimal"/>
      <w:lvlText w:val="%1)"/>
      <w:lvlJc w:val="left"/>
      <w:pPr>
        <w:ind w:left="1429" w:hanging="360"/>
      </w:pPr>
    </w:lvl>
    <w:lvl w:ilvl="1" w:tplc="B8042A7A">
      <w:start w:val="1"/>
      <w:numFmt w:val="decimal"/>
      <w:lvlText w:val="%2."/>
      <w:lvlJc w:val="left"/>
      <w:pPr>
        <w:ind w:left="2149" w:hanging="360"/>
      </w:pPr>
      <w:rPr>
        <w:rFonts w:hint="default"/>
      </w:rPr>
    </w:lvl>
    <w:lvl w:ilvl="2" w:tplc="AEA8D95A">
      <w:start w:val="4"/>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2B3F5721"/>
    <w:multiLevelType w:val="hybridMultilevel"/>
    <w:tmpl w:val="B2B20650"/>
    <w:lvl w:ilvl="0" w:tplc="04190011">
      <w:start w:val="1"/>
      <w:numFmt w:val="decimal"/>
      <w:lvlText w:val="%1)"/>
      <w:lvlJc w:val="left"/>
      <w:pPr>
        <w:ind w:left="1211"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2F8D003A"/>
    <w:multiLevelType w:val="hybridMultilevel"/>
    <w:tmpl w:val="96269A1C"/>
    <w:lvl w:ilvl="0" w:tplc="992EFCC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498D7CAC"/>
    <w:multiLevelType w:val="hybridMultilevel"/>
    <w:tmpl w:val="5270244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60137B62"/>
    <w:multiLevelType w:val="hybridMultilevel"/>
    <w:tmpl w:val="0996209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7BDB5669"/>
    <w:multiLevelType w:val="hybridMultilevel"/>
    <w:tmpl w:val="AA84FF3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
  </w:num>
  <w:num w:numId="2">
    <w:abstractNumId w:val="0"/>
  </w:num>
  <w:num w:numId="3">
    <w:abstractNumId w:val="3"/>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20D"/>
    <w:rsid w:val="0000620D"/>
    <w:rsid w:val="0007394A"/>
    <w:rsid w:val="000C7A59"/>
    <w:rsid w:val="00103498"/>
    <w:rsid w:val="00173F61"/>
    <w:rsid w:val="001920B6"/>
    <w:rsid w:val="001E0A8F"/>
    <w:rsid w:val="00214D4B"/>
    <w:rsid w:val="00242751"/>
    <w:rsid w:val="0024592B"/>
    <w:rsid w:val="00340E2D"/>
    <w:rsid w:val="00353B3A"/>
    <w:rsid w:val="00371B3A"/>
    <w:rsid w:val="003824A8"/>
    <w:rsid w:val="00403520"/>
    <w:rsid w:val="0047037F"/>
    <w:rsid w:val="00506F47"/>
    <w:rsid w:val="0051227B"/>
    <w:rsid w:val="00681E68"/>
    <w:rsid w:val="00701DDF"/>
    <w:rsid w:val="0071335B"/>
    <w:rsid w:val="00713B86"/>
    <w:rsid w:val="00717902"/>
    <w:rsid w:val="007578FF"/>
    <w:rsid w:val="007B69C2"/>
    <w:rsid w:val="007D7EF9"/>
    <w:rsid w:val="00912408"/>
    <w:rsid w:val="009C20AC"/>
    <w:rsid w:val="009D05E1"/>
    <w:rsid w:val="009E5E73"/>
    <w:rsid w:val="00A507F8"/>
    <w:rsid w:val="00A5409A"/>
    <w:rsid w:val="00A6060F"/>
    <w:rsid w:val="00A90221"/>
    <w:rsid w:val="00AA27CE"/>
    <w:rsid w:val="00AA6306"/>
    <w:rsid w:val="00AD7359"/>
    <w:rsid w:val="00B916E3"/>
    <w:rsid w:val="00B95EF2"/>
    <w:rsid w:val="00BD5F91"/>
    <w:rsid w:val="00BE27FC"/>
    <w:rsid w:val="00C220CC"/>
    <w:rsid w:val="00CB29C7"/>
    <w:rsid w:val="00D6572A"/>
    <w:rsid w:val="00E16911"/>
    <w:rsid w:val="00E858F4"/>
    <w:rsid w:val="00FC58BA"/>
    <w:rsid w:val="00FC63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673BE7-FC72-44E9-80DC-1FF4E0975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6911"/>
    <w:pPr>
      <w:widowControl w:val="0"/>
      <w:spacing w:after="0" w:line="240" w:lineRule="auto"/>
      <w:ind w:firstLine="709"/>
      <w:jc w:val="both"/>
    </w:pPr>
    <w:rPr>
      <w:rFonts w:ascii="Times New Roman" w:eastAsia="Calibri" w:hAnsi="Times New Roman" w:cs="Times New Roman"/>
      <w:sz w:val="24"/>
    </w:rPr>
  </w:style>
  <w:style w:type="paragraph" w:styleId="2">
    <w:name w:val="heading 2"/>
    <w:basedOn w:val="a"/>
    <w:next w:val="a"/>
    <w:link w:val="20"/>
    <w:unhideWhenUsed/>
    <w:qFormat/>
    <w:rsid w:val="00173F61"/>
    <w:pPr>
      <w:keepNext/>
      <w:keepLines/>
      <w:widowControl/>
      <w:spacing w:before="400" w:after="300"/>
      <w:ind w:firstLine="0"/>
      <w:jc w:val="center"/>
      <w:outlineLvl w:val="1"/>
    </w:pPr>
    <w:rPr>
      <w:rFonts w:eastAsia="Times New Roman"/>
      <w:b/>
      <w:bCs/>
      <w:color w:val="000000"/>
      <w:sz w:val="28"/>
      <w:szCs w:val="26"/>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toc 2"/>
    <w:basedOn w:val="a"/>
    <w:next w:val="a"/>
    <w:autoRedefine/>
    <w:uiPriority w:val="39"/>
    <w:unhideWhenUsed/>
    <w:qFormat/>
    <w:rsid w:val="007B69C2"/>
    <w:pPr>
      <w:tabs>
        <w:tab w:val="right" w:pos="10206"/>
      </w:tabs>
      <w:ind w:right="566" w:firstLine="426"/>
    </w:pPr>
  </w:style>
  <w:style w:type="character" w:styleId="a3">
    <w:name w:val="Hyperlink"/>
    <w:uiPriority w:val="99"/>
    <w:unhideWhenUsed/>
    <w:rsid w:val="007B69C2"/>
    <w:rPr>
      <w:color w:val="0000FF"/>
      <w:u w:val="single"/>
    </w:rPr>
  </w:style>
  <w:style w:type="character" w:customStyle="1" w:styleId="20">
    <w:name w:val="Заголовок 2 Знак"/>
    <w:basedOn w:val="a0"/>
    <w:link w:val="2"/>
    <w:rsid w:val="00173F61"/>
    <w:rPr>
      <w:rFonts w:ascii="Times New Roman" w:eastAsia="Times New Roman" w:hAnsi="Times New Roman" w:cs="Times New Roman"/>
      <w:b/>
      <w:bCs/>
      <w:color w:val="000000"/>
      <w:sz w:val="28"/>
      <w:szCs w:val="26"/>
      <w:lang w:val="x-none"/>
    </w:rPr>
  </w:style>
  <w:style w:type="paragraph" w:customStyle="1" w:styleId="ConsPlusNormal">
    <w:name w:val="ConsPlusNormal"/>
    <w:link w:val="ConsPlusNormal1"/>
    <w:qFormat/>
    <w:rsid w:val="00173F61"/>
    <w:pPr>
      <w:widowControl w:val="0"/>
      <w:autoSpaceDE w:val="0"/>
      <w:autoSpaceDN w:val="0"/>
      <w:adjustRightInd w:val="0"/>
      <w:spacing w:after="0" w:line="240" w:lineRule="auto"/>
      <w:ind w:firstLine="720"/>
    </w:pPr>
    <w:rPr>
      <w:rFonts w:ascii="Arial" w:eastAsia="Times New Roman" w:hAnsi="Arial" w:cs="Times New Roman"/>
      <w:sz w:val="24"/>
      <w:szCs w:val="24"/>
      <w:lang w:eastAsia="ru-RU"/>
    </w:rPr>
  </w:style>
  <w:style w:type="character" w:customStyle="1" w:styleId="ConsPlusNormal1">
    <w:name w:val="ConsPlusNormal Знак1"/>
    <w:link w:val="ConsPlusNormal"/>
    <w:rsid w:val="00173F61"/>
    <w:rPr>
      <w:rFonts w:ascii="Arial" w:eastAsia="Times New Roman" w:hAnsi="Arial" w:cs="Times New Roman"/>
      <w:sz w:val="24"/>
      <w:szCs w:val="24"/>
      <w:lang w:eastAsia="ru-RU"/>
    </w:rPr>
  </w:style>
  <w:style w:type="paragraph" w:styleId="a4">
    <w:name w:val="header"/>
    <w:basedOn w:val="a"/>
    <w:link w:val="a5"/>
    <w:uiPriority w:val="99"/>
    <w:unhideWhenUsed/>
    <w:rsid w:val="007D7EF9"/>
    <w:pPr>
      <w:tabs>
        <w:tab w:val="center" w:pos="4677"/>
        <w:tab w:val="right" w:pos="9355"/>
      </w:tabs>
    </w:pPr>
  </w:style>
  <w:style w:type="character" w:customStyle="1" w:styleId="a5">
    <w:name w:val="Верхний колонтитул Знак"/>
    <w:basedOn w:val="a0"/>
    <w:link w:val="a4"/>
    <w:uiPriority w:val="99"/>
    <w:rsid w:val="007D7EF9"/>
    <w:rPr>
      <w:rFonts w:ascii="Times New Roman" w:eastAsia="Calibri" w:hAnsi="Times New Roman" w:cs="Times New Roman"/>
      <w:sz w:val="24"/>
    </w:rPr>
  </w:style>
  <w:style w:type="paragraph" w:styleId="a6">
    <w:name w:val="footer"/>
    <w:basedOn w:val="a"/>
    <w:link w:val="a7"/>
    <w:uiPriority w:val="99"/>
    <w:unhideWhenUsed/>
    <w:rsid w:val="007D7EF9"/>
    <w:pPr>
      <w:tabs>
        <w:tab w:val="center" w:pos="4677"/>
        <w:tab w:val="right" w:pos="9355"/>
      </w:tabs>
    </w:pPr>
  </w:style>
  <w:style w:type="character" w:customStyle="1" w:styleId="a7">
    <w:name w:val="Нижний колонтитул Знак"/>
    <w:basedOn w:val="a0"/>
    <w:link w:val="a6"/>
    <w:uiPriority w:val="99"/>
    <w:rsid w:val="007D7EF9"/>
    <w:rPr>
      <w:rFonts w:ascii="Times New Roman" w:eastAsia="Calibri" w:hAnsi="Times New Roman" w:cs="Times New Roman"/>
      <w:sz w:val="24"/>
    </w:rPr>
  </w:style>
  <w:style w:type="paragraph" w:styleId="a8">
    <w:name w:val="Balloon Text"/>
    <w:basedOn w:val="a"/>
    <w:link w:val="a9"/>
    <w:uiPriority w:val="99"/>
    <w:semiHidden/>
    <w:unhideWhenUsed/>
    <w:rsid w:val="007D7EF9"/>
    <w:rPr>
      <w:rFonts w:ascii="Segoe UI" w:hAnsi="Segoe UI" w:cs="Segoe UI"/>
      <w:sz w:val="18"/>
      <w:szCs w:val="18"/>
    </w:rPr>
  </w:style>
  <w:style w:type="character" w:customStyle="1" w:styleId="a9">
    <w:name w:val="Текст выноски Знак"/>
    <w:basedOn w:val="a0"/>
    <w:link w:val="a8"/>
    <w:uiPriority w:val="99"/>
    <w:semiHidden/>
    <w:rsid w:val="007D7EF9"/>
    <w:rPr>
      <w:rFonts w:ascii="Segoe UI" w:eastAsia="Calibri" w:hAnsi="Segoe UI" w:cs="Segoe UI"/>
      <w:sz w:val="18"/>
      <w:szCs w:val="18"/>
    </w:rPr>
  </w:style>
  <w:style w:type="paragraph" w:customStyle="1" w:styleId="ConsPlusTitle">
    <w:name w:val="ConsPlusTitle"/>
    <w:rsid w:val="00D6572A"/>
    <w:pPr>
      <w:widowControl w:val="0"/>
      <w:autoSpaceDE w:val="0"/>
      <w:autoSpaceDN w:val="0"/>
      <w:spacing w:after="0" w:line="240" w:lineRule="auto"/>
    </w:pPr>
    <w:rPr>
      <w:rFonts w:ascii="Times New Roman" w:eastAsia="Times New Roman" w:hAnsi="Times New Roman" w:cs="Times New Roman"/>
      <w:b/>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7784F5963FB84EAB79641819697738BC692B4E0061460561803CACA5B6F7A7753DE7D9454C6720A0EBE2103D2l0S1O" TargetMode="External"/><Relationship Id="rId18" Type="http://schemas.openxmlformats.org/officeDocument/2006/relationships/hyperlink" Target="consultantplus://offline/ref=A8C5F6EFA57B58872AA2585201C55B66B549245F41B8DB02DCA840E06865FF46210C7D3D0B64959AB7F35CA8B53BE9N" TargetMode="External"/><Relationship Id="rId26" Type="http://schemas.openxmlformats.org/officeDocument/2006/relationships/hyperlink" Target="consultantplus://offline/ref=B4DBE7AB1F590D53783D2A5CD17CD5DE7CF2FA3E017B343D2BB97F53CB9110568DA359650621455592934A031CB03F289F93A4C5E8E0J845G" TargetMode="External"/><Relationship Id="rId21" Type="http://schemas.openxmlformats.org/officeDocument/2006/relationships/hyperlink" Target="consultantplus://offline/ref=B4DBE7AB1F590D53783D2A5CD17CD5DE7CF2FA3E017B343D2BB97F53CB9110568DA359670626445592934A031CB03F289F93A4C5E8E0J845G" TargetMode="External"/><Relationship Id="rId34" Type="http://schemas.openxmlformats.org/officeDocument/2006/relationships/hyperlink" Target="consultantplus://offline/ref=B4DBE7AB1F590D53783D2A5CD17CD5DE7CF2FA3E017B343D2BB97F53CB9110568DA359670626445592934A031CB03F289F93A4C5E8E0J845G" TargetMode="External"/><Relationship Id="rId7" Type="http://schemas.openxmlformats.org/officeDocument/2006/relationships/endnotes" Target="endnotes.xml"/><Relationship Id="rId12" Type="http://schemas.openxmlformats.org/officeDocument/2006/relationships/hyperlink" Target="consultantplus://offline/ref=1464C62AC72CBDAFD42295274C17F3E75C71C68DA6E9EDDECE86F856BF62838E6EFD36CC561C6E9C18146A6F53FAB62B65A8ECF199973B9D1DDBDB90z2d3H" TargetMode="External"/><Relationship Id="rId17" Type="http://schemas.openxmlformats.org/officeDocument/2006/relationships/hyperlink" Target="consultantplus://offline/ref=1CDA5A2A5C7767FF1F3B95628AE25E0F48D3581BC73CFFF7140187D8450E41C7C9F4C2B4F291267173C018951Ae96AM" TargetMode="External"/><Relationship Id="rId25" Type="http://schemas.openxmlformats.org/officeDocument/2006/relationships/hyperlink" Target="consultantplus://offline/ref=B4DBE7AB1F590D53783D2A5CD17CD5DE7CF2FA3E017B343D2BB97F53CB9110568DA359670626445592934A031CB03F289F93A4C5E8E0J845G" TargetMode="External"/><Relationship Id="rId33" Type="http://schemas.openxmlformats.org/officeDocument/2006/relationships/hyperlink" Target="consultantplus://offline/ref=B4DBE7AB1F590D53783D2A5CD17CD5DE7CF2FA3E017B343D2BB97F53CB9110568DA359670626445592934A031CB03F289F93A4C5E8E0J845G"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CA8055E0171819208CEF90084FE096930485839590F80254E9C4EE4FCF1AF3AF979596DB7E60B4DF3F0C3C39BD150C90633351A013AFkERCJ" TargetMode="External"/><Relationship Id="rId20" Type="http://schemas.openxmlformats.org/officeDocument/2006/relationships/hyperlink" Target="consultantplus://offline/ref=18DE718928DCCFB0590D8440F7B152C651F6549FB7EBC4EF67C848C24ECDEA7634102CDB41C1C0A962013E2157041918FE09A9E2C222wFcCI" TargetMode="External"/><Relationship Id="rId29" Type="http://schemas.openxmlformats.org/officeDocument/2006/relationships/hyperlink" Target="consultantplus://offline/ref=B4DBE7AB1F590D53783D2A5CD17CD5DE7CF2FA3E017B343D2BB97F53CB9110568DA359670626445592934A031CB03F289F93A4C5E8E0J845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464C62AC72CBDAFD42295274C17F3E75C71C68DA6E9EDDECE86F856BF62838E6EFD36CC561C6E9C18146A6F52FAB62B65A8ECF199973B9D1DDBDB90z2d3H" TargetMode="External"/><Relationship Id="rId24" Type="http://schemas.openxmlformats.org/officeDocument/2006/relationships/hyperlink" Target="consultantplus://offline/ref=B4DBE7AB1F590D53783D2A5CD17CD5DE7CF2FA3E017B343D2BB97F53CB9110568DA359670626445592934A031CB03F289F93A4C5E8E0J845G" TargetMode="External"/><Relationship Id="rId32" Type="http://schemas.openxmlformats.org/officeDocument/2006/relationships/hyperlink" Target="consultantplus://offline/ref=B4DBE7AB1F590D53783D2A5CD17CD5DE7CF2FA3E017B343D2BB97F53CB9110568DA359670626445592934A031CB03F289F93A4C5E8E0J845G"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CA8055E0171819208CEF90084FE096930485839590F80254E9C4EE4FCF1AF3AF979596DB7E60B4DF3F0C3C39BD150C90633351A013AFkERCJ" TargetMode="External"/><Relationship Id="rId23" Type="http://schemas.openxmlformats.org/officeDocument/2006/relationships/hyperlink" Target="consultantplus://offline/ref=B4DBE7AB1F590D53783D2A5CD17CD5DE7CF2FA3E017B343D2BB97F53CB9110568DA359670626445592934A031CB03F289F93A4C5E8E0J845G" TargetMode="External"/><Relationship Id="rId28" Type="http://schemas.openxmlformats.org/officeDocument/2006/relationships/hyperlink" Target="consultantplus://offline/ref=B4DBE7AB1F590D53783D2A5CD17CD5DE7CF2FA3E017B343D2BB97F53CB9110568DA35964022A425592934A031CB03F289F93A4C5E8E0J845G" TargetMode="External"/><Relationship Id="rId36" Type="http://schemas.openxmlformats.org/officeDocument/2006/relationships/footer" Target="footer1.xml"/><Relationship Id="rId10" Type="http://schemas.openxmlformats.org/officeDocument/2006/relationships/hyperlink" Target="consultantplus://offline/ref=1E0EA82E2F0A6AD4A4220D223D5F1C1BF6715400D9ADD0E940D93FF380E215F2FEA5C92F0952AE6A0353B389EBE032C7DDjCTFJ" TargetMode="External"/><Relationship Id="rId19" Type="http://schemas.openxmlformats.org/officeDocument/2006/relationships/hyperlink" Target="consultantplus://offline/ref=062EDC5D08FCD4361FC2D2D1F5C099A9B6AD1DE3AFE23D81962266B1148442158045C754C8E1D2722943916A2CC1553F82FB96CD830150BD75D84A06z1hAI" TargetMode="External"/><Relationship Id="rId31" Type="http://schemas.openxmlformats.org/officeDocument/2006/relationships/hyperlink" Target="consultantplus://offline/ref=B4DBE7AB1F590D53783D2A5CD17CD5DE7CF2FA3E017B343D2BB97F53CB9110568DA359670626445592934A031CB03F289F93A4C5E8E0J845G" TargetMode="External"/><Relationship Id="rId4" Type="http://schemas.openxmlformats.org/officeDocument/2006/relationships/settings" Target="settings.xml"/><Relationship Id="rId9" Type="http://schemas.openxmlformats.org/officeDocument/2006/relationships/hyperlink" Target="consultantplus://offline/ref=1E0EA82E2F0A6AD4A4220D223D5F1C1BF6715400D9A2D6EF40DF3FF380E215F2FEA5C92F0952AE6A0353B389EBE032C7DDjCTFJ" TargetMode="External"/><Relationship Id="rId14" Type="http://schemas.openxmlformats.org/officeDocument/2006/relationships/hyperlink" Target="consultantplus://offline/ref=87784F5963FB84EAB79641819697738BC692B4E0061460561803CACA5B6F7A7753DE7D9454C6720A0EBE2103D2l0S1O" TargetMode="External"/><Relationship Id="rId22" Type="http://schemas.openxmlformats.org/officeDocument/2006/relationships/hyperlink" Target="consultantplus://offline/ref=B4DBE7AB1F590D53783D2A5CD17CD5DE7CF2FA3E017B343D2BB97F53CB9110568DA359670626445592934A031CB03F289F93A4C5E8E0J845G" TargetMode="External"/><Relationship Id="rId27" Type="http://schemas.openxmlformats.org/officeDocument/2006/relationships/hyperlink" Target="consultantplus://offline/ref=B4DBE7AB1F590D53783D2A5CD17CD5DE7CF2FA3E017B343D2BB97F53CB9110568DA35964022A425592934A031CB03F289F93A4C5E8E0J845G" TargetMode="External"/><Relationship Id="rId30" Type="http://schemas.openxmlformats.org/officeDocument/2006/relationships/hyperlink" Target="consultantplus://offline/ref=B4DBE7AB1F590D53783D2A5CD17CD5DE7CF2FA3E017B343D2BB97F53CB9110568DA359670626445592934A031CB03F289F93A4C5E8E0J845G" TargetMode="External"/><Relationship Id="rId35" Type="http://schemas.openxmlformats.org/officeDocument/2006/relationships/hyperlink" Target="consultantplus://offline/ref=B4DBE7AB1F590D53783D2A5CD17CD5DE7CF2FA3E017B343D2BB97F53CB9110568DA359670626445592934A031CB03F289F93A4C5E8E0J845G" TargetMode="External"/><Relationship Id="rId8" Type="http://schemas.openxmlformats.org/officeDocument/2006/relationships/hyperlink" Target="consultantplus://offline/ref=1E0EA82E2F0A6AD4A4220D223D5F1C1BF6715400D9A2D6EF4FD83FF380E215F2FEA5C92F0952AE6A0353B389EBE032C7DDjCTFJ"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8FEB95-4C2A-482D-A4CB-A6828DCB4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18</Pages>
  <Words>9656</Words>
  <Characters>55043</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MingradKulikova</dc:creator>
  <cp:keywords/>
  <dc:description/>
  <cp:lastModifiedBy>MingradKulikova</cp:lastModifiedBy>
  <cp:revision>29</cp:revision>
  <cp:lastPrinted>2023-09-08T09:09:00Z</cp:lastPrinted>
  <dcterms:created xsi:type="dcterms:W3CDTF">2023-07-14T12:58:00Z</dcterms:created>
  <dcterms:modified xsi:type="dcterms:W3CDTF">2023-09-08T09:09:00Z</dcterms:modified>
</cp:coreProperties>
</file>