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AA2283">
        <w:rPr>
          <w:b/>
          <w:sz w:val="28"/>
          <w:szCs w:val="28"/>
        </w:rPr>
        <w:t>от 12</w:t>
      </w:r>
      <w:r w:rsidR="00EB7225">
        <w:rPr>
          <w:b/>
          <w:sz w:val="28"/>
          <w:szCs w:val="28"/>
        </w:rPr>
        <w:t>.12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AA2283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AA2283" w:rsidRPr="00AA2283">
        <w:rPr>
          <w:bCs/>
          <w:sz w:val="28"/>
          <w:szCs w:val="28"/>
        </w:rPr>
        <w:t xml:space="preserve">«деловое управление» (код 4.1) земельного участка с кадастровым номером 58:04:0170103:43, площадью 800 </w:t>
      </w:r>
      <w:proofErr w:type="spellStart"/>
      <w:r w:rsidR="00AA2283" w:rsidRPr="00AA2283">
        <w:rPr>
          <w:bCs/>
          <w:sz w:val="28"/>
          <w:szCs w:val="28"/>
        </w:rPr>
        <w:t>кв.м</w:t>
      </w:r>
      <w:proofErr w:type="spellEnd"/>
      <w:r w:rsidR="00AA2283" w:rsidRPr="00AA2283">
        <w:rPr>
          <w:bCs/>
          <w:sz w:val="28"/>
          <w:szCs w:val="28"/>
        </w:rPr>
        <w:t>, расположенного в территориальной зоне Ж2 «</w:t>
      </w:r>
      <w:r w:rsidR="00AA2283" w:rsidRPr="00AA2283">
        <w:rPr>
          <w:bCs/>
          <w:sz w:val="28"/>
          <w:szCs w:val="28"/>
          <w:lang w:bidi="ru-RU"/>
        </w:rPr>
        <w:t>Зона застройки индивидуальными жилыми домами</w:t>
      </w:r>
      <w:r w:rsidR="00AA2283" w:rsidRPr="00AA2283">
        <w:rPr>
          <w:bCs/>
          <w:sz w:val="28"/>
          <w:szCs w:val="28"/>
        </w:rPr>
        <w:t xml:space="preserve">», по адресу: Пензенская обл., р-н </w:t>
      </w:r>
      <w:proofErr w:type="gramStart"/>
      <w:r w:rsidR="00AA2283" w:rsidRPr="00AA2283">
        <w:rPr>
          <w:bCs/>
          <w:sz w:val="28"/>
          <w:szCs w:val="28"/>
        </w:rPr>
        <w:t xml:space="preserve">Белинский, </w:t>
      </w:r>
      <w:r w:rsidR="00AA2283">
        <w:rPr>
          <w:bCs/>
          <w:sz w:val="28"/>
          <w:szCs w:val="28"/>
        </w:rPr>
        <w:t xml:space="preserve">  </w:t>
      </w:r>
      <w:proofErr w:type="gramEnd"/>
      <w:r w:rsidR="00AA2283">
        <w:rPr>
          <w:bCs/>
          <w:sz w:val="28"/>
          <w:szCs w:val="28"/>
        </w:rPr>
        <w:t xml:space="preserve">             </w:t>
      </w:r>
      <w:r w:rsidR="00AA2283" w:rsidRPr="00AA2283">
        <w:rPr>
          <w:bCs/>
          <w:sz w:val="28"/>
          <w:szCs w:val="28"/>
        </w:rPr>
        <w:t>с. Поим, ул. Колхозная, дом 67</w:t>
      </w:r>
      <w:r w:rsidR="00EB7225">
        <w:rPr>
          <w:bCs/>
          <w:sz w:val="28"/>
          <w:szCs w:val="28"/>
        </w:rPr>
        <w:t xml:space="preserve"> </w:t>
      </w:r>
      <w:r w:rsidR="002C403D" w:rsidRPr="00431204">
        <w:rPr>
          <w:bCs/>
          <w:sz w:val="28"/>
          <w:szCs w:val="28"/>
        </w:rPr>
        <w:t>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</w:t>
      </w:r>
      <w:r w:rsidR="00E90D9E">
        <w:rPr>
          <w:sz w:val="28"/>
          <w:szCs w:val="28"/>
        </w:rPr>
        <w:t xml:space="preserve"> деятельности которой утвержден</w:t>
      </w:r>
      <w:r w:rsidRPr="00431204">
        <w:rPr>
          <w:sz w:val="28"/>
          <w:szCs w:val="28"/>
        </w:rPr>
        <w:t xml:space="preserve">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 w:rsidR="00E90D9E">
        <w:rPr>
          <w:sz w:val="28"/>
          <w:szCs w:val="28"/>
        </w:rPr>
        <w:t xml:space="preserve">  (с последующими изменениями)</w:t>
      </w:r>
      <w:r w:rsidRPr="00431204">
        <w:rPr>
          <w:sz w:val="28"/>
          <w:szCs w:val="28"/>
        </w:rPr>
        <w:t xml:space="preserve">, адрес Комиссии: Пензенская область, г. Пенза, </w:t>
      </w:r>
      <w:r w:rsidR="00E90D9E">
        <w:rPr>
          <w:sz w:val="28"/>
          <w:szCs w:val="28"/>
        </w:rPr>
        <w:t xml:space="preserve">  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AA2283">
        <w:rPr>
          <w:sz w:val="28"/>
          <w:szCs w:val="28"/>
        </w:rPr>
        <w:t>с 20.12.2023 по 27</w:t>
      </w:r>
      <w:r w:rsidR="00EB7225">
        <w:rPr>
          <w:sz w:val="28"/>
          <w:szCs w:val="28"/>
        </w:rPr>
        <w:t>.12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AA2283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AA2283" w:rsidRPr="00AA2283">
        <w:rPr>
          <w:bCs/>
          <w:sz w:val="28"/>
          <w:szCs w:val="28"/>
        </w:rPr>
        <w:t xml:space="preserve">«деловое управление» (код 4.1) земельного участка с кадастровым номером 58:04:0170103:43, площадью 800 </w:t>
      </w:r>
      <w:proofErr w:type="spellStart"/>
      <w:r w:rsidR="00AA2283" w:rsidRPr="00AA2283">
        <w:rPr>
          <w:bCs/>
          <w:sz w:val="28"/>
          <w:szCs w:val="28"/>
        </w:rPr>
        <w:t>кв.м</w:t>
      </w:r>
      <w:proofErr w:type="spellEnd"/>
      <w:r w:rsidR="00AA2283" w:rsidRPr="00AA2283">
        <w:rPr>
          <w:bCs/>
          <w:sz w:val="28"/>
          <w:szCs w:val="28"/>
        </w:rPr>
        <w:t>, расположенного в территориальной зоне Ж2 «</w:t>
      </w:r>
      <w:r w:rsidR="00AA2283" w:rsidRPr="00AA2283">
        <w:rPr>
          <w:bCs/>
          <w:sz w:val="28"/>
          <w:szCs w:val="28"/>
          <w:lang w:bidi="ru-RU"/>
        </w:rPr>
        <w:t>Зона застройки индивидуальными жилыми домами</w:t>
      </w:r>
      <w:r w:rsidR="00AA2283" w:rsidRPr="00AA2283">
        <w:rPr>
          <w:bCs/>
          <w:sz w:val="28"/>
          <w:szCs w:val="28"/>
        </w:rPr>
        <w:t>», по адресу: Пензенская обл., р-н Белинский, с. Поим, ул. Колхозная, дом 67</w:t>
      </w:r>
      <w:r w:rsidRPr="00431204">
        <w:rPr>
          <w:sz w:val="28"/>
          <w:szCs w:val="28"/>
        </w:rPr>
        <w:t>, подлежащий рассмотрению</w:t>
      </w:r>
      <w:r w:rsidR="00951702">
        <w:rPr>
          <w:sz w:val="28"/>
          <w:szCs w:val="28"/>
        </w:rPr>
        <w:t xml:space="preserve"> </w:t>
      </w:r>
      <w:r w:rsidR="00E004A3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и информационные материалы </w:t>
      </w:r>
      <w:r w:rsidR="00E90D9E">
        <w:rPr>
          <w:sz w:val="28"/>
          <w:szCs w:val="28"/>
        </w:rPr>
        <w:t xml:space="preserve">                     </w:t>
      </w:r>
      <w:bookmarkStart w:id="0" w:name="_GoBack"/>
      <w:bookmarkEnd w:id="0"/>
      <w:r w:rsidRPr="00431204">
        <w:rPr>
          <w:sz w:val="28"/>
          <w:szCs w:val="28"/>
        </w:rPr>
        <w:t>к нему будут размещены</w:t>
      </w:r>
      <w:r w:rsidR="001A43C3">
        <w:rPr>
          <w:sz w:val="28"/>
          <w:szCs w:val="28"/>
        </w:rPr>
        <w:t xml:space="preserve"> на</w:t>
      </w:r>
      <w:r w:rsidRPr="00431204">
        <w:rPr>
          <w:sz w:val="28"/>
          <w:szCs w:val="28"/>
        </w:rPr>
        <w:t xml:space="preserve">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</w:t>
      </w:r>
      <w:r w:rsidR="001078EE">
        <w:rPr>
          <w:sz w:val="28"/>
          <w:szCs w:val="28"/>
        </w:rPr>
        <w:t xml:space="preserve"> </w:t>
      </w:r>
      <w:r w:rsidR="00E004A3">
        <w:rPr>
          <w:sz w:val="28"/>
          <w:szCs w:val="28"/>
        </w:rPr>
        <w:t xml:space="preserve">                                        </w:t>
      </w:r>
      <w:r w:rsidR="00597DD3" w:rsidRPr="00431204">
        <w:rPr>
          <w:sz w:val="28"/>
          <w:szCs w:val="28"/>
        </w:rPr>
        <w:t>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hyperlink r:id="rId4" w:history="1">
        <w:r w:rsidR="00AA2283" w:rsidRPr="00AA2283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F86182" w:rsidRPr="00E004A3">
        <w:rPr>
          <w:rStyle w:val="-"/>
          <w:color w:val="auto"/>
          <w:sz w:val="28"/>
          <w:szCs w:val="28"/>
          <w:u w:val="none"/>
        </w:rPr>
        <w:t>,</w:t>
      </w:r>
      <w:r w:rsidR="00AA2283">
        <w:rPr>
          <w:rStyle w:val="-"/>
          <w:color w:val="auto"/>
          <w:sz w:val="28"/>
          <w:szCs w:val="28"/>
          <w:u w:val="none"/>
        </w:rPr>
        <w:t xml:space="preserve"> 20</w:t>
      </w:r>
      <w:r w:rsidR="00EB7225" w:rsidRPr="00E004A3">
        <w:rPr>
          <w:rStyle w:val="-"/>
          <w:color w:val="auto"/>
          <w:sz w:val="28"/>
          <w:szCs w:val="28"/>
          <w:u w:val="none"/>
        </w:rPr>
        <w:t>.12</w:t>
      </w:r>
      <w:r w:rsidR="00E96369" w:rsidRPr="00E004A3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AA2283">
        <w:rPr>
          <w:sz w:val="28"/>
          <w:szCs w:val="28"/>
        </w:rPr>
        <w:t>с 20</w:t>
      </w:r>
      <w:r w:rsidR="00EB7225">
        <w:rPr>
          <w:sz w:val="28"/>
          <w:szCs w:val="28"/>
        </w:rPr>
        <w:t>.12</w:t>
      </w:r>
      <w:r w:rsidR="00E96369">
        <w:rPr>
          <w:sz w:val="28"/>
          <w:szCs w:val="28"/>
        </w:rPr>
        <w:t xml:space="preserve">.2023 по </w:t>
      </w:r>
      <w:r w:rsidR="00AA2283">
        <w:rPr>
          <w:sz w:val="28"/>
          <w:szCs w:val="28"/>
        </w:rPr>
        <w:t>27</w:t>
      </w:r>
      <w:r w:rsidR="00EB7225">
        <w:rPr>
          <w:sz w:val="28"/>
          <w:szCs w:val="28"/>
        </w:rPr>
        <w:t>.12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Pr="00431204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90D9E">
        <w:rPr>
          <w:sz w:val="28"/>
          <w:szCs w:val="28"/>
        </w:rPr>
        <w:lastRenderedPageBreak/>
        <w:t>Участниками общественных обсуждений</w:t>
      </w:r>
      <w:r w:rsidR="00C8748C" w:rsidRPr="00E90D9E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E90D9E" w:rsidRPr="00E90D9E" w:rsidRDefault="00E90D9E" w:rsidP="00E90D9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90D9E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E90D9E">
        <w:rPr>
          <w:sz w:val="28"/>
          <w:szCs w:val="28"/>
        </w:rPr>
        <w:t xml:space="preserve">зоны,   </w:t>
      </w:r>
      <w:proofErr w:type="gramEnd"/>
      <w:r w:rsidRPr="00E90D9E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E90D9E" w:rsidRPr="00E90D9E" w:rsidRDefault="00E90D9E" w:rsidP="00E90D9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90D9E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E90D9E">
        <w:rPr>
          <w:sz w:val="28"/>
          <w:szCs w:val="28"/>
        </w:rPr>
        <w:t xml:space="preserve">зоне,   </w:t>
      </w:r>
      <w:proofErr w:type="gramEnd"/>
      <w:r w:rsidRPr="00E90D9E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E90D9E" w:rsidRPr="00E90D9E" w:rsidRDefault="00E90D9E" w:rsidP="00E90D9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90D9E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EB7225" w:rsidRDefault="00E90D9E" w:rsidP="00E90D9E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0D9E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078EE"/>
    <w:rsid w:val="00151A67"/>
    <w:rsid w:val="001A136D"/>
    <w:rsid w:val="001A43C3"/>
    <w:rsid w:val="001C3F4A"/>
    <w:rsid w:val="001D2071"/>
    <w:rsid w:val="00236776"/>
    <w:rsid w:val="002C403D"/>
    <w:rsid w:val="002F0BFC"/>
    <w:rsid w:val="00324999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C87"/>
    <w:rsid w:val="009344CE"/>
    <w:rsid w:val="00942083"/>
    <w:rsid w:val="00951702"/>
    <w:rsid w:val="0096635E"/>
    <w:rsid w:val="00975BDA"/>
    <w:rsid w:val="009D6191"/>
    <w:rsid w:val="00A02672"/>
    <w:rsid w:val="00A65159"/>
    <w:rsid w:val="00AA2283"/>
    <w:rsid w:val="00AC3975"/>
    <w:rsid w:val="00B17A33"/>
    <w:rsid w:val="00B50AE6"/>
    <w:rsid w:val="00B53125"/>
    <w:rsid w:val="00B56D67"/>
    <w:rsid w:val="00B771E6"/>
    <w:rsid w:val="00B97286"/>
    <w:rsid w:val="00C01889"/>
    <w:rsid w:val="00C2717D"/>
    <w:rsid w:val="00C8748C"/>
    <w:rsid w:val="00CA53A4"/>
    <w:rsid w:val="00D4254B"/>
    <w:rsid w:val="00D60B37"/>
    <w:rsid w:val="00E004A3"/>
    <w:rsid w:val="00E90D9E"/>
    <w:rsid w:val="00E96369"/>
    <w:rsid w:val="00EA2430"/>
    <w:rsid w:val="00EB7225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2023-12-12T07:31:00Z</cp:lastPrinted>
  <dcterms:created xsi:type="dcterms:W3CDTF">2023-12-12T07:35:00Z</dcterms:created>
  <dcterms:modified xsi:type="dcterms:W3CDTF">2023-12-12T07:35:00Z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