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A07" w:rsidRPr="00692772" w:rsidRDefault="00CD4A07" w:rsidP="00CD4A07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7"/>
          <w:szCs w:val="27"/>
        </w:rPr>
      </w:pPr>
      <w:r w:rsidRPr="00692772">
        <w:rPr>
          <w:rFonts w:ascii="Times New Roman" w:hAnsi="Times New Roman"/>
          <w:b/>
          <w:bCs/>
          <w:sz w:val="27"/>
          <w:szCs w:val="27"/>
        </w:rPr>
        <w:t>Заключение</w:t>
      </w:r>
    </w:p>
    <w:p w:rsidR="00CD4A07" w:rsidRPr="00692772" w:rsidRDefault="00CD4A07" w:rsidP="00CD4A07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7"/>
          <w:szCs w:val="27"/>
        </w:rPr>
      </w:pPr>
      <w:r w:rsidRPr="00692772">
        <w:rPr>
          <w:rFonts w:ascii="Times New Roman" w:hAnsi="Times New Roman"/>
          <w:b/>
          <w:bCs/>
          <w:sz w:val="27"/>
          <w:szCs w:val="27"/>
        </w:rPr>
        <w:t>о результатах общественных обсуждений</w:t>
      </w:r>
    </w:p>
    <w:p w:rsidR="00CD4A07" w:rsidRPr="00692772" w:rsidRDefault="00CD4A07" w:rsidP="00CD4A07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16"/>
          <w:szCs w:val="16"/>
        </w:rPr>
      </w:pPr>
      <w:r w:rsidRPr="00692772">
        <w:rPr>
          <w:rFonts w:ascii="Times New Roman" w:hAnsi="Times New Roman"/>
          <w:sz w:val="27"/>
          <w:szCs w:val="27"/>
        </w:rPr>
        <w:t xml:space="preserve">                                                                                                     </w:t>
      </w:r>
    </w:p>
    <w:p w:rsidR="00CD4A07" w:rsidRPr="00692772" w:rsidRDefault="009725F3" w:rsidP="00C51311">
      <w:pPr>
        <w:pStyle w:val="Standard"/>
        <w:suppressAutoHyphens/>
        <w:spacing w:line="240" w:lineRule="auto"/>
        <w:jc w:val="right"/>
        <w:rPr>
          <w:rFonts w:ascii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color w:val="000000"/>
          <w:sz w:val="27"/>
          <w:szCs w:val="27"/>
        </w:rPr>
        <w:t>28</w:t>
      </w:r>
      <w:r w:rsidR="00CE11F8">
        <w:rPr>
          <w:rFonts w:ascii="Times New Roman" w:eastAsia="Times New Roman" w:hAnsi="Times New Roman"/>
          <w:color w:val="000000"/>
          <w:sz w:val="27"/>
          <w:szCs w:val="27"/>
        </w:rPr>
        <w:t xml:space="preserve"> декабря</w:t>
      </w:r>
      <w:r w:rsidR="00B157E0" w:rsidRPr="00692772">
        <w:rPr>
          <w:rFonts w:ascii="Times New Roman" w:eastAsia="Times New Roman" w:hAnsi="Times New Roman"/>
          <w:color w:val="000000"/>
          <w:sz w:val="27"/>
          <w:szCs w:val="27"/>
        </w:rPr>
        <w:t xml:space="preserve"> 2023 года</w:t>
      </w:r>
    </w:p>
    <w:p w:rsidR="00692772" w:rsidRPr="00692772" w:rsidRDefault="00692772" w:rsidP="00692772">
      <w:pPr>
        <w:pStyle w:val="Standard"/>
        <w:suppressAutoHyphens/>
        <w:spacing w:line="240" w:lineRule="auto"/>
        <w:rPr>
          <w:rFonts w:ascii="Times New Roman" w:hAnsi="Times New Roman"/>
          <w:sz w:val="16"/>
          <w:szCs w:val="16"/>
        </w:rPr>
      </w:pPr>
    </w:p>
    <w:p w:rsidR="00CD4A07" w:rsidRPr="00692772" w:rsidRDefault="00CD4A07" w:rsidP="00CD4A07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7"/>
          <w:szCs w:val="27"/>
        </w:rPr>
      </w:pPr>
      <w:r w:rsidRPr="00692772">
        <w:rPr>
          <w:rFonts w:ascii="Times New Roman" w:hAnsi="Times New Roman"/>
          <w:sz w:val="27"/>
          <w:szCs w:val="27"/>
        </w:rPr>
        <w:tab/>
        <w:t>1. Наименование проекта, рассмотре</w:t>
      </w:r>
      <w:r w:rsidR="004912B9" w:rsidRPr="00692772">
        <w:rPr>
          <w:rFonts w:ascii="Times New Roman" w:hAnsi="Times New Roman"/>
          <w:sz w:val="27"/>
          <w:szCs w:val="27"/>
        </w:rPr>
        <w:t>нного на общественных обсуждениях</w:t>
      </w:r>
      <w:r w:rsidRPr="00692772">
        <w:rPr>
          <w:rFonts w:ascii="Times New Roman" w:hAnsi="Times New Roman"/>
          <w:sz w:val="27"/>
          <w:szCs w:val="27"/>
        </w:rPr>
        <w:t>:</w:t>
      </w:r>
    </w:p>
    <w:p w:rsidR="003E7015" w:rsidRPr="00692772" w:rsidRDefault="00CD4A07" w:rsidP="00CD4A07">
      <w:pPr>
        <w:pStyle w:val="Standard"/>
        <w:suppressAutoHyphens/>
        <w:spacing w:line="240" w:lineRule="auto"/>
        <w:jc w:val="both"/>
        <w:rPr>
          <w:rFonts w:ascii="Times New Roman" w:hAnsi="Times New Roman"/>
          <w:bCs/>
          <w:sz w:val="27"/>
          <w:szCs w:val="27"/>
        </w:rPr>
      </w:pPr>
      <w:r w:rsidRPr="00692772">
        <w:rPr>
          <w:rFonts w:ascii="Times New Roman" w:hAnsi="Times New Roman"/>
          <w:sz w:val="27"/>
          <w:szCs w:val="27"/>
        </w:rPr>
        <w:tab/>
        <w:t xml:space="preserve">- проект решения </w:t>
      </w:r>
      <w:r w:rsidR="00BE560C" w:rsidRPr="00692772">
        <w:rPr>
          <w:rFonts w:ascii="Times New Roman" w:hAnsi="Times New Roman"/>
          <w:sz w:val="27"/>
          <w:szCs w:val="27"/>
        </w:rPr>
        <w:t xml:space="preserve">о предоставлении разрешения на </w:t>
      </w:r>
      <w:r w:rsidR="00BE560C" w:rsidRPr="00692772">
        <w:rPr>
          <w:rFonts w:ascii="Times New Roman" w:hAnsi="Times New Roman"/>
          <w:bCs/>
          <w:sz w:val="27"/>
          <w:szCs w:val="27"/>
        </w:rPr>
        <w:t xml:space="preserve">условно разрешенный вид использования </w:t>
      </w:r>
      <w:bookmarkStart w:id="0" w:name="_GoBack"/>
      <w:bookmarkEnd w:id="0"/>
      <w:r w:rsidR="003D078B" w:rsidRPr="003D078B">
        <w:rPr>
          <w:rFonts w:ascii="Times New Roman" w:hAnsi="Times New Roman"/>
          <w:bCs/>
          <w:sz w:val="27"/>
          <w:szCs w:val="27"/>
        </w:rPr>
        <w:t xml:space="preserve">«малоэтажная многоквартирная жилая застройка» (код 2.1.1) земельного участка с кадастровым номером 58:31:0203064:1, площадью 723 </w:t>
      </w:r>
      <w:proofErr w:type="spellStart"/>
      <w:r w:rsidR="003D078B" w:rsidRPr="003D078B">
        <w:rPr>
          <w:rFonts w:ascii="Times New Roman" w:hAnsi="Times New Roman"/>
          <w:bCs/>
          <w:sz w:val="27"/>
          <w:szCs w:val="27"/>
        </w:rPr>
        <w:t>кв.м</w:t>
      </w:r>
      <w:proofErr w:type="spellEnd"/>
      <w:r w:rsidR="003D078B" w:rsidRPr="003D078B">
        <w:rPr>
          <w:rFonts w:ascii="Times New Roman" w:hAnsi="Times New Roman"/>
          <w:bCs/>
          <w:sz w:val="27"/>
          <w:szCs w:val="27"/>
        </w:rPr>
        <w:t xml:space="preserve">, в территориальной зоне Ж-2 «Зона </w:t>
      </w:r>
      <w:proofErr w:type="spellStart"/>
      <w:r w:rsidR="003D078B" w:rsidRPr="003D078B">
        <w:rPr>
          <w:rFonts w:ascii="Times New Roman" w:hAnsi="Times New Roman"/>
          <w:bCs/>
          <w:sz w:val="27"/>
          <w:szCs w:val="27"/>
        </w:rPr>
        <w:t>среднеэтажной</w:t>
      </w:r>
      <w:proofErr w:type="spellEnd"/>
      <w:r w:rsidR="003D078B" w:rsidRPr="003D078B">
        <w:rPr>
          <w:rFonts w:ascii="Times New Roman" w:hAnsi="Times New Roman"/>
          <w:bCs/>
          <w:sz w:val="27"/>
          <w:szCs w:val="27"/>
        </w:rPr>
        <w:t xml:space="preserve"> жилой застройки», по адресу: Пензенская обл., г. Кузнецк, ул. Калинина, дом 123</w:t>
      </w:r>
      <w:r w:rsidR="003D078B">
        <w:rPr>
          <w:rFonts w:ascii="Times New Roman" w:hAnsi="Times New Roman"/>
          <w:bCs/>
          <w:sz w:val="27"/>
          <w:szCs w:val="27"/>
        </w:rPr>
        <w:t xml:space="preserve"> </w:t>
      </w:r>
      <w:r w:rsidR="003E7015" w:rsidRPr="00692772">
        <w:rPr>
          <w:rFonts w:ascii="Times New Roman" w:hAnsi="Times New Roman"/>
          <w:bCs/>
          <w:sz w:val="27"/>
          <w:szCs w:val="27"/>
        </w:rPr>
        <w:t>(далее – проект).</w:t>
      </w:r>
    </w:p>
    <w:p w:rsidR="00CD4A07" w:rsidRPr="00692772" w:rsidRDefault="00CD4A07" w:rsidP="00CD4A07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7"/>
          <w:szCs w:val="27"/>
        </w:rPr>
      </w:pPr>
      <w:r w:rsidRPr="00692772">
        <w:rPr>
          <w:rFonts w:ascii="Times New Roman" w:eastAsia="Times New Roman" w:hAnsi="Times New Roman"/>
          <w:color w:val="000000"/>
          <w:sz w:val="27"/>
          <w:szCs w:val="27"/>
        </w:rPr>
        <w:tab/>
      </w:r>
      <w:r w:rsidRPr="00692772">
        <w:rPr>
          <w:rFonts w:ascii="Times New Roman" w:hAnsi="Times New Roman"/>
          <w:sz w:val="27"/>
          <w:szCs w:val="27"/>
        </w:rPr>
        <w:t>2. Количество участников общественных обсуждений, которые приняли у</w:t>
      </w:r>
      <w:r w:rsidR="00A3170E" w:rsidRPr="00692772">
        <w:rPr>
          <w:rFonts w:ascii="Times New Roman" w:hAnsi="Times New Roman"/>
          <w:sz w:val="27"/>
          <w:szCs w:val="27"/>
        </w:rPr>
        <w:t>частие в общественных обсуждениях</w:t>
      </w:r>
      <w:r w:rsidR="00B157E0" w:rsidRPr="00692772">
        <w:rPr>
          <w:rFonts w:ascii="Times New Roman" w:hAnsi="Times New Roman"/>
          <w:sz w:val="27"/>
          <w:szCs w:val="27"/>
        </w:rPr>
        <w:t xml:space="preserve"> - </w:t>
      </w:r>
      <w:r w:rsidR="00B157E0" w:rsidRPr="00744293">
        <w:rPr>
          <w:rFonts w:ascii="Times New Roman" w:hAnsi="Times New Roman"/>
          <w:sz w:val="27"/>
          <w:szCs w:val="27"/>
        </w:rPr>
        <w:t>0</w:t>
      </w:r>
      <w:r w:rsidRPr="00744293">
        <w:rPr>
          <w:rFonts w:ascii="Times New Roman" w:hAnsi="Times New Roman"/>
          <w:sz w:val="27"/>
          <w:szCs w:val="27"/>
        </w:rPr>
        <w:t xml:space="preserve"> человек.</w:t>
      </w:r>
    </w:p>
    <w:p w:rsidR="00CD4A07" w:rsidRPr="00692772" w:rsidRDefault="00CD4A07" w:rsidP="00CD4A07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7"/>
          <w:szCs w:val="27"/>
        </w:rPr>
      </w:pPr>
      <w:r w:rsidRPr="00692772">
        <w:rPr>
          <w:rFonts w:ascii="Times New Roman" w:hAnsi="Times New Roman"/>
          <w:sz w:val="27"/>
          <w:szCs w:val="27"/>
        </w:rPr>
        <w:tab/>
        <w:t xml:space="preserve">3. Реквизиты протокола общественных обсуждений: от </w:t>
      </w:r>
      <w:r w:rsidR="009725F3">
        <w:rPr>
          <w:rFonts w:ascii="Times New Roman" w:hAnsi="Times New Roman"/>
          <w:sz w:val="27"/>
          <w:szCs w:val="27"/>
        </w:rPr>
        <w:t>28</w:t>
      </w:r>
      <w:r w:rsidR="00CE11F8">
        <w:rPr>
          <w:rFonts w:ascii="Times New Roman" w:hAnsi="Times New Roman"/>
          <w:sz w:val="27"/>
          <w:szCs w:val="27"/>
        </w:rPr>
        <w:t>.12</w:t>
      </w:r>
      <w:r w:rsidR="00B157E0" w:rsidRPr="00692772">
        <w:rPr>
          <w:rFonts w:ascii="Times New Roman" w:hAnsi="Times New Roman"/>
          <w:sz w:val="27"/>
          <w:szCs w:val="27"/>
        </w:rPr>
        <w:t>.2023</w:t>
      </w:r>
      <w:r w:rsidR="003E7015" w:rsidRPr="00692772">
        <w:rPr>
          <w:rFonts w:ascii="Times New Roman" w:hAnsi="Times New Roman"/>
          <w:sz w:val="27"/>
          <w:szCs w:val="27"/>
        </w:rPr>
        <w:t xml:space="preserve"> </w:t>
      </w:r>
      <w:r w:rsidR="00744293" w:rsidRPr="00744293">
        <w:rPr>
          <w:rFonts w:ascii="Times New Roman" w:hAnsi="Times New Roman"/>
          <w:sz w:val="27"/>
          <w:szCs w:val="27"/>
        </w:rPr>
        <w:t>№ 147</w:t>
      </w:r>
      <w:r w:rsidRPr="00744293">
        <w:rPr>
          <w:rFonts w:ascii="Times New Roman" w:hAnsi="Times New Roman"/>
          <w:sz w:val="27"/>
          <w:szCs w:val="27"/>
        </w:rPr>
        <w:t>.</w:t>
      </w:r>
    </w:p>
    <w:p w:rsidR="003E7015" w:rsidRPr="00692772" w:rsidRDefault="003E7015" w:rsidP="005E2FE3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692772">
        <w:rPr>
          <w:rFonts w:ascii="Times New Roman" w:hAnsi="Times New Roman"/>
          <w:sz w:val="27"/>
          <w:szCs w:val="27"/>
        </w:rPr>
        <w:t xml:space="preserve">4. При проведении процедуры общественных обсуждений в адрес Комиссии по подготовке проектов Правил землепользования и застройки муниципальных образований Пензенской области, состав и порядок деятельности которой утвержден приказом Министерства градостроительства </w:t>
      </w:r>
      <w:r w:rsidR="001C1630">
        <w:rPr>
          <w:rFonts w:ascii="Times New Roman" w:hAnsi="Times New Roman"/>
          <w:sz w:val="27"/>
          <w:szCs w:val="27"/>
        </w:rPr>
        <w:t xml:space="preserve">               </w:t>
      </w:r>
      <w:r w:rsidRPr="00692772">
        <w:rPr>
          <w:rFonts w:ascii="Times New Roman" w:hAnsi="Times New Roman"/>
          <w:sz w:val="27"/>
          <w:szCs w:val="27"/>
        </w:rPr>
        <w:t xml:space="preserve">и архитектуры Пензенской области от 26.12.2022 № 318/ОД «О создании Комиссии по подготовке проектов Правил землепользования и застройки муниципальных образований Пензенской области» </w:t>
      </w:r>
      <w:r w:rsidR="00744293">
        <w:rPr>
          <w:rFonts w:ascii="Times New Roman" w:hAnsi="Times New Roman"/>
          <w:sz w:val="27"/>
          <w:szCs w:val="27"/>
        </w:rPr>
        <w:t xml:space="preserve">(с последующими изменениями) </w:t>
      </w:r>
      <w:r w:rsidRPr="00692772">
        <w:rPr>
          <w:rFonts w:ascii="Times New Roman" w:hAnsi="Times New Roman"/>
          <w:sz w:val="27"/>
          <w:szCs w:val="27"/>
        </w:rPr>
        <w:t xml:space="preserve">(далее – Комиссия), </w:t>
      </w:r>
      <w:r w:rsidRPr="00744293">
        <w:rPr>
          <w:rFonts w:ascii="Times New Roman" w:hAnsi="Times New Roman"/>
          <w:sz w:val="27"/>
          <w:szCs w:val="27"/>
        </w:rPr>
        <w:t>предложения и замечания к рассматриваемому проекту решения от участников общественных обсуждений, прошедших идентификацию в соответствии с ч. 12 ст. 5.1 Градостроительного кодекса Российской Федерации</w:t>
      </w:r>
      <w:r w:rsidR="00744293">
        <w:rPr>
          <w:rFonts w:ascii="Times New Roman" w:hAnsi="Times New Roman"/>
          <w:sz w:val="27"/>
          <w:szCs w:val="27"/>
        </w:rPr>
        <w:t>,</w:t>
      </w:r>
      <w:r w:rsidRPr="00744293">
        <w:rPr>
          <w:rFonts w:ascii="Times New Roman" w:hAnsi="Times New Roman"/>
          <w:sz w:val="27"/>
          <w:szCs w:val="27"/>
        </w:rPr>
        <w:t xml:space="preserve"> не поступали.</w:t>
      </w:r>
    </w:p>
    <w:p w:rsidR="003E7015" w:rsidRPr="00692772" w:rsidRDefault="003E7015" w:rsidP="005E2FE3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692772">
        <w:rPr>
          <w:rFonts w:ascii="Times New Roman" w:hAnsi="Times New Roman"/>
          <w:sz w:val="27"/>
          <w:szCs w:val="27"/>
        </w:rPr>
        <w:t>5. Общественные обсуждения по вышеуказанному проекту подготовлены и проведены в соответствии с действующим законодательством                                                       о градостроительной деятельности.</w:t>
      </w:r>
    </w:p>
    <w:p w:rsidR="003E7015" w:rsidRPr="00692772" w:rsidRDefault="003E7015" w:rsidP="003D078B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692772">
        <w:rPr>
          <w:rFonts w:ascii="Times New Roman" w:hAnsi="Times New Roman"/>
          <w:sz w:val="27"/>
          <w:szCs w:val="27"/>
        </w:rPr>
        <w:t xml:space="preserve">Комиссия считает возможным принять решение о предоставлении разрешения на условно разрешенный вид использования </w:t>
      </w:r>
      <w:r w:rsidR="003D078B" w:rsidRPr="003D078B">
        <w:rPr>
          <w:rFonts w:ascii="Times New Roman" w:hAnsi="Times New Roman"/>
          <w:bCs/>
          <w:sz w:val="27"/>
          <w:szCs w:val="27"/>
        </w:rPr>
        <w:t xml:space="preserve">«малоэтажная многоквартирная жилая застройка» (код 2.1.1) земельного участка с кадастровым номером 58:31:0203064:1, площадью 723 </w:t>
      </w:r>
      <w:proofErr w:type="spellStart"/>
      <w:r w:rsidR="003D078B" w:rsidRPr="003D078B">
        <w:rPr>
          <w:rFonts w:ascii="Times New Roman" w:hAnsi="Times New Roman"/>
          <w:bCs/>
          <w:sz w:val="27"/>
          <w:szCs w:val="27"/>
        </w:rPr>
        <w:t>кв.м</w:t>
      </w:r>
      <w:proofErr w:type="spellEnd"/>
      <w:r w:rsidR="003D078B" w:rsidRPr="003D078B">
        <w:rPr>
          <w:rFonts w:ascii="Times New Roman" w:hAnsi="Times New Roman"/>
          <w:bCs/>
          <w:sz w:val="27"/>
          <w:szCs w:val="27"/>
        </w:rPr>
        <w:t xml:space="preserve">, в территориальной зоне Ж-2 «Зона </w:t>
      </w:r>
      <w:proofErr w:type="spellStart"/>
      <w:r w:rsidR="003D078B" w:rsidRPr="003D078B">
        <w:rPr>
          <w:rFonts w:ascii="Times New Roman" w:hAnsi="Times New Roman"/>
          <w:bCs/>
          <w:sz w:val="27"/>
          <w:szCs w:val="27"/>
        </w:rPr>
        <w:t>среднеэтажной</w:t>
      </w:r>
      <w:proofErr w:type="spellEnd"/>
      <w:r w:rsidR="003D078B" w:rsidRPr="003D078B">
        <w:rPr>
          <w:rFonts w:ascii="Times New Roman" w:hAnsi="Times New Roman"/>
          <w:bCs/>
          <w:sz w:val="27"/>
          <w:szCs w:val="27"/>
        </w:rPr>
        <w:t xml:space="preserve"> жилой застройки», по адресу: Пензенская обл., г. </w:t>
      </w:r>
      <w:proofErr w:type="gramStart"/>
      <w:r w:rsidR="003D078B" w:rsidRPr="003D078B">
        <w:rPr>
          <w:rFonts w:ascii="Times New Roman" w:hAnsi="Times New Roman"/>
          <w:bCs/>
          <w:sz w:val="27"/>
          <w:szCs w:val="27"/>
        </w:rPr>
        <w:t xml:space="preserve">Кузнецк, </w:t>
      </w:r>
      <w:r w:rsidR="003D078B">
        <w:rPr>
          <w:rFonts w:ascii="Times New Roman" w:hAnsi="Times New Roman"/>
          <w:bCs/>
          <w:sz w:val="27"/>
          <w:szCs w:val="27"/>
        </w:rPr>
        <w:t xml:space="preserve">  </w:t>
      </w:r>
      <w:proofErr w:type="gramEnd"/>
      <w:r w:rsidR="003D078B">
        <w:rPr>
          <w:rFonts w:ascii="Times New Roman" w:hAnsi="Times New Roman"/>
          <w:bCs/>
          <w:sz w:val="27"/>
          <w:szCs w:val="27"/>
        </w:rPr>
        <w:t xml:space="preserve">                  </w:t>
      </w:r>
      <w:r w:rsidR="003D078B" w:rsidRPr="003D078B">
        <w:rPr>
          <w:rFonts w:ascii="Times New Roman" w:hAnsi="Times New Roman"/>
          <w:bCs/>
          <w:sz w:val="27"/>
          <w:szCs w:val="27"/>
        </w:rPr>
        <w:t>ул. Калинина, дом 123</w:t>
      </w:r>
      <w:r w:rsidR="00692772">
        <w:rPr>
          <w:rFonts w:ascii="Times New Roman" w:hAnsi="Times New Roman"/>
          <w:sz w:val="27"/>
          <w:szCs w:val="27"/>
        </w:rPr>
        <w:t>, при условии</w:t>
      </w:r>
      <w:r w:rsidR="00692772" w:rsidRPr="00692772">
        <w:rPr>
          <w:rFonts w:ascii="Times New Roman" w:hAnsi="Times New Roman"/>
          <w:sz w:val="27"/>
          <w:szCs w:val="27"/>
        </w:rPr>
        <w:t xml:space="preserve"> соблюдения требований технических регламентов.</w:t>
      </w:r>
    </w:p>
    <w:p w:rsidR="003E7015" w:rsidRPr="00692772" w:rsidRDefault="003E7015" w:rsidP="00692772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692772">
        <w:rPr>
          <w:rFonts w:ascii="Times New Roman" w:hAnsi="Times New Roman"/>
          <w:sz w:val="27"/>
          <w:szCs w:val="27"/>
        </w:rPr>
        <w:t xml:space="preserve">С учетом результатов общественных обсуждений в отношении </w:t>
      </w:r>
      <w:proofErr w:type="gramStart"/>
      <w:r w:rsidRPr="00692772">
        <w:rPr>
          <w:rFonts w:ascii="Times New Roman" w:hAnsi="Times New Roman"/>
          <w:sz w:val="27"/>
          <w:szCs w:val="27"/>
        </w:rPr>
        <w:t>проекта  Министром</w:t>
      </w:r>
      <w:proofErr w:type="gramEnd"/>
      <w:r w:rsidRPr="00692772">
        <w:rPr>
          <w:rFonts w:ascii="Times New Roman" w:hAnsi="Times New Roman"/>
          <w:sz w:val="27"/>
          <w:szCs w:val="27"/>
        </w:rPr>
        <w:t xml:space="preserve"> градостроительства и архитектуры Пензенской области будет принято решение о предоставлении разрешения на условно разрешенный вид использования земельного участка, или об отказе в предоставлении такого разрешения. Принятое решение подлежит опубликованию и размещению </w:t>
      </w:r>
      <w:r w:rsidR="00692772">
        <w:rPr>
          <w:rFonts w:ascii="Times New Roman" w:hAnsi="Times New Roman"/>
          <w:sz w:val="27"/>
          <w:szCs w:val="27"/>
        </w:rPr>
        <w:t xml:space="preserve">                        </w:t>
      </w:r>
      <w:r w:rsidRPr="00692772">
        <w:rPr>
          <w:rFonts w:ascii="Times New Roman" w:hAnsi="Times New Roman"/>
          <w:sz w:val="27"/>
          <w:szCs w:val="27"/>
        </w:rPr>
        <w:t>на официальном сайте Министерства градостроительства и</w:t>
      </w:r>
      <w:r w:rsidR="00692772" w:rsidRPr="00692772">
        <w:rPr>
          <w:rFonts w:ascii="Times New Roman" w:hAnsi="Times New Roman"/>
          <w:sz w:val="27"/>
          <w:szCs w:val="27"/>
        </w:rPr>
        <w:t xml:space="preserve"> архитектуры Пензенской области.</w:t>
      </w:r>
    </w:p>
    <w:p w:rsidR="00692772" w:rsidRPr="001C1630" w:rsidRDefault="00692772" w:rsidP="00692772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692772" w:rsidRDefault="003E7015" w:rsidP="005E2FE3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7"/>
          <w:szCs w:val="27"/>
        </w:rPr>
      </w:pPr>
      <w:r w:rsidRPr="00692772">
        <w:rPr>
          <w:rFonts w:ascii="Times New Roman" w:hAnsi="Times New Roman"/>
          <w:sz w:val="27"/>
          <w:szCs w:val="27"/>
        </w:rPr>
        <w:t>Председатель Комиссии - Первый заместитель</w:t>
      </w:r>
      <w:r w:rsidR="00692772">
        <w:rPr>
          <w:rFonts w:ascii="Times New Roman" w:hAnsi="Times New Roman"/>
          <w:sz w:val="27"/>
          <w:szCs w:val="27"/>
        </w:rPr>
        <w:t xml:space="preserve"> </w:t>
      </w:r>
      <w:r w:rsidRPr="00692772">
        <w:rPr>
          <w:rFonts w:ascii="Times New Roman" w:hAnsi="Times New Roman"/>
          <w:sz w:val="27"/>
          <w:szCs w:val="27"/>
        </w:rPr>
        <w:t xml:space="preserve">Министра </w:t>
      </w:r>
    </w:p>
    <w:p w:rsidR="00692772" w:rsidRDefault="003E7015" w:rsidP="005E2FE3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7"/>
          <w:szCs w:val="27"/>
        </w:rPr>
      </w:pPr>
      <w:r w:rsidRPr="00692772">
        <w:rPr>
          <w:rFonts w:ascii="Times New Roman" w:hAnsi="Times New Roman"/>
          <w:sz w:val="27"/>
          <w:szCs w:val="27"/>
        </w:rPr>
        <w:t>градостроительства и архитектуры</w:t>
      </w:r>
      <w:r w:rsidR="00692772">
        <w:rPr>
          <w:rFonts w:ascii="Times New Roman" w:hAnsi="Times New Roman"/>
          <w:sz w:val="27"/>
          <w:szCs w:val="27"/>
        </w:rPr>
        <w:t xml:space="preserve"> </w:t>
      </w:r>
      <w:r w:rsidRPr="00692772">
        <w:rPr>
          <w:rFonts w:ascii="Times New Roman" w:hAnsi="Times New Roman"/>
          <w:sz w:val="27"/>
          <w:szCs w:val="27"/>
        </w:rPr>
        <w:t xml:space="preserve">Пензенской </w:t>
      </w:r>
    </w:p>
    <w:p w:rsidR="00692772" w:rsidRDefault="003E7015" w:rsidP="005E2FE3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7"/>
          <w:szCs w:val="27"/>
        </w:rPr>
      </w:pPr>
      <w:r w:rsidRPr="00692772">
        <w:rPr>
          <w:rFonts w:ascii="Times New Roman" w:hAnsi="Times New Roman"/>
          <w:sz w:val="27"/>
          <w:szCs w:val="27"/>
        </w:rPr>
        <w:t>области – начальник Управления</w:t>
      </w:r>
      <w:r w:rsidR="00692772">
        <w:rPr>
          <w:rFonts w:ascii="Times New Roman" w:hAnsi="Times New Roman"/>
          <w:sz w:val="27"/>
          <w:szCs w:val="27"/>
        </w:rPr>
        <w:t xml:space="preserve"> </w:t>
      </w:r>
      <w:r w:rsidRPr="00692772">
        <w:rPr>
          <w:rFonts w:ascii="Times New Roman" w:hAnsi="Times New Roman"/>
          <w:sz w:val="27"/>
          <w:szCs w:val="27"/>
        </w:rPr>
        <w:t xml:space="preserve">градостроительного </w:t>
      </w:r>
    </w:p>
    <w:p w:rsidR="003E7015" w:rsidRPr="00692772" w:rsidRDefault="003E7015" w:rsidP="005E2FE3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7"/>
          <w:szCs w:val="27"/>
        </w:rPr>
      </w:pPr>
      <w:r w:rsidRPr="00692772">
        <w:rPr>
          <w:rFonts w:ascii="Times New Roman" w:hAnsi="Times New Roman"/>
          <w:sz w:val="27"/>
          <w:szCs w:val="27"/>
        </w:rPr>
        <w:t xml:space="preserve">контроля и организационно-правового обеспечения   </w:t>
      </w:r>
      <w:r w:rsidRPr="00692772">
        <w:rPr>
          <w:rFonts w:ascii="Times New Roman" w:hAnsi="Times New Roman"/>
          <w:sz w:val="27"/>
          <w:szCs w:val="27"/>
        </w:rPr>
        <w:tab/>
      </w:r>
      <w:r w:rsidRPr="00692772">
        <w:rPr>
          <w:rFonts w:ascii="Times New Roman" w:hAnsi="Times New Roman"/>
          <w:sz w:val="27"/>
          <w:szCs w:val="27"/>
        </w:rPr>
        <w:tab/>
      </w:r>
      <w:r w:rsidR="00692772">
        <w:rPr>
          <w:rFonts w:ascii="Times New Roman" w:hAnsi="Times New Roman"/>
          <w:sz w:val="27"/>
          <w:szCs w:val="27"/>
        </w:rPr>
        <w:t xml:space="preserve">        </w:t>
      </w:r>
      <w:r w:rsidRPr="00692772">
        <w:rPr>
          <w:rFonts w:ascii="Times New Roman" w:hAnsi="Times New Roman"/>
          <w:sz w:val="27"/>
          <w:szCs w:val="27"/>
        </w:rPr>
        <w:t xml:space="preserve">А.Р. </w:t>
      </w:r>
      <w:proofErr w:type="spellStart"/>
      <w:r w:rsidRPr="00692772">
        <w:rPr>
          <w:rFonts w:ascii="Times New Roman" w:hAnsi="Times New Roman"/>
          <w:sz w:val="27"/>
          <w:szCs w:val="27"/>
        </w:rPr>
        <w:t>Ахмерова</w:t>
      </w:r>
      <w:proofErr w:type="spellEnd"/>
    </w:p>
    <w:p w:rsidR="003E7015" w:rsidRPr="00692772" w:rsidRDefault="003E7015" w:rsidP="005E2FE3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:rsidR="003E7015" w:rsidRPr="00692772" w:rsidRDefault="003E7015" w:rsidP="005E2FE3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7"/>
          <w:szCs w:val="27"/>
        </w:rPr>
      </w:pPr>
      <w:r w:rsidRPr="00692772">
        <w:rPr>
          <w:rFonts w:ascii="Times New Roman" w:hAnsi="Times New Roman"/>
          <w:sz w:val="27"/>
          <w:szCs w:val="27"/>
        </w:rPr>
        <w:t>Секретарь Комиссии – заместитель начальника</w:t>
      </w:r>
    </w:p>
    <w:p w:rsidR="003E7015" w:rsidRPr="00692772" w:rsidRDefault="003E7015" w:rsidP="005E2FE3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7"/>
          <w:szCs w:val="27"/>
        </w:rPr>
      </w:pPr>
      <w:r w:rsidRPr="00692772">
        <w:rPr>
          <w:rFonts w:ascii="Times New Roman" w:hAnsi="Times New Roman"/>
          <w:sz w:val="27"/>
          <w:szCs w:val="27"/>
        </w:rPr>
        <w:t xml:space="preserve">отдела проведения общественных обсуждений </w:t>
      </w:r>
    </w:p>
    <w:p w:rsidR="00692772" w:rsidRDefault="003E7015" w:rsidP="005E2FE3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7"/>
          <w:szCs w:val="27"/>
        </w:rPr>
      </w:pPr>
      <w:r w:rsidRPr="00692772">
        <w:rPr>
          <w:rFonts w:ascii="Times New Roman" w:hAnsi="Times New Roman"/>
          <w:sz w:val="27"/>
          <w:szCs w:val="27"/>
        </w:rPr>
        <w:t xml:space="preserve">и публичных слушаний Управления градостроительного </w:t>
      </w:r>
    </w:p>
    <w:p w:rsidR="00692772" w:rsidRDefault="003E7015" w:rsidP="005E2FE3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7"/>
          <w:szCs w:val="27"/>
        </w:rPr>
      </w:pPr>
      <w:r w:rsidRPr="00692772">
        <w:rPr>
          <w:rFonts w:ascii="Times New Roman" w:hAnsi="Times New Roman"/>
          <w:sz w:val="27"/>
          <w:szCs w:val="27"/>
        </w:rPr>
        <w:t xml:space="preserve">развития Министерства градостроительства </w:t>
      </w:r>
    </w:p>
    <w:p w:rsidR="00242FDF" w:rsidRPr="00692772" w:rsidRDefault="003E7015" w:rsidP="005E2FE3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7"/>
          <w:szCs w:val="27"/>
        </w:rPr>
      </w:pPr>
      <w:r w:rsidRPr="00692772">
        <w:rPr>
          <w:rFonts w:ascii="Times New Roman" w:hAnsi="Times New Roman"/>
          <w:sz w:val="27"/>
          <w:szCs w:val="27"/>
        </w:rPr>
        <w:t xml:space="preserve">и архитектуры Пензенской области    </w:t>
      </w:r>
      <w:r w:rsidR="00692772">
        <w:rPr>
          <w:rFonts w:ascii="Times New Roman" w:hAnsi="Times New Roman"/>
          <w:sz w:val="27"/>
          <w:szCs w:val="27"/>
        </w:rPr>
        <w:t xml:space="preserve">                                             </w:t>
      </w:r>
      <w:r w:rsidRPr="00692772">
        <w:rPr>
          <w:rFonts w:ascii="Times New Roman" w:hAnsi="Times New Roman"/>
          <w:sz w:val="27"/>
          <w:szCs w:val="27"/>
        </w:rPr>
        <w:t xml:space="preserve">    К.С. </w:t>
      </w:r>
      <w:proofErr w:type="spellStart"/>
      <w:r w:rsidRPr="00692772">
        <w:rPr>
          <w:rFonts w:ascii="Times New Roman" w:hAnsi="Times New Roman"/>
          <w:sz w:val="27"/>
          <w:szCs w:val="27"/>
        </w:rPr>
        <w:t>Кривенцева</w:t>
      </w:r>
      <w:proofErr w:type="spellEnd"/>
    </w:p>
    <w:sectPr w:rsidR="00242FDF" w:rsidRPr="00692772" w:rsidSect="00692772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FDF"/>
    <w:rsid w:val="00026C7F"/>
    <w:rsid w:val="00026D8B"/>
    <w:rsid w:val="001C1630"/>
    <w:rsid w:val="00242FDF"/>
    <w:rsid w:val="002C2613"/>
    <w:rsid w:val="003D078B"/>
    <w:rsid w:val="003E7015"/>
    <w:rsid w:val="004912B9"/>
    <w:rsid w:val="005E2FE3"/>
    <w:rsid w:val="0065699E"/>
    <w:rsid w:val="00692772"/>
    <w:rsid w:val="00744293"/>
    <w:rsid w:val="00802ECE"/>
    <w:rsid w:val="00805C07"/>
    <w:rsid w:val="00825B35"/>
    <w:rsid w:val="009725F3"/>
    <w:rsid w:val="00A3170E"/>
    <w:rsid w:val="00B0317D"/>
    <w:rsid w:val="00B157E0"/>
    <w:rsid w:val="00BA4330"/>
    <w:rsid w:val="00BE560C"/>
    <w:rsid w:val="00C16B46"/>
    <w:rsid w:val="00C51311"/>
    <w:rsid w:val="00CD4A07"/>
    <w:rsid w:val="00CE11F8"/>
    <w:rsid w:val="00CE1E34"/>
    <w:rsid w:val="00EE3575"/>
    <w:rsid w:val="00F33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42D5D21-E31D-410C-9FEE-67A81DD2B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A07"/>
    <w:pPr>
      <w:suppressAutoHyphens/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D4A07"/>
    <w:pPr>
      <w:autoSpaceDN w:val="0"/>
      <w:spacing w:after="0" w:line="276" w:lineRule="auto"/>
    </w:pPr>
    <w:rPr>
      <w:rFonts w:ascii="Calibri" w:eastAsia="Calibri" w:hAnsi="Calibri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C16B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16B4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0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Mingrad058</dc:creator>
  <cp:keywords/>
  <dc:description/>
  <cp:lastModifiedBy>MingradErmakova</cp:lastModifiedBy>
  <cp:revision>1</cp:revision>
  <cp:lastPrinted>2023-12-27T09:06:00Z</cp:lastPrinted>
  <dcterms:created xsi:type="dcterms:W3CDTF">2023-12-21T07:41:00Z</dcterms:created>
  <dcterms:modified xsi:type="dcterms:W3CDTF">2023-12-28T06:02:00Z</dcterms:modified>
</cp:coreProperties>
</file>