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B62C76" w:rsidP="00C51311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19 июля</w:t>
      </w:r>
      <w:r w:rsidR="00B157E0">
        <w:rPr>
          <w:rFonts w:ascii="Times New Roman" w:eastAsia="Times New Roman" w:hAnsi="Times New Roman"/>
          <w:color w:val="000000"/>
          <w:sz w:val="28"/>
          <w:szCs w:val="28"/>
        </w:rPr>
        <w:t xml:space="preserve"> 2023 года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B62C76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</w:t>
      </w:r>
      <w:r w:rsidR="00B62C76" w:rsidRPr="00B62C76">
        <w:rPr>
          <w:rFonts w:ascii="Times New Roman" w:hAnsi="Times New Roman"/>
          <w:sz w:val="28"/>
          <w:szCs w:val="28"/>
        </w:rPr>
        <w:t xml:space="preserve">на отклонение                         от предельных параметров разрешенного строительства, реконструкции объекта капитального строительства, расположенного на земельном участке            с кадастровым номером 58:24:0381302:12550, площадью 587 </w:t>
      </w:r>
      <w:proofErr w:type="spellStart"/>
      <w:r w:rsidR="00B62C76" w:rsidRPr="00B62C76">
        <w:rPr>
          <w:rFonts w:ascii="Times New Roman" w:hAnsi="Times New Roman"/>
          <w:sz w:val="28"/>
          <w:szCs w:val="28"/>
        </w:rPr>
        <w:t>кв.м</w:t>
      </w:r>
      <w:proofErr w:type="spellEnd"/>
      <w:r w:rsidR="00B62C76" w:rsidRPr="00B62C76">
        <w:rPr>
          <w:rFonts w:ascii="Times New Roman" w:hAnsi="Times New Roman"/>
          <w:sz w:val="28"/>
          <w:szCs w:val="28"/>
        </w:rPr>
        <w:t xml:space="preserve">,                         </w:t>
      </w:r>
      <w:r w:rsidR="003E1469">
        <w:rPr>
          <w:rFonts w:ascii="Times New Roman" w:hAnsi="Times New Roman"/>
          <w:sz w:val="28"/>
          <w:szCs w:val="28"/>
        </w:rPr>
        <w:t xml:space="preserve">    в территориальной зоне Ж-3 «</w:t>
      </w:r>
      <w:r w:rsidR="00B62C76" w:rsidRPr="00B62C76">
        <w:rPr>
          <w:rFonts w:ascii="Times New Roman" w:hAnsi="Times New Roman"/>
          <w:sz w:val="28"/>
          <w:szCs w:val="28"/>
        </w:rPr>
        <w:t>Зона застройки многоэ</w:t>
      </w:r>
      <w:r w:rsidR="003E1469">
        <w:rPr>
          <w:rFonts w:ascii="Times New Roman" w:hAnsi="Times New Roman"/>
          <w:sz w:val="28"/>
          <w:szCs w:val="28"/>
        </w:rPr>
        <w:t>тажными многоквартирными домами»</w:t>
      </w:r>
      <w:r w:rsidR="00B62C76" w:rsidRPr="00B62C76">
        <w:rPr>
          <w:rFonts w:ascii="Times New Roman" w:hAnsi="Times New Roman"/>
          <w:sz w:val="28"/>
          <w:szCs w:val="28"/>
        </w:rPr>
        <w:t>, по адресу: Пензенская обл., р-н Пензенский,                  с. Засечное, в части уменьшения минимальных отступов от границ земельных участков в целях определения мест допустимого размещения зданий, строений, (сооружений), за пределами которых запрещено строительство зданий, строений, (сооружений) от т. 1 до т. 4 до 0 м</w:t>
      </w:r>
      <w:r w:rsidR="00B62C76">
        <w:rPr>
          <w:rFonts w:ascii="Times New Roman" w:hAnsi="Times New Roman"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157E0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 </w:t>
      </w:r>
      <w:r w:rsidR="00B62C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19.07</w:t>
      </w:r>
      <w:r w:rsidR="00B157E0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.2023</w:t>
      </w:r>
      <w:r w:rsidR="00B62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B62C76" w:rsidRPr="003E1469">
        <w:rPr>
          <w:rFonts w:ascii="Times New Roman" w:hAnsi="Times New Roman"/>
          <w:color w:val="000000"/>
          <w:sz w:val="28"/>
          <w:szCs w:val="28"/>
          <w:lang w:eastAsia="ru-RU"/>
        </w:rPr>
        <w:t>№</w:t>
      </w:r>
      <w:r w:rsidR="00B62C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="003E1469">
        <w:rPr>
          <w:rFonts w:ascii="Times New Roman" w:hAnsi="Times New Roman"/>
          <w:color w:val="000000"/>
          <w:sz w:val="28"/>
          <w:szCs w:val="28"/>
          <w:lang w:eastAsia="ru-RU"/>
        </w:rPr>
        <w:t>76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Pr="00B62C76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</w:t>
      </w:r>
      <w:r w:rsidR="00812DDF" w:rsidRP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отношении проекта Министром градостроительства и архитектуры Пензенской области будет принято решение о предоставлении на отклонение от предельных параметров разрешенного строительства, реконструкции объекта капитального строительства на земельном участке, или об отказе </w:t>
      </w:r>
      <w:r w:rsid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    </w:t>
      </w:r>
      <w:r w:rsidR="00812DDF" w:rsidRPr="00812DDF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предоставлении такого разрешения.</w:t>
      </w:r>
      <w:bookmarkStart w:id="0" w:name="_GoBack"/>
      <w:bookmarkEnd w:id="0"/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812DDF" w:rsidRDefault="00812DDF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026C7F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</w:t>
      </w:r>
    </w:p>
    <w:p w:rsidR="00242FDF" w:rsidRPr="00B62C76" w:rsidRDefault="00CD4A07" w:rsidP="00B62C76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Пензенской области        </w:t>
      </w:r>
      <w:r w:rsidR="00026C7F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sectPr w:rsidR="00242FDF" w:rsidRPr="00B62C76" w:rsidSect="00B62C7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026C7F"/>
    <w:rsid w:val="001F287D"/>
    <w:rsid w:val="00242FDF"/>
    <w:rsid w:val="003E1469"/>
    <w:rsid w:val="004912B9"/>
    <w:rsid w:val="00805C07"/>
    <w:rsid w:val="00812DDF"/>
    <w:rsid w:val="00825B35"/>
    <w:rsid w:val="00A3170E"/>
    <w:rsid w:val="00B0317D"/>
    <w:rsid w:val="00B157E0"/>
    <w:rsid w:val="00B62C76"/>
    <w:rsid w:val="00BA4330"/>
    <w:rsid w:val="00C16B46"/>
    <w:rsid w:val="00C51311"/>
    <w:rsid w:val="00CD4A07"/>
    <w:rsid w:val="00CE1E34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MingradErmakova</cp:lastModifiedBy>
  <cp:revision>4</cp:revision>
  <cp:lastPrinted>2023-07-20T07:07:00Z</cp:lastPrinted>
  <dcterms:created xsi:type="dcterms:W3CDTF">2023-07-18T14:24:00Z</dcterms:created>
  <dcterms:modified xsi:type="dcterms:W3CDTF">2023-07-20T07:37:00Z</dcterms:modified>
</cp:coreProperties>
</file>