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5A8" w:rsidRPr="007915A8" w:rsidRDefault="007915A8" w:rsidP="007915A8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915A8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7915A8" w:rsidRPr="007915A8" w:rsidRDefault="007915A8" w:rsidP="007915A8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915A8">
        <w:rPr>
          <w:rFonts w:ascii="Times New Roman" w:hAnsi="Times New Roman"/>
          <w:b/>
          <w:bCs/>
          <w:sz w:val="28"/>
          <w:szCs w:val="28"/>
        </w:rPr>
        <w:t xml:space="preserve">о результатах </w:t>
      </w:r>
      <w:r w:rsidR="00D3387D">
        <w:rPr>
          <w:rFonts w:ascii="Times New Roman" w:hAnsi="Times New Roman"/>
          <w:b/>
          <w:bCs/>
          <w:sz w:val="28"/>
          <w:szCs w:val="28"/>
        </w:rPr>
        <w:t>общественных обсуждений</w:t>
      </w:r>
    </w:p>
    <w:p w:rsidR="007915A8" w:rsidRPr="007915A8" w:rsidRDefault="007915A8" w:rsidP="007915A8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915A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7915A8" w:rsidRPr="007915A8" w:rsidRDefault="00033989" w:rsidP="007915A8">
      <w:pPr>
        <w:pStyle w:val="Standard"/>
        <w:suppressAutoHyphens/>
        <w:spacing w:line="240" w:lineRule="auto"/>
        <w:jc w:val="right"/>
        <w:rPr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01.06</w:t>
      </w:r>
      <w:r w:rsidR="00AD25E4" w:rsidRPr="006B4745">
        <w:rPr>
          <w:rFonts w:ascii="Times New Roman" w:eastAsia="Times New Roman" w:hAnsi="Times New Roman"/>
          <w:color w:val="000000"/>
          <w:sz w:val="28"/>
          <w:szCs w:val="28"/>
        </w:rPr>
        <w:t>.2023</w:t>
      </w:r>
    </w:p>
    <w:p w:rsidR="007915A8" w:rsidRPr="007915A8" w:rsidRDefault="007915A8" w:rsidP="007915A8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7915A8" w:rsidRPr="007915A8" w:rsidRDefault="007915A8" w:rsidP="007915A8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915A8">
        <w:rPr>
          <w:rFonts w:ascii="Times New Roman" w:hAnsi="Times New Roman"/>
          <w:sz w:val="28"/>
          <w:szCs w:val="28"/>
        </w:rPr>
        <w:tab/>
        <w:t xml:space="preserve">1. Наименование проекта, рассмотренного на </w:t>
      </w:r>
      <w:r w:rsidR="00D3387D">
        <w:rPr>
          <w:rFonts w:ascii="Times New Roman" w:hAnsi="Times New Roman"/>
          <w:sz w:val="28"/>
          <w:szCs w:val="28"/>
        </w:rPr>
        <w:t>общественных обсуждениях</w:t>
      </w:r>
      <w:r w:rsidRPr="007915A8">
        <w:rPr>
          <w:rFonts w:ascii="Times New Roman" w:hAnsi="Times New Roman"/>
          <w:sz w:val="28"/>
          <w:szCs w:val="28"/>
        </w:rPr>
        <w:t>:</w:t>
      </w:r>
    </w:p>
    <w:p w:rsidR="00033989" w:rsidRDefault="007915A8" w:rsidP="00033989">
      <w:pPr>
        <w:pStyle w:val="Standard"/>
        <w:tabs>
          <w:tab w:val="left" w:pos="993"/>
        </w:tabs>
        <w:suppressAutoHyphens/>
        <w:autoSpaceDE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5A8">
        <w:rPr>
          <w:rFonts w:ascii="Times New Roman" w:hAnsi="Times New Roman"/>
          <w:sz w:val="28"/>
          <w:szCs w:val="28"/>
        </w:rPr>
        <w:t xml:space="preserve">- </w:t>
      </w:r>
      <w:r w:rsidR="00033989" w:rsidRPr="00033989">
        <w:rPr>
          <w:rFonts w:ascii="Times New Roman" w:hAnsi="Times New Roman"/>
          <w:sz w:val="28"/>
          <w:szCs w:val="28"/>
        </w:rPr>
        <w:t xml:space="preserve">проект решения о предоставлении разрешения на условно разрешенный вид использования «служебные гаражи» (код 4.9) земельного участка </w:t>
      </w:r>
      <w:r w:rsidR="00D3387D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033989" w:rsidRPr="00033989">
        <w:rPr>
          <w:rFonts w:ascii="Times New Roman" w:hAnsi="Times New Roman"/>
          <w:sz w:val="28"/>
          <w:szCs w:val="28"/>
        </w:rPr>
        <w:t>с кадастровым номером 58:34:0010119:1862, площадью 2483 кв.м, расположенного по адресу: Пензенская область, городской округ ЗАТО город Заречный, город Заречный, улица 20-я дорога, земельный участок 4</w:t>
      </w:r>
      <w:r w:rsidR="00033989">
        <w:rPr>
          <w:rFonts w:ascii="Times New Roman" w:hAnsi="Times New Roman"/>
          <w:sz w:val="28"/>
          <w:szCs w:val="28"/>
        </w:rPr>
        <w:t>.</w:t>
      </w:r>
    </w:p>
    <w:p w:rsidR="007915A8" w:rsidRPr="007915A8" w:rsidRDefault="007915A8" w:rsidP="00033989">
      <w:pPr>
        <w:pStyle w:val="Standard"/>
        <w:tabs>
          <w:tab w:val="left" w:pos="993"/>
        </w:tabs>
        <w:suppressAutoHyphens/>
        <w:autoSpaceDE w:val="0"/>
        <w:spacing w:line="240" w:lineRule="auto"/>
        <w:ind w:firstLine="709"/>
        <w:jc w:val="both"/>
        <w:rPr>
          <w:sz w:val="28"/>
          <w:szCs w:val="28"/>
        </w:rPr>
      </w:pPr>
      <w:r w:rsidRPr="007915A8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7915A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Количество участников </w:t>
      </w:r>
      <w:r w:rsidR="00D3387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общественных обсуждений</w:t>
      </w:r>
      <w:r w:rsidRPr="007915A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, которые приняли участие в </w:t>
      </w:r>
      <w:r w:rsidR="00D3387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общественных обсуждениях</w:t>
      </w:r>
      <w:r w:rsidR="00676376" w:rsidRPr="007915A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7915A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E90819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0</w:t>
      </w:r>
      <w:r w:rsidR="0028264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</w:t>
      </w:r>
      <w:r w:rsidRPr="007915A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7915A8" w:rsidRPr="00B80325" w:rsidRDefault="007915A8" w:rsidP="007915A8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 w:rsidRPr="007915A8">
        <w:rPr>
          <w:rFonts w:ascii="Times New Roman" w:hAnsi="Times New Roman"/>
          <w:sz w:val="28"/>
          <w:szCs w:val="28"/>
          <w:lang w:eastAsia="ru-RU"/>
        </w:rPr>
        <w:tab/>
        <w:t xml:space="preserve">3. Реквизиты протокола </w:t>
      </w:r>
      <w:r w:rsidR="00D3387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общественных обсуждений</w:t>
      </w:r>
      <w:r w:rsidRPr="00B80325">
        <w:rPr>
          <w:rFonts w:ascii="Times New Roman" w:hAnsi="Times New Roman"/>
          <w:sz w:val="28"/>
          <w:szCs w:val="28"/>
          <w:lang w:eastAsia="ru-RU"/>
        </w:rPr>
        <w:t>:</w:t>
      </w:r>
      <w:r w:rsidR="00676376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от </w:t>
      </w:r>
      <w:r w:rsidR="00033989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31.05</w:t>
      </w:r>
      <w:r w:rsidR="00E90819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.</w:t>
      </w:r>
      <w:r w:rsidR="00E90819" w:rsidRPr="006B77B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2023</w:t>
      </w:r>
      <w:r w:rsidRPr="006B77B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3387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№ </w:t>
      </w:r>
      <w:r w:rsidR="004F5778">
        <w:rPr>
          <w:rFonts w:ascii="Times New Roman" w:hAnsi="Times New Roman"/>
          <w:color w:val="000000"/>
          <w:sz w:val="28"/>
          <w:szCs w:val="28"/>
          <w:lang w:eastAsia="ru-RU"/>
        </w:rPr>
        <w:t>65/</w:t>
      </w:r>
      <w:r w:rsidR="00D10E0D"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bookmarkStart w:id="0" w:name="_GoBack"/>
      <w:bookmarkEnd w:id="0"/>
      <w:r w:rsidR="004F5778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7915A8" w:rsidRPr="007915A8" w:rsidRDefault="007915A8" w:rsidP="007915A8">
      <w:pPr>
        <w:pStyle w:val="Standard"/>
        <w:suppressAutoHyphens/>
        <w:spacing w:line="240" w:lineRule="auto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shd w:val="clear" w:color="auto" w:fill="FFFF00"/>
          <w:lang w:eastAsia="ru-RU"/>
        </w:rPr>
      </w:pPr>
      <w:r w:rsidRPr="00B80325">
        <w:rPr>
          <w:rFonts w:ascii="Times New Roman" w:hAnsi="Times New Roman"/>
          <w:bCs/>
          <w:sz w:val="28"/>
          <w:szCs w:val="28"/>
          <w:lang w:eastAsia="ru-RU"/>
        </w:rPr>
        <w:tab/>
        <w:t>4</w:t>
      </w:r>
      <w:r w:rsidRPr="00B8032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="006B4745"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С учетом результатов </w:t>
      </w:r>
      <w:r w:rsidR="00D3387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общественных обсуждений</w:t>
      </w:r>
      <w:r w:rsidR="006B4745" w:rsidRPr="004912B9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</w:t>
      </w:r>
      <w:r w:rsidR="006B4745"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в отношении проекта Министром градостроительства и архитектуры Пензенской области будет принято решение о предоставлении разрешения на условно разрешенный вид использования земельного участка</w:t>
      </w:r>
      <w:r w:rsidR="006B474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,</w:t>
      </w:r>
      <w:r w:rsidR="006B4745" w:rsidRPr="00B0317D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</w:t>
      </w:r>
      <w:r w:rsidR="006B4745"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или об отказе в предоставлении</w:t>
      </w:r>
      <w:r w:rsidR="006B474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такого разрешения</w:t>
      </w:r>
      <w:r w:rsidR="006B4745"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Принятое решение подлежит опубликованию и размещению </w:t>
      </w:r>
      <w:r w:rsidR="006B474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                     </w:t>
      </w:r>
      <w:r w:rsidR="006B4745"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на официальном сайте Министерства градостроительства и архитектуры Пензенской области.</w:t>
      </w:r>
    </w:p>
    <w:p w:rsidR="007915A8" w:rsidRPr="007915A8" w:rsidRDefault="007915A8" w:rsidP="007915A8">
      <w:pPr>
        <w:pStyle w:val="Standard"/>
        <w:tabs>
          <w:tab w:val="left" w:pos="675"/>
          <w:tab w:val="left" w:pos="735"/>
        </w:tabs>
        <w:suppressAutoHyphens/>
        <w:spacing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7915A8" w:rsidRPr="007915A8" w:rsidRDefault="007915A8" w:rsidP="007915A8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7915A8" w:rsidRPr="007915A8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Председатель Комиссии</w:t>
      </w:r>
      <w:r w:rsidR="00754881"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Первый заместитель</w:t>
      </w:r>
    </w:p>
    <w:p w:rsidR="007915A8" w:rsidRPr="007915A8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Министра градостроительства и архитектуры</w:t>
      </w:r>
    </w:p>
    <w:p w:rsidR="007915A8" w:rsidRPr="007915A8" w:rsidRDefault="007915A8" w:rsidP="007915A8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Пензенской области </w:t>
      </w:r>
      <w:r w:rsidR="009610CD"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начальник Управления</w:t>
      </w:r>
    </w:p>
    <w:p w:rsidR="007915A8" w:rsidRPr="007915A8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контроля и </w:t>
      </w:r>
    </w:p>
    <w:p w:rsidR="007915A8" w:rsidRPr="007915A8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организационно</w:t>
      </w:r>
      <w:r w:rsidR="009610CD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правового обеспечения   </w:t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А.Р. Ахмерова</w:t>
      </w:r>
    </w:p>
    <w:p w:rsidR="007915A8" w:rsidRPr="007915A8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15A8" w:rsidRPr="007915A8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Секретарь Комиссии – заместитель начальника</w:t>
      </w:r>
    </w:p>
    <w:p w:rsidR="007915A8" w:rsidRPr="007915A8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отдела проведения общественных обсуждений </w:t>
      </w:r>
    </w:p>
    <w:p w:rsidR="007915A8" w:rsidRPr="007915A8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и публичных слушаний Управления </w:t>
      </w:r>
    </w:p>
    <w:p w:rsidR="007915A8" w:rsidRPr="007915A8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развития Министерства </w:t>
      </w:r>
    </w:p>
    <w:p w:rsidR="007915A8" w:rsidRPr="007915A8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градостроительства и архитектуры Пензенской области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  К.С. Кривенцева</w:t>
      </w:r>
    </w:p>
    <w:p w:rsidR="007915A8" w:rsidRPr="007915A8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E32C3" w:rsidRPr="007915A8" w:rsidRDefault="001E32C3" w:rsidP="00B46767">
      <w:pPr>
        <w:rPr>
          <w:sz w:val="28"/>
          <w:szCs w:val="28"/>
        </w:rPr>
      </w:pPr>
    </w:p>
    <w:sectPr w:rsidR="001E32C3" w:rsidRPr="007915A8">
      <w:pgSz w:w="11906" w:h="16838"/>
      <w:pgMar w:top="567" w:right="567" w:bottom="567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33989"/>
    <w:rsid w:val="000D17A2"/>
    <w:rsid w:val="0015065D"/>
    <w:rsid w:val="001A2EA2"/>
    <w:rsid w:val="001E32C3"/>
    <w:rsid w:val="00282644"/>
    <w:rsid w:val="004E52D2"/>
    <w:rsid w:val="004F01FF"/>
    <w:rsid w:val="004F5778"/>
    <w:rsid w:val="00556E5B"/>
    <w:rsid w:val="00583068"/>
    <w:rsid w:val="00621A32"/>
    <w:rsid w:val="00676376"/>
    <w:rsid w:val="006B4745"/>
    <w:rsid w:val="006B5C19"/>
    <w:rsid w:val="006B77B2"/>
    <w:rsid w:val="00706B22"/>
    <w:rsid w:val="00732738"/>
    <w:rsid w:val="00754881"/>
    <w:rsid w:val="007552D0"/>
    <w:rsid w:val="007915A8"/>
    <w:rsid w:val="0093698E"/>
    <w:rsid w:val="009610CD"/>
    <w:rsid w:val="00AD25E4"/>
    <w:rsid w:val="00AE314A"/>
    <w:rsid w:val="00B46767"/>
    <w:rsid w:val="00B80325"/>
    <w:rsid w:val="00BD3488"/>
    <w:rsid w:val="00D10E0D"/>
    <w:rsid w:val="00D3387D"/>
    <w:rsid w:val="00E87047"/>
    <w:rsid w:val="00E90819"/>
    <w:rsid w:val="00FE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404C4B-AA7B-47B5-B403-ABA34A9CA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uiPriority w:val="99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7915A8"/>
    <w:pPr>
      <w:suppressAutoHyphens w:val="0"/>
      <w:autoSpaceDN w:val="0"/>
      <w:spacing w:line="276" w:lineRule="auto"/>
      <w:textAlignment w:val="baseline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F8DF49-F982-4D69-B91B-19A311198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29</cp:revision>
  <cp:lastPrinted>2022-11-07T08:58:00Z</cp:lastPrinted>
  <dcterms:created xsi:type="dcterms:W3CDTF">2022-11-28T11:02:00Z</dcterms:created>
  <dcterms:modified xsi:type="dcterms:W3CDTF">2023-06-13T11:04:00Z</dcterms:modified>
  <dc:language>ru-RU</dc:language>
</cp:coreProperties>
</file>