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43553D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7F3DC2">
        <w:rPr>
          <w:rFonts w:ascii="Times New Roman" w:hAnsi="Times New Roman"/>
          <w:sz w:val="28"/>
          <w:szCs w:val="28"/>
        </w:rPr>
        <w:t xml:space="preserve">   </w:t>
      </w:r>
      <w:r w:rsidR="0043553D">
        <w:rPr>
          <w:rFonts w:ascii="Times New Roman" w:hAnsi="Times New Roman"/>
          <w:sz w:val="28"/>
          <w:szCs w:val="28"/>
        </w:rPr>
        <w:t xml:space="preserve">          </w:t>
      </w:r>
      <w:r w:rsidR="009C4017">
        <w:rPr>
          <w:rFonts w:ascii="Times New Roman" w:hAnsi="Times New Roman"/>
          <w:sz w:val="28"/>
          <w:szCs w:val="28"/>
        </w:rPr>
        <w:t>11</w:t>
      </w:r>
      <w:r w:rsidR="0043553D">
        <w:rPr>
          <w:rFonts w:ascii="Times New Roman" w:hAnsi="Times New Roman"/>
          <w:sz w:val="28"/>
          <w:szCs w:val="28"/>
        </w:rPr>
        <w:t xml:space="preserve"> сентября</w:t>
      </w:r>
      <w:r w:rsidR="00B81244">
        <w:rPr>
          <w:rFonts w:ascii="Times New Roman" w:hAnsi="Times New Roman"/>
          <w:sz w:val="28"/>
          <w:szCs w:val="28"/>
        </w:rPr>
        <w:t xml:space="preserve"> 2023 года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81244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</w:t>
      </w:r>
      <w:r w:rsidR="00B81244">
        <w:rPr>
          <w:rFonts w:ascii="Times New Roman" w:hAnsi="Times New Roman"/>
          <w:sz w:val="28"/>
          <w:szCs w:val="28"/>
        </w:rPr>
        <w:t xml:space="preserve"> рассм</w:t>
      </w:r>
      <w:r w:rsidR="0043553D">
        <w:rPr>
          <w:rFonts w:ascii="Times New Roman" w:hAnsi="Times New Roman"/>
          <w:sz w:val="28"/>
          <w:szCs w:val="28"/>
        </w:rPr>
        <w:t xml:space="preserve">отренного на общественных обсуждениях: </w:t>
      </w:r>
    </w:p>
    <w:p w:rsidR="00BB2F32" w:rsidRPr="00BB2F32" w:rsidRDefault="00B81244" w:rsidP="0043553D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</w:t>
      </w:r>
      <w:r w:rsidRPr="00B81244">
        <w:rPr>
          <w:rFonts w:ascii="Times New Roman" w:hAnsi="Times New Roman"/>
          <w:sz w:val="28"/>
          <w:szCs w:val="28"/>
        </w:rPr>
        <w:t xml:space="preserve"> </w:t>
      </w:r>
      <w:r w:rsidR="0043553D" w:rsidRPr="0043553D">
        <w:rPr>
          <w:rFonts w:ascii="Times New Roman" w:hAnsi="Times New Roman"/>
          <w:sz w:val="28"/>
          <w:szCs w:val="28"/>
        </w:rPr>
        <w:t xml:space="preserve">решения о предоставлении разрешения на отклонение                            от предельных параметров разрешенного строительства, реконструкции объекта капитального строительства, расположенного на земельном участке                               с кадастровым номером 58:31:0203106:37, площадью 1558 </w:t>
      </w:r>
      <w:proofErr w:type="spellStart"/>
      <w:r w:rsidR="0043553D" w:rsidRPr="0043553D">
        <w:rPr>
          <w:rFonts w:ascii="Times New Roman" w:hAnsi="Times New Roman"/>
          <w:sz w:val="28"/>
          <w:szCs w:val="28"/>
        </w:rPr>
        <w:t>кв.м</w:t>
      </w:r>
      <w:proofErr w:type="spellEnd"/>
      <w:r w:rsidR="0043553D" w:rsidRPr="0043553D">
        <w:rPr>
          <w:rFonts w:ascii="Times New Roman" w:hAnsi="Times New Roman"/>
          <w:sz w:val="28"/>
          <w:szCs w:val="28"/>
        </w:rPr>
        <w:t xml:space="preserve">,                                        в территориальной зоне Ж-2 «Зона </w:t>
      </w:r>
      <w:proofErr w:type="spellStart"/>
      <w:r w:rsidR="0043553D" w:rsidRPr="0043553D">
        <w:rPr>
          <w:rFonts w:ascii="Times New Roman" w:hAnsi="Times New Roman"/>
          <w:sz w:val="28"/>
          <w:szCs w:val="28"/>
        </w:rPr>
        <w:t>среднеэтажной</w:t>
      </w:r>
      <w:proofErr w:type="spellEnd"/>
      <w:r w:rsidR="0043553D" w:rsidRPr="0043553D">
        <w:rPr>
          <w:rFonts w:ascii="Times New Roman" w:hAnsi="Times New Roman"/>
          <w:sz w:val="28"/>
          <w:szCs w:val="28"/>
        </w:rPr>
        <w:t xml:space="preserve"> жилой застройки»,                                по адресу: Пензенская обл., г. Кузнецк, ул. Правды, дом 16, в части уменьшения минимальных отступов от границ земельных участков в целях определения мест допустимого размещения </w:t>
      </w:r>
      <w:r w:rsidR="0043553D">
        <w:rPr>
          <w:rFonts w:ascii="Times New Roman" w:hAnsi="Times New Roman"/>
          <w:sz w:val="28"/>
          <w:szCs w:val="28"/>
        </w:rPr>
        <w:t>зданий, строений, (сооружений),</w:t>
      </w:r>
      <w:r w:rsidR="0043553D" w:rsidRPr="0043553D">
        <w:rPr>
          <w:rFonts w:ascii="Times New Roman" w:hAnsi="Times New Roman"/>
          <w:sz w:val="28"/>
          <w:szCs w:val="28"/>
        </w:rPr>
        <w:t xml:space="preserve"> за пределами которых запрещено строительство зданий, строений, (сооружений) от т. 8 до т. 9 до 1,5 м, от т. 5 до т. 7 до 2,2 м, от т. 7 до т. 8 до 3 м, в части уменьшения предельного количества этажей и предельной высоты зданий, строений, (сооружений) – до 1 этажа и высоты 6м</w:t>
      </w:r>
      <w:r w:rsidR="007E70F1" w:rsidRPr="007E70F1">
        <w:rPr>
          <w:rFonts w:ascii="Times New Roman" w:hAnsi="Times New Roman"/>
          <w:bCs/>
          <w:sz w:val="28"/>
          <w:szCs w:val="28"/>
        </w:rPr>
        <w:t xml:space="preserve"> </w:t>
      </w:r>
      <w:r w:rsidR="00857157">
        <w:rPr>
          <w:rFonts w:ascii="Times New Roman" w:hAnsi="Times New Roman"/>
          <w:bCs/>
          <w:sz w:val="28"/>
          <w:szCs w:val="28"/>
        </w:rPr>
        <w:t>(далее - проект)</w:t>
      </w:r>
      <w:r w:rsidR="00BB2F32"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астников </w:t>
      </w:r>
      <w:r w:rsidR="0043553D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астие в </w:t>
      </w:r>
      <w:r w:rsidR="0043553D">
        <w:rPr>
          <w:rFonts w:ascii="Times New Roman" w:hAnsi="Times New Roman"/>
          <w:sz w:val="28"/>
          <w:szCs w:val="28"/>
          <w:lang w:eastAsia="ru-RU"/>
        </w:rPr>
        <w:t>общественных обсуждениях</w:t>
      </w:r>
      <w:r w:rsidR="004355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- 64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="0043553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Р</w:t>
      </w:r>
      <w:r w:rsidR="0043553D">
        <w:rPr>
          <w:rFonts w:ascii="Times New Roman" w:hAnsi="Times New Roman"/>
          <w:sz w:val="28"/>
          <w:szCs w:val="28"/>
          <w:lang w:eastAsia="ru-RU"/>
        </w:rPr>
        <w:t>еквизиты протокола 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43553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08.09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43553D">
        <w:rPr>
          <w:rFonts w:ascii="Times New Roman" w:hAnsi="Times New Roman"/>
          <w:color w:val="000000"/>
          <w:sz w:val="28"/>
          <w:szCs w:val="28"/>
          <w:lang w:eastAsia="ru-RU"/>
        </w:rPr>
        <w:t>2023 № 101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C401E" w:rsidRDefault="00BB2F32" w:rsidP="00BB2F3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4C401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Предложения и замечания по рассматриваемому проекту поступили </w:t>
      </w:r>
      <w:r w:rsidR="00B1768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</w:t>
      </w:r>
      <w:r w:rsidR="004C401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от участников </w:t>
      </w:r>
      <w:r w:rsidR="0043553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общественных обсуждений в</w:t>
      </w:r>
      <w:r w:rsidR="004C401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письменной форме.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6"/>
        <w:gridCol w:w="3397"/>
        <w:gridCol w:w="5805"/>
      </w:tblGrid>
      <w:tr w:rsidR="004C401E" w:rsidTr="004C401E">
        <w:tc>
          <w:tcPr>
            <w:tcW w:w="426" w:type="dxa"/>
          </w:tcPr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97" w:type="dxa"/>
          </w:tcPr>
          <w:p w:rsidR="004C401E" w:rsidRDefault="004C401E" w:rsidP="0043553D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C401E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Предложения и замечания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граждан, </w:t>
            </w:r>
            <w:r w:rsid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являющихся участниками общественных обсуждений</w:t>
            </w:r>
            <w:r w:rsidRPr="004C401E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и постоянно проживающих на территории, в пределах котор</w:t>
            </w:r>
            <w:r w:rsid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ой проводились общественные обсуждения.</w:t>
            </w:r>
          </w:p>
        </w:tc>
        <w:tc>
          <w:tcPr>
            <w:tcW w:w="5805" w:type="dxa"/>
          </w:tcPr>
          <w:p w:rsidR="0043553D" w:rsidRDefault="00B7761D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Участни</w:t>
            </w:r>
            <w:r w:rsid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ками общественных обсуждений</w:t>
            </w:r>
            <w:r w:rsidR="00D73D60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выражено</w:t>
            </w:r>
            <w:r w:rsidR="00302764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предложение/замечание</w:t>
            </w:r>
            <w:r w:rsid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об отклонении проекта по следующим доводам.</w:t>
            </w:r>
          </w:p>
          <w:p w:rsidR="0043553D" w:rsidRPr="0043553D" w:rsidRDefault="0043553D" w:rsidP="0043553D">
            <w:pPr>
              <w:pStyle w:val="Standard"/>
              <w:spacing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-  граница земельного участка проходит в 25 м от многоквартирного дома, расположенного по адресу: Пензенская обл., г. </w:t>
            </w:r>
            <w:proofErr w:type="gramStart"/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Кузнецк, 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             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ул. Правды, д. 22 вместо установленных 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           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градостроительными нормами 50 м;</w:t>
            </w:r>
          </w:p>
          <w:p w:rsidR="0043553D" w:rsidRPr="0043553D" w:rsidRDefault="0043553D" w:rsidP="0043553D">
            <w:pPr>
              <w:pStyle w:val="Standard"/>
              <w:spacing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- с левой стороны плана находятся 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            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инженерные сооружения для стока </w:t>
            </w:r>
            <w:proofErr w:type="gramStart"/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ливневой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паводковой воды идущей с южной стороны города. 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При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несоблюдении установленных 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градостроительных норм 1.5 м возмо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жно               впоследствии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зат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опление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двора,   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                         трансформаторной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подстанции, частного 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          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сектора и </w:t>
            </w:r>
            <w:proofErr w:type="spellStart"/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р</w:t>
            </w:r>
            <w:proofErr w:type="spellEnd"/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;</w:t>
            </w:r>
          </w:p>
          <w:p w:rsidR="0043553D" w:rsidRPr="0043553D" w:rsidRDefault="00E464F8" w:rsidP="0043553D">
            <w:pPr>
              <w:pStyle w:val="Standard"/>
              <w:spacing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- перенасыщение территории</w:t>
            </w:r>
            <w:r w:rsidR="0043553D"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объектами               торговли, </w:t>
            </w:r>
            <w:r w:rsidR="0043553D"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таких как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: «Пятерочка», «Победа», «М</w:t>
            </w:r>
            <w:r w:rsidR="0043553D"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агнит» и </w:t>
            </w:r>
            <w:proofErr w:type="spellStart"/>
            <w:r w:rsidR="0043553D"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др</w:t>
            </w:r>
            <w:proofErr w:type="spellEnd"/>
            <w:r w:rsidR="0043553D"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;</w:t>
            </w:r>
          </w:p>
          <w:p w:rsidR="0043553D" w:rsidRPr="0043553D" w:rsidRDefault="0043553D" w:rsidP="0043553D">
            <w:pPr>
              <w:pStyle w:val="Standard"/>
              <w:spacing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- перекрытие дороги фурами, разгружающими товар;</w:t>
            </w:r>
          </w:p>
          <w:p w:rsidR="0043553D" w:rsidRPr="0043553D" w:rsidRDefault="0043553D" w:rsidP="0043553D">
            <w:pPr>
              <w:pStyle w:val="Standard"/>
              <w:spacing w:line="240" w:lineRule="auto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- размещение объекта на расстоянии 2.2 метра от границы участка и высотой 6 метров 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                    </w:t>
            </w: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повлечет нарушение инсоляции;</w:t>
            </w:r>
          </w:p>
          <w:p w:rsidR="0043553D" w:rsidRDefault="0043553D" w:rsidP="0043553D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lastRenderedPageBreak/>
              <w:t>- учесть нахождение инженерных сооружений, проходящих под детской площадкой и над ней.</w:t>
            </w:r>
          </w:p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</w:tr>
      <w:tr w:rsidR="004C401E" w:rsidTr="004C401E">
        <w:tc>
          <w:tcPr>
            <w:tcW w:w="426" w:type="dxa"/>
          </w:tcPr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397" w:type="dxa"/>
          </w:tcPr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C401E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Предложения и замечания ин</w:t>
            </w:r>
            <w:r w:rsidR="0043553D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ых участников общественных обсуждений</w:t>
            </w:r>
          </w:p>
        </w:tc>
        <w:tc>
          <w:tcPr>
            <w:tcW w:w="5805" w:type="dxa"/>
          </w:tcPr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4C401E" w:rsidRDefault="00D73D60" w:rsidP="00D73D6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5. Аргументированные рекомендации</w:t>
      </w:r>
      <w:r w:rsidR="00993886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организатора общественных обсуждений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D8772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 целесообразности или нецелесообразности учета внесенны</w:t>
      </w:r>
      <w:r w:rsidR="00993886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х участниками общественных обсуждений</w:t>
      </w:r>
      <w:r w:rsidR="00D8772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предложений и замечаний.</w:t>
      </w:r>
    </w:p>
    <w:p w:rsidR="006F1562" w:rsidRDefault="0043553D" w:rsidP="006F156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Предоставленные в адрес Комиссии замечания по вышеуказанному проекту </w:t>
      </w:r>
      <w:r w:rsidR="00E464F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нецелесообразно учитывать</w:t>
      </w:r>
      <w:r w:rsidR="0095015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ввиду того, что </w:t>
      </w:r>
      <w:r w:rsidR="00E464F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согласно новой редакции </w:t>
      </w:r>
      <w:r w:rsid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от 13.03.2022 </w:t>
      </w:r>
      <w:r w:rsidR="006F1562" w:rsidRP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правил и нормативов СанПиН 2.2.1/2.1.1.1200-03 «Санитарно-защитные зоны и санитарная классификация предприяти</w:t>
      </w:r>
      <w:r w:rsid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й, сооружений и иных объектов» </w:t>
      </w:r>
      <w:proofErr w:type="spellStart"/>
      <w:r w:rsid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санитарно</w:t>
      </w:r>
      <w:proofErr w:type="spellEnd"/>
      <w:r w:rsid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– защитная зона от планируемого к строительству объекта торговли не устанавливается.</w:t>
      </w:r>
    </w:p>
    <w:p w:rsidR="006F1562" w:rsidRDefault="004212AC" w:rsidP="00D73D6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Между тем,</w:t>
      </w:r>
      <w:r w:rsid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проектом предусмотрено уменьшение установленного градостроительным регламентом предельного количества этажей для объекта «магазины» с 2 – ух этажей до 1 этажа и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высоты строения </w:t>
      </w:r>
      <w:r w:rsid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с 10 метров до 6 метров.</w:t>
      </w:r>
    </w:p>
    <w:p w:rsidR="00E464F8" w:rsidRDefault="006F1562" w:rsidP="00D73D6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</w:t>
      </w:r>
      <w:r w:rsidRP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Иные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требования технических регламентов (</w:t>
      </w:r>
      <w:r w:rsidRP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градостроительные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нормы) </w:t>
      </w:r>
      <w:r w:rsidRPr="006F156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учитываются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при разработке проектной документации на объект. </w:t>
      </w:r>
    </w:p>
    <w:p w:rsidR="00DD4EE0" w:rsidRDefault="00B17684" w:rsidP="00D73D6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6. С учето</w:t>
      </w:r>
      <w:r w:rsidR="008700D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м результатов общественных обсуждений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отношении проекта Министерством градостроительства и архитектуры Пензенской области будет принято решение об утверждении проекта либо об отклонении проекта </w:t>
      </w:r>
      <w:r w:rsid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 направлении его на доработку. </w:t>
      </w:r>
      <w:r w:rsidR="00F71A1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</w:p>
    <w:p w:rsidR="00DD4EE0" w:rsidRDefault="00DD4EE0" w:rsidP="00D73D6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pStyle w:val="Standard"/>
        <w:suppressAutoHyphens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17684" w:rsidRDefault="00B17684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151DC"/>
    <w:rsid w:val="000D0CD9"/>
    <w:rsid w:val="000D17A2"/>
    <w:rsid w:val="00124429"/>
    <w:rsid w:val="00145D1C"/>
    <w:rsid w:val="001A2EA2"/>
    <w:rsid w:val="001E32C3"/>
    <w:rsid w:val="002D2CF4"/>
    <w:rsid w:val="002D497F"/>
    <w:rsid w:val="00302764"/>
    <w:rsid w:val="00356E3B"/>
    <w:rsid w:val="003F5E78"/>
    <w:rsid w:val="004212AC"/>
    <w:rsid w:val="0043553D"/>
    <w:rsid w:val="004C401E"/>
    <w:rsid w:val="004E467C"/>
    <w:rsid w:val="004F01FF"/>
    <w:rsid w:val="00530629"/>
    <w:rsid w:val="0057409D"/>
    <w:rsid w:val="00621A32"/>
    <w:rsid w:val="00622A9F"/>
    <w:rsid w:val="006B5C19"/>
    <w:rsid w:val="006F1562"/>
    <w:rsid w:val="00706B22"/>
    <w:rsid w:val="007278BA"/>
    <w:rsid w:val="00732738"/>
    <w:rsid w:val="007E70F1"/>
    <w:rsid w:val="007F3DC2"/>
    <w:rsid w:val="00857157"/>
    <w:rsid w:val="008700D4"/>
    <w:rsid w:val="008E6D77"/>
    <w:rsid w:val="008F167B"/>
    <w:rsid w:val="0095015B"/>
    <w:rsid w:val="00993886"/>
    <w:rsid w:val="009C4017"/>
    <w:rsid w:val="00A63002"/>
    <w:rsid w:val="00AE314A"/>
    <w:rsid w:val="00B17684"/>
    <w:rsid w:val="00B7761D"/>
    <w:rsid w:val="00B81244"/>
    <w:rsid w:val="00BB2F32"/>
    <w:rsid w:val="00CA4720"/>
    <w:rsid w:val="00CF032A"/>
    <w:rsid w:val="00D73D60"/>
    <w:rsid w:val="00D8772B"/>
    <w:rsid w:val="00DD4EE0"/>
    <w:rsid w:val="00E04E87"/>
    <w:rsid w:val="00E464F8"/>
    <w:rsid w:val="00F71A14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96881-65F6-472D-AC80-F88B20CC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2023-10-09T08:55:00Z</cp:lastPrinted>
  <dcterms:created xsi:type="dcterms:W3CDTF">2023-10-09T09:39:00Z</dcterms:created>
  <dcterms:modified xsi:type="dcterms:W3CDTF">2023-10-09T09:39:00Z</dcterms:modified>
  <dc:language>ru-RU</dc:language>
</cp:coreProperties>
</file>