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F3482" w14:textId="054D7CBD" w:rsidR="00D0153B" w:rsidRPr="0089003B" w:rsidRDefault="00D0153B" w:rsidP="00D0153B">
      <w:pPr>
        <w:ind w:left="2127"/>
        <w:rPr>
          <w:i/>
          <w:iCs/>
        </w:rPr>
      </w:pPr>
      <w:bookmarkStart w:id="0" w:name="_Toc58415143"/>
      <w:bookmarkStart w:id="1" w:name="_Toc312530877"/>
      <w:bookmarkStart w:id="2" w:name="_Toc370201475"/>
      <w:r w:rsidRPr="0089003B">
        <w:rPr>
          <w:noProof/>
        </w:rPr>
        <w:drawing>
          <wp:anchor distT="0" distB="0" distL="114300" distR="114300" simplePos="0" relativeHeight="251661312" behindDoc="1" locked="0" layoutInCell="1" allowOverlap="1" wp14:anchorId="2883EC30" wp14:editId="5BD44E84">
            <wp:simplePos x="0" y="0"/>
            <wp:positionH relativeFrom="column">
              <wp:posOffset>-1008968</wp:posOffset>
            </wp:positionH>
            <wp:positionV relativeFrom="paragraph">
              <wp:posOffset>-705770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r w:rsidRPr="0089003B">
        <w:rPr>
          <w:i/>
          <w:iCs/>
        </w:rPr>
        <w:t>ГОСУДАРСТВЕННОЕ БЮДЖЕТНОЕ УЧРЕЖДЕНИЕ</w:t>
      </w:r>
    </w:p>
    <w:p w14:paraId="572E43B4" w14:textId="2879A9F2" w:rsidR="00D0153B" w:rsidRPr="0089003B" w:rsidRDefault="00D0153B" w:rsidP="00D0153B">
      <w:pPr>
        <w:ind w:left="2127"/>
        <w:rPr>
          <w:i/>
          <w:iCs/>
        </w:rPr>
      </w:pPr>
    </w:p>
    <w:p w14:paraId="24E8407C" w14:textId="77777777" w:rsidR="00D0153B" w:rsidRPr="0089003B" w:rsidRDefault="00D0153B" w:rsidP="00D0153B">
      <w:pPr>
        <w:rPr>
          <w:i/>
          <w:iCs/>
        </w:rPr>
      </w:pPr>
    </w:p>
    <w:p w14:paraId="7CFEA4B1" w14:textId="065D5F0E" w:rsidR="00D0153B" w:rsidRPr="0089003B" w:rsidRDefault="00D0153B" w:rsidP="00D0153B">
      <w:pPr>
        <w:ind w:left="2127"/>
        <w:rPr>
          <w:i/>
          <w:iCs/>
          <w:sz w:val="28"/>
          <w:szCs w:val="28"/>
        </w:rPr>
      </w:pPr>
      <w:r w:rsidRPr="0089003B">
        <w:rPr>
          <w:i/>
          <w:iCs/>
          <w:sz w:val="28"/>
          <w:szCs w:val="28"/>
        </w:rPr>
        <w:t>«Научно-исследовательский институт территориального</w:t>
      </w:r>
    </w:p>
    <w:p w14:paraId="50011DB9" w14:textId="77777777" w:rsidR="00D0153B" w:rsidRPr="0089003B" w:rsidRDefault="00D0153B" w:rsidP="00D0153B">
      <w:pPr>
        <w:ind w:left="2127"/>
        <w:rPr>
          <w:i/>
          <w:iCs/>
          <w:sz w:val="28"/>
          <w:szCs w:val="28"/>
        </w:rPr>
      </w:pPr>
      <w:r w:rsidRPr="0089003B">
        <w:rPr>
          <w:i/>
          <w:iCs/>
          <w:sz w:val="28"/>
          <w:szCs w:val="28"/>
        </w:rPr>
        <w:t>планирования и урбанистики»</w:t>
      </w:r>
    </w:p>
    <w:p w14:paraId="55DE331F" w14:textId="2ECCF282" w:rsidR="00D0153B" w:rsidRDefault="00D0153B" w:rsidP="00D0153B">
      <w:pPr>
        <w:jc w:val="center"/>
      </w:pPr>
    </w:p>
    <w:p w14:paraId="485C2233" w14:textId="77777777" w:rsidR="00D0153B" w:rsidRDefault="00D0153B" w:rsidP="00D0153B"/>
    <w:p w14:paraId="1198D4A0" w14:textId="464CA472" w:rsidR="00D0153B" w:rsidRDefault="00D0153B" w:rsidP="00D0153B"/>
    <w:p w14:paraId="2F21A64A" w14:textId="736516A0" w:rsidR="00D0153B" w:rsidRDefault="00D0153B" w:rsidP="00D0153B"/>
    <w:p w14:paraId="38F52625" w14:textId="09D07796" w:rsidR="00D0153B" w:rsidRDefault="00D0153B" w:rsidP="00D0153B"/>
    <w:p w14:paraId="2FC53B4D" w14:textId="77777777" w:rsidR="00D0153B" w:rsidRDefault="00D0153B" w:rsidP="00D0153B"/>
    <w:p w14:paraId="3C80B4FE" w14:textId="77777777" w:rsidR="00D0153B" w:rsidRDefault="00D0153B" w:rsidP="00D0153B">
      <w:pPr>
        <w:jc w:val="center"/>
      </w:pPr>
    </w:p>
    <w:p w14:paraId="30AC3AB5" w14:textId="77777777" w:rsidR="00D0153B" w:rsidRDefault="00D0153B" w:rsidP="00D0153B"/>
    <w:p w14:paraId="5A5501B3" w14:textId="77777777" w:rsidR="00D0153B" w:rsidRDefault="00D0153B" w:rsidP="00D0153B"/>
    <w:p w14:paraId="0A2F28F7" w14:textId="77777777" w:rsidR="00D0153B" w:rsidRDefault="00D0153B" w:rsidP="00D0153B"/>
    <w:p w14:paraId="4E4345A6" w14:textId="77777777" w:rsidR="00D0153B" w:rsidRPr="00DB250E" w:rsidRDefault="00D0153B" w:rsidP="00D0153B">
      <w:pPr>
        <w:jc w:val="center"/>
        <w:rPr>
          <w:rFonts w:eastAsia="Lucida Sans Unicode"/>
          <w:b/>
          <w:sz w:val="32"/>
          <w:szCs w:val="52"/>
        </w:rPr>
      </w:pPr>
    </w:p>
    <w:p w14:paraId="05D3DACF" w14:textId="77777777" w:rsidR="00D0153B" w:rsidRPr="0089003B" w:rsidRDefault="00D0153B" w:rsidP="00D0153B">
      <w:pPr>
        <w:jc w:val="center"/>
        <w:rPr>
          <w:rFonts w:eastAsia="Lucida Sans Unicode"/>
          <w:b/>
          <w:sz w:val="36"/>
          <w:szCs w:val="36"/>
        </w:rPr>
      </w:pPr>
      <w:r w:rsidRPr="0089003B">
        <w:rPr>
          <w:rFonts w:eastAsia="Lucida Sans Unicode"/>
          <w:b/>
          <w:sz w:val="36"/>
          <w:szCs w:val="36"/>
        </w:rPr>
        <w:t>ВНЕСЕНИЕ ИЗМЕНЕНИЙ В ГЕНЕРАЛЬНЫЙ ПЛАН</w:t>
      </w:r>
    </w:p>
    <w:p w14:paraId="2B7DE116" w14:textId="77777777" w:rsidR="00D0153B" w:rsidRPr="0089003B" w:rsidRDefault="00D0153B" w:rsidP="00D0153B">
      <w:pPr>
        <w:jc w:val="center"/>
        <w:rPr>
          <w:rFonts w:eastAsia="Lucida Sans Unicode"/>
          <w:b/>
          <w:sz w:val="36"/>
          <w:szCs w:val="36"/>
        </w:rPr>
      </w:pPr>
      <w:r w:rsidRPr="0089003B">
        <w:rPr>
          <w:rFonts w:eastAsia="Lucida Sans Unicode"/>
          <w:b/>
          <w:sz w:val="36"/>
          <w:szCs w:val="36"/>
        </w:rPr>
        <w:t>МУНИЦИПАЛЬНОГО ОБРАЗОВАНИЯ</w:t>
      </w:r>
    </w:p>
    <w:p w14:paraId="1730D113" w14:textId="5BA62EE9" w:rsidR="00D0153B" w:rsidRPr="0089003B" w:rsidRDefault="00DF08A6" w:rsidP="00D0153B">
      <w:pPr>
        <w:jc w:val="center"/>
        <w:rPr>
          <w:rFonts w:eastAsia="Lucida Sans Unicode"/>
          <w:b/>
          <w:sz w:val="36"/>
          <w:szCs w:val="36"/>
        </w:rPr>
      </w:pPr>
      <w:r w:rsidRPr="0089003B">
        <w:rPr>
          <w:rFonts w:eastAsia="Lucida Sans Unicode"/>
          <w:b/>
          <w:sz w:val="36"/>
          <w:szCs w:val="36"/>
        </w:rPr>
        <w:t>ПОДГОРНЕНСКИЙ</w:t>
      </w:r>
      <w:r w:rsidR="00D0153B" w:rsidRPr="0089003B">
        <w:rPr>
          <w:rFonts w:eastAsia="Lucida Sans Unicode"/>
          <w:b/>
          <w:sz w:val="36"/>
          <w:szCs w:val="36"/>
        </w:rPr>
        <w:t xml:space="preserve"> СЕЛЬСОВЕТ МОКШАНСКОГО РАЙОНА ПЕНЗЕНСКОЙ ОБЛАСТИ</w:t>
      </w:r>
    </w:p>
    <w:p w14:paraId="46D195B3" w14:textId="77777777" w:rsidR="00D0153B" w:rsidRDefault="00D0153B" w:rsidP="00D0153B">
      <w:pPr>
        <w:ind w:left="284"/>
        <w:jc w:val="center"/>
        <w:rPr>
          <w:rFonts w:eastAsia="Lucida Sans Unicode"/>
          <w:b/>
          <w:sz w:val="32"/>
          <w:szCs w:val="32"/>
        </w:rPr>
      </w:pPr>
    </w:p>
    <w:p w14:paraId="7168DF06" w14:textId="77777777" w:rsidR="00D0153B" w:rsidRDefault="00D0153B" w:rsidP="00D0153B">
      <w:pPr>
        <w:ind w:left="284"/>
        <w:jc w:val="center"/>
        <w:rPr>
          <w:rFonts w:eastAsia="Lucida Sans Unicode"/>
          <w:b/>
          <w:sz w:val="32"/>
          <w:szCs w:val="32"/>
        </w:rPr>
      </w:pPr>
    </w:p>
    <w:p w14:paraId="5F40D1B4" w14:textId="77777777" w:rsidR="00D0153B" w:rsidRDefault="00D0153B" w:rsidP="00D0153B">
      <w:pPr>
        <w:ind w:left="284"/>
        <w:jc w:val="center"/>
        <w:rPr>
          <w:rFonts w:eastAsia="Lucida Sans Unicode"/>
          <w:b/>
          <w:sz w:val="32"/>
          <w:szCs w:val="32"/>
        </w:rPr>
      </w:pPr>
    </w:p>
    <w:p w14:paraId="54B9CF37" w14:textId="77777777" w:rsidR="00D0153B" w:rsidRDefault="00D0153B" w:rsidP="00D0153B">
      <w:pPr>
        <w:jc w:val="center"/>
        <w:rPr>
          <w:rFonts w:eastAsia="Lucida Sans Unicode"/>
          <w:b/>
          <w:sz w:val="32"/>
          <w:szCs w:val="32"/>
        </w:rPr>
      </w:pPr>
      <w:r>
        <w:rPr>
          <w:rFonts w:eastAsia="Lucida Sans Unicode"/>
          <w:b/>
          <w:sz w:val="32"/>
          <w:szCs w:val="32"/>
        </w:rPr>
        <w:t>Положение о территориальном планировании</w:t>
      </w:r>
    </w:p>
    <w:p w14:paraId="774F4F3D" w14:textId="77777777" w:rsidR="00D0153B" w:rsidRDefault="00D0153B" w:rsidP="00D0153B">
      <w:pPr>
        <w:ind w:left="284"/>
        <w:jc w:val="center"/>
        <w:rPr>
          <w:rFonts w:eastAsia="Lucida Sans Unicode"/>
          <w:b/>
          <w:sz w:val="32"/>
          <w:szCs w:val="32"/>
        </w:rPr>
      </w:pPr>
    </w:p>
    <w:p w14:paraId="389FC455" w14:textId="77777777" w:rsidR="00D0153B" w:rsidRPr="00064CA7" w:rsidRDefault="00D0153B" w:rsidP="00D0153B">
      <w:pPr>
        <w:jc w:val="center"/>
        <w:rPr>
          <w:rFonts w:eastAsia="Lucida Sans Unicode"/>
          <w:b/>
          <w:sz w:val="32"/>
          <w:szCs w:val="32"/>
        </w:rPr>
      </w:pPr>
    </w:p>
    <w:p w14:paraId="643BBD61" w14:textId="77777777" w:rsidR="00D0153B" w:rsidRDefault="00D0153B" w:rsidP="00D0153B">
      <w:pPr>
        <w:jc w:val="center"/>
        <w:rPr>
          <w:rFonts w:eastAsia="Lucida Sans Unicode"/>
          <w:b/>
          <w:sz w:val="32"/>
          <w:szCs w:val="32"/>
          <w:u w:val="single"/>
        </w:rPr>
      </w:pPr>
    </w:p>
    <w:p w14:paraId="62DD1D89" w14:textId="77777777" w:rsidR="00D0153B" w:rsidRDefault="00D0153B" w:rsidP="00D0153B">
      <w:pPr>
        <w:jc w:val="center"/>
        <w:rPr>
          <w:rFonts w:eastAsia="Lucida Sans Unicode"/>
          <w:b/>
          <w:sz w:val="32"/>
          <w:szCs w:val="32"/>
          <w:u w:val="single"/>
        </w:rPr>
      </w:pPr>
    </w:p>
    <w:p w14:paraId="57C2EECE" w14:textId="77777777" w:rsidR="00D0153B" w:rsidRDefault="00D0153B" w:rsidP="00D0153B">
      <w:pPr>
        <w:jc w:val="center"/>
        <w:rPr>
          <w:rFonts w:eastAsia="Lucida Sans Unicode"/>
          <w:b/>
          <w:sz w:val="32"/>
          <w:szCs w:val="32"/>
          <w:u w:val="single"/>
        </w:rPr>
      </w:pPr>
    </w:p>
    <w:p w14:paraId="6C502D19" w14:textId="77777777" w:rsidR="00D0153B" w:rsidRDefault="00D0153B" w:rsidP="00D0153B">
      <w:pPr>
        <w:rPr>
          <w:rFonts w:eastAsia="Lucida Sans Unicode"/>
          <w:b/>
          <w:sz w:val="32"/>
          <w:szCs w:val="32"/>
          <w:u w:val="single"/>
        </w:rPr>
      </w:pPr>
    </w:p>
    <w:p w14:paraId="5ADF173C" w14:textId="77777777" w:rsidR="00D0153B" w:rsidRDefault="00D0153B" w:rsidP="00D0153B">
      <w:pPr>
        <w:jc w:val="center"/>
        <w:rPr>
          <w:rFonts w:eastAsia="Lucida Sans Unicode"/>
          <w:b/>
          <w:sz w:val="32"/>
          <w:szCs w:val="32"/>
          <w:u w:val="single"/>
        </w:rPr>
      </w:pPr>
    </w:p>
    <w:p w14:paraId="3B8B3C14" w14:textId="77777777" w:rsidR="00D0153B" w:rsidRDefault="00D0153B" w:rsidP="00D0153B">
      <w:pPr>
        <w:jc w:val="center"/>
        <w:rPr>
          <w:rFonts w:eastAsia="Lucida Sans Unicode"/>
          <w:b/>
          <w:sz w:val="32"/>
          <w:szCs w:val="32"/>
          <w:u w:val="single"/>
        </w:rPr>
      </w:pPr>
    </w:p>
    <w:p w14:paraId="678C9897" w14:textId="77777777" w:rsidR="00D0153B" w:rsidRDefault="00D0153B" w:rsidP="00D0153B">
      <w:pPr>
        <w:jc w:val="center"/>
        <w:rPr>
          <w:rFonts w:eastAsia="Lucida Sans Unicode"/>
          <w:b/>
          <w:sz w:val="32"/>
          <w:szCs w:val="32"/>
          <w:u w:val="single"/>
        </w:rPr>
      </w:pPr>
    </w:p>
    <w:p w14:paraId="17C6C415" w14:textId="77777777" w:rsidR="00D0153B" w:rsidRDefault="00D0153B" w:rsidP="00D0153B">
      <w:pPr>
        <w:jc w:val="center"/>
        <w:rPr>
          <w:rFonts w:eastAsia="Lucida Sans Unicode"/>
          <w:b/>
          <w:sz w:val="32"/>
          <w:szCs w:val="32"/>
          <w:u w:val="single"/>
        </w:rPr>
      </w:pPr>
    </w:p>
    <w:p w14:paraId="3F5D0A55" w14:textId="77777777" w:rsidR="00D0153B" w:rsidRPr="0092355E" w:rsidRDefault="00D0153B" w:rsidP="00D0153B">
      <w:pPr>
        <w:jc w:val="center"/>
        <w:rPr>
          <w:rFonts w:eastAsia="Lucida Sans Unicode"/>
          <w:sz w:val="32"/>
          <w:szCs w:val="32"/>
        </w:rPr>
      </w:pPr>
    </w:p>
    <w:p w14:paraId="6F623B43" w14:textId="77777777" w:rsidR="00D0153B" w:rsidRDefault="00D0153B" w:rsidP="00D0153B">
      <w:pPr>
        <w:jc w:val="center"/>
        <w:rPr>
          <w:rFonts w:eastAsia="Lucida Sans Unicode"/>
          <w:b/>
          <w:sz w:val="32"/>
          <w:szCs w:val="32"/>
          <w:u w:val="single"/>
        </w:rPr>
      </w:pPr>
    </w:p>
    <w:p w14:paraId="2688781F" w14:textId="77777777" w:rsidR="00D0153B" w:rsidRDefault="00D0153B" w:rsidP="00D0153B">
      <w:pPr>
        <w:jc w:val="center"/>
        <w:rPr>
          <w:rFonts w:eastAsia="Lucida Sans Unicode"/>
          <w:b/>
          <w:sz w:val="32"/>
          <w:szCs w:val="32"/>
          <w:u w:val="single"/>
        </w:rPr>
      </w:pPr>
    </w:p>
    <w:p w14:paraId="5C74FDA0" w14:textId="77777777" w:rsidR="00D0153B" w:rsidRDefault="00D0153B" w:rsidP="00D0153B">
      <w:pPr>
        <w:jc w:val="center"/>
        <w:rPr>
          <w:rFonts w:eastAsia="Lucida Sans Unicode"/>
        </w:rPr>
      </w:pPr>
    </w:p>
    <w:p w14:paraId="0F32BE17" w14:textId="77777777" w:rsidR="00D0153B" w:rsidRDefault="00D0153B" w:rsidP="00D0153B">
      <w:pPr>
        <w:jc w:val="center"/>
        <w:rPr>
          <w:rFonts w:eastAsia="Lucida Sans Unicode"/>
        </w:rPr>
      </w:pPr>
    </w:p>
    <w:p w14:paraId="28B33F77" w14:textId="77777777" w:rsidR="00D0153B" w:rsidRDefault="00D0153B" w:rsidP="00D0153B">
      <w:pPr>
        <w:jc w:val="center"/>
        <w:rPr>
          <w:rFonts w:eastAsia="Lucida Sans Unicode"/>
        </w:rPr>
      </w:pPr>
    </w:p>
    <w:p w14:paraId="7F967A2A" w14:textId="77777777" w:rsidR="00D0153B" w:rsidRDefault="00D0153B" w:rsidP="00D0153B">
      <w:pPr>
        <w:jc w:val="center"/>
        <w:rPr>
          <w:rFonts w:eastAsia="Lucida Sans Unicode"/>
        </w:rPr>
      </w:pPr>
    </w:p>
    <w:p w14:paraId="4AD99777" w14:textId="338975B6" w:rsidR="00D0153B" w:rsidRPr="00D754F9" w:rsidRDefault="00D0153B" w:rsidP="00D0153B">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sidR="0089003B">
        <w:rPr>
          <w:rFonts w:eastAsia="Lucida Sans Unicode"/>
          <w:sz w:val="28"/>
          <w:szCs w:val="28"/>
        </w:rPr>
        <w:t>4</w:t>
      </w:r>
      <w:r>
        <w:rPr>
          <w:rFonts w:eastAsia="Lucida Sans Unicode"/>
          <w:sz w:val="28"/>
          <w:szCs w:val="28"/>
        </w:rPr>
        <w:t xml:space="preserve"> г.</w:t>
      </w:r>
    </w:p>
    <w:p w14:paraId="1F093E6B" w14:textId="77777777" w:rsidR="00D0153B" w:rsidRDefault="00D0153B" w:rsidP="00D0153B">
      <w:pPr>
        <w:pStyle w:val="af3"/>
        <w:rPr>
          <w:rFonts w:ascii="Times New Roman" w:hAnsi="Times New Roman"/>
          <w:b/>
          <w:bCs/>
          <w:sz w:val="24"/>
          <w:szCs w:val="24"/>
        </w:rPr>
      </w:pPr>
    </w:p>
    <w:p w14:paraId="3B295242" w14:textId="77777777" w:rsidR="00D0153B" w:rsidRDefault="00D0153B" w:rsidP="00C12D82">
      <w:pPr>
        <w:pStyle w:val="af3"/>
        <w:jc w:val="center"/>
        <w:rPr>
          <w:rFonts w:ascii="Times New Roman" w:hAnsi="Times New Roman"/>
          <w:b/>
          <w:bCs/>
          <w:sz w:val="24"/>
          <w:szCs w:val="24"/>
        </w:rPr>
        <w:sectPr w:rsidR="00D0153B" w:rsidSect="00D0153B">
          <w:headerReference w:type="default" r:id="rId9"/>
          <w:footerReference w:type="default" r:id="rId10"/>
          <w:pgSz w:w="11906" w:h="16838"/>
          <w:pgMar w:top="851" w:right="851" w:bottom="1134" w:left="1560" w:header="1134" w:footer="1077" w:gutter="0"/>
          <w:cols w:space="708"/>
          <w:titlePg/>
          <w:docGrid w:linePitch="360"/>
        </w:sectPr>
      </w:pPr>
    </w:p>
    <w:sdt>
      <w:sdtPr>
        <w:rPr>
          <w:rFonts w:ascii="Times New Roman" w:hAnsi="Times New Roman"/>
          <w:b w:val="0"/>
          <w:bCs w:val="0"/>
          <w:caps w:val="0"/>
          <w:color w:val="auto"/>
          <w:szCs w:val="24"/>
          <w:lang w:eastAsia="ru-RU"/>
        </w:rPr>
        <w:id w:val="519669679"/>
        <w:docPartObj>
          <w:docPartGallery w:val="Table of Contents"/>
          <w:docPartUnique/>
        </w:docPartObj>
      </w:sdtPr>
      <w:sdtEndPr/>
      <w:sdtContent>
        <w:p w14:paraId="5A856193" w14:textId="486DEAF1" w:rsidR="000D2F06" w:rsidRDefault="00B66927">
          <w:pPr>
            <w:pStyle w:val="ae"/>
          </w:pPr>
          <w:r>
            <w:t>СОДЕРЖАНИЕ</w:t>
          </w:r>
        </w:p>
        <w:p w14:paraId="5E9872CD" w14:textId="4DD0F4F4" w:rsidR="000D2F06" w:rsidRPr="0089003B" w:rsidRDefault="000D2F06">
          <w:pPr>
            <w:pStyle w:val="11"/>
            <w:rPr>
              <w:rFonts w:asciiTheme="minorHAnsi" w:eastAsiaTheme="minorEastAsia" w:hAnsiTheme="minorHAnsi" w:cstheme="minorBidi"/>
              <w:b w:val="0"/>
              <w:bCs w:val="0"/>
              <w:noProof/>
              <w:sz w:val="22"/>
              <w:szCs w:val="22"/>
              <w:lang w:eastAsia="ru-RU"/>
            </w:rPr>
          </w:pPr>
          <w:r>
            <w:fldChar w:fldCharType="begin"/>
          </w:r>
          <w:r>
            <w:instrText xml:space="preserve"> TOC \o "1-3" \h \z \u </w:instrText>
          </w:r>
          <w:r>
            <w:fldChar w:fldCharType="separate"/>
          </w:r>
          <w:hyperlink w:anchor="_Toc161225754" w:history="1">
            <w:r w:rsidR="00B66927" w:rsidRPr="0089003B">
              <w:rPr>
                <w:rStyle w:val="a5"/>
                <w:b w:val="0"/>
                <w:bCs w:val="0"/>
                <w:noProof/>
              </w:rPr>
              <w:t xml:space="preserve">  </w:t>
            </w:r>
            <w:r w:rsidRPr="0089003B">
              <w:rPr>
                <w:rStyle w:val="a5"/>
                <w:b w:val="0"/>
                <w:bCs w:val="0"/>
                <w:noProof/>
              </w:rPr>
              <w:t xml:space="preserve"> О</w:t>
            </w:r>
            <w:r w:rsidR="00D90DBF" w:rsidRPr="0089003B">
              <w:rPr>
                <w:rStyle w:val="a5"/>
                <w:b w:val="0"/>
                <w:bCs w:val="0"/>
                <w:noProof/>
              </w:rPr>
              <w:t>БЩЕЕ ПОЛОЖЕНИЕ</w:t>
            </w:r>
            <w:r w:rsidRPr="0089003B">
              <w:rPr>
                <w:b w:val="0"/>
                <w:bCs w:val="0"/>
                <w:noProof/>
                <w:webHidden/>
              </w:rPr>
              <w:tab/>
            </w:r>
            <w:r w:rsidRPr="0089003B">
              <w:rPr>
                <w:b w:val="0"/>
                <w:bCs w:val="0"/>
                <w:noProof/>
                <w:webHidden/>
              </w:rPr>
              <w:fldChar w:fldCharType="begin"/>
            </w:r>
            <w:r w:rsidRPr="0089003B">
              <w:rPr>
                <w:b w:val="0"/>
                <w:bCs w:val="0"/>
                <w:noProof/>
                <w:webHidden/>
              </w:rPr>
              <w:instrText xml:space="preserve"> PAGEREF _Toc161225754 \h </w:instrText>
            </w:r>
            <w:r w:rsidRPr="0089003B">
              <w:rPr>
                <w:b w:val="0"/>
                <w:bCs w:val="0"/>
                <w:noProof/>
                <w:webHidden/>
              </w:rPr>
            </w:r>
            <w:r w:rsidRPr="0089003B">
              <w:rPr>
                <w:b w:val="0"/>
                <w:bCs w:val="0"/>
                <w:noProof/>
                <w:webHidden/>
              </w:rPr>
              <w:fldChar w:fldCharType="separate"/>
            </w:r>
            <w:r w:rsidRPr="0089003B">
              <w:rPr>
                <w:b w:val="0"/>
                <w:bCs w:val="0"/>
                <w:noProof/>
                <w:webHidden/>
              </w:rPr>
              <w:t>3</w:t>
            </w:r>
            <w:r w:rsidRPr="0089003B">
              <w:rPr>
                <w:b w:val="0"/>
                <w:bCs w:val="0"/>
                <w:noProof/>
                <w:webHidden/>
              </w:rPr>
              <w:fldChar w:fldCharType="end"/>
            </w:r>
          </w:hyperlink>
        </w:p>
        <w:p w14:paraId="19791C9C" w14:textId="63120E59" w:rsidR="000D2F06" w:rsidRPr="0089003B" w:rsidRDefault="00C61DAE">
          <w:pPr>
            <w:pStyle w:val="11"/>
            <w:rPr>
              <w:rFonts w:asciiTheme="minorHAnsi" w:eastAsiaTheme="minorEastAsia" w:hAnsiTheme="minorHAnsi" w:cstheme="minorBidi"/>
              <w:b w:val="0"/>
              <w:bCs w:val="0"/>
              <w:noProof/>
              <w:sz w:val="22"/>
              <w:szCs w:val="22"/>
              <w:lang w:eastAsia="ru-RU"/>
            </w:rPr>
          </w:pPr>
          <w:hyperlink w:anchor="_Toc161225755" w:history="1">
            <w:r w:rsidR="000D2F06" w:rsidRPr="0089003B">
              <w:rPr>
                <w:rStyle w:val="a5"/>
                <w:b w:val="0"/>
                <w:bCs w:val="0"/>
                <w:noProof/>
              </w:rPr>
              <w:t xml:space="preserve">1. </w:t>
            </w:r>
            <w:r w:rsidR="00B66927" w:rsidRPr="0089003B">
              <w:rPr>
                <w:rStyle w:val="a5"/>
                <w:b w:val="0"/>
                <w:bCs w:val="0"/>
                <w:noProof/>
              </w:rPr>
              <w:t>С</w:t>
            </w:r>
            <w:r w:rsidR="000D2F06" w:rsidRPr="0089003B">
              <w:rPr>
                <w:rStyle w:val="a5"/>
                <w:b w:val="0"/>
                <w:bCs w:val="0"/>
                <w:noProof/>
                <w:lang w:eastAsia="ar-SA" w:bidi="en-US"/>
              </w:rPr>
              <w:t>ведения о видах, назначении и наименованиях планируемых для размещения объектов местного значения</w:t>
            </w:r>
            <w:bookmarkStart w:id="3" w:name="_GoBack"/>
            <w:bookmarkEnd w:id="3"/>
            <w:r w:rsidR="000D2F06" w:rsidRPr="0089003B">
              <w:rPr>
                <w:rStyle w:val="a5"/>
                <w:b w:val="0"/>
                <w:bCs w:val="0"/>
                <w:noProof/>
                <w:lang w:eastAsia="ar-SA" w:bidi="en-US"/>
              </w:rPr>
              <w:t xml:space="preserve">,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w:t>
            </w:r>
            <w:r w:rsidR="000D2F06" w:rsidRPr="0089003B">
              <w:rPr>
                <w:b w:val="0"/>
                <w:bCs w:val="0"/>
                <w:noProof/>
                <w:webHidden/>
              </w:rPr>
              <w:tab/>
            </w:r>
            <w:r w:rsidR="000D2F06" w:rsidRPr="0089003B">
              <w:rPr>
                <w:b w:val="0"/>
                <w:bCs w:val="0"/>
                <w:noProof/>
                <w:webHidden/>
              </w:rPr>
              <w:fldChar w:fldCharType="begin"/>
            </w:r>
            <w:r w:rsidR="000D2F06" w:rsidRPr="0089003B">
              <w:rPr>
                <w:b w:val="0"/>
                <w:bCs w:val="0"/>
                <w:noProof/>
                <w:webHidden/>
              </w:rPr>
              <w:instrText xml:space="preserve"> PAGEREF _Toc161225755 \h </w:instrText>
            </w:r>
            <w:r w:rsidR="000D2F06" w:rsidRPr="0089003B">
              <w:rPr>
                <w:b w:val="0"/>
                <w:bCs w:val="0"/>
                <w:noProof/>
                <w:webHidden/>
              </w:rPr>
            </w:r>
            <w:r w:rsidR="000D2F06" w:rsidRPr="0089003B">
              <w:rPr>
                <w:b w:val="0"/>
                <w:bCs w:val="0"/>
                <w:noProof/>
                <w:webHidden/>
              </w:rPr>
              <w:fldChar w:fldCharType="separate"/>
            </w:r>
            <w:r w:rsidR="000D2F06" w:rsidRPr="0089003B">
              <w:rPr>
                <w:b w:val="0"/>
                <w:bCs w:val="0"/>
                <w:noProof/>
                <w:webHidden/>
              </w:rPr>
              <w:t>6</w:t>
            </w:r>
            <w:r w:rsidR="000D2F06" w:rsidRPr="0089003B">
              <w:rPr>
                <w:b w:val="0"/>
                <w:bCs w:val="0"/>
                <w:noProof/>
                <w:webHidden/>
              </w:rPr>
              <w:fldChar w:fldCharType="end"/>
            </w:r>
          </w:hyperlink>
        </w:p>
        <w:p w14:paraId="2055FE90" w14:textId="5A62FFAB" w:rsidR="000D2F06" w:rsidRDefault="00C61DAE">
          <w:pPr>
            <w:pStyle w:val="11"/>
            <w:rPr>
              <w:rFonts w:asciiTheme="minorHAnsi" w:eastAsiaTheme="minorEastAsia" w:hAnsiTheme="minorHAnsi" w:cstheme="minorBidi"/>
              <w:b w:val="0"/>
              <w:bCs w:val="0"/>
              <w:noProof/>
              <w:sz w:val="22"/>
              <w:szCs w:val="22"/>
              <w:lang w:eastAsia="ru-RU"/>
            </w:rPr>
          </w:pPr>
          <w:hyperlink w:anchor="_Toc161225757" w:history="1">
            <w:r w:rsidR="000D2F06" w:rsidRPr="0089003B">
              <w:rPr>
                <w:rStyle w:val="a5"/>
                <w:b w:val="0"/>
                <w:bCs w:val="0"/>
                <w:noProof/>
              </w:rPr>
              <w:t xml:space="preserve">2. </w:t>
            </w:r>
            <w:r w:rsidR="00B66927" w:rsidRPr="0089003B">
              <w:rPr>
                <w:rStyle w:val="a5"/>
                <w:b w:val="0"/>
                <w:bCs w:val="0"/>
                <w:noProof/>
              </w:rPr>
              <w:t>П</w:t>
            </w:r>
            <w:r w:rsidR="000D2F06" w:rsidRPr="0089003B">
              <w:rPr>
                <w:rStyle w:val="a5"/>
                <w:b w:val="0"/>
                <w:bCs w:val="0"/>
                <w:noProof/>
                <w:lang w:eastAsia="ar-SA" w:bidi="en-US"/>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0D2F06" w:rsidRPr="0089003B">
              <w:rPr>
                <w:b w:val="0"/>
                <w:bCs w:val="0"/>
                <w:noProof/>
                <w:webHidden/>
              </w:rPr>
              <w:tab/>
            </w:r>
            <w:r w:rsidR="000D2F06" w:rsidRPr="0089003B">
              <w:rPr>
                <w:b w:val="0"/>
                <w:bCs w:val="0"/>
                <w:noProof/>
                <w:webHidden/>
              </w:rPr>
              <w:fldChar w:fldCharType="begin"/>
            </w:r>
            <w:r w:rsidR="000D2F06" w:rsidRPr="0089003B">
              <w:rPr>
                <w:b w:val="0"/>
                <w:bCs w:val="0"/>
                <w:noProof/>
                <w:webHidden/>
              </w:rPr>
              <w:instrText xml:space="preserve"> PAGEREF _Toc161225757 \h </w:instrText>
            </w:r>
            <w:r w:rsidR="000D2F06" w:rsidRPr="0089003B">
              <w:rPr>
                <w:b w:val="0"/>
                <w:bCs w:val="0"/>
                <w:noProof/>
                <w:webHidden/>
              </w:rPr>
            </w:r>
            <w:r w:rsidR="000D2F06" w:rsidRPr="0089003B">
              <w:rPr>
                <w:b w:val="0"/>
                <w:bCs w:val="0"/>
                <w:noProof/>
                <w:webHidden/>
              </w:rPr>
              <w:fldChar w:fldCharType="separate"/>
            </w:r>
            <w:r w:rsidR="000D2F06" w:rsidRPr="0089003B">
              <w:rPr>
                <w:b w:val="0"/>
                <w:bCs w:val="0"/>
                <w:noProof/>
                <w:webHidden/>
              </w:rPr>
              <w:t>9</w:t>
            </w:r>
            <w:r w:rsidR="000D2F06" w:rsidRPr="0089003B">
              <w:rPr>
                <w:b w:val="0"/>
                <w:bCs w:val="0"/>
                <w:noProof/>
                <w:webHidden/>
              </w:rPr>
              <w:fldChar w:fldCharType="end"/>
            </w:r>
          </w:hyperlink>
        </w:p>
        <w:p w14:paraId="49FD262F" w14:textId="307B89B5" w:rsidR="000D2F06" w:rsidRDefault="000D2F06">
          <w:r>
            <w:rPr>
              <w:b/>
              <w:bCs/>
            </w:rPr>
            <w:fldChar w:fldCharType="end"/>
          </w:r>
        </w:p>
      </w:sdtContent>
    </w:sdt>
    <w:p w14:paraId="630F823C" w14:textId="77777777" w:rsidR="00D0153B" w:rsidRDefault="00D0153B" w:rsidP="00C12D82">
      <w:pPr>
        <w:pStyle w:val="af3"/>
        <w:jc w:val="center"/>
        <w:rPr>
          <w:rFonts w:ascii="Times New Roman" w:hAnsi="Times New Roman"/>
          <w:b/>
          <w:bCs/>
          <w:sz w:val="24"/>
          <w:szCs w:val="24"/>
        </w:rPr>
      </w:pPr>
    </w:p>
    <w:p w14:paraId="64C2D04B" w14:textId="77777777" w:rsidR="00D0153B" w:rsidRDefault="00D0153B" w:rsidP="00C12D82">
      <w:pPr>
        <w:pStyle w:val="af3"/>
        <w:jc w:val="center"/>
        <w:rPr>
          <w:rFonts w:ascii="Times New Roman" w:hAnsi="Times New Roman"/>
          <w:b/>
          <w:bCs/>
          <w:sz w:val="24"/>
          <w:szCs w:val="24"/>
        </w:rPr>
        <w:sectPr w:rsidR="00D0153B" w:rsidSect="00D0153B">
          <w:pgSz w:w="11906" w:h="16838"/>
          <w:pgMar w:top="851" w:right="851" w:bottom="1134" w:left="1560" w:header="1134" w:footer="1077" w:gutter="0"/>
          <w:cols w:space="708"/>
          <w:titlePg/>
          <w:docGrid w:linePitch="360"/>
        </w:sectPr>
      </w:pPr>
    </w:p>
    <w:p w14:paraId="309BB2CB" w14:textId="219F74A6" w:rsidR="00C12D82" w:rsidRPr="0055397F" w:rsidRDefault="00EC6D8D" w:rsidP="00C12D82">
      <w:pPr>
        <w:pStyle w:val="af3"/>
        <w:jc w:val="center"/>
        <w:rPr>
          <w:rFonts w:ascii="Times New Roman" w:hAnsi="Times New Roman"/>
          <w:b/>
          <w:bCs/>
          <w:sz w:val="24"/>
          <w:szCs w:val="24"/>
        </w:rPr>
      </w:pPr>
      <w:r>
        <w:rPr>
          <w:rFonts w:ascii="Times New Roman" w:hAnsi="Times New Roman"/>
          <w:b/>
          <w:bCs/>
          <w:sz w:val="24"/>
          <w:szCs w:val="24"/>
        </w:rPr>
        <w:lastRenderedPageBreak/>
        <w:t>Проект внесения изменений в г</w:t>
      </w:r>
      <w:r w:rsidR="00C12D82" w:rsidRPr="0055397F">
        <w:rPr>
          <w:rFonts w:ascii="Times New Roman" w:hAnsi="Times New Roman"/>
          <w:b/>
          <w:bCs/>
          <w:sz w:val="24"/>
          <w:szCs w:val="24"/>
        </w:rPr>
        <w:t xml:space="preserve">енеральный план </w:t>
      </w:r>
      <w:r w:rsidR="00163B3E">
        <w:rPr>
          <w:rFonts w:ascii="Times New Roman" w:hAnsi="Times New Roman"/>
          <w:b/>
          <w:bCs/>
          <w:sz w:val="24"/>
          <w:szCs w:val="24"/>
        </w:rPr>
        <w:t xml:space="preserve">Подгорненского </w:t>
      </w:r>
      <w:r w:rsidR="00C12D82" w:rsidRPr="0055397F">
        <w:rPr>
          <w:rFonts w:ascii="Times New Roman" w:hAnsi="Times New Roman"/>
          <w:b/>
          <w:bCs/>
          <w:sz w:val="24"/>
          <w:szCs w:val="24"/>
        </w:rPr>
        <w:t>сельсовета</w:t>
      </w:r>
    </w:p>
    <w:p w14:paraId="05FF0F9B" w14:textId="77777777" w:rsidR="000D2F06" w:rsidRDefault="00C12D82" w:rsidP="000D2F06">
      <w:pPr>
        <w:pStyle w:val="af3"/>
        <w:jc w:val="center"/>
        <w:rPr>
          <w:rFonts w:ascii="Times New Roman" w:hAnsi="Times New Roman"/>
          <w:b/>
          <w:bCs/>
          <w:sz w:val="24"/>
          <w:szCs w:val="24"/>
        </w:rPr>
      </w:pPr>
      <w:r w:rsidRPr="0055397F">
        <w:rPr>
          <w:rFonts w:ascii="Times New Roman" w:hAnsi="Times New Roman"/>
          <w:b/>
          <w:bCs/>
          <w:sz w:val="24"/>
          <w:szCs w:val="24"/>
        </w:rPr>
        <w:t xml:space="preserve"> </w:t>
      </w:r>
      <w:r w:rsidR="00163B3E">
        <w:rPr>
          <w:rFonts w:ascii="Times New Roman" w:hAnsi="Times New Roman"/>
          <w:b/>
          <w:bCs/>
          <w:sz w:val="24"/>
          <w:szCs w:val="24"/>
        </w:rPr>
        <w:t>Мокшанского</w:t>
      </w:r>
      <w:r w:rsidR="0055397F" w:rsidRPr="0055397F">
        <w:rPr>
          <w:rFonts w:ascii="Times New Roman" w:hAnsi="Times New Roman"/>
          <w:b/>
          <w:bCs/>
          <w:sz w:val="24"/>
          <w:szCs w:val="24"/>
        </w:rPr>
        <w:t xml:space="preserve"> </w:t>
      </w:r>
      <w:r w:rsidRPr="0055397F">
        <w:rPr>
          <w:rFonts w:ascii="Times New Roman" w:hAnsi="Times New Roman"/>
          <w:b/>
          <w:bCs/>
          <w:sz w:val="24"/>
          <w:szCs w:val="24"/>
        </w:rPr>
        <w:t>района Пензенской области</w:t>
      </w:r>
      <w:bookmarkStart w:id="4" w:name="_Toc312530870"/>
      <w:bookmarkStart w:id="5" w:name="_Toc273558607"/>
      <w:bookmarkStart w:id="6" w:name="_Toc273554828"/>
    </w:p>
    <w:p w14:paraId="7F741F6E" w14:textId="77777777" w:rsidR="000D2F06" w:rsidRPr="000D2F06" w:rsidRDefault="000D2F06" w:rsidP="000D2F06">
      <w:pPr>
        <w:pStyle w:val="af3"/>
        <w:jc w:val="center"/>
        <w:rPr>
          <w:rFonts w:ascii="Times New Roman" w:hAnsi="Times New Roman"/>
          <w:sz w:val="24"/>
          <w:szCs w:val="24"/>
        </w:rPr>
      </w:pPr>
    </w:p>
    <w:p w14:paraId="0B33E8DF" w14:textId="667F2A5C" w:rsidR="00C12D82" w:rsidRPr="0055397F" w:rsidRDefault="00C12D82" w:rsidP="000D2F06">
      <w:pPr>
        <w:pStyle w:val="1"/>
      </w:pPr>
      <w:bookmarkStart w:id="7" w:name="_Toc47100464"/>
      <w:bookmarkStart w:id="8" w:name="_Toc161225754"/>
      <w:bookmarkEnd w:id="4"/>
      <w:r w:rsidRPr="0055397F">
        <w:t xml:space="preserve">Общие </w:t>
      </w:r>
      <w:bookmarkEnd w:id="7"/>
      <w:r w:rsidRPr="0055397F">
        <w:t>положения</w:t>
      </w:r>
      <w:bookmarkEnd w:id="8"/>
    </w:p>
    <w:p w14:paraId="61795999" w14:textId="77777777" w:rsidR="00C12D82" w:rsidRPr="00C12D82" w:rsidRDefault="00C12D82" w:rsidP="00C12D82">
      <w:pPr>
        <w:ind w:left="-567" w:firstLine="283"/>
        <w:rPr>
          <w:color w:val="FF0000"/>
        </w:rPr>
      </w:pPr>
    </w:p>
    <w:p w14:paraId="174191B8" w14:textId="2F8D8DC7" w:rsidR="009E6CA7" w:rsidRPr="009E6CA7" w:rsidRDefault="009E6CA7" w:rsidP="009E6CA7">
      <w:pPr>
        <w:ind w:firstLine="709"/>
        <w:rPr>
          <w:color w:val="FF0000"/>
        </w:rPr>
      </w:pPr>
      <w:r w:rsidRPr="009E6CA7">
        <w:t xml:space="preserve">Внесение изменений в генеральный план </w:t>
      </w:r>
      <w:bookmarkStart w:id="9" w:name="_Hlk158881838"/>
      <w:r w:rsidRPr="009E6CA7">
        <w:t>муниципального образования Подгорненский сельсовет</w:t>
      </w:r>
      <w:bookmarkEnd w:id="9"/>
      <w:r w:rsidRPr="009E6CA7">
        <w:t xml:space="preserve"> Мокшанского района Пензенской области</w:t>
      </w:r>
      <w:r w:rsidR="0093139A" w:rsidRPr="00100B46">
        <w:t xml:space="preserve"> (далее – Генеральный план)</w:t>
      </w:r>
      <w:r w:rsidRPr="009E6CA7">
        <w:t xml:space="preserve"> выполнено в отношении генерального плана муниципального образования Подгорненский сельсовет утвержденного решением Комитета местного самоуправления Подгорненского сельсовета Мокшанского района Пензенской области </w:t>
      </w:r>
      <w:r w:rsidR="00B66927">
        <w:t xml:space="preserve">«О внесении изменений в Генеральный план территории Подгорненского сельсовета Мокшанского района Пензенской области» </w:t>
      </w:r>
      <w:r w:rsidRPr="00B66927">
        <w:t xml:space="preserve">от </w:t>
      </w:r>
      <w:r w:rsidR="00001F37" w:rsidRPr="00B66927">
        <w:t>19.08.2009 №50-16/5 (с последующими изменениями)</w:t>
      </w:r>
      <w:r w:rsidRPr="00B66927">
        <w:t>.</w:t>
      </w:r>
    </w:p>
    <w:p w14:paraId="076F3154" w14:textId="020EA948" w:rsidR="00C12D82" w:rsidRPr="00163B3E" w:rsidRDefault="0093139A" w:rsidP="00163B3E">
      <w:pPr>
        <w:ind w:firstLine="709"/>
        <w:rPr>
          <w:color w:val="FF0000"/>
        </w:rPr>
      </w:pPr>
      <w:r>
        <w:t>Ген</w:t>
      </w:r>
      <w:r w:rsidR="00A40848">
        <w:t>еральный план</w:t>
      </w:r>
      <w:r w:rsidR="00C12D82" w:rsidRPr="00100B46">
        <w:t xml:space="preserve"> </w:t>
      </w:r>
      <w:r w:rsidR="00C12D82" w:rsidRPr="00100B46">
        <w:rPr>
          <w:lang w:bidi="en-US"/>
        </w:rPr>
        <w:t>является документом территориального планирования поселения.</w:t>
      </w:r>
    </w:p>
    <w:p w14:paraId="4FC428D3" w14:textId="77777777"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14:paraId="335F012B" w14:textId="77777777" w:rsidR="00C12D82" w:rsidRPr="00100B46" w:rsidRDefault="00C12D82" w:rsidP="00C12D82">
      <w:pPr>
        <w:shd w:val="clear" w:color="auto" w:fill="FFFFFF"/>
        <w:ind w:firstLine="709"/>
        <w:rPr>
          <w:lang w:bidi="en-US"/>
        </w:rPr>
      </w:pPr>
    </w:p>
    <w:p w14:paraId="5EBC9248" w14:textId="77777777" w:rsidR="00C12D82" w:rsidRPr="00100B46" w:rsidRDefault="00C12D82" w:rsidP="00C12D82">
      <w:pPr>
        <w:tabs>
          <w:tab w:val="left" w:pos="283"/>
        </w:tabs>
        <w:ind w:firstLine="709"/>
        <w:rPr>
          <w:b/>
        </w:rPr>
      </w:pPr>
      <w:r w:rsidRPr="00100B46">
        <w:rPr>
          <w:b/>
        </w:rPr>
        <w:t>Цели Генерального плана:</w:t>
      </w:r>
    </w:p>
    <w:p w14:paraId="0344AED3" w14:textId="77777777"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14:paraId="7CF37FE2" w14:textId="77777777" w:rsidR="00C12D82" w:rsidRPr="00100B46" w:rsidRDefault="00C12D82" w:rsidP="00C12D82">
      <w:pPr>
        <w:tabs>
          <w:tab w:val="left" w:pos="709"/>
        </w:tabs>
        <w:ind w:firstLine="709"/>
      </w:pPr>
      <w:r w:rsidRPr="00100B46">
        <w:t xml:space="preserve">- обеспечение устойчивого развития территорий; </w:t>
      </w:r>
    </w:p>
    <w:p w14:paraId="247DF9E4" w14:textId="77777777"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0FE862E4" w14:textId="77777777"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14:paraId="61268E1B" w14:textId="77777777"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1F269460" w14:textId="77777777"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14:paraId="2616F64D" w14:textId="77777777"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14:paraId="59F3B021" w14:textId="77777777" w:rsidR="00C12D82" w:rsidRPr="00C12D82" w:rsidRDefault="00C12D82" w:rsidP="00C12D82">
      <w:pPr>
        <w:tabs>
          <w:tab w:val="left" w:pos="709"/>
        </w:tabs>
        <w:ind w:firstLine="709"/>
        <w:rPr>
          <w:b/>
          <w:color w:val="FF0000"/>
        </w:rPr>
      </w:pPr>
    </w:p>
    <w:p w14:paraId="74B8B8C1" w14:textId="77777777" w:rsidR="00C12D82" w:rsidRPr="00100B46" w:rsidRDefault="00C12D82" w:rsidP="00C12D82">
      <w:pPr>
        <w:tabs>
          <w:tab w:val="left" w:pos="709"/>
        </w:tabs>
        <w:ind w:firstLine="709"/>
        <w:rPr>
          <w:b/>
        </w:rPr>
      </w:pPr>
      <w:r w:rsidRPr="00100B46">
        <w:rPr>
          <w:b/>
        </w:rPr>
        <w:t>Задачи Генерального плана:</w:t>
      </w:r>
    </w:p>
    <w:p w14:paraId="6D94AAFD" w14:textId="77777777" w:rsidR="00C12D82" w:rsidRPr="00100B46" w:rsidRDefault="00C12D82" w:rsidP="00C12D82">
      <w:pPr>
        <w:pStyle w:val="afff3"/>
        <w:tabs>
          <w:tab w:val="left" w:pos="709"/>
        </w:tabs>
        <w:ind w:firstLine="709"/>
      </w:pPr>
      <w:r w:rsidRPr="00100B46">
        <w:t xml:space="preserve">- выявление проблем градостроительного развития территории муниципального образования, обеспечение решения этих проблем на основе анализа параметров </w:t>
      </w:r>
      <w:r w:rsidRPr="00100B46">
        <w:lastRenderedPageBreak/>
        <w:t>муниципальной среды, существующих ресурсов жизнеобеспечения, а также отдельных принятых градостроительных решений;</w:t>
      </w:r>
    </w:p>
    <w:p w14:paraId="7B7094E2" w14:textId="77777777"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14:paraId="290C8E60" w14:textId="77777777"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14:paraId="61BEBE7B" w14:textId="77777777"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14:paraId="6D9E6B11" w14:textId="77777777"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14:paraId="717E6B13" w14:textId="77777777"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14:paraId="19DEBA81" w14:textId="77777777"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10A5B16C" w14:textId="77777777"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14:paraId="3F942572" w14:textId="77777777" w:rsidR="00C12D82" w:rsidRPr="00100B46" w:rsidRDefault="00C12D82" w:rsidP="00C12D82">
      <w:pPr>
        <w:tabs>
          <w:tab w:val="left" w:pos="0"/>
        </w:tabs>
        <w:ind w:firstLine="709"/>
      </w:pPr>
      <w:r w:rsidRPr="00100B46">
        <w:t>- установление границ населенных пунктов;</w:t>
      </w:r>
    </w:p>
    <w:p w14:paraId="316D5C82" w14:textId="77777777"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14:paraId="4B82B5C0" w14:textId="77777777" w:rsidR="00C12D82" w:rsidRPr="00C12D82" w:rsidRDefault="00C12D82" w:rsidP="00C12D82">
      <w:pPr>
        <w:tabs>
          <w:tab w:val="left" w:pos="0"/>
        </w:tabs>
        <w:ind w:firstLine="709"/>
        <w:rPr>
          <w:color w:val="FF0000"/>
        </w:rPr>
      </w:pPr>
    </w:p>
    <w:p w14:paraId="70836E60" w14:textId="77777777" w:rsidR="00C12D82" w:rsidRPr="00100B46" w:rsidRDefault="00C12D82" w:rsidP="00C12D82">
      <w:pPr>
        <w:tabs>
          <w:tab w:val="left" w:pos="0"/>
        </w:tabs>
        <w:ind w:firstLine="709"/>
        <w:rPr>
          <w:b/>
          <w:bCs/>
        </w:rPr>
      </w:pPr>
      <w:r w:rsidRPr="00100B46">
        <w:rPr>
          <w:b/>
          <w:bCs/>
        </w:rPr>
        <w:t>Генеральный план состоит из двух частей:</w:t>
      </w:r>
    </w:p>
    <w:p w14:paraId="7D2E3ABA" w14:textId="77777777" w:rsidR="00C12D82" w:rsidRPr="00100B46" w:rsidRDefault="00C12D82" w:rsidP="00C12D82">
      <w:pPr>
        <w:tabs>
          <w:tab w:val="left" w:pos="0"/>
        </w:tabs>
        <w:ind w:firstLine="709"/>
      </w:pPr>
      <w:r w:rsidRPr="00100B46">
        <w:t>- часть первая – Положение о территориальном планировании;</w:t>
      </w:r>
    </w:p>
    <w:p w14:paraId="718FFA76" w14:textId="459EA01D" w:rsidR="00C12D82" w:rsidRPr="00100B46" w:rsidRDefault="00C12D82" w:rsidP="00C12D82">
      <w:pPr>
        <w:tabs>
          <w:tab w:val="left" w:pos="0"/>
        </w:tabs>
        <w:ind w:firstLine="709"/>
      </w:pPr>
      <w:r w:rsidRPr="00100B46">
        <w:t>- часть вторая – Карты</w:t>
      </w:r>
      <w:r w:rsidR="00A40848">
        <w:t xml:space="preserve"> генерального плана</w:t>
      </w:r>
      <w:r w:rsidRPr="00100B46">
        <w:t>.</w:t>
      </w:r>
    </w:p>
    <w:p w14:paraId="3B887BAD" w14:textId="77777777" w:rsidR="00C12D82" w:rsidRPr="00100B46" w:rsidRDefault="00C12D82" w:rsidP="00C12D82">
      <w:pPr>
        <w:tabs>
          <w:tab w:val="left" w:pos="0"/>
        </w:tabs>
        <w:ind w:firstLine="709"/>
      </w:pPr>
      <w:r w:rsidRPr="00100B46">
        <w:t xml:space="preserve">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7DFD6A98" w14:textId="77777777" w:rsidR="00C12D82" w:rsidRPr="00100B46" w:rsidRDefault="00C12D82" w:rsidP="00C12D82">
      <w:pPr>
        <w:tabs>
          <w:tab w:val="left" w:pos="0"/>
        </w:tabs>
        <w:ind w:firstLine="709"/>
      </w:pPr>
      <w:r w:rsidRPr="00100B46">
        <w:t>К Генеральному плану прилагаются материалы по его обоснованию в текстовой форме и в виде карт.</w:t>
      </w:r>
    </w:p>
    <w:p w14:paraId="7DEF45BF" w14:textId="77777777" w:rsidR="00C12D82" w:rsidRPr="00C12D82" w:rsidRDefault="00C12D82" w:rsidP="00C12D82">
      <w:pPr>
        <w:shd w:val="clear" w:color="auto" w:fill="FFFFFF"/>
        <w:ind w:firstLine="709"/>
        <w:rPr>
          <w:color w:val="FF0000"/>
          <w:lang w:bidi="en-US"/>
        </w:rPr>
      </w:pPr>
    </w:p>
    <w:p w14:paraId="5F53AC64" w14:textId="77777777"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14:paraId="280969D9" w14:textId="77777777"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0C2E646E" w14:textId="77777777" w:rsidR="00C12D82" w:rsidRPr="000A578B" w:rsidRDefault="00C12D82" w:rsidP="00C12D82">
      <w:pPr>
        <w:shd w:val="clear" w:color="auto" w:fill="FFFFFF"/>
        <w:ind w:firstLine="709"/>
        <w:rPr>
          <w:lang w:bidi="en-US"/>
        </w:rPr>
      </w:pPr>
      <w:bookmarkStart w:id="10" w:name="dst101684"/>
      <w:bookmarkEnd w:id="10"/>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6ACF8515" w14:textId="77777777" w:rsidR="00C12D82" w:rsidRPr="000A578B" w:rsidRDefault="00C12D82" w:rsidP="00C12D82">
      <w:pPr>
        <w:shd w:val="clear" w:color="auto" w:fill="FFFFFF"/>
        <w:ind w:firstLine="709"/>
        <w:rPr>
          <w:lang w:bidi="en-US"/>
        </w:rPr>
      </w:pPr>
    </w:p>
    <w:p w14:paraId="36316E84" w14:textId="77777777"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14:paraId="21698968" w14:textId="770321D6" w:rsidR="00C12D82" w:rsidRPr="00B66927" w:rsidRDefault="00C12D82" w:rsidP="00C12D82">
      <w:pPr>
        <w:shd w:val="clear" w:color="auto" w:fill="FFFFFF"/>
        <w:ind w:firstLine="709"/>
        <w:rPr>
          <w:lang w:bidi="en-US"/>
        </w:rPr>
      </w:pPr>
      <w:r w:rsidRPr="00B66927">
        <w:rPr>
          <w:lang w:bidi="en-US"/>
        </w:rPr>
        <w:t>- Карта планируемого размещения объектов местного значения;</w:t>
      </w:r>
    </w:p>
    <w:p w14:paraId="68C9313F" w14:textId="5C5D4FF1" w:rsidR="00C12D82" w:rsidRPr="00B66927" w:rsidRDefault="00C12D82" w:rsidP="00C12D82">
      <w:pPr>
        <w:shd w:val="clear" w:color="auto" w:fill="FFFFFF"/>
        <w:ind w:firstLine="709"/>
        <w:rPr>
          <w:lang w:bidi="en-US"/>
        </w:rPr>
      </w:pPr>
      <w:r w:rsidRPr="00B66927">
        <w:rPr>
          <w:lang w:bidi="en-US"/>
        </w:rPr>
        <w:t>-</w:t>
      </w:r>
      <w:r w:rsidR="00B66927" w:rsidRPr="00B66927">
        <w:rPr>
          <w:lang w:bidi="en-US"/>
        </w:rPr>
        <w:t xml:space="preserve"> </w:t>
      </w:r>
      <w:r w:rsidRPr="00B66927">
        <w:rPr>
          <w:lang w:bidi="en-US"/>
        </w:rPr>
        <w:t xml:space="preserve">Карта границ населенных пунктов (в том числе границ образуемых населенных </w:t>
      </w:r>
      <w:r w:rsidR="00B66927" w:rsidRPr="00B66927">
        <w:rPr>
          <w:lang w:bidi="en-US"/>
        </w:rPr>
        <w:t xml:space="preserve"> </w:t>
      </w:r>
      <w:r w:rsidRPr="00B66927">
        <w:rPr>
          <w:lang w:bidi="en-US"/>
        </w:rPr>
        <w:t>пунктов);</w:t>
      </w:r>
    </w:p>
    <w:p w14:paraId="09732F42" w14:textId="53617F9F" w:rsidR="00C12D82" w:rsidRPr="000A578B" w:rsidRDefault="00C12D82" w:rsidP="00C12D82">
      <w:pPr>
        <w:shd w:val="clear" w:color="auto" w:fill="FFFFFF"/>
        <w:ind w:firstLine="709"/>
        <w:rPr>
          <w:lang w:bidi="en-US"/>
        </w:rPr>
      </w:pPr>
      <w:r w:rsidRPr="00B66927">
        <w:rPr>
          <w:lang w:bidi="en-US"/>
        </w:rPr>
        <w:t>- Карта функциональных зон</w:t>
      </w:r>
      <w:r w:rsidR="00B66927" w:rsidRPr="00B66927">
        <w:rPr>
          <w:lang w:bidi="en-US"/>
        </w:rPr>
        <w:t>.</w:t>
      </w:r>
    </w:p>
    <w:p w14:paraId="22E8A3A3" w14:textId="77777777" w:rsidR="00C12D82" w:rsidRPr="00C12D82" w:rsidRDefault="00C12D82" w:rsidP="00C12D82">
      <w:pPr>
        <w:shd w:val="clear" w:color="auto" w:fill="FFFFFF"/>
        <w:ind w:firstLine="709"/>
        <w:rPr>
          <w:color w:val="FF0000"/>
          <w:lang w:bidi="en-US"/>
        </w:rPr>
      </w:pPr>
    </w:p>
    <w:p w14:paraId="51DA6195" w14:textId="77777777" w:rsidR="00C12D82" w:rsidRPr="000A578B" w:rsidRDefault="00C12D82" w:rsidP="00C12D82">
      <w:pPr>
        <w:ind w:firstLine="709"/>
        <w:rPr>
          <w:b/>
        </w:rPr>
      </w:pPr>
      <w:r w:rsidRPr="000A578B">
        <w:rPr>
          <w:b/>
        </w:rPr>
        <w:t>Расчетные периоды Генерального плана:</w:t>
      </w:r>
    </w:p>
    <w:p w14:paraId="41DE61E7" w14:textId="77777777" w:rsidR="00C12D82" w:rsidRPr="000A578B" w:rsidRDefault="00C12D82" w:rsidP="00C12D82">
      <w:pPr>
        <w:ind w:firstLine="709"/>
      </w:pPr>
      <w:r w:rsidRPr="000A578B">
        <w:t>- первый этап реализации – 20</w:t>
      </w:r>
      <w:r w:rsidR="00163B3E">
        <w:t xml:space="preserve">30 </w:t>
      </w:r>
      <w:r w:rsidRPr="000A578B">
        <w:t>г.;</w:t>
      </w:r>
    </w:p>
    <w:p w14:paraId="0B5EAD6B" w14:textId="77777777" w:rsidR="00C12D82" w:rsidRPr="000A578B" w:rsidRDefault="00C12D82" w:rsidP="00C12D82">
      <w:pPr>
        <w:ind w:firstLine="709"/>
      </w:pPr>
      <w:r w:rsidRPr="000A578B">
        <w:t>- расчетный период планирования – 204</w:t>
      </w:r>
      <w:r w:rsidR="00163B3E">
        <w:t>2</w:t>
      </w:r>
      <w:r w:rsidRPr="000A578B">
        <w:t xml:space="preserve"> г.;</w:t>
      </w:r>
    </w:p>
    <w:p w14:paraId="4A2F94D2" w14:textId="77777777"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5"/>
      <w:bookmarkEnd w:id="6"/>
    </w:p>
    <w:p w14:paraId="4711254A" w14:textId="77777777" w:rsidR="00C12D82" w:rsidRDefault="00C12D82" w:rsidP="00C12D82"/>
    <w:p w14:paraId="77D06A1C" w14:textId="77777777" w:rsidR="00C12D82" w:rsidRDefault="00C12D82" w:rsidP="00C12D82"/>
    <w:p w14:paraId="1183B966" w14:textId="77777777" w:rsidR="00C12D82" w:rsidRDefault="00C12D82" w:rsidP="00C12D82">
      <w:pPr>
        <w:sectPr w:rsidR="00C12D82" w:rsidSect="00C12D82">
          <w:pgSz w:w="11906" w:h="16838"/>
          <w:pgMar w:top="851" w:right="851" w:bottom="1134" w:left="1560" w:header="1134" w:footer="1077" w:gutter="0"/>
          <w:cols w:space="708"/>
          <w:docGrid w:linePitch="360"/>
        </w:sectPr>
      </w:pPr>
    </w:p>
    <w:p w14:paraId="056C3009" w14:textId="3220241F" w:rsidR="00B529F6" w:rsidRPr="00E50CD2" w:rsidRDefault="004F2338" w:rsidP="00E602EB">
      <w:pPr>
        <w:pStyle w:val="1"/>
        <w:spacing w:before="0" w:after="0"/>
        <w:rPr>
          <w:color w:val="FF0000"/>
        </w:rPr>
      </w:pPr>
      <w:bookmarkStart w:id="11" w:name="_Toc161225755"/>
      <w:r>
        <w:t>1</w:t>
      </w:r>
      <w:r w:rsidR="00E33E84" w:rsidRPr="001D312B">
        <w:t xml:space="preserve">. </w:t>
      </w:r>
      <w:bookmarkEnd w:id="0"/>
      <w:r w:rsidRPr="001D312B">
        <w:rPr>
          <w:lang w:eastAsia="ar-SA" w:bidi="en-US"/>
        </w:rPr>
        <w:t xml:space="preserve">сведения о видах, назначении и </w:t>
      </w:r>
      <w:r w:rsidRPr="009A333A">
        <w:rPr>
          <w:lang w:eastAsia="ar-SA" w:bidi="en-US"/>
        </w:rPr>
        <w:t>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w:t>
      </w:r>
      <w:r w:rsidR="00054F74" w:rsidRPr="009A333A">
        <w:rPr>
          <w:lang w:eastAsia="ar-SA" w:bidi="en-US"/>
        </w:rPr>
        <w:t>и с размещением данных объектов</w:t>
      </w:r>
      <w:r w:rsidR="00E50CD2">
        <w:rPr>
          <w:lang w:eastAsia="ar-SA" w:bidi="en-US"/>
        </w:rPr>
        <w:t xml:space="preserve"> </w:t>
      </w:r>
      <w:bookmarkEnd w:id="11"/>
    </w:p>
    <w:p w14:paraId="227B82AB" w14:textId="77777777" w:rsidR="007A44CD" w:rsidRPr="009A333A" w:rsidRDefault="007A44CD" w:rsidP="007A44CD"/>
    <w:p w14:paraId="775092D7" w14:textId="6DDBC310" w:rsidR="00083336" w:rsidRPr="001D312B" w:rsidRDefault="004F2338" w:rsidP="00F441E5">
      <w:pPr>
        <w:pStyle w:val="2e"/>
        <w:rPr>
          <w:b/>
          <w:u w:val="single"/>
          <w:lang w:eastAsia="ar-SA" w:bidi="en-US"/>
        </w:rPr>
      </w:pPr>
      <w:bookmarkStart w:id="12" w:name="_Toc161225756"/>
      <w:r w:rsidRPr="00B66927">
        <w:rPr>
          <w:lang w:eastAsia="ar-SA" w:bidi="en-US"/>
        </w:rPr>
        <w:t>1</w:t>
      </w:r>
      <w:r w:rsidR="00083336" w:rsidRPr="00B66927">
        <w:t xml:space="preserve">.1. Сведения о </w:t>
      </w:r>
      <w:r w:rsidR="006F0B01" w:rsidRPr="00B66927">
        <w:t>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2"/>
      <w:r w:rsidR="006F0B01">
        <w:rPr>
          <w:u w:val="single"/>
          <w:lang w:eastAsia="ar-SA" w:bidi="en-US"/>
        </w:rPr>
        <w:t xml:space="preserve"> </w:t>
      </w:r>
    </w:p>
    <w:p w14:paraId="691E2F33" w14:textId="77777777" w:rsidR="00975372" w:rsidRPr="00975372" w:rsidRDefault="003D690A" w:rsidP="001D5BBA">
      <w:pPr>
        <w:keepNext/>
        <w:suppressAutoHyphens/>
        <w:ind w:firstLine="142"/>
        <w:rPr>
          <w:b/>
          <w:i/>
          <w:lang w:eastAsia="ar-SA" w:bidi="en-US"/>
        </w:rPr>
      </w:pPr>
      <w:r w:rsidRPr="001D312B">
        <w:rPr>
          <w:lang w:eastAsia="ar-SA" w:bidi="en-US"/>
        </w:rPr>
        <w:t xml:space="preserve">Сведения о планируемых для размещения на территории поселения объектах местного значения </w:t>
      </w:r>
      <w:r w:rsidRPr="00975372">
        <w:rPr>
          <w:lang w:eastAsia="ar-SA" w:bidi="en-US"/>
        </w:rPr>
        <w:t xml:space="preserve">поселения </w:t>
      </w:r>
      <w:r w:rsidR="00975372" w:rsidRPr="00975372">
        <w:rPr>
          <w:lang w:eastAsia="ar-SA" w:bidi="en-US"/>
        </w:rPr>
        <w:t>представлены в таблице 1.1-1</w:t>
      </w:r>
      <w:r w:rsidR="00975372">
        <w:rPr>
          <w:lang w:eastAsia="ar-SA" w:bidi="en-US"/>
        </w:rPr>
        <w:t>.</w:t>
      </w:r>
    </w:p>
    <w:p w14:paraId="4605A359" w14:textId="77777777" w:rsidR="00A11D24" w:rsidRPr="001D312B" w:rsidRDefault="00A11D24" w:rsidP="00A11D24">
      <w:pPr>
        <w:pStyle w:val="a0"/>
        <w:jc w:val="right"/>
        <w:rPr>
          <w:lang w:val="ru-RU"/>
        </w:rPr>
      </w:pPr>
      <w:r w:rsidRPr="001D312B">
        <w:rPr>
          <w:lang w:val="ru-RU"/>
        </w:rPr>
        <w:t xml:space="preserve">Таблица </w:t>
      </w:r>
      <w:r w:rsidR="004F2338">
        <w:rPr>
          <w:lang w:val="ru-RU"/>
        </w:rPr>
        <w:t>1</w:t>
      </w:r>
      <w:r w:rsidR="00083336" w:rsidRPr="001D312B">
        <w:rPr>
          <w:lang w:val="ru-RU"/>
        </w:rPr>
        <w:t>.1</w:t>
      </w:r>
      <w:r w:rsidR="00B8704D" w:rsidRPr="001D312B">
        <w:rPr>
          <w:lang w:val="ru-RU"/>
        </w:rPr>
        <w:t>-1</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555"/>
        <w:gridCol w:w="1558"/>
        <w:gridCol w:w="1555"/>
        <w:gridCol w:w="1784"/>
        <w:gridCol w:w="1823"/>
        <w:gridCol w:w="1847"/>
        <w:gridCol w:w="1349"/>
        <w:gridCol w:w="852"/>
        <w:gridCol w:w="2032"/>
      </w:tblGrid>
      <w:tr w:rsidR="0093211A" w:rsidRPr="00261299" w14:paraId="4B781ECC" w14:textId="77777777" w:rsidTr="0005722F">
        <w:trPr>
          <w:trHeight w:val="1801"/>
        </w:trPr>
        <w:tc>
          <w:tcPr>
            <w:tcW w:w="181" w:type="pct"/>
            <w:vAlign w:val="center"/>
          </w:tcPr>
          <w:p w14:paraId="615875C8" w14:textId="77777777" w:rsidR="006804E6" w:rsidRPr="00261299" w:rsidRDefault="006804E6" w:rsidP="00132BA7">
            <w:pPr>
              <w:ind w:left="-567" w:right="-522"/>
              <w:jc w:val="center"/>
            </w:pPr>
            <w:r w:rsidRPr="00261299">
              <w:t>№</w:t>
            </w:r>
          </w:p>
          <w:p w14:paraId="19AB5B71" w14:textId="77777777" w:rsidR="006804E6" w:rsidRPr="00261299" w:rsidRDefault="006804E6" w:rsidP="00132BA7">
            <w:pPr>
              <w:ind w:left="-567" w:right="-522"/>
              <w:jc w:val="center"/>
            </w:pPr>
            <w:r w:rsidRPr="00261299">
              <w:t>п/п</w:t>
            </w:r>
          </w:p>
        </w:tc>
        <w:tc>
          <w:tcPr>
            <w:tcW w:w="522" w:type="pct"/>
            <w:vAlign w:val="center"/>
          </w:tcPr>
          <w:p w14:paraId="5DDFB319" w14:textId="77777777" w:rsidR="006804E6" w:rsidRPr="00261299" w:rsidRDefault="006804E6" w:rsidP="00132BA7">
            <w:pPr>
              <w:jc w:val="center"/>
            </w:pPr>
            <w:r w:rsidRPr="00261299">
              <w:t>Вид объекта*</w:t>
            </w:r>
          </w:p>
        </w:tc>
        <w:tc>
          <w:tcPr>
            <w:tcW w:w="523" w:type="pct"/>
            <w:vAlign w:val="center"/>
          </w:tcPr>
          <w:p w14:paraId="69E6B6FF" w14:textId="77777777" w:rsidR="006804E6" w:rsidRPr="00261299" w:rsidRDefault="006804E6" w:rsidP="00132BA7">
            <w:pPr>
              <w:jc w:val="center"/>
            </w:pPr>
            <w:r w:rsidRPr="00261299">
              <w:t>Наименование объекта</w:t>
            </w:r>
          </w:p>
          <w:p w14:paraId="53074A93" w14:textId="77777777" w:rsidR="006804E6" w:rsidRPr="00261299" w:rsidRDefault="006804E6" w:rsidP="00132BA7">
            <w:pPr>
              <w:jc w:val="center"/>
            </w:pPr>
          </w:p>
        </w:tc>
        <w:tc>
          <w:tcPr>
            <w:tcW w:w="522" w:type="pct"/>
            <w:vAlign w:val="center"/>
          </w:tcPr>
          <w:p w14:paraId="59C4BF7E" w14:textId="77777777" w:rsidR="006804E6" w:rsidRPr="00261299" w:rsidRDefault="006804E6" w:rsidP="00132BA7">
            <w:pPr>
              <w:jc w:val="center"/>
            </w:pPr>
            <w:r w:rsidRPr="00261299">
              <w:t>Назначение объекта</w:t>
            </w:r>
          </w:p>
        </w:tc>
        <w:tc>
          <w:tcPr>
            <w:tcW w:w="599" w:type="pct"/>
            <w:vAlign w:val="center"/>
          </w:tcPr>
          <w:p w14:paraId="6BF339A9" w14:textId="77777777" w:rsidR="006804E6" w:rsidRPr="00261299" w:rsidRDefault="006804E6" w:rsidP="00132BA7">
            <w:pPr>
              <w:jc w:val="center"/>
            </w:pPr>
            <w:r w:rsidRPr="00261299">
              <w:t>Местоположение объекта</w:t>
            </w:r>
          </w:p>
        </w:tc>
        <w:tc>
          <w:tcPr>
            <w:tcW w:w="612" w:type="pct"/>
            <w:vAlign w:val="center"/>
          </w:tcPr>
          <w:p w14:paraId="6CF7F005" w14:textId="77777777" w:rsidR="006804E6" w:rsidRPr="00261299" w:rsidRDefault="006804E6" w:rsidP="00132BA7">
            <w:pPr>
              <w:jc w:val="center"/>
            </w:pPr>
            <w:r w:rsidRPr="00261299">
              <w:t>Статус объекта</w:t>
            </w:r>
          </w:p>
        </w:tc>
        <w:tc>
          <w:tcPr>
            <w:tcW w:w="620" w:type="pct"/>
            <w:vAlign w:val="center"/>
          </w:tcPr>
          <w:p w14:paraId="7EBFD1BF" w14:textId="77777777" w:rsidR="006804E6" w:rsidRPr="00261299" w:rsidRDefault="006804E6" w:rsidP="00132BA7">
            <w:pPr>
              <w:autoSpaceDE w:val="0"/>
              <w:autoSpaceDN w:val="0"/>
              <w:adjustRightInd w:val="0"/>
              <w:jc w:val="center"/>
            </w:pPr>
            <w:r w:rsidRPr="00261299">
              <w:t>Функциональная зона (за исключением линейных объектов)</w:t>
            </w:r>
          </w:p>
        </w:tc>
        <w:tc>
          <w:tcPr>
            <w:tcW w:w="453" w:type="pct"/>
            <w:vAlign w:val="center"/>
          </w:tcPr>
          <w:p w14:paraId="1FDE75D0" w14:textId="77777777" w:rsidR="006804E6" w:rsidRPr="00261299" w:rsidRDefault="006804E6" w:rsidP="00132BA7">
            <w:pPr>
              <w:jc w:val="center"/>
            </w:pPr>
            <w:r w:rsidRPr="00261299">
              <w:t>Параметры объекта</w:t>
            </w:r>
          </w:p>
        </w:tc>
        <w:tc>
          <w:tcPr>
            <w:tcW w:w="286" w:type="pct"/>
            <w:vAlign w:val="center"/>
          </w:tcPr>
          <w:p w14:paraId="345A75EB" w14:textId="77777777" w:rsidR="006804E6" w:rsidRPr="00261299" w:rsidRDefault="006804E6" w:rsidP="00132BA7">
            <w:pPr>
              <w:jc w:val="center"/>
            </w:pPr>
            <w:r w:rsidRPr="00261299">
              <w:t>Срок реализации</w:t>
            </w:r>
          </w:p>
        </w:tc>
        <w:tc>
          <w:tcPr>
            <w:tcW w:w="680" w:type="pct"/>
            <w:vAlign w:val="center"/>
          </w:tcPr>
          <w:p w14:paraId="0D6A8B8B" w14:textId="77777777" w:rsidR="006804E6" w:rsidRPr="00261299" w:rsidRDefault="006804E6" w:rsidP="00132BA7">
            <w:pPr>
              <w:jc w:val="center"/>
            </w:pPr>
            <w:r w:rsidRPr="00261299">
              <w:t>Вид планируемой зоны с особыми условиями/ количественный показатель</w:t>
            </w:r>
          </w:p>
        </w:tc>
      </w:tr>
      <w:tr w:rsidR="000E3762" w:rsidRPr="00261299" w14:paraId="4076649C" w14:textId="77777777" w:rsidTr="0005722F">
        <w:trPr>
          <w:trHeight w:val="409"/>
        </w:trPr>
        <w:tc>
          <w:tcPr>
            <w:tcW w:w="5000" w:type="pct"/>
            <w:gridSpan w:val="10"/>
            <w:vAlign w:val="center"/>
          </w:tcPr>
          <w:p w14:paraId="5A426701" w14:textId="77777777" w:rsidR="000E3762" w:rsidRPr="00261299" w:rsidRDefault="006B4CD3" w:rsidP="00132BA7">
            <w:pPr>
              <w:jc w:val="center"/>
            </w:pPr>
            <w:r w:rsidRPr="00261299">
              <w:t>Улично-дорожная сеть</w:t>
            </w:r>
          </w:p>
        </w:tc>
      </w:tr>
      <w:tr w:rsidR="00696AA6" w:rsidRPr="00261299" w14:paraId="4C489204" w14:textId="77777777" w:rsidTr="0005722F">
        <w:trPr>
          <w:trHeight w:val="549"/>
        </w:trPr>
        <w:tc>
          <w:tcPr>
            <w:tcW w:w="181" w:type="pct"/>
            <w:vAlign w:val="center"/>
          </w:tcPr>
          <w:p w14:paraId="18FE86F2" w14:textId="77777777" w:rsidR="00696AA6" w:rsidRPr="00261299" w:rsidRDefault="00696AA6" w:rsidP="00132BA7">
            <w:pPr>
              <w:ind w:left="-1059" w:right="-381" w:firstLine="709"/>
              <w:jc w:val="center"/>
            </w:pPr>
            <w:r w:rsidRPr="00261299">
              <w:t>1</w:t>
            </w:r>
          </w:p>
        </w:tc>
        <w:tc>
          <w:tcPr>
            <w:tcW w:w="522" w:type="pct"/>
            <w:vAlign w:val="center"/>
          </w:tcPr>
          <w:p w14:paraId="778BB652" w14:textId="77777777" w:rsidR="00696AA6" w:rsidRPr="00261299" w:rsidRDefault="00696AA6" w:rsidP="000321DE">
            <w:pPr>
              <w:jc w:val="center"/>
            </w:pPr>
            <w:r>
              <w:t>Главная улица</w:t>
            </w:r>
          </w:p>
        </w:tc>
        <w:tc>
          <w:tcPr>
            <w:tcW w:w="523" w:type="pct"/>
            <w:vAlign w:val="center"/>
          </w:tcPr>
          <w:p w14:paraId="45DE61C6" w14:textId="77777777" w:rsidR="00696AA6" w:rsidRPr="008C3D0B" w:rsidRDefault="00696AA6" w:rsidP="004A2FA0">
            <w:pPr>
              <w:jc w:val="center"/>
            </w:pPr>
            <w:r w:rsidRPr="008C3D0B">
              <w:t>ул. Усадьба</w:t>
            </w:r>
          </w:p>
          <w:p w14:paraId="7F59B7AD" w14:textId="77777777" w:rsidR="00696AA6" w:rsidRPr="008C3D0B" w:rsidRDefault="00696AA6" w:rsidP="004A2FA0">
            <w:pPr>
              <w:jc w:val="center"/>
            </w:pPr>
            <w:r w:rsidRPr="008C3D0B">
              <w:t>(часть улицы)</w:t>
            </w:r>
          </w:p>
        </w:tc>
        <w:tc>
          <w:tcPr>
            <w:tcW w:w="522" w:type="pct"/>
            <w:vAlign w:val="center"/>
          </w:tcPr>
          <w:p w14:paraId="2FE86461" w14:textId="77777777" w:rsidR="00696AA6" w:rsidRPr="00261299" w:rsidRDefault="00696AA6" w:rsidP="00132BA7">
            <w:pPr>
              <w:pStyle w:val="ConsPlusNormal"/>
              <w:jc w:val="center"/>
              <w:rPr>
                <w:rFonts w:ascii="Times New Roman" w:hAnsi="Times New Roman" w:cs="Times New Roman"/>
                <w:sz w:val="24"/>
                <w:szCs w:val="24"/>
              </w:rPr>
            </w:pPr>
            <w:r w:rsidRPr="00261299">
              <w:rPr>
                <w:rFonts w:ascii="Times New Roman" w:hAnsi="Times New Roman" w:cs="Times New Roman"/>
                <w:sz w:val="24"/>
                <w:szCs w:val="24"/>
              </w:rPr>
              <w:t>Улучшение условий проживания населения</w:t>
            </w:r>
          </w:p>
        </w:tc>
        <w:tc>
          <w:tcPr>
            <w:tcW w:w="599" w:type="pct"/>
            <w:vAlign w:val="center"/>
          </w:tcPr>
          <w:p w14:paraId="015FB2E3" w14:textId="77777777" w:rsidR="00696AA6" w:rsidRPr="004553AA" w:rsidRDefault="00696AA6" w:rsidP="004A2FA0">
            <w:pPr>
              <w:jc w:val="center"/>
            </w:pPr>
            <w:r w:rsidRPr="004553AA">
              <w:t xml:space="preserve">Мокшанский район, Подгорненский сельсовет, </w:t>
            </w:r>
          </w:p>
          <w:p w14:paraId="4F5E532E" w14:textId="77777777" w:rsidR="00696AA6" w:rsidRPr="004553AA" w:rsidRDefault="00696AA6" w:rsidP="004A2FA0">
            <w:pPr>
              <w:jc w:val="center"/>
            </w:pPr>
            <w:r w:rsidRPr="004553AA">
              <w:t>с. Подгорное</w:t>
            </w:r>
          </w:p>
        </w:tc>
        <w:tc>
          <w:tcPr>
            <w:tcW w:w="612" w:type="pct"/>
            <w:vAlign w:val="center"/>
          </w:tcPr>
          <w:p w14:paraId="70A9E5B3" w14:textId="77777777" w:rsidR="00696AA6" w:rsidRPr="00261299" w:rsidRDefault="00696AA6" w:rsidP="000321DE">
            <w:pPr>
              <w:ind w:firstLine="23"/>
              <w:jc w:val="center"/>
            </w:pPr>
            <w:r w:rsidRPr="00261299">
              <w:t>планируемый к реконструкции</w:t>
            </w:r>
          </w:p>
        </w:tc>
        <w:tc>
          <w:tcPr>
            <w:tcW w:w="620" w:type="pct"/>
            <w:vAlign w:val="center"/>
          </w:tcPr>
          <w:p w14:paraId="40DDEF1A" w14:textId="77777777" w:rsidR="00696AA6" w:rsidRPr="00261299" w:rsidRDefault="00696AA6" w:rsidP="00132BA7">
            <w:pPr>
              <w:pStyle w:val="ConsPlusNormal"/>
              <w:jc w:val="center"/>
              <w:rPr>
                <w:rFonts w:ascii="Times New Roman" w:hAnsi="Times New Roman" w:cs="Times New Roman"/>
                <w:sz w:val="24"/>
                <w:szCs w:val="24"/>
              </w:rPr>
            </w:pPr>
            <w:r w:rsidRPr="00261299">
              <w:rPr>
                <w:rFonts w:ascii="Times New Roman" w:hAnsi="Times New Roman" w:cs="Times New Roman"/>
                <w:sz w:val="24"/>
                <w:szCs w:val="24"/>
              </w:rPr>
              <w:t>-</w:t>
            </w:r>
          </w:p>
        </w:tc>
        <w:tc>
          <w:tcPr>
            <w:tcW w:w="453" w:type="pct"/>
            <w:vAlign w:val="center"/>
          </w:tcPr>
          <w:p w14:paraId="1D2A81A7" w14:textId="77777777" w:rsidR="00696AA6" w:rsidRPr="004A2FA0" w:rsidRDefault="00696AA6" w:rsidP="00696AA6">
            <w:pPr>
              <w:ind w:firstLine="23"/>
              <w:jc w:val="center"/>
            </w:pPr>
            <w:r w:rsidRPr="004A2FA0">
              <w:rPr>
                <w:shd w:val="clear" w:color="auto" w:fill="FFFFFF"/>
              </w:rPr>
              <w:t xml:space="preserve">0,3 </w:t>
            </w:r>
            <w:r w:rsidRPr="004A2FA0">
              <w:t>км</w:t>
            </w:r>
          </w:p>
        </w:tc>
        <w:tc>
          <w:tcPr>
            <w:tcW w:w="286" w:type="pct"/>
            <w:vAlign w:val="center"/>
          </w:tcPr>
          <w:p w14:paraId="02BCA8E8" w14:textId="77777777" w:rsidR="00696AA6" w:rsidRPr="00261299" w:rsidRDefault="00696AA6" w:rsidP="004A2FA0">
            <w:pPr>
              <w:pStyle w:val="ConsPlusNormal"/>
              <w:jc w:val="center"/>
              <w:rPr>
                <w:rFonts w:ascii="Times New Roman" w:hAnsi="Times New Roman" w:cs="Times New Roman"/>
                <w:sz w:val="24"/>
                <w:szCs w:val="24"/>
              </w:rPr>
            </w:pPr>
            <w:r w:rsidRPr="00261299">
              <w:rPr>
                <w:rFonts w:ascii="Times New Roman" w:hAnsi="Times New Roman" w:cs="Times New Roman"/>
                <w:sz w:val="24"/>
                <w:szCs w:val="24"/>
              </w:rPr>
              <w:t>20</w:t>
            </w:r>
            <w:r w:rsidR="004A2FA0">
              <w:rPr>
                <w:rFonts w:ascii="Times New Roman" w:hAnsi="Times New Roman" w:cs="Times New Roman"/>
                <w:sz w:val="24"/>
                <w:szCs w:val="24"/>
              </w:rPr>
              <w:t>42</w:t>
            </w:r>
          </w:p>
        </w:tc>
        <w:tc>
          <w:tcPr>
            <w:tcW w:w="680" w:type="pct"/>
            <w:vAlign w:val="center"/>
          </w:tcPr>
          <w:p w14:paraId="1AA87977" w14:textId="77777777" w:rsidR="00696AA6" w:rsidRPr="00261299" w:rsidRDefault="00696AA6" w:rsidP="00132BA7">
            <w:pPr>
              <w:jc w:val="center"/>
            </w:pPr>
            <w:r w:rsidRPr="00261299">
              <w:t>Не устанавливается</w:t>
            </w:r>
          </w:p>
        </w:tc>
      </w:tr>
      <w:tr w:rsidR="00696AA6" w:rsidRPr="00261299" w14:paraId="691CDA34" w14:textId="77777777" w:rsidTr="0005722F">
        <w:trPr>
          <w:trHeight w:val="299"/>
        </w:trPr>
        <w:tc>
          <w:tcPr>
            <w:tcW w:w="181" w:type="pct"/>
            <w:vAlign w:val="center"/>
          </w:tcPr>
          <w:p w14:paraId="17166E62" w14:textId="77777777" w:rsidR="00696AA6" w:rsidRPr="00261299" w:rsidRDefault="00696AA6" w:rsidP="00132BA7">
            <w:pPr>
              <w:ind w:left="-993" w:right="-239" w:firstLine="709"/>
              <w:jc w:val="center"/>
            </w:pPr>
            <w:r w:rsidRPr="00261299">
              <w:t>2</w:t>
            </w:r>
          </w:p>
        </w:tc>
        <w:tc>
          <w:tcPr>
            <w:tcW w:w="522" w:type="pct"/>
            <w:vAlign w:val="center"/>
          </w:tcPr>
          <w:p w14:paraId="529571A7" w14:textId="77777777" w:rsidR="00696AA6" w:rsidRPr="00261299" w:rsidRDefault="00696AA6" w:rsidP="000321DE">
            <w:pPr>
              <w:jc w:val="center"/>
            </w:pPr>
            <w:r w:rsidRPr="00261299">
              <w:t>Улица в жилой застройке</w:t>
            </w:r>
          </w:p>
        </w:tc>
        <w:tc>
          <w:tcPr>
            <w:tcW w:w="523" w:type="pct"/>
            <w:vAlign w:val="center"/>
          </w:tcPr>
          <w:p w14:paraId="4A35FB85" w14:textId="77777777" w:rsidR="00696AA6" w:rsidRPr="008C3D0B" w:rsidRDefault="00696AA6" w:rsidP="004A2FA0">
            <w:pPr>
              <w:jc w:val="center"/>
              <w:rPr>
                <w:bCs/>
                <w:shd w:val="clear" w:color="auto" w:fill="FFFFFF"/>
              </w:rPr>
            </w:pPr>
            <w:r w:rsidRPr="008C3D0B">
              <w:t xml:space="preserve">ул. </w:t>
            </w:r>
            <w:r w:rsidRPr="008C3D0B">
              <w:rPr>
                <w:bCs/>
                <w:shd w:val="clear" w:color="auto" w:fill="FFFFFF"/>
              </w:rPr>
              <w:t>Малая Хомяковка</w:t>
            </w:r>
          </w:p>
        </w:tc>
        <w:tc>
          <w:tcPr>
            <w:tcW w:w="522" w:type="pct"/>
            <w:vAlign w:val="center"/>
          </w:tcPr>
          <w:p w14:paraId="13FEEDB8" w14:textId="77777777" w:rsidR="00696AA6" w:rsidRPr="00261299" w:rsidRDefault="00696AA6" w:rsidP="00132BA7">
            <w:pPr>
              <w:pStyle w:val="ConsPlusNormal"/>
              <w:jc w:val="center"/>
              <w:rPr>
                <w:rFonts w:ascii="Times New Roman" w:hAnsi="Times New Roman" w:cs="Times New Roman"/>
                <w:sz w:val="24"/>
                <w:szCs w:val="24"/>
              </w:rPr>
            </w:pPr>
            <w:r w:rsidRPr="00261299">
              <w:rPr>
                <w:rFonts w:ascii="Times New Roman" w:hAnsi="Times New Roman" w:cs="Times New Roman"/>
                <w:sz w:val="24"/>
                <w:szCs w:val="24"/>
              </w:rPr>
              <w:t>Улучшение условий проживания населения</w:t>
            </w:r>
          </w:p>
        </w:tc>
        <w:tc>
          <w:tcPr>
            <w:tcW w:w="599" w:type="pct"/>
            <w:vAlign w:val="center"/>
          </w:tcPr>
          <w:p w14:paraId="35F25B80" w14:textId="77777777" w:rsidR="00696AA6" w:rsidRPr="008C3D0B" w:rsidRDefault="00696AA6" w:rsidP="004A2FA0">
            <w:pPr>
              <w:jc w:val="center"/>
            </w:pPr>
            <w:r w:rsidRPr="008C3D0B">
              <w:t xml:space="preserve">Мокшанский район, Подгорненский сельсовет, </w:t>
            </w:r>
          </w:p>
          <w:p w14:paraId="2DAD050F" w14:textId="77777777" w:rsidR="00696AA6" w:rsidRPr="008C3D0B" w:rsidRDefault="00696AA6" w:rsidP="004A2FA0">
            <w:pPr>
              <w:jc w:val="center"/>
            </w:pPr>
            <w:r w:rsidRPr="008C3D0B">
              <w:t>с. Подгорное</w:t>
            </w:r>
          </w:p>
        </w:tc>
        <w:tc>
          <w:tcPr>
            <w:tcW w:w="612" w:type="pct"/>
            <w:vAlign w:val="center"/>
          </w:tcPr>
          <w:p w14:paraId="61A7D5D5" w14:textId="77777777" w:rsidR="00696AA6" w:rsidRPr="00261299" w:rsidRDefault="00696AA6" w:rsidP="00132BA7">
            <w:pPr>
              <w:jc w:val="center"/>
            </w:pPr>
            <w:r w:rsidRPr="00261299">
              <w:t>планируемый к реконструкции</w:t>
            </w:r>
          </w:p>
        </w:tc>
        <w:tc>
          <w:tcPr>
            <w:tcW w:w="620" w:type="pct"/>
            <w:vAlign w:val="center"/>
          </w:tcPr>
          <w:p w14:paraId="7EC32DDB" w14:textId="77777777" w:rsidR="00696AA6" w:rsidRPr="00261299" w:rsidRDefault="00696AA6" w:rsidP="00132BA7">
            <w:pPr>
              <w:pStyle w:val="ConsPlusNormal"/>
              <w:jc w:val="center"/>
              <w:rPr>
                <w:rFonts w:ascii="Times New Roman" w:hAnsi="Times New Roman" w:cs="Times New Roman"/>
                <w:sz w:val="24"/>
                <w:szCs w:val="24"/>
              </w:rPr>
            </w:pPr>
            <w:r w:rsidRPr="00261299">
              <w:rPr>
                <w:rFonts w:ascii="Times New Roman" w:hAnsi="Times New Roman" w:cs="Times New Roman"/>
                <w:sz w:val="24"/>
                <w:szCs w:val="24"/>
              </w:rPr>
              <w:t>-</w:t>
            </w:r>
          </w:p>
        </w:tc>
        <w:tc>
          <w:tcPr>
            <w:tcW w:w="453" w:type="pct"/>
            <w:vAlign w:val="center"/>
          </w:tcPr>
          <w:p w14:paraId="20C336D4" w14:textId="77777777" w:rsidR="00696AA6" w:rsidRPr="004A2FA0" w:rsidRDefault="00696AA6" w:rsidP="00F4024C">
            <w:pPr>
              <w:ind w:firstLine="23"/>
              <w:jc w:val="center"/>
            </w:pPr>
            <w:r w:rsidRPr="004A2FA0">
              <w:rPr>
                <w:shd w:val="clear" w:color="auto" w:fill="FFFFFF"/>
              </w:rPr>
              <w:t>1,2 км</w:t>
            </w:r>
          </w:p>
        </w:tc>
        <w:tc>
          <w:tcPr>
            <w:tcW w:w="286" w:type="pct"/>
            <w:vAlign w:val="center"/>
          </w:tcPr>
          <w:p w14:paraId="7C1B17B0" w14:textId="77777777" w:rsidR="00696AA6" w:rsidRPr="00261299" w:rsidRDefault="00696AA6" w:rsidP="004A2FA0">
            <w:pPr>
              <w:pStyle w:val="ConsPlusNormal"/>
              <w:jc w:val="center"/>
              <w:rPr>
                <w:rFonts w:ascii="Times New Roman" w:hAnsi="Times New Roman" w:cs="Times New Roman"/>
                <w:sz w:val="24"/>
                <w:szCs w:val="24"/>
              </w:rPr>
            </w:pPr>
            <w:r w:rsidRPr="00261299">
              <w:rPr>
                <w:rFonts w:ascii="Times New Roman" w:hAnsi="Times New Roman" w:cs="Times New Roman"/>
                <w:sz w:val="24"/>
                <w:szCs w:val="24"/>
              </w:rPr>
              <w:t>20</w:t>
            </w:r>
            <w:r w:rsidR="004A2FA0">
              <w:rPr>
                <w:rFonts w:ascii="Times New Roman" w:hAnsi="Times New Roman" w:cs="Times New Roman"/>
                <w:sz w:val="24"/>
                <w:szCs w:val="24"/>
              </w:rPr>
              <w:t>42</w:t>
            </w:r>
          </w:p>
        </w:tc>
        <w:tc>
          <w:tcPr>
            <w:tcW w:w="680" w:type="pct"/>
            <w:vAlign w:val="center"/>
          </w:tcPr>
          <w:p w14:paraId="3668AF61" w14:textId="77777777" w:rsidR="00696AA6" w:rsidRPr="00261299" w:rsidRDefault="00696AA6" w:rsidP="00132BA7">
            <w:pPr>
              <w:jc w:val="center"/>
            </w:pPr>
            <w:r w:rsidRPr="00261299">
              <w:t>Не устанавливается</w:t>
            </w:r>
          </w:p>
        </w:tc>
      </w:tr>
      <w:tr w:rsidR="00696AA6" w:rsidRPr="00261299" w14:paraId="4F9D3285" w14:textId="77777777" w:rsidTr="0005722F">
        <w:trPr>
          <w:trHeight w:val="549"/>
        </w:trPr>
        <w:tc>
          <w:tcPr>
            <w:tcW w:w="181" w:type="pct"/>
            <w:vAlign w:val="center"/>
          </w:tcPr>
          <w:p w14:paraId="12EBDF0D" w14:textId="77777777" w:rsidR="00696AA6" w:rsidRPr="00261299" w:rsidRDefault="00696AA6" w:rsidP="00131F66">
            <w:pPr>
              <w:ind w:left="-993" w:right="-239" w:firstLine="709"/>
              <w:jc w:val="center"/>
            </w:pPr>
            <w:r w:rsidRPr="00261299">
              <w:t>3</w:t>
            </w:r>
          </w:p>
        </w:tc>
        <w:tc>
          <w:tcPr>
            <w:tcW w:w="522" w:type="pct"/>
            <w:vAlign w:val="center"/>
          </w:tcPr>
          <w:p w14:paraId="7DD8A73F" w14:textId="77777777" w:rsidR="00696AA6" w:rsidRPr="00261299" w:rsidRDefault="00696AA6" w:rsidP="000321DE">
            <w:pPr>
              <w:jc w:val="center"/>
            </w:pPr>
            <w:r>
              <w:t>Главная улица</w:t>
            </w:r>
          </w:p>
        </w:tc>
        <w:tc>
          <w:tcPr>
            <w:tcW w:w="523" w:type="pct"/>
            <w:vAlign w:val="center"/>
          </w:tcPr>
          <w:p w14:paraId="7B951E8F" w14:textId="77777777" w:rsidR="00696AA6" w:rsidRDefault="00696AA6" w:rsidP="004A2FA0">
            <w:pPr>
              <w:jc w:val="center"/>
            </w:pPr>
            <w:r w:rsidRPr="00D21A00">
              <w:t>ул. Ждановская</w:t>
            </w:r>
          </w:p>
          <w:p w14:paraId="22C24BC3" w14:textId="77777777" w:rsidR="00696AA6" w:rsidRPr="00D21A00" w:rsidRDefault="00696AA6" w:rsidP="004A2FA0">
            <w:pPr>
              <w:jc w:val="center"/>
            </w:pPr>
            <w:r w:rsidRPr="004553AA">
              <w:t>(часть улицы)</w:t>
            </w:r>
          </w:p>
        </w:tc>
        <w:tc>
          <w:tcPr>
            <w:tcW w:w="522" w:type="pct"/>
            <w:vAlign w:val="center"/>
          </w:tcPr>
          <w:p w14:paraId="12E13C67" w14:textId="77777777" w:rsidR="00696AA6" w:rsidRPr="00261299" w:rsidRDefault="00696AA6" w:rsidP="00132BA7">
            <w:pPr>
              <w:pStyle w:val="ConsPlusNormal"/>
              <w:jc w:val="center"/>
              <w:rPr>
                <w:rFonts w:ascii="Times New Roman" w:hAnsi="Times New Roman" w:cs="Times New Roman"/>
                <w:sz w:val="24"/>
                <w:szCs w:val="24"/>
              </w:rPr>
            </w:pPr>
            <w:r w:rsidRPr="00261299">
              <w:rPr>
                <w:rFonts w:ascii="Times New Roman" w:hAnsi="Times New Roman" w:cs="Times New Roman"/>
                <w:sz w:val="24"/>
                <w:szCs w:val="24"/>
              </w:rPr>
              <w:t>Улучшение условий проживания населения</w:t>
            </w:r>
          </w:p>
        </w:tc>
        <w:tc>
          <w:tcPr>
            <w:tcW w:w="599" w:type="pct"/>
            <w:vAlign w:val="center"/>
          </w:tcPr>
          <w:p w14:paraId="65D6F69C" w14:textId="77777777" w:rsidR="00696AA6" w:rsidRPr="004553AA" w:rsidRDefault="00696AA6" w:rsidP="004A2FA0">
            <w:pPr>
              <w:jc w:val="center"/>
            </w:pPr>
            <w:r w:rsidRPr="004553AA">
              <w:t xml:space="preserve">Мокшанский район, Подгорненский сельсовет, </w:t>
            </w:r>
          </w:p>
          <w:p w14:paraId="02BFAB8C" w14:textId="77777777" w:rsidR="00696AA6" w:rsidRPr="005177A7" w:rsidRDefault="00696AA6" w:rsidP="004A2FA0">
            <w:pPr>
              <w:jc w:val="center"/>
              <w:rPr>
                <w:color w:val="FF0000"/>
              </w:rPr>
            </w:pPr>
            <w:r w:rsidRPr="004553AA">
              <w:t>с. Дмитриевка</w:t>
            </w:r>
          </w:p>
        </w:tc>
        <w:tc>
          <w:tcPr>
            <w:tcW w:w="612" w:type="pct"/>
            <w:vAlign w:val="center"/>
          </w:tcPr>
          <w:p w14:paraId="0E24CA6B" w14:textId="77777777" w:rsidR="00696AA6" w:rsidRPr="00261299" w:rsidRDefault="00696AA6" w:rsidP="00132BA7">
            <w:pPr>
              <w:jc w:val="center"/>
            </w:pPr>
            <w:r w:rsidRPr="00261299">
              <w:t>планируемый к реконструкции</w:t>
            </w:r>
          </w:p>
        </w:tc>
        <w:tc>
          <w:tcPr>
            <w:tcW w:w="620" w:type="pct"/>
            <w:vAlign w:val="center"/>
          </w:tcPr>
          <w:p w14:paraId="347612F6" w14:textId="77777777" w:rsidR="00696AA6" w:rsidRPr="00261299" w:rsidRDefault="00696AA6" w:rsidP="00132BA7">
            <w:pPr>
              <w:pStyle w:val="ConsPlusNormal"/>
              <w:jc w:val="center"/>
              <w:rPr>
                <w:rFonts w:ascii="Times New Roman" w:hAnsi="Times New Roman" w:cs="Times New Roman"/>
                <w:sz w:val="24"/>
                <w:szCs w:val="24"/>
              </w:rPr>
            </w:pPr>
            <w:r w:rsidRPr="00261299">
              <w:rPr>
                <w:rFonts w:ascii="Times New Roman" w:hAnsi="Times New Roman" w:cs="Times New Roman"/>
                <w:sz w:val="24"/>
                <w:szCs w:val="24"/>
              </w:rPr>
              <w:t>-</w:t>
            </w:r>
          </w:p>
        </w:tc>
        <w:tc>
          <w:tcPr>
            <w:tcW w:w="453" w:type="pct"/>
            <w:vAlign w:val="center"/>
          </w:tcPr>
          <w:p w14:paraId="30C238AA" w14:textId="77777777" w:rsidR="00696AA6" w:rsidRPr="004A2FA0" w:rsidRDefault="00696AA6" w:rsidP="00696AA6">
            <w:pPr>
              <w:jc w:val="center"/>
            </w:pPr>
            <w:r w:rsidRPr="004A2FA0">
              <w:rPr>
                <w:shd w:val="clear" w:color="auto" w:fill="FFFFFF"/>
              </w:rPr>
              <w:t>0,5 км</w:t>
            </w:r>
          </w:p>
        </w:tc>
        <w:tc>
          <w:tcPr>
            <w:tcW w:w="286" w:type="pct"/>
            <w:vAlign w:val="center"/>
          </w:tcPr>
          <w:p w14:paraId="2604AEAC" w14:textId="77777777" w:rsidR="00696AA6" w:rsidRPr="00261299" w:rsidRDefault="00696AA6" w:rsidP="004A2FA0">
            <w:pPr>
              <w:pStyle w:val="ConsPlusNormal"/>
              <w:jc w:val="center"/>
              <w:rPr>
                <w:rFonts w:ascii="Times New Roman" w:hAnsi="Times New Roman" w:cs="Times New Roman"/>
                <w:sz w:val="24"/>
                <w:szCs w:val="24"/>
              </w:rPr>
            </w:pPr>
            <w:r w:rsidRPr="00261299">
              <w:rPr>
                <w:rFonts w:ascii="Times New Roman" w:hAnsi="Times New Roman" w:cs="Times New Roman"/>
                <w:sz w:val="24"/>
                <w:szCs w:val="24"/>
              </w:rPr>
              <w:t>20</w:t>
            </w:r>
            <w:r w:rsidR="004A2FA0">
              <w:rPr>
                <w:rFonts w:ascii="Times New Roman" w:hAnsi="Times New Roman" w:cs="Times New Roman"/>
                <w:sz w:val="24"/>
                <w:szCs w:val="24"/>
              </w:rPr>
              <w:t>42</w:t>
            </w:r>
          </w:p>
        </w:tc>
        <w:tc>
          <w:tcPr>
            <w:tcW w:w="680" w:type="pct"/>
            <w:vAlign w:val="center"/>
          </w:tcPr>
          <w:p w14:paraId="1CADB8F4" w14:textId="77777777" w:rsidR="00696AA6" w:rsidRPr="00261299" w:rsidRDefault="00696AA6" w:rsidP="00132BA7">
            <w:pPr>
              <w:jc w:val="center"/>
            </w:pPr>
            <w:r w:rsidRPr="00261299">
              <w:t>Не устанавливается</w:t>
            </w:r>
          </w:p>
        </w:tc>
      </w:tr>
      <w:tr w:rsidR="001D2A10" w:rsidRPr="00261299" w14:paraId="329173BD" w14:textId="77777777" w:rsidTr="0005722F">
        <w:trPr>
          <w:trHeight w:val="368"/>
        </w:trPr>
        <w:tc>
          <w:tcPr>
            <w:tcW w:w="5000" w:type="pct"/>
            <w:gridSpan w:val="10"/>
            <w:vAlign w:val="center"/>
          </w:tcPr>
          <w:p w14:paraId="5CA7F5E7" w14:textId="77777777" w:rsidR="001D2A10" w:rsidRPr="00261299" w:rsidRDefault="001D2A10" w:rsidP="004B37DB">
            <w:pPr>
              <w:jc w:val="center"/>
            </w:pPr>
            <w:r w:rsidRPr="00261299">
              <w:rPr>
                <w:rStyle w:val="affff2"/>
                <w:i w:val="0"/>
                <w:color w:val="auto"/>
                <w:sz w:val="24"/>
                <w:lang w:bidi="hi-IN"/>
              </w:rPr>
              <w:t>Физическая культура и массовый спорт</w:t>
            </w:r>
          </w:p>
        </w:tc>
      </w:tr>
      <w:tr w:rsidR="004A2FA0" w:rsidRPr="00261299" w14:paraId="7AA72876" w14:textId="77777777" w:rsidTr="0005722F">
        <w:trPr>
          <w:trHeight w:val="549"/>
        </w:trPr>
        <w:tc>
          <w:tcPr>
            <w:tcW w:w="181" w:type="pct"/>
            <w:vAlign w:val="center"/>
          </w:tcPr>
          <w:p w14:paraId="1111E4D1" w14:textId="77777777" w:rsidR="004A2FA0" w:rsidRPr="00261299" w:rsidRDefault="004A2FA0" w:rsidP="00132BA7">
            <w:pPr>
              <w:ind w:right="-108"/>
              <w:jc w:val="center"/>
              <w:rPr>
                <w:iCs/>
              </w:rPr>
            </w:pPr>
            <w:r w:rsidRPr="00261299">
              <w:rPr>
                <w:iCs/>
              </w:rPr>
              <w:t>1</w:t>
            </w:r>
          </w:p>
        </w:tc>
        <w:tc>
          <w:tcPr>
            <w:tcW w:w="522" w:type="pct"/>
            <w:vAlign w:val="center"/>
          </w:tcPr>
          <w:p w14:paraId="7683E084" w14:textId="77777777" w:rsidR="004A2FA0" w:rsidRPr="00261299" w:rsidRDefault="004A2FA0" w:rsidP="00132BA7">
            <w:pPr>
              <w:pStyle w:val="afff3"/>
              <w:jc w:val="center"/>
            </w:pPr>
            <w:r w:rsidRPr="00261299">
              <w:t>Спортивное сооружение</w:t>
            </w:r>
          </w:p>
        </w:tc>
        <w:tc>
          <w:tcPr>
            <w:tcW w:w="523" w:type="pct"/>
            <w:vAlign w:val="center"/>
          </w:tcPr>
          <w:p w14:paraId="3C4929CE" w14:textId="77777777" w:rsidR="004A2FA0" w:rsidRPr="00261299" w:rsidRDefault="004A2FA0" w:rsidP="00132BA7">
            <w:pPr>
              <w:pStyle w:val="afff3"/>
              <w:jc w:val="center"/>
            </w:pPr>
            <w:r w:rsidRPr="00261299">
              <w:t>Спортивная площадка</w:t>
            </w:r>
          </w:p>
        </w:tc>
        <w:tc>
          <w:tcPr>
            <w:tcW w:w="522" w:type="pct"/>
            <w:vAlign w:val="center"/>
          </w:tcPr>
          <w:p w14:paraId="5DD5956E" w14:textId="77777777" w:rsidR="004A2FA0" w:rsidRPr="00261299" w:rsidRDefault="004A2FA0" w:rsidP="00132BA7">
            <w:pPr>
              <w:jc w:val="center"/>
            </w:pPr>
            <w:r w:rsidRPr="00261299">
              <w:t>Увеличение социальной привлекательности и доступности объектов инфраструктуры</w:t>
            </w:r>
          </w:p>
        </w:tc>
        <w:tc>
          <w:tcPr>
            <w:tcW w:w="599" w:type="pct"/>
            <w:vAlign w:val="center"/>
          </w:tcPr>
          <w:p w14:paraId="65D295BE" w14:textId="77777777" w:rsidR="004A2FA0" w:rsidRPr="008B3A16" w:rsidRDefault="004A2FA0" w:rsidP="004A2FA0">
            <w:pPr>
              <w:pStyle w:val="ConsPlusNormal"/>
              <w:jc w:val="center"/>
              <w:rPr>
                <w:rFonts w:ascii="Times New Roman" w:eastAsia="Times New Roman" w:hAnsi="Times New Roman" w:cs="Times New Roman"/>
                <w:sz w:val="24"/>
                <w:szCs w:val="24"/>
              </w:rPr>
            </w:pPr>
            <w:r w:rsidRPr="008B3A16">
              <w:rPr>
                <w:rFonts w:ascii="Times New Roman" w:eastAsia="Times New Roman" w:hAnsi="Times New Roman" w:cs="Times New Roman"/>
                <w:sz w:val="24"/>
                <w:szCs w:val="24"/>
              </w:rPr>
              <w:t>Мокшанский район, Подгорненский сельсовет,</w:t>
            </w:r>
          </w:p>
          <w:p w14:paraId="5AC792BB" w14:textId="77777777" w:rsidR="004A2FA0" w:rsidRPr="008B3A16" w:rsidRDefault="004A2FA0" w:rsidP="004A2FA0">
            <w:pPr>
              <w:pStyle w:val="ConsPlusNormal"/>
              <w:jc w:val="center"/>
              <w:rPr>
                <w:rFonts w:ascii="Times New Roman" w:eastAsia="Times New Roman" w:hAnsi="Times New Roman" w:cs="Times New Roman"/>
                <w:sz w:val="24"/>
                <w:szCs w:val="24"/>
              </w:rPr>
            </w:pPr>
            <w:r w:rsidRPr="008B3A16">
              <w:rPr>
                <w:rFonts w:ascii="Times New Roman" w:eastAsia="Times New Roman" w:hAnsi="Times New Roman" w:cs="Times New Roman"/>
                <w:sz w:val="24"/>
                <w:szCs w:val="24"/>
              </w:rPr>
              <w:t>с. Подгорное</w:t>
            </w:r>
          </w:p>
        </w:tc>
        <w:tc>
          <w:tcPr>
            <w:tcW w:w="612" w:type="pct"/>
            <w:vAlign w:val="center"/>
          </w:tcPr>
          <w:p w14:paraId="355501AD" w14:textId="77777777" w:rsidR="004A2FA0" w:rsidRPr="00261299" w:rsidRDefault="004A2FA0" w:rsidP="00C65737">
            <w:pPr>
              <w:jc w:val="center"/>
            </w:pPr>
            <w:r w:rsidRPr="00261299">
              <w:rPr>
                <w:iCs/>
              </w:rPr>
              <w:t>планируемый к размещению</w:t>
            </w:r>
          </w:p>
        </w:tc>
        <w:tc>
          <w:tcPr>
            <w:tcW w:w="620" w:type="pct"/>
            <w:vAlign w:val="center"/>
          </w:tcPr>
          <w:p w14:paraId="192E1959" w14:textId="36D99E81" w:rsidR="004A2FA0" w:rsidRPr="000B5756" w:rsidRDefault="00C27F23" w:rsidP="004A2FA0">
            <w:pPr>
              <w:jc w:val="center"/>
            </w:pPr>
            <w:r>
              <w:t>О</w:t>
            </w:r>
            <w:r w:rsidR="004A2FA0" w:rsidRPr="000B5756">
              <w:t>бщественно-деловая застройка</w:t>
            </w:r>
          </w:p>
        </w:tc>
        <w:tc>
          <w:tcPr>
            <w:tcW w:w="453" w:type="pct"/>
            <w:vAlign w:val="center"/>
          </w:tcPr>
          <w:p w14:paraId="188F3A76" w14:textId="77777777" w:rsidR="004A2FA0" w:rsidRPr="008B3A16" w:rsidRDefault="004A2FA0" w:rsidP="004A2FA0">
            <w:pPr>
              <w:jc w:val="center"/>
              <w:rPr>
                <w:rFonts w:eastAsia="Calibri"/>
              </w:rPr>
            </w:pPr>
            <w:r w:rsidRPr="008B3A16">
              <w:rPr>
                <w:rFonts w:eastAsia="Calibri"/>
              </w:rPr>
              <w:t>572 кв.м.</w:t>
            </w:r>
          </w:p>
        </w:tc>
        <w:tc>
          <w:tcPr>
            <w:tcW w:w="286" w:type="pct"/>
            <w:vAlign w:val="center"/>
          </w:tcPr>
          <w:p w14:paraId="49C26D26" w14:textId="77777777" w:rsidR="004A2FA0" w:rsidRPr="00261299" w:rsidRDefault="004A2FA0" w:rsidP="004A2FA0">
            <w:pPr>
              <w:pStyle w:val="ConsPlusNormal"/>
              <w:jc w:val="center"/>
              <w:rPr>
                <w:rFonts w:ascii="Times New Roman" w:eastAsia="Times New Roman" w:hAnsi="Times New Roman" w:cs="Times New Roman"/>
                <w:sz w:val="24"/>
                <w:szCs w:val="24"/>
              </w:rPr>
            </w:pPr>
            <w:r w:rsidRPr="00261299">
              <w:rPr>
                <w:rFonts w:ascii="Times New Roman" w:eastAsia="Times New Roman" w:hAnsi="Times New Roman" w:cs="Times New Roman"/>
                <w:iCs/>
                <w:sz w:val="24"/>
                <w:szCs w:val="24"/>
              </w:rPr>
              <w:t>20</w:t>
            </w:r>
            <w:r>
              <w:rPr>
                <w:rFonts w:ascii="Times New Roman" w:eastAsia="Times New Roman" w:hAnsi="Times New Roman" w:cs="Times New Roman"/>
                <w:iCs/>
                <w:sz w:val="24"/>
                <w:szCs w:val="24"/>
              </w:rPr>
              <w:t>42</w:t>
            </w:r>
          </w:p>
        </w:tc>
        <w:tc>
          <w:tcPr>
            <w:tcW w:w="680" w:type="pct"/>
            <w:vAlign w:val="center"/>
          </w:tcPr>
          <w:p w14:paraId="42E2320E" w14:textId="77777777" w:rsidR="004A2FA0" w:rsidRPr="00261299" w:rsidRDefault="004A2FA0" w:rsidP="00132BA7">
            <w:pPr>
              <w:pStyle w:val="ConsPlusNormal"/>
              <w:jc w:val="center"/>
              <w:rPr>
                <w:rFonts w:ascii="Times New Roman" w:eastAsia="Times New Roman" w:hAnsi="Times New Roman" w:cs="Times New Roman"/>
                <w:iCs/>
                <w:sz w:val="24"/>
                <w:szCs w:val="24"/>
              </w:rPr>
            </w:pPr>
            <w:r w:rsidRPr="00261299">
              <w:rPr>
                <w:rFonts w:ascii="Times New Roman" w:eastAsia="Times New Roman" w:hAnsi="Times New Roman" w:cs="Times New Roman"/>
                <w:iCs/>
                <w:sz w:val="24"/>
                <w:szCs w:val="24"/>
              </w:rPr>
              <w:t>Не устанавливается</w:t>
            </w:r>
          </w:p>
        </w:tc>
      </w:tr>
      <w:tr w:rsidR="004A2FA0" w:rsidRPr="00261299" w14:paraId="6DFAF967" w14:textId="77777777" w:rsidTr="0005722F">
        <w:trPr>
          <w:trHeight w:val="549"/>
        </w:trPr>
        <w:tc>
          <w:tcPr>
            <w:tcW w:w="181" w:type="pct"/>
            <w:vAlign w:val="center"/>
          </w:tcPr>
          <w:p w14:paraId="79C82DDA" w14:textId="77777777" w:rsidR="004A2FA0" w:rsidRPr="00261299" w:rsidRDefault="004A2FA0" w:rsidP="00132BA7">
            <w:pPr>
              <w:ind w:right="-108"/>
              <w:jc w:val="center"/>
              <w:rPr>
                <w:iCs/>
              </w:rPr>
            </w:pPr>
            <w:r>
              <w:rPr>
                <w:iCs/>
              </w:rPr>
              <w:t>2</w:t>
            </w:r>
          </w:p>
        </w:tc>
        <w:tc>
          <w:tcPr>
            <w:tcW w:w="522" w:type="pct"/>
            <w:vAlign w:val="center"/>
          </w:tcPr>
          <w:p w14:paraId="0F93EF1F" w14:textId="77777777" w:rsidR="004A2FA0" w:rsidRPr="00261299" w:rsidRDefault="004A2FA0" w:rsidP="004A2FA0">
            <w:pPr>
              <w:pStyle w:val="afff3"/>
              <w:jc w:val="center"/>
            </w:pPr>
            <w:r w:rsidRPr="00261299">
              <w:t>Спортивное сооружение</w:t>
            </w:r>
          </w:p>
        </w:tc>
        <w:tc>
          <w:tcPr>
            <w:tcW w:w="523" w:type="pct"/>
            <w:vAlign w:val="center"/>
          </w:tcPr>
          <w:p w14:paraId="39493388" w14:textId="77777777" w:rsidR="004A2FA0" w:rsidRPr="00261299" w:rsidRDefault="004A2FA0" w:rsidP="004A2FA0">
            <w:pPr>
              <w:pStyle w:val="afff3"/>
              <w:jc w:val="center"/>
            </w:pPr>
            <w:r w:rsidRPr="00261299">
              <w:t>Спортивная площадка</w:t>
            </w:r>
          </w:p>
        </w:tc>
        <w:tc>
          <w:tcPr>
            <w:tcW w:w="522" w:type="pct"/>
            <w:vAlign w:val="center"/>
          </w:tcPr>
          <w:p w14:paraId="484AB5E2" w14:textId="77777777" w:rsidR="004A2FA0" w:rsidRPr="00261299" w:rsidRDefault="004A2FA0" w:rsidP="004A2FA0">
            <w:pPr>
              <w:jc w:val="center"/>
            </w:pPr>
            <w:r w:rsidRPr="00261299">
              <w:t>Увеличение социальной привлекательности и доступности объектов инфраструктуры</w:t>
            </w:r>
          </w:p>
        </w:tc>
        <w:tc>
          <w:tcPr>
            <w:tcW w:w="599" w:type="pct"/>
            <w:vAlign w:val="center"/>
          </w:tcPr>
          <w:p w14:paraId="753071E5" w14:textId="77777777" w:rsidR="004A2FA0" w:rsidRPr="008B3A16" w:rsidRDefault="004A2FA0" w:rsidP="004A2FA0">
            <w:pPr>
              <w:pStyle w:val="ConsPlusNormal"/>
              <w:jc w:val="center"/>
              <w:rPr>
                <w:rFonts w:ascii="Times New Roman" w:eastAsia="Times New Roman" w:hAnsi="Times New Roman" w:cs="Times New Roman"/>
                <w:sz w:val="24"/>
                <w:szCs w:val="24"/>
              </w:rPr>
            </w:pPr>
            <w:r w:rsidRPr="008B3A16">
              <w:rPr>
                <w:rFonts w:ascii="Times New Roman" w:eastAsia="Times New Roman" w:hAnsi="Times New Roman" w:cs="Times New Roman"/>
                <w:sz w:val="24"/>
                <w:szCs w:val="24"/>
              </w:rPr>
              <w:t>Мокшанский район, Подгорненский сельсовет,</w:t>
            </w:r>
          </w:p>
          <w:p w14:paraId="5E8E5361" w14:textId="77777777" w:rsidR="004A2FA0" w:rsidRPr="008B3A16" w:rsidRDefault="004A2FA0" w:rsidP="004A2FA0">
            <w:pPr>
              <w:pStyle w:val="ConsPlusNormal"/>
              <w:jc w:val="center"/>
              <w:rPr>
                <w:rFonts w:ascii="Times New Roman" w:eastAsia="Times New Roman" w:hAnsi="Times New Roman" w:cs="Times New Roman"/>
                <w:sz w:val="24"/>
                <w:szCs w:val="24"/>
              </w:rPr>
            </w:pPr>
            <w:r w:rsidRPr="008B3A16">
              <w:rPr>
                <w:rFonts w:ascii="Times New Roman" w:eastAsia="Times New Roman" w:hAnsi="Times New Roman" w:cs="Times New Roman"/>
                <w:sz w:val="24"/>
                <w:szCs w:val="24"/>
              </w:rPr>
              <w:t>с. Дмитриевка</w:t>
            </w:r>
          </w:p>
        </w:tc>
        <w:tc>
          <w:tcPr>
            <w:tcW w:w="612" w:type="pct"/>
            <w:vAlign w:val="center"/>
          </w:tcPr>
          <w:p w14:paraId="15218D61" w14:textId="77777777" w:rsidR="004A2FA0" w:rsidRPr="00261299" w:rsidRDefault="004A2FA0" w:rsidP="00C65737">
            <w:pPr>
              <w:jc w:val="center"/>
              <w:rPr>
                <w:iCs/>
              </w:rPr>
            </w:pPr>
            <w:r w:rsidRPr="00261299">
              <w:rPr>
                <w:iCs/>
              </w:rPr>
              <w:t>планируемый к размещению</w:t>
            </w:r>
          </w:p>
        </w:tc>
        <w:tc>
          <w:tcPr>
            <w:tcW w:w="620" w:type="pct"/>
            <w:vAlign w:val="center"/>
          </w:tcPr>
          <w:p w14:paraId="43396D3F" w14:textId="77777777" w:rsidR="004A2FA0" w:rsidRPr="00D34269" w:rsidRDefault="004A2FA0" w:rsidP="004A2FA0">
            <w:pPr>
              <w:jc w:val="center"/>
            </w:pPr>
            <w:r w:rsidRPr="00D34269">
              <w:t>Зона застройки индивидуальными жилыми домами</w:t>
            </w:r>
          </w:p>
        </w:tc>
        <w:tc>
          <w:tcPr>
            <w:tcW w:w="453" w:type="pct"/>
            <w:vAlign w:val="center"/>
          </w:tcPr>
          <w:p w14:paraId="0D20EDC5" w14:textId="77777777" w:rsidR="004A2FA0" w:rsidRPr="008B3A16" w:rsidRDefault="004A2FA0" w:rsidP="004A2FA0">
            <w:pPr>
              <w:jc w:val="center"/>
              <w:rPr>
                <w:rFonts w:eastAsia="Calibri"/>
              </w:rPr>
            </w:pPr>
            <w:r w:rsidRPr="008B3A16">
              <w:rPr>
                <w:rFonts w:eastAsia="Calibri"/>
              </w:rPr>
              <w:t>246 кв. м</w:t>
            </w:r>
          </w:p>
        </w:tc>
        <w:tc>
          <w:tcPr>
            <w:tcW w:w="286" w:type="pct"/>
            <w:vAlign w:val="center"/>
          </w:tcPr>
          <w:p w14:paraId="434E56EA" w14:textId="77777777" w:rsidR="004A2FA0" w:rsidRPr="00261299" w:rsidRDefault="004A2FA0" w:rsidP="00132BA7">
            <w:pPr>
              <w:pStyle w:val="ConsPlusNormal"/>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2042</w:t>
            </w:r>
          </w:p>
        </w:tc>
        <w:tc>
          <w:tcPr>
            <w:tcW w:w="680" w:type="pct"/>
            <w:vAlign w:val="center"/>
          </w:tcPr>
          <w:p w14:paraId="2F691943" w14:textId="77777777" w:rsidR="004A2FA0" w:rsidRPr="00261299" w:rsidRDefault="004A2FA0" w:rsidP="00132BA7">
            <w:pPr>
              <w:pStyle w:val="ConsPlusNormal"/>
              <w:jc w:val="center"/>
              <w:rPr>
                <w:rFonts w:ascii="Times New Roman" w:eastAsia="Times New Roman" w:hAnsi="Times New Roman" w:cs="Times New Roman"/>
                <w:iCs/>
                <w:sz w:val="24"/>
                <w:szCs w:val="24"/>
              </w:rPr>
            </w:pPr>
            <w:r w:rsidRPr="00261299">
              <w:rPr>
                <w:rFonts w:ascii="Times New Roman" w:eastAsia="Times New Roman" w:hAnsi="Times New Roman" w:cs="Times New Roman"/>
                <w:iCs/>
                <w:sz w:val="24"/>
                <w:szCs w:val="24"/>
              </w:rPr>
              <w:t>Не устанавливается</w:t>
            </w:r>
          </w:p>
        </w:tc>
      </w:tr>
      <w:tr w:rsidR="004A2FA0" w:rsidRPr="00261299" w14:paraId="3676C258" w14:textId="77777777" w:rsidTr="0005722F">
        <w:trPr>
          <w:trHeight w:val="549"/>
        </w:trPr>
        <w:tc>
          <w:tcPr>
            <w:tcW w:w="181" w:type="pct"/>
            <w:vAlign w:val="center"/>
          </w:tcPr>
          <w:p w14:paraId="503ECAFF" w14:textId="77777777" w:rsidR="004A2FA0" w:rsidRPr="00261299" w:rsidRDefault="004A2FA0" w:rsidP="00132BA7">
            <w:pPr>
              <w:ind w:right="-108"/>
              <w:jc w:val="center"/>
              <w:rPr>
                <w:iCs/>
              </w:rPr>
            </w:pPr>
            <w:r>
              <w:rPr>
                <w:iCs/>
              </w:rPr>
              <w:t>3</w:t>
            </w:r>
          </w:p>
        </w:tc>
        <w:tc>
          <w:tcPr>
            <w:tcW w:w="522" w:type="pct"/>
            <w:vAlign w:val="center"/>
          </w:tcPr>
          <w:p w14:paraId="13FE65BE" w14:textId="77777777" w:rsidR="004A2FA0" w:rsidRPr="00261299" w:rsidRDefault="004A2FA0" w:rsidP="004A2FA0">
            <w:pPr>
              <w:pStyle w:val="afff3"/>
              <w:jc w:val="center"/>
            </w:pPr>
            <w:r w:rsidRPr="00261299">
              <w:t>Спортивное сооружение</w:t>
            </w:r>
          </w:p>
        </w:tc>
        <w:tc>
          <w:tcPr>
            <w:tcW w:w="523" w:type="pct"/>
            <w:vAlign w:val="center"/>
          </w:tcPr>
          <w:p w14:paraId="2191D9FB" w14:textId="77777777" w:rsidR="004A2FA0" w:rsidRPr="00261299" w:rsidRDefault="004A2FA0" w:rsidP="004A2FA0">
            <w:pPr>
              <w:pStyle w:val="afff3"/>
              <w:jc w:val="center"/>
            </w:pPr>
            <w:r w:rsidRPr="00261299">
              <w:t>Спортивная площадка</w:t>
            </w:r>
          </w:p>
        </w:tc>
        <w:tc>
          <w:tcPr>
            <w:tcW w:w="522" w:type="pct"/>
            <w:vAlign w:val="center"/>
          </w:tcPr>
          <w:p w14:paraId="73642F3F" w14:textId="77777777" w:rsidR="004A2FA0" w:rsidRPr="00261299" w:rsidRDefault="004A2FA0" w:rsidP="004A2FA0">
            <w:pPr>
              <w:jc w:val="center"/>
            </w:pPr>
            <w:r w:rsidRPr="00261299">
              <w:t>Увеличение социальной привлекательности и доступности объектов инфраструктуры</w:t>
            </w:r>
          </w:p>
        </w:tc>
        <w:tc>
          <w:tcPr>
            <w:tcW w:w="599" w:type="pct"/>
            <w:vAlign w:val="center"/>
          </w:tcPr>
          <w:p w14:paraId="65758583" w14:textId="77777777" w:rsidR="004A2FA0" w:rsidRPr="008B3A16" w:rsidRDefault="004A2FA0" w:rsidP="004A2FA0">
            <w:pPr>
              <w:pStyle w:val="ConsPlusNormal"/>
              <w:jc w:val="center"/>
              <w:rPr>
                <w:rFonts w:ascii="Times New Roman" w:eastAsia="Times New Roman" w:hAnsi="Times New Roman" w:cs="Times New Roman"/>
                <w:sz w:val="24"/>
                <w:szCs w:val="24"/>
              </w:rPr>
            </w:pPr>
            <w:r w:rsidRPr="008B3A16">
              <w:rPr>
                <w:rFonts w:ascii="Times New Roman" w:eastAsia="Times New Roman" w:hAnsi="Times New Roman" w:cs="Times New Roman"/>
                <w:sz w:val="24"/>
                <w:szCs w:val="24"/>
              </w:rPr>
              <w:t>Мокшанский район, Подгорненский сельсовет,</w:t>
            </w:r>
          </w:p>
          <w:p w14:paraId="688FD5B8" w14:textId="77777777" w:rsidR="004A2FA0" w:rsidRPr="008B3A16" w:rsidRDefault="004A2FA0" w:rsidP="004A2FA0">
            <w:pPr>
              <w:pStyle w:val="ConsPlusNormal"/>
              <w:jc w:val="center"/>
              <w:rPr>
                <w:rFonts w:ascii="Times New Roman" w:eastAsia="Times New Roman" w:hAnsi="Times New Roman" w:cs="Times New Roman"/>
                <w:sz w:val="24"/>
                <w:szCs w:val="24"/>
              </w:rPr>
            </w:pPr>
            <w:r w:rsidRPr="008B3A16">
              <w:rPr>
                <w:rFonts w:ascii="Times New Roman" w:eastAsia="Times New Roman" w:hAnsi="Times New Roman" w:cs="Times New Roman"/>
                <w:sz w:val="24"/>
                <w:szCs w:val="24"/>
              </w:rPr>
              <w:t>с. Озерки</w:t>
            </w:r>
          </w:p>
        </w:tc>
        <w:tc>
          <w:tcPr>
            <w:tcW w:w="612" w:type="pct"/>
            <w:vAlign w:val="center"/>
          </w:tcPr>
          <w:p w14:paraId="7106D998" w14:textId="77777777" w:rsidR="004A2FA0" w:rsidRPr="00261299" w:rsidRDefault="004A2FA0" w:rsidP="00C65737">
            <w:pPr>
              <w:jc w:val="center"/>
              <w:rPr>
                <w:iCs/>
              </w:rPr>
            </w:pPr>
            <w:r w:rsidRPr="00261299">
              <w:rPr>
                <w:iCs/>
              </w:rPr>
              <w:t>планируемый к размещению</w:t>
            </w:r>
          </w:p>
        </w:tc>
        <w:tc>
          <w:tcPr>
            <w:tcW w:w="620" w:type="pct"/>
            <w:vAlign w:val="center"/>
          </w:tcPr>
          <w:p w14:paraId="2ED68FAF" w14:textId="77777777" w:rsidR="004A2FA0" w:rsidRPr="00D34269" w:rsidRDefault="004A2FA0" w:rsidP="004A2FA0">
            <w:pPr>
              <w:jc w:val="center"/>
            </w:pPr>
            <w:r w:rsidRPr="00D34269">
              <w:t>Зона застройки индивидуальными жилыми домами</w:t>
            </w:r>
          </w:p>
        </w:tc>
        <w:tc>
          <w:tcPr>
            <w:tcW w:w="453" w:type="pct"/>
            <w:vAlign w:val="center"/>
          </w:tcPr>
          <w:p w14:paraId="785302F7" w14:textId="77777777" w:rsidR="004A2FA0" w:rsidRPr="008B3A16" w:rsidRDefault="004A2FA0" w:rsidP="004A2FA0">
            <w:pPr>
              <w:jc w:val="center"/>
              <w:rPr>
                <w:rFonts w:eastAsia="Calibri"/>
              </w:rPr>
            </w:pPr>
            <w:r w:rsidRPr="008B3A16">
              <w:t>47</w:t>
            </w:r>
            <w:r w:rsidRPr="008B3A16">
              <w:rPr>
                <w:rFonts w:eastAsia="Calibri"/>
              </w:rPr>
              <w:t xml:space="preserve"> кв. м</w:t>
            </w:r>
          </w:p>
        </w:tc>
        <w:tc>
          <w:tcPr>
            <w:tcW w:w="286" w:type="pct"/>
            <w:vAlign w:val="center"/>
          </w:tcPr>
          <w:p w14:paraId="23A5A821" w14:textId="77777777" w:rsidR="004A2FA0" w:rsidRPr="00261299" w:rsidRDefault="004A2FA0" w:rsidP="00132BA7">
            <w:pPr>
              <w:pStyle w:val="ConsPlusNormal"/>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2042</w:t>
            </w:r>
          </w:p>
        </w:tc>
        <w:tc>
          <w:tcPr>
            <w:tcW w:w="680" w:type="pct"/>
            <w:vAlign w:val="center"/>
          </w:tcPr>
          <w:p w14:paraId="252FD122" w14:textId="77777777" w:rsidR="004A2FA0" w:rsidRPr="00261299" w:rsidRDefault="004A2FA0" w:rsidP="00132BA7">
            <w:pPr>
              <w:pStyle w:val="ConsPlusNormal"/>
              <w:jc w:val="center"/>
              <w:rPr>
                <w:rFonts w:ascii="Times New Roman" w:eastAsia="Times New Roman" w:hAnsi="Times New Roman" w:cs="Times New Roman"/>
                <w:iCs/>
                <w:sz w:val="24"/>
                <w:szCs w:val="24"/>
              </w:rPr>
            </w:pPr>
            <w:r w:rsidRPr="00261299">
              <w:rPr>
                <w:rFonts w:ascii="Times New Roman" w:eastAsia="Times New Roman" w:hAnsi="Times New Roman" w:cs="Times New Roman"/>
                <w:iCs/>
                <w:sz w:val="24"/>
                <w:szCs w:val="24"/>
              </w:rPr>
              <w:t>Не устанавливается</w:t>
            </w:r>
          </w:p>
        </w:tc>
      </w:tr>
      <w:tr w:rsidR="004A2FA0" w:rsidRPr="00261299" w14:paraId="0CED02B0" w14:textId="77777777" w:rsidTr="0005722F">
        <w:trPr>
          <w:trHeight w:val="549"/>
        </w:trPr>
        <w:tc>
          <w:tcPr>
            <w:tcW w:w="5000" w:type="pct"/>
            <w:gridSpan w:val="10"/>
            <w:vAlign w:val="center"/>
          </w:tcPr>
          <w:p w14:paraId="233A416F" w14:textId="77777777" w:rsidR="004A2FA0" w:rsidRPr="00261299" w:rsidRDefault="004A2FA0" w:rsidP="000437FD">
            <w:pPr>
              <w:pStyle w:val="ConsPlusNormal"/>
              <w:jc w:val="both"/>
              <w:rPr>
                <w:rFonts w:ascii="Times New Roman" w:eastAsia="Times New Roman" w:hAnsi="Times New Roman" w:cs="Times New Roman"/>
                <w:iCs/>
                <w:sz w:val="24"/>
                <w:szCs w:val="24"/>
              </w:rPr>
            </w:pPr>
            <w:r w:rsidRPr="00261299">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7B8CD8B9" w14:textId="77777777" w:rsidR="00BB1977" w:rsidRPr="001D312B" w:rsidRDefault="00BB1977" w:rsidP="00AE19AA">
      <w:pPr>
        <w:pStyle w:val="1"/>
        <w:jc w:val="both"/>
        <w:rPr>
          <w:rFonts w:eastAsia="Times New Roman" w:cs="Times New Roman"/>
          <w:lang w:eastAsia="ar-SA" w:bidi="en-US"/>
        </w:rPr>
        <w:sectPr w:rsidR="00BB1977" w:rsidRPr="001D312B" w:rsidSect="00885E5A">
          <w:pgSz w:w="16838" w:h="11906" w:orient="landscape"/>
          <w:pgMar w:top="1560" w:right="851" w:bottom="851" w:left="1134" w:header="1134" w:footer="1077" w:gutter="0"/>
          <w:cols w:space="708"/>
          <w:docGrid w:linePitch="360"/>
        </w:sectPr>
      </w:pPr>
    </w:p>
    <w:bookmarkEnd w:id="1"/>
    <w:bookmarkEnd w:id="2"/>
    <w:p w14:paraId="656339A6" w14:textId="77777777" w:rsidR="00183460" w:rsidRDefault="00183460" w:rsidP="004C1967">
      <w:pPr>
        <w:widowControl w:val="0"/>
        <w:spacing w:before="120" w:after="120"/>
      </w:pPr>
    </w:p>
    <w:p w14:paraId="2AA78CAB" w14:textId="77777777" w:rsidR="004F2338" w:rsidRDefault="004F2338" w:rsidP="004C1967">
      <w:pPr>
        <w:widowControl w:val="0"/>
        <w:spacing w:before="120" w:after="120"/>
        <w:sectPr w:rsidR="004F2338" w:rsidSect="002012BE">
          <w:headerReference w:type="default" r:id="rId11"/>
          <w:footerReference w:type="default" r:id="rId12"/>
          <w:type w:val="continuous"/>
          <w:pgSz w:w="16838" w:h="11906" w:orient="landscape"/>
          <w:pgMar w:top="1120" w:right="851" w:bottom="851" w:left="1134" w:header="680" w:footer="1077" w:gutter="0"/>
          <w:cols w:space="708"/>
          <w:docGrid w:linePitch="360"/>
        </w:sectPr>
      </w:pPr>
    </w:p>
    <w:p w14:paraId="78CC3D28" w14:textId="77777777" w:rsidR="004F2338" w:rsidRDefault="00953482" w:rsidP="004F2338">
      <w:pPr>
        <w:pStyle w:val="1"/>
        <w:spacing w:before="0" w:after="0"/>
      </w:pPr>
      <w:bookmarkStart w:id="13" w:name="_Toc58415142"/>
      <w:bookmarkStart w:id="14" w:name="_Toc161225757"/>
      <w:r>
        <w:t>2</w:t>
      </w:r>
      <w:r w:rsidR="004F2338" w:rsidRPr="00B66927">
        <w:rPr>
          <w:color w:val="000000" w:themeColor="text1"/>
        </w:rPr>
        <w:t xml:space="preserve">. </w:t>
      </w:r>
      <w:bookmarkEnd w:id="13"/>
      <w:r w:rsidRPr="00B66927">
        <w:rPr>
          <w:color w:val="000000" w:themeColor="text1"/>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4"/>
    </w:p>
    <w:p w14:paraId="4E531AD8" w14:textId="77777777" w:rsidR="004F2338" w:rsidRPr="00482307" w:rsidRDefault="004F2338" w:rsidP="004F2338"/>
    <w:p w14:paraId="3D7FCECD" w14:textId="77777777" w:rsidR="00611E7C" w:rsidRPr="003E2C4A" w:rsidRDefault="00611E7C" w:rsidP="00611E7C">
      <w:pPr>
        <w:pStyle w:val="afff3"/>
        <w:ind w:firstLine="426"/>
        <w:jc w:val="center"/>
        <w:rPr>
          <w:b/>
        </w:rPr>
      </w:pPr>
      <w:r w:rsidRPr="003E2C4A">
        <w:rPr>
          <w:b/>
        </w:rPr>
        <w:t>2.1. Функциональные зоны и параметры их развития</w:t>
      </w:r>
    </w:p>
    <w:p w14:paraId="6B2D65E9" w14:textId="77777777" w:rsidR="00611E7C" w:rsidRPr="001D312B" w:rsidRDefault="00611E7C" w:rsidP="00611E7C">
      <w:pPr>
        <w:ind w:firstLine="426"/>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47AB9ADF" w14:textId="3C02D6DA" w:rsidR="00611E7C" w:rsidRPr="001D312B" w:rsidRDefault="00611E7C" w:rsidP="00611E7C">
      <w:pPr>
        <w:ind w:firstLine="426"/>
      </w:pPr>
      <w:r w:rsidRPr="001D312B">
        <w:t xml:space="preserve">Границы функциональных зон определены с учетом границ </w:t>
      </w:r>
      <w:r>
        <w:t>Подгорненского</w:t>
      </w:r>
      <w:r w:rsidRPr="001D312B">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1D614756" w14:textId="77777777" w:rsidR="00611E7C" w:rsidRPr="001D312B" w:rsidRDefault="00611E7C" w:rsidP="00611E7C">
      <w:pPr>
        <w:ind w:firstLine="426"/>
      </w:pPr>
      <w:r w:rsidRPr="001D312B">
        <w:t>Зоны различного функционального назначения могут включать в себя:</w:t>
      </w:r>
    </w:p>
    <w:p w14:paraId="37FA7E6B" w14:textId="77777777" w:rsidR="00611E7C" w:rsidRPr="001D312B" w:rsidRDefault="00611E7C" w:rsidP="00611E7C">
      <w:pPr>
        <w:autoSpaceDE w:val="0"/>
        <w:autoSpaceDN w:val="0"/>
        <w:adjustRightInd w:val="0"/>
        <w:ind w:firstLine="426"/>
      </w:pPr>
      <w:r w:rsidRPr="001D312B">
        <w:t xml:space="preserve">-территории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и другими объектами;</w:t>
      </w:r>
    </w:p>
    <w:p w14:paraId="1FD08FFC" w14:textId="77777777" w:rsidR="00611E7C" w:rsidRDefault="00611E7C" w:rsidP="00611E7C">
      <w:pPr>
        <w:autoSpaceDE w:val="0"/>
        <w:autoSpaceDN w:val="0"/>
        <w:adjustRightInd w:val="0"/>
        <w:ind w:firstLine="426"/>
      </w:pPr>
      <w:r w:rsidRPr="001D312B">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1F308A78" w14:textId="77777777" w:rsidR="00611E7C" w:rsidRPr="001D312B" w:rsidRDefault="00611E7C" w:rsidP="00611E7C">
      <w:pPr>
        <w:autoSpaceDE w:val="0"/>
        <w:autoSpaceDN w:val="0"/>
        <w:adjustRightInd w:val="0"/>
        <w:ind w:firstLine="426"/>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14:paraId="243CE1DB" w14:textId="77777777" w:rsidR="00611E7C" w:rsidRPr="001D312B" w:rsidRDefault="00611E7C" w:rsidP="00611E7C">
      <w:pPr>
        <w:autoSpaceDE w:val="0"/>
        <w:autoSpaceDN w:val="0"/>
        <w:adjustRightInd w:val="0"/>
        <w:ind w:firstLine="426"/>
        <w:jc w:val="right"/>
        <w:rPr>
          <w:rFonts w:eastAsiaTheme="minorHAnsi"/>
          <w:lang w:eastAsia="en-US"/>
        </w:rPr>
      </w:pPr>
      <w:r w:rsidRPr="001D312B">
        <w:rPr>
          <w:rFonts w:eastAsiaTheme="minorHAnsi"/>
          <w:lang w:eastAsia="en-US"/>
        </w:rPr>
        <w:t xml:space="preserve">Таблица </w:t>
      </w:r>
      <w:r>
        <w:rPr>
          <w:rFonts w:eastAsiaTheme="minorHAnsi"/>
          <w:lang w:eastAsia="en-US"/>
        </w:rPr>
        <w:t>2</w:t>
      </w:r>
      <w:r w:rsidRPr="001D312B">
        <w:rPr>
          <w:rFonts w:eastAsiaTheme="minorHAnsi"/>
          <w:lang w:eastAsia="en-US"/>
        </w:rPr>
        <w:t>.1-1</w:t>
      </w:r>
    </w:p>
    <w:p w14:paraId="4EB1543E" w14:textId="77777777" w:rsidR="00611E7C" w:rsidRPr="003E0E7C" w:rsidRDefault="00611E7C" w:rsidP="00611E7C">
      <w:pPr>
        <w:pStyle w:val="afff3"/>
        <w:ind w:firstLine="426"/>
        <w:jc w:val="center"/>
        <w:rPr>
          <w:bCs/>
        </w:rPr>
      </w:pPr>
      <w:r w:rsidRPr="003E0E7C">
        <w:rPr>
          <w:bCs/>
        </w:rPr>
        <w:t>Перечень функциональных зон, установленных на территории сельсовета</w:t>
      </w:r>
    </w:p>
    <w:tbl>
      <w:tblPr>
        <w:tblW w:w="4972"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474"/>
        <w:gridCol w:w="5084"/>
        <w:gridCol w:w="1238"/>
        <w:gridCol w:w="1777"/>
        <w:gridCol w:w="1689"/>
      </w:tblGrid>
      <w:tr w:rsidR="00611E7C" w:rsidRPr="00611E7C" w14:paraId="18863789" w14:textId="77777777" w:rsidTr="000E5736">
        <w:trPr>
          <w:cantSplit/>
        </w:trPr>
        <w:tc>
          <w:tcPr>
            <w:tcW w:w="231" w:type="pct"/>
            <w:tcBorders>
              <w:top w:val="single" w:sz="2" w:space="0" w:color="000000"/>
              <w:left w:val="single" w:sz="2" w:space="0" w:color="000000"/>
              <w:bottom w:val="single" w:sz="2" w:space="0" w:color="000000"/>
              <w:right w:val="single" w:sz="2" w:space="0" w:color="000000"/>
            </w:tcBorders>
            <w:vAlign w:val="center"/>
            <w:hideMark/>
          </w:tcPr>
          <w:p w14:paraId="6C798C4C"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 п/п</w:t>
            </w:r>
          </w:p>
        </w:tc>
        <w:tc>
          <w:tcPr>
            <w:tcW w:w="2477" w:type="pct"/>
            <w:tcBorders>
              <w:top w:val="single" w:sz="2" w:space="0" w:color="000000"/>
              <w:left w:val="single" w:sz="2" w:space="0" w:color="000000"/>
              <w:bottom w:val="single" w:sz="2" w:space="0" w:color="000000"/>
              <w:right w:val="single" w:sz="2" w:space="0" w:color="000000"/>
            </w:tcBorders>
            <w:vAlign w:val="center"/>
            <w:hideMark/>
          </w:tcPr>
          <w:p w14:paraId="0E081F72"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Показатели</w:t>
            </w:r>
          </w:p>
        </w:tc>
        <w:tc>
          <w:tcPr>
            <w:tcW w:w="603" w:type="pct"/>
            <w:tcBorders>
              <w:top w:val="single" w:sz="2" w:space="0" w:color="000000"/>
              <w:left w:val="single" w:sz="2" w:space="0" w:color="000000"/>
              <w:bottom w:val="single" w:sz="2" w:space="0" w:color="000000"/>
              <w:right w:val="single" w:sz="2" w:space="0" w:color="000000"/>
            </w:tcBorders>
            <w:vAlign w:val="center"/>
            <w:hideMark/>
          </w:tcPr>
          <w:p w14:paraId="68AB23B7"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Единица измерения</w:t>
            </w:r>
          </w:p>
        </w:tc>
        <w:tc>
          <w:tcPr>
            <w:tcW w:w="866" w:type="pct"/>
            <w:tcBorders>
              <w:top w:val="single" w:sz="2" w:space="0" w:color="000000"/>
              <w:left w:val="single" w:sz="2" w:space="0" w:color="000000"/>
              <w:bottom w:val="single" w:sz="2" w:space="0" w:color="000000"/>
              <w:right w:val="single" w:sz="2" w:space="0" w:color="000000"/>
            </w:tcBorders>
            <w:vAlign w:val="center"/>
            <w:hideMark/>
          </w:tcPr>
          <w:p w14:paraId="08861261"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Существующее положение (2023)</w:t>
            </w:r>
          </w:p>
        </w:tc>
        <w:tc>
          <w:tcPr>
            <w:tcW w:w="823" w:type="pct"/>
            <w:tcBorders>
              <w:top w:val="single" w:sz="2" w:space="0" w:color="000000"/>
              <w:left w:val="single" w:sz="2" w:space="0" w:color="000000"/>
              <w:bottom w:val="single" w:sz="2" w:space="0" w:color="000000"/>
              <w:right w:val="single" w:sz="2" w:space="0" w:color="000000"/>
            </w:tcBorders>
            <w:vAlign w:val="center"/>
            <w:hideMark/>
          </w:tcPr>
          <w:p w14:paraId="1A7BC01F" w14:textId="15EC3F4E" w:rsidR="00611E7C" w:rsidRPr="00611E7C" w:rsidRDefault="00611E7C" w:rsidP="00611E7C">
            <w:pPr>
              <w:contextualSpacing/>
              <w:jc w:val="center"/>
              <w:rPr>
                <w:bCs/>
                <w:color w:val="000000"/>
                <w:lang w:eastAsia="ar-SA" w:bidi="en-US"/>
              </w:rPr>
            </w:pPr>
            <w:r w:rsidRPr="00611E7C">
              <w:rPr>
                <w:bCs/>
                <w:color w:val="000000"/>
                <w:lang w:eastAsia="ar-SA" w:bidi="en-US"/>
              </w:rPr>
              <w:t>Расчетный срок (20</w:t>
            </w:r>
            <w:r w:rsidR="00F978C9">
              <w:rPr>
                <w:bCs/>
                <w:color w:val="000000"/>
                <w:lang w:eastAsia="ar-SA" w:bidi="en-US"/>
              </w:rPr>
              <w:t>42</w:t>
            </w:r>
            <w:r w:rsidRPr="00611E7C">
              <w:rPr>
                <w:bCs/>
                <w:color w:val="000000"/>
                <w:lang w:eastAsia="ar-SA" w:bidi="en-US"/>
              </w:rPr>
              <w:t>)</w:t>
            </w:r>
          </w:p>
        </w:tc>
      </w:tr>
      <w:tr w:rsidR="00611E7C" w:rsidRPr="00611E7C" w14:paraId="15868243" w14:textId="77777777" w:rsidTr="000E5736">
        <w:trPr>
          <w:cantSplit/>
        </w:trPr>
        <w:tc>
          <w:tcPr>
            <w:tcW w:w="231" w:type="pct"/>
            <w:tcBorders>
              <w:top w:val="single" w:sz="2" w:space="0" w:color="000000"/>
              <w:left w:val="single" w:sz="2" w:space="0" w:color="000000"/>
              <w:bottom w:val="single" w:sz="2" w:space="0" w:color="000000"/>
              <w:right w:val="single" w:sz="2" w:space="0" w:color="000000"/>
            </w:tcBorders>
            <w:vAlign w:val="center"/>
            <w:hideMark/>
          </w:tcPr>
          <w:p w14:paraId="700D472D"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1</w:t>
            </w:r>
          </w:p>
        </w:tc>
        <w:tc>
          <w:tcPr>
            <w:tcW w:w="2477" w:type="pct"/>
            <w:tcBorders>
              <w:top w:val="single" w:sz="2" w:space="0" w:color="000000"/>
              <w:left w:val="single" w:sz="2" w:space="0" w:color="000000"/>
              <w:bottom w:val="single" w:sz="2" w:space="0" w:color="000000"/>
              <w:right w:val="single" w:sz="2" w:space="0" w:color="000000"/>
            </w:tcBorders>
            <w:vAlign w:val="center"/>
            <w:hideMark/>
          </w:tcPr>
          <w:p w14:paraId="48708355" w14:textId="77777777" w:rsidR="00611E7C" w:rsidRPr="000E5736" w:rsidRDefault="00611E7C" w:rsidP="00611E7C">
            <w:pPr>
              <w:contextualSpacing/>
              <w:jc w:val="center"/>
              <w:rPr>
                <w:b/>
                <w:color w:val="000000"/>
              </w:rPr>
            </w:pPr>
            <w:r w:rsidRPr="000E5736">
              <w:rPr>
                <w:b/>
                <w:color w:val="000000"/>
              </w:rPr>
              <w:t>Жилая зона</w:t>
            </w:r>
          </w:p>
        </w:tc>
        <w:tc>
          <w:tcPr>
            <w:tcW w:w="603" w:type="pct"/>
            <w:tcBorders>
              <w:top w:val="single" w:sz="2" w:space="0" w:color="000000"/>
              <w:left w:val="single" w:sz="2" w:space="0" w:color="000000"/>
              <w:bottom w:val="single" w:sz="2" w:space="0" w:color="000000"/>
              <w:right w:val="single" w:sz="2" w:space="0" w:color="000000"/>
            </w:tcBorders>
            <w:vAlign w:val="center"/>
          </w:tcPr>
          <w:p w14:paraId="1F6B22A1" w14:textId="4C2DE5D6" w:rsidR="00611E7C" w:rsidRPr="00611E7C" w:rsidRDefault="00611E7C" w:rsidP="00611E7C">
            <w:pPr>
              <w:contextualSpacing/>
              <w:jc w:val="center"/>
              <w:rPr>
                <w:bCs/>
                <w:color w:val="000000"/>
              </w:rPr>
            </w:pPr>
          </w:p>
        </w:tc>
        <w:tc>
          <w:tcPr>
            <w:tcW w:w="866" w:type="pct"/>
            <w:tcBorders>
              <w:top w:val="single" w:sz="2" w:space="0" w:color="000000"/>
              <w:left w:val="single" w:sz="2" w:space="0" w:color="000000"/>
              <w:bottom w:val="single" w:sz="2" w:space="0" w:color="000000"/>
              <w:right w:val="single" w:sz="2" w:space="0" w:color="000000"/>
            </w:tcBorders>
            <w:vAlign w:val="center"/>
          </w:tcPr>
          <w:p w14:paraId="6C1C50A7" w14:textId="72915319" w:rsidR="00611E7C" w:rsidRPr="00611E7C" w:rsidRDefault="00611E7C" w:rsidP="00611E7C">
            <w:pPr>
              <w:contextualSpacing/>
              <w:jc w:val="center"/>
              <w:rPr>
                <w:bCs/>
                <w:color w:val="000000"/>
              </w:rPr>
            </w:pPr>
          </w:p>
        </w:tc>
        <w:tc>
          <w:tcPr>
            <w:tcW w:w="823" w:type="pct"/>
            <w:tcBorders>
              <w:top w:val="single" w:sz="2" w:space="0" w:color="000000"/>
              <w:left w:val="single" w:sz="2" w:space="0" w:color="000000"/>
              <w:bottom w:val="single" w:sz="2" w:space="0" w:color="000000"/>
              <w:right w:val="single" w:sz="2" w:space="0" w:color="000000"/>
            </w:tcBorders>
            <w:vAlign w:val="center"/>
          </w:tcPr>
          <w:p w14:paraId="154F1287" w14:textId="1139D447" w:rsidR="00611E7C" w:rsidRPr="00611E7C" w:rsidRDefault="00611E7C" w:rsidP="00611E7C">
            <w:pPr>
              <w:contextualSpacing/>
              <w:jc w:val="center"/>
              <w:rPr>
                <w:bCs/>
                <w:color w:val="000000"/>
              </w:rPr>
            </w:pPr>
          </w:p>
        </w:tc>
      </w:tr>
      <w:tr w:rsidR="000E5736" w:rsidRPr="00611E7C" w14:paraId="1D722ABE" w14:textId="77777777" w:rsidTr="000E5736">
        <w:trPr>
          <w:cantSplit/>
        </w:trPr>
        <w:tc>
          <w:tcPr>
            <w:tcW w:w="231" w:type="pct"/>
            <w:tcBorders>
              <w:top w:val="single" w:sz="2" w:space="0" w:color="000000"/>
              <w:left w:val="single" w:sz="2" w:space="0" w:color="000000"/>
              <w:bottom w:val="single" w:sz="2" w:space="0" w:color="000000"/>
              <w:right w:val="single" w:sz="2" w:space="0" w:color="000000"/>
            </w:tcBorders>
            <w:vAlign w:val="center"/>
          </w:tcPr>
          <w:p w14:paraId="0E561522" w14:textId="5637524B" w:rsidR="000E5736" w:rsidRPr="000E5736" w:rsidRDefault="000E5736" w:rsidP="000E5736">
            <w:pPr>
              <w:contextualSpacing/>
              <w:jc w:val="center"/>
              <w:rPr>
                <w:bCs/>
                <w:color w:val="000000"/>
                <w:highlight w:val="yellow"/>
                <w:lang w:eastAsia="ar-SA" w:bidi="en-US"/>
              </w:rPr>
            </w:pPr>
            <w:r w:rsidRPr="004C775B">
              <w:rPr>
                <w:bCs/>
                <w:color w:val="000000"/>
                <w:lang w:eastAsia="ar-SA" w:bidi="en-US"/>
              </w:rPr>
              <w:t>1.1.</w:t>
            </w:r>
          </w:p>
        </w:tc>
        <w:tc>
          <w:tcPr>
            <w:tcW w:w="2477" w:type="pct"/>
            <w:tcBorders>
              <w:top w:val="single" w:sz="2" w:space="0" w:color="000000"/>
              <w:left w:val="single" w:sz="2" w:space="0" w:color="000000"/>
              <w:bottom w:val="single" w:sz="2" w:space="0" w:color="000000"/>
              <w:right w:val="single" w:sz="2" w:space="0" w:color="000000"/>
            </w:tcBorders>
            <w:vAlign w:val="center"/>
          </w:tcPr>
          <w:p w14:paraId="17756EDA" w14:textId="7A65462E" w:rsidR="000E5736" w:rsidRPr="000E5736" w:rsidRDefault="004C775B" w:rsidP="000E5736">
            <w:pPr>
              <w:contextualSpacing/>
              <w:jc w:val="center"/>
              <w:rPr>
                <w:bCs/>
                <w:color w:val="000000" w:themeColor="text1"/>
                <w:highlight w:val="yellow"/>
              </w:rPr>
            </w:pPr>
            <w:r w:rsidRPr="004C775B">
              <w:rPr>
                <w:bCs/>
                <w:color w:val="000000" w:themeColor="text1"/>
              </w:rPr>
              <w:t>Зона застройки индивидуальными жилыми домами</w:t>
            </w:r>
          </w:p>
        </w:tc>
        <w:tc>
          <w:tcPr>
            <w:tcW w:w="603" w:type="pct"/>
            <w:tcBorders>
              <w:top w:val="single" w:sz="2" w:space="0" w:color="000000"/>
              <w:left w:val="single" w:sz="2" w:space="0" w:color="000000"/>
              <w:bottom w:val="single" w:sz="2" w:space="0" w:color="000000"/>
              <w:right w:val="single" w:sz="2" w:space="0" w:color="000000"/>
            </w:tcBorders>
            <w:vAlign w:val="center"/>
          </w:tcPr>
          <w:p w14:paraId="0F2A6F33" w14:textId="7BD10884" w:rsidR="000E5736" w:rsidRPr="000E5736" w:rsidRDefault="000E5736" w:rsidP="000E5736">
            <w:pPr>
              <w:contextualSpacing/>
              <w:jc w:val="center"/>
              <w:rPr>
                <w:bCs/>
                <w:color w:val="000000"/>
                <w:highlight w:val="yellow"/>
              </w:rPr>
            </w:pPr>
            <w:r w:rsidRPr="00611E7C">
              <w:rPr>
                <w:bCs/>
                <w:color w:val="000000"/>
              </w:rPr>
              <w:t>га</w:t>
            </w:r>
          </w:p>
        </w:tc>
        <w:tc>
          <w:tcPr>
            <w:tcW w:w="866" w:type="pct"/>
            <w:tcBorders>
              <w:top w:val="single" w:sz="2" w:space="0" w:color="000000"/>
              <w:left w:val="single" w:sz="2" w:space="0" w:color="000000"/>
              <w:bottom w:val="single" w:sz="2" w:space="0" w:color="000000"/>
              <w:right w:val="single" w:sz="2" w:space="0" w:color="000000"/>
            </w:tcBorders>
            <w:vAlign w:val="center"/>
          </w:tcPr>
          <w:p w14:paraId="69F8AE5F" w14:textId="1D40975B" w:rsidR="000E5736" w:rsidRPr="000E5736" w:rsidRDefault="000E5736" w:rsidP="000E5736">
            <w:pPr>
              <w:contextualSpacing/>
              <w:jc w:val="center"/>
              <w:rPr>
                <w:bCs/>
                <w:color w:val="000000"/>
                <w:highlight w:val="yellow"/>
              </w:rPr>
            </w:pPr>
            <w:r>
              <w:rPr>
                <w:bCs/>
                <w:color w:val="000000"/>
              </w:rPr>
              <w:t>461,11</w:t>
            </w:r>
          </w:p>
        </w:tc>
        <w:tc>
          <w:tcPr>
            <w:tcW w:w="823" w:type="pct"/>
            <w:tcBorders>
              <w:top w:val="single" w:sz="2" w:space="0" w:color="000000"/>
              <w:left w:val="single" w:sz="2" w:space="0" w:color="000000"/>
              <w:bottom w:val="single" w:sz="2" w:space="0" w:color="000000"/>
              <w:right w:val="single" w:sz="2" w:space="0" w:color="000000"/>
            </w:tcBorders>
            <w:vAlign w:val="center"/>
          </w:tcPr>
          <w:p w14:paraId="04467138" w14:textId="51FB4B02" w:rsidR="000E5736" w:rsidRPr="000E5736" w:rsidRDefault="000E5736" w:rsidP="000E5736">
            <w:pPr>
              <w:contextualSpacing/>
              <w:jc w:val="center"/>
              <w:rPr>
                <w:bCs/>
                <w:color w:val="000000"/>
                <w:highlight w:val="yellow"/>
              </w:rPr>
            </w:pPr>
            <w:r>
              <w:rPr>
                <w:bCs/>
                <w:color w:val="000000"/>
              </w:rPr>
              <w:t>508,97</w:t>
            </w:r>
          </w:p>
        </w:tc>
      </w:tr>
      <w:tr w:rsidR="00611E7C" w:rsidRPr="00611E7C" w14:paraId="21837151" w14:textId="77777777" w:rsidTr="000E5736">
        <w:trPr>
          <w:cantSplit/>
        </w:trPr>
        <w:tc>
          <w:tcPr>
            <w:tcW w:w="231" w:type="pct"/>
            <w:tcBorders>
              <w:top w:val="single" w:sz="2" w:space="0" w:color="000000"/>
              <w:left w:val="single" w:sz="2" w:space="0" w:color="000000"/>
              <w:bottom w:val="single" w:sz="2" w:space="0" w:color="000000"/>
              <w:right w:val="single" w:sz="2" w:space="0" w:color="000000"/>
            </w:tcBorders>
            <w:vAlign w:val="center"/>
          </w:tcPr>
          <w:p w14:paraId="6440072D"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2</w:t>
            </w:r>
          </w:p>
        </w:tc>
        <w:tc>
          <w:tcPr>
            <w:tcW w:w="2477" w:type="pct"/>
            <w:tcBorders>
              <w:top w:val="single" w:sz="2" w:space="0" w:color="000000"/>
              <w:left w:val="single" w:sz="2" w:space="0" w:color="000000"/>
              <w:bottom w:val="single" w:sz="2" w:space="0" w:color="000000"/>
              <w:right w:val="single" w:sz="2" w:space="0" w:color="000000"/>
            </w:tcBorders>
            <w:vAlign w:val="center"/>
          </w:tcPr>
          <w:p w14:paraId="07602417" w14:textId="77777777" w:rsidR="00611E7C" w:rsidRPr="000E5736" w:rsidRDefault="00611E7C" w:rsidP="00611E7C">
            <w:pPr>
              <w:contextualSpacing/>
              <w:jc w:val="center"/>
              <w:rPr>
                <w:b/>
                <w:color w:val="000000" w:themeColor="text1"/>
              </w:rPr>
            </w:pPr>
            <w:r w:rsidRPr="000E5736">
              <w:rPr>
                <w:b/>
                <w:color w:val="000000" w:themeColor="text1"/>
              </w:rPr>
              <w:t>Общественно-деловая зона</w:t>
            </w:r>
          </w:p>
        </w:tc>
        <w:tc>
          <w:tcPr>
            <w:tcW w:w="603" w:type="pct"/>
            <w:tcBorders>
              <w:top w:val="single" w:sz="2" w:space="0" w:color="000000"/>
              <w:left w:val="single" w:sz="2" w:space="0" w:color="000000"/>
              <w:bottom w:val="single" w:sz="2" w:space="0" w:color="000000"/>
              <w:right w:val="single" w:sz="2" w:space="0" w:color="000000"/>
            </w:tcBorders>
            <w:vAlign w:val="center"/>
          </w:tcPr>
          <w:p w14:paraId="0E553890" w14:textId="77777777" w:rsidR="00611E7C" w:rsidRPr="00611E7C" w:rsidRDefault="00611E7C" w:rsidP="00611E7C">
            <w:pPr>
              <w:contextualSpacing/>
              <w:jc w:val="center"/>
              <w:rPr>
                <w:bCs/>
                <w:color w:val="000000"/>
              </w:rPr>
            </w:pPr>
            <w:r w:rsidRPr="00611E7C">
              <w:rPr>
                <w:bCs/>
                <w:color w:val="000000"/>
              </w:rPr>
              <w:t>га</w:t>
            </w:r>
          </w:p>
        </w:tc>
        <w:tc>
          <w:tcPr>
            <w:tcW w:w="866" w:type="pct"/>
            <w:tcBorders>
              <w:top w:val="single" w:sz="2" w:space="0" w:color="000000"/>
              <w:left w:val="single" w:sz="2" w:space="0" w:color="000000"/>
              <w:bottom w:val="single" w:sz="2" w:space="0" w:color="000000"/>
              <w:right w:val="single" w:sz="2" w:space="0" w:color="000000"/>
            </w:tcBorders>
            <w:vAlign w:val="center"/>
          </w:tcPr>
          <w:p w14:paraId="7667943F" w14:textId="1E987876" w:rsidR="00611E7C" w:rsidRPr="00611E7C" w:rsidRDefault="008C3938" w:rsidP="00611E7C">
            <w:pPr>
              <w:contextualSpacing/>
              <w:jc w:val="center"/>
              <w:rPr>
                <w:bCs/>
                <w:color w:val="000000"/>
              </w:rPr>
            </w:pPr>
            <w:r>
              <w:rPr>
                <w:bCs/>
                <w:color w:val="000000"/>
              </w:rPr>
              <w:t>7,26</w:t>
            </w:r>
          </w:p>
        </w:tc>
        <w:tc>
          <w:tcPr>
            <w:tcW w:w="823" w:type="pct"/>
            <w:tcBorders>
              <w:top w:val="single" w:sz="2" w:space="0" w:color="000000"/>
              <w:left w:val="single" w:sz="2" w:space="0" w:color="000000"/>
              <w:bottom w:val="single" w:sz="2" w:space="0" w:color="000000"/>
              <w:right w:val="single" w:sz="2" w:space="0" w:color="000000"/>
            </w:tcBorders>
            <w:vAlign w:val="center"/>
          </w:tcPr>
          <w:p w14:paraId="7EAF2DF8" w14:textId="4DD1919B" w:rsidR="00611E7C" w:rsidRPr="00611E7C" w:rsidRDefault="008C3938" w:rsidP="00611E7C">
            <w:pPr>
              <w:contextualSpacing/>
              <w:jc w:val="center"/>
              <w:rPr>
                <w:bCs/>
                <w:color w:val="000000"/>
              </w:rPr>
            </w:pPr>
            <w:r>
              <w:rPr>
                <w:bCs/>
                <w:color w:val="000000"/>
              </w:rPr>
              <w:t>5,46</w:t>
            </w:r>
          </w:p>
        </w:tc>
      </w:tr>
      <w:tr w:rsidR="00611E7C" w:rsidRPr="00611E7C" w14:paraId="77C6B880" w14:textId="77777777" w:rsidTr="000E5736">
        <w:trPr>
          <w:cantSplit/>
        </w:trPr>
        <w:tc>
          <w:tcPr>
            <w:tcW w:w="231" w:type="pct"/>
            <w:tcBorders>
              <w:top w:val="single" w:sz="2" w:space="0" w:color="000000"/>
              <w:left w:val="single" w:sz="2" w:space="0" w:color="000000"/>
              <w:bottom w:val="single" w:sz="2" w:space="0" w:color="000000"/>
              <w:right w:val="single" w:sz="2" w:space="0" w:color="000000"/>
            </w:tcBorders>
            <w:vAlign w:val="center"/>
          </w:tcPr>
          <w:p w14:paraId="4A9EEB65"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3</w:t>
            </w:r>
          </w:p>
        </w:tc>
        <w:tc>
          <w:tcPr>
            <w:tcW w:w="2477" w:type="pct"/>
            <w:tcBorders>
              <w:top w:val="single" w:sz="2" w:space="0" w:color="000000"/>
              <w:left w:val="single" w:sz="2" w:space="0" w:color="000000"/>
              <w:bottom w:val="single" w:sz="2" w:space="0" w:color="000000"/>
              <w:right w:val="single" w:sz="2" w:space="0" w:color="000000"/>
            </w:tcBorders>
            <w:vAlign w:val="center"/>
          </w:tcPr>
          <w:p w14:paraId="4DB959A8" w14:textId="77777777" w:rsidR="00611E7C" w:rsidRPr="000E5736" w:rsidRDefault="00611E7C" w:rsidP="00611E7C">
            <w:pPr>
              <w:contextualSpacing/>
              <w:jc w:val="center"/>
              <w:rPr>
                <w:b/>
                <w:color w:val="000000"/>
              </w:rPr>
            </w:pPr>
            <w:r w:rsidRPr="000E5736">
              <w:rPr>
                <w:b/>
                <w:color w:val="000000"/>
              </w:rPr>
              <w:t>Зона транспортной инфраструктуры</w:t>
            </w:r>
          </w:p>
        </w:tc>
        <w:tc>
          <w:tcPr>
            <w:tcW w:w="603" w:type="pct"/>
            <w:tcBorders>
              <w:top w:val="single" w:sz="2" w:space="0" w:color="000000"/>
              <w:left w:val="single" w:sz="2" w:space="0" w:color="000000"/>
              <w:bottom w:val="single" w:sz="2" w:space="0" w:color="000000"/>
              <w:right w:val="single" w:sz="2" w:space="0" w:color="000000"/>
            </w:tcBorders>
            <w:vAlign w:val="center"/>
          </w:tcPr>
          <w:p w14:paraId="5AB1654F" w14:textId="77777777" w:rsidR="00611E7C" w:rsidRPr="00611E7C" w:rsidRDefault="00611E7C" w:rsidP="00611E7C">
            <w:pPr>
              <w:contextualSpacing/>
              <w:jc w:val="center"/>
              <w:rPr>
                <w:bCs/>
                <w:color w:val="000000"/>
              </w:rPr>
            </w:pPr>
            <w:r w:rsidRPr="00611E7C">
              <w:rPr>
                <w:bCs/>
                <w:color w:val="000000"/>
              </w:rPr>
              <w:t>га</w:t>
            </w:r>
          </w:p>
        </w:tc>
        <w:tc>
          <w:tcPr>
            <w:tcW w:w="866" w:type="pct"/>
            <w:tcBorders>
              <w:top w:val="single" w:sz="2" w:space="0" w:color="000000"/>
              <w:left w:val="single" w:sz="2" w:space="0" w:color="000000"/>
              <w:bottom w:val="single" w:sz="2" w:space="0" w:color="000000"/>
              <w:right w:val="single" w:sz="2" w:space="0" w:color="000000"/>
            </w:tcBorders>
            <w:vAlign w:val="center"/>
          </w:tcPr>
          <w:p w14:paraId="62887B63" w14:textId="4C246931" w:rsidR="00611E7C" w:rsidRPr="00611E7C" w:rsidRDefault="008C3938" w:rsidP="00611E7C">
            <w:pPr>
              <w:contextualSpacing/>
              <w:jc w:val="center"/>
              <w:rPr>
                <w:bCs/>
                <w:color w:val="000000"/>
              </w:rPr>
            </w:pPr>
            <w:r>
              <w:rPr>
                <w:bCs/>
                <w:color w:val="000000"/>
              </w:rPr>
              <w:t>87,16</w:t>
            </w:r>
          </w:p>
        </w:tc>
        <w:tc>
          <w:tcPr>
            <w:tcW w:w="823" w:type="pct"/>
            <w:tcBorders>
              <w:top w:val="single" w:sz="2" w:space="0" w:color="000000"/>
              <w:left w:val="single" w:sz="2" w:space="0" w:color="000000"/>
              <w:bottom w:val="single" w:sz="2" w:space="0" w:color="000000"/>
              <w:right w:val="single" w:sz="2" w:space="0" w:color="000000"/>
            </w:tcBorders>
            <w:vAlign w:val="center"/>
          </w:tcPr>
          <w:p w14:paraId="28F27030" w14:textId="547A2F38" w:rsidR="00611E7C" w:rsidRPr="00611E7C" w:rsidRDefault="008C3938" w:rsidP="00611E7C">
            <w:pPr>
              <w:contextualSpacing/>
              <w:jc w:val="center"/>
              <w:rPr>
                <w:bCs/>
                <w:color w:val="000000"/>
              </w:rPr>
            </w:pPr>
            <w:r>
              <w:rPr>
                <w:bCs/>
                <w:color w:val="000000"/>
              </w:rPr>
              <w:t>35,34</w:t>
            </w:r>
          </w:p>
        </w:tc>
      </w:tr>
      <w:tr w:rsidR="00611E7C" w:rsidRPr="00611E7C" w14:paraId="72E913D5" w14:textId="77777777" w:rsidTr="000E5736">
        <w:trPr>
          <w:cantSplit/>
        </w:trPr>
        <w:tc>
          <w:tcPr>
            <w:tcW w:w="231" w:type="pct"/>
            <w:tcBorders>
              <w:top w:val="single" w:sz="2" w:space="0" w:color="000000"/>
              <w:left w:val="single" w:sz="2" w:space="0" w:color="000000"/>
              <w:bottom w:val="single" w:sz="2" w:space="0" w:color="000000"/>
              <w:right w:val="single" w:sz="2" w:space="0" w:color="000000"/>
            </w:tcBorders>
            <w:vAlign w:val="center"/>
            <w:hideMark/>
          </w:tcPr>
          <w:p w14:paraId="1DA10941"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4</w:t>
            </w:r>
          </w:p>
        </w:tc>
        <w:tc>
          <w:tcPr>
            <w:tcW w:w="2477" w:type="pct"/>
            <w:tcBorders>
              <w:top w:val="single" w:sz="2" w:space="0" w:color="000000"/>
              <w:left w:val="single" w:sz="2" w:space="0" w:color="000000"/>
              <w:bottom w:val="single" w:sz="2" w:space="0" w:color="000000"/>
              <w:right w:val="single" w:sz="2" w:space="0" w:color="000000"/>
            </w:tcBorders>
            <w:vAlign w:val="center"/>
            <w:hideMark/>
          </w:tcPr>
          <w:p w14:paraId="45ECB4BE" w14:textId="77777777" w:rsidR="00611E7C" w:rsidRPr="000E5736" w:rsidRDefault="00611E7C" w:rsidP="00611E7C">
            <w:pPr>
              <w:contextualSpacing/>
              <w:jc w:val="center"/>
              <w:rPr>
                <w:b/>
                <w:color w:val="000000"/>
              </w:rPr>
            </w:pPr>
            <w:r w:rsidRPr="000E5736">
              <w:rPr>
                <w:b/>
                <w:color w:val="000000"/>
              </w:rPr>
              <w:t>Производственная зона</w:t>
            </w:r>
          </w:p>
        </w:tc>
        <w:tc>
          <w:tcPr>
            <w:tcW w:w="603" w:type="pct"/>
            <w:tcBorders>
              <w:top w:val="single" w:sz="2" w:space="0" w:color="000000"/>
              <w:left w:val="single" w:sz="2" w:space="0" w:color="000000"/>
              <w:bottom w:val="single" w:sz="2" w:space="0" w:color="000000"/>
              <w:right w:val="single" w:sz="2" w:space="0" w:color="000000"/>
            </w:tcBorders>
            <w:vAlign w:val="center"/>
            <w:hideMark/>
          </w:tcPr>
          <w:p w14:paraId="24DEA45B" w14:textId="77777777" w:rsidR="00611E7C" w:rsidRPr="00611E7C" w:rsidRDefault="00611E7C" w:rsidP="00611E7C">
            <w:pPr>
              <w:contextualSpacing/>
              <w:jc w:val="center"/>
              <w:rPr>
                <w:bCs/>
                <w:color w:val="000000"/>
              </w:rPr>
            </w:pPr>
            <w:r w:rsidRPr="00611E7C">
              <w:rPr>
                <w:bCs/>
                <w:color w:val="000000"/>
              </w:rPr>
              <w:t>га</w:t>
            </w:r>
          </w:p>
        </w:tc>
        <w:tc>
          <w:tcPr>
            <w:tcW w:w="866" w:type="pct"/>
            <w:tcBorders>
              <w:top w:val="single" w:sz="2" w:space="0" w:color="000000"/>
              <w:left w:val="single" w:sz="2" w:space="0" w:color="000000"/>
              <w:bottom w:val="single" w:sz="2" w:space="0" w:color="000000"/>
              <w:right w:val="single" w:sz="2" w:space="0" w:color="000000"/>
            </w:tcBorders>
            <w:vAlign w:val="center"/>
          </w:tcPr>
          <w:p w14:paraId="0C540DE7" w14:textId="443E3647" w:rsidR="00611E7C" w:rsidRPr="00611E7C" w:rsidRDefault="008C3938" w:rsidP="00611E7C">
            <w:pPr>
              <w:contextualSpacing/>
              <w:jc w:val="center"/>
              <w:rPr>
                <w:bCs/>
                <w:color w:val="000000"/>
              </w:rPr>
            </w:pPr>
            <w:r>
              <w:rPr>
                <w:bCs/>
                <w:color w:val="000000"/>
              </w:rPr>
              <w:t>11,39</w:t>
            </w:r>
          </w:p>
        </w:tc>
        <w:tc>
          <w:tcPr>
            <w:tcW w:w="823" w:type="pct"/>
            <w:tcBorders>
              <w:top w:val="single" w:sz="2" w:space="0" w:color="000000"/>
              <w:left w:val="single" w:sz="2" w:space="0" w:color="000000"/>
              <w:bottom w:val="single" w:sz="2" w:space="0" w:color="000000"/>
              <w:right w:val="single" w:sz="2" w:space="0" w:color="000000"/>
            </w:tcBorders>
            <w:vAlign w:val="center"/>
            <w:hideMark/>
          </w:tcPr>
          <w:p w14:paraId="0FA61E67" w14:textId="6EAEC369" w:rsidR="00611E7C" w:rsidRPr="00611E7C" w:rsidRDefault="008C3938" w:rsidP="00611E7C">
            <w:pPr>
              <w:contextualSpacing/>
              <w:jc w:val="center"/>
              <w:rPr>
                <w:bCs/>
                <w:color w:val="000000"/>
              </w:rPr>
            </w:pPr>
            <w:r>
              <w:rPr>
                <w:bCs/>
                <w:color w:val="000000"/>
              </w:rPr>
              <w:t>13,22</w:t>
            </w:r>
          </w:p>
        </w:tc>
      </w:tr>
      <w:tr w:rsidR="00611E7C" w:rsidRPr="00611E7C" w14:paraId="0BE9DD5E" w14:textId="77777777" w:rsidTr="000E5736">
        <w:trPr>
          <w:cantSplit/>
        </w:trPr>
        <w:tc>
          <w:tcPr>
            <w:tcW w:w="231" w:type="pct"/>
            <w:tcBorders>
              <w:top w:val="single" w:sz="2" w:space="0" w:color="000000"/>
              <w:left w:val="single" w:sz="2" w:space="0" w:color="000000"/>
              <w:bottom w:val="single" w:sz="2" w:space="0" w:color="000000"/>
              <w:right w:val="single" w:sz="2" w:space="0" w:color="000000"/>
            </w:tcBorders>
            <w:vAlign w:val="center"/>
          </w:tcPr>
          <w:p w14:paraId="72AAB7FB"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5</w:t>
            </w:r>
          </w:p>
        </w:tc>
        <w:tc>
          <w:tcPr>
            <w:tcW w:w="2477" w:type="pct"/>
            <w:tcBorders>
              <w:top w:val="single" w:sz="2" w:space="0" w:color="000000"/>
              <w:left w:val="single" w:sz="2" w:space="0" w:color="000000"/>
              <w:bottom w:val="single" w:sz="2" w:space="0" w:color="000000"/>
              <w:right w:val="single" w:sz="2" w:space="0" w:color="000000"/>
            </w:tcBorders>
            <w:vAlign w:val="center"/>
          </w:tcPr>
          <w:p w14:paraId="1A60FDB7" w14:textId="77777777" w:rsidR="00611E7C" w:rsidRPr="000E5736" w:rsidRDefault="00611E7C" w:rsidP="00611E7C">
            <w:pPr>
              <w:contextualSpacing/>
              <w:jc w:val="center"/>
              <w:rPr>
                <w:b/>
                <w:color w:val="000000"/>
              </w:rPr>
            </w:pPr>
            <w:r w:rsidRPr="000E5736">
              <w:rPr>
                <w:b/>
                <w:color w:val="000000"/>
              </w:rPr>
              <w:t>Зона инженерной инфраструктуры</w:t>
            </w:r>
          </w:p>
        </w:tc>
        <w:tc>
          <w:tcPr>
            <w:tcW w:w="603" w:type="pct"/>
            <w:tcBorders>
              <w:top w:val="single" w:sz="2" w:space="0" w:color="000000"/>
              <w:left w:val="single" w:sz="2" w:space="0" w:color="000000"/>
              <w:bottom w:val="single" w:sz="2" w:space="0" w:color="000000"/>
              <w:right w:val="single" w:sz="2" w:space="0" w:color="000000"/>
            </w:tcBorders>
            <w:vAlign w:val="center"/>
          </w:tcPr>
          <w:p w14:paraId="15F20DC1" w14:textId="1C2A8F44" w:rsidR="00611E7C" w:rsidRPr="00611E7C" w:rsidRDefault="005479C2" w:rsidP="00611E7C">
            <w:pPr>
              <w:contextualSpacing/>
              <w:jc w:val="center"/>
              <w:rPr>
                <w:bCs/>
                <w:color w:val="000000"/>
              </w:rPr>
            </w:pPr>
            <w:r>
              <w:rPr>
                <w:bCs/>
                <w:color w:val="000000"/>
              </w:rPr>
              <w:t>га</w:t>
            </w:r>
          </w:p>
        </w:tc>
        <w:tc>
          <w:tcPr>
            <w:tcW w:w="866" w:type="pct"/>
            <w:tcBorders>
              <w:top w:val="single" w:sz="2" w:space="0" w:color="000000"/>
              <w:left w:val="single" w:sz="2" w:space="0" w:color="000000"/>
              <w:bottom w:val="single" w:sz="2" w:space="0" w:color="000000"/>
              <w:right w:val="single" w:sz="2" w:space="0" w:color="000000"/>
            </w:tcBorders>
            <w:vAlign w:val="center"/>
          </w:tcPr>
          <w:p w14:paraId="02066867" w14:textId="275F9644" w:rsidR="00611E7C" w:rsidRPr="00611E7C" w:rsidRDefault="008C3938" w:rsidP="00611E7C">
            <w:pPr>
              <w:contextualSpacing/>
              <w:jc w:val="center"/>
              <w:rPr>
                <w:bCs/>
                <w:color w:val="000000"/>
              </w:rPr>
            </w:pPr>
            <w:r>
              <w:rPr>
                <w:bCs/>
                <w:color w:val="000000"/>
              </w:rPr>
              <w:t>0,17</w:t>
            </w:r>
          </w:p>
        </w:tc>
        <w:tc>
          <w:tcPr>
            <w:tcW w:w="823" w:type="pct"/>
            <w:tcBorders>
              <w:top w:val="single" w:sz="2" w:space="0" w:color="000000"/>
              <w:left w:val="single" w:sz="2" w:space="0" w:color="000000"/>
              <w:bottom w:val="single" w:sz="2" w:space="0" w:color="000000"/>
              <w:right w:val="single" w:sz="2" w:space="0" w:color="000000"/>
            </w:tcBorders>
            <w:vAlign w:val="center"/>
          </w:tcPr>
          <w:p w14:paraId="4ADFEF3D" w14:textId="488A0C16" w:rsidR="00611E7C" w:rsidRPr="00611E7C" w:rsidRDefault="008C3938" w:rsidP="00611E7C">
            <w:pPr>
              <w:contextualSpacing/>
              <w:jc w:val="center"/>
              <w:rPr>
                <w:bCs/>
                <w:color w:val="000000"/>
              </w:rPr>
            </w:pPr>
            <w:r>
              <w:rPr>
                <w:bCs/>
                <w:color w:val="000000"/>
              </w:rPr>
              <w:t>0,19</w:t>
            </w:r>
          </w:p>
        </w:tc>
      </w:tr>
      <w:tr w:rsidR="00611E7C" w:rsidRPr="00611E7C" w14:paraId="0B7A8703" w14:textId="77777777" w:rsidTr="000E5736">
        <w:trPr>
          <w:cantSplit/>
        </w:trPr>
        <w:tc>
          <w:tcPr>
            <w:tcW w:w="231" w:type="pct"/>
            <w:tcBorders>
              <w:top w:val="single" w:sz="2" w:space="0" w:color="000000"/>
              <w:left w:val="single" w:sz="2" w:space="0" w:color="000000"/>
              <w:bottom w:val="single" w:sz="2" w:space="0" w:color="000000"/>
              <w:right w:val="single" w:sz="2" w:space="0" w:color="000000"/>
            </w:tcBorders>
            <w:vAlign w:val="center"/>
            <w:hideMark/>
          </w:tcPr>
          <w:p w14:paraId="25DE2057"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6</w:t>
            </w:r>
          </w:p>
        </w:tc>
        <w:tc>
          <w:tcPr>
            <w:tcW w:w="2477" w:type="pct"/>
            <w:tcBorders>
              <w:top w:val="single" w:sz="2" w:space="0" w:color="000000"/>
              <w:left w:val="single" w:sz="2" w:space="0" w:color="000000"/>
              <w:bottom w:val="single" w:sz="2" w:space="0" w:color="000000"/>
              <w:right w:val="single" w:sz="2" w:space="0" w:color="000000"/>
            </w:tcBorders>
            <w:vAlign w:val="center"/>
            <w:hideMark/>
          </w:tcPr>
          <w:p w14:paraId="558B5E21" w14:textId="77777777" w:rsidR="00611E7C" w:rsidRPr="000E5736" w:rsidRDefault="00611E7C" w:rsidP="00611E7C">
            <w:pPr>
              <w:contextualSpacing/>
              <w:jc w:val="center"/>
              <w:rPr>
                <w:b/>
                <w:color w:val="000000"/>
              </w:rPr>
            </w:pPr>
            <w:r w:rsidRPr="000E5736">
              <w:rPr>
                <w:b/>
                <w:color w:val="000000"/>
              </w:rPr>
              <w:t>Производственная зона сельскохозяйственных предприятий</w:t>
            </w:r>
          </w:p>
        </w:tc>
        <w:tc>
          <w:tcPr>
            <w:tcW w:w="603" w:type="pct"/>
            <w:tcBorders>
              <w:top w:val="single" w:sz="2" w:space="0" w:color="000000"/>
              <w:left w:val="single" w:sz="2" w:space="0" w:color="000000"/>
              <w:bottom w:val="single" w:sz="2" w:space="0" w:color="000000"/>
              <w:right w:val="single" w:sz="2" w:space="0" w:color="000000"/>
            </w:tcBorders>
            <w:vAlign w:val="center"/>
            <w:hideMark/>
          </w:tcPr>
          <w:p w14:paraId="5EA6FE7D" w14:textId="77777777" w:rsidR="00611E7C" w:rsidRPr="00611E7C" w:rsidRDefault="00611E7C" w:rsidP="00611E7C">
            <w:pPr>
              <w:contextualSpacing/>
              <w:jc w:val="center"/>
              <w:rPr>
                <w:bCs/>
                <w:color w:val="000000"/>
              </w:rPr>
            </w:pPr>
            <w:r w:rsidRPr="00611E7C">
              <w:rPr>
                <w:bCs/>
                <w:color w:val="000000"/>
              </w:rPr>
              <w:t>га</w:t>
            </w:r>
          </w:p>
        </w:tc>
        <w:tc>
          <w:tcPr>
            <w:tcW w:w="866" w:type="pct"/>
            <w:tcBorders>
              <w:top w:val="single" w:sz="2" w:space="0" w:color="000000"/>
              <w:left w:val="single" w:sz="2" w:space="0" w:color="000000"/>
              <w:bottom w:val="single" w:sz="2" w:space="0" w:color="000000"/>
              <w:right w:val="single" w:sz="2" w:space="0" w:color="000000"/>
            </w:tcBorders>
            <w:vAlign w:val="center"/>
          </w:tcPr>
          <w:p w14:paraId="477DEDD5" w14:textId="36C575F5" w:rsidR="00611E7C" w:rsidRPr="00611E7C" w:rsidRDefault="008C3938" w:rsidP="00611E7C">
            <w:pPr>
              <w:contextualSpacing/>
              <w:jc w:val="center"/>
              <w:rPr>
                <w:bCs/>
                <w:color w:val="000000"/>
              </w:rPr>
            </w:pPr>
            <w:r>
              <w:rPr>
                <w:bCs/>
                <w:color w:val="000000"/>
              </w:rPr>
              <w:t>20,63</w:t>
            </w:r>
          </w:p>
        </w:tc>
        <w:tc>
          <w:tcPr>
            <w:tcW w:w="823" w:type="pct"/>
            <w:tcBorders>
              <w:top w:val="single" w:sz="2" w:space="0" w:color="000000"/>
              <w:left w:val="single" w:sz="2" w:space="0" w:color="000000"/>
              <w:bottom w:val="single" w:sz="2" w:space="0" w:color="000000"/>
              <w:right w:val="single" w:sz="2" w:space="0" w:color="000000"/>
            </w:tcBorders>
            <w:vAlign w:val="center"/>
            <w:hideMark/>
          </w:tcPr>
          <w:p w14:paraId="4519D7D9" w14:textId="5EEDB74C" w:rsidR="00611E7C" w:rsidRPr="00611E7C" w:rsidRDefault="00F035D7" w:rsidP="00611E7C">
            <w:pPr>
              <w:contextualSpacing/>
              <w:jc w:val="center"/>
              <w:rPr>
                <w:bCs/>
                <w:color w:val="000000"/>
              </w:rPr>
            </w:pPr>
            <w:r>
              <w:rPr>
                <w:bCs/>
                <w:color w:val="000000"/>
              </w:rPr>
              <w:t>48</w:t>
            </w:r>
            <w:r w:rsidR="008C3938">
              <w:rPr>
                <w:bCs/>
                <w:color w:val="000000"/>
              </w:rPr>
              <w:t>,</w:t>
            </w:r>
            <w:r>
              <w:rPr>
                <w:bCs/>
                <w:color w:val="000000"/>
              </w:rPr>
              <w:t>18</w:t>
            </w:r>
          </w:p>
        </w:tc>
      </w:tr>
      <w:tr w:rsidR="00611E7C" w:rsidRPr="00611E7C" w14:paraId="2BBA95BD" w14:textId="77777777" w:rsidTr="000E5736">
        <w:trPr>
          <w:cantSplit/>
        </w:trPr>
        <w:tc>
          <w:tcPr>
            <w:tcW w:w="231" w:type="pct"/>
            <w:tcBorders>
              <w:top w:val="single" w:sz="2" w:space="0" w:color="000000"/>
              <w:left w:val="single" w:sz="2" w:space="0" w:color="000000"/>
              <w:bottom w:val="single" w:sz="2" w:space="0" w:color="000000"/>
              <w:right w:val="single" w:sz="2" w:space="0" w:color="000000"/>
            </w:tcBorders>
            <w:vAlign w:val="center"/>
          </w:tcPr>
          <w:p w14:paraId="769A3622"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7</w:t>
            </w:r>
          </w:p>
        </w:tc>
        <w:tc>
          <w:tcPr>
            <w:tcW w:w="2477" w:type="pct"/>
            <w:tcBorders>
              <w:top w:val="single" w:sz="2" w:space="0" w:color="000000"/>
              <w:left w:val="single" w:sz="2" w:space="0" w:color="000000"/>
              <w:bottom w:val="single" w:sz="2" w:space="0" w:color="000000"/>
              <w:right w:val="single" w:sz="2" w:space="0" w:color="000000"/>
            </w:tcBorders>
            <w:vAlign w:val="center"/>
          </w:tcPr>
          <w:p w14:paraId="151BB176" w14:textId="77777777" w:rsidR="00611E7C" w:rsidRPr="000E5736" w:rsidRDefault="00611E7C" w:rsidP="00611E7C">
            <w:pPr>
              <w:contextualSpacing/>
              <w:jc w:val="center"/>
              <w:rPr>
                <w:b/>
                <w:color w:val="000000"/>
              </w:rPr>
            </w:pPr>
            <w:r w:rsidRPr="000E5736">
              <w:rPr>
                <w:b/>
                <w:color w:val="000000"/>
              </w:rPr>
              <w:t>Зона кладбищ</w:t>
            </w:r>
          </w:p>
        </w:tc>
        <w:tc>
          <w:tcPr>
            <w:tcW w:w="603" w:type="pct"/>
            <w:tcBorders>
              <w:top w:val="single" w:sz="2" w:space="0" w:color="000000"/>
              <w:left w:val="single" w:sz="2" w:space="0" w:color="000000"/>
              <w:bottom w:val="single" w:sz="2" w:space="0" w:color="000000"/>
              <w:right w:val="single" w:sz="2" w:space="0" w:color="000000"/>
            </w:tcBorders>
            <w:vAlign w:val="center"/>
          </w:tcPr>
          <w:p w14:paraId="6273C020" w14:textId="77777777" w:rsidR="00611E7C" w:rsidRPr="00611E7C" w:rsidRDefault="00611E7C" w:rsidP="00611E7C">
            <w:pPr>
              <w:contextualSpacing/>
              <w:jc w:val="center"/>
              <w:rPr>
                <w:bCs/>
                <w:color w:val="000000"/>
              </w:rPr>
            </w:pPr>
            <w:r w:rsidRPr="00611E7C">
              <w:rPr>
                <w:bCs/>
                <w:color w:val="000000"/>
              </w:rPr>
              <w:t>га</w:t>
            </w:r>
          </w:p>
        </w:tc>
        <w:tc>
          <w:tcPr>
            <w:tcW w:w="866" w:type="pct"/>
            <w:tcBorders>
              <w:top w:val="single" w:sz="2" w:space="0" w:color="000000"/>
              <w:left w:val="single" w:sz="2" w:space="0" w:color="000000"/>
              <w:bottom w:val="single" w:sz="2" w:space="0" w:color="000000"/>
              <w:right w:val="single" w:sz="2" w:space="0" w:color="000000"/>
            </w:tcBorders>
            <w:vAlign w:val="center"/>
          </w:tcPr>
          <w:p w14:paraId="0D9E77AD" w14:textId="7949F578" w:rsidR="00611E7C" w:rsidRPr="00611E7C" w:rsidRDefault="008C3938" w:rsidP="00611E7C">
            <w:pPr>
              <w:contextualSpacing/>
              <w:jc w:val="center"/>
              <w:rPr>
                <w:bCs/>
                <w:color w:val="000000"/>
              </w:rPr>
            </w:pPr>
            <w:r>
              <w:rPr>
                <w:bCs/>
                <w:color w:val="000000"/>
              </w:rPr>
              <w:t>6,5</w:t>
            </w:r>
          </w:p>
        </w:tc>
        <w:tc>
          <w:tcPr>
            <w:tcW w:w="823" w:type="pct"/>
            <w:tcBorders>
              <w:top w:val="single" w:sz="2" w:space="0" w:color="000000"/>
              <w:left w:val="single" w:sz="2" w:space="0" w:color="000000"/>
              <w:bottom w:val="single" w:sz="2" w:space="0" w:color="000000"/>
              <w:right w:val="single" w:sz="2" w:space="0" w:color="000000"/>
            </w:tcBorders>
            <w:vAlign w:val="center"/>
          </w:tcPr>
          <w:p w14:paraId="1361D87B" w14:textId="31B6709C" w:rsidR="00611E7C" w:rsidRPr="00611E7C" w:rsidRDefault="008C3938" w:rsidP="00611E7C">
            <w:pPr>
              <w:contextualSpacing/>
              <w:jc w:val="center"/>
              <w:rPr>
                <w:bCs/>
                <w:color w:val="000000"/>
              </w:rPr>
            </w:pPr>
            <w:r>
              <w:rPr>
                <w:bCs/>
                <w:color w:val="000000"/>
              </w:rPr>
              <w:t>4,44</w:t>
            </w:r>
          </w:p>
        </w:tc>
      </w:tr>
      <w:tr w:rsidR="00611E7C" w:rsidRPr="00611E7C" w14:paraId="73D21D22" w14:textId="77777777" w:rsidTr="000E5736">
        <w:trPr>
          <w:cantSplit/>
        </w:trPr>
        <w:tc>
          <w:tcPr>
            <w:tcW w:w="231" w:type="pct"/>
            <w:tcBorders>
              <w:top w:val="single" w:sz="2" w:space="0" w:color="000000"/>
              <w:left w:val="single" w:sz="2" w:space="0" w:color="000000"/>
              <w:bottom w:val="single" w:sz="2" w:space="0" w:color="000000"/>
              <w:right w:val="single" w:sz="2" w:space="0" w:color="000000"/>
            </w:tcBorders>
            <w:vAlign w:val="center"/>
            <w:hideMark/>
          </w:tcPr>
          <w:p w14:paraId="300F5033"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8</w:t>
            </w:r>
          </w:p>
        </w:tc>
        <w:tc>
          <w:tcPr>
            <w:tcW w:w="2477" w:type="pct"/>
            <w:tcBorders>
              <w:top w:val="single" w:sz="2" w:space="0" w:color="000000"/>
              <w:left w:val="single" w:sz="2" w:space="0" w:color="000000"/>
              <w:bottom w:val="single" w:sz="2" w:space="0" w:color="000000"/>
              <w:right w:val="single" w:sz="2" w:space="0" w:color="000000"/>
            </w:tcBorders>
            <w:vAlign w:val="center"/>
            <w:hideMark/>
          </w:tcPr>
          <w:p w14:paraId="56847484" w14:textId="77777777" w:rsidR="00611E7C" w:rsidRPr="000E5736" w:rsidRDefault="00611E7C" w:rsidP="00611E7C">
            <w:pPr>
              <w:contextualSpacing/>
              <w:jc w:val="center"/>
              <w:rPr>
                <w:b/>
                <w:color w:val="000000"/>
              </w:rPr>
            </w:pPr>
            <w:r w:rsidRPr="000E5736">
              <w:rPr>
                <w:b/>
                <w:color w:val="000000"/>
              </w:rPr>
              <w:t>Зона складирования и захоронения отходов</w:t>
            </w:r>
          </w:p>
        </w:tc>
        <w:tc>
          <w:tcPr>
            <w:tcW w:w="603" w:type="pct"/>
            <w:tcBorders>
              <w:top w:val="single" w:sz="2" w:space="0" w:color="000000"/>
              <w:left w:val="single" w:sz="2" w:space="0" w:color="000000"/>
              <w:bottom w:val="single" w:sz="2" w:space="0" w:color="000000"/>
              <w:right w:val="single" w:sz="2" w:space="0" w:color="000000"/>
            </w:tcBorders>
            <w:vAlign w:val="center"/>
            <w:hideMark/>
          </w:tcPr>
          <w:p w14:paraId="3276CA70" w14:textId="77777777" w:rsidR="00611E7C" w:rsidRPr="00611E7C" w:rsidRDefault="00611E7C" w:rsidP="00611E7C">
            <w:pPr>
              <w:contextualSpacing/>
              <w:jc w:val="center"/>
              <w:rPr>
                <w:bCs/>
                <w:color w:val="000000"/>
              </w:rPr>
            </w:pPr>
            <w:r w:rsidRPr="00611E7C">
              <w:rPr>
                <w:bCs/>
                <w:color w:val="000000"/>
              </w:rPr>
              <w:t>га</w:t>
            </w:r>
          </w:p>
        </w:tc>
        <w:tc>
          <w:tcPr>
            <w:tcW w:w="866" w:type="pct"/>
            <w:tcBorders>
              <w:top w:val="single" w:sz="2" w:space="0" w:color="000000"/>
              <w:left w:val="single" w:sz="2" w:space="0" w:color="000000"/>
              <w:bottom w:val="single" w:sz="2" w:space="0" w:color="000000"/>
              <w:right w:val="single" w:sz="2" w:space="0" w:color="000000"/>
            </w:tcBorders>
            <w:vAlign w:val="center"/>
          </w:tcPr>
          <w:p w14:paraId="12410667" w14:textId="02066825" w:rsidR="00611E7C" w:rsidRPr="00611E7C" w:rsidRDefault="008C3938" w:rsidP="00611E7C">
            <w:pPr>
              <w:contextualSpacing/>
              <w:jc w:val="center"/>
              <w:rPr>
                <w:bCs/>
                <w:color w:val="000000"/>
              </w:rPr>
            </w:pPr>
            <w:r>
              <w:rPr>
                <w:bCs/>
                <w:color w:val="000000"/>
              </w:rPr>
              <w:t>0,06</w:t>
            </w:r>
          </w:p>
        </w:tc>
        <w:tc>
          <w:tcPr>
            <w:tcW w:w="823" w:type="pct"/>
            <w:tcBorders>
              <w:top w:val="single" w:sz="2" w:space="0" w:color="000000"/>
              <w:left w:val="single" w:sz="2" w:space="0" w:color="000000"/>
              <w:bottom w:val="single" w:sz="2" w:space="0" w:color="000000"/>
              <w:right w:val="single" w:sz="2" w:space="0" w:color="000000"/>
            </w:tcBorders>
            <w:vAlign w:val="center"/>
            <w:hideMark/>
          </w:tcPr>
          <w:p w14:paraId="639F5D7B" w14:textId="7A4FF285" w:rsidR="00611E7C" w:rsidRPr="00611E7C" w:rsidRDefault="008C3938" w:rsidP="00611E7C">
            <w:pPr>
              <w:contextualSpacing/>
              <w:jc w:val="center"/>
              <w:rPr>
                <w:bCs/>
                <w:color w:val="000000"/>
              </w:rPr>
            </w:pPr>
            <w:r>
              <w:rPr>
                <w:bCs/>
                <w:color w:val="000000"/>
              </w:rPr>
              <w:t>0,06</w:t>
            </w:r>
          </w:p>
        </w:tc>
      </w:tr>
      <w:tr w:rsidR="00611E7C" w:rsidRPr="00611E7C" w14:paraId="1865AD84" w14:textId="77777777" w:rsidTr="000E5736">
        <w:trPr>
          <w:cantSplit/>
          <w:trHeight w:val="202"/>
        </w:trPr>
        <w:tc>
          <w:tcPr>
            <w:tcW w:w="231" w:type="pct"/>
            <w:tcBorders>
              <w:top w:val="single" w:sz="2" w:space="0" w:color="000000"/>
              <w:left w:val="single" w:sz="2" w:space="0" w:color="000000"/>
              <w:bottom w:val="single" w:sz="2" w:space="0" w:color="000000"/>
              <w:right w:val="single" w:sz="2" w:space="0" w:color="000000"/>
            </w:tcBorders>
            <w:vAlign w:val="center"/>
            <w:hideMark/>
          </w:tcPr>
          <w:p w14:paraId="5EB49F4E"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9</w:t>
            </w:r>
          </w:p>
        </w:tc>
        <w:tc>
          <w:tcPr>
            <w:tcW w:w="2477" w:type="pct"/>
            <w:tcBorders>
              <w:top w:val="single" w:sz="2" w:space="0" w:color="000000"/>
              <w:left w:val="single" w:sz="2" w:space="0" w:color="000000"/>
              <w:bottom w:val="single" w:sz="2" w:space="0" w:color="000000"/>
              <w:right w:val="single" w:sz="2" w:space="0" w:color="000000"/>
            </w:tcBorders>
            <w:vAlign w:val="center"/>
            <w:hideMark/>
          </w:tcPr>
          <w:p w14:paraId="52505A36" w14:textId="11320FB0" w:rsidR="00611E7C" w:rsidRPr="000E5736" w:rsidRDefault="002F268F" w:rsidP="00611E7C">
            <w:pPr>
              <w:contextualSpacing/>
              <w:jc w:val="center"/>
              <w:rPr>
                <w:b/>
                <w:color w:val="000000" w:themeColor="text1"/>
              </w:rPr>
            </w:pPr>
            <w:r w:rsidRPr="000E5736">
              <w:rPr>
                <w:b/>
                <w:color w:val="000000" w:themeColor="text1"/>
              </w:rPr>
              <w:t>Зона отдыха</w:t>
            </w:r>
          </w:p>
        </w:tc>
        <w:tc>
          <w:tcPr>
            <w:tcW w:w="603" w:type="pct"/>
            <w:tcBorders>
              <w:top w:val="single" w:sz="2" w:space="0" w:color="000000"/>
              <w:left w:val="single" w:sz="2" w:space="0" w:color="000000"/>
              <w:bottom w:val="single" w:sz="2" w:space="0" w:color="000000"/>
              <w:right w:val="single" w:sz="2" w:space="0" w:color="000000"/>
            </w:tcBorders>
            <w:vAlign w:val="center"/>
            <w:hideMark/>
          </w:tcPr>
          <w:p w14:paraId="6FA1B284" w14:textId="77777777" w:rsidR="00611E7C" w:rsidRPr="00611E7C" w:rsidRDefault="00611E7C" w:rsidP="00611E7C">
            <w:pPr>
              <w:contextualSpacing/>
              <w:jc w:val="center"/>
              <w:rPr>
                <w:bCs/>
                <w:color w:val="000000"/>
              </w:rPr>
            </w:pPr>
            <w:r w:rsidRPr="00611E7C">
              <w:rPr>
                <w:bCs/>
                <w:color w:val="000000"/>
              </w:rPr>
              <w:t>га</w:t>
            </w:r>
          </w:p>
        </w:tc>
        <w:tc>
          <w:tcPr>
            <w:tcW w:w="866" w:type="pct"/>
            <w:tcBorders>
              <w:top w:val="single" w:sz="2" w:space="0" w:color="000000"/>
              <w:left w:val="single" w:sz="2" w:space="0" w:color="000000"/>
              <w:bottom w:val="single" w:sz="2" w:space="0" w:color="000000"/>
              <w:right w:val="single" w:sz="2" w:space="0" w:color="000000"/>
            </w:tcBorders>
            <w:vAlign w:val="center"/>
          </w:tcPr>
          <w:p w14:paraId="294A572F" w14:textId="6817DB37" w:rsidR="00611E7C" w:rsidRPr="00611E7C" w:rsidRDefault="008C3938" w:rsidP="00611E7C">
            <w:pPr>
              <w:contextualSpacing/>
              <w:jc w:val="center"/>
              <w:rPr>
                <w:bCs/>
                <w:color w:val="000000"/>
              </w:rPr>
            </w:pPr>
            <w:r>
              <w:rPr>
                <w:bCs/>
                <w:color w:val="000000"/>
              </w:rPr>
              <w:t>-</w:t>
            </w:r>
          </w:p>
        </w:tc>
        <w:tc>
          <w:tcPr>
            <w:tcW w:w="823" w:type="pct"/>
            <w:tcBorders>
              <w:top w:val="single" w:sz="2" w:space="0" w:color="000000"/>
              <w:left w:val="single" w:sz="2" w:space="0" w:color="000000"/>
              <w:bottom w:val="single" w:sz="2" w:space="0" w:color="000000"/>
              <w:right w:val="single" w:sz="2" w:space="0" w:color="000000"/>
            </w:tcBorders>
            <w:vAlign w:val="center"/>
            <w:hideMark/>
          </w:tcPr>
          <w:p w14:paraId="23FF68D6" w14:textId="3F6627EB" w:rsidR="00611E7C" w:rsidRPr="00611E7C" w:rsidRDefault="008C3938" w:rsidP="00611E7C">
            <w:pPr>
              <w:contextualSpacing/>
              <w:jc w:val="center"/>
              <w:rPr>
                <w:bCs/>
                <w:color w:val="000000"/>
              </w:rPr>
            </w:pPr>
            <w:r>
              <w:rPr>
                <w:bCs/>
                <w:color w:val="000000"/>
              </w:rPr>
              <w:t>26,46</w:t>
            </w:r>
          </w:p>
        </w:tc>
      </w:tr>
      <w:tr w:rsidR="00611E7C" w:rsidRPr="00611E7C" w14:paraId="4682D549" w14:textId="77777777" w:rsidTr="000E5736">
        <w:trPr>
          <w:cantSplit/>
          <w:trHeight w:val="524"/>
        </w:trPr>
        <w:tc>
          <w:tcPr>
            <w:tcW w:w="231" w:type="pct"/>
            <w:tcBorders>
              <w:top w:val="single" w:sz="2" w:space="0" w:color="000000"/>
              <w:left w:val="single" w:sz="2" w:space="0" w:color="000000"/>
              <w:bottom w:val="single" w:sz="2" w:space="0" w:color="000000"/>
              <w:right w:val="single" w:sz="2" w:space="0" w:color="000000"/>
            </w:tcBorders>
            <w:vAlign w:val="center"/>
          </w:tcPr>
          <w:p w14:paraId="0FBE5748"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10</w:t>
            </w:r>
          </w:p>
        </w:tc>
        <w:tc>
          <w:tcPr>
            <w:tcW w:w="2477" w:type="pct"/>
            <w:tcBorders>
              <w:top w:val="single" w:sz="2" w:space="0" w:color="000000"/>
              <w:left w:val="single" w:sz="2" w:space="0" w:color="000000"/>
              <w:bottom w:val="single" w:sz="2" w:space="0" w:color="000000"/>
              <w:right w:val="single" w:sz="2" w:space="0" w:color="000000"/>
            </w:tcBorders>
            <w:vAlign w:val="center"/>
          </w:tcPr>
          <w:p w14:paraId="14270CB9" w14:textId="77777777" w:rsidR="00611E7C" w:rsidRPr="000E5736" w:rsidRDefault="00611E7C" w:rsidP="00611E7C">
            <w:pPr>
              <w:spacing w:after="160" w:line="256" w:lineRule="auto"/>
              <w:contextualSpacing/>
              <w:jc w:val="center"/>
              <w:rPr>
                <w:rFonts w:eastAsia="Calibri"/>
                <w:b/>
                <w:color w:val="000000" w:themeColor="text1"/>
                <w:lang w:eastAsia="en-US"/>
              </w:rPr>
            </w:pPr>
            <w:r w:rsidRPr="000E5736">
              <w:rPr>
                <w:rFonts w:eastAsia="Calibri"/>
                <w:b/>
                <w:color w:val="000000" w:themeColor="text1"/>
                <w:lang w:eastAsia="en-US"/>
              </w:rPr>
              <w:t>Зона озелененных территорий общего пользования</w:t>
            </w:r>
          </w:p>
        </w:tc>
        <w:tc>
          <w:tcPr>
            <w:tcW w:w="603" w:type="pct"/>
            <w:tcBorders>
              <w:top w:val="single" w:sz="2" w:space="0" w:color="000000"/>
              <w:left w:val="single" w:sz="2" w:space="0" w:color="000000"/>
              <w:bottom w:val="single" w:sz="2" w:space="0" w:color="000000"/>
              <w:right w:val="single" w:sz="2" w:space="0" w:color="000000"/>
            </w:tcBorders>
            <w:vAlign w:val="center"/>
          </w:tcPr>
          <w:p w14:paraId="391FC516" w14:textId="77777777" w:rsidR="00611E7C" w:rsidRPr="00611E7C" w:rsidRDefault="00611E7C" w:rsidP="00611E7C">
            <w:pPr>
              <w:contextualSpacing/>
              <w:jc w:val="center"/>
              <w:rPr>
                <w:bCs/>
                <w:color w:val="000000"/>
              </w:rPr>
            </w:pPr>
            <w:r w:rsidRPr="00611E7C">
              <w:rPr>
                <w:bCs/>
                <w:color w:val="000000"/>
              </w:rPr>
              <w:t>га</w:t>
            </w:r>
          </w:p>
        </w:tc>
        <w:tc>
          <w:tcPr>
            <w:tcW w:w="866" w:type="pct"/>
            <w:tcBorders>
              <w:top w:val="single" w:sz="2" w:space="0" w:color="000000"/>
              <w:left w:val="single" w:sz="2" w:space="0" w:color="000000"/>
              <w:bottom w:val="single" w:sz="2" w:space="0" w:color="000000"/>
              <w:right w:val="single" w:sz="2" w:space="0" w:color="000000"/>
            </w:tcBorders>
            <w:vAlign w:val="center"/>
          </w:tcPr>
          <w:p w14:paraId="12D8B975" w14:textId="77777777" w:rsidR="00611E7C" w:rsidRPr="00611E7C" w:rsidRDefault="00611E7C" w:rsidP="00611E7C">
            <w:pPr>
              <w:contextualSpacing/>
              <w:jc w:val="center"/>
              <w:rPr>
                <w:b/>
              </w:rPr>
            </w:pPr>
            <w:r w:rsidRPr="00611E7C">
              <w:rPr>
                <w:b/>
                <w:szCs w:val="22"/>
              </w:rPr>
              <w:t>-</w:t>
            </w:r>
          </w:p>
        </w:tc>
        <w:tc>
          <w:tcPr>
            <w:tcW w:w="823" w:type="pct"/>
            <w:tcBorders>
              <w:top w:val="single" w:sz="2" w:space="0" w:color="000000"/>
              <w:left w:val="single" w:sz="2" w:space="0" w:color="000000"/>
              <w:bottom w:val="single" w:sz="2" w:space="0" w:color="000000"/>
              <w:right w:val="single" w:sz="2" w:space="0" w:color="000000"/>
            </w:tcBorders>
            <w:vAlign w:val="center"/>
          </w:tcPr>
          <w:p w14:paraId="1F4F7687" w14:textId="15847D0B" w:rsidR="00611E7C" w:rsidRPr="00611E7C" w:rsidRDefault="008C3938" w:rsidP="00611E7C">
            <w:pPr>
              <w:contextualSpacing/>
              <w:jc w:val="center"/>
              <w:rPr>
                <w:bCs/>
                <w:color w:val="000000"/>
              </w:rPr>
            </w:pPr>
            <w:r>
              <w:rPr>
                <w:bCs/>
                <w:color w:val="000000"/>
              </w:rPr>
              <w:t>7,37</w:t>
            </w:r>
          </w:p>
        </w:tc>
      </w:tr>
      <w:tr w:rsidR="00611E7C" w:rsidRPr="00611E7C" w14:paraId="5259E34E" w14:textId="77777777" w:rsidTr="000E5736">
        <w:trPr>
          <w:cantSplit/>
        </w:trPr>
        <w:tc>
          <w:tcPr>
            <w:tcW w:w="231" w:type="pct"/>
            <w:tcBorders>
              <w:top w:val="single" w:sz="2" w:space="0" w:color="000000"/>
              <w:left w:val="single" w:sz="2" w:space="0" w:color="000000"/>
              <w:bottom w:val="single" w:sz="2" w:space="0" w:color="000000"/>
              <w:right w:val="single" w:sz="2" w:space="0" w:color="000000"/>
            </w:tcBorders>
            <w:vAlign w:val="center"/>
            <w:hideMark/>
          </w:tcPr>
          <w:p w14:paraId="243D2CDC" w14:textId="77777777" w:rsidR="00611E7C" w:rsidRPr="00611E7C" w:rsidRDefault="00611E7C" w:rsidP="00611E7C">
            <w:pPr>
              <w:contextualSpacing/>
              <w:jc w:val="center"/>
              <w:rPr>
                <w:bCs/>
                <w:color w:val="000000"/>
                <w:lang w:eastAsia="ar-SA" w:bidi="en-US"/>
              </w:rPr>
            </w:pPr>
            <w:r w:rsidRPr="00611E7C">
              <w:rPr>
                <w:bCs/>
                <w:color w:val="000000"/>
                <w:lang w:eastAsia="ar-SA" w:bidi="en-US"/>
              </w:rPr>
              <w:t>11</w:t>
            </w:r>
          </w:p>
        </w:tc>
        <w:tc>
          <w:tcPr>
            <w:tcW w:w="2477" w:type="pct"/>
            <w:tcBorders>
              <w:top w:val="single" w:sz="2" w:space="0" w:color="000000"/>
              <w:left w:val="single" w:sz="2" w:space="0" w:color="000000"/>
              <w:bottom w:val="single" w:sz="2" w:space="0" w:color="000000"/>
              <w:right w:val="single" w:sz="2" w:space="0" w:color="000000"/>
            </w:tcBorders>
            <w:vAlign w:val="bottom"/>
            <w:hideMark/>
          </w:tcPr>
          <w:p w14:paraId="59EEB782" w14:textId="77777777" w:rsidR="00611E7C" w:rsidRPr="000E5736" w:rsidRDefault="00611E7C" w:rsidP="00611E7C">
            <w:pPr>
              <w:contextualSpacing/>
              <w:jc w:val="center"/>
              <w:rPr>
                <w:b/>
                <w:color w:val="000000" w:themeColor="text1"/>
              </w:rPr>
            </w:pPr>
            <w:r w:rsidRPr="000E5736">
              <w:rPr>
                <w:b/>
                <w:color w:val="000000" w:themeColor="text1"/>
              </w:rPr>
              <w:t xml:space="preserve">Иные зоны </w:t>
            </w:r>
          </w:p>
        </w:tc>
        <w:tc>
          <w:tcPr>
            <w:tcW w:w="603" w:type="pct"/>
            <w:tcBorders>
              <w:top w:val="single" w:sz="2" w:space="0" w:color="000000"/>
              <w:left w:val="single" w:sz="2" w:space="0" w:color="000000"/>
              <w:bottom w:val="single" w:sz="2" w:space="0" w:color="000000"/>
              <w:right w:val="single" w:sz="2" w:space="0" w:color="000000"/>
            </w:tcBorders>
            <w:vAlign w:val="center"/>
            <w:hideMark/>
          </w:tcPr>
          <w:p w14:paraId="3602C9EC" w14:textId="77777777" w:rsidR="00611E7C" w:rsidRPr="00611E7C" w:rsidRDefault="00611E7C" w:rsidP="00611E7C">
            <w:pPr>
              <w:contextualSpacing/>
              <w:jc w:val="center"/>
              <w:rPr>
                <w:bCs/>
                <w:color w:val="000000"/>
              </w:rPr>
            </w:pPr>
            <w:r w:rsidRPr="00611E7C">
              <w:rPr>
                <w:bCs/>
                <w:color w:val="000000"/>
              </w:rPr>
              <w:t>га</w:t>
            </w:r>
          </w:p>
        </w:tc>
        <w:tc>
          <w:tcPr>
            <w:tcW w:w="866" w:type="pct"/>
            <w:tcBorders>
              <w:top w:val="single" w:sz="2" w:space="0" w:color="000000"/>
              <w:left w:val="single" w:sz="2" w:space="0" w:color="000000"/>
              <w:bottom w:val="single" w:sz="2" w:space="0" w:color="000000"/>
              <w:right w:val="single" w:sz="2" w:space="0" w:color="000000"/>
            </w:tcBorders>
            <w:vAlign w:val="center"/>
            <w:hideMark/>
          </w:tcPr>
          <w:p w14:paraId="24093874" w14:textId="77777777" w:rsidR="00611E7C" w:rsidRPr="00611E7C" w:rsidRDefault="00611E7C" w:rsidP="00611E7C">
            <w:pPr>
              <w:contextualSpacing/>
              <w:jc w:val="center"/>
              <w:rPr>
                <w:bCs/>
                <w:color w:val="000000"/>
              </w:rPr>
            </w:pPr>
            <w:r w:rsidRPr="00611E7C">
              <w:rPr>
                <w:bCs/>
                <w:color w:val="000000"/>
              </w:rPr>
              <w:t>-</w:t>
            </w:r>
          </w:p>
        </w:tc>
        <w:tc>
          <w:tcPr>
            <w:tcW w:w="823" w:type="pct"/>
            <w:tcBorders>
              <w:top w:val="single" w:sz="2" w:space="0" w:color="000000"/>
              <w:left w:val="single" w:sz="2" w:space="0" w:color="000000"/>
              <w:bottom w:val="single" w:sz="2" w:space="0" w:color="000000"/>
              <w:right w:val="single" w:sz="2" w:space="0" w:color="000000"/>
            </w:tcBorders>
            <w:vAlign w:val="center"/>
            <w:hideMark/>
          </w:tcPr>
          <w:p w14:paraId="10C78C31" w14:textId="29EA49D3" w:rsidR="00611E7C" w:rsidRPr="00611E7C" w:rsidRDefault="008C3938" w:rsidP="00611E7C">
            <w:pPr>
              <w:contextualSpacing/>
              <w:jc w:val="center"/>
              <w:rPr>
                <w:bCs/>
                <w:color w:val="000000"/>
              </w:rPr>
            </w:pPr>
            <w:r>
              <w:rPr>
                <w:bCs/>
                <w:color w:val="000000"/>
              </w:rPr>
              <w:t>63,76</w:t>
            </w:r>
          </w:p>
        </w:tc>
      </w:tr>
      <w:tr w:rsidR="00611E7C" w:rsidRPr="00611E7C" w14:paraId="7A8FA269" w14:textId="77777777" w:rsidTr="000D2F06">
        <w:trPr>
          <w:cantSplit/>
        </w:trPr>
        <w:tc>
          <w:tcPr>
            <w:tcW w:w="5000" w:type="pct"/>
            <w:gridSpan w:val="5"/>
            <w:tcBorders>
              <w:top w:val="single" w:sz="2" w:space="0" w:color="000000"/>
              <w:left w:val="single" w:sz="2" w:space="0" w:color="000000"/>
              <w:bottom w:val="single" w:sz="2" w:space="0" w:color="000000"/>
              <w:right w:val="single" w:sz="2" w:space="0" w:color="000000"/>
            </w:tcBorders>
            <w:vAlign w:val="center"/>
            <w:hideMark/>
          </w:tcPr>
          <w:p w14:paraId="5D720751" w14:textId="77777777" w:rsidR="00611E7C" w:rsidRPr="00611E7C" w:rsidRDefault="00611E7C" w:rsidP="00611E7C">
            <w:pPr>
              <w:contextualSpacing/>
              <w:jc w:val="left"/>
              <w:rPr>
                <w:rFonts w:eastAsia="TimesNewRoman"/>
                <w:bCs/>
                <w:color w:val="000000"/>
              </w:rPr>
            </w:pPr>
            <w:r w:rsidRPr="00611E7C">
              <w:rPr>
                <w:rFonts w:eastAsia="TimesNewRoman"/>
                <w:bCs/>
                <w:color w:val="000000"/>
              </w:rPr>
              <w:t>* Расчет выполнен на основе пространственных данных векторной модели</w:t>
            </w:r>
          </w:p>
        </w:tc>
      </w:tr>
    </w:tbl>
    <w:p w14:paraId="35F0CDDA" w14:textId="77777777" w:rsidR="00611E7C" w:rsidRPr="00002E76" w:rsidRDefault="00611E7C" w:rsidP="00611E7C">
      <w:pPr>
        <w:ind w:firstLine="426"/>
      </w:pPr>
    </w:p>
    <w:p w14:paraId="7215F14B" w14:textId="72D854CD" w:rsidR="00611E7C" w:rsidRPr="002A2FDA" w:rsidRDefault="00611E7C" w:rsidP="00611E7C">
      <w:pPr>
        <w:ind w:firstLine="426"/>
        <w:rPr>
          <w:u w:val="single"/>
        </w:rPr>
      </w:pPr>
      <w:bookmarkStart w:id="15" w:name="_Hlk121931134"/>
      <w:r w:rsidRPr="002A2FDA">
        <w:rPr>
          <w:u w:val="single"/>
        </w:rPr>
        <w:t>Назначение функциональных зон</w:t>
      </w:r>
      <w:r>
        <w:rPr>
          <w:u w:val="single"/>
        </w:rPr>
        <w:t>,</w:t>
      </w:r>
      <w:r w:rsidRPr="002A2FDA">
        <w:rPr>
          <w:u w:val="single"/>
        </w:rPr>
        <w:t xml:space="preserve"> установленных на террит</w:t>
      </w:r>
      <w:r w:rsidR="00EE6BF2">
        <w:rPr>
          <w:u w:val="single"/>
        </w:rPr>
        <w:t>0</w:t>
      </w:r>
      <w:r w:rsidRPr="002A2FDA">
        <w:rPr>
          <w:u w:val="single"/>
        </w:rPr>
        <w:t>ории сельсовета</w:t>
      </w:r>
    </w:p>
    <w:bookmarkEnd w:id="15"/>
    <w:p w14:paraId="4ED6C6ED" w14:textId="77777777" w:rsidR="00611E7C" w:rsidRDefault="00611E7C" w:rsidP="00611E7C">
      <w:pPr>
        <w:ind w:firstLine="426"/>
        <w:jc w:val="left"/>
      </w:pPr>
    </w:p>
    <w:p w14:paraId="209A5588" w14:textId="77777777" w:rsidR="00611E7C" w:rsidRPr="00580BDC" w:rsidRDefault="00611E7C" w:rsidP="00611E7C">
      <w:pPr>
        <w:ind w:firstLine="426"/>
        <w:jc w:val="left"/>
        <w:rPr>
          <w:u w:val="single"/>
        </w:rPr>
      </w:pPr>
      <w:r w:rsidRPr="00580BDC">
        <w:rPr>
          <w:u w:val="single"/>
        </w:rPr>
        <w:t>1.</w:t>
      </w:r>
      <w:r w:rsidRPr="00580BDC">
        <w:rPr>
          <w:rFonts w:ascii="Arial" w:eastAsia="Arial" w:hAnsi="Arial" w:cs="Arial"/>
          <w:u w:val="single"/>
        </w:rPr>
        <w:t xml:space="preserve"> </w:t>
      </w:r>
      <w:r w:rsidRPr="00580BDC">
        <w:rPr>
          <w:u w:val="single"/>
        </w:rPr>
        <w:t xml:space="preserve">Жилые зоны </w:t>
      </w:r>
    </w:p>
    <w:p w14:paraId="5BCFF74E" w14:textId="77777777" w:rsidR="00611E7C" w:rsidRDefault="00611E7C" w:rsidP="00611E7C">
      <w:pPr>
        <w:pStyle w:val="Default"/>
        <w:ind w:firstLine="426"/>
        <w:jc w:val="both"/>
      </w:pPr>
      <w:r>
        <w:t>Ж</w:t>
      </w:r>
      <w:r w:rsidRPr="00282C61">
        <w:t>илы</w:t>
      </w:r>
      <w:r>
        <w:t>е</w:t>
      </w:r>
      <w:r w:rsidRPr="00282C61">
        <w:t xml:space="preserve"> зон</w:t>
      </w:r>
      <w:r>
        <w:t>ы</w:t>
      </w:r>
      <w:r w:rsidRPr="00282C61">
        <w:t xml:space="preserve"> </w:t>
      </w:r>
      <w:r>
        <w:t>предназначены</w:t>
      </w:r>
      <w:r w:rsidRPr="00282C61">
        <w:t xml:space="preserve"> </w:t>
      </w:r>
      <w:r>
        <w:t xml:space="preserve">для </w:t>
      </w:r>
      <w:r w:rsidRPr="00282C61">
        <w:t>размещ</w:t>
      </w:r>
      <w:r>
        <w:t>ения:</w:t>
      </w:r>
    </w:p>
    <w:p w14:paraId="544F4E51" w14:textId="77777777" w:rsidR="00611E7C" w:rsidRDefault="00611E7C" w:rsidP="00611E7C">
      <w:pPr>
        <w:pStyle w:val="Default"/>
        <w:ind w:firstLine="426"/>
        <w:jc w:val="both"/>
      </w:pPr>
      <w:r>
        <w:t>-</w:t>
      </w:r>
      <w:r w:rsidRPr="00902A4C">
        <w:rPr>
          <w:color w:val="auto"/>
        </w:rPr>
        <w:t>индивидуальны</w:t>
      </w:r>
      <w:r>
        <w:rPr>
          <w:color w:val="auto"/>
        </w:rPr>
        <w:t>х</w:t>
      </w:r>
      <w:r w:rsidRPr="00902A4C">
        <w:rPr>
          <w:color w:val="auto"/>
        </w:rPr>
        <w:t xml:space="preserve"> жилы</w:t>
      </w:r>
      <w:r>
        <w:rPr>
          <w:color w:val="auto"/>
        </w:rPr>
        <w:t>х</w:t>
      </w:r>
      <w:r w:rsidRPr="00902A4C">
        <w:rPr>
          <w:color w:val="auto"/>
        </w:rPr>
        <w:t xml:space="preserve"> дом</w:t>
      </w:r>
      <w:r>
        <w:rPr>
          <w:color w:val="auto"/>
        </w:rPr>
        <w:t>ов</w:t>
      </w:r>
      <w:r w:rsidRPr="00902A4C">
        <w:rPr>
          <w:color w:val="auto"/>
        </w:rPr>
        <w:t xml:space="preserve"> (коэффициент застройки - 0,2, коэффициент плотности застройки - 0,4)</w:t>
      </w:r>
      <w:r>
        <w:rPr>
          <w:color w:val="auto"/>
        </w:rPr>
        <w:t xml:space="preserve">, </w:t>
      </w:r>
      <w:r w:rsidRPr="00013E20">
        <w:t>малоэтажны</w:t>
      </w:r>
      <w:r>
        <w:t xml:space="preserve">х </w:t>
      </w:r>
      <w:r w:rsidRPr="00013E20">
        <w:t>жилы</w:t>
      </w:r>
      <w:r>
        <w:t>х</w:t>
      </w:r>
      <w:r w:rsidRPr="00013E20">
        <w:t xml:space="preserve"> дом</w:t>
      </w:r>
      <w:r>
        <w:t>ов</w:t>
      </w:r>
      <w:r w:rsidRPr="00013E20">
        <w:t xml:space="preserve"> (до 4 этажей, включая мансардный)</w:t>
      </w:r>
      <w:r w:rsidRPr="00013E20">
        <w:rPr>
          <w:rFonts w:ascii="CIDFont+F2" w:hAnsi="CIDFont+F2" w:cs="CIDFont+F2"/>
        </w:rPr>
        <w:t xml:space="preserve"> </w:t>
      </w:r>
      <w:r w:rsidRPr="00013E20">
        <w:t>(коэффициент застройки - 0,4, коэффициент плотности застройки - 0,8)</w:t>
      </w:r>
      <w:r>
        <w:t>;</w:t>
      </w:r>
    </w:p>
    <w:p w14:paraId="017C513F" w14:textId="77777777" w:rsidR="00611E7C" w:rsidRPr="0094357D" w:rsidRDefault="00611E7C" w:rsidP="00611E7C">
      <w:pPr>
        <w:autoSpaceDE w:val="0"/>
        <w:autoSpaceDN w:val="0"/>
        <w:adjustRightInd w:val="0"/>
        <w:ind w:firstLine="426"/>
      </w:pPr>
      <w:r w:rsidRPr="00E978B4">
        <w:t>-зона застройки малоэтажными жилыми домами (до 4 этажей, включая мансардный), (коэффициент застройки - 0,4, коэффициент плотности застройки - 0,8);</w:t>
      </w:r>
      <w:r>
        <w:t xml:space="preserve"> </w:t>
      </w:r>
    </w:p>
    <w:p w14:paraId="19458CDF" w14:textId="57384907" w:rsidR="00611E7C" w:rsidRDefault="00611E7C" w:rsidP="00611E7C">
      <w:pPr>
        <w:ind w:firstLine="426"/>
      </w:pPr>
      <w:r>
        <w:t>-</w:t>
      </w:r>
      <w:r w:rsidRPr="00282C61">
        <w:t>отдельно стоящи</w:t>
      </w:r>
      <w:r>
        <w:t>х</w:t>
      </w:r>
      <w:r w:rsidRPr="00282C61">
        <w:t>, встроенны</w:t>
      </w:r>
      <w:r>
        <w:t>х</w:t>
      </w:r>
      <w:r w:rsidRPr="00282C61">
        <w:t xml:space="preserve"> или пристроенны</w:t>
      </w:r>
      <w:r>
        <w:t>х</w:t>
      </w:r>
      <w:r w:rsidRPr="00282C61">
        <w:t xml:space="preserve"> объект</w:t>
      </w:r>
      <w:r>
        <w:t>ов</w:t>
      </w:r>
      <w:r w:rsidRPr="00282C61">
        <w:t xml:space="preserve"> социального и культурно-бытового обслуживания населения (в том числе дошкольны</w:t>
      </w:r>
      <w:r>
        <w:t>х</w:t>
      </w:r>
      <w:r w:rsidRPr="00282C61">
        <w:t xml:space="preserve"> образовательны</w:t>
      </w:r>
      <w:r>
        <w:t>х</w:t>
      </w:r>
      <w:r w:rsidRPr="00282C61">
        <w:t xml:space="preserve"> </w:t>
      </w:r>
      <w:r>
        <w:t>организаций</w:t>
      </w:r>
      <w:r w:rsidRPr="00282C61">
        <w:t xml:space="preserve"> и общеобразовательны</w:t>
      </w:r>
      <w:r>
        <w:t>х</w:t>
      </w:r>
      <w:r w:rsidRPr="00282C61">
        <w:t xml:space="preserve"> </w:t>
      </w:r>
      <w:r>
        <w:t>организаций</w:t>
      </w:r>
      <w:r w:rsidRPr="00282C61">
        <w:t>), гараж</w:t>
      </w:r>
      <w:r>
        <w:t>ей</w:t>
      </w:r>
      <w:r w:rsidRPr="00282C61">
        <w:t xml:space="preserve"> и автостоян</w:t>
      </w:r>
      <w:r>
        <w:t>ок</w:t>
      </w:r>
      <w:r w:rsidRPr="00282C61">
        <w:t xml:space="preserve"> для легковых автомобилей, принадлежащих гражданам; культовы</w:t>
      </w:r>
      <w:r>
        <w:t xml:space="preserve">х </w:t>
      </w:r>
      <w:r w:rsidRPr="00282C61">
        <w:t>объект</w:t>
      </w:r>
      <w:r>
        <w:t>ов</w:t>
      </w:r>
      <w:r w:rsidRPr="00282C61">
        <w:t xml:space="preserve">. </w:t>
      </w:r>
    </w:p>
    <w:p w14:paraId="25566324" w14:textId="278F8F4B" w:rsidR="000D3A93" w:rsidRPr="000D3A93" w:rsidRDefault="00B66927" w:rsidP="00611E7C">
      <w:pPr>
        <w:ind w:firstLine="426"/>
        <w:rPr>
          <w:color w:val="FF0000"/>
        </w:rPr>
      </w:pPr>
      <w:r>
        <w:t xml:space="preserve">В границах сельсовета выделена зона </w:t>
      </w:r>
      <w:r w:rsidR="00371D05">
        <w:t>застройки индивидуальными жилыми домами.</w:t>
      </w:r>
    </w:p>
    <w:p w14:paraId="1C39F638" w14:textId="77777777" w:rsidR="00611E7C" w:rsidRDefault="00611E7C" w:rsidP="00611E7C">
      <w:pPr>
        <w:ind w:firstLine="426"/>
        <w:jc w:val="left"/>
        <w:rPr>
          <w:u w:val="single"/>
        </w:rPr>
      </w:pPr>
    </w:p>
    <w:p w14:paraId="76A791F4" w14:textId="77777777" w:rsidR="00611E7C" w:rsidRPr="00013E20" w:rsidRDefault="00611E7C" w:rsidP="00611E7C">
      <w:pPr>
        <w:ind w:firstLine="426"/>
        <w:jc w:val="left"/>
        <w:rPr>
          <w:b/>
          <w:u w:val="single"/>
        </w:rPr>
      </w:pPr>
      <w:r w:rsidRPr="00013E20">
        <w:rPr>
          <w:u w:val="single"/>
        </w:rPr>
        <w:t>2.</w:t>
      </w:r>
      <w:r w:rsidRPr="00013E20">
        <w:rPr>
          <w:rFonts w:ascii="Arial" w:eastAsia="Arial" w:hAnsi="Arial" w:cs="Arial"/>
          <w:u w:val="single"/>
        </w:rPr>
        <w:t xml:space="preserve"> </w:t>
      </w:r>
      <w:r>
        <w:rPr>
          <w:rFonts w:eastAsiaTheme="minorHAnsi"/>
          <w:u w:val="single"/>
          <w:lang w:eastAsia="en-US"/>
        </w:rPr>
        <w:t>О</w:t>
      </w:r>
      <w:r w:rsidRPr="00013E20">
        <w:rPr>
          <w:rFonts w:eastAsiaTheme="minorHAnsi"/>
          <w:u w:val="single"/>
          <w:lang w:eastAsia="en-US"/>
        </w:rPr>
        <w:t>бщественно-делов</w:t>
      </w:r>
      <w:r>
        <w:rPr>
          <w:rFonts w:eastAsiaTheme="minorHAnsi"/>
          <w:u w:val="single"/>
          <w:lang w:eastAsia="en-US"/>
        </w:rPr>
        <w:t xml:space="preserve">ые </w:t>
      </w:r>
      <w:r w:rsidRPr="00013E20">
        <w:rPr>
          <w:rFonts w:eastAsiaTheme="minorHAnsi"/>
          <w:u w:val="single"/>
          <w:lang w:eastAsia="en-US"/>
        </w:rPr>
        <w:t>зон</w:t>
      </w:r>
      <w:r>
        <w:rPr>
          <w:rFonts w:eastAsiaTheme="minorHAnsi"/>
          <w:u w:val="single"/>
          <w:lang w:eastAsia="en-US"/>
        </w:rPr>
        <w:t>ы</w:t>
      </w:r>
    </w:p>
    <w:p w14:paraId="15972A67" w14:textId="77777777" w:rsidR="00611E7C" w:rsidRPr="002E3043" w:rsidRDefault="00611E7C" w:rsidP="00611E7C">
      <w:pPr>
        <w:autoSpaceDE w:val="0"/>
        <w:autoSpaceDN w:val="0"/>
        <w:adjustRightInd w:val="0"/>
        <w:ind w:firstLine="426"/>
        <w:rPr>
          <w:rFonts w:eastAsiaTheme="minorHAnsi"/>
          <w:lang w:eastAsia="en-US"/>
        </w:rPr>
      </w:pPr>
      <w:r w:rsidRPr="00DB5287">
        <w:rPr>
          <w:rFonts w:eastAsiaTheme="minorHAnsi"/>
          <w:lang w:eastAsia="en-US"/>
        </w:rPr>
        <w:t>Общественно-деловые зоны</w:t>
      </w:r>
      <w:r>
        <w:t xml:space="preserve"> п</w:t>
      </w:r>
      <w:r w:rsidRPr="001D312B">
        <w:t xml:space="preserve">редназначены для размещения </w:t>
      </w:r>
      <w:r w:rsidRPr="001D312B">
        <w:tab/>
      </w:r>
      <w:r w:rsidRPr="00282C61">
        <w:t>индивидуальны</w:t>
      </w:r>
      <w:r>
        <w:t>х</w:t>
      </w:r>
      <w:r w:rsidRPr="00282C61">
        <w:t xml:space="preserve"> жилы</w:t>
      </w:r>
      <w:r>
        <w:t>х</w:t>
      </w:r>
      <w:r w:rsidRPr="00282C61">
        <w:t xml:space="preserve"> дом</w:t>
      </w:r>
      <w:r>
        <w:t>ов,</w:t>
      </w:r>
      <w:r w:rsidRPr="001D312B">
        <w:t xml:space="preserve">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w:t>
      </w:r>
      <w:r>
        <w:t xml:space="preserve">, </w:t>
      </w:r>
      <w:r>
        <w:rPr>
          <w:rFonts w:eastAsiaTheme="minorHAnsi"/>
          <w:lang w:eastAsia="en-US"/>
        </w:rPr>
        <w:t xml:space="preserve">объектов бизнеса, промышленных предприятий и других производственных объектов (площадь участка не более 5 га) с непожароопасными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3" w:history="1">
        <w:r w:rsidRPr="002E3043">
          <w:rPr>
            <w:rFonts w:eastAsiaTheme="minorHAnsi"/>
            <w:lang w:eastAsia="en-US"/>
          </w:rPr>
          <w:t>СанПиН 2.2.1/2.1.1.1200</w:t>
        </w:r>
      </w:hyperlink>
      <w:r>
        <w:rPr>
          <w:rFonts w:eastAsiaTheme="minorHAnsi"/>
          <w:lang w:eastAsia="en-US"/>
        </w:rPr>
        <w:t>), а также не требующие большого потока грузовых автомобилей (не более 50 автомобилей в сутки в одном направлении).</w:t>
      </w:r>
    </w:p>
    <w:p w14:paraId="63426ABC" w14:textId="77777777" w:rsidR="00611E7C" w:rsidRPr="001D312B" w:rsidRDefault="00611E7C" w:rsidP="00611E7C">
      <w:pPr>
        <w:ind w:firstLine="426"/>
      </w:pPr>
      <w:r w:rsidRPr="001D312B">
        <w:t xml:space="preserve">Общественно-деловые зоны следует формировать как центры деловой, финансовой и общественной активности в центральных частях населенных пунктов на территориях, прилегающих к основным улицам. </w:t>
      </w:r>
    </w:p>
    <w:p w14:paraId="0605ACC8" w14:textId="77777777" w:rsidR="00611E7C" w:rsidRPr="001D312B" w:rsidRDefault="00611E7C" w:rsidP="00611E7C">
      <w:pPr>
        <w:ind w:firstLine="426"/>
      </w:pPr>
      <w:r w:rsidRPr="001D312B">
        <w:t xml:space="preserve">При развитии указанных зон следует учитывать особенности их функционирования, потребность в территории, необходимость устройства автостоянок большой вместимости, создание развитой транспортной и инженерной инфраструктур в соответствии с нормативами градостроительного проектирования. </w:t>
      </w:r>
    </w:p>
    <w:p w14:paraId="22C21926" w14:textId="77777777" w:rsidR="00611E7C" w:rsidRPr="00373BD9" w:rsidRDefault="00611E7C" w:rsidP="00611E7C">
      <w:pPr>
        <w:ind w:firstLine="426"/>
      </w:pPr>
      <w:r w:rsidRPr="001D312B">
        <w:t xml:space="preserve">Общественно-деловые зоны предполагается развивать с учетом нормативных радиусов обслуживания и необходимой расчетной мощности объектов в соответствии с нормативами </w:t>
      </w:r>
      <w:r w:rsidRPr="00373BD9">
        <w:t>градостроительного проектирования.</w:t>
      </w:r>
    </w:p>
    <w:p w14:paraId="0B4B8BE4" w14:textId="77777777" w:rsidR="00611E7C" w:rsidRPr="008D4C85" w:rsidRDefault="00611E7C" w:rsidP="00611E7C">
      <w:pPr>
        <w:ind w:firstLine="426"/>
      </w:pPr>
      <w:r>
        <w:t xml:space="preserve">Для указанной зоны устанавливается </w:t>
      </w:r>
      <w:r w:rsidRPr="008E27F9">
        <w:t>коэффициент застройки </w:t>
      </w:r>
      <w:r>
        <w:t>-</w:t>
      </w:r>
      <w:r w:rsidRPr="008E27F9">
        <w:t xml:space="preserve"> 1, коэффициент плотности застройки </w:t>
      </w:r>
      <w:r>
        <w:t xml:space="preserve">– </w:t>
      </w:r>
      <w:r w:rsidRPr="008E27F9">
        <w:t xml:space="preserve">3. </w:t>
      </w:r>
    </w:p>
    <w:p w14:paraId="6C426F6F" w14:textId="77777777" w:rsidR="00611E7C" w:rsidRDefault="00611E7C" w:rsidP="00611E7C">
      <w:pPr>
        <w:ind w:firstLine="426"/>
        <w:jc w:val="left"/>
        <w:rPr>
          <w:u w:val="single"/>
        </w:rPr>
      </w:pPr>
      <w:bookmarkStart w:id="16" w:name="_Hlk121932703"/>
    </w:p>
    <w:p w14:paraId="4BB9EBB6" w14:textId="77777777" w:rsidR="00611E7C" w:rsidRPr="001D312B" w:rsidRDefault="00611E7C" w:rsidP="00611E7C">
      <w:pPr>
        <w:ind w:firstLine="426"/>
        <w:jc w:val="left"/>
        <w:rPr>
          <w:u w:val="single"/>
        </w:rPr>
      </w:pPr>
      <w:r>
        <w:rPr>
          <w:u w:val="single"/>
        </w:rPr>
        <w:t>3</w:t>
      </w:r>
      <w:r w:rsidRPr="001D312B">
        <w:rPr>
          <w:u w:val="single"/>
        </w:rPr>
        <w:t>.</w:t>
      </w:r>
      <w:r w:rsidRPr="001D312B">
        <w:rPr>
          <w:rFonts w:ascii="Arial" w:eastAsia="Arial" w:hAnsi="Arial" w:cs="Arial"/>
          <w:u w:val="single"/>
        </w:rPr>
        <w:t xml:space="preserve"> </w:t>
      </w:r>
      <w:r w:rsidRPr="001D312B">
        <w:rPr>
          <w:bCs/>
          <w:u w:val="single"/>
        </w:rPr>
        <w:t>Производственные зоны, зоны инженерной и транспортной инфраструктур</w:t>
      </w:r>
    </w:p>
    <w:p w14:paraId="36947EA8" w14:textId="77777777" w:rsidR="00611E7C" w:rsidRPr="00F423C2" w:rsidRDefault="00611E7C" w:rsidP="00611E7C">
      <w:pPr>
        <w:ind w:firstLine="426"/>
      </w:pPr>
      <w:r w:rsidRPr="00F423C2">
        <w:t xml:space="preserve">Производственные зоны, как правило, предназначены для размещения производственных объектов с различными нормативами воздействия на окружающую среду, требующие устройства санитарно-защитных зон шириной более 50 м, а также для размещения железнодорожных подъездных путей, коммунальных и складских объектов, объектов жилищно-коммунального хозяйства, объектов транспорта, объектов оптовой торговли. </w:t>
      </w:r>
    </w:p>
    <w:p w14:paraId="79CBCF31" w14:textId="77777777" w:rsidR="00611E7C" w:rsidRPr="00F423C2" w:rsidRDefault="00611E7C" w:rsidP="00611E7C">
      <w:pPr>
        <w:ind w:firstLine="426"/>
      </w:pPr>
      <w:r w:rsidRPr="00F423C2">
        <w:t xml:space="preserve">В производственных зонах допускается размещать сооружения и помещения объектов аварийно-спасательных служб, расположенные в производственной зоне предприятия и другие объекты. </w:t>
      </w:r>
    </w:p>
    <w:p w14:paraId="1AD874AD" w14:textId="77777777" w:rsidR="00611E7C" w:rsidRPr="00F423C2" w:rsidRDefault="00611E7C" w:rsidP="00611E7C">
      <w:pPr>
        <w:ind w:firstLine="426"/>
      </w:pPr>
      <w:r w:rsidRPr="00F423C2">
        <w:t xml:space="preserve">Зоны инженерной и транспортной инфраструктуры следует предусматривать для размещения сооружений и коммуникаций автомобильного транспорта, связи, инженерного оборудования с учетом их перспективного развития и потребностей в инженерном благоустройстве. </w:t>
      </w:r>
    </w:p>
    <w:p w14:paraId="7D00DDA5" w14:textId="4FCEBE6D" w:rsidR="00611E7C" w:rsidRPr="00F423C2" w:rsidRDefault="00611E7C" w:rsidP="00611E7C">
      <w:pPr>
        <w:ind w:firstLine="426"/>
      </w:pPr>
      <w:r w:rsidRPr="00F423C2">
        <w:t>Развитие данных зон планируется в контексте поддержания в необходимом техническом состоянии объектов инженерного обеспечения и транспортной инфраструктуры с учетом технических регламентов и нормативных требований относительно объектов</w:t>
      </w:r>
      <w:r w:rsidR="00A40848">
        <w:t>,</w:t>
      </w:r>
      <w:r w:rsidRPr="00F423C2">
        <w:t xml:space="preserve"> расположенных в данных зонах. </w:t>
      </w:r>
    </w:p>
    <w:p w14:paraId="25440A1D" w14:textId="77777777" w:rsidR="00611E7C" w:rsidRPr="008C7768" w:rsidRDefault="00611E7C" w:rsidP="00611E7C">
      <w:pPr>
        <w:ind w:firstLine="426"/>
      </w:pPr>
      <w:r w:rsidRPr="008C7768">
        <w:t xml:space="preserve">В границах сельсовета выделены следующие зоны: </w:t>
      </w:r>
    </w:p>
    <w:p w14:paraId="3E44C816" w14:textId="77777777" w:rsidR="00611E7C" w:rsidRPr="005F1BCD" w:rsidRDefault="00611E7C" w:rsidP="00611E7C">
      <w:pPr>
        <w:pStyle w:val="Default"/>
        <w:ind w:firstLine="426"/>
      </w:pPr>
      <w:r w:rsidRPr="005F1BCD">
        <w:t xml:space="preserve">-производственная зона*; </w:t>
      </w:r>
    </w:p>
    <w:p w14:paraId="6FBCCDC1" w14:textId="77777777" w:rsidR="00611E7C" w:rsidRPr="005F1BCD" w:rsidRDefault="00611E7C" w:rsidP="00611E7C">
      <w:pPr>
        <w:pStyle w:val="Default"/>
        <w:ind w:firstLine="426"/>
      </w:pPr>
      <w:r w:rsidRPr="005F1BCD">
        <w:t xml:space="preserve">-зона инженерной инфраструктуры; </w:t>
      </w:r>
    </w:p>
    <w:p w14:paraId="392E562E" w14:textId="77777777" w:rsidR="00611E7C" w:rsidRPr="005F1BCD" w:rsidRDefault="00611E7C" w:rsidP="00611E7C">
      <w:pPr>
        <w:pStyle w:val="Default"/>
        <w:ind w:firstLine="426"/>
      </w:pPr>
      <w:r w:rsidRPr="005F1BCD">
        <w:t xml:space="preserve">-зона транспортной инфраструктуры. </w:t>
      </w:r>
    </w:p>
    <w:p w14:paraId="41AD004C" w14:textId="77777777" w:rsidR="00611E7C" w:rsidRPr="005F1BCD" w:rsidRDefault="00611E7C" w:rsidP="00611E7C">
      <w:pPr>
        <w:pStyle w:val="Default"/>
        <w:ind w:firstLine="426"/>
        <w:jc w:val="both"/>
      </w:pPr>
      <w:r w:rsidRPr="005F1BCD">
        <w:t xml:space="preserve">Примечание: </w:t>
      </w:r>
    </w:p>
    <w:p w14:paraId="24F1386E" w14:textId="77777777" w:rsidR="00611E7C" w:rsidRPr="005F1BCD" w:rsidRDefault="00611E7C" w:rsidP="00611E7C">
      <w:pPr>
        <w:pStyle w:val="Default"/>
        <w:ind w:firstLine="426"/>
        <w:jc w:val="both"/>
      </w:pPr>
      <w:r w:rsidRPr="005F1BCD">
        <w:t xml:space="preserve">&lt;*&gt; Параметры производственной зоны устанавливаются в зависимости от назначения зоны: </w:t>
      </w:r>
    </w:p>
    <w:p w14:paraId="550E9F1D" w14:textId="77777777" w:rsidR="00611E7C" w:rsidRPr="005F1BCD" w:rsidRDefault="00611E7C" w:rsidP="00611E7C">
      <w:pPr>
        <w:pStyle w:val="Default"/>
        <w:ind w:firstLine="426"/>
        <w:jc w:val="both"/>
      </w:pPr>
      <w:r w:rsidRPr="005F1BCD">
        <w:t xml:space="preserve">- промышленная зона (коэффициент застройки - 0,8, коэффициент плотности застройки - 2,4); </w:t>
      </w:r>
    </w:p>
    <w:p w14:paraId="2CFAFC7E" w14:textId="77777777" w:rsidR="00611E7C" w:rsidRPr="005F1BCD" w:rsidRDefault="00611E7C" w:rsidP="00611E7C">
      <w:pPr>
        <w:pStyle w:val="Default"/>
        <w:ind w:firstLine="426"/>
        <w:jc w:val="both"/>
      </w:pPr>
      <w:r w:rsidRPr="005F1BCD">
        <w:t xml:space="preserve">- научно-производственная &lt;**&gt; (коэффициент застройки - 0,6, коэффициент плотности застройки - 1); </w:t>
      </w:r>
    </w:p>
    <w:p w14:paraId="33B54943" w14:textId="77777777" w:rsidR="00611E7C" w:rsidRPr="005F1BCD" w:rsidRDefault="00611E7C" w:rsidP="00611E7C">
      <w:pPr>
        <w:pStyle w:val="Default"/>
        <w:ind w:firstLine="426"/>
        <w:jc w:val="both"/>
      </w:pPr>
      <w:r w:rsidRPr="005F1BCD">
        <w:t xml:space="preserve">- коммунально-складская (коэффициент застройки - 0,6, коэффициент плотности застройки - 1,8). </w:t>
      </w:r>
    </w:p>
    <w:p w14:paraId="4CC860DD" w14:textId="77777777" w:rsidR="00611E7C" w:rsidRDefault="00611E7C" w:rsidP="00611E7C">
      <w:pPr>
        <w:ind w:firstLine="426"/>
      </w:pPr>
      <w:r w:rsidRPr="005F1BCD">
        <w:t>&lt;**&gt; Без учета опытных полей и полигонов, резервных территорий и санитарно-защитных зон.</w:t>
      </w:r>
    </w:p>
    <w:p w14:paraId="3E38C9BD" w14:textId="77777777" w:rsidR="00611E7C" w:rsidRPr="007860C3" w:rsidRDefault="00611E7C" w:rsidP="00611E7C">
      <w:pPr>
        <w:shd w:val="clear" w:color="auto" w:fill="FFFFFF"/>
        <w:tabs>
          <w:tab w:val="left" w:pos="851"/>
          <w:tab w:val="left" w:pos="1134"/>
        </w:tabs>
        <w:ind w:firstLine="426"/>
      </w:pPr>
      <w:r>
        <w:t xml:space="preserve">Для зоны </w:t>
      </w:r>
      <w:r w:rsidRPr="005F1BCD">
        <w:t xml:space="preserve">инженерной </w:t>
      </w:r>
      <w:r>
        <w:t xml:space="preserve">и транспортной инфраструктур </w:t>
      </w:r>
      <w:r w:rsidRPr="007860C3">
        <w:t>предельные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23A02E21" w14:textId="77777777" w:rsidR="00611E7C" w:rsidRDefault="00611E7C" w:rsidP="00611E7C">
      <w:pPr>
        <w:ind w:firstLine="426"/>
        <w:rPr>
          <w:u w:val="single"/>
        </w:rPr>
      </w:pPr>
    </w:p>
    <w:p w14:paraId="179E11D0" w14:textId="77777777" w:rsidR="007E6413" w:rsidRDefault="00611E7C" w:rsidP="007E6413">
      <w:pPr>
        <w:ind w:left="-15" w:firstLine="582"/>
        <w:rPr>
          <w:bCs/>
          <w:u w:val="single"/>
        </w:rPr>
      </w:pPr>
      <w:r w:rsidRPr="007E6413">
        <w:t xml:space="preserve">4. </w:t>
      </w:r>
      <w:r w:rsidR="007E6413">
        <w:rPr>
          <w:bCs/>
          <w:u w:val="single"/>
        </w:rPr>
        <w:t>Производственная зона сельскохозяйственных предприятий</w:t>
      </w:r>
    </w:p>
    <w:p w14:paraId="261E05F9" w14:textId="77777777" w:rsidR="007E6413" w:rsidRDefault="007E6413" w:rsidP="007E6413">
      <w:pPr>
        <w:ind w:left="-15" w:firstLine="582"/>
      </w:pPr>
      <w:r>
        <w:t xml:space="preserve">Развитие данной зоны планируется в целях сохранения и поддержания соответствующего уровня ценных сельскохозяйственных участков, в том числе в целях предотвращения замещения данного вида функциональной зоны иными видами деятельности. </w:t>
      </w:r>
    </w:p>
    <w:p w14:paraId="68D7D7C7" w14:textId="77777777" w:rsidR="007E6413" w:rsidRDefault="007E6413" w:rsidP="007E6413">
      <w:pPr>
        <w:ind w:left="-15" w:firstLine="582"/>
      </w:pPr>
      <w:r>
        <w:t xml:space="preserve">При развитии данной зоны следует руководствоваться действующим земельным законодательством, а в отношении объектов сельхозпроизводства следует учитывать технические регламенты и нормативные требования. </w:t>
      </w:r>
    </w:p>
    <w:p w14:paraId="3B7DE195" w14:textId="77777777" w:rsidR="007E6413" w:rsidRDefault="007E6413" w:rsidP="007E6413">
      <w:pPr>
        <w:ind w:left="-15" w:firstLine="582"/>
      </w:pPr>
      <w:r>
        <w:t xml:space="preserve">В границах сельсовета выделена производственная зона сельскохозяйственных предприятий. </w:t>
      </w:r>
    </w:p>
    <w:p w14:paraId="6743E75F" w14:textId="77777777" w:rsidR="007E6413" w:rsidRDefault="007E6413" w:rsidP="007E6413">
      <w:pPr>
        <w:ind w:firstLine="567"/>
      </w:pPr>
      <w: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26E3DEFD" w14:textId="331003F9" w:rsidR="00611E7C" w:rsidRDefault="00611E7C" w:rsidP="007E6413">
      <w:pPr>
        <w:ind w:firstLine="426"/>
      </w:pPr>
    </w:p>
    <w:p w14:paraId="0EEE4A6F" w14:textId="77777777" w:rsidR="00611E7C" w:rsidRPr="001D312B" w:rsidRDefault="00611E7C" w:rsidP="00611E7C">
      <w:pPr>
        <w:ind w:firstLine="426"/>
      </w:pPr>
      <w:r>
        <w:t>5</w:t>
      </w:r>
      <w:r w:rsidRPr="001D312B">
        <w:t>.</w:t>
      </w:r>
      <w:r w:rsidRPr="001D312B">
        <w:rPr>
          <w:rFonts w:ascii="Arial" w:eastAsia="Arial" w:hAnsi="Arial" w:cs="Arial"/>
        </w:rPr>
        <w:t xml:space="preserve"> </w:t>
      </w:r>
      <w:r w:rsidRPr="001D312B">
        <w:rPr>
          <w:u w:val="single" w:color="000000"/>
        </w:rPr>
        <w:t>Зоны рекреационного назначения</w:t>
      </w:r>
      <w:r w:rsidRPr="001D312B">
        <w:t xml:space="preserve"> </w:t>
      </w:r>
    </w:p>
    <w:p w14:paraId="66AA327A" w14:textId="77777777" w:rsidR="00611E7C" w:rsidRPr="001D312B" w:rsidRDefault="00611E7C" w:rsidP="00611E7C">
      <w:pPr>
        <w:ind w:firstLine="426"/>
      </w:pPr>
      <w:r w:rsidRPr="001D312B">
        <w:t xml:space="preserve">В состав зон рекреационного назначения могут включаться территории, занятые лесами в границах населенных пунктов, открытыми озелененными и ландшафтными пространствами, скверами, парками, благоустроенными садами, прудами, озерами, пляжами, в том числе могут включаться объекты, используемые и предназначенные для массового долговременного и кратковременного отдыха населения, всех видов туризма, занятий физической культурой и спортом. </w:t>
      </w:r>
    </w:p>
    <w:p w14:paraId="2A5F6E54" w14:textId="77777777" w:rsidR="00611E7C" w:rsidRPr="001D312B" w:rsidRDefault="00611E7C" w:rsidP="00611E7C">
      <w:pPr>
        <w:ind w:firstLine="426"/>
      </w:pPr>
      <w:r w:rsidRPr="001D312B">
        <w:t xml:space="preserve">Развитие зон рекреационного назначения предусматривается для создания комфортной и эстетически привлекательной среды для отдыха населения, организации благоустроенных прогулочных пространств, сохранения и развития, существующих и перспективных домов отдыха в границах населенных пунктов, и содержания в надлежащем состоянии скверов в центральной части населенных пунктов. </w:t>
      </w:r>
    </w:p>
    <w:p w14:paraId="2A185798" w14:textId="77777777" w:rsidR="00611E7C" w:rsidRDefault="00611E7C" w:rsidP="00611E7C">
      <w:pPr>
        <w:ind w:firstLine="426"/>
      </w:pPr>
      <w:r w:rsidRPr="001D312B">
        <w:t xml:space="preserve">Развитие зон рекреационного назначения предусматривается для создания экологически чистой и эстетически привлекательной среды для отдыха населения, организации благоустроенных пляжей и набережных, вместе с сопутствующими объектами туризма сохранения и развития, баз отдыха вне границ населенных пунктов, и содержания в надлежащем состоянии лесных массивов. </w:t>
      </w:r>
    </w:p>
    <w:p w14:paraId="02E53C36" w14:textId="77777777" w:rsidR="00611E7C" w:rsidRPr="00A312EB" w:rsidRDefault="00611E7C" w:rsidP="00611E7C">
      <w:pPr>
        <w:ind w:firstLine="426"/>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2F439CDD" w14:textId="77777777" w:rsidR="00611E7C" w:rsidRDefault="00611E7C" w:rsidP="00611E7C">
      <w:pPr>
        <w:ind w:firstLine="426"/>
      </w:pPr>
    </w:p>
    <w:p w14:paraId="4FE59B6F" w14:textId="77777777" w:rsidR="00611E7C" w:rsidRPr="001D312B" w:rsidRDefault="00611E7C" w:rsidP="00611E7C">
      <w:pPr>
        <w:ind w:firstLine="426"/>
        <w:rPr>
          <w:strike/>
          <w:u w:val="single"/>
        </w:rPr>
      </w:pPr>
      <w:r>
        <w:rPr>
          <w:u w:val="single"/>
        </w:rPr>
        <w:t xml:space="preserve">6. </w:t>
      </w:r>
      <w:r w:rsidRPr="001D312B">
        <w:rPr>
          <w:u w:val="single"/>
        </w:rPr>
        <w:t>Зоны специального назначения</w:t>
      </w:r>
      <w:r w:rsidRPr="001D312B">
        <w:rPr>
          <w:strike/>
          <w:u w:val="single"/>
        </w:rPr>
        <w:t xml:space="preserve"> </w:t>
      </w:r>
    </w:p>
    <w:p w14:paraId="3688D74D" w14:textId="77777777" w:rsidR="00611E7C" w:rsidRPr="001D312B" w:rsidRDefault="00611E7C" w:rsidP="00611E7C">
      <w:pPr>
        <w:ind w:firstLine="426"/>
      </w:pPr>
      <w:r w:rsidRPr="001D312B">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14:paraId="3AB886FB" w14:textId="77777777" w:rsidR="00611E7C" w:rsidRPr="001D312B" w:rsidRDefault="00611E7C" w:rsidP="00611E7C">
      <w:pPr>
        <w:ind w:firstLine="426"/>
      </w:pPr>
      <w:r w:rsidRPr="001D312B">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14:paraId="541F1523" w14:textId="77777777" w:rsidR="00611E7C" w:rsidRDefault="00611E7C" w:rsidP="00611E7C">
      <w:pPr>
        <w:ind w:firstLine="426"/>
      </w:pPr>
      <w:r w:rsidRPr="001D312B">
        <w:t>В границах сельсовета выделен</w:t>
      </w:r>
      <w:r>
        <w:t>ы следующие зоны:</w:t>
      </w:r>
      <w:r w:rsidRPr="001D312B">
        <w:t xml:space="preserve"> </w:t>
      </w:r>
    </w:p>
    <w:p w14:paraId="477AC445" w14:textId="77777777" w:rsidR="00611E7C" w:rsidRDefault="00611E7C" w:rsidP="00611E7C">
      <w:pPr>
        <w:ind w:firstLine="426"/>
      </w:pPr>
      <w:r>
        <w:t>-зона кладбищ;</w:t>
      </w:r>
    </w:p>
    <w:p w14:paraId="4BC85BC4" w14:textId="77777777" w:rsidR="00611E7C" w:rsidRDefault="00611E7C" w:rsidP="00611E7C">
      <w:pPr>
        <w:ind w:firstLine="426"/>
      </w:pPr>
      <w:r>
        <w:t>-зона складирования и захоронения отходов.</w:t>
      </w:r>
    </w:p>
    <w:p w14:paraId="607539BB" w14:textId="77777777" w:rsidR="00611E7C" w:rsidRPr="00BA0DEA" w:rsidRDefault="00611E7C" w:rsidP="00611E7C">
      <w:pPr>
        <w:ind w:firstLine="426"/>
        <w:rPr>
          <w:b/>
        </w:rPr>
      </w:pPr>
      <w:r>
        <w:t>П</w:t>
      </w:r>
      <w:r w:rsidRPr="007860C3">
        <w:t>редельные (минимальные и (или) максимальные) размеры земельных участков, за исключением площади</w:t>
      </w:r>
      <w:r>
        <w:t>,</w:t>
      </w:r>
      <w:r w:rsidRPr="007860C3">
        <w:t xml:space="preserve">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w:t>
      </w:r>
      <w:r>
        <w:t>,</w:t>
      </w:r>
      <w:r w:rsidRPr="007860C3">
        <w:t xml:space="preserve"> правил </w:t>
      </w:r>
      <w:r>
        <w:t xml:space="preserve">землепользования и застройки территории </w:t>
      </w:r>
      <w:r w:rsidRPr="007860C3">
        <w:t>в соответствии с назначением объекта.</w:t>
      </w:r>
    </w:p>
    <w:p w14:paraId="0C34985F" w14:textId="77777777" w:rsidR="00611E7C" w:rsidRDefault="00611E7C" w:rsidP="00611E7C">
      <w:pPr>
        <w:ind w:firstLine="426"/>
      </w:pPr>
    </w:p>
    <w:p w14:paraId="0905D010" w14:textId="3C061335" w:rsidR="00611E7C" w:rsidRPr="002725AA" w:rsidRDefault="00611E7C" w:rsidP="002725AA">
      <w:pPr>
        <w:ind w:firstLine="426"/>
        <w:jc w:val="left"/>
        <w:rPr>
          <w:u w:val="single"/>
        </w:rPr>
      </w:pPr>
      <w:r>
        <w:rPr>
          <w:u w:val="single"/>
        </w:rPr>
        <w:t>7. Иные зоны</w:t>
      </w:r>
      <w:bookmarkEnd w:id="16"/>
    </w:p>
    <w:p w14:paraId="1D1DC329" w14:textId="77777777" w:rsidR="007E6413" w:rsidRPr="00A40848" w:rsidRDefault="007E6413" w:rsidP="00A40848">
      <w:pPr>
        <w:rPr>
          <w:color w:val="000000" w:themeColor="text1"/>
        </w:rPr>
      </w:pPr>
      <w:r w:rsidRPr="00A40848">
        <w:rPr>
          <w:color w:val="000000" w:themeColor="text1"/>
        </w:rPr>
        <w:t>Функциональная зона предназначена для территорий общего пользования, в границах которых возможно:</w:t>
      </w:r>
    </w:p>
    <w:p w14:paraId="19D4AB40" w14:textId="5DF786FC" w:rsidR="007E6413" w:rsidRPr="00A40848" w:rsidRDefault="00A40848" w:rsidP="00A40848">
      <w:pPr>
        <w:tabs>
          <w:tab w:val="left" w:pos="993"/>
        </w:tabs>
        <w:ind w:firstLine="567"/>
        <w:rPr>
          <w:color w:val="000000" w:themeColor="text1"/>
        </w:rPr>
      </w:pPr>
      <w:r w:rsidRPr="00A40848">
        <w:rPr>
          <w:color w:val="000000" w:themeColor="text1"/>
        </w:rPr>
        <w:t>-</w:t>
      </w:r>
      <w:r w:rsidR="007E6413" w:rsidRPr="00A40848">
        <w:rPr>
          <w:color w:val="000000" w:themeColor="text1"/>
        </w:rPr>
        <w:t xml:space="preserve">размещение объектов улично-дорожной сети: автомобильных дорог в границах населенных пунктов, пешеходных переходов, площадей, проездов, велодорожек и объектов велотранспортной и инженерной инфраструктуры; </w:t>
      </w:r>
    </w:p>
    <w:p w14:paraId="0EBA884D" w14:textId="24F86929" w:rsidR="007E6413" w:rsidRPr="00A40848" w:rsidRDefault="00A40848" w:rsidP="00A40848">
      <w:pPr>
        <w:tabs>
          <w:tab w:val="left" w:pos="993"/>
        </w:tabs>
        <w:ind w:firstLine="567"/>
        <w:rPr>
          <w:color w:val="000000" w:themeColor="text1"/>
        </w:rPr>
      </w:pPr>
      <w:r w:rsidRPr="00A40848">
        <w:rPr>
          <w:color w:val="000000" w:themeColor="text1"/>
        </w:rPr>
        <w:t>-</w:t>
      </w:r>
      <w:r w:rsidR="007E6413" w:rsidRPr="00A40848">
        <w:rPr>
          <w:color w:val="000000" w:themeColor="text1"/>
        </w:rPr>
        <w:t xml:space="preserve">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 </w:t>
      </w:r>
    </w:p>
    <w:p w14:paraId="250BA17B" w14:textId="48A5ABF7" w:rsidR="007E6413" w:rsidRPr="00A40848" w:rsidRDefault="00A40848" w:rsidP="00A40848">
      <w:pPr>
        <w:tabs>
          <w:tab w:val="left" w:pos="993"/>
        </w:tabs>
        <w:ind w:firstLine="567"/>
        <w:rPr>
          <w:color w:val="000000" w:themeColor="text1"/>
        </w:rPr>
      </w:pPr>
      <w:r w:rsidRPr="00A40848">
        <w:rPr>
          <w:color w:val="000000" w:themeColor="text1"/>
        </w:rPr>
        <w:t>-</w:t>
      </w:r>
      <w:r w:rsidR="007E6413" w:rsidRPr="00A40848">
        <w:rPr>
          <w:color w:val="000000" w:themeColor="text1"/>
        </w:rPr>
        <w:t>коммунальное обслуживание (размещение зданий и сооружений в целях обеспечения физических и юридических лиц коммунальными услугами);</w:t>
      </w:r>
    </w:p>
    <w:p w14:paraId="4A3EA54E" w14:textId="5D24566A" w:rsidR="007E6413" w:rsidRPr="00A40848" w:rsidRDefault="00A40848" w:rsidP="00A40848">
      <w:pPr>
        <w:tabs>
          <w:tab w:val="left" w:pos="993"/>
        </w:tabs>
        <w:ind w:firstLine="567"/>
        <w:rPr>
          <w:color w:val="000000" w:themeColor="text1"/>
        </w:rPr>
      </w:pPr>
      <w:r w:rsidRPr="00A40848">
        <w:rPr>
          <w:color w:val="000000" w:themeColor="text1"/>
        </w:rPr>
        <w:t>-</w:t>
      </w:r>
      <w:r w:rsidR="007E6413" w:rsidRPr="00A40848">
        <w:rPr>
          <w:color w:val="000000" w:themeColor="text1"/>
        </w:rPr>
        <w:t xml:space="preserve">общее пользование водными объектами (использование земельных участков, примыкающих к водным объектам способами, необходимыми для осуществления общего водопользования); </w:t>
      </w:r>
    </w:p>
    <w:p w14:paraId="60586EF6" w14:textId="11135BB4" w:rsidR="007E6413" w:rsidRPr="00A40848" w:rsidRDefault="00A40848" w:rsidP="00A40848">
      <w:pPr>
        <w:tabs>
          <w:tab w:val="left" w:pos="993"/>
        </w:tabs>
        <w:ind w:firstLine="567"/>
        <w:rPr>
          <w:color w:val="000000" w:themeColor="text1"/>
        </w:rPr>
      </w:pPr>
      <w:r w:rsidRPr="00A40848">
        <w:rPr>
          <w:color w:val="000000" w:themeColor="text1"/>
        </w:rPr>
        <w:t>-</w:t>
      </w:r>
      <w:r w:rsidR="007E6413" w:rsidRPr="00A40848">
        <w:rPr>
          <w:color w:val="000000" w:themeColor="text1"/>
        </w:rPr>
        <w:t>территории в границах санитарно-защитных зон (за пределами границ объектов, от которых установлены санитарно-защитные зоны).</w:t>
      </w:r>
    </w:p>
    <w:p w14:paraId="6531DE31" w14:textId="77777777" w:rsidR="00A40848" w:rsidRPr="00A40848" w:rsidRDefault="007E6413" w:rsidP="00A40848">
      <w:pPr>
        <w:pStyle w:val="afff1"/>
        <w:tabs>
          <w:tab w:val="left" w:pos="993"/>
        </w:tabs>
        <w:autoSpaceDE w:val="0"/>
        <w:autoSpaceDN w:val="0"/>
        <w:adjustRightInd w:val="0"/>
        <w:ind w:left="0" w:firstLine="567"/>
        <w:jc w:val="left"/>
        <w:rPr>
          <w:color w:val="000000" w:themeColor="text1"/>
        </w:rPr>
      </w:pPr>
      <w:r w:rsidRPr="00A40848">
        <w:rPr>
          <w:color w:val="000000" w:themeColor="text1"/>
        </w:rPr>
        <w:t>В границах сельсовета выделены иные зоны.</w:t>
      </w:r>
    </w:p>
    <w:p w14:paraId="5EFB1007" w14:textId="3156ACD9" w:rsidR="007E6413" w:rsidRPr="00A40848" w:rsidRDefault="007E6413" w:rsidP="00A40848">
      <w:pPr>
        <w:pStyle w:val="afff1"/>
        <w:tabs>
          <w:tab w:val="left" w:pos="993"/>
        </w:tabs>
        <w:autoSpaceDE w:val="0"/>
        <w:autoSpaceDN w:val="0"/>
        <w:adjustRightInd w:val="0"/>
        <w:ind w:left="0" w:firstLine="567"/>
        <w:rPr>
          <w:color w:val="000000" w:themeColor="text1"/>
        </w:rPr>
      </w:pPr>
      <w:r w:rsidRPr="00A40848">
        <w:rPr>
          <w:color w:val="000000" w:themeColor="text1"/>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14:paraId="3F0BA3D2" w14:textId="77777777" w:rsidR="00611E7C" w:rsidRPr="001D33E4" w:rsidRDefault="00611E7C" w:rsidP="00611E7C">
      <w:pPr>
        <w:rPr>
          <w:color w:val="FF0000"/>
        </w:rPr>
        <w:sectPr w:rsidR="00611E7C" w:rsidRPr="001D33E4" w:rsidSect="00611E7C">
          <w:headerReference w:type="default" r:id="rId14"/>
          <w:footerReference w:type="default" r:id="rId15"/>
          <w:pgSz w:w="11906" w:h="16838"/>
          <w:pgMar w:top="851" w:right="566" w:bottom="1134" w:left="1134" w:header="567" w:footer="567" w:gutter="0"/>
          <w:cols w:space="708"/>
          <w:docGrid w:linePitch="360"/>
        </w:sectPr>
      </w:pPr>
    </w:p>
    <w:p w14:paraId="3C9876FF" w14:textId="77777777" w:rsidR="00611E7C" w:rsidRDefault="00611E7C" w:rsidP="00611E7C">
      <w:pPr>
        <w:autoSpaceDE w:val="0"/>
        <w:autoSpaceDN w:val="0"/>
        <w:adjustRightInd w:val="0"/>
        <w:jc w:val="center"/>
        <w:rPr>
          <w:rFonts w:eastAsiaTheme="minorHAnsi"/>
          <w:sz w:val="22"/>
          <w:szCs w:val="22"/>
          <w:lang w:eastAsia="en-US"/>
        </w:rPr>
      </w:pPr>
      <w:r w:rsidRPr="008F3FF8">
        <w:t xml:space="preserve">2.2. </w:t>
      </w:r>
      <w:r>
        <w:rPr>
          <w:bCs/>
          <w:i/>
        </w:rPr>
        <w:t>П</w:t>
      </w:r>
      <w:r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4019E7F5" w14:textId="77777777" w:rsidR="00611E7C" w:rsidRPr="008F3FF8" w:rsidRDefault="00611E7C" w:rsidP="00611E7C">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14:paraId="3CE47B3E" w14:textId="77777777" w:rsidR="00611E7C" w:rsidRDefault="00611E7C" w:rsidP="00611E7C">
      <w:pPr>
        <w:jc w:val="right"/>
      </w:pPr>
      <w:r w:rsidRPr="008F3FF8">
        <w:t>Таблица 2.2-1</w:t>
      </w:r>
    </w:p>
    <w:p w14:paraId="06AD28E2" w14:textId="77777777" w:rsidR="002725AA" w:rsidRPr="008F3FF8" w:rsidRDefault="002725AA" w:rsidP="00611E7C">
      <w:pPr>
        <w:jc w:val="right"/>
      </w:pPr>
    </w:p>
    <w:tbl>
      <w:tblPr>
        <w:tblStyle w:val="ad"/>
        <w:tblW w:w="5015" w:type="pct"/>
        <w:jc w:val="center"/>
        <w:tblLayout w:type="fixed"/>
        <w:tblLook w:val="04A0" w:firstRow="1" w:lastRow="0" w:firstColumn="1" w:lastColumn="0" w:noHBand="0" w:noVBand="1"/>
      </w:tblPr>
      <w:tblGrid>
        <w:gridCol w:w="524"/>
        <w:gridCol w:w="2430"/>
        <w:gridCol w:w="3410"/>
        <w:gridCol w:w="1992"/>
        <w:gridCol w:w="2430"/>
        <w:gridCol w:w="2433"/>
        <w:gridCol w:w="1895"/>
      </w:tblGrid>
      <w:tr w:rsidR="00611E7C" w:rsidRPr="002D35E7" w14:paraId="786BA461" w14:textId="77777777" w:rsidTr="002725AA">
        <w:trPr>
          <w:trHeight w:val="884"/>
          <w:jc w:val="center"/>
        </w:trPr>
        <w:tc>
          <w:tcPr>
            <w:tcW w:w="173" w:type="pct"/>
            <w:vAlign w:val="center"/>
          </w:tcPr>
          <w:p w14:paraId="2458E02D" w14:textId="77777777" w:rsidR="00611E7C" w:rsidRPr="002D35E7" w:rsidRDefault="00611E7C" w:rsidP="000D2F06">
            <w:pPr>
              <w:ind w:left="-567" w:right="-522"/>
              <w:jc w:val="center"/>
              <w:rPr>
                <w:sz w:val="24"/>
                <w:szCs w:val="24"/>
              </w:rPr>
            </w:pPr>
            <w:r w:rsidRPr="002D35E7">
              <w:rPr>
                <w:sz w:val="24"/>
                <w:szCs w:val="24"/>
              </w:rPr>
              <w:t>№</w:t>
            </w:r>
          </w:p>
          <w:p w14:paraId="009CF259" w14:textId="77777777" w:rsidR="00611E7C" w:rsidRPr="002D35E7" w:rsidRDefault="00611E7C" w:rsidP="000D2F06">
            <w:pPr>
              <w:jc w:val="center"/>
              <w:rPr>
                <w:sz w:val="24"/>
                <w:szCs w:val="24"/>
              </w:rPr>
            </w:pPr>
            <w:r w:rsidRPr="002D35E7">
              <w:rPr>
                <w:sz w:val="24"/>
                <w:szCs w:val="24"/>
              </w:rPr>
              <w:t>п/п</w:t>
            </w:r>
          </w:p>
        </w:tc>
        <w:tc>
          <w:tcPr>
            <w:tcW w:w="804" w:type="pct"/>
            <w:vAlign w:val="center"/>
          </w:tcPr>
          <w:p w14:paraId="2009E533" w14:textId="77777777" w:rsidR="00611E7C" w:rsidRPr="002D35E7" w:rsidRDefault="00611E7C" w:rsidP="000D2F06">
            <w:pPr>
              <w:ind w:left="-142" w:right="-105"/>
              <w:jc w:val="center"/>
              <w:rPr>
                <w:sz w:val="24"/>
                <w:szCs w:val="24"/>
              </w:rPr>
            </w:pPr>
            <w:r w:rsidRPr="002D35E7">
              <w:rPr>
                <w:sz w:val="24"/>
                <w:szCs w:val="24"/>
              </w:rPr>
              <w:t xml:space="preserve">Функциональная зона </w:t>
            </w:r>
          </w:p>
        </w:tc>
        <w:tc>
          <w:tcPr>
            <w:tcW w:w="1128" w:type="pct"/>
            <w:vAlign w:val="center"/>
          </w:tcPr>
          <w:p w14:paraId="36AA9717" w14:textId="77777777" w:rsidR="00611E7C" w:rsidRPr="002D35E7" w:rsidRDefault="00611E7C" w:rsidP="000D2F06">
            <w:pPr>
              <w:jc w:val="center"/>
              <w:rPr>
                <w:sz w:val="24"/>
                <w:szCs w:val="24"/>
              </w:rPr>
            </w:pPr>
            <w:r w:rsidRPr="002D35E7">
              <w:rPr>
                <w:sz w:val="24"/>
                <w:szCs w:val="24"/>
              </w:rPr>
              <w:t>Параметры функциональной зоны</w:t>
            </w:r>
          </w:p>
        </w:tc>
        <w:tc>
          <w:tcPr>
            <w:tcW w:w="659" w:type="pct"/>
            <w:vAlign w:val="center"/>
          </w:tcPr>
          <w:p w14:paraId="49733039" w14:textId="77777777" w:rsidR="00611E7C" w:rsidRPr="002D35E7" w:rsidRDefault="00611E7C" w:rsidP="000D2F06">
            <w:pPr>
              <w:jc w:val="center"/>
              <w:rPr>
                <w:sz w:val="24"/>
                <w:szCs w:val="24"/>
              </w:rPr>
            </w:pPr>
            <w:r w:rsidRPr="002D35E7">
              <w:rPr>
                <w:sz w:val="24"/>
                <w:szCs w:val="24"/>
              </w:rPr>
              <w:t>Вид объекта*</w:t>
            </w:r>
          </w:p>
        </w:tc>
        <w:tc>
          <w:tcPr>
            <w:tcW w:w="804" w:type="pct"/>
            <w:vAlign w:val="center"/>
          </w:tcPr>
          <w:p w14:paraId="630DDB36" w14:textId="77777777" w:rsidR="00611E7C" w:rsidRPr="002D35E7" w:rsidRDefault="00611E7C" w:rsidP="000D2F06">
            <w:pPr>
              <w:jc w:val="center"/>
              <w:rPr>
                <w:sz w:val="24"/>
                <w:szCs w:val="24"/>
              </w:rPr>
            </w:pPr>
            <w:r w:rsidRPr="002D35E7">
              <w:rPr>
                <w:sz w:val="24"/>
                <w:szCs w:val="24"/>
              </w:rPr>
              <w:t>Наименование объекта</w:t>
            </w:r>
          </w:p>
        </w:tc>
        <w:tc>
          <w:tcPr>
            <w:tcW w:w="805" w:type="pct"/>
            <w:vAlign w:val="center"/>
          </w:tcPr>
          <w:p w14:paraId="259FA506" w14:textId="77777777" w:rsidR="00611E7C" w:rsidRPr="002D35E7" w:rsidRDefault="00611E7C" w:rsidP="000D2F06">
            <w:pPr>
              <w:jc w:val="center"/>
              <w:rPr>
                <w:bCs/>
                <w:i/>
                <w:sz w:val="24"/>
                <w:szCs w:val="24"/>
                <w:u w:val="single"/>
              </w:rPr>
            </w:pPr>
            <w:r w:rsidRPr="002D35E7">
              <w:rPr>
                <w:sz w:val="24"/>
                <w:szCs w:val="24"/>
              </w:rPr>
              <w:t>Местоположение объекта</w:t>
            </w:r>
          </w:p>
        </w:tc>
        <w:tc>
          <w:tcPr>
            <w:tcW w:w="627" w:type="pct"/>
            <w:vAlign w:val="center"/>
          </w:tcPr>
          <w:p w14:paraId="788A9B10" w14:textId="77777777" w:rsidR="00611E7C" w:rsidRPr="002D35E7" w:rsidRDefault="00611E7C" w:rsidP="000D2F06">
            <w:pPr>
              <w:jc w:val="center"/>
              <w:rPr>
                <w:bCs/>
                <w:i/>
                <w:sz w:val="24"/>
                <w:szCs w:val="24"/>
                <w:u w:val="single"/>
              </w:rPr>
            </w:pPr>
            <w:r w:rsidRPr="002D35E7">
              <w:rPr>
                <w:sz w:val="24"/>
                <w:szCs w:val="24"/>
              </w:rPr>
              <w:t>Значение объекта/статус объекта/срок реализации</w:t>
            </w:r>
          </w:p>
        </w:tc>
      </w:tr>
      <w:tr w:rsidR="00152327" w:rsidRPr="002D35E7" w14:paraId="1EF68721" w14:textId="77777777" w:rsidTr="002725AA">
        <w:trPr>
          <w:trHeight w:val="1724"/>
          <w:jc w:val="center"/>
        </w:trPr>
        <w:tc>
          <w:tcPr>
            <w:tcW w:w="173" w:type="pct"/>
            <w:vMerge w:val="restart"/>
            <w:vAlign w:val="center"/>
          </w:tcPr>
          <w:p w14:paraId="548E08E9" w14:textId="77777777" w:rsidR="00152327" w:rsidRPr="002D35E7" w:rsidRDefault="00152327" w:rsidP="00586A08">
            <w:pPr>
              <w:pStyle w:val="afff1"/>
              <w:numPr>
                <w:ilvl w:val="0"/>
                <w:numId w:val="18"/>
              </w:numPr>
              <w:ind w:left="426" w:right="-522" w:hanging="426"/>
              <w:jc w:val="center"/>
              <w:rPr>
                <w:sz w:val="24"/>
                <w:szCs w:val="24"/>
              </w:rPr>
            </w:pPr>
          </w:p>
        </w:tc>
        <w:tc>
          <w:tcPr>
            <w:tcW w:w="804" w:type="pct"/>
            <w:vMerge w:val="restart"/>
            <w:vAlign w:val="center"/>
          </w:tcPr>
          <w:p w14:paraId="67F8AD3B" w14:textId="24577B5B" w:rsidR="00152327" w:rsidRPr="00586A08" w:rsidRDefault="00152327" w:rsidP="00586A08">
            <w:pPr>
              <w:ind w:left="142" w:right="34"/>
              <w:jc w:val="center"/>
              <w:rPr>
                <w:color w:val="FF0000"/>
                <w:sz w:val="24"/>
                <w:szCs w:val="24"/>
              </w:rPr>
            </w:pPr>
            <w:r w:rsidRPr="00586A08">
              <w:rPr>
                <w:bCs/>
                <w:color w:val="000000" w:themeColor="text1"/>
                <w:sz w:val="24"/>
                <w:szCs w:val="24"/>
              </w:rPr>
              <w:t>Зона застройки индивидуальными жилыми домами</w:t>
            </w:r>
          </w:p>
        </w:tc>
        <w:tc>
          <w:tcPr>
            <w:tcW w:w="1128" w:type="pct"/>
            <w:vMerge w:val="restart"/>
            <w:vAlign w:val="center"/>
          </w:tcPr>
          <w:p w14:paraId="4A1AA16D" w14:textId="77777777" w:rsidR="00152327" w:rsidRPr="002D35E7" w:rsidRDefault="00152327" w:rsidP="00586A08">
            <w:pPr>
              <w:autoSpaceDE w:val="0"/>
              <w:autoSpaceDN w:val="0"/>
              <w:adjustRightInd w:val="0"/>
              <w:jc w:val="center"/>
              <w:rPr>
                <w:sz w:val="24"/>
                <w:szCs w:val="24"/>
              </w:rPr>
            </w:pPr>
            <w:r w:rsidRPr="002D35E7">
              <w:rPr>
                <w:sz w:val="24"/>
                <w:szCs w:val="24"/>
              </w:rPr>
              <w:t>Для</w:t>
            </w:r>
            <w:r>
              <w:rPr>
                <w:sz w:val="24"/>
                <w:szCs w:val="24"/>
              </w:rPr>
              <w:t xml:space="preserve"> </w:t>
            </w:r>
            <w:r w:rsidRPr="002D35E7">
              <w:rPr>
                <w:sz w:val="24"/>
                <w:szCs w:val="24"/>
              </w:rPr>
              <w:t xml:space="preserve">индивидуальных жилых домов (коэффициент застройки - 0,2, коэффициент плотности застройки - 0,4). </w:t>
            </w:r>
          </w:p>
          <w:p w14:paraId="7AAFA923" w14:textId="77777777" w:rsidR="00152327" w:rsidRPr="001125B6" w:rsidRDefault="00152327" w:rsidP="00586A08">
            <w:pPr>
              <w:autoSpaceDE w:val="0"/>
              <w:autoSpaceDN w:val="0"/>
              <w:adjustRightInd w:val="0"/>
              <w:jc w:val="center"/>
              <w:rPr>
                <w:color w:val="000000"/>
                <w:sz w:val="24"/>
                <w:szCs w:val="24"/>
              </w:rPr>
            </w:pPr>
            <w:r w:rsidRPr="002D35E7">
              <w:rPr>
                <w:sz w:val="24"/>
                <w:szCs w:val="24"/>
              </w:rPr>
              <w:t xml:space="preserve">Для малоэтажных жилых домов (до 4 этажей, включая мансардный) (коэффициент застройки - 0,4, коэффициент плотности </w:t>
            </w:r>
            <w:r w:rsidRPr="001125B6">
              <w:rPr>
                <w:color w:val="000000"/>
                <w:sz w:val="24"/>
                <w:szCs w:val="24"/>
              </w:rPr>
              <w:t>застройки - 0,8).</w:t>
            </w:r>
          </w:p>
          <w:p w14:paraId="3FF89C0D" w14:textId="3850FF7D" w:rsidR="00152327" w:rsidRPr="002D35E7" w:rsidRDefault="00152327" w:rsidP="00586A08">
            <w:pPr>
              <w:autoSpaceDE w:val="0"/>
              <w:autoSpaceDN w:val="0"/>
              <w:adjustRightInd w:val="0"/>
              <w:jc w:val="center"/>
              <w:rPr>
                <w:sz w:val="24"/>
                <w:szCs w:val="24"/>
              </w:rPr>
            </w:pPr>
            <w:r w:rsidRPr="00AE0584">
              <w:rPr>
                <w:color w:val="000000"/>
                <w:sz w:val="24"/>
                <w:szCs w:val="24"/>
              </w:rPr>
              <w:t>Площадь –га.</w:t>
            </w:r>
            <w:r w:rsidRPr="001125B6">
              <w:rPr>
                <w:color w:val="000000"/>
                <w:sz w:val="24"/>
                <w:szCs w:val="24"/>
              </w:rPr>
              <w:t xml:space="preserve"> </w:t>
            </w:r>
          </w:p>
        </w:tc>
        <w:tc>
          <w:tcPr>
            <w:tcW w:w="659" w:type="pct"/>
            <w:vAlign w:val="center"/>
          </w:tcPr>
          <w:p w14:paraId="3F876DC6" w14:textId="026A3353" w:rsidR="00152327" w:rsidRPr="002D35E7" w:rsidRDefault="00152327" w:rsidP="00586A08">
            <w:pPr>
              <w:autoSpaceDE w:val="0"/>
              <w:autoSpaceDN w:val="0"/>
              <w:adjustRightInd w:val="0"/>
              <w:jc w:val="center"/>
              <w:rPr>
                <w:sz w:val="24"/>
                <w:szCs w:val="24"/>
              </w:rPr>
            </w:pPr>
            <w:r w:rsidRPr="00107CDA">
              <w:rPr>
                <w:sz w:val="24"/>
                <w:szCs w:val="24"/>
              </w:rPr>
              <w:t>Спортивное сооружение</w:t>
            </w:r>
          </w:p>
        </w:tc>
        <w:tc>
          <w:tcPr>
            <w:tcW w:w="804" w:type="pct"/>
            <w:vAlign w:val="center"/>
          </w:tcPr>
          <w:p w14:paraId="498B109B" w14:textId="3F3FAD53" w:rsidR="00152327" w:rsidRPr="002D35E7" w:rsidRDefault="00152327" w:rsidP="00586A08">
            <w:pPr>
              <w:jc w:val="center"/>
              <w:rPr>
                <w:rFonts w:eastAsiaTheme="minorHAnsi"/>
                <w:sz w:val="24"/>
                <w:szCs w:val="24"/>
                <w:lang w:eastAsia="en-US"/>
              </w:rPr>
            </w:pPr>
            <w:r w:rsidRPr="00107CDA">
              <w:rPr>
                <w:sz w:val="24"/>
                <w:szCs w:val="24"/>
              </w:rPr>
              <w:t>Спортивная площадка</w:t>
            </w:r>
          </w:p>
        </w:tc>
        <w:tc>
          <w:tcPr>
            <w:tcW w:w="805" w:type="pct"/>
            <w:vAlign w:val="center"/>
          </w:tcPr>
          <w:p w14:paraId="08E92F83" w14:textId="77777777" w:rsidR="00152327" w:rsidRPr="00107CDA" w:rsidRDefault="00152327" w:rsidP="00586A08">
            <w:pPr>
              <w:pStyle w:val="ConsPlusNormal"/>
              <w:jc w:val="center"/>
              <w:rPr>
                <w:rFonts w:ascii="Times New Roman" w:eastAsia="Times New Roman" w:hAnsi="Times New Roman" w:cs="Times New Roman"/>
                <w:sz w:val="24"/>
                <w:szCs w:val="24"/>
              </w:rPr>
            </w:pPr>
            <w:r w:rsidRPr="00107CDA">
              <w:rPr>
                <w:rFonts w:ascii="Times New Roman" w:eastAsia="Times New Roman" w:hAnsi="Times New Roman" w:cs="Times New Roman"/>
                <w:sz w:val="24"/>
                <w:szCs w:val="24"/>
              </w:rPr>
              <w:t>Мокшанский район, Подгорненский сельсовет,</w:t>
            </w:r>
          </w:p>
          <w:p w14:paraId="7708F5AE" w14:textId="74D05D59" w:rsidR="00152327" w:rsidRPr="002D35E7" w:rsidRDefault="00152327" w:rsidP="00586A08">
            <w:pPr>
              <w:jc w:val="center"/>
              <w:rPr>
                <w:color w:val="000000"/>
                <w:sz w:val="24"/>
                <w:szCs w:val="24"/>
              </w:rPr>
            </w:pPr>
            <w:r w:rsidRPr="00107CDA">
              <w:rPr>
                <w:sz w:val="24"/>
                <w:szCs w:val="24"/>
              </w:rPr>
              <w:t>с. Озерки</w:t>
            </w:r>
          </w:p>
        </w:tc>
        <w:tc>
          <w:tcPr>
            <w:tcW w:w="627" w:type="pct"/>
            <w:vAlign w:val="center"/>
          </w:tcPr>
          <w:p w14:paraId="2DC5F937" w14:textId="789A1857" w:rsidR="00152327" w:rsidRPr="002D35E7" w:rsidRDefault="00152327" w:rsidP="00586A08">
            <w:pPr>
              <w:jc w:val="center"/>
              <w:rPr>
                <w:sz w:val="24"/>
                <w:szCs w:val="24"/>
              </w:rPr>
            </w:pPr>
            <w:r w:rsidRPr="00107CDA">
              <w:rPr>
                <w:sz w:val="24"/>
                <w:szCs w:val="24"/>
              </w:rPr>
              <w:t>Местного значения поселения/планируемый к размещению/2042</w:t>
            </w:r>
          </w:p>
        </w:tc>
      </w:tr>
      <w:tr w:rsidR="00152327" w:rsidRPr="002D35E7" w14:paraId="218CC890" w14:textId="77777777" w:rsidTr="002725AA">
        <w:trPr>
          <w:trHeight w:val="1724"/>
          <w:jc w:val="center"/>
        </w:trPr>
        <w:tc>
          <w:tcPr>
            <w:tcW w:w="173" w:type="pct"/>
            <w:vMerge/>
            <w:vAlign w:val="center"/>
          </w:tcPr>
          <w:p w14:paraId="513A3DB2" w14:textId="77777777" w:rsidR="00152327" w:rsidRPr="002D35E7" w:rsidRDefault="00152327" w:rsidP="00586A08">
            <w:pPr>
              <w:pStyle w:val="afff1"/>
              <w:numPr>
                <w:ilvl w:val="0"/>
                <w:numId w:val="18"/>
              </w:numPr>
              <w:ind w:left="426" w:right="-522" w:hanging="426"/>
              <w:jc w:val="center"/>
            </w:pPr>
          </w:p>
        </w:tc>
        <w:tc>
          <w:tcPr>
            <w:tcW w:w="804" w:type="pct"/>
            <w:vMerge/>
            <w:vAlign w:val="center"/>
          </w:tcPr>
          <w:p w14:paraId="425DA636" w14:textId="77777777" w:rsidR="00152327" w:rsidRPr="002D35E7" w:rsidRDefault="00152327" w:rsidP="00586A08">
            <w:pPr>
              <w:ind w:left="142" w:right="34"/>
              <w:jc w:val="center"/>
              <w:rPr>
                <w:bCs/>
              </w:rPr>
            </w:pPr>
          </w:p>
        </w:tc>
        <w:tc>
          <w:tcPr>
            <w:tcW w:w="1128" w:type="pct"/>
            <w:vMerge/>
            <w:vAlign w:val="center"/>
          </w:tcPr>
          <w:p w14:paraId="1DBE4993" w14:textId="77777777" w:rsidR="00152327" w:rsidRPr="002D35E7" w:rsidRDefault="00152327" w:rsidP="00586A08">
            <w:pPr>
              <w:autoSpaceDE w:val="0"/>
              <w:autoSpaceDN w:val="0"/>
              <w:adjustRightInd w:val="0"/>
              <w:jc w:val="center"/>
            </w:pPr>
          </w:p>
        </w:tc>
        <w:tc>
          <w:tcPr>
            <w:tcW w:w="659" w:type="pct"/>
            <w:tcBorders>
              <w:top w:val="single" w:sz="4" w:space="0" w:color="auto"/>
            </w:tcBorders>
            <w:vAlign w:val="center"/>
          </w:tcPr>
          <w:p w14:paraId="28194BB8" w14:textId="4AA4A8EE" w:rsidR="00152327" w:rsidRPr="002D35E7" w:rsidRDefault="00152327" w:rsidP="00586A08">
            <w:pPr>
              <w:autoSpaceDE w:val="0"/>
              <w:autoSpaceDN w:val="0"/>
              <w:adjustRightInd w:val="0"/>
              <w:jc w:val="center"/>
            </w:pPr>
            <w:r w:rsidRPr="00107CDA">
              <w:rPr>
                <w:sz w:val="24"/>
                <w:szCs w:val="24"/>
              </w:rPr>
              <w:t>Пункт редуцирования газа</w:t>
            </w:r>
          </w:p>
        </w:tc>
        <w:tc>
          <w:tcPr>
            <w:tcW w:w="804" w:type="pct"/>
            <w:tcBorders>
              <w:top w:val="single" w:sz="4" w:space="0" w:color="auto"/>
            </w:tcBorders>
            <w:vAlign w:val="center"/>
          </w:tcPr>
          <w:p w14:paraId="6D7A97F9" w14:textId="29F19EE2" w:rsidR="00152327" w:rsidRPr="002D35E7" w:rsidRDefault="00152327" w:rsidP="00586A08">
            <w:pPr>
              <w:jc w:val="center"/>
              <w:rPr>
                <w:rFonts w:eastAsiaTheme="minorHAnsi"/>
                <w:lang w:eastAsia="en-US"/>
              </w:rPr>
            </w:pPr>
            <w:r w:rsidRPr="00107CDA">
              <w:rPr>
                <w:sz w:val="24"/>
                <w:szCs w:val="24"/>
              </w:rPr>
              <w:t>Пункт редуцирования газа (ПРГ)</w:t>
            </w:r>
          </w:p>
        </w:tc>
        <w:tc>
          <w:tcPr>
            <w:tcW w:w="805" w:type="pct"/>
            <w:vAlign w:val="center"/>
          </w:tcPr>
          <w:p w14:paraId="35691793" w14:textId="77777777" w:rsidR="00152327" w:rsidRPr="00107CDA" w:rsidRDefault="00152327" w:rsidP="00586A08">
            <w:pPr>
              <w:jc w:val="center"/>
              <w:rPr>
                <w:sz w:val="24"/>
                <w:szCs w:val="24"/>
              </w:rPr>
            </w:pPr>
            <w:r w:rsidRPr="00107CDA">
              <w:rPr>
                <w:sz w:val="24"/>
                <w:szCs w:val="24"/>
              </w:rPr>
              <w:t xml:space="preserve">Мокшанский район, Подгорненский сельсовет, </w:t>
            </w:r>
          </w:p>
          <w:p w14:paraId="13252C43" w14:textId="1BBA2338" w:rsidR="00152327" w:rsidRPr="002D35E7" w:rsidRDefault="00152327" w:rsidP="00586A08">
            <w:pPr>
              <w:jc w:val="center"/>
              <w:rPr>
                <w:color w:val="000000"/>
              </w:rPr>
            </w:pPr>
            <w:r w:rsidRPr="00107CDA">
              <w:rPr>
                <w:sz w:val="24"/>
                <w:szCs w:val="24"/>
              </w:rPr>
              <w:t>с. Озерки</w:t>
            </w:r>
          </w:p>
        </w:tc>
        <w:tc>
          <w:tcPr>
            <w:tcW w:w="627" w:type="pct"/>
            <w:vAlign w:val="center"/>
          </w:tcPr>
          <w:p w14:paraId="141FC31C" w14:textId="4EE5D364" w:rsidR="00152327" w:rsidRPr="002D35E7" w:rsidRDefault="00152327" w:rsidP="00586A08">
            <w:pPr>
              <w:jc w:val="center"/>
            </w:pPr>
            <w:r w:rsidRPr="00107CDA">
              <w:rPr>
                <w:sz w:val="24"/>
                <w:szCs w:val="24"/>
              </w:rPr>
              <w:t>Местного значения района/планируемый к размещению/2020-2030</w:t>
            </w:r>
          </w:p>
        </w:tc>
      </w:tr>
      <w:tr w:rsidR="00662E39" w:rsidRPr="002D35E7" w14:paraId="10EE758D" w14:textId="77777777" w:rsidTr="002725AA">
        <w:trPr>
          <w:trHeight w:val="1724"/>
          <w:jc w:val="center"/>
        </w:trPr>
        <w:tc>
          <w:tcPr>
            <w:tcW w:w="173" w:type="pct"/>
            <w:vMerge/>
            <w:vAlign w:val="center"/>
          </w:tcPr>
          <w:p w14:paraId="489FF883" w14:textId="77777777" w:rsidR="00662E39" w:rsidRPr="00152327" w:rsidRDefault="00662E39" w:rsidP="00662E39">
            <w:pPr>
              <w:ind w:left="360" w:right="-522"/>
              <w:jc w:val="center"/>
            </w:pPr>
          </w:p>
        </w:tc>
        <w:tc>
          <w:tcPr>
            <w:tcW w:w="804" w:type="pct"/>
            <w:vMerge/>
            <w:vAlign w:val="center"/>
          </w:tcPr>
          <w:p w14:paraId="3C0D8A70" w14:textId="77777777" w:rsidR="00662E39" w:rsidRPr="002D35E7" w:rsidRDefault="00662E39" w:rsidP="00662E39">
            <w:pPr>
              <w:ind w:left="142" w:right="34"/>
              <w:jc w:val="center"/>
              <w:rPr>
                <w:bCs/>
              </w:rPr>
            </w:pPr>
          </w:p>
        </w:tc>
        <w:tc>
          <w:tcPr>
            <w:tcW w:w="1128" w:type="pct"/>
            <w:vMerge/>
            <w:vAlign w:val="center"/>
          </w:tcPr>
          <w:p w14:paraId="6E84C426" w14:textId="77777777" w:rsidR="00662E39" w:rsidRPr="002D35E7" w:rsidRDefault="00662E39" w:rsidP="00662E39">
            <w:pPr>
              <w:autoSpaceDE w:val="0"/>
              <w:autoSpaceDN w:val="0"/>
              <w:adjustRightInd w:val="0"/>
              <w:jc w:val="center"/>
            </w:pPr>
          </w:p>
        </w:tc>
        <w:tc>
          <w:tcPr>
            <w:tcW w:w="659" w:type="pct"/>
            <w:tcBorders>
              <w:top w:val="single" w:sz="4" w:space="0" w:color="auto"/>
            </w:tcBorders>
            <w:vAlign w:val="center"/>
          </w:tcPr>
          <w:p w14:paraId="7665E15C" w14:textId="5A03F248" w:rsidR="00662E39" w:rsidRPr="00CF3DCE" w:rsidRDefault="00CF3DCE" w:rsidP="00662E39">
            <w:pPr>
              <w:autoSpaceDE w:val="0"/>
              <w:autoSpaceDN w:val="0"/>
              <w:adjustRightInd w:val="0"/>
              <w:jc w:val="center"/>
            </w:pPr>
            <w:r w:rsidRPr="00CF3DCE">
              <w:rPr>
                <w:sz w:val="24"/>
                <w:szCs w:val="24"/>
              </w:rPr>
              <w:t>Объекты обеспечения пожарной безопасности</w:t>
            </w:r>
          </w:p>
        </w:tc>
        <w:tc>
          <w:tcPr>
            <w:tcW w:w="804" w:type="pct"/>
            <w:tcBorders>
              <w:top w:val="single" w:sz="4" w:space="0" w:color="auto"/>
            </w:tcBorders>
            <w:vAlign w:val="center"/>
          </w:tcPr>
          <w:p w14:paraId="3D83747E" w14:textId="798CE8AB" w:rsidR="00662E39" w:rsidRPr="00CF3DCE" w:rsidRDefault="00662E39" w:rsidP="00662E39">
            <w:pPr>
              <w:jc w:val="center"/>
            </w:pPr>
            <w:r w:rsidRPr="00CF3DCE">
              <w:rPr>
                <w:sz w:val="24"/>
                <w:szCs w:val="24"/>
              </w:rPr>
              <w:t>Пожарное депо</w:t>
            </w:r>
          </w:p>
        </w:tc>
        <w:tc>
          <w:tcPr>
            <w:tcW w:w="805" w:type="pct"/>
            <w:vAlign w:val="center"/>
          </w:tcPr>
          <w:p w14:paraId="57ED65DB" w14:textId="77777777" w:rsidR="00662E39" w:rsidRPr="00CF3DCE" w:rsidRDefault="00662E39" w:rsidP="00662E39">
            <w:pPr>
              <w:pStyle w:val="ConsPlusNormal"/>
              <w:jc w:val="center"/>
              <w:rPr>
                <w:rFonts w:ascii="Times New Roman" w:eastAsia="Times New Roman" w:hAnsi="Times New Roman" w:cs="Times New Roman"/>
                <w:sz w:val="24"/>
                <w:szCs w:val="24"/>
              </w:rPr>
            </w:pPr>
            <w:r w:rsidRPr="00CF3DCE">
              <w:rPr>
                <w:rFonts w:ascii="Times New Roman" w:eastAsia="Times New Roman" w:hAnsi="Times New Roman" w:cs="Times New Roman"/>
                <w:sz w:val="24"/>
                <w:szCs w:val="24"/>
              </w:rPr>
              <w:t>Мокшанский район, Подгорненский сельсовет,</w:t>
            </w:r>
          </w:p>
          <w:p w14:paraId="7718D92A" w14:textId="496961F1" w:rsidR="00662E39" w:rsidRPr="00662E39" w:rsidRDefault="00662E39" w:rsidP="00662E39">
            <w:pPr>
              <w:jc w:val="center"/>
              <w:rPr>
                <w:highlight w:val="yellow"/>
              </w:rPr>
            </w:pPr>
            <w:r w:rsidRPr="00CF3DCE">
              <w:rPr>
                <w:sz w:val="24"/>
                <w:szCs w:val="24"/>
              </w:rPr>
              <w:t>с. Подгорное</w:t>
            </w:r>
          </w:p>
        </w:tc>
        <w:tc>
          <w:tcPr>
            <w:tcW w:w="627" w:type="pct"/>
            <w:vAlign w:val="center"/>
          </w:tcPr>
          <w:p w14:paraId="0F5026D5" w14:textId="45BC8319" w:rsidR="00662E39" w:rsidRPr="00662E39" w:rsidRDefault="00CF3DCE" w:rsidP="00662E39">
            <w:pPr>
              <w:jc w:val="center"/>
              <w:rPr>
                <w:highlight w:val="yellow"/>
              </w:rPr>
            </w:pPr>
            <w:r w:rsidRPr="00CF3DCE">
              <w:rPr>
                <w:sz w:val="24"/>
                <w:szCs w:val="24"/>
              </w:rPr>
              <w:t>Регионального</w:t>
            </w:r>
            <w:r w:rsidR="00662E39" w:rsidRPr="00CF3DCE">
              <w:rPr>
                <w:sz w:val="24"/>
                <w:szCs w:val="24"/>
              </w:rPr>
              <w:t xml:space="preserve"> значения района/планируемый </w:t>
            </w:r>
            <w:r w:rsidR="00662E39" w:rsidRPr="00CF3DCE">
              <w:rPr>
                <w:color w:val="000000" w:themeColor="text1"/>
                <w:sz w:val="24"/>
                <w:szCs w:val="24"/>
              </w:rPr>
              <w:t>к размещению</w:t>
            </w:r>
            <w:r w:rsidR="00106E89">
              <w:rPr>
                <w:color w:val="000000" w:themeColor="text1"/>
                <w:sz w:val="24"/>
                <w:szCs w:val="24"/>
              </w:rPr>
              <w:t>/в соответствии с предложением</w:t>
            </w:r>
          </w:p>
        </w:tc>
      </w:tr>
      <w:tr w:rsidR="00662E39" w:rsidRPr="002D35E7" w14:paraId="727AB31B" w14:textId="77777777" w:rsidTr="002725AA">
        <w:trPr>
          <w:trHeight w:val="813"/>
          <w:jc w:val="center"/>
        </w:trPr>
        <w:tc>
          <w:tcPr>
            <w:tcW w:w="173" w:type="pct"/>
            <w:vMerge w:val="restart"/>
            <w:vAlign w:val="center"/>
          </w:tcPr>
          <w:p w14:paraId="72AAAFC9" w14:textId="77777777" w:rsidR="00662E39" w:rsidRPr="002D35E7" w:rsidRDefault="00662E39" w:rsidP="00662E39">
            <w:pPr>
              <w:pStyle w:val="afff1"/>
              <w:numPr>
                <w:ilvl w:val="0"/>
                <w:numId w:val="18"/>
              </w:numPr>
              <w:ind w:left="426" w:right="-522" w:hanging="426"/>
              <w:jc w:val="center"/>
              <w:rPr>
                <w:sz w:val="24"/>
                <w:szCs w:val="24"/>
              </w:rPr>
            </w:pPr>
          </w:p>
        </w:tc>
        <w:tc>
          <w:tcPr>
            <w:tcW w:w="804" w:type="pct"/>
            <w:vMerge w:val="restart"/>
            <w:vAlign w:val="center"/>
          </w:tcPr>
          <w:p w14:paraId="1926B812" w14:textId="77777777" w:rsidR="00662E39" w:rsidRPr="002D35E7" w:rsidRDefault="00662E39" w:rsidP="00662E39">
            <w:pPr>
              <w:pStyle w:val="a0"/>
              <w:ind w:firstLine="0"/>
              <w:jc w:val="center"/>
              <w:rPr>
                <w:sz w:val="24"/>
                <w:szCs w:val="24"/>
                <w:lang w:val="ru-RU"/>
              </w:rPr>
            </w:pPr>
            <w:r w:rsidRPr="002D35E7">
              <w:rPr>
                <w:sz w:val="24"/>
                <w:szCs w:val="24"/>
                <w:lang w:val="ru-RU"/>
              </w:rPr>
              <w:t>Общественно-деловая зона</w:t>
            </w:r>
          </w:p>
        </w:tc>
        <w:tc>
          <w:tcPr>
            <w:tcW w:w="1128" w:type="pct"/>
            <w:vMerge w:val="restart"/>
            <w:vAlign w:val="center"/>
          </w:tcPr>
          <w:p w14:paraId="7D703C5D" w14:textId="77777777" w:rsidR="00662E39" w:rsidRDefault="00662E39" w:rsidP="00662E39">
            <w:pPr>
              <w:autoSpaceDE w:val="0"/>
              <w:autoSpaceDN w:val="0"/>
              <w:adjustRightInd w:val="0"/>
              <w:jc w:val="center"/>
              <w:rPr>
                <w:sz w:val="24"/>
                <w:szCs w:val="24"/>
              </w:rPr>
            </w:pPr>
            <w:r w:rsidRPr="002D35E7">
              <w:rPr>
                <w:sz w:val="24"/>
                <w:szCs w:val="24"/>
              </w:rPr>
              <w:t>Коэффициент застройки – 1. Коэффициент плотности застройки – 3</w:t>
            </w:r>
            <w:r>
              <w:rPr>
                <w:sz w:val="24"/>
                <w:szCs w:val="24"/>
              </w:rPr>
              <w:t>.</w:t>
            </w:r>
          </w:p>
          <w:p w14:paraId="55C8B3F8" w14:textId="2ECE3842" w:rsidR="00662E39" w:rsidRPr="002D35E7" w:rsidRDefault="00662E39" w:rsidP="00662E39">
            <w:pPr>
              <w:autoSpaceDE w:val="0"/>
              <w:autoSpaceDN w:val="0"/>
              <w:adjustRightInd w:val="0"/>
              <w:jc w:val="center"/>
              <w:rPr>
                <w:sz w:val="24"/>
                <w:szCs w:val="24"/>
              </w:rPr>
            </w:pPr>
            <w:r w:rsidRPr="00AE0584">
              <w:rPr>
                <w:color w:val="000000"/>
                <w:sz w:val="24"/>
                <w:szCs w:val="24"/>
              </w:rPr>
              <w:t>Площадь –га.</w:t>
            </w:r>
          </w:p>
        </w:tc>
        <w:tc>
          <w:tcPr>
            <w:tcW w:w="659" w:type="pct"/>
            <w:vAlign w:val="center"/>
          </w:tcPr>
          <w:p w14:paraId="0FAD186C" w14:textId="25625E2E" w:rsidR="00662E39" w:rsidRPr="002D35E7" w:rsidRDefault="00662E39" w:rsidP="00662E39">
            <w:pPr>
              <w:autoSpaceDE w:val="0"/>
              <w:autoSpaceDN w:val="0"/>
              <w:adjustRightInd w:val="0"/>
              <w:jc w:val="center"/>
              <w:rPr>
                <w:sz w:val="24"/>
                <w:szCs w:val="24"/>
              </w:rPr>
            </w:pPr>
            <w:r w:rsidRPr="00107CDA">
              <w:rPr>
                <w:sz w:val="24"/>
                <w:szCs w:val="24"/>
              </w:rPr>
              <w:t>Спортивное сооружение</w:t>
            </w:r>
          </w:p>
        </w:tc>
        <w:tc>
          <w:tcPr>
            <w:tcW w:w="804" w:type="pct"/>
            <w:vAlign w:val="center"/>
          </w:tcPr>
          <w:p w14:paraId="7E8EAD37" w14:textId="49C3D5B7" w:rsidR="00662E39" w:rsidRPr="002D35E7" w:rsidRDefault="00662E39" w:rsidP="00662E39">
            <w:pPr>
              <w:jc w:val="center"/>
              <w:rPr>
                <w:rFonts w:eastAsiaTheme="minorHAnsi"/>
                <w:sz w:val="24"/>
                <w:szCs w:val="24"/>
                <w:lang w:eastAsia="en-US"/>
              </w:rPr>
            </w:pPr>
            <w:r w:rsidRPr="00107CDA">
              <w:rPr>
                <w:sz w:val="24"/>
                <w:szCs w:val="24"/>
              </w:rPr>
              <w:t>Спортивная площадка</w:t>
            </w:r>
          </w:p>
        </w:tc>
        <w:tc>
          <w:tcPr>
            <w:tcW w:w="805" w:type="pct"/>
            <w:vAlign w:val="center"/>
          </w:tcPr>
          <w:p w14:paraId="78EAB780" w14:textId="77777777" w:rsidR="00662E39" w:rsidRPr="00107CDA" w:rsidRDefault="00662E39" w:rsidP="00662E39">
            <w:pPr>
              <w:pStyle w:val="ConsPlusNormal"/>
              <w:jc w:val="center"/>
              <w:rPr>
                <w:rFonts w:ascii="Times New Roman" w:eastAsia="Times New Roman" w:hAnsi="Times New Roman" w:cs="Times New Roman"/>
                <w:sz w:val="24"/>
                <w:szCs w:val="24"/>
              </w:rPr>
            </w:pPr>
            <w:r w:rsidRPr="00107CDA">
              <w:rPr>
                <w:rFonts w:ascii="Times New Roman" w:eastAsia="Times New Roman" w:hAnsi="Times New Roman" w:cs="Times New Roman"/>
                <w:sz w:val="24"/>
                <w:szCs w:val="24"/>
              </w:rPr>
              <w:t>Мокшанский район, Подгорненский сельсовет,</w:t>
            </w:r>
          </w:p>
          <w:p w14:paraId="429809D9" w14:textId="5F8EAA86" w:rsidR="00662E39" w:rsidRPr="002D35E7" w:rsidRDefault="00662E39" w:rsidP="00662E39">
            <w:pPr>
              <w:jc w:val="center"/>
              <w:rPr>
                <w:color w:val="000000"/>
                <w:sz w:val="24"/>
                <w:szCs w:val="24"/>
              </w:rPr>
            </w:pPr>
            <w:r w:rsidRPr="00107CDA">
              <w:rPr>
                <w:sz w:val="24"/>
                <w:szCs w:val="24"/>
              </w:rPr>
              <w:t>с. Подгорное</w:t>
            </w:r>
          </w:p>
        </w:tc>
        <w:tc>
          <w:tcPr>
            <w:tcW w:w="627" w:type="pct"/>
            <w:vAlign w:val="center"/>
          </w:tcPr>
          <w:p w14:paraId="5DBE8ED7" w14:textId="7F30CEC9" w:rsidR="00662E39" w:rsidRPr="002D35E7" w:rsidRDefault="00662E39" w:rsidP="00662E39">
            <w:pPr>
              <w:jc w:val="center"/>
              <w:rPr>
                <w:sz w:val="24"/>
                <w:szCs w:val="24"/>
              </w:rPr>
            </w:pPr>
            <w:r w:rsidRPr="00107CDA">
              <w:rPr>
                <w:sz w:val="24"/>
                <w:szCs w:val="24"/>
              </w:rPr>
              <w:t>Местного значения поселения/планируемый к размещению/</w:t>
            </w:r>
            <w:r w:rsidRPr="00107CDA">
              <w:rPr>
                <w:bCs/>
                <w:sz w:val="24"/>
                <w:szCs w:val="24"/>
              </w:rPr>
              <w:t>2042</w:t>
            </w:r>
          </w:p>
        </w:tc>
      </w:tr>
      <w:tr w:rsidR="00662E39" w:rsidRPr="002D35E7" w14:paraId="7439D94F" w14:textId="77777777" w:rsidTr="002725AA">
        <w:trPr>
          <w:trHeight w:val="416"/>
          <w:jc w:val="center"/>
        </w:trPr>
        <w:tc>
          <w:tcPr>
            <w:tcW w:w="173" w:type="pct"/>
            <w:vMerge/>
            <w:vAlign w:val="center"/>
          </w:tcPr>
          <w:p w14:paraId="06750967" w14:textId="77777777" w:rsidR="00662E39" w:rsidRPr="002D35E7" w:rsidRDefault="00662E39" w:rsidP="00662E39">
            <w:pPr>
              <w:pStyle w:val="afff1"/>
              <w:numPr>
                <w:ilvl w:val="0"/>
                <w:numId w:val="18"/>
              </w:numPr>
              <w:ind w:left="426" w:right="-522" w:hanging="426"/>
              <w:jc w:val="center"/>
            </w:pPr>
          </w:p>
        </w:tc>
        <w:tc>
          <w:tcPr>
            <w:tcW w:w="804" w:type="pct"/>
            <w:vMerge/>
            <w:vAlign w:val="center"/>
          </w:tcPr>
          <w:p w14:paraId="52F65649" w14:textId="77777777" w:rsidR="00662E39" w:rsidRPr="002D35E7" w:rsidRDefault="00662E39" w:rsidP="00662E39">
            <w:pPr>
              <w:pStyle w:val="a0"/>
              <w:ind w:firstLine="0"/>
              <w:jc w:val="center"/>
              <w:rPr>
                <w:lang w:val="ru-RU"/>
              </w:rPr>
            </w:pPr>
          </w:p>
        </w:tc>
        <w:tc>
          <w:tcPr>
            <w:tcW w:w="1128" w:type="pct"/>
            <w:vMerge/>
            <w:vAlign w:val="center"/>
          </w:tcPr>
          <w:p w14:paraId="4F590C41" w14:textId="77777777" w:rsidR="00662E39" w:rsidRPr="002D35E7" w:rsidRDefault="00662E39" w:rsidP="00662E39">
            <w:pPr>
              <w:autoSpaceDE w:val="0"/>
              <w:autoSpaceDN w:val="0"/>
              <w:adjustRightInd w:val="0"/>
              <w:jc w:val="center"/>
            </w:pPr>
          </w:p>
        </w:tc>
        <w:tc>
          <w:tcPr>
            <w:tcW w:w="659" w:type="pct"/>
            <w:vAlign w:val="center"/>
          </w:tcPr>
          <w:p w14:paraId="2637FC5F" w14:textId="0E79FBBE" w:rsidR="00662E39" w:rsidRPr="002D35E7" w:rsidRDefault="00662E39" w:rsidP="00662E39">
            <w:pPr>
              <w:autoSpaceDE w:val="0"/>
              <w:autoSpaceDN w:val="0"/>
              <w:adjustRightInd w:val="0"/>
              <w:jc w:val="center"/>
            </w:pPr>
            <w:r w:rsidRPr="00107CDA">
              <w:rPr>
                <w:sz w:val="24"/>
                <w:szCs w:val="24"/>
              </w:rPr>
              <w:t>Спортивное сооружение</w:t>
            </w:r>
          </w:p>
        </w:tc>
        <w:tc>
          <w:tcPr>
            <w:tcW w:w="804" w:type="pct"/>
            <w:vAlign w:val="center"/>
          </w:tcPr>
          <w:p w14:paraId="4CD98B6C" w14:textId="78BB7246" w:rsidR="00662E39" w:rsidRPr="002D35E7" w:rsidRDefault="00662E39" w:rsidP="00662E39">
            <w:pPr>
              <w:jc w:val="center"/>
              <w:rPr>
                <w:rFonts w:eastAsiaTheme="minorHAnsi"/>
                <w:lang w:eastAsia="en-US"/>
              </w:rPr>
            </w:pPr>
            <w:r w:rsidRPr="00107CDA">
              <w:rPr>
                <w:sz w:val="24"/>
                <w:szCs w:val="24"/>
              </w:rPr>
              <w:t>Спортивная площадка</w:t>
            </w:r>
          </w:p>
        </w:tc>
        <w:tc>
          <w:tcPr>
            <w:tcW w:w="805" w:type="pct"/>
            <w:vAlign w:val="center"/>
          </w:tcPr>
          <w:p w14:paraId="4A1BE7DB" w14:textId="77777777" w:rsidR="00662E39" w:rsidRPr="00107CDA" w:rsidRDefault="00662E39" w:rsidP="00662E39">
            <w:pPr>
              <w:pStyle w:val="ConsPlusNormal"/>
              <w:jc w:val="center"/>
              <w:rPr>
                <w:rFonts w:ascii="Times New Roman" w:eastAsia="Times New Roman" w:hAnsi="Times New Roman" w:cs="Times New Roman"/>
                <w:sz w:val="24"/>
                <w:szCs w:val="24"/>
              </w:rPr>
            </w:pPr>
            <w:r w:rsidRPr="00107CDA">
              <w:rPr>
                <w:rFonts w:ascii="Times New Roman" w:eastAsia="Times New Roman" w:hAnsi="Times New Roman" w:cs="Times New Roman"/>
                <w:sz w:val="24"/>
                <w:szCs w:val="24"/>
              </w:rPr>
              <w:t>Мокшанский район, Подгорненский сельсовет,</w:t>
            </w:r>
          </w:p>
          <w:p w14:paraId="50C68FF1" w14:textId="2B9AA349" w:rsidR="00662E39" w:rsidRPr="002D35E7" w:rsidRDefault="00662E39" w:rsidP="00662E39">
            <w:pPr>
              <w:jc w:val="center"/>
              <w:rPr>
                <w:color w:val="000000"/>
              </w:rPr>
            </w:pPr>
            <w:r w:rsidRPr="00107CDA">
              <w:rPr>
                <w:sz w:val="24"/>
                <w:szCs w:val="24"/>
              </w:rPr>
              <w:t>с. Дмитриевка</w:t>
            </w:r>
          </w:p>
        </w:tc>
        <w:tc>
          <w:tcPr>
            <w:tcW w:w="627" w:type="pct"/>
            <w:vAlign w:val="center"/>
          </w:tcPr>
          <w:p w14:paraId="6C8CE4FE" w14:textId="6677027B" w:rsidR="00662E39" w:rsidRPr="002D35E7" w:rsidRDefault="00662E39" w:rsidP="00662E39">
            <w:pPr>
              <w:jc w:val="center"/>
            </w:pPr>
            <w:r w:rsidRPr="00107CDA">
              <w:rPr>
                <w:sz w:val="24"/>
                <w:szCs w:val="24"/>
              </w:rPr>
              <w:t>Местного значения поселения/планируемый к размещению/</w:t>
            </w:r>
            <w:r w:rsidRPr="00107CDA">
              <w:rPr>
                <w:bCs/>
                <w:sz w:val="24"/>
                <w:szCs w:val="24"/>
              </w:rPr>
              <w:t>2042</w:t>
            </w:r>
          </w:p>
        </w:tc>
      </w:tr>
      <w:tr w:rsidR="00662E39" w:rsidRPr="002D35E7" w14:paraId="353805AB" w14:textId="77777777" w:rsidTr="002725AA">
        <w:trPr>
          <w:trHeight w:val="884"/>
          <w:jc w:val="center"/>
        </w:trPr>
        <w:tc>
          <w:tcPr>
            <w:tcW w:w="173" w:type="pct"/>
            <w:vAlign w:val="center"/>
          </w:tcPr>
          <w:p w14:paraId="68360D50" w14:textId="77777777" w:rsidR="00662E39" w:rsidRPr="002D35E7" w:rsidRDefault="00662E39" w:rsidP="00662E39">
            <w:pPr>
              <w:pStyle w:val="afff1"/>
              <w:numPr>
                <w:ilvl w:val="0"/>
                <w:numId w:val="18"/>
              </w:numPr>
              <w:ind w:left="426" w:right="-522" w:hanging="426"/>
              <w:jc w:val="center"/>
              <w:rPr>
                <w:sz w:val="24"/>
                <w:szCs w:val="24"/>
              </w:rPr>
            </w:pPr>
          </w:p>
        </w:tc>
        <w:tc>
          <w:tcPr>
            <w:tcW w:w="804" w:type="pct"/>
            <w:vAlign w:val="center"/>
          </w:tcPr>
          <w:p w14:paraId="7CA9B5A9" w14:textId="77777777" w:rsidR="00662E39" w:rsidRPr="002D35E7" w:rsidRDefault="00662E39" w:rsidP="00662E39">
            <w:pPr>
              <w:pStyle w:val="a0"/>
              <w:ind w:firstLine="0"/>
              <w:jc w:val="center"/>
              <w:rPr>
                <w:bCs/>
                <w:sz w:val="24"/>
                <w:szCs w:val="24"/>
                <w:lang w:val="ru-RU"/>
              </w:rPr>
            </w:pPr>
            <w:r w:rsidRPr="002D35E7">
              <w:rPr>
                <w:bCs/>
                <w:sz w:val="24"/>
                <w:szCs w:val="24"/>
                <w:lang w:val="ru-RU"/>
              </w:rPr>
              <w:t>Производственная зона</w:t>
            </w:r>
          </w:p>
        </w:tc>
        <w:tc>
          <w:tcPr>
            <w:tcW w:w="1128" w:type="pct"/>
            <w:vAlign w:val="center"/>
          </w:tcPr>
          <w:p w14:paraId="15AB216A" w14:textId="77777777" w:rsidR="00662E39" w:rsidRPr="002D35E7" w:rsidRDefault="00662E39" w:rsidP="00662E39">
            <w:pPr>
              <w:pStyle w:val="Default"/>
              <w:jc w:val="center"/>
            </w:pPr>
            <w:r w:rsidRPr="002D35E7">
              <w:t xml:space="preserve">Параметры производственной зоны устанавливаются в зависимости от назначения зоны: </w:t>
            </w:r>
          </w:p>
          <w:p w14:paraId="612D8D4A" w14:textId="77777777" w:rsidR="00662E39" w:rsidRPr="002D35E7" w:rsidRDefault="00662E39" w:rsidP="00662E39">
            <w:pPr>
              <w:pStyle w:val="Default"/>
              <w:jc w:val="center"/>
            </w:pPr>
            <w:r w:rsidRPr="002D35E7">
              <w:t xml:space="preserve">- промышленная зона (коэффициент застройки - 0,8, коэффициент плотности застройки - 2,4); </w:t>
            </w:r>
          </w:p>
          <w:p w14:paraId="2B92290D" w14:textId="77777777" w:rsidR="00662E39" w:rsidRDefault="00662E39" w:rsidP="00662E39">
            <w:pPr>
              <w:pStyle w:val="Default"/>
              <w:jc w:val="center"/>
            </w:pPr>
            <w:r w:rsidRPr="002D35E7">
              <w:t xml:space="preserve">- научно-производственная &lt;**&gt; (коэффициент застройки - 0,6, коэффициент плотности застройки - 1); </w:t>
            </w:r>
          </w:p>
          <w:p w14:paraId="213D910C" w14:textId="77777777" w:rsidR="00662E39" w:rsidRPr="002D35E7" w:rsidRDefault="00662E39" w:rsidP="00662E39">
            <w:pPr>
              <w:pStyle w:val="Default"/>
              <w:jc w:val="center"/>
            </w:pPr>
            <w:r w:rsidRPr="002D35E7">
              <w:t xml:space="preserve">- коммунально-складская (коэффициент застройки - 0,6, коэффициент плотности застройки - 1,8). </w:t>
            </w:r>
          </w:p>
          <w:p w14:paraId="51F22B1C" w14:textId="77777777" w:rsidR="00662E39" w:rsidRDefault="00662E39" w:rsidP="00662E39">
            <w:pPr>
              <w:ind w:left="-15"/>
              <w:rPr>
                <w:sz w:val="24"/>
                <w:szCs w:val="24"/>
              </w:rPr>
            </w:pPr>
            <w:r w:rsidRPr="002D35E7">
              <w:rPr>
                <w:sz w:val="24"/>
                <w:szCs w:val="24"/>
              </w:rPr>
              <w:t>&lt;**&gt; Без учета опытных полей и полигонов, резервных территорий и санитарно-защитных зон.</w:t>
            </w:r>
          </w:p>
          <w:p w14:paraId="526CC263" w14:textId="0DA5DAF9" w:rsidR="00662E39" w:rsidRPr="002D35E7" w:rsidRDefault="00662E39" w:rsidP="00662E39">
            <w:pPr>
              <w:ind w:left="-15"/>
              <w:jc w:val="center"/>
              <w:rPr>
                <w:sz w:val="24"/>
                <w:szCs w:val="24"/>
              </w:rPr>
            </w:pPr>
            <w:r w:rsidRPr="00AE0584">
              <w:rPr>
                <w:color w:val="000000"/>
                <w:sz w:val="24"/>
                <w:szCs w:val="24"/>
              </w:rPr>
              <w:t>Площадь –га</w:t>
            </w:r>
          </w:p>
        </w:tc>
        <w:tc>
          <w:tcPr>
            <w:tcW w:w="659" w:type="pct"/>
            <w:vAlign w:val="center"/>
          </w:tcPr>
          <w:p w14:paraId="316A3B6A" w14:textId="77777777" w:rsidR="00662E39" w:rsidRPr="002D35E7" w:rsidRDefault="00662E39" w:rsidP="00662E39">
            <w:pPr>
              <w:autoSpaceDE w:val="0"/>
              <w:autoSpaceDN w:val="0"/>
              <w:adjustRightInd w:val="0"/>
              <w:jc w:val="center"/>
              <w:rPr>
                <w:sz w:val="24"/>
                <w:szCs w:val="24"/>
              </w:rPr>
            </w:pPr>
            <w:r w:rsidRPr="002D35E7">
              <w:rPr>
                <w:sz w:val="24"/>
                <w:szCs w:val="24"/>
              </w:rPr>
              <w:t>-</w:t>
            </w:r>
          </w:p>
        </w:tc>
        <w:tc>
          <w:tcPr>
            <w:tcW w:w="804" w:type="pct"/>
            <w:vAlign w:val="center"/>
          </w:tcPr>
          <w:p w14:paraId="5376171E" w14:textId="77777777" w:rsidR="00662E39" w:rsidRPr="002D35E7" w:rsidRDefault="00662E39" w:rsidP="00662E39">
            <w:pPr>
              <w:jc w:val="center"/>
              <w:rPr>
                <w:rFonts w:eastAsiaTheme="minorHAnsi"/>
                <w:sz w:val="24"/>
                <w:szCs w:val="24"/>
                <w:lang w:eastAsia="en-US"/>
              </w:rPr>
            </w:pPr>
            <w:r w:rsidRPr="002D35E7">
              <w:rPr>
                <w:rFonts w:eastAsiaTheme="minorHAnsi"/>
                <w:sz w:val="24"/>
                <w:szCs w:val="24"/>
                <w:lang w:eastAsia="en-US"/>
              </w:rPr>
              <w:t>-</w:t>
            </w:r>
          </w:p>
        </w:tc>
        <w:tc>
          <w:tcPr>
            <w:tcW w:w="805" w:type="pct"/>
            <w:vAlign w:val="center"/>
          </w:tcPr>
          <w:p w14:paraId="7461A9EB" w14:textId="77777777" w:rsidR="00662E39" w:rsidRPr="002D35E7" w:rsidRDefault="00662E39" w:rsidP="00662E39">
            <w:pPr>
              <w:jc w:val="center"/>
              <w:rPr>
                <w:color w:val="000000"/>
                <w:sz w:val="24"/>
                <w:szCs w:val="24"/>
              </w:rPr>
            </w:pPr>
            <w:r w:rsidRPr="002D35E7">
              <w:rPr>
                <w:color w:val="000000"/>
                <w:sz w:val="24"/>
                <w:szCs w:val="24"/>
              </w:rPr>
              <w:t>-</w:t>
            </w:r>
          </w:p>
        </w:tc>
        <w:tc>
          <w:tcPr>
            <w:tcW w:w="627" w:type="pct"/>
            <w:vAlign w:val="center"/>
          </w:tcPr>
          <w:p w14:paraId="61C09C46" w14:textId="77777777" w:rsidR="00662E39" w:rsidRPr="002D35E7" w:rsidRDefault="00662E39" w:rsidP="00662E39">
            <w:pPr>
              <w:jc w:val="center"/>
              <w:rPr>
                <w:sz w:val="24"/>
                <w:szCs w:val="24"/>
              </w:rPr>
            </w:pPr>
            <w:r w:rsidRPr="002D35E7">
              <w:rPr>
                <w:sz w:val="24"/>
                <w:szCs w:val="24"/>
              </w:rPr>
              <w:t>-</w:t>
            </w:r>
          </w:p>
        </w:tc>
      </w:tr>
      <w:tr w:rsidR="00662E39" w:rsidRPr="002D35E7" w14:paraId="24337E98" w14:textId="77777777" w:rsidTr="002725AA">
        <w:trPr>
          <w:trHeight w:val="884"/>
          <w:jc w:val="center"/>
        </w:trPr>
        <w:tc>
          <w:tcPr>
            <w:tcW w:w="173" w:type="pct"/>
            <w:vAlign w:val="center"/>
          </w:tcPr>
          <w:p w14:paraId="413E3B9A" w14:textId="77777777" w:rsidR="00662E39" w:rsidRPr="002D35E7" w:rsidRDefault="00662E39" w:rsidP="00662E39">
            <w:pPr>
              <w:pStyle w:val="afff1"/>
              <w:numPr>
                <w:ilvl w:val="0"/>
                <w:numId w:val="18"/>
              </w:numPr>
              <w:ind w:left="426" w:right="-522" w:hanging="426"/>
              <w:jc w:val="center"/>
              <w:rPr>
                <w:sz w:val="24"/>
                <w:szCs w:val="24"/>
              </w:rPr>
            </w:pPr>
          </w:p>
        </w:tc>
        <w:tc>
          <w:tcPr>
            <w:tcW w:w="804" w:type="pct"/>
            <w:vAlign w:val="center"/>
          </w:tcPr>
          <w:p w14:paraId="0B814B8E" w14:textId="77777777" w:rsidR="00662E39" w:rsidRPr="002D35E7" w:rsidRDefault="00662E39" w:rsidP="00662E39">
            <w:pPr>
              <w:pStyle w:val="a0"/>
              <w:ind w:firstLine="0"/>
              <w:jc w:val="center"/>
              <w:rPr>
                <w:bCs/>
                <w:sz w:val="24"/>
                <w:szCs w:val="24"/>
                <w:lang w:val="ru-RU"/>
              </w:rPr>
            </w:pPr>
            <w:r w:rsidRPr="002D35E7">
              <w:rPr>
                <w:bCs/>
                <w:sz w:val="24"/>
                <w:szCs w:val="24"/>
                <w:lang w:val="ru-RU"/>
              </w:rPr>
              <w:t>Зона инженерной инфраструктуры</w:t>
            </w:r>
          </w:p>
        </w:tc>
        <w:tc>
          <w:tcPr>
            <w:tcW w:w="1128" w:type="pct"/>
            <w:vAlign w:val="center"/>
          </w:tcPr>
          <w:p w14:paraId="7A3C3A6F" w14:textId="2E585446" w:rsidR="00662E39" w:rsidRPr="00AE0584" w:rsidRDefault="00662E39" w:rsidP="00662E39">
            <w:pPr>
              <w:autoSpaceDE w:val="0"/>
              <w:autoSpaceDN w:val="0"/>
              <w:adjustRightInd w:val="0"/>
              <w:jc w:val="center"/>
              <w:rPr>
                <w:sz w:val="24"/>
                <w:szCs w:val="24"/>
              </w:rPr>
            </w:pPr>
            <w:r w:rsidRPr="00AE0584">
              <w:rPr>
                <w:color w:val="000000"/>
                <w:sz w:val="24"/>
                <w:szCs w:val="24"/>
              </w:rPr>
              <w:t>Площадь –</w:t>
            </w:r>
            <w:r w:rsidRPr="00AE0584">
              <w:rPr>
                <w:rFonts w:eastAsia="Calibri"/>
                <w:sz w:val="24"/>
                <w:szCs w:val="24"/>
              </w:rPr>
              <w:t>га</w:t>
            </w:r>
          </w:p>
        </w:tc>
        <w:tc>
          <w:tcPr>
            <w:tcW w:w="659" w:type="pct"/>
            <w:vAlign w:val="center"/>
          </w:tcPr>
          <w:p w14:paraId="739AA8D6" w14:textId="77777777" w:rsidR="00662E39" w:rsidRPr="002D35E7" w:rsidRDefault="00662E39" w:rsidP="00662E39">
            <w:pPr>
              <w:autoSpaceDE w:val="0"/>
              <w:autoSpaceDN w:val="0"/>
              <w:adjustRightInd w:val="0"/>
              <w:jc w:val="center"/>
              <w:rPr>
                <w:rFonts w:eastAsiaTheme="minorHAnsi"/>
                <w:sz w:val="24"/>
                <w:szCs w:val="24"/>
                <w:lang w:eastAsia="en-US"/>
              </w:rPr>
            </w:pPr>
            <w:r>
              <w:rPr>
                <w:rFonts w:eastAsiaTheme="minorHAnsi"/>
                <w:sz w:val="24"/>
                <w:szCs w:val="24"/>
                <w:lang w:eastAsia="en-US"/>
              </w:rPr>
              <w:t>-</w:t>
            </w:r>
          </w:p>
        </w:tc>
        <w:tc>
          <w:tcPr>
            <w:tcW w:w="804" w:type="pct"/>
            <w:vAlign w:val="center"/>
          </w:tcPr>
          <w:p w14:paraId="0F4C04F8" w14:textId="77777777" w:rsidR="00662E39" w:rsidRPr="002D35E7" w:rsidRDefault="00662E39" w:rsidP="00662E39">
            <w:pPr>
              <w:autoSpaceDE w:val="0"/>
              <w:autoSpaceDN w:val="0"/>
              <w:adjustRightInd w:val="0"/>
              <w:jc w:val="center"/>
              <w:rPr>
                <w:rFonts w:eastAsiaTheme="minorHAnsi"/>
                <w:sz w:val="24"/>
                <w:szCs w:val="24"/>
                <w:lang w:eastAsia="en-US"/>
              </w:rPr>
            </w:pPr>
            <w:r>
              <w:rPr>
                <w:rFonts w:eastAsiaTheme="minorHAnsi"/>
                <w:sz w:val="24"/>
                <w:szCs w:val="24"/>
                <w:lang w:eastAsia="en-US"/>
              </w:rPr>
              <w:t>-</w:t>
            </w:r>
          </w:p>
        </w:tc>
        <w:tc>
          <w:tcPr>
            <w:tcW w:w="805" w:type="pct"/>
            <w:vAlign w:val="center"/>
          </w:tcPr>
          <w:p w14:paraId="72674EDF" w14:textId="77777777" w:rsidR="00662E39" w:rsidRPr="002D35E7" w:rsidRDefault="00662E39" w:rsidP="00662E39">
            <w:pPr>
              <w:jc w:val="center"/>
              <w:rPr>
                <w:rFonts w:eastAsiaTheme="minorEastAsia"/>
                <w:sz w:val="24"/>
                <w:szCs w:val="24"/>
              </w:rPr>
            </w:pPr>
            <w:r>
              <w:rPr>
                <w:rFonts w:eastAsiaTheme="minorEastAsia"/>
                <w:sz w:val="24"/>
                <w:szCs w:val="24"/>
              </w:rPr>
              <w:t>-</w:t>
            </w:r>
          </w:p>
        </w:tc>
        <w:tc>
          <w:tcPr>
            <w:tcW w:w="627" w:type="pct"/>
            <w:vAlign w:val="center"/>
          </w:tcPr>
          <w:p w14:paraId="0049A45F" w14:textId="77777777" w:rsidR="00662E39" w:rsidRPr="002D35E7" w:rsidRDefault="00662E39" w:rsidP="00662E39">
            <w:pPr>
              <w:autoSpaceDE w:val="0"/>
              <w:autoSpaceDN w:val="0"/>
              <w:adjustRightInd w:val="0"/>
              <w:jc w:val="center"/>
              <w:rPr>
                <w:sz w:val="24"/>
                <w:szCs w:val="24"/>
              </w:rPr>
            </w:pPr>
            <w:r>
              <w:rPr>
                <w:sz w:val="24"/>
                <w:szCs w:val="24"/>
              </w:rPr>
              <w:t>-</w:t>
            </w:r>
          </w:p>
        </w:tc>
      </w:tr>
      <w:tr w:rsidR="00662E39" w:rsidRPr="002D35E7" w14:paraId="01BF8E89" w14:textId="77777777" w:rsidTr="002725AA">
        <w:trPr>
          <w:trHeight w:val="884"/>
          <w:jc w:val="center"/>
        </w:trPr>
        <w:tc>
          <w:tcPr>
            <w:tcW w:w="173" w:type="pct"/>
            <w:vAlign w:val="center"/>
          </w:tcPr>
          <w:p w14:paraId="668C5BE5" w14:textId="77777777" w:rsidR="00662E39" w:rsidRPr="002D35E7" w:rsidRDefault="00662E39" w:rsidP="00662E39">
            <w:pPr>
              <w:pStyle w:val="afff1"/>
              <w:numPr>
                <w:ilvl w:val="0"/>
                <w:numId w:val="18"/>
              </w:numPr>
              <w:ind w:left="426" w:right="-522" w:hanging="426"/>
              <w:jc w:val="center"/>
              <w:rPr>
                <w:sz w:val="24"/>
                <w:szCs w:val="24"/>
              </w:rPr>
            </w:pPr>
          </w:p>
        </w:tc>
        <w:tc>
          <w:tcPr>
            <w:tcW w:w="804" w:type="pct"/>
            <w:vAlign w:val="center"/>
          </w:tcPr>
          <w:p w14:paraId="31AE3DC7" w14:textId="77777777" w:rsidR="00662E39" w:rsidRPr="002D35E7" w:rsidRDefault="00662E39" w:rsidP="00662E39">
            <w:pPr>
              <w:pStyle w:val="a0"/>
              <w:ind w:firstLine="0"/>
              <w:jc w:val="center"/>
              <w:rPr>
                <w:bCs/>
                <w:sz w:val="24"/>
                <w:szCs w:val="24"/>
                <w:lang w:val="ru-RU"/>
              </w:rPr>
            </w:pPr>
            <w:r w:rsidRPr="002D35E7">
              <w:rPr>
                <w:bCs/>
                <w:sz w:val="24"/>
                <w:szCs w:val="24"/>
                <w:lang w:val="ru-RU"/>
              </w:rPr>
              <w:t>Зона транспортной инфраструктуры</w:t>
            </w:r>
          </w:p>
        </w:tc>
        <w:tc>
          <w:tcPr>
            <w:tcW w:w="1128" w:type="pct"/>
            <w:vAlign w:val="center"/>
          </w:tcPr>
          <w:p w14:paraId="0484D01E" w14:textId="24B0D140" w:rsidR="00662E39" w:rsidRPr="00AE0584" w:rsidRDefault="00662E39" w:rsidP="00662E39">
            <w:pPr>
              <w:autoSpaceDE w:val="0"/>
              <w:autoSpaceDN w:val="0"/>
              <w:adjustRightInd w:val="0"/>
              <w:jc w:val="center"/>
              <w:rPr>
                <w:sz w:val="24"/>
                <w:szCs w:val="24"/>
              </w:rPr>
            </w:pPr>
            <w:r w:rsidRPr="00AE0584">
              <w:rPr>
                <w:color w:val="000000"/>
                <w:sz w:val="24"/>
                <w:szCs w:val="24"/>
              </w:rPr>
              <w:t>Площадь –</w:t>
            </w:r>
            <w:r w:rsidRPr="00AE0584">
              <w:rPr>
                <w:rFonts w:eastAsia="Calibri"/>
                <w:sz w:val="24"/>
                <w:szCs w:val="24"/>
              </w:rPr>
              <w:t>га</w:t>
            </w:r>
          </w:p>
        </w:tc>
        <w:tc>
          <w:tcPr>
            <w:tcW w:w="659" w:type="pct"/>
            <w:vAlign w:val="center"/>
          </w:tcPr>
          <w:p w14:paraId="7630B3AF" w14:textId="77777777" w:rsidR="00662E39" w:rsidRPr="002D35E7" w:rsidRDefault="00662E39" w:rsidP="00662E39">
            <w:pPr>
              <w:autoSpaceDE w:val="0"/>
              <w:autoSpaceDN w:val="0"/>
              <w:adjustRightInd w:val="0"/>
              <w:jc w:val="center"/>
              <w:rPr>
                <w:sz w:val="24"/>
                <w:szCs w:val="24"/>
              </w:rPr>
            </w:pPr>
            <w:r w:rsidRPr="002D35E7">
              <w:rPr>
                <w:sz w:val="24"/>
                <w:szCs w:val="24"/>
              </w:rPr>
              <w:t>-</w:t>
            </w:r>
          </w:p>
        </w:tc>
        <w:tc>
          <w:tcPr>
            <w:tcW w:w="804" w:type="pct"/>
            <w:vAlign w:val="center"/>
          </w:tcPr>
          <w:p w14:paraId="456A47E5" w14:textId="77777777" w:rsidR="00662E39" w:rsidRPr="002D35E7" w:rsidRDefault="00662E39" w:rsidP="00662E39">
            <w:pPr>
              <w:jc w:val="center"/>
              <w:rPr>
                <w:rFonts w:eastAsiaTheme="minorHAnsi"/>
                <w:sz w:val="24"/>
                <w:szCs w:val="24"/>
                <w:lang w:eastAsia="en-US"/>
              </w:rPr>
            </w:pPr>
            <w:r w:rsidRPr="002D35E7">
              <w:rPr>
                <w:rFonts w:eastAsiaTheme="minorHAnsi"/>
                <w:sz w:val="24"/>
                <w:szCs w:val="24"/>
                <w:lang w:eastAsia="en-US"/>
              </w:rPr>
              <w:t>-</w:t>
            </w:r>
          </w:p>
        </w:tc>
        <w:tc>
          <w:tcPr>
            <w:tcW w:w="805" w:type="pct"/>
            <w:vAlign w:val="center"/>
          </w:tcPr>
          <w:p w14:paraId="1954F7D5" w14:textId="77777777" w:rsidR="00662E39" w:rsidRPr="002D35E7" w:rsidRDefault="00662E39" w:rsidP="00662E39">
            <w:pPr>
              <w:jc w:val="center"/>
              <w:rPr>
                <w:color w:val="000000"/>
                <w:sz w:val="24"/>
                <w:szCs w:val="24"/>
              </w:rPr>
            </w:pPr>
            <w:r w:rsidRPr="002D35E7">
              <w:rPr>
                <w:color w:val="000000"/>
                <w:sz w:val="24"/>
                <w:szCs w:val="24"/>
              </w:rPr>
              <w:t>-</w:t>
            </w:r>
          </w:p>
        </w:tc>
        <w:tc>
          <w:tcPr>
            <w:tcW w:w="627" w:type="pct"/>
            <w:vAlign w:val="center"/>
          </w:tcPr>
          <w:p w14:paraId="6BB45F79" w14:textId="77777777" w:rsidR="00662E39" w:rsidRPr="002D35E7" w:rsidRDefault="00662E39" w:rsidP="00662E39">
            <w:pPr>
              <w:jc w:val="center"/>
              <w:rPr>
                <w:sz w:val="24"/>
                <w:szCs w:val="24"/>
              </w:rPr>
            </w:pPr>
            <w:r w:rsidRPr="002D35E7">
              <w:rPr>
                <w:sz w:val="24"/>
                <w:szCs w:val="24"/>
              </w:rPr>
              <w:t>-</w:t>
            </w:r>
          </w:p>
        </w:tc>
      </w:tr>
      <w:tr w:rsidR="00662E39" w:rsidRPr="002D35E7" w14:paraId="05001AA1" w14:textId="77777777" w:rsidTr="002725AA">
        <w:trPr>
          <w:trHeight w:val="301"/>
          <w:jc w:val="center"/>
        </w:trPr>
        <w:tc>
          <w:tcPr>
            <w:tcW w:w="173" w:type="pct"/>
            <w:vAlign w:val="center"/>
          </w:tcPr>
          <w:p w14:paraId="50396F56" w14:textId="77777777" w:rsidR="00662E39" w:rsidRPr="002D35E7" w:rsidRDefault="00662E39" w:rsidP="00662E39">
            <w:pPr>
              <w:pStyle w:val="afff1"/>
              <w:numPr>
                <w:ilvl w:val="0"/>
                <w:numId w:val="18"/>
              </w:numPr>
              <w:ind w:left="426" w:right="-522" w:hanging="426"/>
              <w:jc w:val="center"/>
              <w:rPr>
                <w:sz w:val="24"/>
                <w:szCs w:val="24"/>
              </w:rPr>
            </w:pPr>
          </w:p>
        </w:tc>
        <w:tc>
          <w:tcPr>
            <w:tcW w:w="804" w:type="pct"/>
            <w:vAlign w:val="center"/>
          </w:tcPr>
          <w:p w14:paraId="46711FAB" w14:textId="77777777" w:rsidR="00662E39" w:rsidRPr="002D35E7" w:rsidRDefault="00662E39" w:rsidP="00662E39">
            <w:pPr>
              <w:ind w:left="142" w:right="34"/>
              <w:jc w:val="center"/>
              <w:rPr>
                <w:sz w:val="24"/>
                <w:szCs w:val="24"/>
              </w:rPr>
            </w:pPr>
            <w:r w:rsidRPr="002D35E7">
              <w:rPr>
                <w:sz w:val="24"/>
                <w:szCs w:val="24"/>
              </w:rPr>
              <w:t>Производственная зона сельскохозяйственных предприятий</w:t>
            </w:r>
          </w:p>
        </w:tc>
        <w:tc>
          <w:tcPr>
            <w:tcW w:w="1128" w:type="pct"/>
            <w:vAlign w:val="center"/>
          </w:tcPr>
          <w:p w14:paraId="7CD8AC66" w14:textId="3F2FB7F4" w:rsidR="00662E39" w:rsidRPr="00AE0584" w:rsidRDefault="00662E39" w:rsidP="00662E39">
            <w:pPr>
              <w:autoSpaceDE w:val="0"/>
              <w:autoSpaceDN w:val="0"/>
              <w:adjustRightInd w:val="0"/>
              <w:jc w:val="center"/>
              <w:rPr>
                <w:sz w:val="24"/>
                <w:szCs w:val="24"/>
              </w:rPr>
            </w:pPr>
            <w:r w:rsidRPr="00AE0584">
              <w:rPr>
                <w:color w:val="000000"/>
                <w:sz w:val="24"/>
                <w:szCs w:val="24"/>
              </w:rPr>
              <w:t>Площадь –</w:t>
            </w:r>
            <w:r w:rsidRPr="00AE0584">
              <w:rPr>
                <w:rFonts w:eastAsia="Calibri"/>
                <w:sz w:val="24"/>
                <w:szCs w:val="24"/>
              </w:rPr>
              <w:t>га</w:t>
            </w:r>
          </w:p>
        </w:tc>
        <w:tc>
          <w:tcPr>
            <w:tcW w:w="659" w:type="pct"/>
            <w:vAlign w:val="center"/>
          </w:tcPr>
          <w:p w14:paraId="1F5AB79F" w14:textId="77777777" w:rsidR="00662E39" w:rsidRPr="002D35E7" w:rsidRDefault="00662E39" w:rsidP="00662E39">
            <w:pPr>
              <w:autoSpaceDE w:val="0"/>
              <w:autoSpaceDN w:val="0"/>
              <w:adjustRightInd w:val="0"/>
              <w:jc w:val="center"/>
              <w:rPr>
                <w:sz w:val="24"/>
                <w:szCs w:val="24"/>
              </w:rPr>
            </w:pPr>
            <w:r>
              <w:rPr>
                <w:sz w:val="24"/>
                <w:szCs w:val="24"/>
              </w:rPr>
              <w:t>-</w:t>
            </w:r>
          </w:p>
        </w:tc>
        <w:tc>
          <w:tcPr>
            <w:tcW w:w="804" w:type="pct"/>
            <w:vAlign w:val="center"/>
          </w:tcPr>
          <w:p w14:paraId="76431E42" w14:textId="77777777" w:rsidR="00662E39" w:rsidRPr="002D35E7" w:rsidRDefault="00662E39" w:rsidP="00662E39">
            <w:pPr>
              <w:jc w:val="center"/>
              <w:rPr>
                <w:sz w:val="24"/>
                <w:szCs w:val="24"/>
              </w:rPr>
            </w:pPr>
            <w:r>
              <w:rPr>
                <w:sz w:val="24"/>
                <w:szCs w:val="24"/>
              </w:rPr>
              <w:t>-</w:t>
            </w:r>
          </w:p>
        </w:tc>
        <w:tc>
          <w:tcPr>
            <w:tcW w:w="805" w:type="pct"/>
            <w:vAlign w:val="center"/>
          </w:tcPr>
          <w:p w14:paraId="07ECBF78" w14:textId="77777777" w:rsidR="00662E39" w:rsidRPr="002D35E7" w:rsidRDefault="00662E39" w:rsidP="00662E39">
            <w:pPr>
              <w:jc w:val="center"/>
              <w:rPr>
                <w:sz w:val="24"/>
                <w:szCs w:val="24"/>
              </w:rPr>
            </w:pPr>
            <w:r>
              <w:rPr>
                <w:sz w:val="24"/>
                <w:szCs w:val="24"/>
              </w:rPr>
              <w:t>-</w:t>
            </w:r>
          </w:p>
        </w:tc>
        <w:tc>
          <w:tcPr>
            <w:tcW w:w="627" w:type="pct"/>
            <w:vAlign w:val="center"/>
          </w:tcPr>
          <w:p w14:paraId="207A0AE1" w14:textId="77777777" w:rsidR="00662E39" w:rsidRPr="002D35E7" w:rsidRDefault="00662E39" w:rsidP="00662E39">
            <w:pPr>
              <w:jc w:val="center"/>
              <w:rPr>
                <w:sz w:val="24"/>
                <w:szCs w:val="24"/>
              </w:rPr>
            </w:pPr>
            <w:r>
              <w:rPr>
                <w:sz w:val="24"/>
                <w:szCs w:val="24"/>
              </w:rPr>
              <w:t>-</w:t>
            </w:r>
          </w:p>
        </w:tc>
      </w:tr>
      <w:tr w:rsidR="00662E39" w:rsidRPr="002D35E7" w14:paraId="684D29E6" w14:textId="77777777" w:rsidTr="002725AA">
        <w:trPr>
          <w:trHeight w:val="884"/>
          <w:jc w:val="center"/>
        </w:trPr>
        <w:tc>
          <w:tcPr>
            <w:tcW w:w="173" w:type="pct"/>
            <w:vAlign w:val="center"/>
          </w:tcPr>
          <w:p w14:paraId="700A5180" w14:textId="77777777" w:rsidR="00662E39" w:rsidRPr="002D35E7" w:rsidRDefault="00662E39" w:rsidP="00662E39">
            <w:pPr>
              <w:pStyle w:val="afff1"/>
              <w:numPr>
                <w:ilvl w:val="0"/>
                <w:numId w:val="18"/>
              </w:numPr>
              <w:ind w:left="426" w:right="-522" w:hanging="426"/>
              <w:jc w:val="center"/>
              <w:rPr>
                <w:sz w:val="24"/>
                <w:szCs w:val="24"/>
              </w:rPr>
            </w:pPr>
          </w:p>
        </w:tc>
        <w:tc>
          <w:tcPr>
            <w:tcW w:w="804" w:type="pct"/>
            <w:vAlign w:val="center"/>
          </w:tcPr>
          <w:p w14:paraId="56E5927C" w14:textId="77777777" w:rsidR="00662E39" w:rsidRPr="002D35E7" w:rsidRDefault="00662E39" w:rsidP="00662E39">
            <w:pPr>
              <w:autoSpaceDE w:val="0"/>
              <w:autoSpaceDN w:val="0"/>
              <w:adjustRightInd w:val="0"/>
              <w:ind w:left="142" w:right="34"/>
              <w:jc w:val="center"/>
              <w:rPr>
                <w:rFonts w:eastAsia="Calibri"/>
                <w:sz w:val="24"/>
                <w:szCs w:val="24"/>
                <w:lang w:eastAsia="en-US"/>
              </w:rPr>
            </w:pPr>
            <w:r w:rsidRPr="002D35E7">
              <w:rPr>
                <w:bCs/>
                <w:sz w:val="24"/>
                <w:szCs w:val="24"/>
              </w:rPr>
              <w:t xml:space="preserve">Зона </w:t>
            </w:r>
            <w:r>
              <w:rPr>
                <w:bCs/>
                <w:sz w:val="24"/>
                <w:szCs w:val="24"/>
              </w:rPr>
              <w:t xml:space="preserve">озелененных территорий общего пользования (лесопарки, парки, сады, скверы, бульвары, городские леса), </w:t>
            </w:r>
          </w:p>
        </w:tc>
        <w:tc>
          <w:tcPr>
            <w:tcW w:w="1128" w:type="pct"/>
            <w:vAlign w:val="center"/>
          </w:tcPr>
          <w:p w14:paraId="403189F8" w14:textId="4A64A976" w:rsidR="00662E39" w:rsidRPr="00C0278A" w:rsidRDefault="00662E39" w:rsidP="00662E39">
            <w:pPr>
              <w:autoSpaceDE w:val="0"/>
              <w:autoSpaceDN w:val="0"/>
              <w:adjustRightInd w:val="0"/>
              <w:jc w:val="center"/>
              <w:rPr>
                <w:sz w:val="24"/>
                <w:szCs w:val="24"/>
                <w:highlight w:val="magenta"/>
              </w:rPr>
            </w:pPr>
            <w:r w:rsidRPr="00AE0584">
              <w:rPr>
                <w:color w:val="000000"/>
                <w:sz w:val="24"/>
                <w:szCs w:val="24"/>
              </w:rPr>
              <w:t>Площадь –</w:t>
            </w:r>
            <w:r w:rsidRPr="00AE0584">
              <w:rPr>
                <w:rFonts w:eastAsia="Calibri"/>
                <w:sz w:val="24"/>
                <w:szCs w:val="24"/>
              </w:rPr>
              <w:t>га</w:t>
            </w:r>
          </w:p>
        </w:tc>
        <w:tc>
          <w:tcPr>
            <w:tcW w:w="659" w:type="pct"/>
            <w:vAlign w:val="center"/>
          </w:tcPr>
          <w:p w14:paraId="4786D0A6" w14:textId="77777777" w:rsidR="00662E39" w:rsidRPr="002D35E7" w:rsidRDefault="00662E39" w:rsidP="00662E39">
            <w:pPr>
              <w:autoSpaceDE w:val="0"/>
              <w:autoSpaceDN w:val="0"/>
              <w:adjustRightInd w:val="0"/>
              <w:jc w:val="center"/>
              <w:rPr>
                <w:rFonts w:eastAsiaTheme="minorHAnsi"/>
                <w:sz w:val="24"/>
                <w:szCs w:val="24"/>
                <w:lang w:eastAsia="en-US"/>
              </w:rPr>
            </w:pPr>
            <w:r>
              <w:rPr>
                <w:rFonts w:eastAsiaTheme="minorHAnsi"/>
                <w:sz w:val="24"/>
                <w:szCs w:val="24"/>
                <w:lang w:eastAsia="en-US"/>
              </w:rPr>
              <w:t>-</w:t>
            </w:r>
          </w:p>
        </w:tc>
        <w:tc>
          <w:tcPr>
            <w:tcW w:w="804" w:type="pct"/>
            <w:vAlign w:val="center"/>
          </w:tcPr>
          <w:p w14:paraId="19FF5D2E" w14:textId="77777777" w:rsidR="00662E39" w:rsidRPr="002D35E7" w:rsidRDefault="00662E39" w:rsidP="00662E39">
            <w:pPr>
              <w:autoSpaceDE w:val="0"/>
              <w:autoSpaceDN w:val="0"/>
              <w:adjustRightInd w:val="0"/>
              <w:jc w:val="center"/>
              <w:rPr>
                <w:rFonts w:eastAsiaTheme="minorHAnsi"/>
                <w:sz w:val="24"/>
                <w:szCs w:val="24"/>
                <w:lang w:eastAsia="en-US"/>
              </w:rPr>
            </w:pPr>
            <w:r>
              <w:rPr>
                <w:rFonts w:eastAsiaTheme="minorHAnsi"/>
                <w:sz w:val="24"/>
                <w:szCs w:val="24"/>
                <w:lang w:eastAsia="en-US"/>
              </w:rPr>
              <w:t>-</w:t>
            </w:r>
          </w:p>
        </w:tc>
        <w:tc>
          <w:tcPr>
            <w:tcW w:w="805" w:type="pct"/>
            <w:vAlign w:val="center"/>
          </w:tcPr>
          <w:p w14:paraId="74A65E43" w14:textId="77777777" w:rsidR="00662E39" w:rsidRPr="002D35E7" w:rsidRDefault="00662E39" w:rsidP="00662E39">
            <w:pPr>
              <w:jc w:val="center"/>
              <w:rPr>
                <w:color w:val="000000"/>
                <w:sz w:val="24"/>
                <w:szCs w:val="24"/>
              </w:rPr>
            </w:pPr>
            <w:r>
              <w:rPr>
                <w:color w:val="000000"/>
                <w:sz w:val="24"/>
                <w:szCs w:val="24"/>
              </w:rPr>
              <w:t>-</w:t>
            </w:r>
          </w:p>
        </w:tc>
        <w:tc>
          <w:tcPr>
            <w:tcW w:w="627" w:type="pct"/>
            <w:vAlign w:val="center"/>
          </w:tcPr>
          <w:p w14:paraId="2D7B2528" w14:textId="77777777" w:rsidR="00662E39" w:rsidRPr="002D35E7" w:rsidRDefault="00662E39" w:rsidP="00662E39">
            <w:pPr>
              <w:autoSpaceDE w:val="0"/>
              <w:autoSpaceDN w:val="0"/>
              <w:adjustRightInd w:val="0"/>
              <w:jc w:val="center"/>
              <w:rPr>
                <w:sz w:val="24"/>
                <w:szCs w:val="24"/>
              </w:rPr>
            </w:pPr>
            <w:r>
              <w:rPr>
                <w:sz w:val="24"/>
                <w:szCs w:val="24"/>
              </w:rPr>
              <w:t>-</w:t>
            </w:r>
          </w:p>
        </w:tc>
      </w:tr>
      <w:tr w:rsidR="00662E39" w:rsidRPr="002D35E7" w14:paraId="16332883" w14:textId="77777777" w:rsidTr="002725AA">
        <w:trPr>
          <w:trHeight w:val="884"/>
          <w:jc w:val="center"/>
        </w:trPr>
        <w:tc>
          <w:tcPr>
            <w:tcW w:w="173" w:type="pct"/>
            <w:vAlign w:val="center"/>
          </w:tcPr>
          <w:p w14:paraId="734D497F" w14:textId="77777777" w:rsidR="00662E39" w:rsidRPr="002D35E7" w:rsidRDefault="00662E39" w:rsidP="00662E39">
            <w:pPr>
              <w:pStyle w:val="afff1"/>
              <w:numPr>
                <w:ilvl w:val="0"/>
                <w:numId w:val="18"/>
              </w:numPr>
              <w:ind w:left="426" w:right="-522" w:hanging="426"/>
              <w:jc w:val="center"/>
              <w:rPr>
                <w:sz w:val="24"/>
                <w:szCs w:val="24"/>
              </w:rPr>
            </w:pPr>
          </w:p>
        </w:tc>
        <w:tc>
          <w:tcPr>
            <w:tcW w:w="804" w:type="pct"/>
            <w:vAlign w:val="center"/>
          </w:tcPr>
          <w:p w14:paraId="77099162" w14:textId="34BAB441" w:rsidR="00662E39" w:rsidRPr="002D35E7" w:rsidRDefault="00662E39" w:rsidP="00662E39">
            <w:pPr>
              <w:pStyle w:val="a0"/>
              <w:ind w:firstLine="0"/>
              <w:jc w:val="center"/>
              <w:rPr>
                <w:sz w:val="24"/>
                <w:szCs w:val="24"/>
                <w:lang w:val="ru-RU"/>
              </w:rPr>
            </w:pPr>
            <w:r w:rsidRPr="00611E7C">
              <w:rPr>
                <w:bCs/>
                <w:color w:val="000000"/>
                <w:sz w:val="24"/>
                <w:szCs w:val="24"/>
                <w:lang w:val="ru-RU" w:eastAsia="ru-RU" w:bidi="ar-SA"/>
              </w:rPr>
              <w:t>Зоны рекреационного назначения</w:t>
            </w:r>
          </w:p>
        </w:tc>
        <w:tc>
          <w:tcPr>
            <w:tcW w:w="1128" w:type="pct"/>
            <w:vAlign w:val="center"/>
          </w:tcPr>
          <w:p w14:paraId="451B4D5E" w14:textId="54A7F4BC" w:rsidR="00662E39" w:rsidRPr="00C0278A" w:rsidRDefault="00662E39" w:rsidP="00662E39">
            <w:pPr>
              <w:autoSpaceDE w:val="0"/>
              <w:autoSpaceDN w:val="0"/>
              <w:adjustRightInd w:val="0"/>
              <w:jc w:val="center"/>
              <w:rPr>
                <w:sz w:val="24"/>
                <w:szCs w:val="24"/>
                <w:highlight w:val="magenta"/>
              </w:rPr>
            </w:pPr>
            <w:r w:rsidRPr="009733E6">
              <w:rPr>
                <w:color w:val="000000"/>
                <w:sz w:val="24"/>
                <w:szCs w:val="24"/>
              </w:rPr>
              <w:t>Площадь –</w:t>
            </w:r>
            <w:r w:rsidRPr="009733E6">
              <w:rPr>
                <w:rFonts w:eastAsia="Calibri"/>
                <w:sz w:val="24"/>
                <w:szCs w:val="24"/>
              </w:rPr>
              <w:t>га</w:t>
            </w:r>
          </w:p>
        </w:tc>
        <w:tc>
          <w:tcPr>
            <w:tcW w:w="659" w:type="pct"/>
            <w:vAlign w:val="center"/>
          </w:tcPr>
          <w:p w14:paraId="4373F739" w14:textId="2B5F2A90" w:rsidR="00662E39" w:rsidRPr="002D35E7" w:rsidRDefault="00662E39" w:rsidP="00662E39">
            <w:pPr>
              <w:autoSpaceDE w:val="0"/>
              <w:autoSpaceDN w:val="0"/>
              <w:adjustRightInd w:val="0"/>
              <w:jc w:val="center"/>
              <w:rPr>
                <w:sz w:val="24"/>
                <w:szCs w:val="24"/>
              </w:rPr>
            </w:pPr>
          </w:p>
        </w:tc>
        <w:tc>
          <w:tcPr>
            <w:tcW w:w="804" w:type="pct"/>
            <w:vAlign w:val="center"/>
          </w:tcPr>
          <w:p w14:paraId="52E02B02" w14:textId="2E81246D" w:rsidR="00662E39" w:rsidRPr="002D35E7" w:rsidRDefault="00662E39" w:rsidP="00662E39">
            <w:pPr>
              <w:jc w:val="center"/>
              <w:rPr>
                <w:rFonts w:eastAsiaTheme="minorHAnsi"/>
                <w:sz w:val="24"/>
                <w:szCs w:val="24"/>
                <w:lang w:eastAsia="en-US"/>
              </w:rPr>
            </w:pPr>
          </w:p>
        </w:tc>
        <w:tc>
          <w:tcPr>
            <w:tcW w:w="805" w:type="pct"/>
            <w:vAlign w:val="center"/>
          </w:tcPr>
          <w:p w14:paraId="7CDEDBBE" w14:textId="6DD20E72" w:rsidR="00662E39" w:rsidRPr="002D35E7" w:rsidRDefault="00662E39" w:rsidP="00662E39">
            <w:pPr>
              <w:jc w:val="center"/>
              <w:rPr>
                <w:color w:val="000000"/>
                <w:sz w:val="24"/>
                <w:szCs w:val="24"/>
              </w:rPr>
            </w:pPr>
          </w:p>
        </w:tc>
        <w:tc>
          <w:tcPr>
            <w:tcW w:w="627" w:type="pct"/>
            <w:vAlign w:val="center"/>
          </w:tcPr>
          <w:p w14:paraId="0CA0F712" w14:textId="0F634170" w:rsidR="00662E39" w:rsidRPr="002D35E7" w:rsidRDefault="00662E39" w:rsidP="00662E39">
            <w:pPr>
              <w:jc w:val="center"/>
              <w:rPr>
                <w:sz w:val="24"/>
                <w:szCs w:val="24"/>
              </w:rPr>
            </w:pPr>
          </w:p>
        </w:tc>
      </w:tr>
      <w:tr w:rsidR="00662E39" w:rsidRPr="002D35E7" w14:paraId="5F487F81" w14:textId="77777777" w:rsidTr="002725AA">
        <w:trPr>
          <w:trHeight w:val="528"/>
          <w:jc w:val="center"/>
        </w:trPr>
        <w:tc>
          <w:tcPr>
            <w:tcW w:w="173" w:type="pct"/>
            <w:vAlign w:val="center"/>
          </w:tcPr>
          <w:p w14:paraId="43A5DB31" w14:textId="77777777" w:rsidR="00662E39" w:rsidRPr="002D35E7" w:rsidRDefault="00662E39" w:rsidP="00662E39">
            <w:pPr>
              <w:pStyle w:val="afff1"/>
              <w:numPr>
                <w:ilvl w:val="0"/>
                <w:numId w:val="18"/>
              </w:numPr>
              <w:autoSpaceDE w:val="0"/>
              <w:autoSpaceDN w:val="0"/>
              <w:adjustRightInd w:val="0"/>
              <w:ind w:left="426" w:right="-522" w:hanging="426"/>
              <w:jc w:val="center"/>
              <w:rPr>
                <w:bCs/>
                <w:sz w:val="24"/>
                <w:szCs w:val="24"/>
              </w:rPr>
            </w:pPr>
          </w:p>
        </w:tc>
        <w:tc>
          <w:tcPr>
            <w:tcW w:w="804" w:type="pct"/>
            <w:vAlign w:val="center"/>
          </w:tcPr>
          <w:p w14:paraId="4CD6CA15" w14:textId="77777777" w:rsidR="00662E39" w:rsidRPr="002D35E7" w:rsidRDefault="00662E39" w:rsidP="00662E39">
            <w:pPr>
              <w:pStyle w:val="a0"/>
              <w:ind w:firstLine="0"/>
              <w:jc w:val="center"/>
              <w:rPr>
                <w:sz w:val="24"/>
                <w:szCs w:val="24"/>
                <w:lang w:val="ru-RU"/>
              </w:rPr>
            </w:pPr>
            <w:r w:rsidRPr="002D35E7">
              <w:rPr>
                <w:sz w:val="24"/>
                <w:szCs w:val="24"/>
                <w:lang w:val="ru-RU"/>
              </w:rPr>
              <w:t>З</w:t>
            </w:r>
            <w:r w:rsidRPr="002D35E7">
              <w:rPr>
                <w:sz w:val="24"/>
                <w:szCs w:val="24"/>
              </w:rPr>
              <w:t>он</w:t>
            </w:r>
            <w:r w:rsidRPr="002D35E7">
              <w:rPr>
                <w:sz w:val="24"/>
                <w:szCs w:val="24"/>
                <w:lang w:val="ru-RU"/>
              </w:rPr>
              <w:t>а</w:t>
            </w:r>
            <w:r w:rsidRPr="002D35E7">
              <w:rPr>
                <w:sz w:val="24"/>
                <w:szCs w:val="24"/>
              </w:rPr>
              <w:t xml:space="preserve"> кладби</w:t>
            </w:r>
            <w:r w:rsidRPr="002D35E7">
              <w:rPr>
                <w:sz w:val="24"/>
                <w:szCs w:val="24"/>
                <w:lang w:val="ru-RU"/>
              </w:rPr>
              <w:t xml:space="preserve">щ </w:t>
            </w:r>
          </w:p>
        </w:tc>
        <w:tc>
          <w:tcPr>
            <w:tcW w:w="1128" w:type="pct"/>
            <w:vAlign w:val="center"/>
          </w:tcPr>
          <w:p w14:paraId="671354F4" w14:textId="12C5F38E" w:rsidR="00662E39" w:rsidRPr="009733E6" w:rsidRDefault="00662E39" w:rsidP="00662E39">
            <w:pPr>
              <w:autoSpaceDE w:val="0"/>
              <w:autoSpaceDN w:val="0"/>
              <w:adjustRightInd w:val="0"/>
              <w:jc w:val="center"/>
              <w:rPr>
                <w:sz w:val="24"/>
                <w:szCs w:val="24"/>
              </w:rPr>
            </w:pPr>
            <w:r w:rsidRPr="009733E6">
              <w:rPr>
                <w:color w:val="000000"/>
                <w:sz w:val="24"/>
                <w:szCs w:val="24"/>
              </w:rPr>
              <w:t>Площадь –</w:t>
            </w:r>
            <w:r w:rsidRPr="009733E6">
              <w:rPr>
                <w:rFonts w:eastAsia="Calibri"/>
                <w:sz w:val="24"/>
                <w:szCs w:val="24"/>
              </w:rPr>
              <w:t>га</w:t>
            </w:r>
          </w:p>
        </w:tc>
        <w:tc>
          <w:tcPr>
            <w:tcW w:w="659" w:type="pct"/>
            <w:tcBorders>
              <w:right w:val="single" w:sz="4" w:space="0" w:color="auto"/>
            </w:tcBorders>
            <w:vAlign w:val="center"/>
          </w:tcPr>
          <w:p w14:paraId="6BAEFFDC" w14:textId="77777777" w:rsidR="00662E39" w:rsidRPr="002D35E7" w:rsidRDefault="00662E39" w:rsidP="00662E39">
            <w:pPr>
              <w:autoSpaceDE w:val="0"/>
              <w:autoSpaceDN w:val="0"/>
              <w:adjustRightInd w:val="0"/>
              <w:jc w:val="center"/>
              <w:rPr>
                <w:sz w:val="24"/>
                <w:szCs w:val="24"/>
              </w:rPr>
            </w:pPr>
            <w:r w:rsidRPr="002D35E7">
              <w:rPr>
                <w:sz w:val="24"/>
                <w:szCs w:val="24"/>
              </w:rPr>
              <w:t>-</w:t>
            </w:r>
          </w:p>
        </w:tc>
        <w:tc>
          <w:tcPr>
            <w:tcW w:w="804" w:type="pct"/>
            <w:tcBorders>
              <w:right w:val="single" w:sz="4" w:space="0" w:color="auto"/>
            </w:tcBorders>
            <w:vAlign w:val="center"/>
          </w:tcPr>
          <w:p w14:paraId="339A985A" w14:textId="77777777" w:rsidR="00662E39" w:rsidRPr="002D35E7" w:rsidRDefault="00662E39" w:rsidP="00662E39">
            <w:pPr>
              <w:jc w:val="center"/>
              <w:rPr>
                <w:sz w:val="24"/>
                <w:szCs w:val="24"/>
              </w:rPr>
            </w:pPr>
            <w:r w:rsidRPr="002D35E7">
              <w:rPr>
                <w:sz w:val="24"/>
                <w:szCs w:val="24"/>
              </w:rPr>
              <w:t>-</w:t>
            </w:r>
          </w:p>
        </w:tc>
        <w:tc>
          <w:tcPr>
            <w:tcW w:w="805" w:type="pct"/>
            <w:vAlign w:val="center"/>
          </w:tcPr>
          <w:p w14:paraId="4CD3913B" w14:textId="77777777" w:rsidR="00662E39" w:rsidRPr="002D35E7" w:rsidRDefault="00662E39" w:rsidP="00662E39">
            <w:pPr>
              <w:jc w:val="center"/>
              <w:rPr>
                <w:color w:val="000000"/>
                <w:sz w:val="24"/>
                <w:szCs w:val="24"/>
              </w:rPr>
            </w:pPr>
            <w:r w:rsidRPr="002D35E7">
              <w:rPr>
                <w:color w:val="000000"/>
                <w:sz w:val="24"/>
                <w:szCs w:val="24"/>
              </w:rPr>
              <w:t>-</w:t>
            </w:r>
          </w:p>
        </w:tc>
        <w:tc>
          <w:tcPr>
            <w:tcW w:w="627" w:type="pct"/>
            <w:vAlign w:val="center"/>
          </w:tcPr>
          <w:p w14:paraId="6B776AC9" w14:textId="77777777" w:rsidR="00662E39" w:rsidRPr="002D35E7" w:rsidRDefault="00662E39" w:rsidP="00662E39">
            <w:pPr>
              <w:autoSpaceDE w:val="0"/>
              <w:autoSpaceDN w:val="0"/>
              <w:adjustRightInd w:val="0"/>
              <w:jc w:val="center"/>
              <w:rPr>
                <w:sz w:val="24"/>
                <w:szCs w:val="24"/>
              </w:rPr>
            </w:pPr>
            <w:r w:rsidRPr="002D35E7">
              <w:rPr>
                <w:sz w:val="24"/>
                <w:szCs w:val="24"/>
              </w:rPr>
              <w:t>-</w:t>
            </w:r>
          </w:p>
        </w:tc>
      </w:tr>
      <w:tr w:rsidR="00662E39" w:rsidRPr="002D35E7" w14:paraId="0E54FD2D" w14:textId="77777777" w:rsidTr="002725AA">
        <w:trPr>
          <w:trHeight w:val="528"/>
          <w:jc w:val="center"/>
        </w:trPr>
        <w:tc>
          <w:tcPr>
            <w:tcW w:w="173" w:type="pct"/>
            <w:vAlign w:val="center"/>
          </w:tcPr>
          <w:p w14:paraId="7B5053A6" w14:textId="77777777" w:rsidR="00662E39" w:rsidRPr="002D35E7" w:rsidRDefault="00662E39" w:rsidP="00662E39">
            <w:pPr>
              <w:pStyle w:val="afff1"/>
              <w:numPr>
                <w:ilvl w:val="0"/>
                <w:numId w:val="18"/>
              </w:numPr>
              <w:autoSpaceDE w:val="0"/>
              <w:autoSpaceDN w:val="0"/>
              <w:adjustRightInd w:val="0"/>
              <w:ind w:left="426" w:right="-522" w:hanging="426"/>
              <w:jc w:val="center"/>
              <w:rPr>
                <w:bCs/>
              </w:rPr>
            </w:pPr>
          </w:p>
        </w:tc>
        <w:tc>
          <w:tcPr>
            <w:tcW w:w="804" w:type="pct"/>
            <w:vAlign w:val="center"/>
          </w:tcPr>
          <w:p w14:paraId="53A5F4B3" w14:textId="77777777" w:rsidR="00662E39" w:rsidRPr="002D35E7" w:rsidRDefault="00662E39" w:rsidP="00662E39">
            <w:pPr>
              <w:pStyle w:val="a0"/>
              <w:ind w:firstLine="0"/>
              <w:jc w:val="center"/>
              <w:rPr>
                <w:lang w:val="ru-RU"/>
              </w:rPr>
            </w:pPr>
            <w:r w:rsidRPr="00AE0584">
              <w:rPr>
                <w:sz w:val="24"/>
                <w:szCs w:val="24"/>
                <w:lang w:val="ru-RU"/>
              </w:rPr>
              <w:t>Зона складирования и захоронения отходов</w:t>
            </w:r>
          </w:p>
        </w:tc>
        <w:tc>
          <w:tcPr>
            <w:tcW w:w="1128" w:type="pct"/>
            <w:vAlign w:val="center"/>
          </w:tcPr>
          <w:p w14:paraId="20A9585D" w14:textId="4F1D4056" w:rsidR="00662E39" w:rsidRPr="009733E6" w:rsidRDefault="00662E39" w:rsidP="00662E39">
            <w:pPr>
              <w:autoSpaceDE w:val="0"/>
              <w:autoSpaceDN w:val="0"/>
              <w:adjustRightInd w:val="0"/>
              <w:jc w:val="center"/>
              <w:rPr>
                <w:color w:val="000000"/>
              </w:rPr>
            </w:pPr>
            <w:r w:rsidRPr="009733E6">
              <w:rPr>
                <w:color w:val="000000"/>
                <w:sz w:val="24"/>
                <w:szCs w:val="24"/>
              </w:rPr>
              <w:t>Площадь –</w:t>
            </w:r>
            <w:r w:rsidRPr="009733E6">
              <w:rPr>
                <w:rFonts w:eastAsia="Calibri"/>
                <w:sz w:val="24"/>
                <w:szCs w:val="24"/>
              </w:rPr>
              <w:t>га</w:t>
            </w:r>
          </w:p>
        </w:tc>
        <w:tc>
          <w:tcPr>
            <w:tcW w:w="659" w:type="pct"/>
            <w:tcBorders>
              <w:right w:val="single" w:sz="4" w:space="0" w:color="auto"/>
            </w:tcBorders>
            <w:vAlign w:val="center"/>
          </w:tcPr>
          <w:p w14:paraId="1BAF9964" w14:textId="77777777" w:rsidR="00662E39" w:rsidRPr="002D35E7" w:rsidRDefault="00662E39" w:rsidP="00662E39">
            <w:pPr>
              <w:autoSpaceDE w:val="0"/>
              <w:autoSpaceDN w:val="0"/>
              <w:adjustRightInd w:val="0"/>
              <w:jc w:val="center"/>
            </w:pPr>
            <w:r>
              <w:t>-</w:t>
            </w:r>
          </w:p>
        </w:tc>
        <w:tc>
          <w:tcPr>
            <w:tcW w:w="804" w:type="pct"/>
            <w:tcBorders>
              <w:right w:val="single" w:sz="4" w:space="0" w:color="auto"/>
            </w:tcBorders>
            <w:vAlign w:val="center"/>
          </w:tcPr>
          <w:p w14:paraId="3A9C4E3F" w14:textId="77777777" w:rsidR="00662E39" w:rsidRPr="002D35E7" w:rsidRDefault="00662E39" w:rsidP="00662E39">
            <w:pPr>
              <w:jc w:val="center"/>
            </w:pPr>
            <w:r>
              <w:t>-</w:t>
            </w:r>
          </w:p>
        </w:tc>
        <w:tc>
          <w:tcPr>
            <w:tcW w:w="805" w:type="pct"/>
            <w:vAlign w:val="center"/>
          </w:tcPr>
          <w:p w14:paraId="19729437" w14:textId="77777777" w:rsidR="00662E39" w:rsidRPr="002D35E7" w:rsidRDefault="00662E39" w:rsidP="00662E39">
            <w:pPr>
              <w:jc w:val="center"/>
              <w:rPr>
                <w:color w:val="000000"/>
              </w:rPr>
            </w:pPr>
            <w:r>
              <w:rPr>
                <w:color w:val="000000"/>
              </w:rPr>
              <w:t>-</w:t>
            </w:r>
          </w:p>
        </w:tc>
        <w:tc>
          <w:tcPr>
            <w:tcW w:w="627" w:type="pct"/>
            <w:vAlign w:val="center"/>
          </w:tcPr>
          <w:p w14:paraId="5BACC6D7" w14:textId="77777777" w:rsidR="00662E39" w:rsidRPr="002D35E7" w:rsidRDefault="00662E39" w:rsidP="00662E39">
            <w:pPr>
              <w:autoSpaceDE w:val="0"/>
              <w:autoSpaceDN w:val="0"/>
              <w:adjustRightInd w:val="0"/>
              <w:jc w:val="center"/>
            </w:pPr>
            <w:r>
              <w:t>-</w:t>
            </w:r>
          </w:p>
        </w:tc>
      </w:tr>
      <w:tr w:rsidR="00662E39" w:rsidRPr="002D35E7" w14:paraId="6D28B519" w14:textId="77777777" w:rsidTr="002725AA">
        <w:trPr>
          <w:trHeight w:val="528"/>
          <w:jc w:val="center"/>
        </w:trPr>
        <w:tc>
          <w:tcPr>
            <w:tcW w:w="173" w:type="pct"/>
            <w:vAlign w:val="center"/>
          </w:tcPr>
          <w:p w14:paraId="6D815D5E" w14:textId="77777777" w:rsidR="00662E39" w:rsidRPr="002D35E7" w:rsidRDefault="00662E39" w:rsidP="00662E39">
            <w:pPr>
              <w:pStyle w:val="afff1"/>
              <w:numPr>
                <w:ilvl w:val="0"/>
                <w:numId w:val="18"/>
              </w:numPr>
              <w:autoSpaceDE w:val="0"/>
              <w:autoSpaceDN w:val="0"/>
              <w:adjustRightInd w:val="0"/>
              <w:ind w:left="426" w:right="-522" w:hanging="426"/>
              <w:jc w:val="center"/>
              <w:rPr>
                <w:bCs/>
                <w:sz w:val="24"/>
                <w:szCs w:val="24"/>
              </w:rPr>
            </w:pPr>
          </w:p>
        </w:tc>
        <w:tc>
          <w:tcPr>
            <w:tcW w:w="804" w:type="pct"/>
            <w:vAlign w:val="center"/>
          </w:tcPr>
          <w:p w14:paraId="16E7DDEE" w14:textId="77777777" w:rsidR="00662E39" w:rsidRPr="002D35E7" w:rsidRDefault="00662E39" w:rsidP="00662E39">
            <w:pPr>
              <w:pStyle w:val="a0"/>
              <w:ind w:firstLine="0"/>
              <w:jc w:val="center"/>
              <w:rPr>
                <w:bCs/>
                <w:sz w:val="24"/>
                <w:szCs w:val="24"/>
                <w:lang w:val="ru-RU"/>
              </w:rPr>
            </w:pPr>
            <w:r>
              <w:rPr>
                <w:sz w:val="24"/>
                <w:szCs w:val="24"/>
                <w:lang w:val="ru-RU"/>
              </w:rPr>
              <w:t>Иные зоны</w:t>
            </w:r>
          </w:p>
        </w:tc>
        <w:tc>
          <w:tcPr>
            <w:tcW w:w="1128" w:type="pct"/>
            <w:vAlign w:val="center"/>
          </w:tcPr>
          <w:p w14:paraId="5839B3D3" w14:textId="303A1476" w:rsidR="00662E39" w:rsidRPr="009733E6" w:rsidRDefault="00662E39" w:rsidP="00662E39">
            <w:pPr>
              <w:autoSpaceDE w:val="0"/>
              <w:autoSpaceDN w:val="0"/>
              <w:adjustRightInd w:val="0"/>
              <w:jc w:val="center"/>
              <w:rPr>
                <w:sz w:val="24"/>
                <w:szCs w:val="24"/>
              </w:rPr>
            </w:pPr>
            <w:r w:rsidRPr="009733E6">
              <w:rPr>
                <w:color w:val="000000"/>
                <w:sz w:val="24"/>
                <w:szCs w:val="24"/>
              </w:rPr>
              <w:t>Площадь –</w:t>
            </w:r>
            <w:r w:rsidRPr="009733E6">
              <w:rPr>
                <w:rFonts w:eastAsia="Calibri"/>
                <w:sz w:val="24"/>
                <w:szCs w:val="24"/>
              </w:rPr>
              <w:t>га</w:t>
            </w:r>
          </w:p>
        </w:tc>
        <w:tc>
          <w:tcPr>
            <w:tcW w:w="659" w:type="pct"/>
            <w:tcBorders>
              <w:right w:val="single" w:sz="4" w:space="0" w:color="auto"/>
            </w:tcBorders>
            <w:vAlign w:val="center"/>
          </w:tcPr>
          <w:p w14:paraId="38B4809E" w14:textId="77777777" w:rsidR="00662E39" w:rsidRPr="002D35E7" w:rsidRDefault="00662E39" w:rsidP="00662E39">
            <w:pPr>
              <w:autoSpaceDE w:val="0"/>
              <w:autoSpaceDN w:val="0"/>
              <w:adjustRightInd w:val="0"/>
              <w:jc w:val="center"/>
              <w:rPr>
                <w:sz w:val="24"/>
                <w:szCs w:val="24"/>
              </w:rPr>
            </w:pPr>
            <w:r w:rsidRPr="002D35E7">
              <w:rPr>
                <w:sz w:val="24"/>
                <w:szCs w:val="24"/>
              </w:rPr>
              <w:t>-</w:t>
            </w:r>
          </w:p>
        </w:tc>
        <w:tc>
          <w:tcPr>
            <w:tcW w:w="804" w:type="pct"/>
            <w:tcBorders>
              <w:right w:val="single" w:sz="4" w:space="0" w:color="auto"/>
            </w:tcBorders>
            <w:vAlign w:val="center"/>
          </w:tcPr>
          <w:p w14:paraId="7FB6F480" w14:textId="77777777" w:rsidR="00662E39" w:rsidRPr="002D35E7" w:rsidRDefault="00662E39" w:rsidP="00662E39">
            <w:pPr>
              <w:jc w:val="center"/>
              <w:rPr>
                <w:sz w:val="24"/>
                <w:szCs w:val="24"/>
              </w:rPr>
            </w:pPr>
            <w:r w:rsidRPr="002D35E7">
              <w:rPr>
                <w:sz w:val="24"/>
                <w:szCs w:val="24"/>
              </w:rPr>
              <w:t>-</w:t>
            </w:r>
          </w:p>
        </w:tc>
        <w:tc>
          <w:tcPr>
            <w:tcW w:w="805" w:type="pct"/>
            <w:vAlign w:val="center"/>
          </w:tcPr>
          <w:p w14:paraId="28CEE12A" w14:textId="77777777" w:rsidR="00662E39" w:rsidRPr="002D35E7" w:rsidRDefault="00662E39" w:rsidP="00662E39">
            <w:pPr>
              <w:jc w:val="center"/>
              <w:rPr>
                <w:color w:val="000000"/>
                <w:sz w:val="24"/>
                <w:szCs w:val="24"/>
              </w:rPr>
            </w:pPr>
            <w:r w:rsidRPr="002D35E7">
              <w:rPr>
                <w:color w:val="000000"/>
                <w:sz w:val="24"/>
                <w:szCs w:val="24"/>
              </w:rPr>
              <w:t>-</w:t>
            </w:r>
          </w:p>
        </w:tc>
        <w:tc>
          <w:tcPr>
            <w:tcW w:w="627" w:type="pct"/>
            <w:vAlign w:val="center"/>
          </w:tcPr>
          <w:p w14:paraId="23A0DC1B" w14:textId="77777777" w:rsidR="00662E39" w:rsidRPr="002D35E7" w:rsidRDefault="00662E39" w:rsidP="00662E39">
            <w:pPr>
              <w:autoSpaceDE w:val="0"/>
              <w:autoSpaceDN w:val="0"/>
              <w:adjustRightInd w:val="0"/>
              <w:jc w:val="center"/>
              <w:rPr>
                <w:sz w:val="24"/>
                <w:szCs w:val="24"/>
              </w:rPr>
            </w:pPr>
            <w:r w:rsidRPr="002D35E7">
              <w:rPr>
                <w:sz w:val="24"/>
                <w:szCs w:val="24"/>
              </w:rPr>
              <w:t>-</w:t>
            </w:r>
          </w:p>
        </w:tc>
      </w:tr>
      <w:tr w:rsidR="00662E39" w:rsidRPr="002D35E7" w14:paraId="69547AFF" w14:textId="77777777" w:rsidTr="002725AA">
        <w:trPr>
          <w:trHeight w:val="528"/>
          <w:jc w:val="center"/>
        </w:trPr>
        <w:tc>
          <w:tcPr>
            <w:tcW w:w="5000" w:type="pct"/>
            <w:gridSpan w:val="7"/>
            <w:vAlign w:val="center"/>
          </w:tcPr>
          <w:p w14:paraId="4CEADE06" w14:textId="0937EE5A" w:rsidR="00662E39" w:rsidRPr="002D35E7" w:rsidRDefault="00662E39" w:rsidP="00662E39">
            <w:pPr>
              <w:autoSpaceDE w:val="0"/>
              <w:autoSpaceDN w:val="0"/>
              <w:adjustRightInd w:val="0"/>
              <w:jc w:val="center"/>
            </w:pPr>
            <w:r w:rsidRPr="002725AA">
              <w:rPr>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0AC424B8" w14:textId="0D32CDCC" w:rsidR="002725AA" w:rsidRPr="00001F37" w:rsidRDefault="002725AA" w:rsidP="0089003B">
      <w:pPr>
        <w:spacing w:before="120" w:after="120"/>
        <w:rPr>
          <w:color w:val="FF0000"/>
        </w:rPr>
      </w:pPr>
    </w:p>
    <w:sectPr w:rsidR="002725AA" w:rsidRPr="00001F37" w:rsidSect="002725AA">
      <w:headerReference w:type="default" r:id="rId16"/>
      <w:footerReference w:type="default" r:id="rId17"/>
      <w:pgSz w:w="16838" w:h="11906" w:orient="landscape"/>
      <w:pgMar w:top="1120" w:right="851" w:bottom="851" w:left="1134"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18F4A" w14:textId="77777777" w:rsidR="000D2F06" w:rsidRDefault="000D2F06" w:rsidP="009D69D2">
      <w:r>
        <w:separator/>
      </w:r>
    </w:p>
  </w:endnote>
  <w:endnote w:type="continuationSeparator" w:id="0">
    <w:p w14:paraId="13AD6983" w14:textId="77777777" w:rsidR="000D2F06" w:rsidRDefault="000D2F06"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3" w:usb1="08070000" w:usb2="00000010" w:usb3="00000000" w:csb0="00020001" w:csb1="00000000"/>
  </w:font>
  <w:font w:name="OpenSymbol">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 w:name="CIDFont+F2">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26851" w14:textId="77777777" w:rsidR="000D2F06" w:rsidRPr="004E3D1B" w:rsidRDefault="000D2F06" w:rsidP="004E3D1B">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sidR="00C61DAE">
      <w:rPr>
        <w:noProof/>
      </w:rPr>
      <w:t>4</w:t>
    </w:r>
    <w:r>
      <w:rPr>
        <w:noProof/>
      </w:rPr>
      <w:fldChar w:fldCharType="end"/>
    </w:r>
  </w:p>
  <w:p w14:paraId="46B8F512" w14:textId="77777777" w:rsidR="000D2F06" w:rsidRDefault="000D2F06" w:rsidP="00C40432">
    <w:pPr>
      <w:pStyle w:val="af7"/>
      <w:tabs>
        <w:tab w:val="clear" w:pos="4677"/>
        <w:tab w:val="clear" w:pos="9355"/>
        <w:tab w:val="right" w:pos="14853"/>
      </w:tabs>
      <w:ind w:left="1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C7113" w14:textId="77777777" w:rsidR="000D2F06" w:rsidRPr="004E3D1B" w:rsidRDefault="000D2F06" w:rsidP="004E3D1B">
    <w:pPr>
      <w:pStyle w:val="af7"/>
    </w:pPr>
    <w:r>
      <w:rPr>
        <w:rFonts w:asciiTheme="majorHAnsi" w:hAnsiTheme="majorHAnsi"/>
      </w:rPr>
      <w:ptab w:relativeTo="margin" w:alignment="right" w:leader="none"/>
    </w:r>
    <w:r>
      <w:rPr>
        <w:rFonts w:asciiTheme="majorHAnsi" w:hAnsiTheme="majorHAnsi"/>
      </w:rPr>
      <w:t xml:space="preserve"> </w:t>
    </w:r>
    <w:r>
      <w:fldChar w:fldCharType="begin"/>
    </w:r>
    <w:r>
      <w:instrText xml:space="preserve"> PAGE   \* MERGEFORMAT </w:instrText>
    </w:r>
    <w:r>
      <w:fldChar w:fldCharType="separate"/>
    </w:r>
    <w:r>
      <w:rPr>
        <w:noProof/>
      </w:rPr>
      <w:t>7</w:t>
    </w:r>
    <w:r>
      <w:rPr>
        <w:noProof/>
      </w:rPr>
      <w:fldChar w:fldCharType="end"/>
    </w:r>
  </w:p>
  <w:p w14:paraId="1AAAE0DD" w14:textId="77777777" w:rsidR="000D2F06" w:rsidRPr="006B6A11" w:rsidRDefault="000D2F06" w:rsidP="006B6A11">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D813A" w14:textId="77777777" w:rsidR="000D2F06" w:rsidRDefault="000D2F06" w:rsidP="000D2F06">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sidR="00C61DAE">
      <w:rPr>
        <w:noProof/>
      </w:rPr>
      <w:t>12</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0B9D9" w14:textId="17641BC7" w:rsidR="000D2F06" w:rsidRPr="007E6413" w:rsidRDefault="000D2F06" w:rsidP="007E6413">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403F2" w14:textId="77777777" w:rsidR="000D2F06" w:rsidRDefault="000D2F06" w:rsidP="009D69D2">
      <w:r>
        <w:separator/>
      </w:r>
    </w:p>
  </w:footnote>
  <w:footnote w:type="continuationSeparator" w:id="0">
    <w:p w14:paraId="15A8E871" w14:textId="77777777" w:rsidR="000D2F06" w:rsidRDefault="000D2F06"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8BA41" w14:textId="54663066" w:rsidR="000D2F06" w:rsidRDefault="000D2F06" w:rsidP="00A4711A">
    <w:pPr>
      <w:pStyle w:val="af5"/>
      <w:jc w:val="center"/>
      <w:rPr>
        <w:i/>
      </w:rPr>
    </w:pPr>
    <w:r w:rsidRPr="007D7B08">
      <w:rPr>
        <w:i/>
      </w:rPr>
      <w:t xml:space="preserve">Генеральный план </w:t>
    </w:r>
    <w:r>
      <w:rPr>
        <w:i/>
      </w:rPr>
      <w:t>Подгорненского сельсовета Мокшанского района</w:t>
    </w:r>
  </w:p>
  <w:p w14:paraId="250E050A" w14:textId="77777777" w:rsidR="000D2F06" w:rsidRDefault="000D2F06" w:rsidP="00A4711A">
    <w:pPr>
      <w:pStyle w:val="af5"/>
      <w:jc w:val="center"/>
      <w:rPr>
        <w:i/>
      </w:rPr>
    </w:pPr>
    <w:r w:rsidRPr="007D7B08">
      <w:rPr>
        <w:i/>
      </w:rPr>
      <w:t>Пензенской области</w:t>
    </w:r>
  </w:p>
  <w:p w14:paraId="25E417AB" w14:textId="77777777" w:rsidR="000D2F06" w:rsidRDefault="000D2F06">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56961" w14:textId="77777777" w:rsidR="000D2F06" w:rsidRDefault="000D2F06" w:rsidP="007D7B08">
    <w:pPr>
      <w:pStyle w:val="af5"/>
      <w:jc w:val="center"/>
      <w:rPr>
        <w:i/>
      </w:rPr>
    </w:pPr>
    <w:r w:rsidRPr="007D7B08">
      <w:rPr>
        <w:i/>
      </w:rPr>
      <w:t xml:space="preserve">Генеральный план </w:t>
    </w:r>
    <w:r>
      <w:rPr>
        <w:i/>
      </w:rPr>
      <w:t>Подгорненского</w:t>
    </w:r>
    <w:r w:rsidRPr="007D7B08">
      <w:rPr>
        <w:i/>
      </w:rPr>
      <w:t xml:space="preserve"> сельсовета </w:t>
    </w:r>
    <w:r>
      <w:rPr>
        <w:i/>
      </w:rPr>
      <w:t>Мокшанского</w:t>
    </w:r>
    <w:r w:rsidRPr="007D7B08">
      <w:rPr>
        <w:i/>
      </w:rPr>
      <w:t xml:space="preserve"> района </w:t>
    </w:r>
  </w:p>
  <w:p w14:paraId="7F68812E" w14:textId="77777777" w:rsidR="000D2F06" w:rsidRPr="007D7B08" w:rsidRDefault="000D2F06" w:rsidP="007D7B08">
    <w:pPr>
      <w:pStyle w:val="af5"/>
      <w:jc w:val="center"/>
      <w:rPr>
        <w:i/>
      </w:rPr>
    </w:pPr>
    <w:r w:rsidRPr="007D7B08">
      <w:rPr>
        <w:i/>
      </w:rPr>
      <w:t>Пензенской области</w:t>
    </w:r>
  </w:p>
  <w:p w14:paraId="6730C4D5" w14:textId="77777777" w:rsidR="000D2F06" w:rsidRPr="00A45D64" w:rsidRDefault="000D2F06" w:rsidP="00A45D64">
    <w:pPr>
      <w:pStyle w:val="af5"/>
      <w:rPr>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72386" w14:textId="5BDCDEF9" w:rsidR="000D2F06" w:rsidRPr="007D7B08" w:rsidRDefault="000D2F06" w:rsidP="007D7B08">
    <w:pPr>
      <w:pStyle w:val="af5"/>
      <w:jc w:val="center"/>
      <w:rPr>
        <w:i/>
      </w:rPr>
    </w:pPr>
    <w:r w:rsidRPr="007D7B08">
      <w:rPr>
        <w:i/>
      </w:rPr>
      <w:t xml:space="preserve">Генеральный план </w:t>
    </w:r>
    <w:r>
      <w:rPr>
        <w:i/>
      </w:rPr>
      <w:t xml:space="preserve">Подгорненского </w:t>
    </w:r>
    <w:r w:rsidRPr="007D7B08">
      <w:rPr>
        <w:i/>
      </w:rPr>
      <w:t xml:space="preserve">сельсовета </w:t>
    </w:r>
    <w:r>
      <w:rPr>
        <w:i/>
      </w:rPr>
      <w:t>Мокшанского</w:t>
    </w:r>
    <w:r w:rsidRPr="007D7B08">
      <w:rPr>
        <w:i/>
      </w:rPr>
      <w:t xml:space="preserve"> района Пензенской области</w:t>
    </w:r>
  </w:p>
  <w:p w14:paraId="4E0AB088" w14:textId="77777777" w:rsidR="000D2F06" w:rsidRPr="004A0D57" w:rsidRDefault="000D2F06" w:rsidP="004A0D57">
    <w:pPr>
      <w:pStyle w:val="af5"/>
      <w:rPr>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932B9" w14:textId="77777777" w:rsidR="000D2F06" w:rsidRDefault="000D2F06" w:rsidP="007D7B08">
    <w:pPr>
      <w:pStyle w:val="af5"/>
      <w:jc w:val="center"/>
      <w:rPr>
        <w:i/>
      </w:rPr>
    </w:pPr>
    <w:r w:rsidRPr="007D7B08">
      <w:rPr>
        <w:i/>
      </w:rPr>
      <w:t xml:space="preserve">Генеральный план </w:t>
    </w:r>
    <w:r>
      <w:rPr>
        <w:i/>
      </w:rPr>
      <w:t>Подгорненского сельсовета Мокшанского района</w:t>
    </w:r>
  </w:p>
  <w:p w14:paraId="64ABE3EF" w14:textId="77777777" w:rsidR="000D2F06" w:rsidRDefault="000D2F06" w:rsidP="00A4711A">
    <w:pPr>
      <w:pStyle w:val="af5"/>
      <w:jc w:val="center"/>
      <w:rPr>
        <w:i/>
      </w:rPr>
    </w:pPr>
    <w:r w:rsidRPr="007D7B08">
      <w:rPr>
        <w:i/>
      </w:rPr>
      <w:t>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282DEB"/>
    <w:multiLevelType w:val="hybridMultilevel"/>
    <w:tmpl w:val="9674459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5C65680"/>
    <w:multiLevelType w:val="hybridMultilevel"/>
    <w:tmpl w:val="6D885F54"/>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30"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1"/>
  </w:num>
  <w:num w:numId="3">
    <w:abstractNumId w:val="27"/>
  </w:num>
  <w:num w:numId="4">
    <w:abstractNumId w:val="23"/>
  </w:num>
  <w:num w:numId="5">
    <w:abstractNumId w:val="34"/>
  </w:num>
  <w:num w:numId="6">
    <w:abstractNumId w:val="25"/>
  </w:num>
  <w:num w:numId="7">
    <w:abstractNumId w:val="16"/>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8"/>
  </w:num>
  <w:num w:numId="11">
    <w:abstractNumId w:val="30"/>
  </w:num>
  <w:num w:numId="12">
    <w:abstractNumId w:val="26"/>
  </w:num>
  <w:num w:numId="13">
    <w:abstractNumId w:val="32"/>
  </w:num>
  <w:num w:numId="14">
    <w:abstractNumId w:val="33"/>
  </w:num>
  <w:num w:numId="15">
    <w:abstractNumId w:val="28"/>
  </w:num>
  <w:num w:numId="16">
    <w:abstractNumId w:val="35"/>
  </w:num>
  <w:num w:numId="17">
    <w:abstractNumId w:val="19"/>
  </w:num>
  <w:num w:numId="18">
    <w:abstractNumId w:val="20"/>
  </w:num>
  <w:num w:numId="19">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2"/>
  </w:compat>
  <w:rsids>
    <w:rsidRoot w:val="00B20883"/>
    <w:rsid w:val="0000038B"/>
    <w:rsid w:val="00000538"/>
    <w:rsid w:val="00000E11"/>
    <w:rsid w:val="00000E9B"/>
    <w:rsid w:val="00001010"/>
    <w:rsid w:val="00001042"/>
    <w:rsid w:val="000012C2"/>
    <w:rsid w:val="0000139F"/>
    <w:rsid w:val="0000165E"/>
    <w:rsid w:val="000016A6"/>
    <w:rsid w:val="0000181E"/>
    <w:rsid w:val="00001F37"/>
    <w:rsid w:val="00002442"/>
    <w:rsid w:val="00002957"/>
    <w:rsid w:val="00003316"/>
    <w:rsid w:val="000034D8"/>
    <w:rsid w:val="0000390C"/>
    <w:rsid w:val="0000468B"/>
    <w:rsid w:val="000050C7"/>
    <w:rsid w:val="000056B0"/>
    <w:rsid w:val="000056BE"/>
    <w:rsid w:val="000057E2"/>
    <w:rsid w:val="000058FC"/>
    <w:rsid w:val="000058FE"/>
    <w:rsid w:val="00005C11"/>
    <w:rsid w:val="00005DBB"/>
    <w:rsid w:val="0000624F"/>
    <w:rsid w:val="000069EB"/>
    <w:rsid w:val="00007527"/>
    <w:rsid w:val="000076E7"/>
    <w:rsid w:val="00007A5D"/>
    <w:rsid w:val="00007BD3"/>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1C17"/>
    <w:rsid w:val="0002230D"/>
    <w:rsid w:val="000223F9"/>
    <w:rsid w:val="000227E5"/>
    <w:rsid w:val="00022A2C"/>
    <w:rsid w:val="0002317B"/>
    <w:rsid w:val="00023D5F"/>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5B0"/>
    <w:rsid w:val="000568E7"/>
    <w:rsid w:val="00056938"/>
    <w:rsid w:val="00056960"/>
    <w:rsid w:val="000569C6"/>
    <w:rsid w:val="0005704C"/>
    <w:rsid w:val="0005722F"/>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0E8E"/>
    <w:rsid w:val="000C13F5"/>
    <w:rsid w:val="000C2085"/>
    <w:rsid w:val="000C25F9"/>
    <w:rsid w:val="000C2FE7"/>
    <w:rsid w:val="000C3625"/>
    <w:rsid w:val="000C6037"/>
    <w:rsid w:val="000C6760"/>
    <w:rsid w:val="000C6A22"/>
    <w:rsid w:val="000C71AF"/>
    <w:rsid w:val="000C73B3"/>
    <w:rsid w:val="000C781F"/>
    <w:rsid w:val="000C782D"/>
    <w:rsid w:val="000C79F7"/>
    <w:rsid w:val="000C7A3D"/>
    <w:rsid w:val="000D03F8"/>
    <w:rsid w:val="000D0CCF"/>
    <w:rsid w:val="000D1688"/>
    <w:rsid w:val="000D1D2C"/>
    <w:rsid w:val="000D2272"/>
    <w:rsid w:val="000D2748"/>
    <w:rsid w:val="000D28DB"/>
    <w:rsid w:val="000D2D5F"/>
    <w:rsid w:val="000D2F06"/>
    <w:rsid w:val="000D33F7"/>
    <w:rsid w:val="000D3A93"/>
    <w:rsid w:val="000D4031"/>
    <w:rsid w:val="000D43C9"/>
    <w:rsid w:val="000D4F23"/>
    <w:rsid w:val="000D524C"/>
    <w:rsid w:val="000D53A3"/>
    <w:rsid w:val="000D555F"/>
    <w:rsid w:val="000D651C"/>
    <w:rsid w:val="000D686B"/>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736"/>
    <w:rsid w:val="000E5E7B"/>
    <w:rsid w:val="000E710A"/>
    <w:rsid w:val="000E71FB"/>
    <w:rsid w:val="000F047E"/>
    <w:rsid w:val="000F0942"/>
    <w:rsid w:val="000F0F76"/>
    <w:rsid w:val="000F2C17"/>
    <w:rsid w:val="000F2F99"/>
    <w:rsid w:val="000F3401"/>
    <w:rsid w:val="000F4ACB"/>
    <w:rsid w:val="000F4E68"/>
    <w:rsid w:val="000F51A1"/>
    <w:rsid w:val="000F5B3A"/>
    <w:rsid w:val="000F5DD9"/>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E89"/>
    <w:rsid w:val="00106F30"/>
    <w:rsid w:val="00107CDA"/>
    <w:rsid w:val="001100A3"/>
    <w:rsid w:val="0011065E"/>
    <w:rsid w:val="001107AB"/>
    <w:rsid w:val="001117CA"/>
    <w:rsid w:val="00111D9C"/>
    <w:rsid w:val="00112479"/>
    <w:rsid w:val="001129F2"/>
    <w:rsid w:val="00113081"/>
    <w:rsid w:val="001134EB"/>
    <w:rsid w:val="00113ADA"/>
    <w:rsid w:val="00114276"/>
    <w:rsid w:val="00115560"/>
    <w:rsid w:val="001155B5"/>
    <w:rsid w:val="00115A1F"/>
    <w:rsid w:val="00115B30"/>
    <w:rsid w:val="001161D0"/>
    <w:rsid w:val="00116AC8"/>
    <w:rsid w:val="00116EC8"/>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45F"/>
    <w:rsid w:val="00122CAC"/>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A2"/>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225F"/>
    <w:rsid w:val="00152273"/>
    <w:rsid w:val="00152327"/>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42C"/>
    <w:rsid w:val="00162BA5"/>
    <w:rsid w:val="0016349E"/>
    <w:rsid w:val="00163562"/>
    <w:rsid w:val="00163B3E"/>
    <w:rsid w:val="00163D21"/>
    <w:rsid w:val="001643F0"/>
    <w:rsid w:val="001646A8"/>
    <w:rsid w:val="0016471F"/>
    <w:rsid w:val="001648E4"/>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8CA"/>
    <w:rsid w:val="00185AC5"/>
    <w:rsid w:val="00185BC9"/>
    <w:rsid w:val="00186660"/>
    <w:rsid w:val="00186A8D"/>
    <w:rsid w:val="0018702C"/>
    <w:rsid w:val="00187514"/>
    <w:rsid w:val="00187B9A"/>
    <w:rsid w:val="00190A26"/>
    <w:rsid w:val="00190F16"/>
    <w:rsid w:val="001914DE"/>
    <w:rsid w:val="0019163E"/>
    <w:rsid w:val="0019231C"/>
    <w:rsid w:val="00192338"/>
    <w:rsid w:val="00192E02"/>
    <w:rsid w:val="00192F6A"/>
    <w:rsid w:val="001930A3"/>
    <w:rsid w:val="00193263"/>
    <w:rsid w:val="00193357"/>
    <w:rsid w:val="001939BB"/>
    <w:rsid w:val="00193EBD"/>
    <w:rsid w:val="001946D4"/>
    <w:rsid w:val="001948C5"/>
    <w:rsid w:val="00194955"/>
    <w:rsid w:val="00194965"/>
    <w:rsid w:val="00194DBF"/>
    <w:rsid w:val="001950C1"/>
    <w:rsid w:val="001952C4"/>
    <w:rsid w:val="00195A83"/>
    <w:rsid w:val="00196DBE"/>
    <w:rsid w:val="00196F61"/>
    <w:rsid w:val="00196FC3"/>
    <w:rsid w:val="00197123"/>
    <w:rsid w:val="001976D2"/>
    <w:rsid w:val="00197981"/>
    <w:rsid w:val="00197DF9"/>
    <w:rsid w:val="001A0C18"/>
    <w:rsid w:val="001A1075"/>
    <w:rsid w:val="001A153B"/>
    <w:rsid w:val="001A1A3F"/>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218B"/>
    <w:rsid w:val="001B2D4E"/>
    <w:rsid w:val="001B3610"/>
    <w:rsid w:val="001B3CDC"/>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61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4EB"/>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8FC"/>
    <w:rsid w:val="00220A27"/>
    <w:rsid w:val="0022147D"/>
    <w:rsid w:val="00221545"/>
    <w:rsid w:val="002215B8"/>
    <w:rsid w:val="00221E12"/>
    <w:rsid w:val="00221EB0"/>
    <w:rsid w:val="00221EC3"/>
    <w:rsid w:val="0022208D"/>
    <w:rsid w:val="002224F1"/>
    <w:rsid w:val="00222641"/>
    <w:rsid w:val="00222877"/>
    <w:rsid w:val="00222936"/>
    <w:rsid w:val="00223981"/>
    <w:rsid w:val="00224095"/>
    <w:rsid w:val="0022416F"/>
    <w:rsid w:val="002245BF"/>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95B"/>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B88"/>
    <w:rsid w:val="00244BA1"/>
    <w:rsid w:val="002450C0"/>
    <w:rsid w:val="002458AC"/>
    <w:rsid w:val="00246233"/>
    <w:rsid w:val="00246607"/>
    <w:rsid w:val="00247D38"/>
    <w:rsid w:val="00247E47"/>
    <w:rsid w:val="00250377"/>
    <w:rsid w:val="00250C68"/>
    <w:rsid w:val="00250CA9"/>
    <w:rsid w:val="00250EED"/>
    <w:rsid w:val="00250FAC"/>
    <w:rsid w:val="00251A16"/>
    <w:rsid w:val="0025313F"/>
    <w:rsid w:val="00253771"/>
    <w:rsid w:val="002539AA"/>
    <w:rsid w:val="00253C75"/>
    <w:rsid w:val="0025437A"/>
    <w:rsid w:val="00254515"/>
    <w:rsid w:val="0025498E"/>
    <w:rsid w:val="002554A3"/>
    <w:rsid w:val="00255602"/>
    <w:rsid w:val="0025609C"/>
    <w:rsid w:val="002562C7"/>
    <w:rsid w:val="0025764B"/>
    <w:rsid w:val="002578B7"/>
    <w:rsid w:val="0026051B"/>
    <w:rsid w:val="002609AF"/>
    <w:rsid w:val="00261299"/>
    <w:rsid w:val="00261573"/>
    <w:rsid w:val="00261CC8"/>
    <w:rsid w:val="00262663"/>
    <w:rsid w:val="00262869"/>
    <w:rsid w:val="00262C8A"/>
    <w:rsid w:val="00263412"/>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5AA"/>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C00"/>
    <w:rsid w:val="00287FF0"/>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52B"/>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68F"/>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D82"/>
    <w:rsid w:val="0036321E"/>
    <w:rsid w:val="0036323C"/>
    <w:rsid w:val="003632B7"/>
    <w:rsid w:val="003632EF"/>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1D05"/>
    <w:rsid w:val="003720CC"/>
    <w:rsid w:val="00372992"/>
    <w:rsid w:val="00372A94"/>
    <w:rsid w:val="00372CB4"/>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6B5C"/>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D0"/>
    <w:rsid w:val="003B0D46"/>
    <w:rsid w:val="003B13EF"/>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712E"/>
    <w:rsid w:val="003B7C09"/>
    <w:rsid w:val="003C0764"/>
    <w:rsid w:val="003C08D7"/>
    <w:rsid w:val="003C0AEB"/>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9C7"/>
    <w:rsid w:val="003D0F4A"/>
    <w:rsid w:val="003D2ECD"/>
    <w:rsid w:val="003D2F81"/>
    <w:rsid w:val="003D39FD"/>
    <w:rsid w:val="003D412F"/>
    <w:rsid w:val="003D464C"/>
    <w:rsid w:val="003D4CF7"/>
    <w:rsid w:val="003D5113"/>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800"/>
    <w:rsid w:val="003E6866"/>
    <w:rsid w:val="003E6D0D"/>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891"/>
    <w:rsid w:val="003F79CA"/>
    <w:rsid w:val="003F7D5A"/>
    <w:rsid w:val="003F7F28"/>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76EA"/>
    <w:rsid w:val="00430C53"/>
    <w:rsid w:val="00430FD8"/>
    <w:rsid w:val="00431238"/>
    <w:rsid w:val="00431669"/>
    <w:rsid w:val="00431690"/>
    <w:rsid w:val="00431A1E"/>
    <w:rsid w:val="00431FED"/>
    <w:rsid w:val="004327F6"/>
    <w:rsid w:val="004329E1"/>
    <w:rsid w:val="00432EEB"/>
    <w:rsid w:val="00433613"/>
    <w:rsid w:val="00433807"/>
    <w:rsid w:val="00433DAE"/>
    <w:rsid w:val="00435657"/>
    <w:rsid w:val="0043595E"/>
    <w:rsid w:val="00435E6E"/>
    <w:rsid w:val="00436438"/>
    <w:rsid w:val="0043684A"/>
    <w:rsid w:val="00436DF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6F3"/>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31AA"/>
    <w:rsid w:val="004731E7"/>
    <w:rsid w:val="00473381"/>
    <w:rsid w:val="004736AE"/>
    <w:rsid w:val="00473F3F"/>
    <w:rsid w:val="00474921"/>
    <w:rsid w:val="00474B0E"/>
    <w:rsid w:val="004760A1"/>
    <w:rsid w:val="00476B46"/>
    <w:rsid w:val="00477655"/>
    <w:rsid w:val="00477F59"/>
    <w:rsid w:val="00480128"/>
    <w:rsid w:val="00481479"/>
    <w:rsid w:val="00481885"/>
    <w:rsid w:val="00481D27"/>
    <w:rsid w:val="00482307"/>
    <w:rsid w:val="00482327"/>
    <w:rsid w:val="0048349C"/>
    <w:rsid w:val="00483E0F"/>
    <w:rsid w:val="00484353"/>
    <w:rsid w:val="004844DD"/>
    <w:rsid w:val="004845D3"/>
    <w:rsid w:val="004849B3"/>
    <w:rsid w:val="00485308"/>
    <w:rsid w:val="004858BB"/>
    <w:rsid w:val="00486144"/>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FA4"/>
    <w:rsid w:val="004943C0"/>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2FA0"/>
    <w:rsid w:val="004A37A1"/>
    <w:rsid w:val="004A4904"/>
    <w:rsid w:val="004A6020"/>
    <w:rsid w:val="004A6CE2"/>
    <w:rsid w:val="004A6D6F"/>
    <w:rsid w:val="004A6F37"/>
    <w:rsid w:val="004A72C8"/>
    <w:rsid w:val="004A7491"/>
    <w:rsid w:val="004A7F2D"/>
    <w:rsid w:val="004B02BC"/>
    <w:rsid w:val="004B0755"/>
    <w:rsid w:val="004B2667"/>
    <w:rsid w:val="004B2BFF"/>
    <w:rsid w:val="004B2F2C"/>
    <w:rsid w:val="004B32CD"/>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C775B"/>
    <w:rsid w:val="004D028E"/>
    <w:rsid w:val="004D0D15"/>
    <w:rsid w:val="004D0EF8"/>
    <w:rsid w:val="004D16B3"/>
    <w:rsid w:val="004D1AE1"/>
    <w:rsid w:val="004D1D79"/>
    <w:rsid w:val="004D2197"/>
    <w:rsid w:val="004D222F"/>
    <w:rsid w:val="004D268F"/>
    <w:rsid w:val="004D2A9F"/>
    <w:rsid w:val="004D339B"/>
    <w:rsid w:val="004D3487"/>
    <w:rsid w:val="004D3AA4"/>
    <w:rsid w:val="004D3B07"/>
    <w:rsid w:val="004D469B"/>
    <w:rsid w:val="004D47CA"/>
    <w:rsid w:val="004D50C1"/>
    <w:rsid w:val="004D5269"/>
    <w:rsid w:val="004D529A"/>
    <w:rsid w:val="004D58E9"/>
    <w:rsid w:val="004D59DE"/>
    <w:rsid w:val="004D5DC3"/>
    <w:rsid w:val="004D5EBF"/>
    <w:rsid w:val="004D6476"/>
    <w:rsid w:val="004D650B"/>
    <w:rsid w:val="004D6668"/>
    <w:rsid w:val="004D68E9"/>
    <w:rsid w:val="004D6BEB"/>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0CC"/>
    <w:rsid w:val="00513548"/>
    <w:rsid w:val="00513AE3"/>
    <w:rsid w:val="00513BF3"/>
    <w:rsid w:val="00514404"/>
    <w:rsid w:val="0051512E"/>
    <w:rsid w:val="0051575B"/>
    <w:rsid w:val="00516CDA"/>
    <w:rsid w:val="00517A0A"/>
    <w:rsid w:val="00517EB8"/>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9C2"/>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7B5E"/>
    <w:rsid w:val="00567CD3"/>
    <w:rsid w:val="00567D23"/>
    <w:rsid w:val="00567E2D"/>
    <w:rsid w:val="00570C26"/>
    <w:rsid w:val="0057200A"/>
    <w:rsid w:val="0057274D"/>
    <w:rsid w:val="00573CED"/>
    <w:rsid w:val="00574D2A"/>
    <w:rsid w:val="0057505E"/>
    <w:rsid w:val="00576046"/>
    <w:rsid w:val="005762F7"/>
    <w:rsid w:val="00576334"/>
    <w:rsid w:val="005775B9"/>
    <w:rsid w:val="0057793E"/>
    <w:rsid w:val="00580B1A"/>
    <w:rsid w:val="00581211"/>
    <w:rsid w:val="00582583"/>
    <w:rsid w:val="00582EFF"/>
    <w:rsid w:val="00583F7C"/>
    <w:rsid w:val="0058476D"/>
    <w:rsid w:val="00584A40"/>
    <w:rsid w:val="00585579"/>
    <w:rsid w:val="00585A77"/>
    <w:rsid w:val="00585B61"/>
    <w:rsid w:val="0058608F"/>
    <w:rsid w:val="005864A8"/>
    <w:rsid w:val="00586A08"/>
    <w:rsid w:val="00586C2E"/>
    <w:rsid w:val="00586CB2"/>
    <w:rsid w:val="00586FCC"/>
    <w:rsid w:val="00587171"/>
    <w:rsid w:val="005871A4"/>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6A29"/>
    <w:rsid w:val="00597430"/>
    <w:rsid w:val="005979CA"/>
    <w:rsid w:val="005A017A"/>
    <w:rsid w:val="005A0AF5"/>
    <w:rsid w:val="005A0B32"/>
    <w:rsid w:val="005A1217"/>
    <w:rsid w:val="005A141A"/>
    <w:rsid w:val="005A14E8"/>
    <w:rsid w:val="005A20E2"/>
    <w:rsid w:val="005A2187"/>
    <w:rsid w:val="005A2FD0"/>
    <w:rsid w:val="005A2FD5"/>
    <w:rsid w:val="005A3226"/>
    <w:rsid w:val="005A3265"/>
    <w:rsid w:val="005A3611"/>
    <w:rsid w:val="005A3993"/>
    <w:rsid w:val="005A3B8F"/>
    <w:rsid w:val="005A4265"/>
    <w:rsid w:val="005A49A8"/>
    <w:rsid w:val="005A4F18"/>
    <w:rsid w:val="005A5205"/>
    <w:rsid w:val="005A5736"/>
    <w:rsid w:val="005A5954"/>
    <w:rsid w:val="005B0203"/>
    <w:rsid w:val="005B02EC"/>
    <w:rsid w:val="005B02F8"/>
    <w:rsid w:val="005B13F8"/>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7301"/>
    <w:rsid w:val="005B7BD4"/>
    <w:rsid w:val="005C014E"/>
    <w:rsid w:val="005C0D35"/>
    <w:rsid w:val="005C0E9F"/>
    <w:rsid w:val="005C11FA"/>
    <w:rsid w:val="005C12A2"/>
    <w:rsid w:val="005C141F"/>
    <w:rsid w:val="005C18BC"/>
    <w:rsid w:val="005C1993"/>
    <w:rsid w:val="005C22E4"/>
    <w:rsid w:val="005C2479"/>
    <w:rsid w:val="005C28F0"/>
    <w:rsid w:val="005C2963"/>
    <w:rsid w:val="005C2A9E"/>
    <w:rsid w:val="005C2D7D"/>
    <w:rsid w:val="005C37E8"/>
    <w:rsid w:val="005C3E54"/>
    <w:rsid w:val="005C44D0"/>
    <w:rsid w:val="005C4509"/>
    <w:rsid w:val="005C4821"/>
    <w:rsid w:val="005C56A6"/>
    <w:rsid w:val="005C5C9B"/>
    <w:rsid w:val="005C5F37"/>
    <w:rsid w:val="005C6281"/>
    <w:rsid w:val="005C6339"/>
    <w:rsid w:val="005C6423"/>
    <w:rsid w:val="005C6A4E"/>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73D"/>
    <w:rsid w:val="005D5AC9"/>
    <w:rsid w:val="005D5FCA"/>
    <w:rsid w:val="005D68D8"/>
    <w:rsid w:val="005D6971"/>
    <w:rsid w:val="005D6D3C"/>
    <w:rsid w:val="005D6E00"/>
    <w:rsid w:val="005D705D"/>
    <w:rsid w:val="005D7C8A"/>
    <w:rsid w:val="005D7D8E"/>
    <w:rsid w:val="005E0053"/>
    <w:rsid w:val="005E0615"/>
    <w:rsid w:val="005E1736"/>
    <w:rsid w:val="005E19F2"/>
    <w:rsid w:val="005E1D13"/>
    <w:rsid w:val="005E23E2"/>
    <w:rsid w:val="005E242B"/>
    <w:rsid w:val="005E27D4"/>
    <w:rsid w:val="005E397A"/>
    <w:rsid w:val="005E4456"/>
    <w:rsid w:val="005E4AC0"/>
    <w:rsid w:val="005E5213"/>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1BC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4D9"/>
    <w:rsid w:val="006055AF"/>
    <w:rsid w:val="0060597A"/>
    <w:rsid w:val="006059B0"/>
    <w:rsid w:val="00605F41"/>
    <w:rsid w:val="0060612D"/>
    <w:rsid w:val="00611E7C"/>
    <w:rsid w:val="006125C5"/>
    <w:rsid w:val="00612B60"/>
    <w:rsid w:val="0061349F"/>
    <w:rsid w:val="00613871"/>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20AA"/>
    <w:rsid w:val="00632320"/>
    <w:rsid w:val="006323B2"/>
    <w:rsid w:val="00633156"/>
    <w:rsid w:val="0063318A"/>
    <w:rsid w:val="0063398B"/>
    <w:rsid w:val="00633CE9"/>
    <w:rsid w:val="00633F80"/>
    <w:rsid w:val="0063483B"/>
    <w:rsid w:val="00634CC6"/>
    <w:rsid w:val="0063572D"/>
    <w:rsid w:val="00635C87"/>
    <w:rsid w:val="00635D69"/>
    <w:rsid w:val="00636135"/>
    <w:rsid w:val="0063689F"/>
    <w:rsid w:val="0063697F"/>
    <w:rsid w:val="0063734A"/>
    <w:rsid w:val="0064046E"/>
    <w:rsid w:val="006409F1"/>
    <w:rsid w:val="0064106E"/>
    <w:rsid w:val="00641175"/>
    <w:rsid w:val="006411DC"/>
    <w:rsid w:val="0064130E"/>
    <w:rsid w:val="006423C3"/>
    <w:rsid w:val="00642C3D"/>
    <w:rsid w:val="00643294"/>
    <w:rsid w:val="00643450"/>
    <w:rsid w:val="00643482"/>
    <w:rsid w:val="006434B8"/>
    <w:rsid w:val="0064467D"/>
    <w:rsid w:val="006447E9"/>
    <w:rsid w:val="00644948"/>
    <w:rsid w:val="00644B11"/>
    <w:rsid w:val="00644CD8"/>
    <w:rsid w:val="00644DD5"/>
    <w:rsid w:val="00644E33"/>
    <w:rsid w:val="0064505D"/>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39"/>
    <w:rsid w:val="00662EA3"/>
    <w:rsid w:val="0066332E"/>
    <w:rsid w:val="006644EA"/>
    <w:rsid w:val="006646C6"/>
    <w:rsid w:val="00664ADB"/>
    <w:rsid w:val="00665617"/>
    <w:rsid w:val="00665BD2"/>
    <w:rsid w:val="00666750"/>
    <w:rsid w:val="0066689E"/>
    <w:rsid w:val="00667055"/>
    <w:rsid w:val="006672AB"/>
    <w:rsid w:val="006675B0"/>
    <w:rsid w:val="0066782A"/>
    <w:rsid w:val="00667B42"/>
    <w:rsid w:val="00671512"/>
    <w:rsid w:val="00671A20"/>
    <w:rsid w:val="00671BD5"/>
    <w:rsid w:val="0067233E"/>
    <w:rsid w:val="00672562"/>
    <w:rsid w:val="006725F2"/>
    <w:rsid w:val="00672712"/>
    <w:rsid w:val="00672CBC"/>
    <w:rsid w:val="006733A3"/>
    <w:rsid w:val="006733BE"/>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6AA6"/>
    <w:rsid w:val="0069773C"/>
    <w:rsid w:val="00697A09"/>
    <w:rsid w:val="006A036F"/>
    <w:rsid w:val="006A05D6"/>
    <w:rsid w:val="006A08D1"/>
    <w:rsid w:val="006A0DFB"/>
    <w:rsid w:val="006A1097"/>
    <w:rsid w:val="006A12FC"/>
    <w:rsid w:val="006A1648"/>
    <w:rsid w:val="006A19FF"/>
    <w:rsid w:val="006A20F7"/>
    <w:rsid w:val="006A2136"/>
    <w:rsid w:val="006A21B9"/>
    <w:rsid w:val="006A3A47"/>
    <w:rsid w:val="006A3EAC"/>
    <w:rsid w:val="006A40D7"/>
    <w:rsid w:val="006A5430"/>
    <w:rsid w:val="006A580E"/>
    <w:rsid w:val="006A5F34"/>
    <w:rsid w:val="006A62C9"/>
    <w:rsid w:val="006A701A"/>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E67"/>
    <w:rsid w:val="00712E75"/>
    <w:rsid w:val="00713F90"/>
    <w:rsid w:val="00713FF8"/>
    <w:rsid w:val="007140F5"/>
    <w:rsid w:val="007141B3"/>
    <w:rsid w:val="007143C3"/>
    <w:rsid w:val="00714647"/>
    <w:rsid w:val="00714D24"/>
    <w:rsid w:val="00715644"/>
    <w:rsid w:val="00715905"/>
    <w:rsid w:val="00716017"/>
    <w:rsid w:val="00716688"/>
    <w:rsid w:val="00716BF2"/>
    <w:rsid w:val="00717201"/>
    <w:rsid w:val="00717AF6"/>
    <w:rsid w:val="0072025E"/>
    <w:rsid w:val="00720A3D"/>
    <w:rsid w:val="00720C77"/>
    <w:rsid w:val="007212D1"/>
    <w:rsid w:val="00721E73"/>
    <w:rsid w:val="00723466"/>
    <w:rsid w:val="00723FFC"/>
    <w:rsid w:val="00724277"/>
    <w:rsid w:val="007245DE"/>
    <w:rsid w:val="00724879"/>
    <w:rsid w:val="0072538C"/>
    <w:rsid w:val="00725A64"/>
    <w:rsid w:val="00726D37"/>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78C7"/>
    <w:rsid w:val="00737E39"/>
    <w:rsid w:val="00737F69"/>
    <w:rsid w:val="00740365"/>
    <w:rsid w:val="0074071E"/>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4A0"/>
    <w:rsid w:val="00746649"/>
    <w:rsid w:val="00746846"/>
    <w:rsid w:val="00746852"/>
    <w:rsid w:val="00746BC5"/>
    <w:rsid w:val="007475A3"/>
    <w:rsid w:val="00747A44"/>
    <w:rsid w:val="00747F66"/>
    <w:rsid w:val="00750567"/>
    <w:rsid w:val="00750811"/>
    <w:rsid w:val="00750FCF"/>
    <w:rsid w:val="0075151F"/>
    <w:rsid w:val="00752026"/>
    <w:rsid w:val="00752E27"/>
    <w:rsid w:val="00753533"/>
    <w:rsid w:val="0075404F"/>
    <w:rsid w:val="00754A14"/>
    <w:rsid w:val="00755432"/>
    <w:rsid w:val="00755B77"/>
    <w:rsid w:val="00755D11"/>
    <w:rsid w:val="00755F0A"/>
    <w:rsid w:val="007562F4"/>
    <w:rsid w:val="0075648D"/>
    <w:rsid w:val="007564BA"/>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B7566"/>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6413"/>
    <w:rsid w:val="007E7B64"/>
    <w:rsid w:val="007F002D"/>
    <w:rsid w:val="007F058B"/>
    <w:rsid w:val="007F065F"/>
    <w:rsid w:val="007F0980"/>
    <w:rsid w:val="007F0A6C"/>
    <w:rsid w:val="007F13A0"/>
    <w:rsid w:val="007F1602"/>
    <w:rsid w:val="007F18E3"/>
    <w:rsid w:val="007F1EFF"/>
    <w:rsid w:val="007F20AE"/>
    <w:rsid w:val="007F20FB"/>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87E"/>
    <w:rsid w:val="00800C32"/>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A4C"/>
    <w:rsid w:val="00810B75"/>
    <w:rsid w:val="00810BF8"/>
    <w:rsid w:val="00810C39"/>
    <w:rsid w:val="00810D2B"/>
    <w:rsid w:val="00810D43"/>
    <w:rsid w:val="00810D8D"/>
    <w:rsid w:val="00810DA8"/>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BB7"/>
    <w:rsid w:val="008344E4"/>
    <w:rsid w:val="008344E8"/>
    <w:rsid w:val="00834959"/>
    <w:rsid w:val="008362C5"/>
    <w:rsid w:val="0083643B"/>
    <w:rsid w:val="008369A0"/>
    <w:rsid w:val="00836B34"/>
    <w:rsid w:val="008373D4"/>
    <w:rsid w:val="00837AAE"/>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826"/>
    <w:rsid w:val="00856B93"/>
    <w:rsid w:val="00857193"/>
    <w:rsid w:val="0085783C"/>
    <w:rsid w:val="0086070C"/>
    <w:rsid w:val="00860FA6"/>
    <w:rsid w:val="00861DC8"/>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3290"/>
    <w:rsid w:val="00883688"/>
    <w:rsid w:val="00883CCE"/>
    <w:rsid w:val="00884282"/>
    <w:rsid w:val="008850D6"/>
    <w:rsid w:val="00885A80"/>
    <w:rsid w:val="00885D84"/>
    <w:rsid w:val="00885DCA"/>
    <w:rsid w:val="00885E5A"/>
    <w:rsid w:val="0088606C"/>
    <w:rsid w:val="008866D7"/>
    <w:rsid w:val="00886E8A"/>
    <w:rsid w:val="00886FEA"/>
    <w:rsid w:val="00887BDD"/>
    <w:rsid w:val="0089003B"/>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CB"/>
    <w:rsid w:val="008C004F"/>
    <w:rsid w:val="008C0676"/>
    <w:rsid w:val="008C096B"/>
    <w:rsid w:val="008C0E6A"/>
    <w:rsid w:val="008C1503"/>
    <w:rsid w:val="008C1CFD"/>
    <w:rsid w:val="008C1D26"/>
    <w:rsid w:val="008C2A9B"/>
    <w:rsid w:val="008C30DE"/>
    <w:rsid w:val="008C31C2"/>
    <w:rsid w:val="008C3638"/>
    <w:rsid w:val="008C37CB"/>
    <w:rsid w:val="008C3938"/>
    <w:rsid w:val="008C4343"/>
    <w:rsid w:val="008C4565"/>
    <w:rsid w:val="008C4C0D"/>
    <w:rsid w:val="008C526C"/>
    <w:rsid w:val="008C5616"/>
    <w:rsid w:val="008C57C8"/>
    <w:rsid w:val="008C5897"/>
    <w:rsid w:val="008C61DF"/>
    <w:rsid w:val="008C6D4D"/>
    <w:rsid w:val="008C6DCB"/>
    <w:rsid w:val="008C712D"/>
    <w:rsid w:val="008C7768"/>
    <w:rsid w:val="008D0403"/>
    <w:rsid w:val="008D2C91"/>
    <w:rsid w:val="008D34BB"/>
    <w:rsid w:val="008D3CD7"/>
    <w:rsid w:val="008D4330"/>
    <w:rsid w:val="008D4505"/>
    <w:rsid w:val="008D4B36"/>
    <w:rsid w:val="008D4FD8"/>
    <w:rsid w:val="008D5C09"/>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31BB"/>
    <w:rsid w:val="008E369B"/>
    <w:rsid w:val="008E4111"/>
    <w:rsid w:val="008E4828"/>
    <w:rsid w:val="008E5C55"/>
    <w:rsid w:val="008E5D22"/>
    <w:rsid w:val="008E694A"/>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420D"/>
    <w:rsid w:val="008F42B7"/>
    <w:rsid w:val="008F443E"/>
    <w:rsid w:val="008F4569"/>
    <w:rsid w:val="008F4A07"/>
    <w:rsid w:val="008F4E31"/>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F57"/>
    <w:rsid w:val="00903EC9"/>
    <w:rsid w:val="00904056"/>
    <w:rsid w:val="00904080"/>
    <w:rsid w:val="00904461"/>
    <w:rsid w:val="009045F9"/>
    <w:rsid w:val="00904762"/>
    <w:rsid w:val="00904C16"/>
    <w:rsid w:val="00904C18"/>
    <w:rsid w:val="00905FFF"/>
    <w:rsid w:val="009069AA"/>
    <w:rsid w:val="009077D1"/>
    <w:rsid w:val="00907C9D"/>
    <w:rsid w:val="00907ED7"/>
    <w:rsid w:val="0091012A"/>
    <w:rsid w:val="009107CC"/>
    <w:rsid w:val="0091093A"/>
    <w:rsid w:val="00910DCD"/>
    <w:rsid w:val="00910E0B"/>
    <w:rsid w:val="009112E7"/>
    <w:rsid w:val="009115CB"/>
    <w:rsid w:val="009116D0"/>
    <w:rsid w:val="00911AB6"/>
    <w:rsid w:val="00911D34"/>
    <w:rsid w:val="0091274B"/>
    <w:rsid w:val="00912922"/>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9A"/>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2E9"/>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C28"/>
    <w:rsid w:val="00960DE8"/>
    <w:rsid w:val="00960E4A"/>
    <w:rsid w:val="00960EFA"/>
    <w:rsid w:val="00961141"/>
    <w:rsid w:val="009611D0"/>
    <w:rsid w:val="00961643"/>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6EC9"/>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209"/>
    <w:rsid w:val="00983AE2"/>
    <w:rsid w:val="00984291"/>
    <w:rsid w:val="00984832"/>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0D76"/>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A1D"/>
    <w:rsid w:val="009C17C8"/>
    <w:rsid w:val="009C231C"/>
    <w:rsid w:val="009C2F98"/>
    <w:rsid w:val="009C2FE1"/>
    <w:rsid w:val="009C349D"/>
    <w:rsid w:val="009C4419"/>
    <w:rsid w:val="009C56D2"/>
    <w:rsid w:val="009C5F55"/>
    <w:rsid w:val="009C5FB3"/>
    <w:rsid w:val="009C6173"/>
    <w:rsid w:val="009C6180"/>
    <w:rsid w:val="009C6E28"/>
    <w:rsid w:val="009C73ED"/>
    <w:rsid w:val="009C76DF"/>
    <w:rsid w:val="009C79B1"/>
    <w:rsid w:val="009D021A"/>
    <w:rsid w:val="009D0455"/>
    <w:rsid w:val="009D135D"/>
    <w:rsid w:val="009D1E64"/>
    <w:rsid w:val="009D2262"/>
    <w:rsid w:val="009D235F"/>
    <w:rsid w:val="009D254A"/>
    <w:rsid w:val="009D31FF"/>
    <w:rsid w:val="009D3ABC"/>
    <w:rsid w:val="009D4190"/>
    <w:rsid w:val="009D4D18"/>
    <w:rsid w:val="009D4E60"/>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55C"/>
    <w:rsid w:val="009E2979"/>
    <w:rsid w:val="009E34BA"/>
    <w:rsid w:val="009E34E2"/>
    <w:rsid w:val="009E357E"/>
    <w:rsid w:val="009E3F04"/>
    <w:rsid w:val="009E4902"/>
    <w:rsid w:val="009E4B3D"/>
    <w:rsid w:val="009E5644"/>
    <w:rsid w:val="009E57F1"/>
    <w:rsid w:val="009E6135"/>
    <w:rsid w:val="009E6160"/>
    <w:rsid w:val="009E6CA7"/>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37E"/>
    <w:rsid w:val="009F6460"/>
    <w:rsid w:val="009F6551"/>
    <w:rsid w:val="009F6F89"/>
    <w:rsid w:val="009F772F"/>
    <w:rsid w:val="009F7E25"/>
    <w:rsid w:val="00A00C90"/>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4426"/>
    <w:rsid w:val="00A14577"/>
    <w:rsid w:val="00A14DB3"/>
    <w:rsid w:val="00A14FD0"/>
    <w:rsid w:val="00A1564A"/>
    <w:rsid w:val="00A17307"/>
    <w:rsid w:val="00A17474"/>
    <w:rsid w:val="00A2005C"/>
    <w:rsid w:val="00A201BA"/>
    <w:rsid w:val="00A20E13"/>
    <w:rsid w:val="00A218F1"/>
    <w:rsid w:val="00A21AF3"/>
    <w:rsid w:val="00A21B1C"/>
    <w:rsid w:val="00A225F2"/>
    <w:rsid w:val="00A22CD1"/>
    <w:rsid w:val="00A231DB"/>
    <w:rsid w:val="00A23F24"/>
    <w:rsid w:val="00A2408C"/>
    <w:rsid w:val="00A2416C"/>
    <w:rsid w:val="00A2451A"/>
    <w:rsid w:val="00A24752"/>
    <w:rsid w:val="00A2499F"/>
    <w:rsid w:val="00A2549D"/>
    <w:rsid w:val="00A25EC3"/>
    <w:rsid w:val="00A260F4"/>
    <w:rsid w:val="00A26AF3"/>
    <w:rsid w:val="00A26ECE"/>
    <w:rsid w:val="00A278F1"/>
    <w:rsid w:val="00A27B75"/>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D7A"/>
    <w:rsid w:val="00A366CD"/>
    <w:rsid w:val="00A3682A"/>
    <w:rsid w:val="00A369F3"/>
    <w:rsid w:val="00A36BC8"/>
    <w:rsid w:val="00A36BF2"/>
    <w:rsid w:val="00A37717"/>
    <w:rsid w:val="00A401DF"/>
    <w:rsid w:val="00A40848"/>
    <w:rsid w:val="00A40A91"/>
    <w:rsid w:val="00A40E85"/>
    <w:rsid w:val="00A40F36"/>
    <w:rsid w:val="00A41086"/>
    <w:rsid w:val="00A41681"/>
    <w:rsid w:val="00A41D7A"/>
    <w:rsid w:val="00A41E56"/>
    <w:rsid w:val="00A4200F"/>
    <w:rsid w:val="00A423E5"/>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4711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788"/>
    <w:rsid w:val="00A76234"/>
    <w:rsid w:val="00A763C7"/>
    <w:rsid w:val="00A766F3"/>
    <w:rsid w:val="00A76734"/>
    <w:rsid w:val="00A76A7F"/>
    <w:rsid w:val="00A7700A"/>
    <w:rsid w:val="00A7731C"/>
    <w:rsid w:val="00A776BA"/>
    <w:rsid w:val="00A77D58"/>
    <w:rsid w:val="00A81D98"/>
    <w:rsid w:val="00A8245F"/>
    <w:rsid w:val="00A82A41"/>
    <w:rsid w:val="00A82FA7"/>
    <w:rsid w:val="00A83545"/>
    <w:rsid w:val="00A83972"/>
    <w:rsid w:val="00A83EA8"/>
    <w:rsid w:val="00A84070"/>
    <w:rsid w:val="00A84588"/>
    <w:rsid w:val="00A845E3"/>
    <w:rsid w:val="00A848D1"/>
    <w:rsid w:val="00A84C1D"/>
    <w:rsid w:val="00A84C4E"/>
    <w:rsid w:val="00A84FA4"/>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9D2"/>
    <w:rsid w:val="00AB232B"/>
    <w:rsid w:val="00AB2BDA"/>
    <w:rsid w:val="00AB2D69"/>
    <w:rsid w:val="00AB321E"/>
    <w:rsid w:val="00AB4A22"/>
    <w:rsid w:val="00AB51BD"/>
    <w:rsid w:val="00AB5244"/>
    <w:rsid w:val="00AB5421"/>
    <w:rsid w:val="00AB555B"/>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7B6"/>
    <w:rsid w:val="00AF1A45"/>
    <w:rsid w:val="00AF2002"/>
    <w:rsid w:val="00AF228F"/>
    <w:rsid w:val="00AF2647"/>
    <w:rsid w:val="00AF2B0D"/>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E15"/>
    <w:rsid w:val="00B13749"/>
    <w:rsid w:val="00B13827"/>
    <w:rsid w:val="00B13BBA"/>
    <w:rsid w:val="00B14504"/>
    <w:rsid w:val="00B14B8D"/>
    <w:rsid w:val="00B150D4"/>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346B"/>
    <w:rsid w:val="00B33E52"/>
    <w:rsid w:val="00B33E75"/>
    <w:rsid w:val="00B3482A"/>
    <w:rsid w:val="00B3494C"/>
    <w:rsid w:val="00B34A16"/>
    <w:rsid w:val="00B3508F"/>
    <w:rsid w:val="00B354FD"/>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6927"/>
    <w:rsid w:val="00B6712F"/>
    <w:rsid w:val="00B676D4"/>
    <w:rsid w:val="00B6795C"/>
    <w:rsid w:val="00B67C57"/>
    <w:rsid w:val="00B70C49"/>
    <w:rsid w:val="00B70CD1"/>
    <w:rsid w:val="00B72690"/>
    <w:rsid w:val="00B7280F"/>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54B"/>
    <w:rsid w:val="00BA095E"/>
    <w:rsid w:val="00BA1820"/>
    <w:rsid w:val="00BA1CC4"/>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F98"/>
    <w:rsid w:val="00BB6430"/>
    <w:rsid w:val="00BB6C85"/>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532"/>
    <w:rsid w:val="00BD6BD7"/>
    <w:rsid w:val="00BD75A2"/>
    <w:rsid w:val="00BD7A4C"/>
    <w:rsid w:val="00BE01CA"/>
    <w:rsid w:val="00BE0BF2"/>
    <w:rsid w:val="00BE17DA"/>
    <w:rsid w:val="00BE1837"/>
    <w:rsid w:val="00BE1A9A"/>
    <w:rsid w:val="00BE27F1"/>
    <w:rsid w:val="00BE2AEA"/>
    <w:rsid w:val="00BE3D45"/>
    <w:rsid w:val="00BE3F3C"/>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CD9"/>
    <w:rsid w:val="00BF5084"/>
    <w:rsid w:val="00BF5283"/>
    <w:rsid w:val="00BF55AE"/>
    <w:rsid w:val="00BF6A22"/>
    <w:rsid w:val="00BF6EFF"/>
    <w:rsid w:val="00BF7050"/>
    <w:rsid w:val="00BF77BB"/>
    <w:rsid w:val="00BF7CEA"/>
    <w:rsid w:val="00BF7E0C"/>
    <w:rsid w:val="00BF7EB5"/>
    <w:rsid w:val="00C0016E"/>
    <w:rsid w:val="00C00272"/>
    <w:rsid w:val="00C003A5"/>
    <w:rsid w:val="00C0040B"/>
    <w:rsid w:val="00C00946"/>
    <w:rsid w:val="00C01757"/>
    <w:rsid w:val="00C01940"/>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27F23"/>
    <w:rsid w:val="00C30AAD"/>
    <w:rsid w:val="00C30DD1"/>
    <w:rsid w:val="00C30F1F"/>
    <w:rsid w:val="00C312EE"/>
    <w:rsid w:val="00C314E8"/>
    <w:rsid w:val="00C31BA3"/>
    <w:rsid w:val="00C31E8F"/>
    <w:rsid w:val="00C32EEB"/>
    <w:rsid w:val="00C33971"/>
    <w:rsid w:val="00C33A5D"/>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4DF3"/>
    <w:rsid w:val="00C54DF4"/>
    <w:rsid w:val="00C5596E"/>
    <w:rsid w:val="00C55C72"/>
    <w:rsid w:val="00C56413"/>
    <w:rsid w:val="00C57ABC"/>
    <w:rsid w:val="00C60185"/>
    <w:rsid w:val="00C603A9"/>
    <w:rsid w:val="00C60840"/>
    <w:rsid w:val="00C60A71"/>
    <w:rsid w:val="00C60C23"/>
    <w:rsid w:val="00C61A54"/>
    <w:rsid w:val="00C61DAE"/>
    <w:rsid w:val="00C62FCB"/>
    <w:rsid w:val="00C63031"/>
    <w:rsid w:val="00C636D8"/>
    <w:rsid w:val="00C63DEE"/>
    <w:rsid w:val="00C64182"/>
    <w:rsid w:val="00C64F14"/>
    <w:rsid w:val="00C64F74"/>
    <w:rsid w:val="00C65737"/>
    <w:rsid w:val="00C65769"/>
    <w:rsid w:val="00C657CA"/>
    <w:rsid w:val="00C65850"/>
    <w:rsid w:val="00C665B2"/>
    <w:rsid w:val="00C66972"/>
    <w:rsid w:val="00C671E2"/>
    <w:rsid w:val="00C677CE"/>
    <w:rsid w:val="00C67BF1"/>
    <w:rsid w:val="00C700E8"/>
    <w:rsid w:val="00C7108D"/>
    <w:rsid w:val="00C7178F"/>
    <w:rsid w:val="00C7186A"/>
    <w:rsid w:val="00C721BC"/>
    <w:rsid w:val="00C72566"/>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A10"/>
    <w:rsid w:val="00CC7CCA"/>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B89"/>
    <w:rsid w:val="00CF2427"/>
    <w:rsid w:val="00CF3C17"/>
    <w:rsid w:val="00CF3DCE"/>
    <w:rsid w:val="00CF4B82"/>
    <w:rsid w:val="00CF4DC4"/>
    <w:rsid w:val="00CF63B4"/>
    <w:rsid w:val="00CF6EAE"/>
    <w:rsid w:val="00CF6EB6"/>
    <w:rsid w:val="00CF728A"/>
    <w:rsid w:val="00CF75D5"/>
    <w:rsid w:val="00CF785A"/>
    <w:rsid w:val="00CF7DBF"/>
    <w:rsid w:val="00D00781"/>
    <w:rsid w:val="00D008B8"/>
    <w:rsid w:val="00D0138F"/>
    <w:rsid w:val="00D013BD"/>
    <w:rsid w:val="00D0153B"/>
    <w:rsid w:val="00D01A48"/>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102C2"/>
    <w:rsid w:val="00D12201"/>
    <w:rsid w:val="00D12324"/>
    <w:rsid w:val="00D1248F"/>
    <w:rsid w:val="00D124DD"/>
    <w:rsid w:val="00D12EA1"/>
    <w:rsid w:val="00D13B34"/>
    <w:rsid w:val="00D13C08"/>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5138"/>
    <w:rsid w:val="00D3514F"/>
    <w:rsid w:val="00D3523E"/>
    <w:rsid w:val="00D356B8"/>
    <w:rsid w:val="00D36228"/>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D30"/>
    <w:rsid w:val="00D625B8"/>
    <w:rsid w:val="00D626B4"/>
    <w:rsid w:val="00D62C23"/>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2E73"/>
    <w:rsid w:val="00D73606"/>
    <w:rsid w:val="00D73926"/>
    <w:rsid w:val="00D7450C"/>
    <w:rsid w:val="00D75288"/>
    <w:rsid w:val="00D7535A"/>
    <w:rsid w:val="00D756B9"/>
    <w:rsid w:val="00D75839"/>
    <w:rsid w:val="00D75A2D"/>
    <w:rsid w:val="00D75F28"/>
    <w:rsid w:val="00D761E1"/>
    <w:rsid w:val="00D76409"/>
    <w:rsid w:val="00D765A2"/>
    <w:rsid w:val="00D765C8"/>
    <w:rsid w:val="00D767A8"/>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0DBF"/>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EA6"/>
    <w:rsid w:val="00DB0EFD"/>
    <w:rsid w:val="00DB2B82"/>
    <w:rsid w:val="00DB2E7A"/>
    <w:rsid w:val="00DB2F3E"/>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BF3"/>
    <w:rsid w:val="00DC4C51"/>
    <w:rsid w:val="00DC4CCA"/>
    <w:rsid w:val="00DC4E77"/>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4E49"/>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8A6"/>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E7E"/>
    <w:rsid w:val="00E01F36"/>
    <w:rsid w:val="00E020F1"/>
    <w:rsid w:val="00E02106"/>
    <w:rsid w:val="00E02153"/>
    <w:rsid w:val="00E02593"/>
    <w:rsid w:val="00E03FC6"/>
    <w:rsid w:val="00E04137"/>
    <w:rsid w:val="00E041FD"/>
    <w:rsid w:val="00E043DA"/>
    <w:rsid w:val="00E04616"/>
    <w:rsid w:val="00E04A49"/>
    <w:rsid w:val="00E054B2"/>
    <w:rsid w:val="00E05FB8"/>
    <w:rsid w:val="00E06938"/>
    <w:rsid w:val="00E0766D"/>
    <w:rsid w:val="00E10BE3"/>
    <w:rsid w:val="00E10E32"/>
    <w:rsid w:val="00E11036"/>
    <w:rsid w:val="00E116BD"/>
    <w:rsid w:val="00E11EFF"/>
    <w:rsid w:val="00E1269F"/>
    <w:rsid w:val="00E1381B"/>
    <w:rsid w:val="00E1452D"/>
    <w:rsid w:val="00E14567"/>
    <w:rsid w:val="00E14FA0"/>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CD2"/>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CC9"/>
    <w:rsid w:val="00EE5D69"/>
    <w:rsid w:val="00EE630B"/>
    <w:rsid w:val="00EE6764"/>
    <w:rsid w:val="00EE6BF2"/>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370"/>
    <w:rsid w:val="00F0037F"/>
    <w:rsid w:val="00F00724"/>
    <w:rsid w:val="00F00BB0"/>
    <w:rsid w:val="00F010E0"/>
    <w:rsid w:val="00F0111E"/>
    <w:rsid w:val="00F0209C"/>
    <w:rsid w:val="00F02CB2"/>
    <w:rsid w:val="00F035D7"/>
    <w:rsid w:val="00F037E5"/>
    <w:rsid w:val="00F038BE"/>
    <w:rsid w:val="00F03945"/>
    <w:rsid w:val="00F03FE0"/>
    <w:rsid w:val="00F045F6"/>
    <w:rsid w:val="00F056FB"/>
    <w:rsid w:val="00F05853"/>
    <w:rsid w:val="00F06174"/>
    <w:rsid w:val="00F068B2"/>
    <w:rsid w:val="00F06990"/>
    <w:rsid w:val="00F06A43"/>
    <w:rsid w:val="00F06CB6"/>
    <w:rsid w:val="00F06D9D"/>
    <w:rsid w:val="00F06DE1"/>
    <w:rsid w:val="00F07CBF"/>
    <w:rsid w:val="00F07CF1"/>
    <w:rsid w:val="00F1048E"/>
    <w:rsid w:val="00F10C3A"/>
    <w:rsid w:val="00F115C0"/>
    <w:rsid w:val="00F12813"/>
    <w:rsid w:val="00F12A8B"/>
    <w:rsid w:val="00F12AFF"/>
    <w:rsid w:val="00F12DEA"/>
    <w:rsid w:val="00F1321C"/>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3C2"/>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478A6"/>
    <w:rsid w:val="00F51073"/>
    <w:rsid w:val="00F511B8"/>
    <w:rsid w:val="00F511C3"/>
    <w:rsid w:val="00F5157F"/>
    <w:rsid w:val="00F516B6"/>
    <w:rsid w:val="00F51B37"/>
    <w:rsid w:val="00F51D72"/>
    <w:rsid w:val="00F523F8"/>
    <w:rsid w:val="00F528BD"/>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40E6"/>
    <w:rsid w:val="00F6495A"/>
    <w:rsid w:val="00F64A8A"/>
    <w:rsid w:val="00F64F35"/>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1DD9"/>
    <w:rsid w:val="00F722AE"/>
    <w:rsid w:val="00F723B9"/>
    <w:rsid w:val="00F72862"/>
    <w:rsid w:val="00F728A9"/>
    <w:rsid w:val="00F7298D"/>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41E1"/>
    <w:rsid w:val="00F957B6"/>
    <w:rsid w:val="00F9583E"/>
    <w:rsid w:val="00F96300"/>
    <w:rsid w:val="00F96528"/>
    <w:rsid w:val="00F96AEA"/>
    <w:rsid w:val="00F96D49"/>
    <w:rsid w:val="00F96F81"/>
    <w:rsid w:val="00F9753D"/>
    <w:rsid w:val="00F978C9"/>
    <w:rsid w:val="00FA0EA7"/>
    <w:rsid w:val="00FA0FBA"/>
    <w:rsid w:val="00FA10DE"/>
    <w:rsid w:val="00FA1AE4"/>
    <w:rsid w:val="00FA1E55"/>
    <w:rsid w:val="00FA1F76"/>
    <w:rsid w:val="00FA2760"/>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55DF"/>
    <w:rsid w:val="00FC57F0"/>
    <w:rsid w:val="00FC618F"/>
    <w:rsid w:val="00FC63B6"/>
    <w:rsid w:val="00FC63F5"/>
    <w:rsid w:val="00FC675B"/>
    <w:rsid w:val="00FC69F6"/>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BFF"/>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14:docId w14:val="4D3003E4"/>
  <w15:docId w15:val="{97CC0523-B089-411C-AD98-C5EB37B69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2A3784"/>
    <w:pPr>
      <w:tabs>
        <w:tab w:val="right" w:leader="dot" w:pos="9344"/>
      </w:tabs>
      <w:spacing w:before="60" w:after="60"/>
      <w:jc w:val="left"/>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uiPriority w:val="99"/>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E602EB"/>
    <w:pPr>
      <w:autoSpaceDE w:val="0"/>
      <w:autoSpaceDN w:val="0"/>
      <w:adjustRightInd w:val="0"/>
      <w:jc w:val="center"/>
      <w:outlineLvl w:val="0"/>
    </w:pPr>
    <w:rPr>
      <w:bCs/>
      <w:i/>
    </w:rPr>
  </w:style>
  <w:style w:type="character" w:customStyle="1" w:styleId="2f">
    <w:name w:val="Заголовок (Уровень 2) Знак"/>
    <w:basedOn w:val="a1"/>
    <w:link w:val="2e"/>
    <w:rsid w:val="00E602EB"/>
    <w:rPr>
      <w:rFonts w:ascii="Times New Roman" w:eastAsia="Times New Roman" w:hAnsi="Times New Roman" w:cs="Times New Roman"/>
      <w:bCs/>
      <w:i/>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69215176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17742752">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F5059625499FA957A699095747B083996D53DF3F2E60431FCD7189E7316B680513A5E5EF26CB3A3D5FBD6790536E50D1A47E088D464E1065BBA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46134-5A77-4A19-BB14-FC514D77C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1839</TotalTime>
  <Pages>15</Pages>
  <Words>3988</Words>
  <Characters>22733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Mingrad308</cp:lastModifiedBy>
  <cp:revision>698</cp:revision>
  <cp:lastPrinted>2020-08-03T12:37:00Z</cp:lastPrinted>
  <dcterms:created xsi:type="dcterms:W3CDTF">2020-08-06T07:42:00Z</dcterms:created>
  <dcterms:modified xsi:type="dcterms:W3CDTF">2024-03-19T14:24:00Z</dcterms:modified>
</cp:coreProperties>
</file>