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C94A8A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г. Заречный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3532EF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32EF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3532E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32EF">
        <w:rPr>
          <w:rFonts w:ascii="Times New Roman" w:hAnsi="Times New Roman" w:cs="Times New Roman"/>
          <w:color w:val="000000" w:themeColor="text1"/>
          <w:sz w:val="28"/>
          <w:szCs w:val="28"/>
        </w:rPr>
        <w:t>792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5653B3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г. Заречный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D4765C" w:rsidRPr="0086709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5653B3">
        <w:rPr>
          <w:rFonts w:ascii="Times New Roman" w:hAnsi="Times New Roman" w:cs="Times New Roman"/>
          <w:sz w:val="28"/>
          <w:szCs w:val="28"/>
        </w:rPr>
        <w:t>Собрания представителей г. Заречного</w:t>
      </w:r>
      <w:r w:rsidR="009031CC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5653B3">
        <w:rPr>
          <w:rFonts w:ascii="Times New Roman" w:hAnsi="Times New Roman" w:cs="Times New Roman"/>
          <w:sz w:val="28"/>
          <w:szCs w:val="28"/>
        </w:rPr>
        <w:t>24.12.2012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 xml:space="preserve">375 </w:t>
      </w:r>
      <w:r w:rsidR="00F80864">
        <w:rPr>
          <w:rFonts w:ascii="Times New Roman" w:hAnsi="Times New Roman" w:cs="Times New Roman"/>
          <w:sz w:val="28"/>
          <w:szCs w:val="28"/>
        </w:rPr>
        <w:t xml:space="preserve">(с последующими изменениями, 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 о внесении изменений в Правила в течение срока проведения работ                          по подготовке проекта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обнаружения его </w:t>
            </w:r>
            <w:proofErr w:type="gramStart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несоответствия  вышеуказанным</w:t>
            </w:r>
            <w:proofErr w:type="gramEnd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по подготовке проекта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статьей </w:t>
      </w:r>
      <w:r>
        <w:rPr>
          <w:rFonts w:ascii="Times New Roman" w:hAnsi="Times New Roman" w:cs="Times New Roman"/>
          <w:sz w:val="28"/>
          <w:szCs w:val="28"/>
        </w:rPr>
        <w:t>33 Градостроительного кодекса Российской Федерации</w:t>
      </w:r>
      <w:r w:rsidR="003532EF">
        <w:rPr>
          <w:rFonts w:ascii="Times New Roman" w:hAnsi="Times New Roman" w:cs="Times New Roman"/>
          <w:sz w:val="28"/>
          <w:szCs w:val="28"/>
        </w:rPr>
        <w:t xml:space="preserve"> и приказом Министерства</w:t>
      </w:r>
      <w:bookmarkStart w:id="0" w:name="_GoBack"/>
      <w:bookmarkEnd w:id="0"/>
      <w:r w:rsidR="003532EF">
        <w:rPr>
          <w:rFonts w:ascii="Times New Roman" w:hAnsi="Times New Roman" w:cs="Times New Roman"/>
          <w:sz w:val="28"/>
          <w:szCs w:val="28"/>
        </w:rPr>
        <w:t xml:space="preserve">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2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даты опубликования решения о проведении </w:t>
      </w:r>
      <w:r w:rsidR="00505B29" w:rsidRPr="00505B2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бсуждений или публичных слушаний</w:t>
      </w:r>
      <w:r w:rsidR="00353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проекту о внесении изменений в Правила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379BA"/>
    <w:rsid w:val="002721CC"/>
    <w:rsid w:val="00321C10"/>
    <w:rsid w:val="003532EF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2023-08-08T11:39:00Z</cp:lastPrinted>
  <dcterms:created xsi:type="dcterms:W3CDTF">2023-08-08T11:39:00Z</dcterms:created>
  <dcterms:modified xsi:type="dcterms:W3CDTF">2024-12-03T06:28:00Z</dcterms:modified>
</cp:coreProperties>
</file>