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C0A" w:rsidRPr="00460C0A" w:rsidRDefault="00460C0A" w:rsidP="00460C0A">
      <w:pPr>
        <w:keepNext/>
        <w:keepLines/>
        <w:pageBreakBefore/>
        <w:spacing w:before="500" w:after="400"/>
        <w:jc w:val="center"/>
        <w:outlineLvl w:val="0"/>
        <w:rPr>
          <w:rFonts w:eastAsia="Calibri"/>
          <w:b/>
          <w:bCs/>
          <w:sz w:val="32"/>
          <w:szCs w:val="28"/>
          <w:lang w:eastAsia="en-US"/>
        </w:rPr>
      </w:pPr>
      <w:bookmarkStart w:id="0" w:name="_Toc165909996"/>
      <w:bookmarkStart w:id="1" w:name="_Toc144283291"/>
      <w:bookmarkStart w:id="2" w:name="_Toc144283354"/>
      <w:bookmarkStart w:id="3" w:name="_Toc144283415"/>
      <w:bookmarkStart w:id="4" w:name="bookmark22"/>
      <w:bookmarkStart w:id="5" w:name="_Toc277073829"/>
      <w:r w:rsidRPr="00460C0A">
        <w:rPr>
          <w:rFonts w:eastAsia="Calibri"/>
          <w:b/>
          <w:bCs/>
          <w:sz w:val="32"/>
          <w:szCs w:val="28"/>
          <w:lang w:eastAsia="en-US"/>
        </w:rPr>
        <w:t>ЧАСТЬ I. ПОРЯДОК ПРИМЕНЕНИЯ ПРАВИЛ ЗЕМЛЕПОЛЬЗОВАНИЯ И ЗАСТРОЙКИ</w:t>
      </w:r>
      <w:bookmarkEnd w:id="0"/>
    </w:p>
    <w:p w:rsidR="00460C0A" w:rsidRPr="00460C0A" w:rsidRDefault="00460C0A" w:rsidP="00460C0A">
      <w:pPr>
        <w:keepNext/>
        <w:keepLines/>
        <w:spacing w:before="400" w:after="300"/>
        <w:jc w:val="center"/>
        <w:outlineLvl w:val="1"/>
        <w:rPr>
          <w:b/>
          <w:bCs/>
          <w:sz w:val="28"/>
          <w:szCs w:val="26"/>
          <w:lang w:eastAsia="en-US"/>
        </w:rPr>
      </w:pPr>
      <w:bookmarkStart w:id="6" w:name="_Toc165909997"/>
      <w:r w:rsidRPr="00460C0A">
        <w:rPr>
          <w:b/>
          <w:bCs/>
          <w:sz w:val="28"/>
          <w:szCs w:val="26"/>
          <w:lang w:eastAsia="en-US"/>
        </w:rPr>
        <w:t>ГЛАВА 1. ОБЩИЕ ПОЛОЖЕНИЯ</w:t>
      </w:r>
      <w:bookmarkEnd w:id="1"/>
      <w:bookmarkEnd w:id="2"/>
      <w:bookmarkEnd w:id="3"/>
      <w:bookmarkEnd w:id="6"/>
    </w:p>
    <w:p w:rsidR="00460C0A" w:rsidRPr="00460C0A" w:rsidRDefault="00460C0A" w:rsidP="00460C0A">
      <w:pPr>
        <w:keepNext/>
        <w:keepLines/>
        <w:spacing w:before="360" w:after="300"/>
        <w:jc w:val="center"/>
        <w:outlineLvl w:val="1"/>
        <w:rPr>
          <w:b/>
          <w:bCs/>
          <w:sz w:val="28"/>
          <w:lang w:eastAsia="en-US"/>
        </w:rPr>
      </w:pPr>
      <w:bookmarkStart w:id="7" w:name="_Toc144283292"/>
      <w:bookmarkStart w:id="8" w:name="_Toc144283355"/>
      <w:bookmarkStart w:id="9" w:name="_Toc144283416"/>
      <w:bookmarkStart w:id="10" w:name="_Toc165909998"/>
      <w:r w:rsidRPr="00460C0A">
        <w:rPr>
          <w:b/>
          <w:bCs/>
          <w:sz w:val="28"/>
          <w:lang w:eastAsia="en-US"/>
        </w:rPr>
        <w:t>Статья 1. Предмет регулирования и цели подготовки Правил землепользования и города Пензы Пензенской области</w:t>
      </w:r>
      <w:bookmarkEnd w:id="7"/>
      <w:bookmarkEnd w:id="8"/>
      <w:bookmarkEnd w:id="9"/>
      <w:bookmarkEnd w:id="10"/>
      <w:r w:rsidRPr="00460C0A">
        <w:rPr>
          <w:b/>
          <w:bCs/>
          <w:sz w:val="28"/>
          <w:lang w:eastAsia="en-US"/>
        </w:rPr>
        <w:t xml:space="preserve">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1. Правила землепользования и застройки города Пензы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другими нормативными правовыми актами Российской Федерации, Пензенской области, а также со сведениями Единого государственного реестра недвижимости, сведениями, документами и материалами, содержащимися в государственных информационных системах обеспечения градостроительной деятельности.</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3. Правила разработаны в целях: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 создания условий для планировки территории муниципального образования;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60C0A" w:rsidRPr="00460C0A" w:rsidRDefault="00460C0A" w:rsidP="00460C0A">
      <w:pPr>
        <w:keepNext/>
        <w:keepLines/>
        <w:spacing w:before="360" w:after="300"/>
        <w:jc w:val="center"/>
        <w:outlineLvl w:val="1"/>
        <w:rPr>
          <w:rFonts w:eastAsia="Calibri"/>
          <w:b/>
          <w:bCs/>
          <w:sz w:val="28"/>
          <w:szCs w:val="26"/>
          <w:lang w:eastAsia="en-US"/>
        </w:rPr>
      </w:pPr>
      <w:bookmarkStart w:id="11" w:name="_Toc165909999"/>
      <w:r w:rsidRPr="00460C0A">
        <w:rPr>
          <w:rFonts w:eastAsia="Calibri"/>
          <w:b/>
          <w:bCs/>
          <w:sz w:val="28"/>
          <w:lang w:eastAsia="en-US"/>
        </w:rPr>
        <w:t>Статья 2. Основные понятия, используемые в Правилах</w:t>
      </w:r>
      <w:bookmarkEnd w:id="11"/>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В настоящих Правилах используются основные понятия, установленные законодательством Российской Федерации, в том числе:</w:t>
      </w:r>
    </w:p>
    <w:p w:rsidR="00460C0A" w:rsidRPr="00460C0A" w:rsidRDefault="00460C0A" w:rsidP="00460C0A">
      <w:pPr>
        <w:widowControl w:val="0"/>
        <w:ind w:firstLine="709"/>
        <w:jc w:val="both"/>
        <w:rPr>
          <w:szCs w:val="22"/>
        </w:rPr>
      </w:pPr>
      <w:r w:rsidRPr="00460C0A">
        <w:rPr>
          <w:b/>
          <w:bCs/>
          <w:szCs w:val="22"/>
        </w:rPr>
        <w:t>1.</w:t>
      </w:r>
      <w:r w:rsidRPr="00460C0A">
        <w:rPr>
          <w:rFonts w:eastAsia="Calibri"/>
          <w:b/>
          <w:bCs/>
          <w:szCs w:val="22"/>
        </w:rPr>
        <w:t> </w:t>
      </w:r>
      <w:r w:rsidRPr="00460C0A">
        <w:rPr>
          <w:b/>
          <w:bCs/>
          <w:szCs w:val="22"/>
        </w:rPr>
        <w:t>Градостроительная деятельность</w:t>
      </w:r>
      <w:r w:rsidRPr="00460C0A">
        <w:rPr>
          <w:szCs w:val="22"/>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2. Градостроительный регламент</w:t>
      </w:r>
      <w:r w:rsidRPr="00460C0A">
        <w:rPr>
          <w:rFonts w:eastAsia="Calibri"/>
          <w:bCs/>
          <w:szCs w:val="22"/>
        </w:rPr>
        <w:t xml:space="preserve"> </w:t>
      </w:r>
      <w:r w:rsidRPr="00460C0A">
        <w:rPr>
          <w:rFonts w:eastAsia="Calibri"/>
          <w:szCs w:val="22"/>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460C0A">
        <w:rPr>
          <w:rFonts w:eastAsia="Calibri"/>
          <w:szCs w:val="22"/>
        </w:rPr>
        <w:lastRenderedPageBreak/>
        <w:t>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3. Градостроительное зонирование</w:t>
      </w:r>
      <w:r w:rsidRPr="00460C0A">
        <w:rPr>
          <w:rFonts w:eastAsia="Calibri"/>
          <w:bCs/>
          <w:szCs w:val="22"/>
        </w:rPr>
        <w:t xml:space="preserve"> </w:t>
      </w:r>
      <w:r w:rsidRPr="00460C0A">
        <w:rPr>
          <w:rFonts w:eastAsia="Calibri"/>
          <w:szCs w:val="22"/>
        </w:rPr>
        <w:t>– зонирование территорий муниципальных образований в целях определения территориальных зон и установления градостроительных регламентов.</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4. Территориальное планирование</w:t>
      </w:r>
      <w:r w:rsidRPr="00460C0A">
        <w:rPr>
          <w:rFonts w:eastAsia="Calibri"/>
          <w:bCs/>
          <w:szCs w:val="22"/>
        </w:rPr>
        <w:t xml:space="preserve"> </w:t>
      </w:r>
      <w:r w:rsidRPr="00460C0A">
        <w:rPr>
          <w:rFonts w:eastAsia="Calibri"/>
          <w:szCs w:val="22"/>
        </w:rPr>
        <w:t>–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5. Территориальные зоны</w:t>
      </w:r>
      <w:r w:rsidRPr="00460C0A">
        <w:rPr>
          <w:rFonts w:eastAsia="Calibri"/>
          <w:bCs/>
          <w:szCs w:val="22"/>
        </w:rPr>
        <w:t xml:space="preserve"> </w:t>
      </w:r>
      <w:r w:rsidRPr="00460C0A">
        <w:rPr>
          <w:rFonts w:eastAsia="Calibri"/>
          <w:szCs w:val="22"/>
        </w:rPr>
        <w:t>– зоны, для которых в Правилах определены границы и установлены градостроительные регламенты.</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6. Функциональные зоны</w:t>
      </w:r>
      <w:r w:rsidRPr="00460C0A">
        <w:rPr>
          <w:rFonts w:eastAsia="Calibri"/>
          <w:bCs/>
          <w:szCs w:val="22"/>
        </w:rPr>
        <w:t xml:space="preserve"> </w:t>
      </w:r>
      <w:r w:rsidRPr="00460C0A">
        <w:rPr>
          <w:rFonts w:eastAsia="Calibri"/>
          <w:szCs w:val="22"/>
        </w:rPr>
        <w:t>– зоны, для которых документами территориального планирования определены границы и функциональное назначение.</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7. Зоны с особыми условиями использования территорий</w:t>
      </w:r>
      <w:r w:rsidRPr="00460C0A">
        <w:rPr>
          <w:rFonts w:eastAsia="Calibri"/>
          <w:bCs/>
          <w:szCs w:val="22"/>
        </w:rPr>
        <w:t xml:space="preserve"> </w:t>
      </w:r>
      <w:r w:rsidRPr="00460C0A">
        <w:rPr>
          <w:rFonts w:eastAsia="Calibri"/>
          <w:szCs w:val="22"/>
        </w:rPr>
        <w:t xml:space="preserve">– охранные, санитарно- защитные зоны, зоны охраны объектов культурного наследия (памятников истории и культуры), защитные зоны объектов культурного наследия, </w:t>
      </w:r>
      <w:proofErr w:type="spellStart"/>
      <w:r w:rsidRPr="00460C0A">
        <w:rPr>
          <w:rFonts w:eastAsia="Calibri"/>
          <w:szCs w:val="22"/>
        </w:rPr>
        <w:t>водоохранные</w:t>
      </w:r>
      <w:proofErr w:type="spellEnd"/>
      <w:r w:rsidRPr="00460C0A">
        <w:rPr>
          <w:rFonts w:eastAsia="Calibri"/>
          <w:szCs w:val="22"/>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460C0A">
        <w:rPr>
          <w:rFonts w:eastAsia="Calibri"/>
          <w:szCs w:val="22"/>
        </w:rPr>
        <w:t>приаэродромная</w:t>
      </w:r>
      <w:proofErr w:type="spellEnd"/>
      <w:r w:rsidRPr="00460C0A">
        <w:rPr>
          <w:rFonts w:eastAsia="Calibri"/>
          <w:szCs w:val="22"/>
        </w:rPr>
        <w:t xml:space="preserve"> территория, иные зоны, устанавливаемые в соответствии </w:t>
      </w:r>
      <w:r w:rsidRPr="00460C0A">
        <w:rPr>
          <w:rFonts w:eastAsia="Calibri"/>
        </w:rPr>
        <w:t xml:space="preserve">с </w:t>
      </w:r>
      <w:hyperlink r:id="rId7" w:history="1">
        <w:r w:rsidRPr="00460C0A">
          <w:rPr>
            <w:rFonts w:eastAsia="Calibri"/>
          </w:rPr>
          <w:t>законодательством</w:t>
        </w:r>
      </w:hyperlink>
      <w:r w:rsidRPr="00460C0A">
        <w:rPr>
          <w:rFonts w:eastAsia="Calibri"/>
        </w:rPr>
        <w:t xml:space="preserve"> Российской Федерации</w:t>
      </w:r>
      <w:r w:rsidRPr="00460C0A">
        <w:rPr>
          <w:rFonts w:eastAsia="Calibri"/>
          <w:szCs w:val="22"/>
        </w:rPr>
        <w:t>.</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8. Объекты культурного наследия</w:t>
      </w:r>
      <w:r w:rsidRPr="00460C0A">
        <w:rPr>
          <w:rFonts w:eastAsia="Calibri"/>
          <w:bCs/>
          <w:szCs w:val="22"/>
        </w:rPr>
        <w:t xml:space="preserve"> </w:t>
      </w:r>
      <w:r w:rsidRPr="00460C0A">
        <w:rPr>
          <w:rFonts w:eastAsia="Calibri"/>
          <w:szCs w:val="22"/>
        </w:rPr>
        <w:t>–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460C0A" w:rsidRPr="00460C0A" w:rsidRDefault="00460C0A" w:rsidP="00460C0A">
      <w:pPr>
        <w:autoSpaceDE w:val="0"/>
        <w:autoSpaceDN w:val="0"/>
        <w:adjustRightInd w:val="0"/>
        <w:ind w:firstLine="709"/>
        <w:jc w:val="both"/>
        <w:rPr>
          <w:rFonts w:eastAsia="Calibri"/>
        </w:rPr>
      </w:pPr>
      <w:r w:rsidRPr="00460C0A">
        <w:rPr>
          <w:rFonts w:eastAsia="Calibri"/>
          <w:b/>
          <w:bCs/>
          <w:szCs w:val="22"/>
        </w:rPr>
        <w:t>9. Особо охраняемые природные территории</w:t>
      </w:r>
      <w:r w:rsidRPr="00460C0A">
        <w:rPr>
          <w:rFonts w:eastAsia="Calibri"/>
          <w:bCs/>
          <w:szCs w:val="22"/>
        </w:rPr>
        <w:t xml:space="preserve"> </w:t>
      </w:r>
      <w:r w:rsidRPr="00460C0A">
        <w:rPr>
          <w:rFonts w:eastAsia="Calibri"/>
          <w:szCs w:val="22"/>
        </w:rPr>
        <w:t xml:space="preserve">– </w:t>
      </w:r>
      <w:bookmarkStart w:id="12" w:name="_Hlk162259705"/>
      <w:r w:rsidRPr="00460C0A">
        <w:rPr>
          <w:rFonts w:eastAsia="Calibri"/>
          <w:szCs w:val="22"/>
        </w:rPr>
        <w:t xml:space="preserve">участки земли, водной поверхности и воздушного пространства над ними, где располагаются природные комплексы и объекты, </w:t>
      </w:r>
      <w:r w:rsidRPr="00460C0A">
        <w:rPr>
          <w:rFonts w:eastAsia="Calibri"/>
        </w:rPr>
        <w:t xml:space="preserve">объекты растительного и животного мира, естественные экологические системы, </w:t>
      </w:r>
      <w:r w:rsidRPr="00460C0A">
        <w:rPr>
          <w:rFonts w:eastAsia="Calibri"/>
          <w:szCs w:val="22"/>
        </w:rPr>
        <w:t>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bookmarkEnd w:id="12"/>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10. Правила землепользования и застройки</w:t>
      </w:r>
      <w:r w:rsidRPr="00460C0A">
        <w:rPr>
          <w:rFonts w:eastAsia="Calibri"/>
          <w:bCs/>
          <w:szCs w:val="22"/>
        </w:rPr>
        <w:t xml:space="preserve"> </w:t>
      </w:r>
      <w:r w:rsidRPr="00460C0A">
        <w:rPr>
          <w:rFonts w:eastAsia="Calibri"/>
          <w:szCs w:val="22"/>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11. Строительство</w:t>
      </w:r>
      <w:r w:rsidRPr="00460C0A">
        <w:rPr>
          <w:rFonts w:eastAsia="Calibri"/>
          <w:bCs/>
          <w:szCs w:val="22"/>
        </w:rPr>
        <w:t xml:space="preserve"> </w:t>
      </w:r>
      <w:r w:rsidRPr="00460C0A">
        <w:rPr>
          <w:rFonts w:eastAsia="Calibri"/>
          <w:szCs w:val="22"/>
        </w:rPr>
        <w:t>– создание зданий, строений, сооружений (в том числе, на месте сносимых объектов капитального строительства).</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12. Реконструкция объектов капитального строительства</w:t>
      </w:r>
      <w:r w:rsidRPr="00460C0A">
        <w:rPr>
          <w:rFonts w:eastAsia="Calibri"/>
          <w:bCs/>
          <w:szCs w:val="22"/>
        </w:rPr>
        <w:t xml:space="preserve"> </w:t>
      </w:r>
      <w:r w:rsidRPr="00460C0A">
        <w:rPr>
          <w:rFonts w:eastAsia="Calibri"/>
          <w:szCs w:val="22"/>
        </w:rPr>
        <w:t xml:space="preserve">(за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lastRenderedPageBreak/>
        <w:t>13. Разрешение на строительство</w:t>
      </w:r>
      <w:r w:rsidRPr="00460C0A">
        <w:rPr>
          <w:rFonts w:eastAsia="Calibri"/>
          <w:bCs/>
          <w:szCs w:val="22"/>
        </w:rPr>
        <w:t xml:space="preserve"> </w:t>
      </w:r>
      <w:r w:rsidRPr="00460C0A">
        <w:rPr>
          <w:rFonts w:eastAsia="Calibri"/>
          <w:szCs w:val="22"/>
        </w:rPr>
        <w:t xml:space="preserve">–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51 </w:t>
      </w:r>
      <w:r w:rsidRPr="00460C0A">
        <w:rPr>
          <w:rFonts w:eastAsia="Calibri"/>
          <w:szCs w:val="22"/>
          <w:lang w:eastAsia="ar-SA"/>
        </w:rPr>
        <w:t>Градостроительного кодекса</w:t>
      </w:r>
      <w:r w:rsidRPr="00460C0A">
        <w:rPr>
          <w:rFonts w:eastAsia="Calibri"/>
          <w:szCs w:val="22"/>
        </w:rPr>
        <w:t xml:space="preserve"> </w:t>
      </w:r>
      <w:r w:rsidRPr="00460C0A">
        <w:rPr>
          <w:rFonts w:eastAsia="Calibri"/>
        </w:rPr>
        <w:t>Российской Федерации</w:t>
      </w:r>
      <w:r w:rsidRPr="00460C0A">
        <w:rPr>
          <w:rFonts w:eastAsia="Calibri"/>
          <w:szCs w:val="22"/>
        </w:rPr>
        <w:t xml:space="preserve">), проектом планировки территории и проектом межевания территории (за исключением случаев, если в соответствии с Градостроительным кодексом </w:t>
      </w:r>
      <w:r w:rsidRPr="00460C0A">
        <w:rPr>
          <w:rFonts w:eastAsia="Calibri"/>
        </w:rPr>
        <w:t>Российской Федерации</w:t>
      </w:r>
      <w:r w:rsidRPr="00460C0A">
        <w:rPr>
          <w:rFonts w:eastAsia="Calibri"/>
          <w:szCs w:val="22"/>
        </w:rPr>
        <w:t xml:space="preserve">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14. Объект капитального строительства</w:t>
      </w:r>
      <w:r w:rsidRPr="00460C0A">
        <w:rPr>
          <w:rFonts w:eastAsia="Calibri"/>
          <w:bCs/>
          <w:szCs w:val="22"/>
        </w:rPr>
        <w:t xml:space="preserve"> </w:t>
      </w:r>
      <w:r w:rsidRPr="00460C0A">
        <w:rPr>
          <w:rFonts w:eastAsia="Calibri"/>
          <w:szCs w:val="22"/>
        </w:rPr>
        <w:t xml:space="preserve">– </w:t>
      </w:r>
      <w:r w:rsidRPr="00460C0A">
        <w:rPr>
          <w:rFonts w:eastAsia="Calibri"/>
          <w:szCs w:val="22"/>
          <w:lang w:eastAsia="en-US"/>
        </w:rPr>
        <w:t>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15. Здание</w:t>
      </w:r>
      <w:r w:rsidRPr="00460C0A">
        <w:rPr>
          <w:rFonts w:eastAsia="Calibri"/>
          <w:bCs/>
          <w:szCs w:val="22"/>
        </w:rPr>
        <w:t xml:space="preserve"> </w:t>
      </w:r>
      <w:r w:rsidRPr="00460C0A">
        <w:rPr>
          <w:rFonts w:eastAsia="Calibri"/>
          <w:szCs w:val="22"/>
        </w:rPr>
        <w:t>–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460C0A" w:rsidRPr="00460C0A" w:rsidRDefault="00460C0A" w:rsidP="00460C0A">
      <w:pPr>
        <w:widowControl w:val="0"/>
        <w:autoSpaceDE w:val="0"/>
        <w:autoSpaceDN w:val="0"/>
        <w:adjustRightInd w:val="0"/>
        <w:ind w:firstLine="709"/>
        <w:jc w:val="both"/>
        <w:rPr>
          <w:rFonts w:eastAsia="Calibri"/>
          <w:szCs w:val="22"/>
          <w:lang w:eastAsia="en-US"/>
        </w:rPr>
      </w:pPr>
      <w:r w:rsidRPr="00460C0A">
        <w:rPr>
          <w:rFonts w:eastAsia="Calibri"/>
          <w:b/>
          <w:bCs/>
          <w:szCs w:val="22"/>
        </w:rPr>
        <w:t>16. Сооружение</w:t>
      </w:r>
      <w:r w:rsidRPr="00460C0A">
        <w:rPr>
          <w:rFonts w:eastAsia="Calibri"/>
          <w:bCs/>
          <w:szCs w:val="22"/>
        </w:rPr>
        <w:t xml:space="preserve"> </w:t>
      </w:r>
      <w:r w:rsidRPr="00460C0A">
        <w:rPr>
          <w:rFonts w:eastAsia="Calibri"/>
          <w:szCs w:val="22"/>
        </w:rPr>
        <w:t>–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r w:rsidRPr="00460C0A">
        <w:rPr>
          <w:rFonts w:eastAsia="Calibri"/>
          <w:szCs w:val="22"/>
          <w:lang w:eastAsia="en-US"/>
        </w:rPr>
        <w:t xml:space="preserve"> </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17. Красные линии</w:t>
      </w:r>
      <w:r w:rsidRPr="00460C0A">
        <w:rPr>
          <w:rFonts w:eastAsia="Calibri"/>
          <w:bCs/>
          <w:szCs w:val="22"/>
        </w:rPr>
        <w:t xml:space="preserve"> </w:t>
      </w:r>
      <w:r w:rsidRPr="00460C0A">
        <w:rPr>
          <w:rFonts w:eastAsia="Calibri"/>
          <w:szCs w:val="22"/>
        </w:rPr>
        <w:t>–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18. Линейные объекты</w:t>
      </w:r>
      <w:r w:rsidRPr="00460C0A">
        <w:rPr>
          <w:rFonts w:eastAsia="Calibri"/>
          <w:bCs/>
          <w:szCs w:val="22"/>
        </w:rPr>
        <w:t xml:space="preserve"> </w:t>
      </w:r>
      <w:r w:rsidRPr="00460C0A">
        <w:rPr>
          <w:rFonts w:eastAsia="Calibri"/>
          <w:szCs w:val="22"/>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19. Территория общего пользования</w:t>
      </w:r>
      <w:r w:rsidRPr="00460C0A">
        <w:rPr>
          <w:rFonts w:eastAsia="Calibri"/>
          <w:bCs/>
          <w:szCs w:val="22"/>
        </w:rPr>
        <w:t xml:space="preserve"> </w:t>
      </w:r>
      <w:r w:rsidRPr="00460C0A">
        <w:rPr>
          <w:rFonts w:eastAsia="Calibri"/>
          <w:szCs w:val="22"/>
        </w:rPr>
        <w:t>– территория, которой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460C0A" w:rsidRPr="00460C0A" w:rsidRDefault="00460C0A" w:rsidP="00460C0A">
      <w:pPr>
        <w:autoSpaceDE w:val="0"/>
        <w:autoSpaceDN w:val="0"/>
        <w:adjustRightInd w:val="0"/>
        <w:ind w:firstLine="709"/>
        <w:jc w:val="both"/>
        <w:rPr>
          <w:rFonts w:eastAsia="Calibri"/>
          <w:b/>
          <w:bCs/>
        </w:rPr>
      </w:pPr>
      <w:r w:rsidRPr="00460C0A">
        <w:rPr>
          <w:rFonts w:eastAsia="Calibri"/>
          <w:b/>
          <w:bCs/>
          <w:szCs w:val="22"/>
        </w:rPr>
        <w:t>20. Улично-дорожная сеть (УДС)</w:t>
      </w:r>
      <w:r w:rsidRPr="00460C0A">
        <w:rPr>
          <w:rFonts w:eastAsia="Calibri"/>
          <w:bCs/>
          <w:szCs w:val="22"/>
        </w:rPr>
        <w:t xml:space="preserve"> – с</w:t>
      </w:r>
      <w:r w:rsidRPr="00460C0A">
        <w:rPr>
          <w:rFonts w:eastAsia="Calibri"/>
          <w:szCs w:val="22"/>
        </w:rPr>
        <w:t xml:space="preserve">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w:t>
      </w:r>
      <w:proofErr w:type="gramStart"/>
      <w:r w:rsidRPr="00460C0A">
        <w:rPr>
          <w:rFonts w:eastAsia="Calibri"/>
          <w:szCs w:val="22"/>
        </w:rPr>
        <w:t>транспорта  и</w:t>
      </w:r>
      <w:proofErr w:type="gramEnd"/>
      <w:r w:rsidRPr="00460C0A">
        <w:rPr>
          <w:rFonts w:eastAsia="Calibri"/>
          <w:szCs w:val="22"/>
        </w:rPr>
        <w:t xml:space="preserve">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21. Благоустройство территории</w:t>
      </w:r>
      <w:r w:rsidRPr="00460C0A">
        <w:rPr>
          <w:rFonts w:eastAsia="Calibri"/>
          <w:bCs/>
          <w:szCs w:val="22"/>
        </w:rPr>
        <w:t xml:space="preserve"> </w:t>
      </w:r>
      <w:r w:rsidRPr="00460C0A">
        <w:rPr>
          <w:rFonts w:eastAsia="Calibri"/>
          <w:szCs w:val="22"/>
        </w:rPr>
        <w:t xml:space="preserve">– деятельность по реализации комплекса мероприятий, установленного Правилами благоустройства территории муниципального </w:t>
      </w:r>
      <w:r w:rsidRPr="00460C0A">
        <w:rPr>
          <w:rFonts w:eastAsia="Calibri"/>
          <w:szCs w:val="22"/>
        </w:rPr>
        <w:lastRenderedPageBreak/>
        <w:t>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22. Автомобильная дорога</w:t>
      </w:r>
      <w:r w:rsidRPr="00460C0A">
        <w:rPr>
          <w:rFonts w:eastAsia="Calibri"/>
          <w:bCs/>
          <w:szCs w:val="22"/>
        </w:rPr>
        <w:t xml:space="preserve"> </w:t>
      </w:r>
      <w:r w:rsidRPr="00460C0A">
        <w:rPr>
          <w:rFonts w:eastAsia="Calibri"/>
          <w:szCs w:val="22"/>
        </w:rPr>
        <w:t>–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23. Процент застройки участка</w:t>
      </w:r>
      <w:r w:rsidRPr="00460C0A">
        <w:rPr>
          <w:rFonts w:eastAsia="Calibri"/>
          <w:bCs/>
          <w:szCs w:val="22"/>
        </w:rPr>
        <w:t xml:space="preserve"> </w:t>
      </w:r>
      <w:r w:rsidRPr="00460C0A">
        <w:rPr>
          <w:rFonts w:eastAsia="Calibri"/>
          <w:szCs w:val="22"/>
        </w:rPr>
        <w:t>–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b/>
          <w:bCs/>
          <w:szCs w:val="22"/>
        </w:rPr>
        <w:t>24. Высота зданий, строений, сооружений</w:t>
      </w:r>
      <w:r w:rsidRPr="00460C0A">
        <w:rPr>
          <w:rFonts w:eastAsia="Calibri"/>
          <w:bCs/>
          <w:szCs w:val="22"/>
        </w:rPr>
        <w:t xml:space="preserve"> </w:t>
      </w:r>
      <w:r w:rsidRPr="00460C0A">
        <w:rPr>
          <w:rFonts w:eastAsia="Calibri"/>
          <w:szCs w:val="22"/>
        </w:rPr>
        <w:t>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 - композиционном решении объекта в окружающей среде (как высота здания (архитектурная).</w:t>
      </w:r>
    </w:p>
    <w:p w:rsidR="00460C0A" w:rsidRPr="00460C0A" w:rsidRDefault="00460C0A" w:rsidP="00460C0A">
      <w:pPr>
        <w:widowControl w:val="0"/>
        <w:autoSpaceDE w:val="0"/>
        <w:autoSpaceDN w:val="0"/>
        <w:adjustRightInd w:val="0"/>
        <w:ind w:firstLine="709"/>
        <w:jc w:val="both"/>
        <w:rPr>
          <w:rFonts w:eastAsia="Calibri"/>
        </w:rPr>
      </w:pPr>
      <w:r w:rsidRPr="00460C0A">
        <w:rPr>
          <w:rFonts w:eastAsia="Calibri"/>
          <w:b/>
          <w:bCs/>
        </w:rPr>
        <w:t>25.</w:t>
      </w:r>
      <w:r w:rsidRPr="00460C0A">
        <w:rPr>
          <w:rFonts w:eastAsia="Calibri"/>
          <w:b/>
          <w:bCs/>
          <w:szCs w:val="22"/>
        </w:rPr>
        <w:t> </w:t>
      </w:r>
      <w:r w:rsidRPr="00460C0A">
        <w:rPr>
          <w:rFonts w:eastAsia="Calibri"/>
          <w:b/>
          <w:bCs/>
          <w:lang w:eastAsia="en-US"/>
        </w:rPr>
        <w:t>Архитектурное решение объекта</w:t>
      </w:r>
      <w:r w:rsidRPr="00460C0A">
        <w:rPr>
          <w:rFonts w:eastAsia="Calibri"/>
          <w:lang w:eastAsia="en-US"/>
        </w:rPr>
        <w:t xml:space="preserve"> – замысел внешнего облика архитектурного объекта,</w:t>
      </w:r>
      <w:r w:rsidRPr="00460C0A">
        <w:rPr>
          <w:rFonts w:eastAsia="Calibri"/>
          <w:shd w:val="clear" w:color="auto" w:fill="FFFFFF"/>
          <w:lang w:eastAsia="en-US"/>
        </w:rPr>
        <w:t xml:space="preserve"> </w:t>
      </w:r>
      <w:r w:rsidRPr="00460C0A">
        <w:rPr>
          <w:rFonts w:eastAsia="Calibri"/>
          <w:lang w:eastAsia="en-US"/>
        </w:rPr>
        <w:t xml:space="preserve">достигнутый композиционной </w:t>
      </w:r>
      <w:proofErr w:type="spellStart"/>
      <w:r w:rsidRPr="00460C0A">
        <w:rPr>
          <w:rFonts w:eastAsia="Calibri"/>
          <w:lang w:eastAsia="en-US"/>
        </w:rPr>
        <w:t>взаимоувязкой</w:t>
      </w:r>
      <w:proofErr w:type="spellEnd"/>
      <w:r w:rsidRPr="00460C0A">
        <w:rPr>
          <w:rFonts w:eastAsia="Calibri"/>
          <w:lang w:eastAsia="en-US"/>
        </w:rPr>
        <w:t xml:space="preserve"> форм, фактурной совместимостью отделочных материалов, цветового решения и характера размещения деталей и элементов объекта капитального строительства, включающего подчинение системе композиционных осей, членение фасадов с учетом принятых приемов архитектурно-художественной композиции, объемно-пространственного построения объекта капитального строительства.</w:t>
      </w:r>
    </w:p>
    <w:p w:rsidR="00460C0A" w:rsidRPr="00460C0A" w:rsidRDefault="00460C0A" w:rsidP="00460C0A">
      <w:pPr>
        <w:keepNext/>
        <w:keepLines/>
        <w:spacing w:before="260" w:after="200"/>
        <w:jc w:val="center"/>
        <w:outlineLvl w:val="1"/>
        <w:rPr>
          <w:b/>
          <w:bCs/>
          <w:sz w:val="28"/>
          <w:szCs w:val="28"/>
          <w:lang w:eastAsia="en-US"/>
        </w:rPr>
      </w:pPr>
      <w:bookmarkStart w:id="13" w:name="_Toc165910000"/>
      <w:r w:rsidRPr="00460C0A">
        <w:rPr>
          <w:b/>
          <w:bCs/>
          <w:sz w:val="28"/>
          <w:szCs w:val="28"/>
          <w:lang w:eastAsia="en-US"/>
        </w:rPr>
        <w:t>Статья 3. Сфера применения Правил</w:t>
      </w:r>
      <w:bookmarkEnd w:id="13"/>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1.</w:t>
      </w:r>
      <w:r w:rsidRPr="00460C0A">
        <w:rPr>
          <w:rFonts w:eastAsia="Calibri"/>
          <w:b/>
          <w:bCs/>
          <w:szCs w:val="22"/>
        </w:rPr>
        <w:t> </w:t>
      </w:r>
      <w:r w:rsidRPr="00460C0A">
        <w:rPr>
          <w:rFonts w:eastAsia="Calibri"/>
          <w:szCs w:val="22"/>
          <w:lang w:eastAsia="en-US"/>
        </w:rPr>
        <w:t>Действие настоящих Правил распространяется на всю территорию города Пензы Пензенской области.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городского округа.</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2.</w:t>
      </w:r>
      <w:r w:rsidRPr="00460C0A">
        <w:rPr>
          <w:rFonts w:eastAsia="Calibri"/>
          <w:b/>
          <w:bCs/>
          <w:szCs w:val="22"/>
        </w:rPr>
        <w:t> </w:t>
      </w:r>
      <w:r w:rsidRPr="00460C0A">
        <w:rPr>
          <w:rFonts w:eastAsia="Calibri"/>
          <w:szCs w:val="22"/>
          <w:lang w:eastAsia="en-US"/>
        </w:rPr>
        <w:t>Настоящие Правила применяются наряду с:</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региональными и местными нормативами градостроительного проектирования.</w:t>
      </w:r>
      <w:bookmarkStart w:id="14" w:name="dst2169"/>
      <w:bookmarkStart w:id="15" w:name="_Toc462214945"/>
      <w:bookmarkStart w:id="16" w:name="_Toc464032167"/>
      <w:bookmarkStart w:id="17" w:name="_Toc464037361"/>
      <w:bookmarkStart w:id="18" w:name="_Toc464641506"/>
      <w:bookmarkStart w:id="19" w:name="_Toc465073817"/>
      <w:bookmarkStart w:id="20" w:name="_Toc465338030"/>
      <w:bookmarkStart w:id="21" w:name="_Toc515951685"/>
      <w:bookmarkStart w:id="22" w:name="_Toc531161372"/>
      <w:bookmarkStart w:id="23" w:name="_Toc5694374"/>
      <w:bookmarkStart w:id="24" w:name="_Toc18505975"/>
      <w:bookmarkStart w:id="25" w:name="_Toc18928028"/>
      <w:bookmarkStart w:id="26" w:name="_Toc91578251"/>
      <w:bookmarkEnd w:id="14"/>
    </w:p>
    <w:p w:rsidR="00460C0A" w:rsidRPr="00460C0A" w:rsidRDefault="00460C0A" w:rsidP="00460C0A">
      <w:pPr>
        <w:keepNext/>
        <w:keepLines/>
        <w:spacing w:before="240" w:after="200"/>
        <w:jc w:val="center"/>
        <w:outlineLvl w:val="1"/>
        <w:rPr>
          <w:b/>
          <w:bCs/>
          <w:sz w:val="28"/>
          <w:szCs w:val="26"/>
          <w:lang w:eastAsia="en-US"/>
        </w:rPr>
      </w:pPr>
      <w:bookmarkStart w:id="27" w:name="_Toc165910001"/>
      <w:r w:rsidRPr="00460C0A">
        <w:rPr>
          <w:b/>
          <w:bCs/>
          <w:sz w:val="28"/>
          <w:szCs w:val="26"/>
          <w:lang w:eastAsia="en-US"/>
        </w:rPr>
        <w:t>Статья 4. Содержание и порядок применения Правил</w:t>
      </w:r>
      <w:bookmarkEnd w:id="27"/>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1.</w:t>
      </w:r>
      <w:r w:rsidRPr="00460C0A">
        <w:rPr>
          <w:rFonts w:eastAsia="Calibri"/>
          <w:b/>
          <w:bCs/>
          <w:szCs w:val="22"/>
        </w:rPr>
        <w:t> </w:t>
      </w:r>
      <w:r w:rsidRPr="00460C0A">
        <w:rPr>
          <w:rFonts w:eastAsia="Calibri"/>
          <w:szCs w:val="22"/>
          <w:lang w:eastAsia="en-US"/>
        </w:rPr>
        <w:t xml:space="preserve">Правила включают в себя: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порядок их применения и внесения изменений в Правила (часть 1);</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градостроительные регламенты (часть 2);</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карты градостроительного зонирования (часть 3):</w:t>
      </w:r>
    </w:p>
    <w:p w:rsidR="00460C0A" w:rsidRPr="00460C0A" w:rsidRDefault="00460C0A" w:rsidP="00460C0A">
      <w:pPr>
        <w:suppressAutoHyphens/>
        <w:ind w:firstLine="709"/>
        <w:jc w:val="both"/>
        <w:rPr>
          <w:lang w:eastAsia="zh-CN"/>
        </w:rPr>
      </w:pPr>
      <w:r w:rsidRPr="00460C0A">
        <w:rPr>
          <w:lang w:eastAsia="ar-SA"/>
        </w:rPr>
        <w:t>1)</w:t>
      </w:r>
      <w:r w:rsidRPr="00460C0A">
        <w:rPr>
          <w:rFonts w:eastAsia="Calibri"/>
          <w:b/>
          <w:bCs/>
          <w:szCs w:val="22"/>
        </w:rPr>
        <w:t> </w:t>
      </w:r>
      <w:r w:rsidRPr="00460C0A">
        <w:rPr>
          <w:lang w:eastAsia="ar-SA"/>
        </w:rPr>
        <w:t xml:space="preserve">Карта градостроительного зонирования. Карта с отображением границ территориальных зон и территорий, в границах которых предусматривается осуществление комплексного развития территорий; </w:t>
      </w:r>
    </w:p>
    <w:p w:rsidR="00460C0A" w:rsidRPr="00460C0A" w:rsidRDefault="00460C0A" w:rsidP="00460C0A">
      <w:pPr>
        <w:suppressAutoHyphens/>
        <w:ind w:firstLine="709"/>
        <w:jc w:val="both"/>
        <w:rPr>
          <w:lang w:eastAsia="zh-CN"/>
        </w:rPr>
      </w:pPr>
      <w:r w:rsidRPr="00460C0A">
        <w:rPr>
          <w:lang w:eastAsia="ar-SA"/>
        </w:rPr>
        <w:t>2)</w:t>
      </w:r>
      <w:r w:rsidRPr="00460C0A">
        <w:rPr>
          <w:rFonts w:eastAsia="Calibri"/>
          <w:b/>
          <w:bCs/>
          <w:szCs w:val="22"/>
        </w:rPr>
        <w:t> </w:t>
      </w:r>
      <w:r w:rsidRPr="00460C0A">
        <w:rPr>
          <w:lang w:eastAsia="ar-SA"/>
        </w:rPr>
        <w:t xml:space="preserve">Карта градостроительного зонирования. Карта с отображением границ зон с особыми условиями использования территорий; </w:t>
      </w:r>
    </w:p>
    <w:p w:rsidR="00460C0A" w:rsidRPr="00460C0A" w:rsidRDefault="00460C0A" w:rsidP="00460C0A">
      <w:pPr>
        <w:suppressAutoHyphens/>
        <w:ind w:firstLine="709"/>
        <w:jc w:val="both"/>
        <w:rPr>
          <w:lang w:eastAsia="zh-CN"/>
        </w:rPr>
      </w:pPr>
      <w:r w:rsidRPr="00460C0A">
        <w:rPr>
          <w:lang w:eastAsia="ar-SA"/>
        </w:rPr>
        <w:lastRenderedPageBreak/>
        <w:t>3)</w:t>
      </w:r>
      <w:r w:rsidRPr="00460C0A">
        <w:rPr>
          <w:rFonts w:eastAsia="Calibri"/>
          <w:b/>
          <w:bCs/>
          <w:szCs w:val="22"/>
        </w:rPr>
        <w:t> </w:t>
      </w:r>
      <w:r w:rsidRPr="00460C0A">
        <w:rPr>
          <w:lang w:eastAsia="ar-SA"/>
        </w:rPr>
        <w:t>Карта градостроительного зонирования. Карта с отображением границ территорий объектов культурного наследия;</w:t>
      </w:r>
    </w:p>
    <w:p w:rsidR="00460C0A" w:rsidRPr="00460C0A" w:rsidRDefault="00460C0A" w:rsidP="00460C0A">
      <w:pPr>
        <w:tabs>
          <w:tab w:val="left" w:pos="709"/>
        </w:tabs>
        <w:suppressAutoHyphens/>
        <w:ind w:firstLine="709"/>
        <w:jc w:val="both"/>
        <w:rPr>
          <w:lang w:eastAsia="ar-SA"/>
        </w:rPr>
      </w:pPr>
      <w:r w:rsidRPr="00460C0A">
        <w:rPr>
          <w:lang w:eastAsia="ar-SA"/>
        </w:rPr>
        <w:t>4)</w:t>
      </w:r>
      <w:r w:rsidRPr="00460C0A">
        <w:rPr>
          <w:rFonts w:eastAsia="Calibri"/>
          <w:b/>
          <w:bCs/>
          <w:szCs w:val="22"/>
        </w:rPr>
        <w:t> </w:t>
      </w:r>
      <w:r w:rsidRPr="00460C0A">
        <w:rPr>
          <w:lang w:eastAsia="ar-SA"/>
        </w:rPr>
        <w:t xml:space="preserve">Карта градостроительного зонирования. Карта с отображением границ зон </w:t>
      </w:r>
      <w:proofErr w:type="spellStart"/>
      <w:r w:rsidRPr="00460C0A">
        <w:rPr>
          <w:lang w:eastAsia="ar-SA"/>
        </w:rPr>
        <w:t>приаэродромной</w:t>
      </w:r>
      <w:proofErr w:type="spellEnd"/>
      <w:r w:rsidRPr="00460C0A">
        <w:rPr>
          <w:lang w:eastAsia="ar-SA"/>
        </w:rPr>
        <w:t xml:space="preserve"> территории;</w:t>
      </w:r>
    </w:p>
    <w:p w:rsidR="00460C0A" w:rsidRPr="00460C0A" w:rsidRDefault="00460C0A" w:rsidP="00460C0A">
      <w:pPr>
        <w:tabs>
          <w:tab w:val="left" w:pos="709"/>
        </w:tabs>
        <w:suppressAutoHyphens/>
        <w:ind w:firstLine="709"/>
        <w:jc w:val="both"/>
        <w:rPr>
          <w:lang w:eastAsia="zh-CN"/>
        </w:rPr>
      </w:pPr>
      <w:r w:rsidRPr="00460C0A">
        <w:rPr>
          <w:lang w:eastAsia="ar-SA"/>
        </w:rPr>
        <w:t>5)</w:t>
      </w:r>
      <w:r w:rsidRPr="00460C0A">
        <w:rPr>
          <w:rFonts w:eastAsia="Calibri"/>
          <w:b/>
          <w:bCs/>
          <w:szCs w:val="22"/>
        </w:rPr>
        <w:t> </w:t>
      </w:r>
      <w:r w:rsidRPr="00460C0A">
        <w:rPr>
          <w:lang w:eastAsia="ar-SA"/>
        </w:rPr>
        <w:t xml:space="preserve">Карта градостроительного зонирования. Карта с отображением границ территорий, в границах которых предусматриваются требования к архитектурно-градостроительному облику объектов капитального строительства.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2. Порядок применения Правил и внесения в них изменений включает в себя положения: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w:t>
      </w:r>
      <w:r w:rsidRPr="00460C0A">
        <w:rPr>
          <w:rFonts w:eastAsia="Calibri"/>
          <w:b/>
          <w:bCs/>
          <w:szCs w:val="22"/>
        </w:rPr>
        <w:t> </w:t>
      </w:r>
      <w:r w:rsidRPr="00460C0A">
        <w:rPr>
          <w:rFonts w:eastAsia="Calibri"/>
          <w:szCs w:val="22"/>
          <w:lang w:eastAsia="en-US"/>
        </w:rPr>
        <w:t xml:space="preserve">о регулировании землепользования и застройки;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 о подготовке документации по планировке территории;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 о проведении общественных обсуждений или публичных слушаний по вопросам землепользования и застройки;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 о внесении изменений в Правила; </w:t>
      </w:r>
    </w:p>
    <w:p w:rsidR="00460C0A" w:rsidRPr="00460C0A" w:rsidRDefault="00460C0A" w:rsidP="00460C0A">
      <w:pPr>
        <w:widowControl w:val="0"/>
        <w:ind w:firstLine="709"/>
        <w:contextualSpacing/>
        <w:jc w:val="both"/>
        <w:rPr>
          <w:rFonts w:eastAsia="Calibri"/>
          <w:b/>
          <w:szCs w:val="22"/>
          <w:lang w:eastAsia="en-US"/>
        </w:rPr>
      </w:pPr>
      <w:r w:rsidRPr="00460C0A">
        <w:rPr>
          <w:rFonts w:eastAsia="Calibri"/>
          <w:szCs w:val="22"/>
          <w:lang w:eastAsia="en-US"/>
        </w:rPr>
        <w:t xml:space="preserve">- о регулировании иных вопросов землепользования и застройки. </w:t>
      </w:r>
      <w:r w:rsidRPr="00460C0A">
        <w:rPr>
          <w:rFonts w:eastAsia="Calibri"/>
          <w:b/>
          <w:szCs w:val="22"/>
          <w:lang w:eastAsia="en-US"/>
        </w:rPr>
        <w:t xml:space="preserve"> </w:t>
      </w:r>
    </w:p>
    <w:p w:rsidR="00460C0A" w:rsidRPr="00460C0A" w:rsidRDefault="00460C0A" w:rsidP="00460C0A">
      <w:pPr>
        <w:keepNext/>
        <w:keepLines/>
        <w:spacing w:before="400" w:after="300"/>
        <w:jc w:val="center"/>
        <w:outlineLvl w:val="1"/>
        <w:rPr>
          <w:b/>
          <w:bCs/>
          <w:sz w:val="28"/>
          <w:szCs w:val="28"/>
          <w:lang w:eastAsia="en-US"/>
        </w:rPr>
      </w:pPr>
      <w:bookmarkStart w:id="28" w:name="_Toc165910002"/>
      <w:r w:rsidRPr="00460C0A">
        <w:rPr>
          <w:b/>
          <w:bCs/>
          <w:sz w:val="28"/>
          <w:szCs w:val="28"/>
          <w:lang w:eastAsia="en-US"/>
        </w:rPr>
        <w:t>Статья 5. Использование объектов недвижимости, не соответствующих настоящим Правилам</w:t>
      </w:r>
      <w:bookmarkEnd w:id="28"/>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3. В случае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60C0A" w:rsidRPr="00460C0A" w:rsidRDefault="00460C0A" w:rsidP="00460C0A">
      <w:pPr>
        <w:keepNext/>
        <w:keepLines/>
        <w:spacing w:before="400" w:after="300"/>
        <w:jc w:val="center"/>
        <w:outlineLvl w:val="1"/>
        <w:rPr>
          <w:b/>
          <w:bCs/>
          <w:sz w:val="28"/>
          <w:szCs w:val="28"/>
          <w:lang w:eastAsia="en-US"/>
        </w:rPr>
      </w:pPr>
      <w:bookmarkStart w:id="29" w:name="_Toc165910003"/>
      <w:r w:rsidRPr="00460C0A">
        <w:rPr>
          <w:b/>
          <w:bCs/>
          <w:sz w:val="28"/>
          <w:szCs w:val="28"/>
          <w:lang w:eastAsia="en-US"/>
        </w:rPr>
        <w:t>Статья 6. Открытость и доступность информации о землепользовании и застройке</w:t>
      </w:r>
      <w:bookmarkEnd w:id="29"/>
    </w:p>
    <w:p w:rsidR="00460C0A" w:rsidRPr="00460C0A" w:rsidRDefault="00460C0A" w:rsidP="00460C0A">
      <w:pPr>
        <w:widowControl w:val="0"/>
        <w:ind w:firstLine="709"/>
        <w:contextualSpacing/>
        <w:jc w:val="both"/>
        <w:rPr>
          <w:rFonts w:eastAsia="Calibri"/>
          <w:szCs w:val="22"/>
          <w:lang w:eastAsia="en-US"/>
        </w:rPr>
      </w:pPr>
      <w:r w:rsidRPr="00460C0A">
        <w:rPr>
          <w:rFonts w:eastAsia="Calibri"/>
          <w:szCs w:val="22"/>
          <w:lang w:eastAsia="en-US"/>
        </w:rPr>
        <w:t xml:space="preserve">1. Настоящие Правила являются открытыми и общедоступными. </w:t>
      </w:r>
    </w:p>
    <w:p w:rsidR="00460C0A" w:rsidRPr="00460C0A" w:rsidRDefault="00460C0A" w:rsidP="00460C0A">
      <w:pPr>
        <w:widowControl w:val="0"/>
        <w:ind w:firstLine="709"/>
        <w:contextualSpacing/>
        <w:jc w:val="both"/>
        <w:rPr>
          <w:rFonts w:eastAsia="Calibri"/>
          <w:szCs w:val="22"/>
          <w:lang w:eastAsia="en-US"/>
        </w:rPr>
      </w:pPr>
      <w:bookmarkStart w:id="30" w:name="_Toc143077848"/>
      <w:r w:rsidRPr="00460C0A">
        <w:rPr>
          <w:rFonts w:eastAsia="Calibri"/>
          <w:szCs w:val="22"/>
          <w:lang w:eastAsia="en-US"/>
        </w:rPr>
        <w:t xml:space="preserve">2. Настоящие Правила подлежат опубликованию в порядке, установленном для </w:t>
      </w:r>
      <w:r w:rsidRPr="00460C0A">
        <w:rPr>
          <w:rFonts w:eastAsia="Calibri"/>
          <w:szCs w:val="22"/>
          <w:lang w:eastAsia="en-US"/>
        </w:rPr>
        <w:lastRenderedPageBreak/>
        <w:t>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bookmarkEnd w:id="30"/>
      <w:r w:rsidRPr="00460C0A">
        <w:rPr>
          <w:rFonts w:eastAsia="Calibri"/>
          <w:szCs w:val="22"/>
          <w:lang w:eastAsia="en-US"/>
        </w:rPr>
        <w:t xml:space="preserve"> Пензенской области.</w:t>
      </w:r>
    </w:p>
    <w:p w:rsidR="00460C0A" w:rsidRPr="00460C0A" w:rsidRDefault="00460C0A" w:rsidP="00460C0A">
      <w:pPr>
        <w:keepNext/>
        <w:keepLines/>
        <w:spacing w:before="400" w:after="300"/>
        <w:jc w:val="center"/>
        <w:outlineLvl w:val="1"/>
        <w:rPr>
          <w:b/>
          <w:bCs/>
          <w:sz w:val="28"/>
          <w:szCs w:val="26"/>
          <w:lang w:eastAsia="en-US"/>
        </w:rPr>
      </w:pPr>
      <w:bookmarkStart w:id="31" w:name="_Toc165910004"/>
      <w:r w:rsidRPr="00460C0A">
        <w:rPr>
          <w:b/>
          <w:bCs/>
          <w:sz w:val="28"/>
          <w:szCs w:val="26"/>
          <w:lang w:eastAsia="en-US"/>
        </w:rPr>
        <w:t>ГЛАВА 2. ПОЛОЖЕНИЕ О РЕГУЛИРОВАНИИ ЗЕМЛЕПОЛЬЗОВАНИЯ И ЗАСТРОЙКИ</w:t>
      </w:r>
      <w:bookmarkEnd w:id="31"/>
      <w:r w:rsidRPr="00460C0A">
        <w:rPr>
          <w:b/>
          <w:bCs/>
          <w:sz w:val="28"/>
          <w:szCs w:val="26"/>
          <w:lang w:eastAsia="en-US"/>
        </w:rPr>
        <w:t xml:space="preserve"> </w:t>
      </w:r>
    </w:p>
    <w:p w:rsidR="00460C0A" w:rsidRPr="00460C0A" w:rsidRDefault="00460C0A" w:rsidP="00460C0A">
      <w:pPr>
        <w:keepNext/>
        <w:keepLines/>
        <w:spacing w:before="400" w:after="300"/>
        <w:jc w:val="center"/>
        <w:outlineLvl w:val="1"/>
        <w:rPr>
          <w:b/>
          <w:bCs/>
          <w:sz w:val="28"/>
          <w:szCs w:val="26"/>
          <w:lang w:eastAsia="en-US"/>
        </w:rPr>
      </w:pPr>
      <w:bookmarkStart w:id="32" w:name="_Toc165910005"/>
      <w:r w:rsidRPr="00460C0A">
        <w:rPr>
          <w:b/>
          <w:bCs/>
          <w:sz w:val="28"/>
          <w:szCs w:val="26"/>
          <w:lang w:eastAsia="en-US"/>
        </w:rPr>
        <w:t>Статья 7. Полномочия Министерства градостроительства и архитектуры Пензенской области</w:t>
      </w:r>
      <w:bookmarkEnd w:id="32"/>
    </w:p>
    <w:p w:rsidR="00460C0A" w:rsidRPr="00460C0A" w:rsidRDefault="00460C0A" w:rsidP="00460C0A">
      <w:pPr>
        <w:autoSpaceDE w:val="0"/>
        <w:autoSpaceDN w:val="0"/>
        <w:adjustRightInd w:val="0"/>
        <w:ind w:firstLine="567"/>
        <w:jc w:val="both"/>
      </w:pPr>
      <w:r w:rsidRPr="00460C0A">
        <w:t>1. В соответствии с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460C0A" w:rsidRPr="00460C0A" w:rsidRDefault="00460C0A" w:rsidP="00460C0A">
      <w:pPr>
        <w:autoSpaceDE w:val="0"/>
        <w:autoSpaceDN w:val="0"/>
        <w:adjustRightInd w:val="0"/>
        <w:ind w:firstLine="567"/>
        <w:jc w:val="both"/>
      </w:pPr>
      <w:r w:rsidRPr="00460C0A">
        <w:t xml:space="preserve">2. В соответствии с 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w:t>
      </w:r>
      <w:r w:rsidRPr="00460C0A">
        <w:rPr>
          <w:rFonts w:eastAsia="Calibri"/>
          <w:lang w:eastAsia="en-US"/>
        </w:rPr>
        <w:t xml:space="preserve">(далее – </w:t>
      </w:r>
      <w:r w:rsidRPr="00460C0A">
        <w:t>Министерство</w:t>
      </w:r>
      <w:r w:rsidRPr="00460C0A">
        <w:rPr>
          <w:rFonts w:eastAsia="Calibri"/>
          <w:lang w:eastAsia="en-US"/>
        </w:rPr>
        <w:t>).</w:t>
      </w:r>
    </w:p>
    <w:p w:rsidR="00460C0A" w:rsidRPr="00460C0A" w:rsidRDefault="00460C0A" w:rsidP="00460C0A">
      <w:pPr>
        <w:autoSpaceDE w:val="0"/>
        <w:autoSpaceDN w:val="0"/>
        <w:adjustRightInd w:val="0"/>
        <w:ind w:firstLine="567"/>
        <w:jc w:val="both"/>
      </w:pPr>
      <w:r w:rsidRPr="00460C0A">
        <w:t>3. Министерство по вопросам землепользования и застройки осуществляет следующие полномочия:</w:t>
      </w:r>
    </w:p>
    <w:p w:rsidR="00460C0A" w:rsidRPr="00460C0A" w:rsidRDefault="00460C0A" w:rsidP="00460C0A">
      <w:pPr>
        <w:autoSpaceDE w:val="0"/>
        <w:autoSpaceDN w:val="0"/>
        <w:adjustRightInd w:val="0"/>
        <w:ind w:firstLine="567"/>
        <w:jc w:val="both"/>
        <w:rPr>
          <w:rFonts w:eastAsia="Calibri"/>
        </w:rPr>
      </w:pPr>
      <w:r w:rsidRPr="00460C0A">
        <w:rPr>
          <w:rFonts w:eastAsia="Calibri"/>
        </w:rPr>
        <w:t>1) 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460C0A" w:rsidRPr="00460C0A" w:rsidRDefault="00460C0A" w:rsidP="00460C0A">
      <w:pPr>
        <w:autoSpaceDE w:val="0"/>
        <w:autoSpaceDN w:val="0"/>
        <w:adjustRightInd w:val="0"/>
        <w:ind w:firstLine="567"/>
        <w:jc w:val="both"/>
        <w:rPr>
          <w:rFonts w:eastAsia="Calibri"/>
        </w:rPr>
      </w:pPr>
      <w:r w:rsidRPr="00460C0A">
        <w:rPr>
          <w:rFonts w:eastAsia="Calibri"/>
        </w:rPr>
        <w:t>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460C0A" w:rsidRPr="00460C0A" w:rsidRDefault="00460C0A" w:rsidP="00460C0A">
      <w:pPr>
        <w:autoSpaceDE w:val="0"/>
        <w:autoSpaceDN w:val="0"/>
        <w:adjustRightInd w:val="0"/>
        <w:ind w:firstLine="567"/>
        <w:jc w:val="both"/>
        <w:rPr>
          <w:rFonts w:eastAsia="Calibri"/>
        </w:rPr>
      </w:pPr>
      <w:r w:rsidRPr="00460C0A">
        <w:rPr>
          <w:rFonts w:eastAsia="Calibri"/>
        </w:rPr>
        <w:t>3)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4) установление </w:t>
      </w:r>
      <w:hyperlink r:id="rId8" w:history="1">
        <w:r w:rsidRPr="00460C0A">
          <w:rPr>
            <w:rFonts w:eastAsia="Calibri"/>
          </w:rPr>
          <w:t>порядка</w:t>
        </w:r>
      </w:hyperlink>
      <w:r w:rsidRPr="00460C0A">
        <w:rPr>
          <w:rFonts w:eastAsia="Calibri"/>
        </w:rPr>
        <w:t xml:space="preserve"> подготовки, утверждения местных нормативов градостроительного проектирования и внесения изменений в них;</w:t>
      </w:r>
    </w:p>
    <w:p w:rsidR="00460C0A" w:rsidRPr="00460C0A" w:rsidRDefault="00460C0A" w:rsidP="00460C0A">
      <w:pPr>
        <w:autoSpaceDE w:val="0"/>
        <w:autoSpaceDN w:val="0"/>
        <w:adjustRightInd w:val="0"/>
        <w:ind w:firstLine="567"/>
        <w:jc w:val="both"/>
        <w:rPr>
          <w:rFonts w:eastAsia="Calibri"/>
        </w:rPr>
      </w:pPr>
      <w:r w:rsidRPr="00460C0A">
        <w:rPr>
          <w:rFonts w:eastAsia="Calibri"/>
        </w:rPr>
        <w:t>5) утверждение местных нормативов градостроительного проектирования, внесение в них изменений;</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9" w:history="1">
        <w:r w:rsidRPr="00460C0A">
          <w:rPr>
            <w:rFonts w:eastAsia="Calibri"/>
          </w:rPr>
          <w:t>частях 4</w:t>
        </w:r>
      </w:hyperlink>
      <w:r w:rsidRPr="00460C0A">
        <w:rPr>
          <w:rFonts w:eastAsia="Calibri"/>
        </w:rPr>
        <w:t xml:space="preserve">, </w:t>
      </w:r>
      <w:hyperlink r:id="rId10" w:history="1">
        <w:r w:rsidRPr="00460C0A">
          <w:rPr>
            <w:rFonts w:eastAsia="Calibri"/>
          </w:rPr>
          <w:t>4.1</w:t>
        </w:r>
      </w:hyperlink>
      <w:r w:rsidRPr="00460C0A">
        <w:rPr>
          <w:rFonts w:eastAsia="Calibri"/>
        </w:rPr>
        <w:t xml:space="preserve"> и </w:t>
      </w:r>
      <w:hyperlink r:id="rId11" w:history="1">
        <w:r w:rsidRPr="00460C0A">
          <w:rPr>
            <w:rFonts w:eastAsia="Calibri"/>
          </w:rPr>
          <w:t>5</w:t>
        </w:r>
      </w:hyperlink>
      <w:r w:rsidRPr="00460C0A">
        <w:rPr>
          <w:rFonts w:eastAsia="Calibri"/>
        </w:rPr>
        <w:t xml:space="preserve"> - </w:t>
      </w:r>
      <w:hyperlink r:id="rId12" w:history="1">
        <w:r w:rsidRPr="00460C0A">
          <w:rPr>
            <w:rFonts w:eastAsia="Calibri"/>
          </w:rPr>
          <w:t>5.2 статьи 45</w:t>
        </w:r>
      </w:hyperlink>
      <w:r w:rsidRPr="00460C0A">
        <w:rPr>
          <w:rFonts w:eastAsia="Calibri"/>
        </w:rPr>
        <w:t xml:space="preserve"> Градостроительного кодекса Российской Федерации, подготовленной в том числе лицами, указанными в </w:t>
      </w:r>
      <w:hyperlink r:id="rId13" w:history="1">
        <w:r w:rsidRPr="00460C0A">
          <w:rPr>
            <w:rFonts w:eastAsia="Calibri"/>
          </w:rPr>
          <w:t>пунктах 3</w:t>
        </w:r>
      </w:hyperlink>
      <w:r w:rsidRPr="00460C0A">
        <w:rPr>
          <w:rFonts w:eastAsia="Calibri"/>
        </w:rPr>
        <w:t xml:space="preserve"> и </w:t>
      </w:r>
      <w:hyperlink r:id="rId14" w:history="1">
        <w:r w:rsidRPr="00460C0A">
          <w:rPr>
            <w:rFonts w:eastAsia="Calibri"/>
          </w:rPr>
          <w:t>4 части 1.1 статьи 45</w:t>
        </w:r>
      </w:hyperlink>
      <w:r w:rsidRPr="00460C0A">
        <w:rPr>
          <w:rFonts w:eastAsia="Calibri"/>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w:t>
      </w:r>
      <w:r w:rsidRPr="00460C0A">
        <w:rPr>
          <w:rFonts w:eastAsia="Calibri"/>
        </w:rPr>
        <w:lastRenderedPageBreak/>
        <w:t>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460C0A" w:rsidRPr="00460C0A" w:rsidRDefault="00460C0A" w:rsidP="00460C0A">
      <w:pPr>
        <w:autoSpaceDE w:val="0"/>
        <w:autoSpaceDN w:val="0"/>
        <w:adjustRightInd w:val="0"/>
        <w:ind w:firstLine="567"/>
        <w:jc w:val="both"/>
        <w:rPr>
          <w:rFonts w:eastAsia="Calibri"/>
        </w:rPr>
      </w:pPr>
      <w:r w:rsidRPr="00460C0A">
        <w:rPr>
          <w:rFonts w:eastAsia="Calibri"/>
        </w:rPr>
        <w:t>8)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460C0A" w:rsidRPr="00460C0A" w:rsidRDefault="00460C0A" w:rsidP="00460C0A">
      <w:pPr>
        <w:autoSpaceDE w:val="0"/>
        <w:autoSpaceDN w:val="0"/>
        <w:adjustRightInd w:val="0"/>
        <w:ind w:firstLine="567"/>
        <w:jc w:val="both"/>
        <w:rPr>
          <w:rFonts w:eastAsia="Calibri"/>
        </w:rPr>
      </w:pPr>
      <w:r w:rsidRPr="00460C0A">
        <w:rPr>
          <w:rFonts w:eastAsia="Calibri"/>
        </w:rPr>
        <w:t>9)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460C0A" w:rsidRPr="00460C0A" w:rsidRDefault="00460C0A" w:rsidP="00460C0A">
      <w:pPr>
        <w:autoSpaceDE w:val="0"/>
        <w:autoSpaceDN w:val="0"/>
        <w:adjustRightInd w:val="0"/>
        <w:ind w:firstLine="567"/>
        <w:jc w:val="both"/>
        <w:rPr>
          <w:rFonts w:eastAsia="Calibri"/>
        </w:rPr>
      </w:pPr>
      <w:r w:rsidRPr="00460C0A">
        <w:rPr>
          <w:rFonts w:eastAsia="Calibri"/>
        </w:rPr>
        <w:t>10) предоставление разрешения на условно разрешенный вид использования земельного участка или объекта капитального строительства;</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11)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5" w:history="1">
        <w:r w:rsidRPr="00460C0A">
          <w:rPr>
            <w:rFonts w:eastAsia="Calibri"/>
          </w:rPr>
          <w:t>кодексом</w:t>
        </w:r>
      </w:hyperlink>
      <w:r w:rsidRPr="00460C0A">
        <w:rPr>
          <w:rFonts w:eastAsia="Calibri"/>
        </w:rPr>
        <w:t xml:space="preserve"> Российской Федерации отнесена к компетенции органов местного самоуправления;</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w:t>
      </w:r>
      <w:hyperlink r:id="rId16" w:history="1">
        <w:r w:rsidRPr="00460C0A">
          <w:rPr>
            <w:rFonts w:eastAsia="Calibri"/>
          </w:rPr>
          <w:t>кодексом</w:t>
        </w:r>
      </w:hyperlink>
      <w:r w:rsidRPr="00460C0A">
        <w:rPr>
          <w:rFonts w:eastAsia="Calibri"/>
        </w:rPr>
        <w:t xml:space="preserve"> Российской Федерации и Федеральным </w:t>
      </w:r>
      <w:hyperlink r:id="rId17" w:history="1">
        <w:r w:rsidRPr="00460C0A">
          <w:rPr>
            <w:rFonts w:eastAsia="Calibri"/>
          </w:rPr>
          <w:t>законом</w:t>
        </w:r>
      </w:hyperlink>
      <w:r w:rsidRPr="00460C0A">
        <w:rPr>
          <w:rFonts w:eastAsia="Calibri"/>
        </w:rPr>
        <w:t xml:space="preserve"> от 25 июня 2002 года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460C0A" w:rsidRPr="00460C0A" w:rsidRDefault="00460C0A" w:rsidP="00460C0A">
      <w:pPr>
        <w:autoSpaceDE w:val="0"/>
        <w:autoSpaceDN w:val="0"/>
        <w:adjustRightInd w:val="0"/>
        <w:ind w:firstLine="567"/>
        <w:jc w:val="both"/>
        <w:rPr>
          <w:rFonts w:eastAsia="Calibri"/>
        </w:rPr>
      </w:pPr>
      <w:r w:rsidRPr="00460C0A">
        <w:rPr>
          <w:rFonts w:eastAsia="Calibri"/>
        </w:rPr>
        <w:t>13)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в части, касающейся осуществления градостроительной деятельности на территориях муниципальных районов и городских округов;</w:t>
      </w:r>
    </w:p>
    <w:p w:rsidR="00460C0A" w:rsidRPr="00460C0A" w:rsidRDefault="00460C0A" w:rsidP="00460C0A">
      <w:pPr>
        <w:autoSpaceDE w:val="0"/>
        <w:autoSpaceDN w:val="0"/>
        <w:adjustRightInd w:val="0"/>
        <w:ind w:firstLine="567"/>
        <w:jc w:val="both"/>
        <w:rPr>
          <w:rFonts w:eastAsia="Calibri"/>
        </w:rPr>
      </w:pPr>
      <w:r w:rsidRPr="00460C0A">
        <w:rPr>
          <w:rFonts w:eastAsia="Calibri"/>
        </w:rPr>
        <w:t>14)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15) принятие и реализация решений о комплексном развитии территорий поселений, городских округов в соответствии со </w:t>
      </w:r>
      <w:hyperlink r:id="rId18" w:history="1">
        <w:r w:rsidRPr="00460C0A">
          <w:rPr>
            <w:rFonts w:eastAsia="Calibri"/>
          </w:rPr>
          <w:t>статьями 66</w:t>
        </w:r>
      </w:hyperlink>
      <w:r w:rsidRPr="00460C0A">
        <w:rPr>
          <w:rFonts w:eastAsia="Calibri"/>
        </w:rPr>
        <w:t xml:space="preserve">, </w:t>
      </w:r>
      <w:hyperlink r:id="rId19" w:history="1">
        <w:r w:rsidRPr="00460C0A">
          <w:rPr>
            <w:rFonts w:eastAsia="Calibri"/>
          </w:rPr>
          <w:t>67</w:t>
        </w:r>
      </w:hyperlink>
      <w:r w:rsidRPr="00460C0A">
        <w:rPr>
          <w:rFonts w:eastAsia="Calibri"/>
        </w:rPr>
        <w:t xml:space="preserve">, </w:t>
      </w:r>
      <w:hyperlink r:id="rId20" w:history="1">
        <w:r w:rsidRPr="00460C0A">
          <w:rPr>
            <w:rFonts w:eastAsia="Calibri"/>
          </w:rPr>
          <w:t>70</w:t>
        </w:r>
      </w:hyperlink>
      <w:r w:rsidRPr="00460C0A">
        <w:rPr>
          <w:rFonts w:eastAsia="Calibri"/>
        </w:rPr>
        <w:t xml:space="preserve"> Градостроительного кодекса Российской Федерации;</w:t>
      </w:r>
    </w:p>
    <w:p w:rsidR="00460C0A" w:rsidRPr="00460C0A" w:rsidRDefault="00460C0A" w:rsidP="00460C0A">
      <w:pPr>
        <w:autoSpaceDE w:val="0"/>
        <w:autoSpaceDN w:val="0"/>
        <w:adjustRightInd w:val="0"/>
        <w:ind w:firstLine="567"/>
        <w:jc w:val="both"/>
        <w:rPr>
          <w:rFonts w:eastAsia="Calibri"/>
        </w:rPr>
      </w:pPr>
      <w:r w:rsidRPr="00460C0A">
        <w:rPr>
          <w:rFonts w:eastAsia="Calibri"/>
        </w:rPr>
        <w:t>16)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60C0A" w:rsidRPr="00460C0A" w:rsidRDefault="00460C0A" w:rsidP="00460C0A">
      <w:pPr>
        <w:widowControl w:val="0"/>
        <w:autoSpaceDE w:val="0"/>
        <w:autoSpaceDN w:val="0"/>
        <w:adjustRightInd w:val="0"/>
        <w:ind w:firstLine="567"/>
        <w:jc w:val="both"/>
        <w:rPr>
          <w:rFonts w:eastAsia="Calibri"/>
          <w:lang w:eastAsia="en-US"/>
        </w:rPr>
      </w:pPr>
      <w:r w:rsidRPr="00460C0A">
        <w:rPr>
          <w:rFonts w:eastAsia="Calibri"/>
        </w:rPr>
        <w:t>2.</w:t>
      </w:r>
      <w:r w:rsidRPr="00460C0A">
        <w:rPr>
          <w:rFonts w:eastAsia="Calibri"/>
          <w:szCs w:val="22"/>
          <w:lang w:eastAsia="en-US"/>
        </w:rPr>
        <w:t> </w:t>
      </w:r>
      <w:r w:rsidRPr="00460C0A">
        <w:rPr>
          <w:rFonts w:eastAsia="Calibri"/>
        </w:rPr>
        <w:t xml:space="preserve">В целях подготовки правил землепользования и застройки, в соответствии со </w:t>
      </w:r>
      <w:hyperlink r:id="rId21" w:history="1">
        <w:r w:rsidRPr="00460C0A">
          <w:rPr>
            <w:rFonts w:eastAsia="Calibri"/>
          </w:rPr>
          <w:t>статьей 31</w:t>
        </w:r>
      </w:hyperlink>
      <w:r w:rsidRPr="00460C0A">
        <w:rPr>
          <w:rFonts w:eastAsia="Calibri"/>
        </w:rPr>
        <w:t xml:space="preserve"> Градостроительного кодекса Российской Федерации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460C0A">
        <w:rPr>
          <w:rFonts w:eastAsia="Calibri"/>
          <w:lang w:eastAsia="en-US"/>
        </w:rPr>
        <w:t>(далее – Комиссия)</w:t>
      </w:r>
      <w:r w:rsidRPr="00460C0A">
        <w:rPr>
          <w:rFonts w:eastAsia="Calibri"/>
        </w:rPr>
        <w:t>, которая выступает организатором общественных обсуждений или публичных слушаний при их проведении.</w:t>
      </w:r>
    </w:p>
    <w:p w:rsidR="00460C0A" w:rsidRPr="00460C0A" w:rsidRDefault="00460C0A" w:rsidP="00460C0A">
      <w:pPr>
        <w:keepNext/>
        <w:keepLines/>
        <w:spacing w:before="400" w:after="300"/>
        <w:jc w:val="center"/>
        <w:outlineLvl w:val="1"/>
        <w:rPr>
          <w:b/>
          <w:bCs/>
          <w:sz w:val="28"/>
          <w:szCs w:val="28"/>
          <w:lang w:eastAsia="en-US"/>
        </w:rPr>
      </w:pPr>
      <w:bookmarkStart w:id="33" w:name="_Toc165910006"/>
      <w:r w:rsidRPr="00460C0A">
        <w:rPr>
          <w:b/>
          <w:bCs/>
          <w:sz w:val="28"/>
          <w:szCs w:val="28"/>
          <w:lang w:eastAsia="en-US"/>
        </w:rPr>
        <w:lastRenderedPageBreak/>
        <w:t>Статья 8. Комиссия по подготовке проектов Правил</w:t>
      </w:r>
      <w:bookmarkEnd w:id="33"/>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 Комиссия по подготовке проектов Правил землепользования и застройки муниципальных образований Пензенской области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60C0A" w:rsidRPr="00460C0A" w:rsidRDefault="00460C0A" w:rsidP="00460C0A">
      <w:pPr>
        <w:widowControl w:val="0"/>
        <w:ind w:right="-141" w:firstLine="567"/>
        <w:contextualSpacing/>
        <w:jc w:val="both"/>
        <w:rPr>
          <w:rFonts w:eastAsia="Calibri"/>
          <w:szCs w:val="22"/>
          <w:lang w:eastAsia="en-US"/>
        </w:rPr>
      </w:pPr>
      <w:r w:rsidRPr="00460C0A">
        <w:rPr>
          <w:rFonts w:eastAsia="Calibri"/>
          <w:szCs w:val="22"/>
          <w:lang w:eastAsia="en-US"/>
        </w:rPr>
        <w:t>2.</w:t>
      </w:r>
      <w:r w:rsidRPr="00460C0A">
        <w:rPr>
          <w:rFonts w:eastAsia="Calibri"/>
          <w:lang w:eastAsia="en-US"/>
        </w:rPr>
        <w:t xml:space="preserve"> </w:t>
      </w:r>
      <w:r w:rsidRPr="00460C0A">
        <w:rPr>
          <w:rFonts w:eastAsia="Calibri"/>
          <w:szCs w:val="22"/>
          <w:lang w:eastAsia="en-US"/>
        </w:rPr>
        <w:t xml:space="preserve">Состав и порядок деятельности </w:t>
      </w:r>
      <w:r w:rsidRPr="00460C0A">
        <w:rPr>
          <w:rFonts w:eastAsia="Calibri"/>
          <w:lang w:eastAsia="en-US"/>
        </w:rPr>
        <w:t>Комиссии утверждены Приказом Министерства градостроительства и архитектуры Пензенской области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460C0A" w:rsidRPr="00460C0A" w:rsidRDefault="00460C0A" w:rsidP="00460C0A">
      <w:pPr>
        <w:tabs>
          <w:tab w:val="left" w:pos="567"/>
        </w:tabs>
        <w:ind w:firstLine="567"/>
        <w:contextualSpacing/>
        <w:jc w:val="both"/>
        <w:rPr>
          <w:lang w:eastAsia="en-US"/>
        </w:rPr>
      </w:pPr>
      <w:r w:rsidRPr="00460C0A">
        <w:rPr>
          <w:lang w:eastAsia="en-US"/>
        </w:rPr>
        <w:t>3</w:t>
      </w:r>
      <w:r w:rsidRPr="00460C0A">
        <w:rPr>
          <w:rFonts w:ascii="Arial" w:hAnsi="Arial"/>
          <w:lang w:eastAsia="en-US"/>
        </w:rPr>
        <w:t xml:space="preserve">. </w:t>
      </w:r>
      <w:r w:rsidRPr="00460C0A">
        <w:rPr>
          <w:lang w:eastAsia="en-US"/>
        </w:rPr>
        <w:t>К функциям Комиссии относятся:</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 рассмотрение вопросов о разработке и утверждении правил землепользования и застройки муниципальных образований Пензенской области;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6) подготовка заключений о результатах общественных обсуждений или публичных слушаний;</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4. Обязанности и права Комиссии: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 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lastRenderedPageBreak/>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 xml:space="preserve">1.3) Направлять указанные в </w:t>
      </w:r>
      <w:hyperlink r:id="rId22" w:history="1">
        <w:proofErr w:type="spellStart"/>
        <w:r w:rsidRPr="00460C0A">
          <w:rPr>
            <w:rFonts w:eastAsia="Calibri"/>
            <w:lang w:eastAsia="en-US"/>
          </w:rPr>
          <w:t>п.п</w:t>
        </w:r>
        <w:proofErr w:type="spellEnd"/>
        <w:r w:rsidRPr="00460C0A">
          <w:rPr>
            <w:rFonts w:eastAsia="Calibri"/>
            <w:lang w:eastAsia="en-US"/>
          </w:rPr>
          <w:t>. 1.1</w:t>
        </w:r>
      </w:hyperlink>
      <w:r w:rsidRPr="00460C0A">
        <w:rPr>
          <w:rFonts w:eastAsia="Calibri"/>
          <w:lang w:eastAsia="en-US"/>
        </w:rPr>
        <w:t xml:space="preserve">, </w:t>
      </w:r>
      <w:hyperlink r:id="rId23" w:history="1">
        <w:r w:rsidRPr="00460C0A">
          <w:rPr>
            <w:rFonts w:eastAsia="Calibri"/>
            <w:lang w:eastAsia="en-US"/>
          </w:rPr>
          <w:t>1.2</w:t>
        </w:r>
      </w:hyperlink>
      <w:r w:rsidRPr="00460C0A">
        <w:rPr>
          <w:rFonts w:eastAsia="Calibri"/>
          <w:lang w:eastAsia="en-US"/>
        </w:rPr>
        <w:t xml:space="preserve"> </w:t>
      </w:r>
      <w:r w:rsidRPr="00460C0A">
        <w:rPr>
          <w:lang w:eastAsia="en-US"/>
        </w:rPr>
        <w:t>настоящей статьи</w:t>
      </w:r>
      <w:r w:rsidRPr="00460C0A">
        <w:rPr>
          <w:rFonts w:eastAsia="Calibri"/>
          <w:lang w:eastAsia="en-US"/>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а) на условно разрешенный вид использования земельного участка или объекта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б) на отклонение от предельных параметров разрешенного строительства, реконструкции объекта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1.6) 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 xml:space="preserve">1.7) Осуществлять подготовку и направление Министру градостроительства и архитектуры Пензенской области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w:t>
      </w:r>
      <w:r w:rsidRPr="00460C0A">
        <w:rPr>
          <w:rFonts w:eastAsia="Calibri"/>
          <w:lang w:eastAsia="en-US"/>
        </w:rPr>
        <w:lastRenderedPageBreak/>
        <w:t>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 Комиссия вправе:</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2.2) Отказать в рассмотрении заявления о предоставлении соответствующего разрешения (изменения) в случае:</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2.5) 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460C0A" w:rsidRPr="00460C0A" w:rsidRDefault="00460C0A" w:rsidP="00460C0A">
      <w:pPr>
        <w:widowControl w:val="0"/>
        <w:ind w:right="-141" w:firstLine="567"/>
        <w:contextualSpacing/>
        <w:jc w:val="both"/>
        <w:rPr>
          <w:rFonts w:eastAsia="Calibri"/>
          <w:lang w:eastAsia="en-US"/>
        </w:rPr>
      </w:pPr>
      <w:r w:rsidRPr="00460C0A">
        <w:rPr>
          <w:rFonts w:eastAsia="Calibri"/>
          <w:lang w:eastAsia="en-US"/>
        </w:rPr>
        <w:t>2.6) Публиковать материалы о своей деятельности на официальном сайте Министерства.</w:t>
      </w:r>
    </w:p>
    <w:p w:rsidR="00460C0A" w:rsidRPr="00460C0A" w:rsidRDefault="00460C0A" w:rsidP="00460C0A">
      <w:pPr>
        <w:keepNext/>
        <w:keepLines/>
        <w:spacing w:before="400" w:after="300"/>
        <w:jc w:val="center"/>
        <w:outlineLvl w:val="1"/>
        <w:rPr>
          <w:b/>
          <w:bCs/>
          <w:sz w:val="28"/>
          <w:szCs w:val="26"/>
          <w:lang w:eastAsia="en-US"/>
        </w:rPr>
      </w:pPr>
      <w:bookmarkStart w:id="34" w:name="_Toc165910007"/>
      <w:r w:rsidRPr="00460C0A">
        <w:rPr>
          <w:b/>
          <w:bCs/>
          <w:sz w:val="28"/>
          <w:szCs w:val="26"/>
          <w:lang w:eastAsia="en-US"/>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p>
    <w:p w:rsidR="00460C0A" w:rsidRPr="00460C0A" w:rsidRDefault="00460C0A" w:rsidP="00460C0A">
      <w:pPr>
        <w:keepNext/>
        <w:keepLines/>
        <w:spacing w:before="400" w:after="300"/>
        <w:jc w:val="center"/>
        <w:outlineLvl w:val="1"/>
        <w:rPr>
          <w:b/>
          <w:bCs/>
          <w:sz w:val="28"/>
          <w:szCs w:val="28"/>
          <w:lang w:eastAsia="en-US"/>
        </w:rPr>
      </w:pPr>
      <w:bookmarkStart w:id="35" w:name="_Toc165910008"/>
      <w:r w:rsidRPr="00460C0A">
        <w:rPr>
          <w:b/>
          <w:bCs/>
          <w:sz w:val="28"/>
          <w:szCs w:val="28"/>
          <w:lang w:eastAsia="en-US"/>
        </w:rPr>
        <w:t>Статья 9. Изменение видов разрешенного использования земельных участков и объектов капитального строительства</w:t>
      </w:r>
      <w:bookmarkEnd w:id="35"/>
    </w:p>
    <w:p w:rsidR="00460C0A" w:rsidRPr="00460C0A" w:rsidRDefault="00460C0A" w:rsidP="00460C0A">
      <w:pPr>
        <w:widowControl w:val="0"/>
        <w:numPr>
          <w:ilvl w:val="0"/>
          <w:numId w:val="1"/>
        </w:numPr>
        <w:ind w:right="-141" w:firstLine="426"/>
        <w:jc w:val="both"/>
      </w:pPr>
      <w:r w:rsidRPr="00460C0A">
        <w:t>Разрешенное использование земельных участков и объектов капитального строительства может быть следующих видов:</w:t>
      </w:r>
    </w:p>
    <w:p w:rsidR="00460C0A" w:rsidRPr="00460C0A" w:rsidRDefault="00460C0A" w:rsidP="00460C0A">
      <w:pPr>
        <w:widowControl w:val="0"/>
        <w:ind w:right="-141" w:firstLine="426"/>
        <w:jc w:val="both"/>
      </w:pPr>
      <w:r w:rsidRPr="00460C0A">
        <w:t>1) основные виды разрешенного использования;</w:t>
      </w:r>
    </w:p>
    <w:p w:rsidR="00460C0A" w:rsidRPr="00460C0A" w:rsidRDefault="00460C0A" w:rsidP="00460C0A">
      <w:pPr>
        <w:widowControl w:val="0"/>
        <w:ind w:right="-141" w:firstLine="426"/>
        <w:jc w:val="both"/>
      </w:pPr>
      <w:r w:rsidRPr="00460C0A">
        <w:t>2) условно разрешенные виды использования;</w:t>
      </w:r>
    </w:p>
    <w:p w:rsidR="00460C0A" w:rsidRPr="00460C0A" w:rsidRDefault="00460C0A" w:rsidP="00460C0A">
      <w:pPr>
        <w:widowControl w:val="0"/>
        <w:ind w:right="-141" w:firstLine="426"/>
        <w:jc w:val="both"/>
      </w:pPr>
      <w:r w:rsidRPr="00460C0A">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60C0A" w:rsidRPr="00460C0A" w:rsidRDefault="00460C0A" w:rsidP="00460C0A">
      <w:pPr>
        <w:autoSpaceDE w:val="0"/>
        <w:autoSpaceDN w:val="0"/>
        <w:adjustRightInd w:val="0"/>
        <w:ind w:right="-141" w:firstLine="426"/>
        <w:jc w:val="both"/>
        <w:rPr>
          <w:rFonts w:eastAsia="Calibri"/>
        </w:rPr>
      </w:pPr>
      <w:r w:rsidRPr="00460C0A">
        <w:rPr>
          <w:rFonts w:eastAsia="Calibri"/>
          <w:lang w:eastAsia="en-US"/>
        </w:rPr>
        <w:t>2.</w:t>
      </w:r>
      <w:r w:rsidRPr="00460C0A">
        <w:rPr>
          <w:rFonts w:eastAsia="Calibri"/>
          <w:lang w:eastAsia="en-US"/>
        </w:rPr>
        <w:tab/>
      </w:r>
      <w:r w:rsidRPr="00460C0A">
        <w:rPr>
          <w:rFonts w:eastAsia="Calibri"/>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60C0A" w:rsidRPr="00460C0A" w:rsidRDefault="00460C0A" w:rsidP="00460C0A">
      <w:pPr>
        <w:widowControl w:val="0"/>
        <w:ind w:right="-141" w:firstLine="426"/>
        <w:contextualSpacing/>
        <w:jc w:val="both"/>
        <w:rPr>
          <w:rFonts w:eastAsia="Calibri"/>
          <w:lang w:eastAsia="en-US"/>
        </w:rPr>
      </w:pPr>
      <w:r w:rsidRPr="00460C0A">
        <w:rPr>
          <w:rFonts w:eastAsia="Calibri"/>
          <w:lang w:eastAsia="en-US"/>
        </w:rPr>
        <w:t>3.</w:t>
      </w:r>
      <w:r w:rsidRPr="00460C0A">
        <w:rPr>
          <w:rFonts w:eastAsia="Calibri"/>
          <w:lang w:eastAsia="en-US"/>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460C0A" w:rsidRPr="00460C0A" w:rsidRDefault="00460C0A" w:rsidP="00460C0A">
      <w:pPr>
        <w:widowControl w:val="0"/>
        <w:ind w:right="-141" w:firstLine="426"/>
        <w:contextualSpacing/>
        <w:jc w:val="both"/>
        <w:rPr>
          <w:rFonts w:eastAsia="Calibri"/>
          <w:lang w:eastAsia="en-US"/>
        </w:rPr>
      </w:pPr>
      <w:r w:rsidRPr="00460C0A">
        <w:rPr>
          <w:rFonts w:eastAsia="Calibri"/>
          <w:lang w:eastAsia="en-US"/>
        </w:rPr>
        <w:t>4.</w:t>
      </w:r>
      <w:r w:rsidRPr="00460C0A">
        <w:rPr>
          <w:rFonts w:eastAsia="Calibri"/>
          <w:lang w:eastAsia="en-US"/>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460C0A" w:rsidRPr="00460C0A" w:rsidRDefault="00460C0A" w:rsidP="00460C0A">
      <w:pPr>
        <w:widowControl w:val="0"/>
        <w:ind w:right="-141" w:firstLine="426"/>
        <w:jc w:val="both"/>
      </w:pPr>
      <w:r w:rsidRPr="00460C0A">
        <w:rPr>
          <w:rFonts w:eastAsia="Calibri"/>
          <w:lang w:eastAsia="en-US"/>
        </w:rPr>
        <w:t>5.</w:t>
      </w:r>
      <w:r w:rsidRPr="00460C0A">
        <w:rPr>
          <w:rFonts w:eastAsia="Calibri"/>
          <w:lang w:eastAsia="en-US"/>
        </w:rPr>
        <w:tab/>
      </w:r>
      <w:r w:rsidRPr="00460C0A">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60C0A" w:rsidRPr="00460C0A" w:rsidRDefault="00460C0A" w:rsidP="00460C0A">
      <w:pPr>
        <w:widowControl w:val="0"/>
        <w:ind w:right="-141" w:firstLine="426"/>
        <w:contextualSpacing/>
        <w:jc w:val="both"/>
        <w:rPr>
          <w:rFonts w:eastAsia="Calibri"/>
          <w:lang w:eastAsia="en-US"/>
        </w:rPr>
      </w:pPr>
      <w:r w:rsidRPr="00460C0A">
        <w:rPr>
          <w:rFonts w:eastAsia="Calibri"/>
          <w:lang w:eastAsia="en-US"/>
        </w:rPr>
        <w:t>6.</w:t>
      </w:r>
      <w:r w:rsidRPr="00460C0A">
        <w:rPr>
          <w:rFonts w:eastAsia="Calibri"/>
          <w:lang w:eastAsia="en-US"/>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460C0A" w:rsidRPr="00460C0A" w:rsidRDefault="00460C0A" w:rsidP="00460C0A">
      <w:pPr>
        <w:widowControl w:val="0"/>
        <w:ind w:right="-141" w:firstLine="426"/>
        <w:contextualSpacing/>
        <w:jc w:val="both"/>
        <w:rPr>
          <w:rFonts w:eastAsia="Calibri"/>
          <w:lang w:eastAsia="en-US"/>
        </w:rPr>
      </w:pPr>
      <w:r w:rsidRPr="00460C0A">
        <w:rPr>
          <w:rFonts w:eastAsia="Calibri"/>
          <w:lang w:eastAsia="en-US"/>
        </w:rPr>
        <w:t xml:space="preserve">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4" w:history="1">
        <w:r w:rsidRPr="00460C0A">
          <w:rPr>
            <w:rFonts w:eastAsia="Calibri"/>
            <w:lang w:eastAsia="en-US"/>
          </w:rPr>
          <w:t>статьей 39</w:t>
        </w:r>
      </w:hyperlink>
      <w:r w:rsidRPr="00460C0A">
        <w:rPr>
          <w:rFonts w:eastAsia="Calibri"/>
          <w:lang w:eastAsia="en-US"/>
        </w:rPr>
        <w:t xml:space="preserve"> Градостроительного кодекса Российской Федерации и</w:t>
      </w:r>
      <w:r w:rsidRPr="00460C0A">
        <w:rPr>
          <w:rFonts w:eastAsia="Calibri"/>
          <w:szCs w:val="22"/>
          <w:lang w:eastAsia="en-US"/>
        </w:rPr>
        <w:t xml:space="preserve"> административным регламентом, утвержденным приказом Министерства от 09.03.2023 № 23-42 (с последующими изменениями).</w:t>
      </w:r>
    </w:p>
    <w:p w:rsidR="00460C0A" w:rsidRPr="00460C0A" w:rsidRDefault="00460C0A" w:rsidP="00460C0A">
      <w:pPr>
        <w:autoSpaceDE w:val="0"/>
        <w:autoSpaceDN w:val="0"/>
        <w:adjustRightInd w:val="0"/>
        <w:ind w:right="-141" w:firstLine="426"/>
        <w:jc w:val="both"/>
        <w:rPr>
          <w:rFonts w:eastAsia="Calibri"/>
        </w:rPr>
      </w:pPr>
      <w:r w:rsidRPr="00460C0A">
        <w:rPr>
          <w:rFonts w:eastAsia="Calibri"/>
        </w:rPr>
        <w:t>8.</w:t>
      </w:r>
      <w:r w:rsidRPr="00460C0A">
        <w:rPr>
          <w:rFonts w:eastAsia="Calibri"/>
          <w:lang w:eastAsia="en-US"/>
        </w:rPr>
        <w:t xml:space="preserve"> </w:t>
      </w:r>
      <w:r w:rsidRPr="00460C0A">
        <w:rPr>
          <w:rFonts w:eastAsia="Calibri"/>
          <w:lang w:eastAsia="en-US"/>
        </w:rPr>
        <w:tab/>
      </w:r>
      <w:proofErr w:type="gramStart"/>
      <w:r w:rsidRPr="00460C0A">
        <w:rPr>
          <w:rFonts w:eastAsia="Calibri"/>
        </w:rPr>
        <w:t>В</w:t>
      </w:r>
      <w:proofErr w:type="gramEnd"/>
      <w:r w:rsidRPr="00460C0A">
        <w:rPr>
          <w:rFonts w:eastAsia="Calibri"/>
        </w:rPr>
        <w:t xml:space="preserve"> отношении земельного участка в соответствии с Земельным кодексом Российской Федерации могут быть установлены один или несколько основных, условно разрешенных или вспомогательных видов разрешенного использования. </w:t>
      </w:r>
    </w:p>
    <w:p w:rsidR="00460C0A" w:rsidRPr="00460C0A" w:rsidRDefault="00460C0A" w:rsidP="00460C0A">
      <w:pPr>
        <w:autoSpaceDE w:val="0"/>
        <w:autoSpaceDN w:val="0"/>
        <w:adjustRightInd w:val="0"/>
        <w:ind w:right="-141" w:firstLine="426"/>
        <w:jc w:val="both"/>
        <w:rPr>
          <w:rFonts w:eastAsia="Calibri"/>
        </w:rPr>
      </w:pPr>
      <w:r w:rsidRPr="00460C0A">
        <w:rPr>
          <w:rFonts w:eastAsia="Calibri"/>
        </w:rPr>
        <w:t>9.</w:t>
      </w:r>
      <w:r w:rsidRPr="00460C0A">
        <w:rPr>
          <w:rFonts w:eastAsia="Calibri"/>
          <w:lang w:eastAsia="en-US"/>
        </w:rPr>
        <w:t xml:space="preserve"> </w:t>
      </w:r>
      <w:r w:rsidRPr="00460C0A">
        <w:rPr>
          <w:rFonts w:eastAsia="Calibri"/>
          <w:lang w:eastAsia="en-US"/>
        </w:rPr>
        <w:tab/>
      </w:r>
      <w:r w:rsidRPr="00460C0A">
        <w:rPr>
          <w:rFonts w:eastAsia="Calibri"/>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460C0A" w:rsidRPr="00460C0A" w:rsidRDefault="00460C0A" w:rsidP="00460C0A">
      <w:pPr>
        <w:autoSpaceDE w:val="0"/>
        <w:autoSpaceDN w:val="0"/>
        <w:adjustRightInd w:val="0"/>
        <w:ind w:right="-141" w:firstLine="426"/>
        <w:jc w:val="both"/>
        <w:rPr>
          <w:rFonts w:eastAsia="Calibri"/>
        </w:rPr>
      </w:pPr>
      <w:r w:rsidRPr="00460C0A">
        <w:rPr>
          <w:rFonts w:eastAsia="Calibri"/>
        </w:rPr>
        <w:lastRenderedPageBreak/>
        <w:t>10.</w:t>
      </w:r>
      <w:r w:rsidRPr="00460C0A">
        <w:rPr>
          <w:rFonts w:eastAsia="Calibri"/>
          <w:lang w:eastAsia="en-US"/>
        </w:rPr>
        <w:t xml:space="preserve"> </w:t>
      </w:r>
      <w:r w:rsidRPr="00460C0A">
        <w:rPr>
          <w:rFonts w:eastAsia="Calibri"/>
        </w:rPr>
        <w:t xml:space="preserve">Виды разрешенного использования земельных участков определяются в соответствии с </w:t>
      </w:r>
      <w:hyperlink r:id="rId25" w:history="1">
        <w:r w:rsidRPr="00460C0A">
          <w:rPr>
            <w:rFonts w:eastAsia="Calibri"/>
          </w:rPr>
          <w:t>классификатором</w:t>
        </w:r>
      </w:hyperlink>
      <w:r w:rsidRPr="00460C0A">
        <w:rPr>
          <w:rFonts w:eastAsia="Calibri"/>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460C0A" w:rsidRPr="00460C0A" w:rsidRDefault="00460C0A" w:rsidP="00460C0A">
      <w:pPr>
        <w:widowControl w:val="0"/>
        <w:ind w:right="-141" w:firstLine="426"/>
        <w:contextualSpacing/>
        <w:jc w:val="both"/>
        <w:rPr>
          <w:rFonts w:eastAsia="Calibri"/>
          <w:szCs w:val="22"/>
          <w:lang w:eastAsia="en-US"/>
        </w:rPr>
      </w:pPr>
    </w:p>
    <w:p w:rsidR="00460C0A" w:rsidRPr="00460C0A" w:rsidRDefault="00460C0A" w:rsidP="00460C0A">
      <w:pPr>
        <w:keepNext/>
        <w:keepLines/>
        <w:spacing w:before="400" w:after="300"/>
        <w:jc w:val="center"/>
        <w:outlineLvl w:val="1"/>
        <w:rPr>
          <w:b/>
          <w:bCs/>
          <w:sz w:val="28"/>
          <w:szCs w:val="28"/>
          <w:lang w:eastAsia="en-US"/>
        </w:rPr>
      </w:pPr>
      <w:bookmarkStart w:id="36" w:name="_Toc165910009"/>
      <w:r w:rsidRPr="00460C0A">
        <w:rPr>
          <w:b/>
          <w:bCs/>
          <w:sz w:val="28"/>
          <w:szCs w:val="28"/>
          <w:lang w:eastAsia="en-US"/>
        </w:rPr>
        <w:t>Статья 10. Предоставление разрешения на условно разрешенный вид использования земельного участка или объекта капитального строительства</w:t>
      </w:r>
      <w:bookmarkEnd w:id="36"/>
    </w:p>
    <w:p w:rsidR="00460C0A" w:rsidRPr="00460C0A" w:rsidRDefault="00460C0A" w:rsidP="00460C0A">
      <w:pPr>
        <w:widowControl w:val="0"/>
        <w:ind w:right="-141" w:firstLine="567"/>
        <w:contextualSpacing/>
        <w:jc w:val="both"/>
        <w:rPr>
          <w:rFonts w:eastAsia="Calibri"/>
          <w:lang w:eastAsia="en-US"/>
        </w:rPr>
      </w:pPr>
      <w:r w:rsidRPr="00460C0A">
        <w:rPr>
          <w:rFonts w:eastAsia="Calibri"/>
          <w:szCs w:val="22"/>
          <w:lang w:eastAsia="en-US"/>
        </w:rPr>
        <w:t>1.</w:t>
      </w:r>
      <w:r w:rsidRPr="00460C0A">
        <w:rPr>
          <w:rFonts w:eastAsia="Calibri"/>
          <w:lang w:eastAsia="en-US"/>
        </w:rPr>
        <w:t xml:space="preserve">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 </w:t>
      </w:r>
    </w:p>
    <w:p w:rsidR="00460C0A" w:rsidRPr="00460C0A" w:rsidRDefault="00460C0A" w:rsidP="00460C0A">
      <w:pPr>
        <w:widowControl w:val="0"/>
        <w:ind w:right="-141" w:firstLine="567"/>
        <w:contextualSpacing/>
        <w:jc w:val="both"/>
        <w:rPr>
          <w:rFonts w:eastAsia="Calibri"/>
          <w:szCs w:val="22"/>
          <w:lang w:eastAsia="en-US"/>
        </w:rPr>
      </w:pPr>
      <w:r w:rsidRPr="00460C0A">
        <w:rPr>
          <w:rFonts w:eastAsia="Calibri"/>
          <w:szCs w:val="22"/>
          <w:lang w:eastAsia="en-US"/>
        </w:rPr>
        <w:t>2.</w:t>
      </w:r>
      <w:r w:rsidRPr="00460C0A">
        <w:rPr>
          <w:rFonts w:eastAsia="Calibri"/>
          <w:lang w:eastAsia="en-US"/>
        </w:rPr>
        <w:t xml:space="preserve"> </w:t>
      </w:r>
      <w:r w:rsidRPr="00460C0A">
        <w:rPr>
          <w:rFonts w:eastAsia="Calibri"/>
          <w:szCs w:val="22"/>
          <w:lang w:eastAsia="en-US"/>
        </w:rPr>
        <w:t xml:space="preserve">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 проводимых в порядке, установленном </w:t>
      </w:r>
      <w:hyperlink r:id="rId26">
        <w:r w:rsidRPr="00460C0A">
          <w:rPr>
            <w:rFonts w:eastAsia="Calibri"/>
            <w:szCs w:val="22"/>
            <w:lang w:eastAsia="en-US"/>
          </w:rPr>
          <w:t>статьей 5.1</w:t>
        </w:r>
      </w:hyperlink>
      <w:r w:rsidRPr="00460C0A">
        <w:rPr>
          <w:rFonts w:eastAsia="Calibri"/>
          <w:szCs w:val="22"/>
          <w:lang w:eastAsia="en-US"/>
        </w:rPr>
        <w:t xml:space="preserve"> </w:t>
      </w:r>
      <w:r w:rsidRPr="00460C0A">
        <w:rPr>
          <w:rFonts w:eastAsia="Calibri"/>
          <w:szCs w:val="22"/>
          <w:lang w:eastAsia="ar-SA"/>
        </w:rPr>
        <w:t>Градостроительного кодекса</w:t>
      </w:r>
      <w:r w:rsidRPr="00460C0A">
        <w:rPr>
          <w:rFonts w:eastAsia="Calibri"/>
          <w:szCs w:val="22"/>
          <w:lang w:eastAsia="en-US"/>
        </w:rPr>
        <w:t xml:space="preserve"> </w:t>
      </w:r>
      <w:r w:rsidRPr="00460C0A">
        <w:rPr>
          <w:rFonts w:eastAsia="Calibri"/>
        </w:rPr>
        <w:t>Российской Федерации</w:t>
      </w:r>
      <w:r w:rsidRPr="00460C0A">
        <w:rPr>
          <w:rFonts w:eastAsia="Calibri"/>
          <w:szCs w:val="22"/>
          <w:lang w:eastAsia="en-US"/>
        </w:rPr>
        <w:t xml:space="preserve">, с учетом положений статьи 39 </w:t>
      </w:r>
      <w:r w:rsidRPr="00460C0A">
        <w:rPr>
          <w:rFonts w:eastAsia="Calibri"/>
          <w:szCs w:val="22"/>
          <w:lang w:eastAsia="ar-SA"/>
        </w:rPr>
        <w:t>Градостроительного кодекса</w:t>
      </w:r>
      <w:r w:rsidRPr="00460C0A">
        <w:rPr>
          <w:rFonts w:eastAsia="Calibri"/>
          <w:szCs w:val="22"/>
          <w:lang w:eastAsia="en-US"/>
        </w:rPr>
        <w:t xml:space="preserve"> </w:t>
      </w:r>
      <w:r w:rsidRPr="00460C0A">
        <w:rPr>
          <w:rFonts w:eastAsia="Calibri"/>
        </w:rPr>
        <w:t>Российской Федерации</w:t>
      </w:r>
      <w:r w:rsidRPr="00460C0A">
        <w:rPr>
          <w:rFonts w:eastAsia="Calibri"/>
          <w:szCs w:val="22"/>
          <w:lang w:eastAsia="en-US"/>
        </w:rPr>
        <w:t xml:space="preserve">, за исключением случая, указанного в части 11 статьи 39 Градостроительного кодекса </w:t>
      </w:r>
      <w:r w:rsidRPr="00460C0A">
        <w:rPr>
          <w:rFonts w:eastAsia="Calibri"/>
        </w:rPr>
        <w:t>Российской Федерации</w:t>
      </w:r>
      <w:r w:rsidRPr="00460C0A">
        <w:rPr>
          <w:rFonts w:eastAsia="Calibri"/>
          <w:szCs w:val="22"/>
          <w:lang w:eastAsia="en-US"/>
        </w:rPr>
        <w:t>.</w:t>
      </w:r>
    </w:p>
    <w:p w:rsidR="00460C0A" w:rsidRPr="00460C0A" w:rsidRDefault="00460C0A" w:rsidP="00460C0A">
      <w:pPr>
        <w:widowControl w:val="0"/>
        <w:ind w:right="-141" w:firstLine="567"/>
        <w:contextualSpacing/>
        <w:jc w:val="both"/>
        <w:rPr>
          <w:rFonts w:eastAsia="Calibri"/>
          <w:szCs w:val="22"/>
          <w:lang w:eastAsia="en-US"/>
        </w:rPr>
      </w:pPr>
      <w:r w:rsidRPr="00460C0A">
        <w:rPr>
          <w:rFonts w:eastAsia="Calibri"/>
          <w:szCs w:val="22"/>
          <w:lang w:eastAsia="en-US"/>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60C0A" w:rsidRPr="00460C0A" w:rsidRDefault="00460C0A" w:rsidP="00460C0A">
      <w:pPr>
        <w:widowControl w:val="0"/>
        <w:ind w:right="-141" w:firstLine="567"/>
        <w:contextualSpacing/>
        <w:jc w:val="both"/>
        <w:rPr>
          <w:rFonts w:eastAsia="Calibri"/>
          <w:szCs w:val="22"/>
          <w:lang w:eastAsia="en-US"/>
        </w:rPr>
      </w:pPr>
      <w:r w:rsidRPr="00460C0A">
        <w:rPr>
          <w:rFonts w:eastAsia="Calibri"/>
          <w:szCs w:val="22"/>
          <w:lang w:eastAsia="en-US"/>
        </w:rPr>
        <w:t>4.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Министру градостроительства и архитектуры Пензенской области.</w:t>
      </w:r>
    </w:p>
    <w:p w:rsidR="00460C0A" w:rsidRPr="00460C0A" w:rsidRDefault="00460C0A" w:rsidP="00460C0A">
      <w:pPr>
        <w:widowControl w:val="0"/>
        <w:ind w:right="-141" w:firstLine="567"/>
        <w:contextualSpacing/>
        <w:jc w:val="both"/>
        <w:rPr>
          <w:rFonts w:eastAsia="Calibri"/>
          <w:szCs w:val="22"/>
          <w:lang w:eastAsia="en-US"/>
        </w:rPr>
      </w:pPr>
      <w:r w:rsidRPr="00460C0A">
        <w:rPr>
          <w:rFonts w:eastAsia="Calibri"/>
          <w:szCs w:val="22"/>
          <w:lang w:eastAsia="en-US"/>
        </w:rPr>
        <w:t>5. Министр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460C0A" w:rsidRPr="00460C0A" w:rsidRDefault="00460C0A" w:rsidP="00460C0A">
      <w:pPr>
        <w:autoSpaceDE w:val="0"/>
        <w:autoSpaceDN w:val="0"/>
        <w:adjustRightInd w:val="0"/>
        <w:ind w:right="-141" w:firstLine="567"/>
        <w:jc w:val="both"/>
        <w:rPr>
          <w:rFonts w:eastAsia="Calibri"/>
        </w:rPr>
      </w:pPr>
      <w:r w:rsidRPr="00460C0A">
        <w:rPr>
          <w:rFonts w:eastAsia="Calibri"/>
          <w:szCs w:val="22"/>
          <w:lang w:eastAsia="en-US"/>
        </w:rPr>
        <w:t xml:space="preserve">6. </w:t>
      </w:r>
      <w:r w:rsidRPr="00460C0A">
        <w:rPr>
          <w:rFonts w:eastAsia="Calibri"/>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r w:rsidRPr="00460C0A">
        <w:rPr>
          <w:rFonts w:eastAsia="Calibri"/>
          <w:szCs w:val="22"/>
          <w:lang w:eastAsia="en-US"/>
        </w:rPr>
        <w:t>.</w:t>
      </w:r>
    </w:p>
    <w:p w:rsidR="00460C0A" w:rsidRPr="00460C0A" w:rsidRDefault="00460C0A" w:rsidP="00460C0A">
      <w:pPr>
        <w:widowControl w:val="0"/>
        <w:ind w:right="-141" w:firstLine="567"/>
        <w:contextualSpacing/>
        <w:jc w:val="both"/>
        <w:rPr>
          <w:rFonts w:eastAsia="Calibri"/>
          <w:szCs w:val="22"/>
          <w:lang w:eastAsia="en-US"/>
        </w:rPr>
      </w:pPr>
      <w:r w:rsidRPr="00460C0A">
        <w:rPr>
          <w:rFonts w:eastAsia="Calibri"/>
          <w:szCs w:val="22"/>
          <w:lang w:eastAsia="en-US"/>
        </w:rPr>
        <w:t>7.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460C0A" w:rsidRPr="00460C0A" w:rsidRDefault="00460C0A" w:rsidP="00460C0A">
      <w:pPr>
        <w:widowControl w:val="0"/>
        <w:ind w:right="-141" w:firstLine="567"/>
        <w:contextualSpacing/>
        <w:jc w:val="both"/>
      </w:pPr>
      <w:r w:rsidRPr="00460C0A">
        <w:rPr>
          <w:rFonts w:eastAsia="Calibri"/>
          <w:szCs w:val="22"/>
          <w:lang w:eastAsia="en-US"/>
        </w:rPr>
        <w:lastRenderedPageBreak/>
        <w:t xml:space="preserve">8. </w:t>
      </w:r>
      <w:r w:rsidRPr="00460C0A">
        <w:t>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60C0A" w:rsidRPr="00460C0A" w:rsidRDefault="00460C0A" w:rsidP="00460C0A">
      <w:pPr>
        <w:autoSpaceDE w:val="0"/>
        <w:autoSpaceDN w:val="0"/>
        <w:adjustRightInd w:val="0"/>
        <w:ind w:right="-141" w:firstLine="567"/>
        <w:jc w:val="both"/>
        <w:rPr>
          <w:rFonts w:eastAsia="Calibri"/>
        </w:rPr>
      </w:pPr>
      <w:r w:rsidRPr="00460C0A">
        <w:rPr>
          <w:rFonts w:eastAsia="Calibri"/>
          <w:szCs w:val="22"/>
          <w:lang w:eastAsia="en-US"/>
        </w:rPr>
        <w:t>9.</w:t>
      </w:r>
      <w:r w:rsidRPr="00460C0A">
        <w:rPr>
          <w:rFonts w:eastAsia="Calibri"/>
        </w:rPr>
        <w:t xml:space="preserve">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460C0A" w:rsidRPr="00460C0A" w:rsidRDefault="00460C0A" w:rsidP="00460C0A">
      <w:pPr>
        <w:keepNext/>
        <w:keepLines/>
        <w:spacing w:before="400" w:after="300"/>
        <w:jc w:val="center"/>
        <w:outlineLvl w:val="1"/>
        <w:rPr>
          <w:b/>
          <w:bCs/>
          <w:sz w:val="28"/>
          <w:szCs w:val="26"/>
          <w:lang w:eastAsia="en-US"/>
        </w:rPr>
      </w:pPr>
      <w:bookmarkStart w:id="37" w:name="_Toc165910010"/>
      <w:r w:rsidRPr="00460C0A">
        <w:rPr>
          <w:b/>
          <w:bCs/>
          <w:sz w:val="28"/>
          <w:szCs w:val="26"/>
          <w:lang w:eastAsia="en-US"/>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37"/>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ar-SA"/>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ar-SA"/>
        </w:rPr>
        <w:t xml:space="preserve">1) предельные (минимальные и (или) максимальные) размеры земельных участков, в том числе их площадь; </w:t>
      </w:r>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ar-SA"/>
        </w:rPr>
        <w:t xml:space="preserve">3) предельное количество этажей или предельную высоту зданий, строений, сооружений; </w:t>
      </w:r>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w:t>
      </w:r>
      <w:r w:rsidRPr="00460C0A">
        <w:rPr>
          <w:rFonts w:eastAsia="Calibri"/>
          <w:szCs w:val="22"/>
          <w:lang w:eastAsia="ar-SA"/>
        </w:rPr>
        <w:lastRenderedPageBreak/>
        <w:t xml:space="preserve">4 части 1 статьи 38 Градостроительного кодекса </w:t>
      </w:r>
      <w:r w:rsidRPr="00460C0A">
        <w:rPr>
          <w:rFonts w:eastAsia="Calibri"/>
        </w:rPr>
        <w:t>Российской Федерации</w:t>
      </w:r>
      <w:r w:rsidRPr="00460C0A">
        <w:rPr>
          <w:rFonts w:eastAsia="Calibri"/>
          <w:szCs w:val="22"/>
          <w:lang w:eastAsia="ar-SA"/>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460C0A" w:rsidRPr="00460C0A" w:rsidRDefault="00460C0A" w:rsidP="00460C0A">
      <w:pPr>
        <w:widowControl w:val="0"/>
        <w:tabs>
          <w:tab w:val="left" w:pos="709"/>
        </w:tabs>
        <w:ind w:right="-141" w:firstLine="567"/>
        <w:jc w:val="both"/>
        <w:rPr>
          <w:rFonts w:eastAsia="Calibri"/>
          <w:szCs w:val="22"/>
          <w:lang w:eastAsia="en-US"/>
        </w:rPr>
      </w:pPr>
      <w:r w:rsidRPr="00460C0A">
        <w:rPr>
          <w:rFonts w:eastAsia="Calibri"/>
          <w:szCs w:val="22"/>
          <w:lang w:eastAsia="ar-SA"/>
        </w:rPr>
        <w:t xml:space="preserve">3. Наряду с указанными в пунктах 2 - 4 части 1 статьи 38 Градостроительного кодекса </w:t>
      </w:r>
      <w:r w:rsidRPr="00460C0A">
        <w:rPr>
          <w:rFonts w:eastAsia="Calibri"/>
        </w:rPr>
        <w:t>Российской Федерации</w:t>
      </w:r>
      <w:r w:rsidRPr="00460C0A">
        <w:rPr>
          <w:rFonts w:eastAsia="Calibri"/>
          <w:szCs w:val="22"/>
          <w:lang w:eastAsia="ar-SA"/>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460C0A" w:rsidRPr="00460C0A" w:rsidRDefault="00460C0A" w:rsidP="00460C0A">
      <w:pPr>
        <w:autoSpaceDE w:val="0"/>
        <w:autoSpaceDN w:val="0"/>
        <w:adjustRightInd w:val="0"/>
        <w:ind w:right="-141" w:firstLine="567"/>
        <w:jc w:val="both"/>
        <w:rPr>
          <w:rFonts w:eastAsia="Calibri"/>
        </w:rPr>
      </w:pPr>
      <w:r w:rsidRPr="00460C0A">
        <w:rPr>
          <w:rFonts w:eastAsia="Calibri"/>
          <w:szCs w:val="22"/>
          <w:lang w:eastAsia="ar-SA"/>
        </w:rPr>
        <w:t xml:space="preserve">4. Применительно к каждой территориальной зоне устанавливаются указанные в </w:t>
      </w:r>
      <w:hyperlink r:id="rId27" w:anchor="Par0" w:history="1">
        <w:r w:rsidRPr="00460C0A">
          <w:rPr>
            <w:lang w:eastAsia="en-US"/>
          </w:rPr>
          <w:t>части 1</w:t>
        </w:r>
      </w:hyperlink>
      <w:r w:rsidRPr="00460C0A">
        <w:rPr>
          <w:lang w:eastAsia="en-US"/>
        </w:rPr>
        <w:t xml:space="preserve"> </w:t>
      </w:r>
      <w:r w:rsidRPr="00460C0A">
        <w:rPr>
          <w:rFonts w:eastAsia="Calibri"/>
        </w:rPr>
        <w:t xml:space="preserve">настоящей статьи </w:t>
      </w:r>
      <w:r w:rsidRPr="00460C0A">
        <w:rPr>
          <w:lang w:eastAsia="en-US"/>
        </w:rPr>
        <w:t>размеры и параметры, их сочетания.</w:t>
      </w:r>
    </w:p>
    <w:p w:rsidR="00460C0A" w:rsidRPr="00460C0A" w:rsidRDefault="00460C0A" w:rsidP="00460C0A">
      <w:pPr>
        <w:widowControl w:val="0"/>
        <w:ind w:right="-141" w:firstLine="567"/>
        <w:jc w:val="both"/>
        <w:rPr>
          <w:rFonts w:eastAsia="Calibri"/>
          <w:szCs w:val="22"/>
          <w:lang w:eastAsia="en-US"/>
        </w:rPr>
      </w:pPr>
      <w:r w:rsidRPr="00460C0A">
        <w:rPr>
          <w:rFonts w:eastAsia="Calibri"/>
          <w:spacing w:val="1"/>
          <w:szCs w:val="22"/>
          <w:lang w:eastAsia="ar-SA"/>
        </w:rPr>
        <w:t xml:space="preserve">5.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w:t>
      </w:r>
      <w:proofErr w:type="spellStart"/>
      <w:r w:rsidRPr="00460C0A">
        <w:rPr>
          <w:rFonts w:eastAsia="Calibri"/>
          <w:spacing w:val="1"/>
          <w:szCs w:val="22"/>
          <w:lang w:eastAsia="ar-SA"/>
        </w:rPr>
        <w:t>приаэродромной</w:t>
      </w:r>
      <w:proofErr w:type="spellEnd"/>
      <w:r w:rsidRPr="00460C0A">
        <w:rPr>
          <w:rFonts w:eastAsia="Calibri"/>
          <w:spacing w:val="1"/>
          <w:szCs w:val="22"/>
          <w:lang w:eastAsia="ar-SA"/>
        </w:rPr>
        <w:t xml:space="preserve"> территории, и (или) ограничениям зон охраны объектов культурного наследия.</w:t>
      </w:r>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en-US"/>
        </w:rPr>
        <w:t xml:space="preserve">6. 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инженерно-геологические или </w:t>
      </w:r>
      <w:proofErr w:type="gramStart"/>
      <w:r w:rsidRPr="00460C0A">
        <w:rPr>
          <w:rFonts w:eastAsia="Calibri"/>
          <w:szCs w:val="22"/>
          <w:lang w:eastAsia="en-US"/>
        </w:rPr>
        <w:t>иные характеристики</w:t>
      </w:r>
      <w:proofErr w:type="gramEnd"/>
      <w:r w:rsidRPr="00460C0A">
        <w:rPr>
          <w:rFonts w:eastAsia="Calibri"/>
          <w:szCs w:val="22"/>
          <w:lang w:eastAsia="en-US"/>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460C0A" w:rsidRPr="00460C0A" w:rsidRDefault="00460C0A" w:rsidP="00460C0A">
      <w:pPr>
        <w:widowControl w:val="0"/>
        <w:ind w:right="-141" w:firstLine="567"/>
        <w:contextualSpacing/>
        <w:jc w:val="both"/>
        <w:rPr>
          <w:rFonts w:eastAsia="Calibri"/>
          <w:szCs w:val="22"/>
          <w:lang w:eastAsia="en-US"/>
        </w:rPr>
      </w:pPr>
      <w:r w:rsidRPr="00460C0A">
        <w:rPr>
          <w:rFonts w:eastAsia="Calibri"/>
          <w:szCs w:val="22"/>
          <w:lang w:eastAsia="en-US"/>
        </w:rPr>
        <w:t xml:space="preserve">7.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460C0A" w:rsidRPr="00460C0A" w:rsidRDefault="00460C0A" w:rsidP="00460C0A">
      <w:pPr>
        <w:widowControl w:val="0"/>
        <w:ind w:right="-141" w:firstLine="567"/>
        <w:jc w:val="both"/>
        <w:rPr>
          <w:rFonts w:eastAsia="Calibri"/>
          <w:szCs w:val="22"/>
          <w:lang w:eastAsia="en-US"/>
        </w:rPr>
      </w:pPr>
      <w:r w:rsidRPr="00460C0A">
        <w:rPr>
          <w:rFonts w:eastAsia="Calibri"/>
          <w:szCs w:val="22"/>
          <w:lang w:eastAsia="ar-SA"/>
        </w:rPr>
        <w:t xml:space="preserve">8.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460C0A" w:rsidRPr="00460C0A" w:rsidRDefault="00460C0A" w:rsidP="00460C0A">
      <w:pPr>
        <w:widowControl w:val="0"/>
        <w:tabs>
          <w:tab w:val="left" w:pos="709"/>
        </w:tabs>
        <w:ind w:right="-141" w:firstLine="426"/>
        <w:contextualSpacing/>
        <w:jc w:val="both"/>
        <w:rPr>
          <w:rFonts w:eastAsia="Calibri"/>
          <w:lang w:eastAsia="en-US"/>
        </w:rPr>
      </w:pPr>
      <w:r w:rsidRPr="00460C0A">
        <w:rPr>
          <w:rFonts w:eastAsia="Calibri"/>
          <w:szCs w:val="22"/>
          <w:lang w:eastAsia="ar-SA"/>
        </w:rPr>
        <w:t xml:space="preserve">   9. </w:t>
      </w:r>
      <w:r w:rsidRPr="00460C0A">
        <w:rPr>
          <w:lang w:eastAsia="en-US"/>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40 </w:t>
      </w:r>
      <w:r w:rsidRPr="00460C0A">
        <w:rPr>
          <w:rFonts w:eastAsia="Calibri"/>
          <w:szCs w:val="22"/>
          <w:lang w:eastAsia="en-US"/>
        </w:rPr>
        <w:t>Градостроительного кодекса Российской Федерации</w:t>
      </w:r>
      <w:r w:rsidRPr="00460C0A">
        <w:rPr>
          <w:lang w:eastAsia="en-US"/>
        </w:rPr>
        <w:t xml:space="preserve"> </w:t>
      </w:r>
      <w:r w:rsidRPr="00460C0A">
        <w:rPr>
          <w:rFonts w:eastAsia="Calibri"/>
          <w:lang w:eastAsia="en-US"/>
        </w:rPr>
        <w:t>и</w:t>
      </w:r>
      <w:r w:rsidRPr="00460C0A">
        <w:rPr>
          <w:rFonts w:eastAsia="Calibri"/>
          <w:szCs w:val="22"/>
          <w:lang w:eastAsia="en-US"/>
        </w:rPr>
        <w:t xml:space="preserve"> административным регламентом, утвержденным приказом Министерства от 09.03.2023 № 23-43 (с последующими изменениями).</w:t>
      </w:r>
    </w:p>
    <w:p w:rsidR="00460C0A" w:rsidRPr="00460C0A" w:rsidRDefault="00460C0A" w:rsidP="00460C0A">
      <w:pPr>
        <w:keepNext/>
        <w:keepLines/>
        <w:spacing w:before="400" w:after="300"/>
        <w:jc w:val="center"/>
        <w:outlineLvl w:val="1"/>
        <w:rPr>
          <w:b/>
          <w:bCs/>
          <w:sz w:val="28"/>
          <w:szCs w:val="26"/>
          <w:lang w:eastAsia="en-US"/>
        </w:rPr>
      </w:pPr>
      <w:bookmarkStart w:id="38" w:name="_Toc165910011"/>
      <w:r w:rsidRPr="00460C0A">
        <w:rPr>
          <w:b/>
          <w:bCs/>
          <w:sz w:val="28"/>
          <w:szCs w:val="26"/>
          <w:lang w:eastAsia="en-US"/>
        </w:rPr>
        <w:t>ГЛАВА 4. ПОЛОЖЕНИЕ О ПОДГОТОВКЕ ДОКУМЕНТАЦИИ ПО ПЛАНИРОВКЕ ТЕРРИТОРИИ</w:t>
      </w:r>
      <w:bookmarkEnd w:id="38"/>
    </w:p>
    <w:p w:rsidR="00460C0A" w:rsidRPr="00460C0A" w:rsidRDefault="00460C0A" w:rsidP="00460C0A">
      <w:pPr>
        <w:keepNext/>
        <w:keepLines/>
        <w:spacing w:before="400" w:after="240"/>
        <w:jc w:val="center"/>
        <w:outlineLvl w:val="1"/>
        <w:rPr>
          <w:b/>
          <w:bCs/>
          <w:sz w:val="28"/>
          <w:szCs w:val="28"/>
          <w:lang w:eastAsia="en-US"/>
        </w:rPr>
      </w:pPr>
      <w:bookmarkStart w:id="39" w:name="_Toc165910012"/>
      <w:r w:rsidRPr="00460C0A">
        <w:rPr>
          <w:b/>
          <w:bCs/>
          <w:sz w:val="28"/>
          <w:szCs w:val="28"/>
          <w:lang w:eastAsia="en-US"/>
        </w:rPr>
        <w:t>Статья 12. Общие положения о подготовке документации по планировке территории</w:t>
      </w:r>
      <w:bookmarkEnd w:id="39"/>
    </w:p>
    <w:p w:rsidR="00460C0A" w:rsidRPr="00460C0A" w:rsidRDefault="00460C0A" w:rsidP="00460C0A">
      <w:pPr>
        <w:widowControl w:val="0"/>
        <w:ind w:right="-141" w:firstLine="567"/>
        <w:jc w:val="both"/>
        <w:rPr>
          <w:lang w:eastAsia="en-US"/>
        </w:rPr>
      </w:pPr>
      <w:r w:rsidRPr="00460C0A">
        <w:rPr>
          <w:lang w:eastAsia="en-US"/>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60C0A" w:rsidRPr="00460C0A" w:rsidRDefault="00460C0A" w:rsidP="00460C0A">
      <w:pPr>
        <w:widowControl w:val="0"/>
        <w:ind w:right="-141" w:firstLine="567"/>
        <w:jc w:val="both"/>
        <w:rPr>
          <w:lang w:eastAsia="en-US"/>
        </w:rPr>
      </w:pPr>
      <w:r w:rsidRPr="00460C0A">
        <w:rPr>
          <w:lang w:eastAsia="en-US"/>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460C0A" w:rsidRPr="00460C0A" w:rsidRDefault="00460C0A" w:rsidP="00460C0A">
      <w:pPr>
        <w:widowControl w:val="0"/>
        <w:ind w:right="-141" w:firstLine="567"/>
        <w:jc w:val="both"/>
        <w:rPr>
          <w:lang w:eastAsia="en-US"/>
        </w:rPr>
      </w:pPr>
      <w:r w:rsidRPr="00460C0A">
        <w:rPr>
          <w:lang w:eastAsia="en-US"/>
        </w:rPr>
        <w:t xml:space="preserve">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w:t>
      </w:r>
      <w:r w:rsidRPr="00460C0A">
        <w:rPr>
          <w:lang w:eastAsia="en-US"/>
        </w:rPr>
        <w:lastRenderedPageBreak/>
        <w:t>регионального или местного значения;</w:t>
      </w:r>
    </w:p>
    <w:p w:rsidR="00460C0A" w:rsidRPr="00460C0A" w:rsidRDefault="00460C0A" w:rsidP="00460C0A">
      <w:pPr>
        <w:widowControl w:val="0"/>
        <w:ind w:right="-141" w:firstLine="567"/>
        <w:jc w:val="both"/>
        <w:rPr>
          <w:lang w:eastAsia="en-US"/>
        </w:rPr>
      </w:pPr>
      <w:r w:rsidRPr="00460C0A">
        <w:rPr>
          <w:lang w:eastAsia="en-US"/>
        </w:rPr>
        <w:t>2) необходимы установление, изменение или отмена красных линий;</w:t>
      </w:r>
    </w:p>
    <w:p w:rsidR="00460C0A" w:rsidRPr="00460C0A" w:rsidRDefault="00460C0A" w:rsidP="00460C0A">
      <w:pPr>
        <w:widowControl w:val="0"/>
        <w:ind w:right="-141" w:firstLine="567"/>
        <w:jc w:val="both"/>
        <w:rPr>
          <w:lang w:eastAsia="en-US"/>
        </w:rPr>
      </w:pPr>
      <w:r w:rsidRPr="00460C0A">
        <w:rPr>
          <w:lang w:eastAsia="en-US"/>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460C0A" w:rsidRPr="00460C0A" w:rsidRDefault="00460C0A" w:rsidP="00460C0A">
      <w:pPr>
        <w:widowControl w:val="0"/>
        <w:ind w:right="-141" w:firstLine="567"/>
        <w:jc w:val="both"/>
        <w:rPr>
          <w:lang w:eastAsia="en-US"/>
        </w:rPr>
      </w:pPr>
      <w:r w:rsidRPr="00460C0A">
        <w:rPr>
          <w:lang w:eastAsia="en-US"/>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460C0A" w:rsidRPr="00460C0A" w:rsidRDefault="00460C0A" w:rsidP="00460C0A">
      <w:pPr>
        <w:widowControl w:val="0"/>
        <w:ind w:right="-141" w:firstLine="567"/>
        <w:jc w:val="both"/>
        <w:rPr>
          <w:lang w:eastAsia="en-US"/>
        </w:rPr>
      </w:pPr>
      <w:r w:rsidRPr="00460C0A">
        <w:rPr>
          <w:lang w:eastAsia="en-US"/>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460C0A" w:rsidRPr="00460C0A" w:rsidRDefault="00460C0A" w:rsidP="00460C0A">
      <w:pPr>
        <w:widowControl w:val="0"/>
        <w:ind w:right="-141" w:firstLine="567"/>
        <w:jc w:val="both"/>
        <w:rPr>
          <w:lang w:eastAsia="en-US"/>
        </w:rPr>
      </w:pPr>
      <w:r w:rsidRPr="00460C0A">
        <w:rPr>
          <w:lang w:eastAsia="en-US"/>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460C0A" w:rsidRPr="00460C0A" w:rsidRDefault="00460C0A" w:rsidP="00460C0A">
      <w:pPr>
        <w:widowControl w:val="0"/>
        <w:ind w:right="-141" w:firstLine="567"/>
        <w:jc w:val="both"/>
        <w:rPr>
          <w:lang w:eastAsia="en-US"/>
        </w:rPr>
      </w:pPr>
      <w:r w:rsidRPr="00460C0A">
        <w:rPr>
          <w:lang w:eastAsia="en-US"/>
        </w:rPr>
        <w:t>7) планируется осуществление комплексного развития территории.</w:t>
      </w:r>
    </w:p>
    <w:p w:rsidR="00460C0A" w:rsidRPr="00460C0A" w:rsidRDefault="00460C0A" w:rsidP="00460C0A">
      <w:pPr>
        <w:autoSpaceDE w:val="0"/>
        <w:autoSpaceDN w:val="0"/>
        <w:adjustRightInd w:val="0"/>
        <w:ind w:right="-141" w:firstLine="567"/>
        <w:contextualSpacing/>
        <w:jc w:val="both"/>
        <w:rPr>
          <w:rFonts w:eastAsia="Calibri"/>
        </w:rPr>
      </w:pPr>
      <w:r w:rsidRPr="00460C0A">
        <w:rPr>
          <w:rFonts w:eastAsia="Calibri"/>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28" w:history="1">
        <w:r w:rsidRPr="00460C0A">
          <w:rPr>
            <w:rFonts w:eastAsia="Calibri"/>
          </w:rPr>
          <w:t>законом</w:t>
        </w:r>
      </w:hyperlink>
      <w:r w:rsidRPr="00460C0A">
        <w:rPr>
          <w:rFonts w:eastAsia="Calibri"/>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w:t>
      </w:r>
    </w:p>
    <w:p w:rsidR="00460C0A" w:rsidRPr="00460C0A" w:rsidRDefault="00460C0A" w:rsidP="00460C0A">
      <w:pPr>
        <w:widowControl w:val="0"/>
        <w:ind w:right="-141" w:firstLine="567"/>
        <w:jc w:val="both"/>
        <w:rPr>
          <w:lang w:eastAsia="en-US"/>
        </w:rPr>
      </w:pPr>
      <w:r w:rsidRPr="00460C0A">
        <w:rPr>
          <w:lang w:eastAsia="en-US"/>
        </w:rPr>
        <w:t>3.Видами документации по планировке территории являются:</w:t>
      </w:r>
    </w:p>
    <w:p w:rsidR="00460C0A" w:rsidRPr="00460C0A" w:rsidRDefault="00460C0A" w:rsidP="00460C0A">
      <w:pPr>
        <w:widowControl w:val="0"/>
        <w:ind w:right="-141" w:firstLine="567"/>
        <w:jc w:val="both"/>
        <w:rPr>
          <w:lang w:eastAsia="en-US"/>
        </w:rPr>
      </w:pPr>
      <w:r w:rsidRPr="00460C0A">
        <w:rPr>
          <w:lang w:eastAsia="en-US"/>
        </w:rPr>
        <w:t>1) проект планировки территории;</w:t>
      </w:r>
    </w:p>
    <w:p w:rsidR="00460C0A" w:rsidRPr="00460C0A" w:rsidRDefault="00460C0A" w:rsidP="00460C0A">
      <w:pPr>
        <w:widowControl w:val="0"/>
        <w:ind w:right="-141" w:firstLine="567"/>
        <w:jc w:val="both"/>
        <w:rPr>
          <w:lang w:eastAsia="en-US"/>
        </w:rPr>
      </w:pPr>
      <w:r w:rsidRPr="00460C0A">
        <w:rPr>
          <w:lang w:eastAsia="en-US"/>
        </w:rPr>
        <w:t>2) проект межевания территории.</w:t>
      </w:r>
    </w:p>
    <w:p w:rsidR="00460C0A" w:rsidRPr="00460C0A" w:rsidRDefault="00460C0A" w:rsidP="00460C0A">
      <w:pPr>
        <w:autoSpaceDE w:val="0"/>
        <w:autoSpaceDN w:val="0"/>
        <w:adjustRightInd w:val="0"/>
        <w:ind w:right="-141" w:firstLine="567"/>
        <w:jc w:val="both"/>
        <w:rPr>
          <w:rFonts w:eastAsia="Calibri"/>
        </w:rPr>
      </w:pPr>
      <w:r w:rsidRPr="00460C0A">
        <w:rPr>
          <w:lang w:eastAsia="en-US"/>
        </w:rPr>
        <w:t>4.</w:t>
      </w:r>
      <w:r w:rsidRPr="00460C0A">
        <w:rPr>
          <w:rFonts w:eastAsia="Calibri"/>
        </w:rPr>
        <w:t xml:space="preserve">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29" w:history="1">
        <w:r w:rsidRPr="00460C0A">
          <w:rPr>
            <w:rFonts w:eastAsia="Calibri"/>
          </w:rPr>
          <w:t>частью 2 статьи 43</w:t>
        </w:r>
      </w:hyperlink>
      <w:r w:rsidRPr="00460C0A">
        <w:rPr>
          <w:rFonts w:eastAsia="Calibri"/>
        </w:rPr>
        <w:t xml:space="preserve"> </w:t>
      </w:r>
      <w:r w:rsidRPr="00460C0A">
        <w:rPr>
          <w:rFonts w:eastAsia="Calibri"/>
          <w:szCs w:val="22"/>
          <w:lang w:eastAsia="en-US"/>
        </w:rPr>
        <w:t xml:space="preserve">Градостроительного кодекса </w:t>
      </w:r>
      <w:r w:rsidRPr="00460C0A">
        <w:rPr>
          <w:rFonts w:eastAsia="Calibri"/>
        </w:rPr>
        <w:t>Российской Федерации.</w:t>
      </w:r>
    </w:p>
    <w:p w:rsidR="00460C0A" w:rsidRPr="00460C0A" w:rsidRDefault="00460C0A" w:rsidP="00460C0A">
      <w:pPr>
        <w:widowControl w:val="0"/>
        <w:ind w:right="-141" w:firstLine="567"/>
        <w:jc w:val="both"/>
        <w:rPr>
          <w:lang w:eastAsia="en-US"/>
        </w:rPr>
      </w:pPr>
      <w:r w:rsidRPr="00460C0A">
        <w:rPr>
          <w:lang w:eastAsia="en-US"/>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460C0A" w:rsidRPr="00460C0A" w:rsidRDefault="00460C0A" w:rsidP="00460C0A">
      <w:pPr>
        <w:autoSpaceDE w:val="0"/>
        <w:autoSpaceDN w:val="0"/>
        <w:adjustRightInd w:val="0"/>
        <w:ind w:right="-141" w:firstLine="567"/>
        <w:jc w:val="both"/>
        <w:rPr>
          <w:rFonts w:eastAsia="Calibri"/>
        </w:rPr>
      </w:pPr>
      <w:r w:rsidRPr="00460C0A">
        <w:rPr>
          <w:rFonts w:eastAsia="Calibri"/>
        </w:rPr>
        <w:t xml:space="preserve">6. Особенности подготовки документации по планировке территории садоводства или огородничества устанавливаются Федеральным </w:t>
      </w:r>
      <w:hyperlink r:id="rId30" w:history="1">
        <w:r w:rsidRPr="00460C0A">
          <w:rPr>
            <w:rFonts w:eastAsia="Calibri"/>
          </w:rPr>
          <w:t>законом</w:t>
        </w:r>
      </w:hyperlink>
      <w:r w:rsidRPr="00460C0A">
        <w:rPr>
          <w:rFonts w:eastAsia="Calibri"/>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60C0A" w:rsidRPr="00460C0A" w:rsidRDefault="00460C0A" w:rsidP="00460C0A">
      <w:pPr>
        <w:widowControl w:val="0"/>
        <w:ind w:right="-141" w:firstLine="567"/>
        <w:contextualSpacing/>
        <w:jc w:val="both"/>
        <w:rPr>
          <w:rFonts w:eastAsia="Tahoma"/>
          <w:lang w:eastAsia="en-US"/>
        </w:rPr>
      </w:pPr>
      <w:r w:rsidRPr="00460C0A">
        <w:rPr>
          <w:rFonts w:eastAsia="Calibri"/>
          <w:lang w:eastAsia="en-US"/>
        </w:rPr>
        <w:t>7.</w:t>
      </w:r>
      <w:r w:rsidRPr="00460C0A">
        <w:rPr>
          <w:rFonts w:eastAsia="Tahoma"/>
          <w:lang w:eastAsia="en-US"/>
        </w:rPr>
        <w:t xml:space="preserve">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w:t>
      </w:r>
      <w:r w:rsidRPr="00460C0A">
        <w:rPr>
          <w:rFonts w:eastAsia="Tahoma"/>
          <w:lang w:eastAsia="en-US"/>
        </w:rPr>
        <w:lastRenderedPageBreak/>
        <w:t>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460C0A" w:rsidRPr="00460C0A" w:rsidRDefault="00460C0A" w:rsidP="00460C0A">
      <w:pPr>
        <w:widowControl w:val="0"/>
        <w:ind w:right="-141" w:firstLine="567"/>
        <w:contextualSpacing/>
        <w:jc w:val="both"/>
      </w:pPr>
      <w:r w:rsidRPr="00460C0A">
        <w:rPr>
          <w:rFonts w:eastAsia="Calibri"/>
          <w:lang w:eastAsia="en-US"/>
        </w:rPr>
        <w:t>Если решение о подготовке документации по планировке территории, решение о внесении изменений в такую документацию были приняты Министерством до дня вступления в силу порядков подготовки и утверждения документации по планировке территории, установленных Правительством Российской Федерации в соответствии с частью 18 статьи 45 Градостроительного кодекса Российской Федерации (в редакции Федерального закона от 10.07.2023 № 305-ФЗ «О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утверждение документации по планировке территории, подготовленной на основании таких решений, изменений в документацию по планировке территории, подготовленных на основании таких решений, осуществляется в соответствии с частями 19 и 20 статьи 45 Градостроительного кодекса Российской Федерации (в редакции, действовавшей до дня вступления в силу Федерального закона от 10.07.2023 № 305-ФЗ «О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p>
    <w:p w:rsidR="00460C0A" w:rsidRPr="00460C0A" w:rsidRDefault="00460C0A" w:rsidP="00460C0A">
      <w:pPr>
        <w:widowControl w:val="0"/>
        <w:autoSpaceDE w:val="0"/>
        <w:autoSpaceDN w:val="0"/>
        <w:adjustRightInd w:val="0"/>
        <w:ind w:right="-141" w:firstLine="567"/>
        <w:jc w:val="both"/>
        <w:rPr>
          <w:rFonts w:eastAsia="Calibri"/>
          <w:szCs w:val="22"/>
          <w:lang w:eastAsia="en-US"/>
        </w:rPr>
      </w:pPr>
      <w:r w:rsidRPr="00460C0A">
        <w:rPr>
          <w:rFonts w:eastAsia="Calibri"/>
          <w:szCs w:val="22"/>
          <w:lang w:eastAsia="en-US"/>
        </w:rPr>
        <w:t>8.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460C0A" w:rsidRPr="00460C0A" w:rsidRDefault="00460C0A" w:rsidP="00460C0A">
      <w:pPr>
        <w:widowControl w:val="0"/>
        <w:autoSpaceDE w:val="0"/>
        <w:autoSpaceDN w:val="0"/>
        <w:adjustRightInd w:val="0"/>
        <w:ind w:right="-141" w:firstLine="567"/>
        <w:jc w:val="both"/>
        <w:rPr>
          <w:rFonts w:eastAsia="Calibri"/>
          <w:szCs w:val="22"/>
        </w:rPr>
      </w:pPr>
      <w:r w:rsidRPr="00460C0A">
        <w:rPr>
          <w:rFonts w:eastAsia="Calibri"/>
          <w:szCs w:val="22"/>
          <w:lang w:eastAsia="en-US"/>
        </w:rPr>
        <w:t>9. </w:t>
      </w:r>
      <w:r w:rsidRPr="00460C0A">
        <w:rPr>
          <w:rFonts w:eastAsia="Calibri"/>
          <w:szCs w:val="22"/>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460C0A" w:rsidRPr="00460C0A" w:rsidRDefault="00460C0A" w:rsidP="00460C0A">
      <w:pPr>
        <w:keepNext/>
        <w:keepLines/>
        <w:spacing w:before="400" w:after="300"/>
        <w:jc w:val="center"/>
        <w:outlineLvl w:val="1"/>
        <w:rPr>
          <w:b/>
          <w:bCs/>
          <w:sz w:val="28"/>
          <w:szCs w:val="26"/>
          <w:lang w:eastAsia="en-US"/>
        </w:rPr>
      </w:pPr>
      <w:bookmarkStart w:id="40" w:name="_Toc165910013"/>
      <w:r w:rsidRPr="00460C0A">
        <w:rPr>
          <w:b/>
          <w:bCs/>
          <w:sz w:val="28"/>
          <w:szCs w:val="26"/>
          <w:lang w:eastAsia="en-US"/>
        </w:rPr>
        <w:t>ГЛАВА 5. ПОЛОЖЕНИЕ О ПРОВЕДЕНИИ ОБЩЕСТВЕННЫХ ОБСУЖДЕНИЙ ИЛИ ПУБЛИЧНЫХ СЛУШАНИЙ ПО ВОПРОСАМ ЗЕМЛЕПОЛЬЗОВАНИЯ И ЗАСТРОЙКИ</w:t>
      </w:r>
      <w:bookmarkEnd w:id="40"/>
    </w:p>
    <w:p w:rsidR="00460C0A" w:rsidRPr="00460C0A" w:rsidRDefault="00460C0A" w:rsidP="00460C0A">
      <w:pPr>
        <w:keepNext/>
        <w:keepLines/>
        <w:spacing w:before="400" w:after="300"/>
        <w:jc w:val="center"/>
        <w:outlineLvl w:val="1"/>
        <w:rPr>
          <w:b/>
          <w:bCs/>
          <w:sz w:val="28"/>
          <w:szCs w:val="28"/>
          <w:lang w:eastAsia="en-US"/>
        </w:rPr>
      </w:pPr>
      <w:bookmarkStart w:id="41" w:name="_Toc165910014"/>
      <w:r w:rsidRPr="00460C0A">
        <w:rPr>
          <w:b/>
          <w:bCs/>
          <w:sz w:val="28"/>
          <w:szCs w:val="28"/>
          <w:lang w:eastAsia="en-US"/>
        </w:rPr>
        <w:t>Статья 13. Общие положения о порядке проведения общественных обсуждений или публичных слушаний в сфере градостроительной деятельности</w:t>
      </w:r>
      <w:bookmarkEnd w:id="41"/>
    </w:p>
    <w:p w:rsidR="00460C0A" w:rsidRPr="00460C0A" w:rsidRDefault="00460C0A" w:rsidP="00460C0A">
      <w:pPr>
        <w:widowControl w:val="0"/>
        <w:ind w:right="-141" w:firstLine="567"/>
        <w:jc w:val="both"/>
        <w:rPr>
          <w:rFonts w:eastAsia="Calibri"/>
        </w:rPr>
      </w:pPr>
      <w:r w:rsidRPr="00460C0A">
        <w:rPr>
          <w:rFonts w:eastAsia="Calibri"/>
          <w:lang w:eastAsia="en-US"/>
        </w:rPr>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460C0A">
        <w:rPr>
          <w:rFonts w:eastAsia="Calibri"/>
          <w:lang w:eastAsia="ar-SA"/>
        </w:rPr>
        <w:t>Градостроительным кодексом</w:t>
      </w:r>
      <w:r w:rsidRPr="00460C0A">
        <w:rPr>
          <w:rFonts w:eastAsia="Calibri"/>
          <w:lang w:eastAsia="en-US"/>
        </w:rPr>
        <w:t xml:space="preserve"> </w:t>
      </w:r>
      <w:r w:rsidRPr="00460C0A">
        <w:rPr>
          <w:rFonts w:eastAsia="Calibri"/>
        </w:rPr>
        <w:t>Российской Федерации</w:t>
      </w:r>
      <w:r w:rsidRPr="00460C0A">
        <w:rPr>
          <w:rFonts w:eastAsia="Calibri"/>
          <w:lang w:eastAsia="en-US"/>
        </w:rPr>
        <w:t xml:space="preserve">, Законом Пензенской области </w:t>
      </w:r>
      <w:r w:rsidRPr="00460C0A">
        <w:rPr>
          <w:rFonts w:eastAsia="Calibri"/>
          <w:szCs w:val="22"/>
          <w:lang w:eastAsia="en-US"/>
        </w:rPr>
        <w:t xml:space="preserve">от 29.03.2024 № 4187-ЗПО </w:t>
      </w:r>
      <w:r w:rsidRPr="00460C0A">
        <w:rPr>
          <w:rFonts w:eastAsia="Calibri"/>
          <w:lang w:eastAsia="en-US"/>
        </w:rPr>
        <w:t>«Градостроительный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r w:rsidRPr="00460C0A">
        <w:rPr>
          <w:rFonts w:eastAsia="Calibri"/>
        </w:rPr>
        <w:t>.</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 xml:space="preserve">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w:t>
      </w:r>
      <w:r w:rsidRPr="00460C0A">
        <w:rPr>
          <w:rFonts w:eastAsia="Calibri"/>
          <w:lang w:eastAsia="en-US"/>
        </w:rPr>
        <w:lastRenderedPageBreak/>
        <w:t>правообладателей земельных участков и объектов капитального строительства.</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На общественные обсуждения или публичные слушания по вопросам градостроительной деятельности в обязательном порядке выносятся:</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1) проект генерального плана, в том числе проект внесения в него изменений, за исключением случаев, предусмотренных действующим законодательством;</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2) проект правил землепользования и застройки, в том числе проект о внесении в них изменений, за исключением случаев, предусмотренных действующим законодательством;</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3) 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4) 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60C0A" w:rsidRPr="00460C0A" w:rsidRDefault="00460C0A" w:rsidP="00460C0A">
      <w:pPr>
        <w:widowControl w:val="0"/>
        <w:ind w:right="-141" w:firstLine="567"/>
        <w:jc w:val="both"/>
        <w:rPr>
          <w:rFonts w:eastAsia="Calibri"/>
          <w:lang w:eastAsia="en-US"/>
        </w:rPr>
      </w:pPr>
      <w:r w:rsidRPr="00460C0A">
        <w:rPr>
          <w:rFonts w:eastAsia="Calibri"/>
          <w:lang w:eastAsia="en-US"/>
        </w:rPr>
        <w:t>6) проект правил благоустройства территории, и проект внесения в него изменений.</w:t>
      </w:r>
    </w:p>
    <w:p w:rsidR="00460C0A" w:rsidRPr="00460C0A" w:rsidRDefault="00460C0A" w:rsidP="00460C0A">
      <w:pPr>
        <w:autoSpaceDE w:val="0"/>
        <w:autoSpaceDN w:val="0"/>
        <w:adjustRightInd w:val="0"/>
        <w:ind w:right="-141" w:firstLine="567"/>
        <w:jc w:val="both"/>
        <w:rPr>
          <w:rFonts w:eastAsia="Calibri"/>
        </w:rPr>
      </w:pPr>
      <w:r w:rsidRPr="00460C0A">
        <w:rPr>
          <w:rFonts w:eastAsia="Calibri"/>
        </w:rPr>
        <w:t>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460C0A" w:rsidRPr="00460C0A" w:rsidRDefault="00460C0A" w:rsidP="00460C0A">
      <w:pPr>
        <w:autoSpaceDE w:val="0"/>
        <w:autoSpaceDN w:val="0"/>
        <w:adjustRightInd w:val="0"/>
        <w:ind w:right="-141" w:firstLine="567"/>
        <w:jc w:val="both"/>
        <w:rPr>
          <w:rFonts w:eastAsia="Calibri"/>
        </w:rPr>
      </w:pPr>
      <w:r w:rsidRPr="00460C0A">
        <w:rPr>
          <w:rFonts w:eastAsia="Calibri"/>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31" w:history="1">
        <w:r w:rsidRPr="00460C0A">
          <w:rPr>
            <w:rFonts w:eastAsia="Calibri"/>
          </w:rPr>
          <w:t>частью 3 статьи 39</w:t>
        </w:r>
      </w:hyperlink>
      <w:r w:rsidRPr="00460C0A">
        <w:rPr>
          <w:rFonts w:eastAsia="Calibri"/>
        </w:rPr>
        <w:t xml:space="preserve"> </w:t>
      </w:r>
      <w:r w:rsidRPr="00460C0A">
        <w:rPr>
          <w:rFonts w:eastAsia="Calibri"/>
          <w:szCs w:val="22"/>
          <w:lang w:eastAsia="en-US"/>
        </w:rPr>
        <w:t xml:space="preserve">Градостроительного кодекса </w:t>
      </w:r>
      <w:r w:rsidRPr="00460C0A">
        <w:rPr>
          <w:rFonts w:eastAsia="Calibri"/>
        </w:rPr>
        <w:t>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460C0A" w:rsidRPr="00460C0A" w:rsidRDefault="00460C0A" w:rsidP="00460C0A">
      <w:pPr>
        <w:keepNext/>
        <w:keepLines/>
        <w:spacing w:before="400" w:after="300"/>
        <w:jc w:val="center"/>
        <w:outlineLvl w:val="1"/>
        <w:rPr>
          <w:b/>
          <w:bCs/>
          <w:sz w:val="28"/>
          <w:szCs w:val="26"/>
          <w:lang w:eastAsia="en-US"/>
        </w:rPr>
      </w:pPr>
      <w:bookmarkStart w:id="42" w:name="_Toc165910015"/>
      <w:r w:rsidRPr="00460C0A">
        <w:rPr>
          <w:b/>
          <w:bCs/>
          <w:sz w:val="28"/>
          <w:szCs w:val="26"/>
          <w:lang w:eastAsia="en-US"/>
        </w:rPr>
        <w:lastRenderedPageBreak/>
        <w:t>ГЛАВА 6. ПОЛОЖЕНИЕ О ВНЕСЕНИИ ИЗМЕНЕНИЙ В ПРАВИЛА</w:t>
      </w:r>
      <w:bookmarkEnd w:id="42"/>
    </w:p>
    <w:p w:rsidR="00460C0A" w:rsidRPr="00460C0A" w:rsidRDefault="00460C0A" w:rsidP="00460C0A">
      <w:pPr>
        <w:keepNext/>
        <w:keepLines/>
        <w:spacing w:before="400" w:after="300"/>
        <w:jc w:val="center"/>
        <w:outlineLvl w:val="1"/>
        <w:rPr>
          <w:b/>
          <w:bCs/>
          <w:sz w:val="28"/>
          <w:szCs w:val="28"/>
          <w:lang w:eastAsia="en-US"/>
        </w:rPr>
      </w:pPr>
      <w:bookmarkStart w:id="43" w:name="_Toc165910016"/>
      <w:r w:rsidRPr="00460C0A">
        <w:rPr>
          <w:b/>
          <w:bCs/>
          <w:sz w:val="28"/>
          <w:szCs w:val="28"/>
          <w:lang w:eastAsia="en-US"/>
        </w:rPr>
        <w:t>Статья 14. Основания и порядок внесения изменений в Правила</w:t>
      </w:r>
      <w:bookmarkEnd w:id="43"/>
    </w:p>
    <w:p w:rsidR="00460C0A" w:rsidRPr="00460C0A" w:rsidRDefault="00460C0A" w:rsidP="00460C0A">
      <w:pPr>
        <w:autoSpaceDE w:val="0"/>
        <w:autoSpaceDN w:val="0"/>
        <w:adjustRightInd w:val="0"/>
        <w:ind w:right="-141" w:firstLine="567"/>
        <w:jc w:val="both"/>
        <w:rPr>
          <w:lang w:eastAsia="en-US"/>
        </w:rPr>
      </w:pPr>
      <w:r w:rsidRPr="00460C0A">
        <w:rPr>
          <w:lang w:eastAsia="en-US"/>
        </w:rPr>
        <w:t xml:space="preserve">1. Внесение изменений в правила землепользования и застройки осуществляется в порядке, предусмотренном статьями 31 и 32 </w:t>
      </w:r>
      <w:bookmarkStart w:id="44" w:name="_Hlk138763660"/>
      <w:r w:rsidRPr="00460C0A">
        <w:rPr>
          <w:rFonts w:eastAsia="Calibri"/>
          <w:szCs w:val="22"/>
          <w:lang w:eastAsia="en-US"/>
        </w:rPr>
        <w:t xml:space="preserve">Градостроительного кодекса </w:t>
      </w:r>
      <w:bookmarkEnd w:id="44"/>
      <w:r w:rsidRPr="00460C0A">
        <w:rPr>
          <w:rFonts w:eastAsia="Calibri"/>
        </w:rPr>
        <w:t>Российской Федерации</w:t>
      </w:r>
      <w:r w:rsidRPr="00460C0A">
        <w:rPr>
          <w:lang w:eastAsia="en-US"/>
        </w:rPr>
        <w:t xml:space="preserve">, </w:t>
      </w:r>
      <w:r w:rsidRPr="00460C0A">
        <w:rPr>
          <w:rFonts w:eastAsia="Calibri"/>
          <w:lang w:eastAsia="en-US"/>
        </w:rPr>
        <w:t xml:space="preserve">с учетом особенностей, установленных </w:t>
      </w:r>
      <w:r w:rsidRPr="00460C0A">
        <w:rPr>
          <w:lang w:eastAsia="en-US"/>
        </w:rPr>
        <w:t xml:space="preserve">статьей 33 </w:t>
      </w:r>
      <w:r w:rsidRPr="00460C0A">
        <w:rPr>
          <w:rFonts w:eastAsia="Calibri"/>
          <w:szCs w:val="22"/>
          <w:lang w:eastAsia="en-US"/>
        </w:rPr>
        <w:t xml:space="preserve">Градостроительного кодекса </w:t>
      </w:r>
      <w:r w:rsidRPr="00460C0A">
        <w:rPr>
          <w:rFonts w:eastAsia="Calibri"/>
        </w:rPr>
        <w:t>Российской Федерации</w:t>
      </w:r>
      <w:r w:rsidRPr="00460C0A">
        <w:rPr>
          <w:rFonts w:eastAsia="Calibri"/>
          <w:lang w:eastAsia="en-US"/>
        </w:rPr>
        <w:t>.</w:t>
      </w:r>
    </w:p>
    <w:p w:rsidR="00460C0A" w:rsidRPr="00460C0A" w:rsidRDefault="00460C0A" w:rsidP="00460C0A">
      <w:pPr>
        <w:widowControl w:val="0"/>
        <w:autoSpaceDE w:val="0"/>
        <w:autoSpaceDN w:val="0"/>
        <w:adjustRightInd w:val="0"/>
        <w:ind w:right="-141" w:firstLine="567"/>
        <w:jc w:val="both"/>
        <w:rPr>
          <w:rFonts w:eastAsia="Calibri"/>
          <w:lang w:eastAsia="en-US"/>
        </w:rPr>
      </w:pPr>
      <w:r w:rsidRPr="00460C0A">
        <w:rPr>
          <w:rFonts w:eastAsia="Calibri"/>
          <w:lang w:eastAsia="en-US"/>
        </w:rPr>
        <w:t xml:space="preserve">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в порядке, установленном Градостроительным кодексом </w:t>
      </w:r>
      <w:r w:rsidRPr="00460C0A">
        <w:rPr>
          <w:rFonts w:eastAsia="Calibri"/>
        </w:rPr>
        <w:t>Российской Федерации</w:t>
      </w:r>
      <w:r w:rsidRPr="00460C0A">
        <w:rPr>
          <w:rFonts w:eastAsia="Calibri"/>
          <w:lang w:eastAsia="en-US"/>
        </w:rPr>
        <w:t>.</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2. Основаниями для рассмотрения Комиссией вопроса о внесении изменений в правила землепользования и застройки являются:</w:t>
      </w:r>
    </w:p>
    <w:p w:rsidR="00460C0A" w:rsidRPr="00460C0A" w:rsidRDefault="00460C0A" w:rsidP="00460C0A">
      <w:pPr>
        <w:autoSpaceDE w:val="0"/>
        <w:autoSpaceDN w:val="0"/>
        <w:adjustRightInd w:val="0"/>
        <w:ind w:right="-141" w:firstLine="567"/>
        <w:jc w:val="both"/>
        <w:rPr>
          <w:lang w:eastAsia="en-US"/>
        </w:rPr>
      </w:pPr>
      <w:r w:rsidRPr="00460C0A">
        <w:rPr>
          <w:lang w:eastAsia="en-US"/>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45" w:name="Par6"/>
      <w:bookmarkEnd w:id="45"/>
    </w:p>
    <w:p w:rsidR="00460C0A" w:rsidRPr="00460C0A" w:rsidRDefault="00460C0A" w:rsidP="00460C0A">
      <w:pPr>
        <w:autoSpaceDE w:val="0"/>
        <w:autoSpaceDN w:val="0"/>
        <w:adjustRightInd w:val="0"/>
        <w:ind w:right="-141" w:firstLine="567"/>
        <w:jc w:val="both"/>
        <w:rPr>
          <w:lang w:eastAsia="en-US"/>
        </w:rPr>
      </w:pPr>
      <w:r w:rsidRPr="00460C0A">
        <w:rPr>
          <w:rFonts w:eastAsia="Calibri"/>
          <w:lang w:eastAsia="en-US"/>
        </w:rPr>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C0A">
        <w:rPr>
          <w:rFonts w:eastAsia="Calibri"/>
          <w:lang w:eastAsia="en-US"/>
        </w:rPr>
        <w:t>приаэродромной</w:t>
      </w:r>
      <w:proofErr w:type="spellEnd"/>
      <w:r w:rsidRPr="00460C0A">
        <w:rPr>
          <w:rFonts w:eastAsia="Calibri"/>
          <w:lang w:eastAsia="en-US"/>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460C0A" w:rsidRPr="00460C0A" w:rsidRDefault="00460C0A" w:rsidP="00460C0A">
      <w:pPr>
        <w:autoSpaceDE w:val="0"/>
        <w:autoSpaceDN w:val="0"/>
        <w:adjustRightInd w:val="0"/>
        <w:ind w:right="-141" w:firstLine="567"/>
        <w:jc w:val="both"/>
        <w:rPr>
          <w:lang w:eastAsia="en-US"/>
        </w:rPr>
      </w:pPr>
      <w:r w:rsidRPr="00460C0A">
        <w:rPr>
          <w:lang w:eastAsia="en-US"/>
        </w:rPr>
        <w:t>3) поступление предложений об изменении границ территориальных зон, изменении градостроительных регламентов;</w:t>
      </w:r>
      <w:bookmarkStart w:id="46" w:name="Par9"/>
      <w:bookmarkEnd w:id="46"/>
    </w:p>
    <w:p w:rsidR="00460C0A" w:rsidRPr="00460C0A" w:rsidRDefault="00460C0A" w:rsidP="00460C0A">
      <w:pPr>
        <w:autoSpaceDE w:val="0"/>
        <w:autoSpaceDN w:val="0"/>
        <w:adjustRightInd w:val="0"/>
        <w:ind w:right="-141" w:firstLine="567"/>
        <w:jc w:val="both"/>
        <w:rPr>
          <w:lang w:eastAsia="en-US"/>
        </w:rPr>
      </w:pPr>
      <w:r w:rsidRPr="00460C0A">
        <w:rPr>
          <w:lang w:eastAsia="en-US"/>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460C0A" w:rsidRPr="00460C0A" w:rsidRDefault="00460C0A" w:rsidP="00460C0A">
      <w:pPr>
        <w:autoSpaceDE w:val="0"/>
        <w:autoSpaceDN w:val="0"/>
        <w:adjustRightInd w:val="0"/>
        <w:ind w:right="-141" w:firstLine="567"/>
        <w:jc w:val="both"/>
        <w:rPr>
          <w:lang w:eastAsia="en-US"/>
        </w:rPr>
      </w:pPr>
      <w:r w:rsidRPr="00460C0A">
        <w:rPr>
          <w:lang w:eastAsia="en-US"/>
        </w:rPr>
        <w:t xml:space="preserve">5) </w:t>
      </w:r>
      <w:r w:rsidRPr="00460C0A">
        <w:rPr>
          <w:rFonts w:eastAsia="Calibri"/>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460C0A" w:rsidRPr="00460C0A" w:rsidRDefault="00460C0A" w:rsidP="00460C0A">
      <w:pPr>
        <w:autoSpaceDE w:val="0"/>
        <w:autoSpaceDN w:val="0"/>
        <w:adjustRightInd w:val="0"/>
        <w:ind w:right="-141" w:firstLine="567"/>
        <w:jc w:val="both"/>
        <w:rPr>
          <w:lang w:eastAsia="en-US"/>
        </w:rPr>
      </w:pPr>
      <w:r w:rsidRPr="00460C0A">
        <w:rPr>
          <w:lang w:eastAsia="en-US"/>
        </w:rPr>
        <w:t>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47" w:name="Par13"/>
      <w:bookmarkEnd w:id="47"/>
    </w:p>
    <w:p w:rsidR="00460C0A" w:rsidRPr="00460C0A" w:rsidRDefault="00460C0A" w:rsidP="00460C0A">
      <w:pPr>
        <w:autoSpaceDE w:val="0"/>
        <w:autoSpaceDN w:val="0"/>
        <w:adjustRightInd w:val="0"/>
        <w:ind w:right="-141" w:firstLine="567"/>
        <w:jc w:val="both"/>
        <w:rPr>
          <w:lang w:eastAsia="en-US"/>
        </w:rPr>
      </w:pPr>
      <w:r w:rsidRPr="00460C0A">
        <w:rPr>
          <w:lang w:eastAsia="en-US"/>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48" w:name="Par15"/>
      <w:bookmarkEnd w:id="48"/>
    </w:p>
    <w:p w:rsidR="00460C0A" w:rsidRPr="00460C0A" w:rsidRDefault="00460C0A" w:rsidP="00460C0A">
      <w:pPr>
        <w:autoSpaceDE w:val="0"/>
        <w:autoSpaceDN w:val="0"/>
        <w:adjustRightInd w:val="0"/>
        <w:ind w:right="-141" w:firstLine="567"/>
        <w:jc w:val="both"/>
        <w:rPr>
          <w:lang w:eastAsia="en-US"/>
        </w:rPr>
      </w:pPr>
      <w:r w:rsidRPr="00460C0A">
        <w:rPr>
          <w:lang w:eastAsia="en-US"/>
        </w:rPr>
        <w:t>8) принятие решения о комплексном развитии территории;</w:t>
      </w:r>
    </w:p>
    <w:p w:rsidR="00460C0A" w:rsidRPr="00460C0A" w:rsidRDefault="00460C0A" w:rsidP="00460C0A">
      <w:pPr>
        <w:autoSpaceDE w:val="0"/>
        <w:autoSpaceDN w:val="0"/>
        <w:adjustRightInd w:val="0"/>
        <w:ind w:right="-141" w:firstLine="567"/>
        <w:jc w:val="both"/>
        <w:rPr>
          <w:lang w:eastAsia="en-US"/>
        </w:rPr>
      </w:pPr>
      <w:r w:rsidRPr="00460C0A">
        <w:rPr>
          <w:lang w:eastAsia="en-US"/>
        </w:rPr>
        <w:t xml:space="preserve">9) обнаружение мест </w:t>
      </w:r>
      <w:proofErr w:type="gramStart"/>
      <w:r w:rsidRPr="00460C0A">
        <w:rPr>
          <w:lang w:eastAsia="en-US"/>
        </w:rPr>
        <w:t>захоронений</w:t>
      </w:r>
      <w:proofErr w:type="gramEnd"/>
      <w:r w:rsidRPr="00460C0A">
        <w:rPr>
          <w:lang w:eastAsia="en-US"/>
        </w:rPr>
        <w:t xml:space="preserve"> погибших при защите Отечества, расположенных в границах муниципальных образований;</w:t>
      </w:r>
    </w:p>
    <w:p w:rsidR="00460C0A" w:rsidRPr="00460C0A" w:rsidRDefault="00460C0A" w:rsidP="00460C0A">
      <w:pPr>
        <w:autoSpaceDE w:val="0"/>
        <w:autoSpaceDN w:val="0"/>
        <w:adjustRightInd w:val="0"/>
        <w:ind w:right="-141" w:firstLine="567"/>
        <w:jc w:val="both"/>
        <w:rPr>
          <w:lang w:eastAsia="en-US"/>
        </w:rPr>
      </w:pPr>
      <w:r w:rsidRPr="00460C0A">
        <w:rPr>
          <w:rFonts w:eastAsia="Calibri"/>
        </w:rPr>
        <w:lastRenderedPageBreak/>
        <w:t>10)</w:t>
      </w:r>
      <w:r w:rsidRPr="00460C0A">
        <w:rPr>
          <w:lang w:eastAsia="en-US"/>
        </w:rPr>
        <w:t xml:space="preserve"> </w:t>
      </w:r>
      <w:r w:rsidRPr="00460C0A">
        <w:rPr>
          <w:rFonts w:eastAsia="Calibri"/>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460C0A" w:rsidRPr="00460C0A" w:rsidRDefault="00460C0A" w:rsidP="00460C0A">
      <w:pPr>
        <w:autoSpaceDE w:val="0"/>
        <w:autoSpaceDN w:val="0"/>
        <w:adjustRightInd w:val="0"/>
        <w:ind w:right="-141" w:firstLine="567"/>
        <w:jc w:val="both"/>
        <w:rPr>
          <w:lang w:eastAsia="en-US"/>
        </w:rPr>
      </w:pPr>
      <w:r w:rsidRPr="00460C0A">
        <w:rPr>
          <w:lang w:eastAsia="en-US"/>
        </w:rPr>
        <w:t>3. Предложения о внесении изменений в правила землепользования и застройки в комиссию направляются:</w:t>
      </w:r>
    </w:p>
    <w:p w:rsidR="00460C0A" w:rsidRPr="00460C0A" w:rsidRDefault="00460C0A" w:rsidP="00460C0A">
      <w:pPr>
        <w:autoSpaceDE w:val="0"/>
        <w:autoSpaceDN w:val="0"/>
        <w:adjustRightInd w:val="0"/>
        <w:ind w:right="-141" w:firstLine="567"/>
        <w:jc w:val="both"/>
        <w:rPr>
          <w:lang w:eastAsia="en-US"/>
        </w:rPr>
      </w:pPr>
      <w:r w:rsidRPr="00460C0A">
        <w:rPr>
          <w:lang w:eastAsia="en-US"/>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2) 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460C0A" w:rsidRPr="00460C0A" w:rsidRDefault="00460C0A" w:rsidP="00460C0A">
      <w:pPr>
        <w:widowControl w:val="0"/>
        <w:autoSpaceDE w:val="0"/>
        <w:autoSpaceDN w:val="0"/>
        <w:adjustRightInd w:val="0"/>
        <w:ind w:right="-141" w:firstLine="567"/>
        <w:jc w:val="both"/>
        <w:rPr>
          <w:lang w:eastAsia="en-US"/>
        </w:rPr>
      </w:pPr>
      <w:r w:rsidRPr="00460C0A">
        <w:rPr>
          <w:rFonts w:eastAsia="Calibri"/>
        </w:rPr>
        <w:t xml:space="preserve">5) органами местного самоуправления в случаях обнаружения мест </w:t>
      </w:r>
      <w:proofErr w:type="gramStart"/>
      <w:r w:rsidRPr="00460C0A">
        <w:rPr>
          <w:rFonts w:eastAsia="Calibri"/>
        </w:rPr>
        <w:t>захоронений</w:t>
      </w:r>
      <w:proofErr w:type="gramEnd"/>
      <w:r w:rsidRPr="00460C0A">
        <w:rPr>
          <w:rFonts w:eastAsia="Calibri"/>
        </w:rPr>
        <w:t xml:space="preserve"> погибших при защите Отечества, расположенных в границах муниципальных образований;</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6)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 xml:space="preserve">7) </w:t>
      </w:r>
      <w:r w:rsidRPr="00460C0A">
        <w:rPr>
          <w:rFonts w:eastAsia="Calibri"/>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8)</w:t>
      </w:r>
      <w:bookmarkStart w:id="49" w:name="Par31"/>
      <w:bookmarkEnd w:id="49"/>
      <w:r w:rsidRPr="00460C0A">
        <w:rPr>
          <w:lang w:eastAsia="en-US"/>
        </w:rPr>
        <w:t xml:space="preserve"> </w:t>
      </w:r>
      <w:r w:rsidRPr="00460C0A">
        <w:rPr>
          <w:rFonts w:eastAsia="Calibri"/>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 xml:space="preserve">3.1. В случае, если правилами землепользования и застройки не обеспечена в соответствии с </w:t>
      </w:r>
      <w:hyperlink r:id="rId32" w:history="1">
        <w:r w:rsidRPr="00460C0A">
          <w:rPr>
            <w:lang w:eastAsia="en-US"/>
          </w:rPr>
          <w:t>частью 3.1 статьи 31</w:t>
        </w:r>
      </w:hyperlink>
      <w:r w:rsidRPr="00460C0A">
        <w:rPr>
          <w:lang w:eastAsia="en-US"/>
        </w:rPr>
        <w:t xml:space="preserve"> </w:t>
      </w:r>
      <w:r w:rsidRPr="00460C0A">
        <w:rPr>
          <w:rFonts w:eastAsia="Calibri"/>
          <w:szCs w:val="22"/>
          <w:lang w:eastAsia="en-US"/>
        </w:rPr>
        <w:t xml:space="preserve">Градостроительного кодекса </w:t>
      </w:r>
      <w:r w:rsidRPr="00460C0A">
        <w:rPr>
          <w:rFonts w:eastAsia="Calibri"/>
        </w:rPr>
        <w:t>Российской Федерации</w:t>
      </w:r>
      <w:r w:rsidRPr="00460C0A">
        <w:rPr>
          <w:lang w:eastAsia="en-US"/>
        </w:rPr>
        <w:t xml:space="preserve"> возможность размещения на территориях поселения, </w:t>
      </w:r>
      <w:r w:rsidRPr="00460C0A">
        <w:rPr>
          <w:rFonts w:eastAsia="Calibri"/>
        </w:rPr>
        <w:t xml:space="preserve">муниципального округа, </w:t>
      </w:r>
      <w:r w:rsidRPr="00460C0A">
        <w:rPr>
          <w:lang w:eastAsia="en-US"/>
        </w:rPr>
        <w:t>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правила землепользования и застройки в целях обеспечения размещения указанных объектов.</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3.2. В случае, предусмотренном пунктом 3.1 настоящей статьи, Министерство обеспечивает внесение изменений в правила землепользования и застройки в течение тридцати дней со дня получения указанного в пункте 3.1 настоящей статьи требования.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 xml:space="preserve">3.3. В целях внесения изменений в правила землепользования и застройки в случаях, предусмотренных подпунктами 3 - 5 пункта 2 и пунктом 3.1 настоящей статьи, а также в </w:t>
      </w:r>
      <w:r w:rsidRPr="00460C0A">
        <w:rPr>
          <w:lang w:eastAsia="en-US"/>
        </w:rPr>
        <w:lastRenderedPageBreak/>
        <w:t>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пунктом 4 настоящей статьи заключения Комиссии не требуются.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 xml:space="preserve">3.5. Внесение изменений в правила землепользования и застройки в связи с обнаружением мест </w:t>
      </w:r>
      <w:proofErr w:type="gramStart"/>
      <w:r w:rsidRPr="00460C0A">
        <w:rPr>
          <w:lang w:eastAsia="en-US"/>
        </w:rPr>
        <w:t>захоронений</w:t>
      </w:r>
      <w:proofErr w:type="gramEnd"/>
      <w:r w:rsidRPr="00460C0A">
        <w:rPr>
          <w:lang w:eastAsia="en-US"/>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 xml:space="preserve"> 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C0A">
        <w:rPr>
          <w:lang w:eastAsia="en-US"/>
        </w:rPr>
        <w:t>приаэродромной</w:t>
      </w:r>
      <w:proofErr w:type="spellEnd"/>
      <w:r w:rsidRPr="00460C0A">
        <w:rPr>
          <w:lang w:eastAsia="en-US"/>
        </w:rPr>
        <w:t xml:space="preserve"> территории, рассмотрению Комиссией не подлежит.</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5. Министр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6. Министр градостроительства и архитектуры Пензенской области после поступления от уполномоченного Правительством Российской Федерации федерального органа исполнительной власти предписания, указанного в подпункте 1.1 пункта 2 настоящей статьи, обязан принять решение о внесении изменений в правила землепользования и застройки. Предписание, указанное в подпункте 1.1 пункта 2 настоящей статьи, может быть обжаловано в суд.</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w:t>
      </w:r>
      <w:r w:rsidRPr="00460C0A">
        <w:rPr>
          <w:lang w:eastAsia="en-US"/>
        </w:rPr>
        <w:lastRenderedPageBreak/>
        <w:t>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8. В случаях, предусмотренных подпунктами 3 - 5 пункта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Министру градостроительства и архитектуры Пензенской области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9. В случае поступления требования, предусмотренного пунктом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подпунктами 3 - 5 пункта 2 настоящей статьи оснований для внесения изменений в правила землепользования и застройки Министерство обязано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пунктом 8 настоящей статьи, не требуется.</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10. Срок уточнения правил землепользования и застройки в соответствии с пунктом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пунктом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подпунктами 3 - 5 пункта 2 настоящей статьи оснований для внесения изменений в правила землепользования и застройки.</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Министерство обеспечивает в порядке, установленном пунктами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460C0A" w:rsidRPr="00460C0A" w:rsidRDefault="00460C0A" w:rsidP="00460C0A">
      <w:pPr>
        <w:keepNext/>
        <w:keepLines/>
        <w:spacing w:before="400" w:after="300"/>
        <w:jc w:val="center"/>
        <w:outlineLvl w:val="1"/>
        <w:rPr>
          <w:b/>
          <w:bCs/>
          <w:sz w:val="28"/>
          <w:szCs w:val="26"/>
          <w:lang w:eastAsia="en-US"/>
        </w:rPr>
      </w:pPr>
      <w:bookmarkStart w:id="50" w:name="_Toc165910017"/>
      <w:r w:rsidRPr="00460C0A">
        <w:rPr>
          <w:b/>
          <w:bCs/>
          <w:sz w:val="28"/>
          <w:szCs w:val="26"/>
          <w:lang w:eastAsia="en-US"/>
        </w:rPr>
        <w:lastRenderedPageBreak/>
        <w:t>ГЛАВА 7. ПОЛОЖЕНИЕ О РЕГУЛИРОВАНИИ ИНЫХ ВОПРОСОВ ЗЕМЛЕПОЛЬЗОВАНИЯ И ЗАСТРОЙКИ</w:t>
      </w:r>
      <w:bookmarkEnd w:id="50"/>
    </w:p>
    <w:p w:rsidR="00460C0A" w:rsidRPr="00460C0A" w:rsidRDefault="00460C0A" w:rsidP="00460C0A">
      <w:pPr>
        <w:keepNext/>
        <w:keepLines/>
        <w:spacing w:before="400" w:after="300"/>
        <w:jc w:val="center"/>
        <w:outlineLvl w:val="1"/>
        <w:rPr>
          <w:b/>
          <w:bCs/>
          <w:sz w:val="28"/>
          <w:szCs w:val="28"/>
          <w:lang w:eastAsia="en-US"/>
        </w:rPr>
      </w:pPr>
      <w:bookmarkStart w:id="51" w:name="_Toc165910018"/>
      <w:r w:rsidRPr="00460C0A">
        <w:rPr>
          <w:b/>
          <w:bCs/>
          <w:sz w:val="28"/>
          <w:szCs w:val="28"/>
          <w:lang w:eastAsia="en-US"/>
        </w:rPr>
        <w:t xml:space="preserve">Статья 15. Общие принципы регулирования иных вопросов землепользования и застройки на территории </w:t>
      </w:r>
      <w:r w:rsidRPr="00460C0A">
        <w:rPr>
          <w:b/>
          <w:bCs/>
          <w:sz w:val="28"/>
          <w:szCs w:val="26"/>
          <w:lang w:eastAsia="en-US"/>
        </w:rPr>
        <w:t>города</w:t>
      </w:r>
      <w:bookmarkEnd w:id="51"/>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 xml:space="preserve">1. 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460C0A" w:rsidRPr="00460C0A" w:rsidRDefault="00460C0A" w:rsidP="00460C0A">
      <w:pPr>
        <w:widowControl w:val="0"/>
        <w:autoSpaceDE w:val="0"/>
        <w:autoSpaceDN w:val="0"/>
        <w:adjustRightInd w:val="0"/>
        <w:ind w:right="-141" w:firstLine="567"/>
        <w:jc w:val="both"/>
        <w:rPr>
          <w:lang w:eastAsia="en-US"/>
        </w:rPr>
      </w:pPr>
      <w:r w:rsidRPr="00460C0A">
        <w:rPr>
          <w:lang w:eastAsia="en-US"/>
        </w:rPr>
        <w:t>2. Ответственность за нарушение настоящих Правил наступает согласно законодательству Российской Федерации и Пензенской области.</w:t>
      </w:r>
      <w:bookmarkStart w:id="52" w:name="_Toc464032170"/>
      <w:bookmarkStart w:id="53" w:name="_Toc464037364"/>
      <w:bookmarkStart w:id="54" w:name="_Toc464641509"/>
      <w:bookmarkStart w:id="55" w:name="_Toc465073820"/>
      <w:bookmarkStart w:id="56" w:name="_Toc465338033"/>
      <w:bookmarkStart w:id="57" w:name="_Toc91578255"/>
      <w:bookmarkStart w:id="58" w:name="_Toc142034035"/>
      <w:bookmarkStart w:id="59" w:name="_Toc138760209"/>
      <w:bookmarkEnd w:id="4"/>
      <w:bookmarkEnd w:id="5"/>
      <w:bookmarkEnd w:id="15"/>
      <w:bookmarkEnd w:id="16"/>
      <w:bookmarkEnd w:id="17"/>
      <w:bookmarkEnd w:id="18"/>
      <w:bookmarkEnd w:id="19"/>
      <w:bookmarkEnd w:id="20"/>
      <w:bookmarkEnd w:id="21"/>
      <w:bookmarkEnd w:id="22"/>
      <w:bookmarkEnd w:id="23"/>
      <w:bookmarkEnd w:id="24"/>
      <w:bookmarkEnd w:id="25"/>
      <w:bookmarkEnd w:id="26"/>
    </w:p>
    <w:bookmarkEnd w:id="52"/>
    <w:bookmarkEnd w:id="53"/>
    <w:bookmarkEnd w:id="54"/>
    <w:bookmarkEnd w:id="55"/>
    <w:bookmarkEnd w:id="56"/>
    <w:bookmarkEnd w:id="57"/>
    <w:bookmarkEnd w:id="58"/>
    <w:bookmarkEnd w:id="59"/>
    <w:p w:rsidR="00460C0A" w:rsidRPr="00460C0A" w:rsidRDefault="00460C0A" w:rsidP="00460C0A">
      <w:pPr>
        <w:widowControl w:val="0"/>
        <w:autoSpaceDE w:val="0"/>
        <w:autoSpaceDN w:val="0"/>
        <w:adjustRightInd w:val="0"/>
        <w:ind w:right="-141" w:firstLine="567"/>
        <w:jc w:val="both"/>
        <w:rPr>
          <w:lang w:eastAsia="en-US"/>
        </w:rPr>
      </w:pPr>
    </w:p>
    <w:p w:rsidR="00460C0A" w:rsidRDefault="00460C0A" w:rsidP="004D65D1">
      <w:pPr>
        <w:pStyle w:val="a7"/>
        <w:rPr>
          <w:b/>
          <w:caps/>
          <w:sz w:val="24"/>
          <w:szCs w:val="24"/>
        </w:rPr>
        <w:sectPr w:rsidR="00460C0A" w:rsidSect="00133DA4">
          <w:footerReference w:type="even" r:id="rId33"/>
          <w:footerReference w:type="default" r:id="rId34"/>
          <w:pgSz w:w="11906" w:h="16838" w:code="9"/>
          <w:pgMar w:top="1134" w:right="1085" w:bottom="1134" w:left="1134" w:header="709" w:footer="709" w:gutter="0"/>
          <w:cols w:space="398"/>
          <w:docGrid w:linePitch="360"/>
        </w:sectPr>
      </w:pPr>
      <w:bookmarkStart w:id="60" w:name="_GoBack"/>
      <w:bookmarkEnd w:id="60"/>
    </w:p>
    <w:p w:rsidR="00670600" w:rsidRDefault="00670600" w:rsidP="004D65D1">
      <w:pPr>
        <w:keepNext/>
        <w:keepLines/>
        <w:pageBreakBefore/>
        <w:spacing w:before="500" w:after="400"/>
        <w:outlineLvl w:val="0"/>
      </w:pPr>
    </w:p>
    <w:sectPr w:rsidR="00670600" w:rsidSect="004D65D1">
      <w:footerReference w:type="even" r:id="rId35"/>
      <w:footerReference w:type="default" r:id="rId36"/>
      <w:pgSz w:w="11907" w:h="16840" w:code="9"/>
      <w:pgMar w:top="850" w:right="1134" w:bottom="170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FB8" w:rsidRDefault="00DD4FB8" w:rsidP="000C6D26">
      <w:r>
        <w:separator/>
      </w:r>
    </w:p>
  </w:endnote>
  <w:endnote w:type="continuationSeparator" w:id="0">
    <w:p w:rsidR="00DD4FB8" w:rsidRDefault="00DD4FB8"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0"/>
    <w:family w:val="roman"/>
    <w:pitch w:val="default"/>
  </w:font>
  <w:font w:name="Noto Sans Devanagari">
    <w:altName w:val="Times New Roman"/>
    <w:charset w:val="00"/>
    <w:family w:val="roman"/>
    <w:pitch w:val="default"/>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33" w:rsidRDefault="00FB7E33" w:rsidP="004D46E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B7E33" w:rsidRDefault="00FB7E33" w:rsidP="004D46E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33" w:rsidRDefault="00FB7E33" w:rsidP="004D46E2">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33" w:rsidRDefault="00FB7E33" w:rsidP="00D636F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B7E33" w:rsidRDefault="00FB7E33" w:rsidP="00D636F2">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33" w:rsidRDefault="00FB7E33" w:rsidP="00D636F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FB8" w:rsidRDefault="00DD4FB8" w:rsidP="000C6D26">
      <w:r>
        <w:separator/>
      </w:r>
    </w:p>
  </w:footnote>
  <w:footnote w:type="continuationSeparator" w:id="0">
    <w:p w:rsidR="00DD4FB8" w:rsidRDefault="00DD4FB8"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6167CB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C364A7"/>
    <w:multiLevelType w:val="hybridMultilevel"/>
    <w:tmpl w:val="33BAE6AA"/>
    <w:lvl w:ilvl="0" w:tplc="1B8AF4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3B533CC"/>
    <w:multiLevelType w:val="hybridMultilevel"/>
    <w:tmpl w:val="6CA43294"/>
    <w:lvl w:ilvl="0" w:tplc="E698FA4E">
      <w:start w:val="1"/>
      <w:numFmt w:val="decimal"/>
      <w:pStyle w:val="3"/>
      <w:lvlText w:val="%1)"/>
      <w:lvlJc w:val="left"/>
      <w:pPr>
        <w:ind w:left="720" w:hanging="360"/>
      </w:pPr>
      <w:rPr>
        <w:rFonts w:hint="default"/>
        <w:b w:val="0"/>
        <w:bCs/>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A56893"/>
    <w:multiLevelType w:val="multilevel"/>
    <w:tmpl w:val="7478C37C"/>
    <w:lvl w:ilvl="0">
      <w:start w:val="1"/>
      <w:numFmt w:val="decimal"/>
      <w:lvlText w:val="%1."/>
      <w:lvlJc w:val="left"/>
      <w:pPr>
        <w:ind w:left="360" w:hanging="360"/>
      </w:pPr>
      <w:rPr>
        <w:rFonts w:hint="default"/>
      </w:rPr>
    </w:lvl>
    <w:lvl w:ilvl="1">
      <w:start w:val="1"/>
      <w:numFmt w:val="decimal"/>
      <w:lvlText w:val="%1.%2."/>
      <w:lvlJc w:val="left"/>
      <w:pPr>
        <w:ind w:left="874" w:hanging="360"/>
      </w:pPr>
      <w:rPr>
        <w:rFonts w:hint="default"/>
      </w:rPr>
    </w:lvl>
    <w:lvl w:ilvl="2">
      <w:start w:val="1"/>
      <w:numFmt w:val="decimal"/>
      <w:lvlText w:val="%1.%2.%3."/>
      <w:lvlJc w:val="left"/>
      <w:pPr>
        <w:ind w:left="1748" w:hanging="720"/>
      </w:pPr>
      <w:rPr>
        <w:rFonts w:hint="default"/>
      </w:rPr>
    </w:lvl>
    <w:lvl w:ilvl="3">
      <w:start w:val="1"/>
      <w:numFmt w:val="decimal"/>
      <w:lvlText w:val="%1.%2.%3.%4."/>
      <w:lvlJc w:val="left"/>
      <w:pPr>
        <w:ind w:left="2262" w:hanging="720"/>
      </w:pPr>
      <w:rPr>
        <w:rFonts w:hint="default"/>
      </w:rPr>
    </w:lvl>
    <w:lvl w:ilvl="4">
      <w:start w:val="1"/>
      <w:numFmt w:val="decimal"/>
      <w:lvlText w:val="%1.%2.%3.%4.%5."/>
      <w:lvlJc w:val="left"/>
      <w:pPr>
        <w:ind w:left="3136" w:hanging="1080"/>
      </w:pPr>
      <w:rPr>
        <w:rFonts w:hint="default"/>
      </w:rPr>
    </w:lvl>
    <w:lvl w:ilvl="5">
      <w:start w:val="1"/>
      <w:numFmt w:val="decimal"/>
      <w:lvlText w:val="%1.%2.%3.%4.%5.%6."/>
      <w:lvlJc w:val="left"/>
      <w:pPr>
        <w:ind w:left="3650" w:hanging="1080"/>
      </w:pPr>
      <w:rPr>
        <w:rFonts w:hint="default"/>
      </w:rPr>
    </w:lvl>
    <w:lvl w:ilvl="6">
      <w:start w:val="1"/>
      <w:numFmt w:val="decimal"/>
      <w:lvlText w:val="%1.%2.%3.%4.%5.%6.%7."/>
      <w:lvlJc w:val="left"/>
      <w:pPr>
        <w:ind w:left="4524" w:hanging="1440"/>
      </w:pPr>
      <w:rPr>
        <w:rFonts w:hint="default"/>
      </w:rPr>
    </w:lvl>
    <w:lvl w:ilvl="7">
      <w:start w:val="1"/>
      <w:numFmt w:val="decimal"/>
      <w:lvlText w:val="%1.%2.%3.%4.%5.%6.%7.%8."/>
      <w:lvlJc w:val="left"/>
      <w:pPr>
        <w:ind w:left="5038" w:hanging="1440"/>
      </w:pPr>
      <w:rPr>
        <w:rFonts w:hint="default"/>
      </w:rPr>
    </w:lvl>
    <w:lvl w:ilvl="8">
      <w:start w:val="1"/>
      <w:numFmt w:val="decimal"/>
      <w:lvlText w:val="%1.%2.%3.%4.%5.%6.%7.%8.%9."/>
      <w:lvlJc w:val="left"/>
      <w:pPr>
        <w:ind w:left="5912" w:hanging="1800"/>
      </w:pPr>
      <w:rPr>
        <w:rFonts w:hint="default"/>
      </w:rPr>
    </w:lvl>
  </w:abstractNum>
  <w:abstractNum w:abstractNumId="7" w15:restartNumberingAfterBreak="0">
    <w:nsid w:val="51DF1BB4"/>
    <w:multiLevelType w:val="hybridMultilevel"/>
    <w:tmpl w:val="190E979A"/>
    <w:lvl w:ilvl="0" w:tplc="6EEAAA8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F61792"/>
    <w:multiLevelType w:val="multilevel"/>
    <w:tmpl w:val="4986FE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DA67883"/>
    <w:multiLevelType w:val="hybridMultilevel"/>
    <w:tmpl w:val="B87C0EEC"/>
    <w:lvl w:ilvl="0" w:tplc="DDC4450A">
      <w:start w:val="1"/>
      <w:numFmt w:val="decimal"/>
      <w:pStyle w:val="2"/>
      <w:lvlText w:val="%1)"/>
      <w:lvlJc w:val="left"/>
      <w:pPr>
        <w:ind w:left="720" w:hanging="360"/>
      </w:pPr>
      <w:rPr>
        <w:rFonts w:hint="default"/>
        <w:b w:val="0"/>
        <w:bCs/>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9"/>
  </w:num>
  <w:num w:numId="8">
    <w:abstractNumId w:val="0"/>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4AA0"/>
    <w:rsid w:val="00036195"/>
    <w:rsid w:val="00036D41"/>
    <w:rsid w:val="000454FE"/>
    <w:rsid w:val="00083DF5"/>
    <w:rsid w:val="000C6D26"/>
    <w:rsid w:val="000D0C94"/>
    <w:rsid w:val="00100C2A"/>
    <w:rsid w:val="0012040D"/>
    <w:rsid w:val="00121751"/>
    <w:rsid w:val="00121EC2"/>
    <w:rsid w:val="0012554B"/>
    <w:rsid w:val="00133DA4"/>
    <w:rsid w:val="00167B84"/>
    <w:rsid w:val="00195ABF"/>
    <w:rsid w:val="001E1893"/>
    <w:rsid w:val="002235F0"/>
    <w:rsid w:val="002F411F"/>
    <w:rsid w:val="002F6B6D"/>
    <w:rsid w:val="00320A3A"/>
    <w:rsid w:val="003C6D38"/>
    <w:rsid w:val="00460C0A"/>
    <w:rsid w:val="004753FD"/>
    <w:rsid w:val="00480346"/>
    <w:rsid w:val="004A327B"/>
    <w:rsid w:val="004D46E2"/>
    <w:rsid w:val="004D65D1"/>
    <w:rsid w:val="00507169"/>
    <w:rsid w:val="00590853"/>
    <w:rsid w:val="005B3B1E"/>
    <w:rsid w:val="00670600"/>
    <w:rsid w:val="006B070E"/>
    <w:rsid w:val="00711A7D"/>
    <w:rsid w:val="00770F8F"/>
    <w:rsid w:val="00890240"/>
    <w:rsid w:val="008C55D4"/>
    <w:rsid w:val="00986DD9"/>
    <w:rsid w:val="009D7EBD"/>
    <w:rsid w:val="00AA0BEB"/>
    <w:rsid w:val="00AC55E8"/>
    <w:rsid w:val="00B93753"/>
    <w:rsid w:val="00B953E8"/>
    <w:rsid w:val="00BD1838"/>
    <w:rsid w:val="00C12692"/>
    <w:rsid w:val="00C30621"/>
    <w:rsid w:val="00C9722D"/>
    <w:rsid w:val="00CC2804"/>
    <w:rsid w:val="00D43D24"/>
    <w:rsid w:val="00D50329"/>
    <w:rsid w:val="00D636F2"/>
    <w:rsid w:val="00DD08F2"/>
    <w:rsid w:val="00DD4FB8"/>
    <w:rsid w:val="00E13C26"/>
    <w:rsid w:val="00E74563"/>
    <w:rsid w:val="00F14AA0"/>
    <w:rsid w:val="00F87F1C"/>
    <w:rsid w:val="00FB7E33"/>
    <w:rsid w:val="00FD1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FCB23-B11E-4CA8-9B0B-F7AE530B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0"/>
    <w:next w:val="a0"/>
    <w:link w:val="10"/>
    <w:uiPriority w:val="9"/>
    <w:qFormat/>
    <w:rsid w:val="00460C0A"/>
    <w:pPr>
      <w:keepNext/>
      <w:keepLines/>
      <w:pageBreakBefore/>
      <w:spacing w:before="500" w:after="400"/>
      <w:jc w:val="center"/>
      <w:outlineLvl w:val="0"/>
    </w:pPr>
    <w:rPr>
      <w:b/>
      <w:bCs/>
      <w:sz w:val="32"/>
      <w:szCs w:val="28"/>
      <w:lang w:eastAsia="en-US"/>
    </w:rPr>
  </w:style>
  <w:style w:type="paragraph" w:styleId="20">
    <w:name w:val="heading 2"/>
    <w:basedOn w:val="a0"/>
    <w:next w:val="a0"/>
    <w:link w:val="21"/>
    <w:uiPriority w:val="9"/>
    <w:unhideWhenUsed/>
    <w:qFormat/>
    <w:rsid w:val="00460C0A"/>
    <w:pPr>
      <w:keepNext/>
      <w:keepLines/>
      <w:spacing w:before="400" w:after="300"/>
      <w:jc w:val="center"/>
      <w:outlineLvl w:val="1"/>
    </w:pPr>
    <w:rPr>
      <w:b/>
      <w:bCs/>
      <w:color w:val="000000"/>
      <w:sz w:val="28"/>
      <w:szCs w:val="26"/>
      <w:lang w:eastAsia="en-US"/>
    </w:rPr>
  </w:style>
  <w:style w:type="paragraph" w:styleId="30">
    <w:name w:val="heading 3"/>
    <w:basedOn w:val="a0"/>
    <w:next w:val="a0"/>
    <w:link w:val="31"/>
    <w:uiPriority w:val="9"/>
    <w:unhideWhenUsed/>
    <w:qFormat/>
    <w:rsid w:val="00460C0A"/>
    <w:pPr>
      <w:keepNext/>
      <w:widowControl w:val="0"/>
      <w:spacing w:before="200"/>
      <w:jc w:val="center"/>
      <w:outlineLvl w:val="2"/>
    </w:pPr>
    <w:rPr>
      <w:b/>
      <w:bCs/>
      <w:sz w:val="26"/>
      <w:szCs w:val="26"/>
      <w:lang w:eastAsia="en-US"/>
    </w:rPr>
  </w:style>
  <w:style w:type="paragraph" w:styleId="4">
    <w:name w:val="heading 4"/>
    <w:basedOn w:val="a0"/>
    <w:next w:val="a0"/>
    <w:link w:val="40"/>
    <w:unhideWhenUsed/>
    <w:qFormat/>
    <w:rsid w:val="00460C0A"/>
    <w:pPr>
      <w:keepNext/>
      <w:widowControl w:val="0"/>
      <w:jc w:val="center"/>
      <w:outlineLvl w:val="3"/>
    </w:pPr>
    <w:rPr>
      <w:b/>
      <w:bCs/>
      <w:szCs w:val="28"/>
      <w:lang w:eastAsia="en-US"/>
    </w:rPr>
  </w:style>
  <w:style w:type="paragraph" w:styleId="5">
    <w:name w:val="heading 5"/>
    <w:basedOn w:val="a0"/>
    <w:next w:val="a0"/>
    <w:link w:val="50"/>
    <w:qFormat/>
    <w:rsid w:val="00460C0A"/>
    <w:pPr>
      <w:spacing w:before="240" w:after="60"/>
      <w:outlineLvl w:val="4"/>
    </w:pPr>
    <w:rPr>
      <w:b/>
      <w:bCs/>
      <w:i/>
      <w:iCs/>
      <w:sz w:val="26"/>
      <w:szCs w:val="26"/>
      <w:lang w:eastAsia="ar-SA"/>
    </w:rPr>
  </w:style>
  <w:style w:type="paragraph" w:styleId="6">
    <w:name w:val="heading 6"/>
    <w:basedOn w:val="a0"/>
    <w:next w:val="a0"/>
    <w:link w:val="60"/>
    <w:qFormat/>
    <w:rsid w:val="00460C0A"/>
    <w:pPr>
      <w:keepNext/>
      <w:keepLines/>
      <w:tabs>
        <w:tab w:val="num" w:pos="0"/>
      </w:tabs>
      <w:suppressAutoHyphens/>
      <w:spacing w:before="200" w:line="276" w:lineRule="auto"/>
      <w:outlineLvl w:val="5"/>
    </w:pPr>
    <w:rPr>
      <w:rFonts w:ascii="Cambria" w:hAnsi="Cambria" w:cs="Cambria"/>
      <w:i/>
      <w:iCs/>
      <w:color w:val="243F60"/>
      <w:sz w:val="22"/>
      <w:szCs w:val="22"/>
      <w:lang w:eastAsia="zh-CN"/>
    </w:rPr>
  </w:style>
  <w:style w:type="paragraph" w:styleId="7">
    <w:name w:val="heading 7"/>
    <w:basedOn w:val="a0"/>
    <w:next w:val="a0"/>
    <w:link w:val="70"/>
    <w:qFormat/>
    <w:rsid w:val="00460C0A"/>
    <w:pPr>
      <w:spacing w:before="240" w:after="60"/>
      <w:outlineLvl w:val="6"/>
    </w:pPr>
    <w:rPr>
      <w:lang w:eastAsia="en-US"/>
    </w:rPr>
  </w:style>
  <w:style w:type="paragraph" w:styleId="8">
    <w:name w:val="heading 8"/>
    <w:basedOn w:val="a0"/>
    <w:next w:val="a0"/>
    <w:link w:val="80"/>
    <w:qFormat/>
    <w:rsid w:val="00460C0A"/>
    <w:pPr>
      <w:spacing w:before="240" w:after="60"/>
      <w:outlineLvl w:val="7"/>
    </w:pPr>
    <w:rPr>
      <w:i/>
      <w:iCs/>
      <w:lang w:eastAsia="en-US"/>
    </w:rPr>
  </w:style>
  <w:style w:type="paragraph" w:styleId="9">
    <w:name w:val="heading 9"/>
    <w:basedOn w:val="a0"/>
    <w:next w:val="a0"/>
    <w:link w:val="90"/>
    <w:qFormat/>
    <w:rsid w:val="00460C0A"/>
    <w:pPr>
      <w:spacing w:before="240" w:after="60"/>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Footer Char,Footer Char Знак Знак"/>
    <w:basedOn w:val="a0"/>
    <w:link w:val="a5"/>
    <w:uiPriority w:val="99"/>
    <w:rsid w:val="006B070E"/>
    <w:pPr>
      <w:tabs>
        <w:tab w:val="center" w:pos="4677"/>
        <w:tab w:val="right" w:pos="9355"/>
      </w:tabs>
    </w:pPr>
  </w:style>
  <w:style w:type="character" w:customStyle="1" w:styleId="a5">
    <w:name w:val="Нижний колонтитул Знак"/>
    <w:aliases w:val="Footer Char Знак,Footer Char Знак Знак Знак"/>
    <w:basedOn w:val="a1"/>
    <w:link w:val="a4"/>
    <w:uiPriority w:val="99"/>
    <w:rsid w:val="006B070E"/>
    <w:rPr>
      <w:rFonts w:ascii="Times New Roman" w:eastAsia="Times New Roman" w:hAnsi="Times New Roman" w:cs="Times New Roman"/>
      <w:sz w:val="24"/>
      <w:szCs w:val="24"/>
      <w:lang w:eastAsia="ru-RU"/>
    </w:rPr>
  </w:style>
  <w:style w:type="character" w:styleId="a6">
    <w:name w:val="page number"/>
    <w:basedOn w:val="a1"/>
    <w:rsid w:val="006B070E"/>
  </w:style>
  <w:style w:type="paragraph" w:customStyle="1" w:styleId="1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7">
    <w:name w:val="endnote text"/>
    <w:basedOn w:val="a0"/>
    <w:link w:val="a8"/>
    <w:rsid w:val="006B070E"/>
    <w:rPr>
      <w:sz w:val="20"/>
      <w:szCs w:val="20"/>
    </w:rPr>
  </w:style>
  <w:style w:type="character" w:customStyle="1" w:styleId="a8">
    <w:name w:val="Текст концевой сноски Знак"/>
    <w:basedOn w:val="a1"/>
    <w:link w:val="a7"/>
    <w:rsid w:val="006B070E"/>
    <w:rPr>
      <w:rFonts w:ascii="Times New Roman" w:eastAsia="Times New Roman" w:hAnsi="Times New Roman" w:cs="Times New Roman"/>
      <w:sz w:val="20"/>
      <w:szCs w:val="20"/>
      <w:lang w:eastAsia="ru-RU"/>
    </w:rPr>
  </w:style>
  <w:style w:type="character" w:customStyle="1" w:styleId="10">
    <w:name w:val="Заголовок 1 Знак"/>
    <w:aliases w:val="БЛОК Знак"/>
    <w:basedOn w:val="a1"/>
    <w:link w:val="1"/>
    <w:uiPriority w:val="9"/>
    <w:rsid w:val="00460C0A"/>
    <w:rPr>
      <w:rFonts w:ascii="Times New Roman" w:eastAsia="Times New Roman" w:hAnsi="Times New Roman" w:cs="Times New Roman"/>
      <w:b/>
      <w:bCs/>
      <w:sz w:val="32"/>
      <w:szCs w:val="28"/>
    </w:rPr>
  </w:style>
  <w:style w:type="character" w:customStyle="1" w:styleId="21">
    <w:name w:val="Заголовок 2 Знак"/>
    <w:basedOn w:val="a1"/>
    <w:link w:val="20"/>
    <w:uiPriority w:val="9"/>
    <w:qFormat/>
    <w:rsid w:val="00460C0A"/>
    <w:rPr>
      <w:rFonts w:ascii="Times New Roman" w:eastAsia="Times New Roman" w:hAnsi="Times New Roman" w:cs="Times New Roman"/>
      <w:b/>
      <w:bCs/>
      <w:color w:val="000000"/>
      <w:sz w:val="28"/>
      <w:szCs w:val="26"/>
    </w:rPr>
  </w:style>
  <w:style w:type="character" w:customStyle="1" w:styleId="31">
    <w:name w:val="Заголовок 3 Знак"/>
    <w:basedOn w:val="a1"/>
    <w:link w:val="30"/>
    <w:uiPriority w:val="9"/>
    <w:rsid w:val="00460C0A"/>
    <w:rPr>
      <w:rFonts w:ascii="Times New Roman" w:eastAsia="Times New Roman" w:hAnsi="Times New Roman" w:cs="Times New Roman"/>
      <w:b/>
      <w:bCs/>
      <w:sz w:val="26"/>
      <w:szCs w:val="26"/>
    </w:rPr>
  </w:style>
  <w:style w:type="character" w:customStyle="1" w:styleId="40">
    <w:name w:val="Заголовок 4 Знак"/>
    <w:basedOn w:val="a1"/>
    <w:link w:val="4"/>
    <w:rsid w:val="00460C0A"/>
    <w:rPr>
      <w:rFonts w:ascii="Times New Roman" w:eastAsia="Times New Roman" w:hAnsi="Times New Roman" w:cs="Times New Roman"/>
      <w:b/>
      <w:bCs/>
      <w:sz w:val="24"/>
      <w:szCs w:val="28"/>
    </w:rPr>
  </w:style>
  <w:style w:type="character" w:customStyle="1" w:styleId="50">
    <w:name w:val="Заголовок 5 Знак"/>
    <w:basedOn w:val="a1"/>
    <w:link w:val="5"/>
    <w:rsid w:val="00460C0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460C0A"/>
    <w:rPr>
      <w:rFonts w:ascii="Cambria" w:eastAsia="Times New Roman" w:hAnsi="Cambria" w:cs="Cambria"/>
      <w:i/>
      <w:iCs/>
      <w:color w:val="243F60"/>
      <w:lang w:eastAsia="zh-CN"/>
    </w:rPr>
  </w:style>
  <w:style w:type="character" w:customStyle="1" w:styleId="70">
    <w:name w:val="Заголовок 7 Знак"/>
    <w:basedOn w:val="a1"/>
    <w:link w:val="7"/>
    <w:rsid w:val="00460C0A"/>
    <w:rPr>
      <w:rFonts w:ascii="Times New Roman" w:eastAsia="Times New Roman" w:hAnsi="Times New Roman" w:cs="Times New Roman"/>
      <w:sz w:val="24"/>
      <w:szCs w:val="24"/>
    </w:rPr>
  </w:style>
  <w:style w:type="character" w:customStyle="1" w:styleId="80">
    <w:name w:val="Заголовок 8 Знак"/>
    <w:basedOn w:val="a1"/>
    <w:link w:val="8"/>
    <w:rsid w:val="00460C0A"/>
    <w:rPr>
      <w:rFonts w:ascii="Times New Roman" w:eastAsia="Times New Roman" w:hAnsi="Times New Roman" w:cs="Times New Roman"/>
      <w:i/>
      <w:iCs/>
      <w:sz w:val="24"/>
      <w:szCs w:val="24"/>
    </w:rPr>
  </w:style>
  <w:style w:type="character" w:customStyle="1" w:styleId="90">
    <w:name w:val="Заголовок 9 Знак"/>
    <w:basedOn w:val="a1"/>
    <w:link w:val="9"/>
    <w:rsid w:val="00460C0A"/>
    <w:rPr>
      <w:rFonts w:ascii="Arial" w:eastAsia="Times New Roman" w:hAnsi="Arial" w:cs="Times New Roman"/>
    </w:rPr>
  </w:style>
  <w:style w:type="numbering" w:customStyle="1" w:styleId="12">
    <w:name w:val="Нет списка1"/>
    <w:next w:val="a3"/>
    <w:uiPriority w:val="99"/>
    <w:semiHidden/>
    <w:unhideWhenUsed/>
    <w:rsid w:val="00460C0A"/>
  </w:style>
  <w:style w:type="paragraph" w:styleId="13">
    <w:name w:val="toc 1"/>
    <w:basedOn w:val="a0"/>
    <w:next w:val="a0"/>
    <w:autoRedefine/>
    <w:uiPriority w:val="39"/>
    <w:unhideWhenUsed/>
    <w:rsid w:val="00460C0A"/>
    <w:pPr>
      <w:widowControl w:val="0"/>
      <w:tabs>
        <w:tab w:val="right" w:pos="10065"/>
      </w:tabs>
      <w:ind w:right="-141"/>
    </w:pPr>
    <w:rPr>
      <w:rFonts w:eastAsia="Calibri"/>
      <w:b/>
      <w:noProof/>
      <w:szCs w:val="22"/>
      <w:lang w:eastAsia="en-US"/>
    </w:rPr>
  </w:style>
  <w:style w:type="paragraph" w:styleId="22">
    <w:name w:val="toc 2"/>
    <w:basedOn w:val="a0"/>
    <w:next w:val="a0"/>
    <w:autoRedefine/>
    <w:uiPriority w:val="39"/>
    <w:unhideWhenUsed/>
    <w:rsid w:val="00460C0A"/>
    <w:pPr>
      <w:widowControl w:val="0"/>
      <w:tabs>
        <w:tab w:val="right" w:pos="10206"/>
      </w:tabs>
      <w:ind w:left="709" w:right="566"/>
      <w:jc w:val="both"/>
    </w:pPr>
    <w:rPr>
      <w:rFonts w:eastAsia="Calibri"/>
      <w:szCs w:val="22"/>
      <w:lang w:eastAsia="en-US"/>
    </w:rPr>
  </w:style>
  <w:style w:type="character" w:styleId="a9">
    <w:name w:val="Hyperlink"/>
    <w:uiPriority w:val="99"/>
    <w:unhideWhenUsed/>
    <w:rsid w:val="00460C0A"/>
    <w:rPr>
      <w:color w:val="0000FF"/>
      <w:u w:val="single"/>
    </w:rPr>
  </w:style>
  <w:style w:type="paragraph" w:styleId="aa">
    <w:name w:val="List Paragraph"/>
    <w:basedOn w:val="a0"/>
    <w:link w:val="ab"/>
    <w:uiPriority w:val="34"/>
    <w:qFormat/>
    <w:rsid w:val="00460C0A"/>
    <w:pPr>
      <w:widowControl w:val="0"/>
      <w:ind w:left="720" w:firstLine="709"/>
      <w:contextualSpacing/>
      <w:jc w:val="both"/>
    </w:pPr>
    <w:rPr>
      <w:rFonts w:eastAsia="Calibri"/>
      <w:szCs w:val="22"/>
      <w:lang w:eastAsia="en-US"/>
    </w:rPr>
  </w:style>
  <w:style w:type="paragraph" w:styleId="ac">
    <w:name w:val="header"/>
    <w:aliases w:val="Header Char,Header Char Знак Знак"/>
    <w:basedOn w:val="a0"/>
    <w:link w:val="ad"/>
    <w:unhideWhenUsed/>
    <w:rsid w:val="00460C0A"/>
    <w:pPr>
      <w:widowControl w:val="0"/>
      <w:tabs>
        <w:tab w:val="center" w:pos="4677"/>
        <w:tab w:val="right" w:pos="9355"/>
      </w:tabs>
      <w:ind w:firstLine="709"/>
      <w:jc w:val="both"/>
    </w:pPr>
    <w:rPr>
      <w:rFonts w:eastAsia="Calibri"/>
      <w:szCs w:val="22"/>
      <w:lang w:eastAsia="en-US"/>
    </w:rPr>
  </w:style>
  <w:style w:type="character" w:customStyle="1" w:styleId="ad">
    <w:name w:val="Верхний колонтитул Знак"/>
    <w:aliases w:val="Header Char Знак,Header Char Знак Знак Знак"/>
    <w:basedOn w:val="a1"/>
    <w:link w:val="ac"/>
    <w:rsid w:val="00460C0A"/>
    <w:rPr>
      <w:rFonts w:ascii="Times New Roman" w:eastAsia="Calibri" w:hAnsi="Times New Roman" w:cs="Times New Roman"/>
      <w:sz w:val="24"/>
    </w:rPr>
  </w:style>
  <w:style w:type="paragraph" w:customStyle="1" w:styleId="ConsPlusNormal">
    <w:name w:val="ConsPlusNormal"/>
    <w:link w:val="ConsPlusNormal1"/>
    <w:qFormat/>
    <w:rsid w:val="00460C0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e">
    <w:name w:val="Table Grid"/>
    <w:basedOn w:val="a2"/>
    <w:uiPriority w:val="59"/>
    <w:rsid w:val="00460C0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0"/>
    <w:next w:val="a0"/>
    <w:autoRedefine/>
    <w:uiPriority w:val="39"/>
    <w:unhideWhenUsed/>
    <w:rsid w:val="00460C0A"/>
    <w:pPr>
      <w:widowControl w:val="0"/>
      <w:tabs>
        <w:tab w:val="right" w:pos="10206"/>
      </w:tabs>
      <w:ind w:left="709" w:right="566"/>
      <w:jc w:val="both"/>
    </w:pPr>
    <w:rPr>
      <w:rFonts w:eastAsia="Calibri"/>
      <w:szCs w:val="22"/>
      <w:lang w:eastAsia="en-US"/>
    </w:rPr>
  </w:style>
  <w:style w:type="paragraph" w:customStyle="1" w:styleId="14">
    <w:name w:val="Обычный (веб)1"/>
    <w:basedOn w:val="a0"/>
    <w:rsid w:val="00460C0A"/>
    <w:pPr>
      <w:spacing w:before="100" w:beforeAutospacing="1" w:after="100" w:afterAutospacing="1"/>
    </w:pPr>
    <w:rPr>
      <w:rFonts w:ascii="Verdana" w:hAnsi="Verdana" w:cs="Verdana"/>
      <w:sz w:val="14"/>
      <w:szCs w:val="14"/>
    </w:rPr>
  </w:style>
  <w:style w:type="paragraph" w:customStyle="1" w:styleId="15">
    <w:name w:val="Название1"/>
    <w:basedOn w:val="a0"/>
    <w:link w:val="af"/>
    <w:qFormat/>
    <w:rsid w:val="00460C0A"/>
    <w:pPr>
      <w:jc w:val="center"/>
    </w:pPr>
    <w:rPr>
      <w:b/>
      <w:bCs/>
      <w:sz w:val="36"/>
      <w:lang w:eastAsia="en-US"/>
    </w:rPr>
  </w:style>
  <w:style w:type="character" w:customStyle="1" w:styleId="af">
    <w:name w:val="Название Знак"/>
    <w:link w:val="15"/>
    <w:rsid w:val="00460C0A"/>
    <w:rPr>
      <w:rFonts w:ascii="Times New Roman" w:eastAsia="Times New Roman" w:hAnsi="Times New Roman" w:cs="Times New Roman"/>
      <w:b/>
      <w:bCs/>
      <w:sz w:val="36"/>
      <w:szCs w:val="24"/>
    </w:rPr>
  </w:style>
  <w:style w:type="paragraph" w:styleId="41">
    <w:name w:val="toc 4"/>
    <w:basedOn w:val="a0"/>
    <w:next w:val="a0"/>
    <w:autoRedefine/>
    <w:uiPriority w:val="39"/>
    <w:unhideWhenUsed/>
    <w:rsid w:val="00460C0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460C0A"/>
    <w:rPr>
      <w:rFonts w:ascii="Times New Roman" w:hAnsi="Times New Roman" w:cs="Times New Roman"/>
      <w:b/>
      <w:bCs/>
      <w:sz w:val="28"/>
      <w:szCs w:val="28"/>
    </w:rPr>
  </w:style>
  <w:style w:type="character" w:styleId="af0">
    <w:name w:val="Strong"/>
    <w:qFormat/>
    <w:rsid w:val="00460C0A"/>
    <w:rPr>
      <w:b/>
      <w:bCs/>
    </w:rPr>
  </w:style>
  <w:style w:type="paragraph" w:styleId="af1">
    <w:name w:val="Body Text"/>
    <w:aliases w:val=" Знак1 Знак, Знак,bt,Body Text Char"/>
    <w:basedOn w:val="a0"/>
    <w:link w:val="af2"/>
    <w:qFormat/>
    <w:rsid w:val="00460C0A"/>
    <w:pPr>
      <w:widowControl w:val="0"/>
      <w:suppressAutoHyphens/>
      <w:spacing w:after="120"/>
    </w:pPr>
    <w:rPr>
      <w:rFonts w:ascii="Nimbus Roman No9 L" w:eastAsia="DejaVu Sans" w:hAnsi="Nimbus Roman No9 L"/>
      <w:lang w:eastAsia="en-US"/>
    </w:rPr>
  </w:style>
  <w:style w:type="character" w:customStyle="1" w:styleId="af2">
    <w:name w:val="Основной текст Знак"/>
    <w:aliases w:val=" Знак1 Знак Знак, Знак Знак1,bt Знак,Body Text Char Знак"/>
    <w:basedOn w:val="a1"/>
    <w:link w:val="af1"/>
    <w:rsid w:val="00460C0A"/>
    <w:rPr>
      <w:rFonts w:ascii="Nimbus Roman No9 L" w:eastAsia="DejaVu Sans" w:hAnsi="Nimbus Roman No9 L" w:cs="Times New Roman"/>
      <w:sz w:val="24"/>
      <w:szCs w:val="24"/>
    </w:rPr>
  </w:style>
  <w:style w:type="character" w:customStyle="1" w:styleId="af3">
    <w:name w:val="Надстрочный"/>
    <w:rsid w:val="00460C0A"/>
    <w:rPr>
      <w:sz w:val="28"/>
    </w:rPr>
  </w:style>
  <w:style w:type="character" w:styleId="af4">
    <w:name w:val="Emphasis"/>
    <w:qFormat/>
    <w:rsid w:val="00460C0A"/>
    <w:rPr>
      <w:i/>
      <w:iCs/>
    </w:rPr>
  </w:style>
  <w:style w:type="paragraph" w:customStyle="1" w:styleId="af5">
    <w:name w:val="_Обычный"/>
    <w:basedOn w:val="a0"/>
    <w:rsid w:val="00460C0A"/>
    <w:pPr>
      <w:suppressAutoHyphens/>
      <w:spacing w:line="360" w:lineRule="auto"/>
      <w:ind w:firstLine="709"/>
      <w:jc w:val="both"/>
    </w:pPr>
    <w:rPr>
      <w:lang w:eastAsia="ar-SA"/>
    </w:rPr>
  </w:style>
  <w:style w:type="character" w:customStyle="1" w:styleId="af6">
    <w:name w:val="Текст выноски Знак"/>
    <w:aliases w:val="Balloon Text Char Знак,Balloon Text Char Знак Знак Знак"/>
    <w:link w:val="af7"/>
    <w:uiPriority w:val="99"/>
    <w:rsid w:val="00460C0A"/>
    <w:rPr>
      <w:rFonts w:ascii="Tahoma" w:eastAsia="Times New Roman" w:hAnsi="Tahoma" w:cs="Tahoma"/>
      <w:sz w:val="16"/>
      <w:szCs w:val="16"/>
    </w:rPr>
  </w:style>
  <w:style w:type="paragraph" w:styleId="af7">
    <w:name w:val="Balloon Text"/>
    <w:aliases w:val="Balloon Text Char,Balloon Text Char Знак Знак"/>
    <w:basedOn w:val="a0"/>
    <w:link w:val="af6"/>
    <w:uiPriority w:val="99"/>
    <w:rsid w:val="00460C0A"/>
    <w:rPr>
      <w:rFonts w:ascii="Tahoma" w:hAnsi="Tahoma" w:cs="Tahoma"/>
      <w:sz w:val="16"/>
      <w:szCs w:val="16"/>
      <w:lang w:eastAsia="en-US"/>
    </w:rPr>
  </w:style>
  <w:style w:type="character" w:customStyle="1" w:styleId="16">
    <w:name w:val="Текст выноски Знак1"/>
    <w:basedOn w:val="a1"/>
    <w:uiPriority w:val="99"/>
    <w:semiHidden/>
    <w:rsid w:val="00460C0A"/>
    <w:rPr>
      <w:rFonts w:ascii="Tahoma" w:eastAsia="Times New Roman" w:hAnsi="Tahoma" w:cs="Tahoma"/>
      <w:sz w:val="16"/>
      <w:szCs w:val="16"/>
      <w:lang w:eastAsia="ru-RU"/>
    </w:rPr>
  </w:style>
  <w:style w:type="numbering" w:customStyle="1" w:styleId="110">
    <w:name w:val="Нет списка11"/>
    <w:next w:val="a3"/>
    <w:uiPriority w:val="99"/>
    <w:semiHidden/>
    <w:unhideWhenUsed/>
    <w:rsid w:val="00460C0A"/>
  </w:style>
  <w:style w:type="paragraph" w:customStyle="1" w:styleId="120">
    <w:name w:val="Таймс 12"/>
    <w:basedOn w:val="a0"/>
    <w:link w:val="121"/>
    <w:qFormat/>
    <w:rsid w:val="00460C0A"/>
    <w:pPr>
      <w:spacing w:before="120" w:after="120"/>
      <w:ind w:firstLine="713"/>
      <w:jc w:val="both"/>
    </w:pPr>
    <w:rPr>
      <w:szCs w:val="28"/>
      <w:lang w:eastAsia="en-US"/>
    </w:rPr>
  </w:style>
  <w:style w:type="character" w:customStyle="1" w:styleId="121">
    <w:name w:val="Таймс 12 Знак"/>
    <w:link w:val="120"/>
    <w:rsid w:val="00460C0A"/>
    <w:rPr>
      <w:rFonts w:ascii="Times New Roman" w:eastAsia="Times New Roman" w:hAnsi="Times New Roman" w:cs="Times New Roman"/>
      <w:sz w:val="24"/>
      <w:szCs w:val="28"/>
    </w:rPr>
  </w:style>
  <w:style w:type="paragraph" w:customStyle="1" w:styleId="Style3">
    <w:name w:val="Style3"/>
    <w:basedOn w:val="a0"/>
    <w:uiPriority w:val="99"/>
    <w:rsid w:val="00460C0A"/>
    <w:pPr>
      <w:widowControl w:val="0"/>
      <w:autoSpaceDE w:val="0"/>
      <w:autoSpaceDN w:val="0"/>
      <w:adjustRightInd w:val="0"/>
    </w:pPr>
  </w:style>
  <w:style w:type="numbering" w:customStyle="1" w:styleId="23">
    <w:name w:val="Нет списка2"/>
    <w:next w:val="a3"/>
    <w:uiPriority w:val="99"/>
    <w:semiHidden/>
    <w:unhideWhenUsed/>
    <w:rsid w:val="00460C0A"/>
  </w:style>
  <w:style w:type="paragraph" w:customStyle="1" w:styleId="Style0">
    <w:name w:val="Style0"/>
    <w:basedOn w:val="a0"/>
    <w:rsid w:val="00460C0A"/>
    <w:rPr>
      <w:sz w:val="20"/>
      <w:szCs w:val="20"/>
    </w:rPr>
  </w:style>
  <w:style w:type="paragraph" w:customStyle="1" w:styleId="Style1">
    <w:name w:val="Style1"/>
    <w:basedOn w:val="a0"/>
    <w:uiPriority w:val="99"/>
    <w:rsid w:val="00460C0A"/>
    <w:pPr>
      <w:spacing w:line="297" w:lineRule="exact"/>
      <w:ind w:firstLine="713"/>
      <w:jc w:val="both"/>
    </w:pPr>
    <w:rPr>
      <w:sz w:val="20"/>
      <w:szCs w:val="20"/>
    </w:rPr>
  </w:style>
  <w:style w:type="paragraph" w:customStyle="1" w:styleId="Style21">
    <w:name w:val="Style21"/>
    <w:basedOn w:val="a0"/>
    <w:rsid w:val="00460C0A"/>
    <w:rPr>
      <w:sz w:val="20"/>
      <w:szCs w:val="20"/>
    </w:rPr>
  </w:style>
  <w:style w:type="paragraph" w:customStyle="1" w:styleId="Style5">
    <w:name w:val="Style5"/>
    <w:basedOn w:val="a0"/>
    <w:uiPriority w:val="99"/>
    <w:rsid w:val="00460C0A"/>
    <w:pPr>
      <w:spacing w:line="295" w:lineRule="exact"/>
      <w:ind w:hanging="346"/>
    </w:pPr>
    <w:rPr>
      <w:sz w:val="20"/>
      <w:szCs w:val="20"/>
    </w:rPr>
  </w:style>
  <w:style w:type="paragraph" w:customStyle="1" w:styleId="Style13">
    <w:name w:val="Style13"/>
    <w:basedOn w:val="a0"/>
    <w:uiPriority w:val="99"/>
    <w:rsid w:val="00460C0A"/>
    <w:pPr>
      <w:spacing w:line="295" w:lineRule="exact"/>
      <w:ind w:firstLine="734"/>
    </w:pPr>
    <w:rPr>
      <w:sz w:val="20"/>
      <w:szCs w:val="20"/>
    </w:rPr>
  </w:style>
  <w:style w:type="character" w:customStyle="1" w:styleId="CharStyle0">
    <w:name w:val="CharStyle0"/>
    <w:rsid w:val="00460C0A"/>
    <w:rPr>
      <w:rFonts w:ascii="Tahoma" w:eastAsia="Tahoma" w:hAnsi="Tahoma" w:cs="Tahoma"/>
      <w:b w:val="0"/>
      <w:bCs w:val="0"/>
      <w:i w:val="0"/>
      <w:iCs w:val="0"/>
      <w:smallCaps w:val="0"/>
      <w:sz w:val="30"/>
      <w:szCs w:val="30"/>
    </w:rPr>
  </w:style>
  <w:style w:type="character" w:customStyle="1" w:styleId="CharStyle1">
    <w:name w:val="CharStyle1"/>
    <w:rsid w:val="00460C0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460C0A"/>
    <w:rPr>
      <w:rFonts w:ascii="Times New Roman" w:eastAsia="Times New Roman" w:hAnsi="Times New Roman" w:cs="Times New Roman"/>
      <w:b/>
      <w:bCs/>
      <w:i w:val="0"/>
      <w:iCs w:val="0"/>
      <w:smallCaps w:val="0"/>
      <w:sz w:val="24"/>
      <w:szCs w:val="24"/>
    </w:rPr>
  </w:style>
  <w:style w:type="paragraph" w:customStyle="1" w:styleId="Style2">
    <w:name w:val="Style2"/>
    <w:basedOn w:val="a0"/>
    <w:rsid w:val="00460C0A"/>
    <w:pPr>
      <w:widowControl w:val="0"/>
      <w:autoSpaceDE w:val="0"/>
      <w:autoSpaceDN w:val="0"/>
      <w:adjustRightInd w:val="0"/>
    </w:pPr>
  </w:style>
  <w:style w:type="paragraph" w:customStyle="1" w:styleId="Style4">
    <w:name w:val="Style4"/>
    <w:basedOn w:val="a0"/>
    <w:uiPriority w:val="99"/>
    <w:rsid w:val="00460C0A"/>
    <w:pPr>
      <w:widowControl w:val="0"/>
      <w:autoSpaceDE w:val="0"/>
      <w:autoSpaceDN w:val="0"/>
      <w:adjustRightInd w:val="0"/>
    </w:pPr>
  </w:style>
  <w:style w:type="paragraph" w:customStyle="1" w:styleId="Style6">
    <w:name w:val="Style6"/>
    <w:basedOn w:val="a0"/>
    <w:uiPriority w:val="99"/>
    <w:rsid w:val="00460C0A"/>
    <w:pPr>
      <w:widowControl w:val="0"/>
      <w:autoSpaceDE w:val="0"/>
      <w:autoSpaceDN w:val="0"/>
      <w:adjustRightInd w:val="0"/>
      <w:spacing w:line="277" w:lineRule="exact"/>
      <w:ind w:firstLine="238"/>
      <w:jc w:val="both"/>
    </w:pPr>
  </w:style>
  <w:style w:type="character" w:customStyle="1" w:styleId="FontStyle12">
    <w:name w:val="Font Style12"/>
    <w:uiPriority w:val="99"/>
    <w:rsid w:val="00460C0A"/>
    <w:rPr>
      <w:rFonts w:ascii="Times New Roman" w:hAnsi="Times New Roman" w:cs="Times New Roman"/>
      <w:sz w:val="22"/>
      <w:szCs w:val="22"/>
    </w:rPr>
  </w:style>
  <w:style w:type="paragraph" w:customStyle="1" w:styleId="Style9">
    <w:name w:val="Style9"/>
    <w:basedOn w:val="a0"/>
    <w:uiPriority w:val="99"/>
    <w:rsid w:val="00460C0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460C0A"/>
    <w:rPr>
      <w:rFonts w:ascii="Arial" w:hAnsi="Arial" w:cs="Arial"/>
      <w:sz w:val="18"/>
      <w:szCs w:val="18"/>
    </w:rPr>
  </w:style>
  <w:style w:type="paragraph" w:customStyle="1" w:styleId="Style7">
    <w:name w:val="Style7"/>
    <w:basedOn w:val="a0"/>
    <w:uiPriority w:val="99"/>
    <w:rsid w:val="00460C0A"/>
    <w:pPr>
      <w:widowControl w:val="0"/>
      <w:autoSpaceDE w:val="0"/>
      <w:autoSpaceDN w:val="0"/>
      <w:adjustRightInd w:val="0"/>
      <w:spacing w:line="298" w:lineRule="exact"/>
      <w:ind w:hanging="341"/>
      <w:jc w:val="both"/>
    </w:pPr>
  </w:style>
  <w:style w:type="paragraph" w:customStyle="1" w:styleId="Style18">
    <w:name w:val="Style18"/>
    <w:basedOn w:val="a0"/>
    <w:rsid w:val="00460C0A"/>
    <w:rPr>
      <w:sz w:val="20"/>
      <w:szCs w:val="20"/>
    </w:rPr>
  </w:style>
  <w:style w:type="paragraph" w:customStyle="1" w:styleId="Style27">
    <w:name w:val="Style27"/>
    <w:basedOn w:val="a0"/>
    <w:rsid w:val="00460C0A"/>
    <w:rPr>
      <w:sz w:val="20"/>
      <w:szCs w:val="20"/>
    </w:rPr>
  </w:style>
  <w:style w:type="character" w:customStyle="1" w:styleId="CharStyle25">
    <w:name w:val="CharStyle25"/>
    <w:rsid w:val="00460C0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460C0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460C0A"/>
    <w:rPr>
      <w:rFonts w:ascii="Times New Roman" w:hAnsi="Times New Roman" w:cs="Times New Roman"/>
      <w:b/>
      <w:bCs/>
      <w:sz w:val="22"/>
      <w:szCs w:val="22"/>
    </w:rPr>
  </w:style>
  <w:style w:type="character" w:customStyle="1" w:styleId="FontStyle19">
    <w:name w:val="Font Style19"/>
    <w:uiPriority w:val="99"/>
    <w:rsid w:val="00460C0A"/>
    <w:rPr>
      <w:rFonts w:ascii="Arial" w:hAnsi="Arial" w:cs="Arial"/>
      <w:sz w:val="32"/>
      <w:szCs w:val="32"/>
    </w:rPr>
  </w:style>
  <w:style w:type="character" w:customStyle="1" w:styleId="FontStyle20">
    <w:name w:val="Font Style20"/>
    <w:uiPriority w:val="99"/>
    <w:rsid w:val="00460C0A"/>
    <w:rPr>
      <w:rFonts w:ascii="Times New Roman" w:hAnsi="Times New Roman" w:cs="Times New Roman"/>
      <w:sz w:val="22"/>
      <w:szCs w:val="22"/>
    </w:rPr>
  </w:style>
  <w:style w:type="paragraph" w:customStyle="1" w:styleId="Style12">
    <w:name w:val="Style12"/>
    <w:basedOn w:val="a0"/>
    <w:uiPriority w:val="99"/>
    <w:rsid w:val="00460C0A"/>
    <w:pPr>
      <w:widowControl w:val="0"/>
      <w:autoSpaceDE w:val="0"/>
      <w:autoSpaceDN w:val="0"/>
      <w:adjustRightInd w:val="0"/>
      <w:spacing w:line="260" w:lineRule="exact"/>
      <w:ind w:firstLine="696"/>
      <w:jc w:val="both"/>
    </w:pPr>
  </w:style>
  <w:style w:type="paragraph" w:customStyle="1" w:styleId="Style14">
    <w:name w:val="Style14"/>
    <w:basedOn w:val="a0"/>
    <w:uiPriority w:val="99"/>
    <w:rsid w:val="00460C0A"/>
    <w:pPr>
      <w:widowControl w:val="0"/>
      <w:autoSpaceDE w:val="0"/>
      <w:autoSpaceDN w:val="0"/>
      <w:adjustRightInd w:val="0"/>
      <w:spacing w:line="262" w:lineRule="exact"/>
      <w:ind w:firstLine="691"/>
      <w:jc w:val="both"/>
    </w:pPr>
  </w:style>
  <w:style w:type="character" w:customStyle="1" w:styleId="FontStyle22">
    <w:name w:val="Font Style22"/>
    <w:uiPriority w:val="99"/>
    <w:rsid w:val="00460C0A"/>
    <w:rPr>
      <w:rFonts w:ascii="Arial" w:hAnsi="Arial" w:cs="Arial"/>
      <w:i/>
      <w:iCs/>
      <w:sz w:val="18"/>
      <w:szCs w:val="18"/>
    </w:rPr>
  </w:style>
  <w:style w:type="character" w:customStyle="1" w:styleId="FontStyle24">
    <w:name w:val="Font Style24"/>
    <w:uiPriority w:val="99"/>
    <w:rsid w:val="00460C0A"/>
    <w:rPr>
      <w:rFonts w:ascii="Arial" w:hAnsi="Arial" w:cs="Arial"/>
      <w:b/>
      <w:bCs/>
      <w:i/>
      <w:iCs/>
      <w:sz w:val="16"/>
      <w:szCs w:val="16"/>
    </w:rPr>
  </w:style>
  <w:style w:type="character" w:customStyle="1" w:styleId="FontStyle25">
    <w:name w:val="Font Style25"/>
    <w:uiPriority w:val="99"/>
    <w:rsid w:val="00460C0A"/>
    <w:rPr>
      <w:rFonts w:ascii="Arial" w:hAnsi="Arial" w:cs="Arial"/>
      <w:sz w:val="20"/>
      <w:szCs w:val="20"/>
    </w:rPr>
  </w:style>
  <w:style w:type="character" w:customStyle="1" w:styleId="FontStyle27">
    <w:name w:val="Font Style27"/>
    <w:uiPriority w:val="99"/>
    <w:rsid w:val="00460C0A"/>
    <w:rPr>
      <w:rFonts w:ascii="Arial" w:hAnsi="Arial" w:cs="Arial"/>
      <w:i/>
      <w:iCs/>
      <w:sz w:val="20"/>
      <w:szCs w:val="20"/>
    </w:rPr>
  </w:style>
  <w:style w:type="paragraph" w:customStyle="1" w:styleId="Style212">
    <w:name w:val="Style212"/>
    <w:basedOn w:val="a0"/>
    <w:rsid w:val="00460C0A"/>
    <w:rPr>
      <w:sz w:val="20"/>
      <w:szCs w:val="20"/>
    </w:rPr>
  </w:style>
  <w:style w:type="paragraph" w:customStyle="1" w:styleId="Style40">
    <w:name w:val="Style40"/>
    <w:basedOn w:val="a0"/>
    <w:rsid w:val="00460C0A"/>
    <w:pPr>
      <w:spacing w:line="235" w:lineRule="exact"/>
    </w:pPr>
    <w:rPr>
      <w:sz w:val="20"/>
      <w:szCs w:val="20"/>
    </w:rPr>
  </w:style>
  <w:style w:type="paragraph" w:customStyle="1" w:styleId="Style153">
    <w:name w:val="Style153"/>
    <w:basedOn w:val="a0"/>
    <w:rsid w:val="00460C0A"/>
    <w:rPr>
      <w:sz w:val="20"/>
      <w:szCs w:val="20"/>
    </w:rPr>
  </w:style>
  <w:style w:type="character" w:customStyle="1" w:styleId="CharStyle10">
    <w:name w:val="CharStyle10"/>
    <w:rsid w:val="00460C0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460C0A"/>
    <w:rPr>
      <w:rFonts w:ascii="Times New Roman" w:eastAsia="Times New Roman" w:hAnsi="Times New Roman" w:cs="Times New Roman"/>
      <w:b/>
      <w:bCs/>
      <w:i w:val="0"/>
      <w:iCs w:val="0"/>
      <w:smallCaps w:val="0"/>
      <w:sz w:val="18"/>
      <w:szCs w:val="18"/>
    </w:rPr>
  </w:style>
  <w:style w:type="character" w:customStyle="1" w:styleId="CharStyle8">
    <w:name w:val="CharStyle8"/>
    <w:rsid w:val="00460C0A"/>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460C0A"/>
    <w:rPr>
      <w:rFonts w:ascii="Symbol" w:hAnsi="Symbol"/>
      <w:sz w:val="22"/>
      <w:szCs w:val="22"/>
    </w:rPr>
  </w:style>
  <w:style w:type="character" w:customStyle="1" w:styleId="WW8Num2z0">
    <w:name w:val="WW8Num2z0"/>
    <w:rsid w:val="00460C0A"/>
    <w:rPr>
      <w:rFonts w:ascii="Symbol" w:hAnsi="Symbol"/>
      <w:sz w:val="22"/>
      <w:szCs w:val="22"/>
    </w:rPr>
  </w:style>
  <w:style w:type="character" w:customStyle="1" w:styleId="WW8Num3z0">
    <w:name w:val="WW8Num3z0"/>
    <w:rsid w:val="00460C0A"/>
    <w:rPr>
      <w:rFonts w:ascii="Symbol" w:hAnsi="Symbol"/>
      <w:sz w:val="22"/>
      <w:szCs w:val="22"/>
    </w:rPr>
  </w:style>
  <w:style w:type="character" w:customStyle="1" w:styleId="WW8Num4z0">
    <w:name w:val="WW8Num4z0"/>
    <w:rsid w:val="00460C0A"/>
    <w:rPr>
      <w:rFonts w:ascii="Symbol" w:hAnsi="Symbol"/>
      <w:sz w:val="22"/>
      <w:szCs w:val="22"/>
    </w:rPr>
  </w:style>
  <w:style w:type="character" w:customStyle="1" w:styleId="WW8Num5z0">
    <w:name w:val="WW8Num5z0"/>
    <w:rsid w:val="00460C0A"/>
    <w:rPr>
      <w:rFonts w:ascii="Symbol" w:hAnsi="Symbol"/>
      <w:sz w:val="22"/>
      <w:szCs w:val="22"/>
    </w:rPr>
  </w:style>
  <w:style w:type="character" w:customStyle="1" w:styleId="WW8Num6z0">
    <w:name w:val="WW8Num6z0"/>
    <w:rsid w:val="00460C0A"/>
    <w:rPr>
      <w:rFonts w:ascii="Symbol" w:hAnsi="Symbol"/>
      <w:sz w:val="22"/>
      <w:szCs w:val="22"/>
    </w:rPr>
  </w:style>
  <w:style w:type="character" w:customStyle="1" w:styleId="WW8Num7z0">
    <w:name w:val="WW8Num7z0"/>
    <w:rsid w:val="00460C0A"/>
    <w:rPr>
      <w:rFonts w:ascii="Symbol" w:hAnsi="Symbol"/>
      <w:sz w:val="22"/>
      <w:szCs w:val="22"/>
    </w:rPr>
  </w:style>
  <w:style w:type="character" w:customStyle="1" w:styleId="WW8Num8z0">
    <w:name w:val="WW8Num8z0"/>
    <w:rsid w:val="00460C0A"/>
    <w:rPr>
      <w:rFonts w:ascii="Symbol" w:hAnsi="Symbol"/>
      <w:sz w:val="22"/>
      <w:szCs w:val="22"/>
    </w:rPr>
  </w:style>
  <w:style w:type="character" w:customStyle="1" w:styleId="WW8Num9z0">
    <w:name w:val="WW8Num9z0"/>
    <w:rsid w:val="00460C0A"/>
    <w:rPr>
      <w:rFonts w:ascii="Symbol" w:hAnsi="Symbol"/>
      <w:sz w:val="22"/>
      <w:szCs w:val="22"/>
    </w:rPr>
  </w:style>
  <w:style w:type="character" w:customStyle="1" w:styleId="WW8Num10z0">
    <w:name w:val="WW8Num10z0"/>
    <w:rsid w:val="00460C0A"/>
    <w:rPr>
      <w:rFonts w:ascii="Symbol" w:hAnsi="Symbol"/>
      <w:sz w:val="22"/>
      <w:szCs w:val="22"/>
    </w:rPr>
  </w:style>
  <w:style w:type="character" w:customStyle="1" w:styleId="WW8Num11z0">
    <w:name w:val="WW8Num11z0"/>
    <w:rsid w:val="00460C0A"/>
    <w:rPr>
      <w:rFonts w:ascii="Symbol" w:hAnsi="Symbol"/>
      <w:sz w:val="22"/>
      <w:szCs w:val="22"/>
    </w:rPr>
  </w:style>
  <w:style w:type="character" w:customStyle="1" w:styleId="WW8Num12z0">
    <w:name w:val="WW8Num12z0"/>
    <w:rsid w:val="00460C0A"/>
    <w:rPr>
      <w:rFonts w:ascii="Symbol" w:hAnsi="Symbol"/>
      <w:sz w:val="22"/>
      <w:szCs w:val="22"/>
    </w:rPr>
  </w:style>
  <w:style w:type="character" w:customStyle="1" w:styleId="WW8Num12z1">
    <w:name w:val="WW8Num12z1"/>
    <w:rsid w:val="00460C0A"/>
    <w:rPr>
      <w:rFonts w:ascii="Courier New" w:hAnsi="Courier New" w:cs="Courier New"/>
    </w:rPr>
  </w:style>
  <w:style w:type="character" w:customStyle="1" w:styleId="WW8Num12z2">
    <w:name w:val="WW8Num12z2"/>
    <w:rsid w:val="00460C0A"/>
    <w:rPr>
      <w:rFonts w:ascii="Wingdings" w:hAnsi="Wingdings"/>
    </w:rPr>
  </w:style>
  <w:style w:type="character" w:customStyle="1" w:styleId="WW8Num12z3">
    <w:name w:val="WW8Num12z3"/>
    <w:rsid w:val="00460C0A"/>
    <w:rPr>
      <w:rFonts w:ascii="Symbol" w:hAnsi="Symbol"/>
    </w:rPr>
  </w:style>
  <w:style w:type="character" w:customStyle="1" w:styleId="WW8Num13z0">
    <w:name w:val="WW8Num13z0"/>
    <w:rsid w:val="00460C0A"/>
    <w:rPr>
      <w:rFonts w:ascii="Symbol" w:hAnsi="Symbol"/>
      <w:sz w:val="22"/>
      <w:szCs w:val="22"/>
    </w:rPr>
  </w:style>
  <w:style w:type="character" w:customStyle="1" w:styleId="WW8Num13z1">
    <w:name w:val="WW8Num13z1"/>
    <w:rsid w:val="00460C0A"/>
    <w:rPr>
      <w:rFonts w:ascii="Courier New" w:hAnsi="Courier New" w:cs="Courier New"/>
    </w:rPr>
  </w:style>
  <w:style w:type="character" w:customStyle="1" w:styleId="WW8Num13z2">
    <w:name w:val="WW8Num13z2"/>
    <w:rsid w:val="00460C0A"/>
    <w:rPr>
      <w:rFonts w:ascii="Wingdings" w:hAnsi="Wingdings"/>
    </w:rPr>
  </w:style>
  <w:style w:type="character" w:customStyle="1" w:styleId="WW8Num13z3">
    <w:name w:val="WW8Num13z3"/>
    <w:rsid w:val="00460C0A"/>
    <w:rPr>
      <w:rFonts w:ascii="Symbol" w:hAnsi="Symbol"/>
    </w:rPr>
  </w:style>
  <w:style w:type="character" w:customStyle="1" w:styleId="WW8Num14z0">
    <w:name w:val="WW8Num14z0"/>
    <w:rsid w:val="00460C0A"/>
    <w:rPr>
      <w:rFonts w:ascii="Symbol" w:hAnsi="Symbol"/>
      <w:sz w:val="22"/>
      <w:szCs w:val="22"/>
    </w:rPr>
  </w:style>
  <w:style w:type="character" w:customStyle="1" w:styleId="WW8Num14z1">
    <w:name w:val="WW8Num14z1"/>
    <w:rsid w:val="00460C0A"/>
    <w:rPr>
      <w:rFonts w:ascii="Courier New" w:hAnsi="Courier New" w:cs="Courier New"/>
    </w:rPr>
  </w:style>
  <w:style w:type="character" w:customStyle="1" w:styleId="WW8Num14z2">
    <w:name w:val="WW8Num14z2"/>
    <w:rsid w:val="00460C0A"/>
    <w:rPr>
      <w:rFonts w:ascii="Wingdings" w:hAnsi="Wingdings"/>
    </w:rPr>
  </w:style>
  <w:style w:type="character" w:customStyle="1" w:styleId="WW8Num14z3">
    <w:name w:val="WW8Num14z3"/>
    <w:rsid w:val="00460C0A"/>
    <w:rPr>
      <w:rFonts w:ascii="Symbol" w:hAnsi="Symbol"/>
    </w:rPr>
  </w:style>
  <w:style w:type="character" w:customStyle="1" w:styleId="WW8Num15z0">
    <w:name w:val="WW8Num15z0"/>
    <w:rsid w:val="00460C0A"/>
    <w:rPr>
      <w:rFonts w:ascii="Courier New" w:hAnsi="Courier New" w:cs="Courier New"/>
      <w:sz w:val="22"/>
      <w:szCs w:val="22"/>
    </w:rPr>
  </w:style>
  <w:style w:type="character" w:customStyle="1" w:styleId="WW8Num15z1">
    <w:name w:val="WW8Num15z1"/>
    <w:rsid w:val="00460C0A"/>
    <w:rPr>
      <w:rFonts w:ascii="Courier New" w:hAnsi="Courier New" w:cs="Courier New"/>
    </w:rPr>
  </w:style>
  <w:style w:type="character" w:customStyle="1" w:styleId="WW8Num15z2">
    <w:name w:val="WW8Num15z2"/>
    <w:rsid w:val="00460C0A"/>
    <w:rPr>
      <w:rFonts w:ascii="Wingdings" w:hAnsi="Wingdings"/>
    </w:rPr>
  </w:style>
  <w:style w:type="character" w:customStyle="1" w:styleId="WW8Num15z3">
    <w:name w:val="WW8Num15z3"/>
    <w:rsid w:val="00460C0A"/>
    <w:rPr>
      <w:rFonts w:ascii="Symbol" w:hAnsi="Symbol"/>
    </w:rPr>
  </w:style>
  <w:style w:type="character" w:customStyle="1" w:styleId="WW8Num16z0">
    <w:name w:val="WW8Num16z0"/>
    <w:rsid w:val="00460C0A"/>
    <w:rPr>
      <w:rFonts w:ascii="Courier New" w:hAnsi="Courier New" w:cs="Courier New"/>
      <w:sz w:val="22"/>
      <w:szCs w:val="22"/>
    </w:rPr>
  </w:style>
  <w:style w:type="character" w:customStyle="1" w:styleId="WW8Num16z1">
    <w:name w:val="WW8Num16z1"/>
    <w:rsid w:val="00460C0A"/>
    <w:rPr>
      <w:rFonts w:ascii="Courier New" w:hAnsi="Courier New" w:cs="Courier New"/>
    </w:rPr>
  </w:style>
  <w:style w:type="character" w:customStyle="1" w:styleId="WW8Num16z2">
    <w:name w:val="WW8Num16z2"/>
    <w:rsid w:val="00460C0A"/>
    <w:rPr>
      <w:rFonts w:ascii="Wingdings" w:hAnsi="Wingdings"/>
    </w:rPr>
  </w:style>
  <w:style w:type="character" w:customStyle="1" w:styleId="WW8Num16z3">
    <w:name w:val="WW8Num16z3"/>
    <w:rsid w:val="00460C0A"/>
    <w:rPr>
      <w:rFonts w:ascii="Symbol" w:hAnsi="Symbol"/>
    </w:rPr>
  </w:style>
  <w:style w:type="character" w:customStyle="1" w:styleId="WW8Num17z0">
    <w:name w:val="WW8Num17z0"/>
    <w:rsid w:val="00460C0A"/>
    <w:rPr>
      <w:rFonts w:ascii="Symbol" w:hAnsi="Symbol"/>
      <w:sz w:val="22"/>
      <w:szCs w:val="22"/>
    </w:rPr>
  </w:style>
  <w:style w:type="character" w:customStyle="1" w:styleId="WW8Num17z1">
    <w:name w:val="WW8Num17z1"/>
    <w:rsid w:val="00460C0A"/>
    <w:rPr>
      <w:rFonts w:ascii="Courier New" w:hAnsi="Courier New" w:cs="Courier New"/>
    </w:rPr>
  </w:style>
  <w:style w:type="character" w:customStyle="1" w:styleId="WW8Num17z2">
    <w:name w:val="WW8Num17z2"/>
    <w:rsid w:val="00460C0A"/>
    <w:rPr>
      <w:rFonts w:ascii="Wingdings" w:hAnsi="Wingdings"/>
    </w:rPr>
  </w:style>
  <w:style w:type="character" w:customStyle="1" w:styleId="WW8Num17z3">
    <w:name w:val="WW8Num17z3"/>
    <w:rsid w:val="00460C0A"/>
    <w:rPr>
      <w:rFonts w:ascii="Symbol" w:hAnsi="Symbol"/>
    </w:rPr>
  </w:style>
  <w:style w:type="character" w:customStyle="1" w:styleId="WW8Num18z0">
    <w:name w:val="WW8Num18z0"/>
    <w:rsid w:val="00460C0A"/>
    <w:rPr>
      <w:rFonts w:ascii="Courier New" w:hAnsi="Courier New" w:cs="Courier New"/>
      <w:sz w:val="22"/>
      <w:szCs w:val="22"/>
    </w:rPr>
  </w:style>
  <w:style w:type="character" w:customStyle="1" w:styleId="WW8Num18z1">
    <w:name w:val="WW8Num18z1"/>
    <w:rsid w:val="00460C0A"/>
    <w:rPr>
      <w:rFonts w:ascii="Courier New" w:hAnsi="Courier New" w:cs="Courier New"/>
    </w:rPr>
  </w:style>
  <w:style w:type="character" w:customStyle="1" w:styleId="WW8Num18z2">
    <w:name w:val="WW8Num18z2"/>
    <w:rsid w:val="00460C0A"/>
    <w:rPr>
      <w:rFonts w:ascii="Wingdings" w:hAnsi="Wingdings"/>
    </w:rPr>
  </w:style>
  <w:style w:type="character" w:customStyle="1" w:styleId="WW8Num18z3">
    <w:name w:val="WW8Num18z3"/>
    <w:rsid w:val="00460C0A"/>
    <w:rPr>
      <w:rFonts w:ascii="Symbol" w:hAnsi="Symbol"/>
    </w:rPr>
  </w:style>
  <w:style w:type="character" w:customStyle="1" w:styleId="WW8Num19z0">
    <w:name w:val="WW8Num19z0"/>
    <w:rsid w:val="00460C0A"/>
    <w:rPr>
      <w:rFonts w:ascii="Courier New" w:hAnsi="Courier New" w:cs="Courier New"/>
      <w:sz w:val="22"/>
      <w:szCs w:val="22"/>
    </w:rPr>
  </w:style>
  <w:style w:type="character" w:customStyle="1" w:styleId="WW8Num19z1">
    <w:name w:val="WW8Num19z1"/>
    <w:rsid w:val="00460C0A"/>
    <w:rPr>
      <w:rFonts w:ascii="Courier New" w:hAnsi="Courier New" w:cs="Courier New"/>
    </w:rPr>
  </w:style>
  <w:style w:type="character" w:customStyle="1" w:styleId="WW8Num19z2">
    <w:name w:val="WW8Num19z2"/>
    <w:rsid w:val="00460C0A"/>
    <w:rPr>
      <w:rFonts w:ascii="Wingdings" w:hAnsi="Wingdings"/>
    </w:rPr>
  </w:style>
  <w:style w:type="character" w:customStyle="1" w:styleId="WW8Num19z3">
    <w:name w:val="WW8Num19z3"/>
    <w:rsid w:val="00460C0A"/>
    <w:rPr>
      <w:rFonts w:ascii="Symbol" w:hAnsi="Symbol"/>
    </w:rPr>
  </w:style>
  <w:style w:type="character" w:customStyle="1" w:styleId="WW8Num20z0">
    <w:name w:val="WW8Num20z0"/>
    <w:rsid w:val="00460C0A"/>
    <w:rPr>
      <w:rFonts w:ascii="Courier New" w:hAnsi="Courier New" w:cs="Courier New"/>
      <w:sz w:val="22"/>
      <w:szCs w:val="22"/>
    </w:rPr>
  </w:style>
  <w:style w:type="character" w:customStyle="1" w:styleId="WW8Num20z1">
    <w:name w:val="WW8Num20z1"/>
    <w:rsid w:val="00460C0A"/>
    <w:rPr>
      <w:rFonts w:ascii="Courier New" w:hAnsi="Courier New" w:cs="Courier New"/>
    </w:rPr>
  </w:style>
  <w:style w:type="character" w:customStyle="1" w:styleId="WW8Num20z2">
    <w:name w:val="WW8Num20z2"/>
    <w:rsid w:val="00460C0A"/>
    <w:rPr>
      <w:rFonts w:ascii="Wingdings" w:hAnsi="Wingdings"/>
    </w:rPr>
  </w:style>
  <w:style w:type="character" w:customStyle="1" w:styleId="WW8Num20z3">
    <w:name w:val="WW8Num20z3"/>
    <w:rsid w:val="00460C0A"/>
    <w:rPr>
      <w:rFonts w:ascii="Symbol" w:hAnsi="Symbol"/>
    </w:rPr>
  </w:style>
  <w:style w:type="character" w:customStyle="1" w:styleId="WW8Num21z0">
    <w:name w:val="WW8Num21z0"/>
    <w:rsid w:val="00460C0A"/>
    <w:rPr>
      <w:rFonts w:ascii="Courier New" w:hAnsi="Courier New" w:cs="Courier New"/>
      <w:sz w:val="22"/>
      <w:szCs w:val="22"/>
    </w:rPr>
  </w:style>
  <w:style w:type="character" w:customStyle="1" w:styleId="WW8Num21z1">
    <w:name w:val="WW8Num21z1"/>
    <w:rsid w:val="00460C0A"/>
    <w:rPr>
      <w:rFonts w:ascii="Courier New" w:hAnsi="Courier New" w:cs="Courier New"/>
    </w:rPr>
  </w:style>
  <w:style w:type="character" w:customStyle="1" w:styleId="WW8Num21z2">
    <w:name w:val="WW8Num21z2"/>
    <w:rsid w:val="00460C0A"/>
    <w:rPr>
      <w:rFonts w:ascii="Wingdings" w:hAnsi="Wingdings"/>
    </w:rPr>
  </w:style>
  <w:style w:type="character" w:customStyle="1" w:styleId="WW8Num21z3">
    <w:name w:val="WW8Num21z3"/>
    <w:rsid w:val="00460C0A"/>
    <w:rPr>
      <w:rFonts w:ascii="Symbol" w:hAnsi="Symbol"/>
    </w:rPr>
  </w:style>
  <w:style w:type="character" w:customStyle="1" w:styleId="WW8Num22z0">
    <w:name w:val="WW8Num22z0"/>
    <w:rsid w:val="00460C0A"/>
    <w:rPr>
      <w:rFonts w:ascii="Courier New" w:hAnsi="Courier New" w:cs="Courier New"/>
      <w:sz w:val="22"/>
      <w:szCs w:val="22"/>
    </w:rPr>
  </w:style>
  <w:style w:type="character" w:customStyle="1" w:styleId="WW8Num22z1">
    <w:name w:val="WW8Num22z1"/>
    <w:rsid w:val="00460C0A"/>
    <w:rPr>
      <w:rFonts w:ascii="Courier New" w:hAnsi="Courier New" w:cs="Courier New"/>
    </w:rPr>
  </w:style>
  <w:style w:type="character" w:customStyle="1" w:styleId="WW8Num22z2">
    <w:name w:val="WW8Num22z2"/>
    <w:rsid w:val="00460C0A"/>
    <w:rPr>
      <w:rFonts w:ascii="Wingdings" w:hAnsi="Wingdings"/>
    </w:rPr>
  </w:style>
  <w:style w:type="character" w:customStyle="1" w:styleId="WW8Num22z3">
    <w:name w:val="WW8Num22z3"/>
    <w:rsid w:val="00460C0A"/>
    <w:rPr>
      <w:rFonts w:ascii="Symbol" w:hAnsi="Symbol"/>
    </w:rPr>
  </w:style>
  <w:style w:type="character" w:customStyle="1" w:styleId="WW8Num23z0">
    <w:name w:val="WW8Num23z0"/>
    <w:rsid w:val="00460C0A"/>
    <w:rPr>
      <w:rFonts w:ascii="Symbol" w:hAnsi="Symbol"/>
      <w:sz w:val="22"/>
      <w:szCs w:val="22"/>
    </w:rPr>
  </w:style>
  <w:style w:type="character" w:customStyle="1" w:styleId="WW8Num23z1">
    <w:name w:val="WW8Num23z1"/>
    <w:rsid w:val="00460C0A"/>
    <w:rPr>
      <w:rFonts w:ascii="Courier New" w:hAnsi="Courier New" w:cs="Courier New"/>
    </w:rPr>
  </w:style>
  <w:style w:type="character" w:customStyle="1" w:styleId="WW8Num23z2">
    <w:name w:val="WW8Num23z2"/>
    <w:rsid w:val="00460C0A"/>
    <w:rPr>
      <w:rFonts w:ascii="Wingdings" w:hAnsi="Wingdings"/>
    </w:rPr>
  </w:style>
  <w:style w:type="character" w:customStyle="1" w:styleId="WW8Num23z3">
    <w:name w:val="WW8Num23z3"/>
    <w:rsid w:val="00460C0A"/>
    <w:rPr>
      <w:rFonts w:ascii="Symbol" w:hAnsi="Symbol"/>
    </w:rPr>
  </w:style>
  <w:style w:type="character" w:customStyle="1" w:styleId="WW8Num24z0">
    <w:name w:val="WW8Num24z0"/>
    <w:rsid w:val="00460C0A"/>
    <w:rPr>
      <w:rFonts w:ascii="Symbol" w:hAnsi="Symbol"/>
      <w:sz w:val="22"/>
      <w:szCs w:val="22"/>
    </w:rPr>
  </w:style>
  <w:style w:type="character" w:customStyle="1" w:styleId="WW8Num24z1">
    <w:name w:val="WW8Num24z1"/>
    <w:rsid w:val="00460C0A"/>
    <w:rPr>
      <w:rFonts w:ascii="Courier New" w:hAnsi="Courier New" w:cs="Courier New"/>
    </w:rPr>
  </w:style>
  <w:style w:type="character" w:customStyle="1" w:styleId="WW8Num24z2">
    <w:name w:val="WW8Num24z2"/>
    <w:rsid w:val="00460C0A"/>
    <w:rPr>
      <w:rFonts w:ascii="Wingdings" w:hAnsi="Wingdings"/>
    </w:rPr>
  </w:style>
  <w:style w:type="character" w:customStyle="1" w:styleId="WW8Num24z3">
    <w:name w:val="WW8Num24z3"/>
    <w:rsid w:val="00460C0A"/>
    <w:rPr>
      <w:rFonts w:ascii="Symbol" w:hAnsi="Symbol"/>
    </w:rPr>
  </w:style>
  <w:style w:type="character" w:customStyle="1" w:styleId="WW8Num26z0">
    <w:name w:val="WW8Num26z0"/>
    <w:rsid w:val="00460C0A"/>
    <w:rPr>
      <w:rFonts w:ascii="Courier New" w:hAnsi="Courier New" w:cs="Courier New"/>
      <w:sz w:val="22"/>
      <w:szCs w:val="22"/>
    </w:rPr>
  </w:style>
  <w:style w:type="character" w:customStyle="1" w:styleId="WW8Num26z1">
    <w:name w:val="WW8Num26z1"/>
    <w:rsid w:val="00460C0A"/>
    <w:rPr>
      <w:rFonts w:ascii="Courier New" w:hAnsi="Courier New" w:cs="Courier New"/>
    </w:rPr>
  </w:style>
  <w:style w:type="character" w:customStyle="1" w:styleId="WW8Num26z2">
    <w:name w:val="WW8Num26z2"/>
    <w:rsid w:val="00460C0A"/>
    <w:rPr>
      <w:rFonts w:ascii="Wingdings" w:hAnsi="Wingdings"/>
    </w:rPr>
  </w:style>
  <w:style w:type="character" w:customStyle="1" w:styleId="WW8Num26z3">
    <w:name w:val="WW8Num26z3"/>
    <w:rsid w:val="00460C0A"/>
    <w:rPr>
      <w:rFonts w:ascii="Symbol" w:hAnsi="Symbol"/>
    </w:rPr>
  </w:style>
  <w:style w:type="character" w:customStyle="1" w:styleId="WW8Num27z0">
    <w:name w:val="WW8Num27z0"/>
    <w:rsid w:val="00460C0A"/>
    <w:rPr>
      <w:rFonts w:ascii="Symbol" w:hAnsi="Symbol"/>
      <w:sz w:val="22"/>
      <w:szCs w:val="22"/>
    </w:rPr>
  </w:style>
  <w:style w:type="character" w:customStyle="1" w:styleId="WW8Num27z1">
    <w:name w:val="WW8Num27z1"/>
    <w:rsid w:val="00460C0A"/>
    <w:rPr>
      <w:rFonts w:ascii="Courier New" w:hAnsi="Courier New" w:cs="Courier New"/>
    </w:rPr>
  </w:style>
  <w:style w:type="character" w:customStyle="1" w:styleId="WW8Num27z2">
    <w:name w:val="WW8Num27z2"/>
    <w:rsid w:val="00460C0A"/>
    <w:rPr>
      <w:rFonts w:ascii="Wingdings" w:hAnsi="Wingdings"/>
    </w:rPr>
  </w:style>
  <w:style w:type="character" w:customStyle="1" w:styleId="WW8Num27z3">
    <w:name w:val="WW8Num27z3"/>
    <w:rsid w:val="00460C0A"/>
    <w:rPr>
      <w:rFonts w:ascii="Symbol" w:hAnsi="Symbol"/>
    </w:rPr>
  </w:style>
  <w:style w:type="character" w:customStyle="1" w:styleId="WW8Num28z0">
    <w:name w:val="WW8Num28z0"/>
    <w:rsid w:val="00460C0A"/>
    <w:rPr>
      <w:rFonts w:ascii="Symbol" w:hAnsi="Symbol"/>
      <w:sz w:val="22"/>
      <w:szCs w:val="22"/>
    </w:rPr>
  </w:style>
  <w:style w:type="character" w:customStyle="1" w:styleId="WW8Num28z1">
    <w:name w:val="WW8Num28z1"/>
    <w:rsid w:val="00460C0A"/>
    <w:rPr>
      <w:rFonts w:ascii="Courier New" w:hAnsi="Courier New" w:cs="Courier New"/>
    </w:rPr>
  </w:style>
  <w:style w:type="character" w:customStyle="1" w:styleId="WW8Num28z2">
    <w:name w:val="WW8Num28z2"/>
    <w:rsid w:val="00460C0A"/>
    <w:rPr>
      <w:rFonts w:ascii="Wingdings" w:hAnsi="Wingdings"/>
    </w:rPr>
  </w:style>
  <w:style w:type="character" w:customStyle="1" w:styleId="WW8Num28z3">
    <w:name w:val="WW8Num28z3"/>
    <w:rsid w:val="00460C0A"/>
    <w:rPr>
      <w:rFonts w:ascii="Symbol" w:hAnsi="Symbol"/>
    </w:rPr>
  </w:style>
  <w:style w:type="character" w:customStyle="1" w:styleId="WW8Num30z0">
    <w:name w:val="WW8Num30z0"/>
    <w:rsid w:val="00460C0A"/>
    <w:rPr>
      <w:rFonts w:ascii="Courier New" w:hAnsi="Courier New" w:cs="Courier New"/>
      <w:sz w:val="22"/>
      <w:szCs w:val="22"/>
    </w:rPr>
  </w:style>
  <w:style w:type="character" w:customStyle="1" w:styleId="WW8Num30z1">
    <w:name w:val="WW8Num30z1"/>
    <w:rsid w:val="00460C0A"/>
    <w:rPr>
      <w:rFonts w:ascii="Courier New" w:hAnsi="Courier New" w:cs="Courier New"/>
    </w:rPr>
  </w:style>
  <w:style w:type="character" w:customStyle="1" w:styleId="WW8Num30z2">
    <w:name w:val="WW8Num30z2"/>
    <w:rsid w:val="00460C0A"/>
    <w:rPr>
      <w:rFonts w:ascii="Wingdings" w:hAnsi="Wingdings"/>
    </w:rPr>
  </w:style>
  <w:style w:type="character" w:customStyle="1" w:styleId="WW8Num30z3">
    <w:name w:val="WW8Num30z3"/>
    <w:rsid w:val="00460C0A"/>
    <w:rPr>
      <w:rFonts w:ascii="Symbol" w:hAnsi="Symbol"/>
    </w:rPr>
  </w:style>
  <w:style w:type="character" w:customStyle="1" w:styleId="WW8Num31z0">
    <w:name w:val="WW8Num31z0"/>
    <w:rsid w:val="00460C0A"/>
    <w:rPr>
      <w:rFonts w:ascii="Courier New" w:hAnsi="Courier New" w:cs="Courier New"/>
      <w:sz w:val="22"/>
      <w:szCs w:val="22"/>
    </w:rPr>
  </w:style>
  <w:style w:type="character" w:customStyle="1" w:styleId="WW8Num31z1">
    <w:name w:val="WW8Num31z1"/>
    <w:rsid w:val="00460C0A"/>
    <w:rPr>
      <w:rFonts w:ascii="Courier New" w:hAnsi="Courier New" w:cs="Courier New"/>
    </w:rPr>
  </w:style>
  <w:style w:type="character" w:customStyle="1" w:styleId="WW8Num31z2">
    <w:name w:val="WW8Num31z2"/>
    <w:rsid w:val="00460C0A"/>
    <w:rPr>
      <w:rFonts w:ascii="Wingdings" w:hAnsi="Wingdings"/>
    </w:rPr>
  </w:style>
  <w:style w:type="character" w:customStyle="1" w:styleId="WW8Num31z3">
    <w:name w:val="WW8Num31z3"/>
    <w:rsid w:val="00460C0A"/>
    <w:rPr>
      <w:rFonts w:ascii="Symbol" w:hAnsi="Symbol"/>
    </w:rPr>
  </w:style>
  <w:style w:type="character" w:customStyle="1" w:styleId="WW8Num32z0">
    <w:name w:val="WW8Num32z0"/>
    <w:rsid w:val="00460C0A"/>
    <w:rPr>
      <w:rFonts w:ascii="Courier New" w:hAnsi="Courier New" w:cs="Courier New"/>
      <w:sz w:val="22"/>
      <w:szCs w:val="22"/>
    </w:rPr>
  </w:style>
  <w:style w:type="character" w:customStyle="1" w:styleId="WW8Num32z1">
    <w:name w:val="WW8Num32z1"/>
    <w:rsid w:val="00460C0A"/>
    <w:rPr>
      <w:rFonts w:ascii="Courier New" w:hAnsi="Courier New" w:cs="Courier New"/>
    </w:rPr>
  </w:style>
  <w:style w:type="character" w:customStyle="1" w:styleId="WW8Num32z2">
    <w:name w:val="WW8Num32z2"/>
    <w:rsid w:val="00460C0A"/>
    <w:rPr>
      <w:rFonts w:ascii="Wingdings" w:hAnsi="Wingdings"/>
    </w:rPr>
  </w:style>
  <w:style w:type="character" w:customStyle="1" w:styleId="WW8Num32z3">
    <w:name w:val="WW8Num32z3"/>
    <w:rsid w:val="00460C0A"/>
    <w:rPr>
      <w:rFonts w:ascii="Symbol" w:hAnsi="Symbol"/>
    </w:rPr>
  </w:style>
  <w:style w:type="character" w:customStyle="1" w:styleId="WW8Num33z0">
    <w:name w:val="WW8Num33z0"/>
    <w:rsid w:val="00460C0A"/>
    <w:rPr>
      <w:rFonts w:ascii="Courier New" w:hAnsi="Courier New" w:cs="Courier New"/>
      <w:sz w:val="22"/>
      <w:szCs w:val="22"/>
    </w:rPr>
  </w:style>
  <w:style w:type="character" w:customStyle="1" w:styleId="WW8Num33z1">
    <w:name w:val="WW8Num33z1"/>
    <w:rsid w:val="00460C0A"/>
    <w:rPr>
      <w:rFonts w:ascii="Courier New" w:hAnsi="Courier New" w:cs="Courier New"/>
    </w:rPr>
  </w:style>
  <w:style w:type="character" w:customStyle="1" w:styleId="WW8Num33z2">
    <w:name w:val="WW8Num33z2"/>
    <w:rsid w:val="00460C0A"/>
    <w:rPr>
      <w:rFonts w:ascii="Wingdings" w:hAnsi="Wingdings"/>
    </w:rPr>
  </w:style>
  <w:style w:type="character" w:customStyle="1" w:styleId="WW8Num33z3">
    <w:name w:val="WW8Num33z3"/>
    <w:rsid w:val="00460C0A"/>
    <w:rPr>
      <w:rFonts w:ascii="Symbol" w:hAnsi="Symbol"/>
    </w:rPr>
  </w:style>
  <w:style w:type="character" w:customStyle="1" w:styleId="WW8Num34z0">
    <w:name w:val="WW8Num34z0"/>
    <w:rsid w:val="00460C0A"/>
    <w:rPr>
      <w:rFonts w:ascii="Courier New" w:hAnsi="Courier New" w:cs="Courier New"/>
      <w:sz w:val="22"/>
      <w:szCs w:val="22"/>
    </w:rPr>
  </w:style>
  <w:style w:type="character" w:customStyle="1" w:styleId="WW8Num34z1">
    <w:name w:val="WW8Num34z1"/>
    <w:rsid w:val="00460C0A"/>
    <w:rPr>
      <w:rFonts w:ascii="Courier New" w:hAnsi="Courier New" w:cs="Courier New"/>
    </w:rPr>
  </w:style>
  <w:style w:type="character" w:customStyle="1" w:styleId="WW8Num34z2">
    <w:name w:val="WW8Num34z2"/>
    <w:rsid w:val="00460C0A"/>
    <w:rPr>
      <w:rFonts w:ascii="Wingdings" w:hAnsi="Wingdings"/>
    </w:rPr>
  </w:style>
  <w:style w:type="character" w:customStyle="1" w:styleId="WW8Num34z3">
    <w:name w:val="WW8Num34z3"/>
    <w:rsid w:val="00460C0A"/>
    <w:rPr>
      <w:rFonts w:ascii="Symbol" w:hAnsi="Symbol"/>
    </w:rPr>
  </w:style>
  <w:style w:type="character" w:customStyle="1" w:styleId="WW8Num35z0">
    <w:name w:val="WW8Num35z0"/>
    <w:rsid w:val="00460C0A"/>
    <w:rPr>
      <w:rFonts w:ascii="Courier New" w:hAnsi="Courier New" w:cs="Courier New"/>
      <w:sz w:val="22"/>
      <w:szCs w:val="22"/>
    </w:rPr>
  </w:style>
  <w:style w:type="character" w:customStyle="1" w:styleId="WW8Num35z1">
    <w:name w:val="WW8Num35z1"/>
    <w:rsid w:val="00460C0A"/>
    <w:rPr>
      <w:rFonts w:ascii="Courier New" w:hAnsi="Courier New" w:cs="Courier New"/>
    </w:rPr>
  </w:style>
  <w:style w:type="character" w:customStyle="1" w:styleId="WW8Num35z2">
    <w:name w:val="WW8Num35z2"/>
    <w:rsid w:val="00460C0A"/>
    <w:rPr>
      <w:rFonts w:ascii="Wingdings" w:hAnsi="Wingdings"/>
    </w:rPr>
  </w:style>
  <w:style w:type="character" w:customStyle="1" w:styleId="WW8Num35z3">
    <w:name w:val="WW8Num35z3"/>
    <w:rsid w:val="00460C0A"/>
    <w:rPr>
      <w:rFonts w:ascii="Symbol" w:hAnsi="Symbol"/>
    </w:rPr>
  </w:style>
  <w:style w:type="character" w:customStyle="1" w:styleId="WW8Num36z0">
    <w:name w:val="WW8Num36z0"/>
    <w:rsid w:val="00460C0A"/>
    <w:rPr>
      <w:rFonts w:ascii="Courier New" w:hAnsi="Courier New" w:cs="Courier New"/>
      <w:sz w:val="22"/>
      <w:szCs w:val="22"/>
    </w:rPr>
  </w:style>
  <w:style w:type="character" w:customStyle="1" w:styleId="WW8Num36z1">
    <w:name w:val="WW8Num36z1"/>
    <w:rsid w:val="00460C0A"/>
    <w:rPr>
      <w:rFonts w:ascii="Courier New" w:hAnsi="Courier New" w:cs="Courier New"/>
    </w:rPr>
  </w:style>
  <w:style w:type="character" w:customStyle="1" w:styleId="WW8Num36z2">
    <w:name w:val="WW8Num36z2"/>
    <w:rsid w:val="00460C0A"/>
    <w:rPr>
      <w:rFonts w:ascii="Wingdings" w:hAnsi="Wingdings"/>
    </w:rPr>
  </w:style>
  <w:style w:type="character" w:customStyle="1" w:styleId="WW8Num36z3">
    <w:name w:val="WW8Num36z3"/>
    <w:rsid w:val="00460C0A"/>
    <w:rPr>
      <w:rFonts w:ascii="Symbol" w:hAnsi="Symbol"/>
    </w:rPr>
  </w:style>
  <w:style w:type="character" w:customStyle="1" w:styleId="WW8Num37z0">
    <w:name w:val="WW8Num37z0"/>
    <w:rsid w:val="00460C0A"/>
    <w:rPr>
      <w:rFonts w:ascii="Courier New" w:hAnsi="Courier New" w:cs="Courier New"/>
      <w:sz w:val="22"/>
      <w:szCs w:val="22"/>
    </w:rPr>
  </w:style>
  <w:style w:type="character" w:customStyle="1" w:styleId="WW8Num37z1">
    <w:name w:val="WW8Num37z1"/>
    <w:rsid w:val="00460C0A"/>
    <w:rPr>
      <w:rFonts w:ascii="Courier New" w:hAnsi="Courier New" w:cs="Courier New"/>
    </w:rPr>
  </w:style>
  <w:style w:type="character" w:customStyle="1" w:styleId="WW8Num37z2">
    <w:name w:val="WW8Num37z2"/>
    <w:rsid w:val="00460C0A"/>
    <w:rPr>
      <w:rFonts w:ascii="Wingdings" w:hAnsi="Wingdings"/>
    </w:rPr>
  </w:style>
  <w:style w:type="character" w:customStyle="1" w:styleId="WW8Num37z3">
    <w:name w:val="WW8Num37z3"/>
    <w:rsid w:val="00460C0A"/>
    <w:rPr>
      <w:rFonts w:ascii="Symbol" w:hAnsi="Symbol"/>
    </w:rPr>
  </w:style>
  <w:style w:type="character" w:customStyle="1" w:styleId="WW8Num38z0">
    <w:name w:val="WW8Num38z0"/>
    <w:rsid w:val="00460C0A"/>
    <w:rPr>
      <w:rFonts w:ascii="Symbol" w:hAnsi="Symbol"/>
      <w:sz w:val="22"/>
      <w:szCs w:val="22"/>
    </w:rPr>
  </w:style>
  <w:style w:type="character" w:customStyle="1" w:styleId="WW8Num38z1">
    <w:name w:val="WW8Num38z1"/>
    <w:rsid w:val="00460C0A"/>
    <w:rPr>
      <w:rFonts w:ascii="Courier New" w:hAnsi="Courier New" w:cs="Courier New"/>
    </w:rPr>
  </w:style>
  <w:style w:type="character" w:customStyle="1" w:styleId="WW8Num38z2">
    <w:name w:val="WW8Num38z2"/>
    <w:rsid w:val="00460C0A"/>
    <w:rPr>
      <w:rFonts w:ascii="Wingdings" w:hAnsi="Wingdings"/>
    </w:rPr>
  </w:style>
  <w:style w:type="character" w:customStyle="1" w:styleId="WW8Num38z3">
    <w:name w:val="WW8Num38z3"/>
    <w:rsid w:val="00460C0A"/>
    <w:rPr>
      <w:rFonts w:ascii="Symbol" w:hAnsi="Symbol"/>
    </w:rPr>
  </w:style>
  <w:style w:type="character" w:customStyle="1" w:styleId="WW8Num39z0">
    <w:name w:val="WW8Num39z0"/>
    <w:rsid w:val="00460C0A"/>
    <w:rPr>
      <w:rFonts w:ascii="Symbol" w:hAnsi="Symbol"/>
      <w:sz w:val="22"/>
      <w:szCs w:val="22"/>
    </w:rPr>
  </w:style>
  <w:style w:type="character" w:customStyle="1" w:styleId="WW8Num39z1">
    <w:name w:val="WW8Num39z1"/>
    <w:rsid w:val="00460C0A"/>
    <w:rPr>
      <w:rFonts w:ascii="Courier New" w:hAnsi="Courier New" w:cs="Courier New"/>
    </w:rPr>
  </w:style>
  <w:style w:type="character" w:customStyle="1" w:styleId="WW8Num39z2">
    <w:name w:val="WW8Num39z2"/>
    <w:rsid w:val="00460C0A"/>
    <w:rPr>
      <w:rFonts w:ascii="Wingdings" w:hAnsi="Wingdings"/>
    </w:rPr>
  </w:style>
  <w:style w:type="character" w:customStyle="1" w:styleId="WW8Num39z3">
    <w:name w:val="WW8Num39z3"/>
    <w:rsid w:val="00460C0A"/>
    <w:rPr>
      <w:rFonts w:ascii="Symbol" w:hAnsi="Symbol"/>
    </w:rPr>
  </w:style>
  <w:style w:type="character" w:customStyle="1" w:styleId="WW8Num40z0">
    <w:name w:val="WW8Num40z0"/>
    <w:rsid w:val="00460C0A"/>
    <w:rPr>
      <w:rFonts w:ascii="Symbol" w:hAnsi="Symbol"/>
      <w:sz w:val="22"/>
      <w:szCs w:val="22"/>
    </w:rPr>
  </w:style>
  <w:style w:type="character" w:customStyle="1" w:styleId="WW8Num43z0">
    <w:name w:val="WW8Num43z0"/>
    <w:rsid w:val="00460C0A"/>
    <w:rPr>
      <w:rFonts w:ascii="Courier New" w:hAnsi="Courier New" w:cs="Courier New"/>
      <w:sz w:val="22"/>
      <w:szCs w:val="22"/>
    </w:rPr>
  </w:style>
  <w:style w:type="character" w:customStyle="1" w:styleId="WW8Num43z1">
    <w:name w:val="WW8Num43z1"/>
    <w:rsid w:val="00460C0A"/>
    <w:rPr>
      <w:rFonts w:ascii="Courier New" w:hAnsi="Courier New" w:cs="Courier New"/>
    </w:rPr>
  </w:style>
  <w:style w:type="character" w:customStyle="1" w:styleId="WW8Num43z2">
    <w:name w:val="WW8Num43z2"/>
    <w:rsid w:val="00460C0A"/>
    <w:rPr>
      <w:rFonts w:ascii="Wingdings" w:hAnsi="Wingdings"/>
    </w:rPr>
  </w:style>
  <w:style w:type="character" w:customStyle="1" w:styleId="WW8Num43z3">
    <w:name w:val="WW8Num43z3"/>
    <w:rsid w:val="00460C0A"/>
    <w:rPr>
      <w:rFonts w:ascii="Symbol" w:hAnsi="Symbol"/>
    </w:rPr>
  </w:style>
  <w:style w:type="character" w:customStyle="1" w:styleId="WW8Num44z0">
    <w:name w:val="WW8Num44z0"/>
    <w:rsid w:val="00460C0A"/>
    <w:rPr>
      <w:rFonts w:ascii="Symbol" w:hAnsi="Symbol"/>
      <w:sz w:val="22"/>
      <w:szCs w:val="22"/>
    </w:rPr>
  </w:style>
  <w:style w:type="character" w:customStyle="1" w:styleId="WW8Num44z1">
    <w:name w:val="WW8Num44z1"/>
    <w:rsid w:val="00460C0A"/>
    <w:rPr>
      <w:rFonts w:ascii="Courier New" w:hAnsi="Courier New" w:cs="Courier New"/>
      <w:sz w:val="22"/>
      <w:szCs w:val="22"/>
    </w:rPr>
  </w:style>
  <w:style w:type="character" w:customStyle="1" w:styleId="WW8Num44z2">
    <w:name w:val="WW8Num44z2"/>
    <w:rsid w:val="00460C0A"/>
    <w:rPr>
      <w:rFonts w:ascii="Wingdings" w:hAnsi="Wingdings"/>
    </w:rPr>
  </w:style>
  <w:style w:type="character" w:customStyle="1" w:styleId="WW8Num44z3">
    <w:name w:val="WW8Num44z3"/>
    <w:rsid w:val="00460C0A"/>
    <w:rPr>
      <w:rFonts w:ascii="Symbol" w:hAnsi="Symbol"/>
    </w:rPr>
  </w:style>
  <w:style w:type="character" w:customStyle="1" w:styleId="WW8Num44z4">
    <w:name w:val="WW8Num44z4"/>
    <w:rsid w:val="00460C0A"/>
    <w:rPr>
      <w:rFonts w:ascii="Courier New" w:hAnsi="Courier New" w:cs="Courier New"/>
    </w:rPr>
  </w:style>
  <w:style w:type="character" w:customStyle="1" w:styleId="WW8Num45z0">
    <w:name w:val="WW8Num45z0"/>
    <w:rsid w:val="00460C0A"/>
    <w:rPr>
      <w:rFonts w:ascii="Symbol" w:hAnsi="Symbol"/>
      <w:sz w:val="22"/>
      <w:szCs w:val="22"/>
    </w:rPr>
  </w:style>
  <w:style w:type="character" w:customStyle="1" w:styleId="WW8Num45z1">
    <w:name w:val="WW8Num45z1"/>
    <w:rsid w:val="00460C0A"/>
    <w:rPr>
      <w:rFonts w:ascii="Courier New" w:hAnsi="Courier New" w:cs="Courier New"/>
    </w:rPr>
  </w:style>
  <w:style w:type="character" w:customStyle="1" w:styleId="WW8Num45z2">
    <w:name w:val="WW8Num45z2"/>
    <w:rsid w:val="00460C0A"/>
    <w:rPr>
      <w:rFonts w:ascii="Wingdings" w:hAnsi="Wingdings"/>
    </w:rPr>
  </w:style>
  <w:style w:type="character" w:customStyle="1" w:styleId="WW8Num45z3">
    <w:name w:val="WW8Num45z3"/>
    <w:rsid w:val="00460C0A"/>
    <w:rPr>
      <w:rFonts w:ascii="Symbol" w:hAnsi="Symbol"/>
    </w:rPr>
  </w:style>
  <w:style w:type="character" w:customStyle="1" w:styleId="WW8Num46z0">
    <w:name w:val="WW8Num46z0"/>
    <w:rsid w:val="00460C0A"/>
    <w:rPr>
      <w:rFonts w:ascii="Symbol" w:hAnsi="Symbol"/>
      <w:sz w:val="22"/>
      <w:szCs w:val="22"/>
    </w:rPr>
  </w:style>
  <w:style w:type="character" w:customStyle="1" w:styleId="WW8Num46z1">
    <w:name w:val="WW8Num46z1"/>
    <w:rsid w:val="00460C0A"/>
    <w:rPr>
      <w:rFonts w:ascii="Courier New" w:hAnsi="Courier New" w:cs="Courier New"/>
    </w:rPr>
  </w:style>
  <w:style w:type="character" w:customStyle="1" w:styleId="WW8Num46z2">
    <w:name w:val="WW8Num46z2"/>
    <w:rsid w:val="00460C0A"/>
    <w:rPr>
      <w:rFonts w:ascii="Wingdings" w:hAnsi="Wingdings"/>
    </w:rPr>
  </w:style>
  <w:style w:type="character" w:customStyle="1" w:styleId="WW8Num46z3">
    <w:name w:val="WW8Num46z3"/>
    <w:rsid w:val="00460C0A"/>
    <w:rPr>
      <w:rFonts w:ascii="Symbol" w:hAnsi="Symbol"/>
    </w:rPr>
  </w:style>
  <w:style w:type="character" w:customStyle="1" w:styleId="WW8Num47z0">
    <w:name w:val="WW8Num47z0"/>
    <w:rsid w:val="00460C0A"/>
    <w:rPr>
      <w:rFonts w:ascii="Symbol" w:hAnsi="Symbol"/>
      <w:sz w:val="22"/>
      <w:szCs w:val="22"/>
    </w:rPr>
  </w:style>
  <w:style w:type="character" w:customStyle="1" w:styleId="WW8Num47z1">
    <w:name w:val="WW8Num47z1"/>
    <w:rsid w:val="00460C0A"/>
    <w:rPr>
      <w:rFonts w:ascii="Courier New" w:hAnsi="Courier New" w:cs="Courier New"/>
    </w:rPr>
  </w:style>
  <w:style w:type="character" w:customStyle="1" w:styleId="WW8Num47z2">
    <w:name w:val="WW8Num47z2"/>
    <w:rsid w:val="00460C0A"/>
    <w:rPr>
      <w:rFonts w:ascii="Wingdings" w:hAnsi="Wingdings"/>
    </w:rPr>
  </w:style>
  <w:style w:type="character" w:customStyle="1" w:styleId="WW8Num47z3">
    <w:name w:val="WW8Num47z3"/>
    <w:rsid w:val="00460C0A"/>
    <w:rPr>
      <w:rFonts w:ascii="Symbol" w:hAnsi="Symbol"/>
    </w:rPr>
  </w:style>
  <w:style w:type="character" w:customStyle="1" w:styleId="WW8Num48z0">
    <w:name w:val="WW8Num48z0"/>
    <w:rsid w:val="00460C0A"/>
    <w:rPr>
      <w:rFonts w:ascii="Symbol" w:hAnsi="Symbol"/>
      <w:sz w:val="22"/>
      <w:szCs w:val="22"/>
    </w:rPr>
  </w:style>
  <w:style w:type="character" w:customStyle="1" w:styleId="WW8Num48z1">
    <w:name w:val="WW8Num48z1"/>
    <w:rsid w:val="00460C0A"/>
    <w:rPr>
      <w:rFonts w:ascii="Courier New" w:hAnsi="Courier New" w:cs="Courier New"/>
    </w:rPr>
  </w:style>
  <w:style w:type="character" w:customStyle="1" w:styleId="WW8Num48z2">
    <w:name w:val="WW8Num48z2"/>
    <w:rsid w:val="00460C0A"/>
    <w:rPr>
      <w:rFonts w:ascii="Wingdings" w:hAnsi="Wingdings"/>
    </w:rPr>
  </w:style>
  <w:style w:type="character" w:customStyle="1" w:styleId="WW8Num48z3">
    <w:name w:val="WW8Num48z3"/>
    <w:rsid w:val="00460C0A"/>
    <w:rPr>
      <w:rFonts w:ascii="Symbol" w:hAnsi="Symbol"/>
    </w:rPr>
  </w:style>
  <w:style w:type="character" w:customStyle="1" w:styleId="WW8Num49z0">
    <w:name w:val="WW8Num49z0"/>
    <w:rsid w:val="00460C0A"/>
    <w:rPr>
      <w:rFonts w:ascii="Courier New" w:hAnsi="Courier New" w:cs="Courier New"/>
      <w:sz w:val="22"/>
      <w:szCs w:val="22"/>
    </w:rPr>
  </w:style>
  <w:style w:type="character" w:customStyle="1" w:styleId="WW8Num49z1">
    <w:name w:val="WW8Num49z1"/>
    <w:rsid w:val="00460C0A"/>
    <w:rPr>
      <w:rFonts w:ascii="Courier New" w:hAnsi="Courier New" w:cs="Courier New"/>
    </w:rPr>
  </w:style>
  <w:style w:type="character" w:customStyle="1" w:styleId="WW8Num49z2">
    <w:name w:val="WW8Num49z2"/>
    <w:rsid w:val="00460C0A"/>
    <w:rPr>
      <w:rFonts w:ascii="Wingdings" w:hAnsi="Wingdings"/>
    </w:rPr>
  </w:style>
  <w:style w:type="character" w:customStyle="1" w:styleId="WW8Num49z3">
    <w:name w:val="WW8Num49z3"/>
    <w:rsid w:val="00460C0A"/>
    <w:rPr>
      <w:rFonts w:ascii="Symbol" w:hAnsi="Symbol"/>
    </w:rPr>
  </w:style>
  <w:style w:type="character" w:customStyle="1" w:styleId="WW8Num50z0">
    <w:name w:val="WW8Num50z0"/>
    <w:rsid w:val="00460C0A"/>
    <w:rPr>
      <w:rFonts w:ascii="Courier New" w:hAnsi="Courier New" w:cs="Courier New"/>
      <w:sz w:val="22"/>
      <w:szCs w:val="22"/>
    </w:rPr>
  </w:style>
  <w:style w:type="character" w:customStyle="1" w:styleId="WW8Num50z1">
    <w:name w:val="WW8Num50z1"/>
    <w:rsid w:val="00460C0A"/>
    <w:rPr>
      <w:rFonts w:ascii="Courier New" w:hAnsi="Courier New" w:cs="Courier New"/>
    </w:rPr>
  </w:style>
  <w:style w:type="character" w:customStyle="1" w:styleId="WW8Num50z2">
    <w:name w:val="WW8Num50z2"/>
    <w:rsid w:val="00460C0A"/>
    <w:rPr>
      <w:rFonts w:ascii="Wingdings" w:hAnsi="Wingdings"/>
    </w:rPr>
  </w:style>
  <w:style w:type="character" w:customStyle="1" w:styleId="WW8Num50z3">
    <w:name w:val="WW8Num50z3"/>
    <w:rsid w:val="00460C0A"/>
    <w:rPr>
      <w:rFonts w:ascii="Symbol" w:hAnsi="Symbol"/>
    </w:rPr>
  </w:style>
  <w:style w:type="character" w:customStyle="1" w:styleId="WW8Num51z0">
    <w:name w:val="WW8Num51z0"/>
    <w:rsid w:val="00460C0A"/>
    <w:rPr>
      <w:rFonts w:ascii="Symbol" w:hAnsi="Symbol"/>
      <w:sz w:val="22"/>
      <w:szCs w:val="22"/>
    </w:rPr>
  </w:style>
  <w:style w:type="character" w:customStyle="1" w:styleId="WW8Num51z1">
    <w:name w:val="WW8Num51z1"/>
    <w:rsid w:val="00460C0A"/>
    <w:rPr>
      <w:rFonts w:ascii="Courier New" w:hAnsi="Courier New" w:cs="Courier New"/>
    </w:rPr>
  </w:style>
  <w:style w:type="character" w:customStyle="1" w:styleId="WW8Num51z2">
    <w:name w:val="WW8Num51z2"/>
    <w:rsid w:val="00460C0A"/>
    <w:rPr>
      <w:rFonts w:ascii="Wingdings" w:hAnsi="Wingdings"/>
    </w:rPr>
  </w:style>
  <w:style w:type="character" w:customStyle="1" w:styleId="WW8Num51z3">
    <w:name w:val="WW8Num51z3"/>
    <w:rsid w:val="00460C0A"/>
    <w:rPr>
      <w:rFonts w:ascii="Symbol" w:hAnsi="Symbol"/>
    </w:rPr>
  </w:style>
  <w:style w:type="character" w:customStyle="1" w:styleId="WW8Num52z0">
    <w:name w:val="WW8Num52z0"/>
    <w:rsid w:val="00460C0A"/>
    <w:rPr>
      <w:rFonts w:ascii="Symbol" w:hAnsi="Symbol"/>
      <w:sz w:val="22"/>
      <w:szCs w:val="22"/>
    </w:rPr>
  </w:style>
  <w:style w:type="character" w:customStyle="1" w:styleId="WW8Num52z1">
    <w:name w:val="WW8Num52z1"/>
    <w:rsid w:val="00460C0A"/>
    <w:rPr>
      <w:rFonts w:ascii="Courier New" w:hAnsi="Courier New" w:cs="Courier New"/>
    </w:rPr>
  </w:style>
  <w:style w:type="character" w:customStyle="1" w:styleId="WW8Num52z2">
    <w:name w:val="WW8Num52z2"/>
    <w:rsid w:val="00460C0A"/>
    <w:rPr>
      <w:rFonts w:ascii="Wingdings" w:hAnsi="Wingdings"/>
    </w:rPr>
  </w:style>
  <w:style w:type="character" w:customStyle="1" w:styleId="WW8Num52z3">
    <w:name w:val="WW8Num52z3"/>
    <w:rsid w:val="00460C0A"/>
    <w:rPr>
      <w:rFonts w:ascii="Symbol" w:hAnsi="Symbol"/>
    </w:rPr>
  </w:style>
  <w:style w:type="character" w:customStyle="1" w:styleId="WW8Num53z0">
    <w:name w:val="WW8Num53z0"/>
    <w:rsid w:val="00460C0A"/>
    <w:rPr>
      <w:rFonts w:ascii="Symbol" w:hAnsi="Symbol"/>
      <w:sz w:val="22"/>
      <w:szCs w:val="22"/>
    </w:rPr>
  </w:style>
  <w:style w:type="character" w:customStyle="1" w:styleId="WW8Num53z1">
    <w:name w:val="WW8Num53z1"/>
    <w:rsid w:val="00460C0A"/>
    <w:rPr>
      <w:rFonts w:ascii="Courier New" w:hAnsi="Courier New" w:cs="Courier New"/>
    </w:rPr>
  </w:style>
  <w:style w:type="character" w:customStyle="1" w:styleId="WW8Num53z2">
    <w:name w:val="WW8Num53z2"/>
    <w:rsid w:val="00460C0A"/>
    <w:rPr>
      <w:rFonts w:ascii="Wingdings" w:hAnsi="Wingdings"/>
    </w:rPr>
  </w:style>
  <w:style w:type="character" w:customStyle="1" w:styleId="WW8Num53z3">
    <w:name w:val="WW8Num53z3"/>
    <w:rsid w:val="00460C0A"/>
    <w:rPr>
      <w:rFonts w:ascii="Symbol" w:hAnsi="Symbol"/>
    </w:rPr>
  </w:style>
  <w:style w:type="character" w:customStyle="1" w:styleId="WW8Num55z0">
    <w:name w:val="WW8Num55z0"/>
    <w:rsid w:val="00460C0A"/>
    <w:rPr>
      <w:rFonts w:ascii="Courier New" w:hAnsi="Courier New" w:cs="Courier New"/>
      <w:sz w:val="22"/>
      <w:szCs w:val="22"/>
    </w:rPr>
  </w:style>
  <w:style w:type="character" w:customStyle="1" w:styleId="WW8Num55z1">
    <w:name w:val="WW8Num55z1"/>
    <w:rsid w:val="00460C0A"/>
    <w:rPr>
      <w:rFonts w:ascii="Courier New" w:hAnsi="Courier New" w:cs="Courier New"/>
    </w:rPr>
  </w:style>
  <w:style w:type="character" w:customStyle="1" w:styleId="WW8Num55z2">
    <w:name w:val="WW8Num55z2"/>
    <w:rsid w:val="00460C0A"/>
    <w:rPr>
      <w:rFonts w:ascii="Wingdings" w:hAnsi="Wingdings"/>
    </w:rPr>
  </w:style>
  <w:style w:type="character" w:customStyle="1" w:styleId="WW8Num55z3">
    <w:name w:val="WW8Num55z3"/>
    <w:rsid w:val="00460C0A"/>
    <w:rPr>
      <w:rFonts w:ascii="Symbol" w:hAnsi="Symbol"/>
    </w:rPr>
  </w:style>
  <w:style w:type="character" w:customStyle="1" w:styleId="WW8Num56z0">
    <w:name w:val="WW8Num56z0"/>
    <w:rsid w:val="00460C0A"/>
    <w:rPr>
      <w:rFonts w:ascii="Courier New" w:hAnsi="Courier New" w:cs="Courier New"/>
      <w:sz w:val="22"/>
      <w:szCs w:val="22"/>
    </w:rPr>
  </w:style>
  <w:style w:type="character" w:customStyle="1" w:styleId="WW8Num56z1">
    <w:name w:val="WW8Num56z1"/>
    <w:rsid w:val="00460C0A"/>
    <w:rPr>
      <w:rFonts w:ascii="Courier New" w:hAnsi="Courier New" w:cs="Courier New"/>
    </w:rPr>
  </w:style>
  <w:style w:type="character" w:customStyle="1" w:styleId="WW8Num56z2">
    <w:name w:val="WW8Num56z2"/>
    <w:rsid w:val="00460C0A"/>
    <w:rPr>
      <w:rFonts w:ascii="Wingdings" w:hAnsi="Wingdings"/>
    </w:rPr>
  </w:style>
  <w:style w:type="character" w:customStyle="1" w:styleId="WW8Num56z3">
    <w:name w:val="WW8Num56z3"/>
    <w:rsid w:val="00460C0A"/>
    <w:rPr>
      <w:rFonts w:ascii="Symbol" w:hAnsi="Symbol"/>
    </w:rPr>
  </w:style>
  <w:style w:type="character" w:customStyle="1" w:styleId="WW8Num57z0">
    <w:name w:val="WW8Num57z0"/>
    <w:rsid w:val="00460C0A"/>
    <w:rPr>
      <w:rFonts w:ascii="Courier New" w:hAnsi="Courier New" w:cs="Courier New"/>
      <w:sz w:val="22"/>
      <w:szCs w:val="22"/>
    </w:rPr>
  </w:style>
  <w:style w:type="character" w:customStyle="1" w:styleId="WW8Num57z1">
    <w:name w:val="WW8Num57z1"/>
    <w:rsid w:val="00460C0A"/>
    <w:rPr>
      <w:rFonts w:ascii="Courier New" w:hAnsi="Courier New" w:cs="Courier New"/>
    </w:rPr>
  </w:style>
  <w:style w:type="character" w:customStyle="1" w:styleId="WW8Num57z2">
    <w:name w:val="WW8Num57z2"/>
    <w:rsid w:val="00460C0A"/>
    <w:rPr>
      <w:rFonts w:ascii="Wingdings" w:hAnsi="Wingdings"/>
    </w:rPr>
  </w:style>
  <w:style w:type="character" w:customStyle="1" w:styleId="WW8Num57z3">
    <w:name w:val="WW8Num57z3"/>
    <w:rsid w:val="00460C0A"/>
    <w:rPr>
      <w:rFonts w:ascii="Symbol" w:hAnsi="Symbol"/>
    </w:rPr>
  </w:style>
  <w:style w:type="character" w:customStyle="1" w:styleId="WW8Num58z0">
    <w:name w:val="WW8Num58z0"/>
    <w:rsid w:val="00460C0A"/>
    <w:rPr>
      <w:rFonts w:ascii="Symbol" w:hAnsi="Symbol"/>
      <w:sz w:val="22"/>
      <w:szCs w:val="22"/>
    </w:rPr>
  </w:style>
  <w:style w:type="character" w:customStyle="1" w:styleId="WW8Num58z1">
    <w:name w:val="WW8Num58z1"/>
    <w:rsid w:val="00460C0A"/>
    <w:rPr>
      <w:rFonts w:ascii="Courier New" w:hAnsi="Courier New" w:cs="Courier New"/>
    </w:rPr>
  </w:style>
  <w:style w:type="character" w:customStyle="1" w:styleId="WW8Num58z2">
    <w:name w:val="WW8Num58z2"/>
    <w:rsid w:val="00460C0A"/>
    <w:rPr>
      <w:rFonts w:ascii="Wingdings" w:hAnsi="Wingdings"/>
    </w:rPr>
  </w:style>
  <w:style w:type="character" w:customStyle="1" w:styleId="WW8Num58z3">
    <w:name w:val="WW8Num58z3"/>
    <w:rsid w:val="00460C0A"/>
    <w:rPr>
      <w:rFonts w:ascii="Symbol" w:hAnsi="Symbol"/>
    </w:rPr>
  </w:style>
  <w:style w:type="character" w:customStyle="1" w:styleId="WW8Num59z0">
    <w:name w:val="WW8Num59z0"/>
    <w:rsid w:val="00460C0A"/>
    <w:rPr>
      <w:rFonts w:ascii="Symbol" w:hAnsi="Symbol"/>
      <w:sz w:val="22"/>
      <w:szCs w:val="22"/>
    </w:rPr>
  </w:style>
  <w:style w:type="character" w:customStyle="1" w:styleId="WW8Num59z1">
    <w:name w:val="WW8Num59z1"/>
    <w:rsid w:val="00460C0A"/>
    <w:rPr>
      <w:rFonts w:ascii="Courier New" w:hAnsi="Courier New" w:cs="Courier New"/>
    </w:rPr>
  </w:style>
  <w:style w:type="character" w:customStyle="1" w:styleId="WW8Num59z2">
    <w:name w:val="WW8Num59z2"/>
    <w:rsid w:val="00460C0A"/>
    <w:rPr>
      <w:rFonts w:ascii="Wingdings" w:hAnsi="Wingdings"/>
    </w:rPr>
  </w:style>
  <w:style w:type="character" w:customStyle="1" w:styleId="WW8Num59z3">
    <w:name w:val="WW8Num59z3"/>
    <w:rsid w:val="00460C0A"/>
    <w:rPr>
      <w:rFonts w:ascii="Symbol" w:hAnsi="Symbol"/>
    </w:rPr>
  </w:style>
  <w:style w:type="character" w:customStyle="1" w:styleId="17">
    <w:name w:val="Основной шрифт абзаца1"/>
    <w:rsid w:val="00460C0A"/>
  </w:style>
  <w:style w:type="character" w:customStyle="1" w:styleId="Normal">
    <w:name w:val="Normal Знак"/>
    <w:rsid w:val="00460C0A"/>
    <w:rPr>
      <w:sz w:val="22"/>
      <w:lang w:val="ru-RU" w:eastAsia="ar-SA" w:bidi="ar-SA"/>
    </w:rPr>
  </w:style>
  <w:style w:type="character" w:customStyle="1" w:styleId="18">
    <w:name w:val="Знак примечания1"/>
    <w:rsid w:val="00460C0A"/>
    <w:rPr>
      <w:sz w:val="16"/>
      <w:szCs w:val="16"/>
    </w:rPr>
  </w:style>
  <w:style w:type="paragraph" w:styleId="af8">
    <w:name w:val="Title"/>
    <w:basedOn w:val="a0"/>
    <w:next w:val="af1"/>
    <w:link w:val="19"/>
    <w:qFormat/>
    <w:rsid w:val="00460C0A"/>
    <w:pPr>
      <w:keepNext/>
      <w:spacing w:before="240" w:after="120"/>
    </w:pPr>
    <w:rPr>
      <w:rFonts w:ascii="Arial" w:eastAsia="Lucida Sans Unicode" w:hAnsi="Arial" w:cs="Tahoma"/>
      <w:sz w:val="28"/>
      <w:szCs w:val="28"/>
      <w:lang w:eastAsia="ar-SA"/>
    </w:rPr>
  </w:style>
  <w:style w:type="character" w:customStyle="1" w:styleId="19">
    <w:name w:val="Название Знак1"/>
    <w:basedOn w:val="a1"/>
    <w:link w:val="af8"/>
    <w:rsid w:val="00460C0A"/>
    <w:rPr>
      <w:rFonts w:ascii="Arial" w:eastAsia="Lucida Sans Unicode" w:hAnsi="Arial" w:cs="Tahoma"/>
      <w:sz w:val="28"/>
      <w:szCs w:val="28"/>
      <w:lang w:eastAsia="ar-SA"/>
    </w:rPr>
  </w:style>
  <w:style w:type="paragraph" w:styleId="af9">
    <w:name w:val="List"/>
    <w:basedOn w:val="af1"/>
    <w:rsid w:val="00460C0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a">
    <w:name w:val="Указатель1"/>
    <w:basedOn w:val="a0"/>
    <w:rsid w:val="00460C0A"/>
    <w:pPr>
      <w:suppressLineNumbers/>
    </w:pPr>
    <w:rPr>
      <w:rFonts w:ascii="Arial" w:hAnsi="Arial" w:cs="Tahoma"/>
      <w:lang w:eastAsia="ar-SA"/>
    </w:rPr>
  </w:style>
  <w:style w:type="paragraph" w:customStyle="1" w:styleId="ConsPlusNonformat">
    <w:name w:val="ConsPlusNonformat"/>
    <w:rsid w:val="00460C0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b">
    <w:name w:val="Название объекта1"/>
    <w:next w:val="a0"/>
    <w:rsid w:val="00460C0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1"/>
    <w:rsid w:val="00460C0A"/>
    <w:pPr>
      <w:suppressAutoHyphens/>
      <w:snapToGrid w:val="0"/>
      <w:ind w:left="-113" w:right="-113"/>
      <w:jc w:val="center"/>
    </w:pPr>
    <w:rPr>
      <w:b/>
      <w:bCs/>
      <w:snapToGrid/>
      <w:sz w:val="20"/>
      <w:szCs w:val="24"/>
      <w:lang w:eastAsia="ar-SA"/>
    </w:rPr>
  </w:style>
  <w:style w:type="paragraph" w:customStyle="1" w:styleId="Heading">
    <w:name w:val="Heading"/>
    <w:rsid w:val="00460C0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460C0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c">
    <w:name w:val="Текст примечания1"/>
    <w:basedOn w:val="a0"/>
    <w:rsid w:val="00460C0A"/>
    <w:rPr>
      <w:sz w:val="20"/>
      <w:szCs w:val="20"/>
      <w:lang w:eastAsia="ar-SA"/>
    </w:rPr>
  </w:style>
  <w:style w:type="paragraph" w:styleId="afa">
    <w:name w:val="annotation text"/>
    <w:basedOn w:val="a0"/>
    <w:link w:val="afb"/>
    <w:uiPriority w:val="99"/>
    <w:semiHidden/>
    <w:rsid w:val="00460C0A"/>
    <w:pPr>
      <w:spacing w:after="200" w:line="276" w:lineRule="auto"/>
    </w:pPr>
    <w:rPr>
      <w:sz w:val="20"/>
      <w:szCs w:val="20"/>
      <w:lang w:eastAsia="en-US"/>
    </w:rPr>
  </w:style>
  <w:style w:type="character" w:customStyle="1" w:styleId="afb">
    <w:name w:val="Текст примечания Знак"/>
    <w:basedOn w:val="a1"/>
    <w:link w:val="afa"/>
    <w:uiPriority w:val="99"/>
    <w:semiHidden/>
    <w:rsid w:val="00460C0A"/>
    <w:rPr>
      <w:rFonts w:ascii="Times New Roman" w:eastAsia="Times New Roman" w:hAnsi="Times New Roman" w:cs="Times New Roman"/>
      <w:sz w:val="20"/>
      <w:szCs w:val="20"/>
    </w:rPr>
  </w:style>
  <w:style w:type="paragraph" w:styleId="afc">
    <w:name w:val="annotation subject"/>
    <w:basedOn w:val="1c"/>
    <w:next w:val="1c"/>
    <w:link w:val="afd"/>
    <w:uiPriority w:val="99"/>
    <w:rsid w:val="00460C0A"/>
    <w:rPr>
      <w:b/>
      <w:bCs/>
    </w:rPr>
  </w:style>
  <w:style w:type="character" w:customStyle="1" w:styleId="afd">
    <w:name w:val="Тема примечания Знак"/>
    <w:basedOn w:val="afb"/>
    <w:link w:val="afc"/>
    <w:uiPriority w:val="99"/>
    <w:rsid w:val="00460C0A"/>
    <w:rPr>
      <w:rFonts w:ascii="Times New Roman" w:eastAsia="Times New Roman" w:hAnsi="Times New Roman" w:cs="Times New Roman"/>
      <w:b/>
      <w:bCs/>
      <w:sz w:val="20"/>
      <w:szCs w:val="20"/>
      <w:lang w:eastAsia="ar-SA"/>
    </w:rPr>
  </w:style>
  <w:style w:type="paragraph" w:customStyle="1" w:styleId="afe">
    <w:name w:val="Знак"/>
    <w:basedOn w:val="a0"/>
    <w:rsid w:val="00460C0A"/>
    <w:pPr>
      <w:spacing w:after="160" w:line="240" w:lineRule="exact"/>
    </w:pPr>
    <w:rPr>
      <w:rFonts w:ascii="Verdana" w:hAnsi="Verdana"/>
      <w:sz w:val="20"/>
      <w:szCs w:val="20"/>
      <w:lang w:val="en-US" w:eastAsia="ar-SA"/>
    </w:rPr>
  </w:style>
  <w:style w:type="paragraph" w:customStyle="1" w:styleId="aff">
    <w:name w:val="Содержимое врезки"/>
    <w:basedOn w:val="af1"/>
    <w:qFormat/>
    <w:rsid w:val="00460C0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0"/>
    <w:rsid w:val="00460C0A"/>
    <w:pPr>
      <w:suppressLineNumbers/>
    </w:pPr>
    <w:rPr>
      <w:lang w:eastAsia="ar-SA"/>
    </w:rPr>
  </w:style>
  <w:style w:type="paragraph" w:customStyle="1" w:styleId="aff1">
    <w:name w:val="Заголовок таблицы"/>
    <w:basedOn w:val="aff0"/>
    <w:rsid w:val="00460C0A"/>
    <w:pPr>
      <w:jc w:val="center"/>
    </w:pPr>
    <w:rPr>
      <w:b/>
      <w:bCs/>
    </w:rPr>
  </w:style>
  <w:style w:type="table" w:customStyle="1" w:styleId="1d">
    <w:name w:val="Сетка таблицы1"/>
    <w:basedOn w:val="a2"/>
    <w:next w:val="ae"/>
    <w:uiPriority w:val="59"/>
    <w:rsid w:val="00460C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460C0A"/>
    <w:rPr>
      <w:rFonts w:ascii="Arial Unicode MS" w:eastAsia="Arial Unicode MS" w:hAnsi="Arial Unicode MS" w:cs="Arial Unicode MS"/>
      <w:shd w:val="clear" w:color="auto" w:fill="FFFFFF"/>
    </w:rPr>
  </w:style>
  <w:style w:type="character" w:customStyle="1" w:styleId="1e">
    <w:name w:val="Основной текст1"/>
    <w:basedOn w:val="aff2"/>
    <w:rsid w:val="00460C0A"/>
    <w:rPr>
      <w:rFonts w:ascii="Arial Unicode MS" w:eastAsia="Arial Unicode MS" w:hAnsi="Arial Unicode MS" w:cs="Arial Unicode MS"/>
      <w:shd w:val="clear" w:color="auto" w:fill="FFFFFF"/>
    </w:rPr>
  </w:style>
  <w:style w:type="paragraph" w:customStyle="1" w:styleId="24">
    <w:name w:val="Основной текст2"/>
    <w:basedOn w:val="a0"/>
    <w:link w:val="aff2"/>
    <w:rsid w:val="00460C0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460C0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460C0A"/>
    <w:rPr>
      <w:sz w:val="19"/>
      <w:szCs w:val="19"/>
      <w:shd w:val="clear" w:color="auto" w:fill="FFFFFF"/>
    </w:rPr>
  </w:style>
  <w:style w:type="character" w:customStyle="1" w:styleId="610pt">
    <w:name w:val="Основной текст (6) + 10 pt"/>
    <w:rsid w:val="00460C0A"/>
    <w:rPr>
      <w:sz w:val="20"/>
      <w:szCs w:val="20"/>
      <w:shd w:val="clear" w:color="auto" w:fill="FFFFFF"/>
    </w:rPr>
  </w:style>
  <w:style w:type="character" w:customStyle="1" w:styleId="63">
    <w:name w:val="Основной текст (6) + Малые прописные"/>
    <w:rsid w:val="00460C0A"/>
    <w:rPr>
      <w:smallCaps/>
      <w:sz w:val="19"/>
      <w:szCs w:val="19"/>
      <w:shd w:val="clear" w:color="auto" w:fill="FFFFFF"/>
    </w:rPr>
  </w:style>
  <w:style w:type="paragraph" w:customStyle="1" w:styleId="33">
    <w:name w:val="Основной текст3"/>
    <w:basedOn w:val="a0"/>
    <w:rsid w:val="00460C0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0"/>
    <w:link w:val="61"/>
    <w:rsid w:val="00460C0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460C0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0"/>
    <w:link w:val="-style0"/>
    <w:autoRedefine/>
    <w:rsid w:val="00460C0A"/>
    <w:pPr>
      <w:widowControl w:val="0"/>
      <w:autoSpaceDE w:val="0"/>
      <w:autoSpaceDN w:val="0"/>
      <w:adjustRightInd w:val="0"/>
      <w:ind w:left="284" w:right="141"/>
      <w:jc w:val="center"/>
    </w:pPr>
    <w:rPr>
      <w:b/>
      <w:sz w:val="36"/>
      <w:szCs w:val="36"/>
      <w:lang w:eastAsia="en-US"/>
    </w:rPr>
  </w:style>
  <w:style w:type="character" w:customStyle="1" w:styleId="75pt">
    <w:name w:val="Основной текст + 7;5 pt"/>
    <w:rsid w:val="00460C0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uiPriority w:val="99"/>
    <w:rsid w:val="00460C0A"/>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460C0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0"/>
    <w:link w:val="25"/>
    <w:uiPriority w:val="99"/>
    <w:rsid w:val="00460C0A"/>
    <w:pPr>
      <w:shd w:val="clear" w:color="auto" w:fill="FFFFFF"/>
      <w:spacing w:before="180" w:line="230" w:lineRule="exact"/>
      <w:ind w:firstLine="560"/>
      <w:jc w:val="both"/>
    </w:pPr>
    <w:rPr>
      <w:rFonts w:ascii="Arial Unicode MS" w:eastAsia="Arial Unicode MS" w:hAnsi="Arial Unicode MS" w:cs="Arial Unicode MS"/>
      <w:sz w:val="20"/>
      <w:szCs w:val="20"/>
      <w:lang w:eastAsia="en-US"/>
    </w:rPr>
  </w:style>
  <w:style w:type="paragraph" w:customStyle="1" w:styleId="aff3">
    <w:name w:val="Таблица"/>
    <w:basedOn w:val="a0"/>
    <w:next w:val="a0"/>
    <w:qFormat/>
    <w:rsid w:val="00460C0A"/>
    <w:pPr>
      <w:widowControl w:val="0"/>
    </w:pPr>
    <w:rPr>
      <w:rFonts w:eastAsia="Calibri"/>
      <w:szCs w:val="22"/>
      <w:lang w:eastAsia="en-US"/>
    </w:rPr>
  </w:style>
  <w:style w:type="paragraph" w:customStyle="1" w:styleId="1f">
    <w:name w:val="Абзац списка1"/>
    <w:basedOn w:val="a0"/>
    <w:rsid w:val="00460C0A"/>
    <w:pPr>
      <w:spacing w:after="200" w:line="276" w:lineRule="auto"/>
      <w:ind w:left="720"/>
    </w:pPr>
    <w:rPr>
      <w:rFonts w:ascii="Calibri" w:hAnsi="Calibri"/>
      <w:sz w:val="22"/>
      <w:szCs w:val="22"/>
    </w:rPr>
  </w:style>
  <w:style w:type="character" w:customStyle="1" w:styleId="apple-converted-space">
    <w:name w:val="apple-converted-space"/>
    <w:basedOn w:val="a1"/>
    <w:rsid w:val="00460C0A"/>
  </w:style>
  <w:style w:type="paragraph" w:customStyle="1" w:styleId="u">
    <w:name w:val="u"/>
    <w:basedOn w:val="a0"/>
    <w:rsid w:val="00460C0A"/>
    <w:pPr>
      <w:spacing w:before="100" w:beforeAutospacing="1" w:after="100" w:afterAutospacing="1"/>
    </w:pPr>
  </w:style>
  <w:style w:type="paragraph" w:customStyle="1" w:styleId="uni">
    <w:name w:val="uni"/>
    <w:basedOn w:val="a0"/>
    <w:rsid w:val="00460C0A"/>
    <w:pPr>
      <w:spacing w:before="100" w:beforeAutospacing="1" w:after="100" w:afterAutospacing="1"/>
    </w:pPr>
  </w:style>
  <w:style w:type="paragraph" w:customStyle="1" w:styleId="unip">
    <w:name w:val="unip"/>
    <w:basedOn w:val="a0"/>
    <w:rsid w:val="00460C0A"/>
    <w:pPr>
      <w:spacing w:before="100" w:beforeAutospacing="1" w:after="100" w:afterAutospacing="1"/>
    </w:pPr>
  </w:style>
  <w:style w:type="character" w:customStyle="1" w:styleId="-style0">
    <w:name w:val="Цыганов-style Знак"/>
    <w:link w:val="-style"/>
    <w:rsid w:val="00460C0A"/>
    <w:rPr>
      <w:rFonts w:ascii="Times New Roman" w:eastAsia="Times New Roman" w:hAnsi="Times New Roman" w:cs="Times New Roman"/>
      <w:b/>
      <w:sz w:val="36"/>
      <w:szCs w:val="36"/>
    </w:rPr>
  </w:style>
  <w:style w:type="character" w:customStyle="1" w:styleId="aff4">
    <w:name w:val="Гипертекстовая ссылка"/>
    <w:rsid w:val="00460C0A"/>
    <w:rPr>
      <w:rFonts w:cs="Times New Roman"/>
      <w:color w:val="008000"/>
    </w:rPr>
  </w:style>
  <w:style w:type="paragraph" w:customStyle="1" w:styleId="aff5">
    <w:name w:val="Нормальный (таблица)"/>
    <w:basedOn w:val="a0"/>
    <w:next w:val="a0"/>
    <w:rsid w:val="00460C0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0"/>
    <w:next w:val="a0"/>
    <w:rsid w:val="00460C0A"/>
    <w:pPr>
      <w:widowControl w:val="0"/>
      <w:autoSpaceDE w:val="0"/>
      <w:autoSpaceDN w:val="0"/>
      <w:adjustRightInd w:val="0"/>
    </w:pPr>
    <w:rPr>
      <w:rFonts w:ascii="Times New Roman CYR" w:hAnsi="Times New Roman CYR" w:cs="Times New Roman CYR"/>
    </w:rPr>
  </w:style>
  <w:style w:type="table" w:customStyle="1" w:styleId="27">
    <w:name w:val="Сетка таблицы2"/>
    <w:basedOn w:val="a2"/>
    <w:next w:val="ae"/>
    <w:rsid w:val="00460C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460C0A"/>
  </w:style>
  <w:style w:type="paragraph" w:styleId="aff7">
    <w:name w:val="Document Map"/>
    <w:basedOn w:val="a0"/>
    <w:link w:val="aff8"/>
    <w:uiPriority w:val="99"/>
    <w:semiHidden/>
    <w:unhideWhenUsed/>
    <w:rsid w:val="00460C0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1"/>
    <w:link w:val="aff7"/>
    <w:uiPriority w:val="99"/>
    <w:semiHidden/>
    <w:rsid w:val="00460C0A"/>
    <w:rPr>
      <w:rFonts w:ascii="Tahoma" w:eastAsia="Calibri" w:hAnsi="Tahoma" w:cs="Times New Roman"/>
      <w:sz w:val="16"/>
      <w:szCs w:val="16"/>
    </w:rPr>
  </w:style>
  <w:style w:type="paragraph" w:customStyle="1" w:styleId="aff9">
    <w:name w:val="таблица"/>
    <w:basedOn w:val="a0"/>
    <w:qFormat/>
    <w:rsid w:val="00460C0A"/>
    <w:pPr>
      <w:keepNext/>
      <w:keepLines/>
      <w:jc w:val="center"/>
    </w:pPr>
    <w:rPr>
      <w:rFonts w:eastAsia="Calibri"/>
      <w:color w:val="000000"/>
      <w:lang w:eastAsia="en-US"/>
    </w:rPr>
  </w:style>
  <w:style w:type="numbering" w:customStyle="1" w:styleId="34">
    <w:name w:val="Нет списка3"/>
    <w:next w:val="a3"/>
    <w:uiPriority w:val="99"/>
    <w:semiHidden/>
    <w:unhideWhenUsed/>
    <w:rsid w:val="00460C0A"/>
  </w:style>
  <w:style w:type="paragraph" w:customStyle="1" w:styleId="ConsPlusTitle">
    <w:name w:val="ConsPlusTitle"/>
    <w:uiPriority w:val="99"/>
    <w:qFormat/>
    <w:rsid w:val="00460C0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460C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0C0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460C0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460C0A"/>
    <w:rPr>
      <w:rFonts w:ascii="Arial" w:eastAsia="Times New Roman" w:hAnsi="Arial" w:cs="Times New Roman"/>
      <w:sz w:val="24"/>
      <w:szCs w:val="24"/>
      <w:lang w:eastAsia="ru-RU"/>
    </w:rPr>
  </w:style>
  <w:style w:type="paragraph" w:customStyle="1" w:styleId="affa">
    <w:name w:val="Основной стиль"/>
    <w:basedOn w:val="a0"/>
    <w:link w:val="affb"/>
    <w:uiPriority w:val="99"/>
    <w:rsid w:val="00460C0A"/>
    <w:pPr>
      <w:ind w:firstLine="680"/>
      <w:jc w:val="both"/>
    </w:pPr>
    <w:rPr>
      <w:rFonts w:ascii="Arial" w:hAnsi="Arial"/>
      <w:lang w:eastAsia="en-US"/>
    </w:rPr>
  </w:style>
  <w:style w:type="character" w:customStyle="1" w:styleId="affb">
    <w:name w:val="Основной стиль Знак"/>
    <w:link w:val="affa"/>
    <w:uiPriority w:val="99"/>
    <w:locked/>
    <w:rsid w:val="00460C0A"/>
    <w:rPr>
      <w:rFonts w:ascii="Arial" w:eastAsia="Times New Roman" w:hAnsi="Arial" w:cs="Times New Roman"/>
      <w:sz w:val="24"/>
      <w:szCs w:val="24"/>
    </w:rPr>
  </w:style>
  <w:style w:type="character" w:customStyle="1" w:styleId="ab">
    <w:name w:val="Абзац списка Знак"/>
    <w:link w:val="aa"/>
    <w:uiPriority w:val="34"/>
    <w:locked/>
    <w:rsid w:val="00460C0A"/>
    <w:rPr>
      <w:rFonts w:ascii="Times New Roman" w:eastAsia="Calibri" w:hAnsi="Times New Roman" w:cs="Times New Roman"/>
      <w:sz w:val="24"/>
    </w:rPr>
  </w:style>
  <w:style w:type="paragraph" w:customStyle="1" w:styleId="Standard">
    <w:name w:val="Standard"/>
    <w:rsid w:val="00460C0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0"/>
    <w:uiPriority w:val="39"/>
    <w:unhideWhenUsed/>
    <w:qFormat/>
    <w:rsid w:val="00460C0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unhideWhenUsed/>
    <w:rsid w:val="00460C0A"/>
    <w:rPr>
      <w:color w:val="954F72"/>
      <w:u w:val="single"/>
    </w:rPr>
  </w:style>
  <w:style w:type="paragraph" w:customStyle="1" w:styleId="28">
    <w:name w:val="Название2"/>
    <w:basedOn w:val="a0"/>
    <w:rsid w:val="00460C0A"/>
    <w:pPr>
      <w:jc w:val="center"/>
    </w:pPr>
    <w:rPr>
      <w:b/>
      <w:bCs/>
      <w:sz w:val="36"/>
      <w:lang w:eastAsia="en-US"/>
    </w:rPr>
  </w:style>
  <w:style w:type="character" w:styleId="affe">
    <w:name w:val="Subtle Reference"/>
    <w:uiPriority w:val="31"/>
    <w:qFormat/>
    <w:rsid w:val="00460C0A"/>
    <w:rPr>
      <w:smallCaps/>
      <w:color w:val="C0504D"/>
      <w:u w:val="single"/>
    </w:rPr>
  </w:style>
  <w:style w:type="numbering" w:customStyle="1" w:styleId="42">
    <w:name w:val="Нет списка4"/>
    <w:next w:val="a3"/>
    <w:uiPriority w:val="99"/>
    <w:semiHidden/>
    <w:unhideWhenUsed/>
    <w:rsid w:val="00460C0A"/>
  </w:style>
  <w:style w:type="character" w:customStyle="1" w:styleId="WW8Num1z1">
    <w:name w:val="WW8Num1z1"/>
    <w:rsid w:val="00460C0A"/>
  </w:style>
  <w:style w:type="character" w:customStyle="1" w:styleId="WW8Num1z2">
    <w:name w:val="WW8Num1z2"/>
    <w:rsid w:val="00460C0A"/>
  </w:style>
  <w:style w:type="character" w:customStyle="1" w:styleId="WW8Num1z3">
    <w:name w:val="WW8Num1z3"/>
    <w:rsid w:val="00460C0A"/>
  </w:style>
  <w:style w:type="character" w:customStyle="1" w:styleId="WW8Num1z4">
    <w:name w:val="WW8Num1z4"/>
    <w:rsid w:val="00460C0A"/>
  </w:style>
  <w:style w:type="character" w:customStyle="1" w:styleId="WW8Num1z5">
    <w:name w:val="WW8Num1z5"/>
    <w:rsid w:val="00460C0A"/>
  </w:style>
  <w:style w:type="character" w:customStyle="1" w:styleId="WW8Num1z6">
    <w:name w:val="WW8Num1z6"/>
    <w:rsid w:val="00460C0A"/>
  </w:style>
  <w:style w:type="character" w:customStyle="1" w:styleId="WW8Num1z7">
    <w:name w:val="WW8Num1z7"/>
    <w:rsid w:val="00460C0A"/>
  </w:style>
  <w:style w:type="character" w:customStyle="1" w:styleId="WW8Num1z8">
    <w:name w:val="WW8Num1z8"/>
    <w:rsid w:val="00460C0A"/>
  </w:style>
  <w:style w:type="character" w:customStyle="1" w:styleId="29">
    <w:name w:val="Основной шрифт абзаца2"/>
    <w:rsid w:val="00460C0A"/>
  </w:style>
  <w:style w:type="character" w:customStyle="1" w:styleId="WW8Num3z1">
    <w:name w:val="WW8Num3z1"/>
    <w:rsid w:val="00460C0A"/>
  </w:style>
  <w:style w:type="character" w:customStyle="1" w:styleId="WW8Num3z2">
    <w:name w:val="WW8Num3z2"/>
    <w:rsid w:val="00460C0A"/>
  </w:style>
  <w:style w:type="character" w:customStyle="1" w:styleId="WW8Num3z3">
    <w:name w:val="WW8Num3z3"/>
    <w:rsid w:val="00460C0A"/>
  </w:style>
  <w:style w:type="character" w:customStyle="1" w:styleId="WW8Num3z4">
    <w:name w:val="WW8Num3z4"/>
    <w:rsid w:val="00460C0A"/>
  </w:style>
  <w:style w:type="character" w:customStyle="1" w:styleId="WW8Num3z5">
    <w:name w:val="WW8Num3z5"/>
    <w:rsid w:val="00460C0A"/>
  </w:style>
  <w:style w:type="character" w:customStyle="1" w:styleId="WW8Num3z6">
    <w:name w:val="WW8Num3z6"/>
    <w:rsid w:val="00460C0A"/>
  </w:style>
  <w:style w:type="character" w:customStyle="1" w:styleId="WW8Num3z7">
    <w:name w:val="WW8Num3z7"/>
    <w:rsid w:val="00460C0A"/>
  </w:style>
  <w:style w:type="character" w:customStyle="1" w:styleId="WW8Num3z8">
    <w:name w:val="WW8Num3z8"/>
    <w:rsid w:val="00460C0A"/>
  </w:style>
  <w:style w:type="character" w:customStyle="1" w:styleId="WW8Num6z1">
    <w:name w:val="WW8Num6z1"/>
    <w:rsid w:val="00460C0A"/>
    <w:rPr>
      <w:rFonts w:cs="Times New Roman"/>
    </w:rPr>
  </w:style>
  <w:style w:type="character" w:customStyle="1" w:styleId="WW8Num9z1">
    <w:name w:val="WW8Num9z1"/>
    <w:rsid w:val="00460C0A"/>
    <w:rPr>
      <w:rFonts w:cs="Times New Roman"/>
    </w:rPr>
  </w:style>
  <w:style w:type="character" w:customStyle="1" w:styleId="WW8Num10z1">
    <w:name w:val="WW8Num10z1"/>
    <w:rsid w:val="00460C0A"/>
    <w:rPr>
      <w:rFonts w:cs="Times New Roman"/>
    </w:rPr>
  </w:style>
  <w:style w:type="character" w:customStyle="1" w:styleId="WW8Num11z1">
    <w:name w:val="WW8Num11z1"/>
    <w:rsid w:val="00460C0A"/>
  </w:style>
  <w:style w:type="character" w:customStyle="1" w:styleId="WW8Num11z2">
    <w:name w:val="WW8Num11z2"/>
    <w:rsid w:val="00460C0A"/>
  </w:style>
  <w:style w:type="character" w:customStyle="1" w:styleId="WW8Num11z3">
    <w:name w:val="WW8Num11z3"/>
    <w:rsid w:val="00460C0A"/>
  </w:style>
  <w:style w:type="character" w:customStyle="1" w:styleId="WW8Num11z4">
    <w:name w:val="WW8Num11z4"/>
    <w:rsid w:val="00460C0A"/>
  </w:style>
  <w:style w:type="character" w:customStyle="1" w:styleId="WW8Num11z5">
    <w:name w:val="WW8Num11z5"/>
    <w:rsid w:val="00460C0A"/>
  </w:style>
  <w:style w:type="character" w:customStyle="1" w:styleId="WW8Num11z6">
    <w:name w:val="WW8Num11z6"/>
    <w:rsid w:val="00460C0A"/>
  </w:style>
  <w:style w:type="character" w:customStyle="1" w:styleId="WW8Num11z7">
    <w:name w:val="WW8Num11z7"/>
    <w:rsid w:val="00460C0A"/>
  </w:style>
  <w:style w:type="character" w:customStyle="1" w:styleId="WW8Num11z8">
    <w:name w:val="WW8Num11z8"/>
    <w:rsid w:val="00460C0A"/>
  </w:style>
  <w:style w:type="character" w:customStyle="1" w:styleId="hl">
    <w:name w:val="hl"/>
    <w:rsid w:val="00460C0A"/>
  </w:style>
  <w:style w:type="character" w:customStyle="1" w:styleId="afff">
    <w:name w:val="Оглавление Знак"/>
    <w:rsid w:val="00460C0A"/>
    <w:rPr>
      <w:caps/>
      <w:color w:val="000000"/>
      <w:sz w:val="22"/>
      <w:lang w:val="ru-RU" w:eastAsia="ru-RU"/>
    </w:rPr>
  </w:style>
  <w:style w:type="character" w:customStyle="1" w:styleId="afff0">
    <w:name w:val="Текст_Желтый"/>
    <w:rsid w:val="00460C0A"/>
    <w:rPr>
      <w:color w:val="000000"/>
      <w:shd w:val="clear" w:color="auto" w:fill="FFFF00"/>
    </w:rPr>
  </w:style>
  <w:style w:type="character" w:customStyle="1" w:styleId="111">
    <w:name w:val="Табличный_боковик_правый_11 Знак"/>
    <w:rsid w:val="00460C0A"/>
    <w:rPr>
      <w:sz w:val="22"/>
    </w:rPr>
  </w:style>
  <w:style w:type="character" w:customStyle="1" w:styleId="112">
    <w:name w:val="Табличный_боковик_11 Знак"/>
    <w:rsid w:val="00460C0A"/>
    <w:rPr>
      <w:sz w:val="22"/>
    </w:rPr>
  </w:style>
  <w:style w:type="character" w:customStyle="1" w:styleId="2a">
    <w:name w:val="Основной текст 2 Знак"/>
    <w:link w:val="2b"/>
    <w:rsid w:val="00460C0A"/>
    <w:rPr>
      <w:rFonts w:cs="Times New Roman"/>
      <w:sz w:val="24"/>
    </w:rPr>
  </w:style>
  <w:style w:type="character" w:customStyle="1" w:styleId="afff1">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uiPriority w:val="99"/>
    <w:rsid w:val="00460C0A"/>
    <w:rPr>
      <w:rFonts w:ascii="Calibri" w:hAnsi="Calibri" w:cs="Times New Roman"/>
    </w:rPr>
  </w:style>
  <w:style w:type="character" w:customStyle="1" w:styleId="afff2">
    <w:name w:val="Символ сноски"/>
    <w:rsid w:val="00460C0A"/>
    <w:rPr>
      <w:rFonts w:cs="Times New Roman"/>
      <w:vertAlign w:val="superscript"/>
    </w:rPr>
  </w:style>
  <w:style w:type="character" w:customStyle="1" w:styleId="ConsPlusNormal0">
    <w:name w:val="ConsPlusNormal Знак"/>
    <w:rsid w:val="00460C0A"/>
    <w:rPr>
      <w:sz w:val="22"/>
    </w:rPr>
  </w:style>
  <w:style w:type="character" w:customStyle="1" w:styleId="1f0">
    <w:name w:val="Замещающий текст1"/>
    <w:rsid w:val="00460C0A"/>
    <w:rPr>
      <w:rFonts w:cs="Times New Roman"/>
      <w:color w:val="808080"/>
    </w:rPr>
  </w:style>
  <w:style w:type="character" w:customStyle="1" w:styleId="afff3">
    <w:name w:val="Абзац Знак"/>
    <w:rsid w:val="00460C0A"/>
    <w:rPr>
      <w:sz w:val="24"/>
    </w:rPr>
  </w:style>
  <w:style w:type="character" w:customStyle="1" w:styleId="TNR14">
    <w:name w:val="TNR 14 Знак"/>
    <w:rsid w:val="00460C0A"/>
    <w:rPr>
      <w:rFonts w:eastAsia="Times New Roman"/>
      <w:sz w:val="28"/>
    </w:rPr>
  </w:style>
  <w:style w:type="character" w:customStyle="1" w:styleId="afff4">
    <w:name w:val="Списки Знак"/>
    <w:rsid w:val="00460C0A"/>
    <w:rPr>
      <w:sz w:val="28"/>
    </w:rPr>
  </w:style>
  <w:style w:type="character" w:customStyle="1" w:styleId="01">
    <w:name w:val="01 обычный текст Знак"/>
    <w:rsid w:val="00460C0A"/>
    <w:rPr>
      <w:sz w:val="22"/>
    </w:rPr>
  </w:style>
  <w:style w:type="character" w:customStyle="1" w:styleId="08">
    <w:name w:val="08 Примечания пункты Знак"/>
    <w:rsid w:val="00460C0A"/>
    <w:rPr>
      <w:rFonts w:eastAsia="Times New Roman"/>
      <w:sz w:val="24"/>
    </w:rPr>
  </w:style>
  <w:style w:type="character" w:customStyle="1" w:styleId="-1">
    <w:name w:val="без отступ -1 Знак"/>
    <w:rsid w:val="00460C0A"/>
    <w:rPr>
      <w:sz w:val="24"/>
    </w:rPr>
  </w:style>
  <w:style w:type="character" w:customStyle="1" w:styleId="2c">
    <w:name w:val="Заголовок 2 Шелестов Знак"/>
    <w:rsid w:val="00460C0A"/>
    <w:rPr>
      <w:b/>
      <w:sz w:val="28"/>
    </w:rPr>
  </w:style>
  <w:style w:type="character" w:customStyle="1" w:styleId="HTML">
    <w:name w:val="Стандартный HTML Знак"/>
    <w:rsid w:val="00460C0A"/>
    <w:rPr>
      <w:rFonts w:ascii="Courier New" w:hAnsi="Courier New" w:cs="Times New Roman"/>
    </w:rPr>
  </w:style>
  <w:style w:type="character" w:customStyle="1" w:styleId="ListLabel1">
    <w:name w:val="ListLabel 1"/>
    <w:rsid w:val="00460C0A"/>
    <w:rPr>
      <w:rFonts w:ascii="Times New Roman" w:hAnsi="Times New Roman" w:cs="Times New Roman"/>
      <w:color w:val="0000FF"/>
      <w:sz w:val="24"/>
    </w:rPr>
  </w:style>
  <w:style w:type="character" w:customStyle="1" w:styleId="afff5">
    <w:name w:val="Знак Знак"/>
    <w:rsid w:val="00460C0A"/>
    <w:rPr>
      <w:rFonts w:ascii="Tahoma" w:hAnsi="Tahoma" w:cs="Tahoma"/>
      <w:sz w:val="16"/>
      <w:szCs w:val="16"/>
    </w:rPr>
  </w:style>
  <w:style w:type="paragraph" w:customStyle="1" w:styleId="1f1">
    <w:name w:val="Заголовок1"/>
    <w:basedOn w:val="a0"/>
    <w:next w:val="afff6"/>
    <w:rsid w:val="00460C0A"/>
    <w:pPr>
      <w:suppressAutoHyphens/>
      <w:jc w:val="center"/>
    </w:pPr>
    <w:rPr>
      <w:b/>
      <w:sz w:val="20"/>
      <w:szCs w:val="20"/>
      <w:lang w:eastAsia="zh-CN"/>
    </w:rPr>
  </w:style>
  <w:style w:type="paragraph" w:styleId="afff7">
    <w:name w:val="caption"/>
    <w:basedOn w:val="a0"/>
    <w:uiPriority w:val="35"/>
    <w:qFormat/>
    <w:rsid w:val="00460C0A"/>
    <w:pPr>
      <w:suppressLineNumbers/>
      <w:suppressAutoHyphens/>
      <w:spacing w:before="120" w:after="120"/>
    </w:pPr>
    <w:rPr>
      <w:rFonts w:ascii="PT Astra Serif" w:hAnsi="PT Astra Serif" w:cs="Noto Sans Devanagari"/>
      <w:i/>
      <w:iCs/>
      <w:lang w:eastAsia="zh-CN"/>
    </w:rPr>
  </w:style>
  <w:style w:type="paragraph" w:customStyle="1" w:styleId="2d">
    <w:name w:val="Указатель2"/>
    <w:basedOn w:val="a0"/>
    <w:rsid w:val="00460C0A"/>
    <w:pPr>
      <w:suppressLineNumbers/>
      <w:suppressAutoHyphens/>
    </w:pPr>
    <w:rPr>
      <w:rFonts w:ascii="PT Astra Serif" w:hAnsi="PT Astra Serif" w:cs="Noto Sans Devanagari"/>
      <w:lang w:eastAsia="zh-CN"/>
    </w:rPr>
  </w:style>
  <w:style w:type="paragraph" w:customStyle="1" w:styleId="1f2">
    <w:name w:val="Рецензия1"/>
    <w:rsid w:val="00460C0A"/>
    <w:pPr>
      <w:suppressAutoHyphens/>
      <w:spacing w:after="0" w:line="240" w:lineRule="auto"/>
    </w:pPr>
    <w:rPr>
      <w:rFonts w:ascii="Times New Roman" w:eastAsia="Times New Roman" w:hAnsi="Times New Roman" w:cs="Times New Roman"/>
      <w:sz w:val="24"/>
      <w:szCs w:val="24"/>
      <w:lang w:eastAsia="zh-CN"/>
    </w:rPr>
  </w:style>
  <w:style w:type="paragraph" w:customStyle="1" w:styleId="1f3">
    <w:name w:val="Без интервала1"/>
    <w:rsid w:val="00460C0A"/>
    <w:pPr>
      <w:suppressAutoHyphens/>
      <w:spacing w:after="0" w:line="240" w:lineRule="auto"/>
    </w:pPr>
    <w:rPr>
      <w:rFonts w:ascii="Times New Roman" w:eastAsia="Times New Roman" w:hAnsi="Times New Roman" w:cs="Times New Roman"/>
      <w:sz w:val="24"/>
      <w:szCs w:val="24"/>
      <w:lang w:eastAsia="zh-CN"/>
    </w:rPr>
  </w:style>
  <w:style w:type="paragraph" w:customStyle="1" w:styleId="1f4">
    <w:name w:val="Заголовок оглавления1"/>
    <w:basedOn w:val="1"/>
    <w:next w:val="a0"/>
    <w:rsid w:val="00460C0A"/>
    <w:pPr>
      <w:pageBreakBefore w:val="0"/>
      <w:suppressAutoHyphens/>
      <w:spacing w:before="240" w:after="0" w:line="252" w:lineRule="auto"/>
      <w:jc w:val="left"/>
    </w:pPr>
    <w:rPr>
      <w:rFonts w:ascii="Calibri Light" w:hAnsi="Calibri Light" w:cs="Calibri Light"/>
      <w:b w:val="0"/>
      <w:bCs w:val="0"/>
      <w:color w:val="2E74B5"/>
      <w:szCs w:val="32"/>
      <w:lang w:eastAsia="zh-CN"/>
    </w:rPr>
  </w:style>
  <w:style w:type="paragraph" w:customStyle="1" w:styleId="afff8">
    <w:name w:val="Оглавление"/>
    <w:rsid w:val="00460C0A"/>
    <w:pPr>
      <w:keepNext/>
      <w:keepLines/>
      <w:widowControl w:val="0"/>
      <w:suppressAutoHyphens/>
      <w:spacing w:after="120" w:line="240" w:lineRule="auto"/>
      <w:ind w:left="284"/>
      <w:jc w:val="both"/>
    </w:pPr>
    <w:rPr>
      <w:rFonts w:ascii="Times New Roman" w:eastAsia="Times New Roman" w:hAnsi="Times New Roman" w:cs="Times New Roman"/>
      <w:caps/>
      <w:color w:val="000000"/>
      <w:lang w:eastAsia="ru-RU"/>
    </w:rPr>
  </w:style>
  <w:style w:type="paragraph" w:customStyle="1" w:styleId="113">
    <w:name w:val="Табличный_боковик_правый_11"/>
    <w:rsid w:val="00460C0A"/>
    <w:pPr>
      <w:suppressAutoHyphens/>
      <w:spacing w:after="0" w:line="240" w:lineRule="auto"/>
      <w:jc w:val="right"/>
    </w:pPr>
    <w:rPr>
      <w:rFonts w:ascii="Times New Roman" w:eastAsia="Times New Roman" w:hAnsi="Times New Roman" w:cs="Times New Roman"/>
      <w:lang w:eastAsia="zh-CN"/>
    </w:rPr>
  </w:style>
  <w:style w:type="paragraph" w:customStyle="1" w:styleId="114">
    <w:name w:val="Табличный_боковик_11"/>
    <w:rsid w:val="00460C0A"/>
    <w:pPr>
      <w:suppressAutoHyphens/>
      <w:spacing w:after="0" w:line="240" w:lineRule="auto"/>
    </w:pPr>
    <w:rPr>
      <w:rFonts w:ascii="Times New Roman" w:eastAsia="Times New Roman" w:hAnsi="Times New Roman" w:cs="Times New Roman"/>
      <w:lang w:eastAsia="zh-CN"/>
    </w:rPr>
  </w:style>
  <w:style w:type="paragraph" w:customStyle="1" w:styleId="afff9">
    <w:name w:val="Верхний и нижний колонтитулы"/>
    <w:basedOn w:val="a0"/>
    <w:rsid w:val="00460C0A"/>
    <w:pPr>
      <w:suppressLineNumbers/>
      <w:tabs>
        <w:tab w:val="center" w:pos="4819"/>
        <w:tab w:val="right" w:pos="9638"/>
      </w:tabs>
      <w:suppressAutoHyphens/>
    </w:pPr>
    <w:rPr>
      <w:lang w:eastAsia="zh-CN"/>
    </w:rPr>
  </w:style>
  <w:style w:type="paragraph" w:customStyle="1" w:styleId="210">
    <w:name w:val="Основной текст 21"/>
    <w:basedOn w:val="a0"/>
    <w:rsid w:val="00460C0A"/>
    <w:pPr>
      <w:suppressAutoHyphens/>
      <w:spacing w:after="120" w:line="480" w:lineRule="auto"/>
    </w:pPr>
    <w:rPr>
      <w:lang w:eastAsia="zh-CN"/>
    </w:rPr>
  </w:style>
  <w:style w:type="paragraph" w:customStyle="1" w:styleId="formattext">
    <w:name w:val="formattext"/>
    <w:basedOn w:val="a0"/>
    <w:rsid w:val="00460C0A"/>
    <w:pPr>
      <w:suppressAutoHyphens/>
      <w:spacing w:before="280" w:after="280"/>
    </w:pPr>
    <w:rPr>
      <w:lang w:eastAsia="zh-CN"/>
    </w:rPr>
  </w:style>
  <w:style w:type="paragraph" w:styleId="afffa">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0"/>
    <w:link w:val="1f5"/>
    <w:uiPriority w:val="99"/>
    <w:rsid w:val="00460C0A"/>
    <w:pPr>
      <w:suppressAutoHyphens/>
    </w:pPr>
    <w:rPr>
      <w:rFonts w:ascii="Calibri" w:hAnsi="Calibri" w:cs="Calibri"/>
      <w:sz w:val="20"/>
      <w:szCs w:val="20"/>
      <w:lang w:eastAsia="zh-CN"/>
    </w:rPr>
  </w:style>
  <w:style w:type="character" w:customStyle="1" w:styleId="1f5">
    <w:name w:val="Текст сноски Знак1"/>
    <w:aliases w:val="Текст сноски Знак Знак Знак1,Текст сноски Знак1 Знак Знак Знак1,Текст сноски Знак Знак Знак Знак Знак1,Table_Footnote_last Знак Знак Знак Знак Знак1,Table_Footnote_last Знак1 Знак Знак Знак1,Table_Footnote_last Знак Знак"/>
    <w:basedOn w:val="a1"/>
    <w:link w:val="afffa"/>
    <w:uiPriority w:val="99"/>
    <w:rsid w:val="00460C0A"/>
    <w:rPr>
      <w:rFonts w:ascii="Calibri" w:eastAsia="Times New Roman" w:hAnsi="Calibri" w:cs="Calibri"/>
      <w:sz w:val="20"/>
      <w:szCs w:val="20"/>
      <w:lang w:eastAsia="zh-CN"/>
    </w:rPr>
  </w:style>
  <w:style w:type="paragraph" w:customStyle="1" w:styleId="bl0">
    <w:name w:val="bl0"/>
    <w:basedOn w:val="a0"/>
    <w:rsid w:val="00460C0A"/>
    <w:pPr>
      <w:suppressAutoHyphens/>
      <w:spacing w:before="280" w:after="280"/>
    </w:pPr>
    <w:rPr>
      <w:lang w:eastAsia="zh-CN"/>
    </w:rPr>
  </w:style>
  <w:style w:type="paragraph" w:customStyle="1" w:styleId="bl1">
    <w:name w:val="bl1"/>
    <w:basedOn w:val="a0"/>
    <w:rsid w:val="00460C0A"/>
    <w:pPr>
      <w:suppressAutoHyphens/>
      <w:spacing w:before="280" w:after="280"/>
    </w:pPr>
    <w:rPr>
      <w:lang w:eastAsia="zh-CN"/>
    </w:rPr>
  </w:style>
  <w:style w:type="paragraph" w:customStyle="1" w:styleId="afffb">
    <w:name w:val="Абзац"/>
    <w:basedOn w:val="a0"/>
    <w:rsid w:val="00460C0A"/>
    <w:pPr>
      <w:suppressAutoHyphens/>
      <w:spacing w:before="120" w:after="60"/>
      <w:ind w:firstLine="567"/>
      <w:jc w:val="both"/>
    </w:pPr>
    <w:rPr>
      <w:szCs w:val="20"/>
      <w:lang w:eastAsia="zh-CN"/>
    </w:rPr>
  </w:style>
  <w:style w:type="paragraph" w:customStyle="1" w:styleId="TNR140">
    <w:name w:val="TNR 14"/>
    <w:basedOn w:val="a0"/>
    <w:rsid w:val="00460C0A"/>
    <w:pPr>
      <w:suppressAutoHyphens/>
      <w:spacing w:line="360" w:lineRule="auto"/>
      <w:ind w:firstLine="708"/>
      <w:jc w:val="both"/>
    </w:pPr>
    <w:rPr>
      <w:sz w:val="28"/>
      <w:szCs w:val="20"/>
      <w:lang w:eastAsia="zh-CN"/>
    </w:rPr>
  </w:style>
  <w:style w:type="paragraph" w:customStyle="1" w:styleId="afffc">
    <w:name w:val="Списки"/>
    <w:basedOn w:val="TNR140"/>
    <w:rsid w:val="00460C0A"/>
    <w:pPr>
      <w:tabs>
        <w:tab w:val="num" w:pos="0"/>
      </w:tabs>
      <w:ind w:left="1287" w:hanging="719"/>
    </w:pPr>
  </w:style>
  <w:style w:type="paragraph" w:customStyle="1" w:styleId="100">
    <w:name w:val="Табличный_слева_10"/>
    <w:basedOn w:val="a0"/>
    <w:rsid w:val="00460C0A"/>
    <w:pPr>
      <w:suppressAutoHyphens/>
    </w:pPr>
    <w:rPr>
      <w:sz w:val="20"/>
      <w:lang w:eastAsia="zh-CN"/>
    </w:rPr>
  </w:style>
  <w:style w:type="paragraph" w:customStyle="1" w:styleId="010">
    <w:name w:val="01 обычный текст"/>
    <w:rsid w:val="00460C0A"/>
    <w:pPr>
      <w:suppressAutoHyphens/>
      <w:spacing w:after="0" w:line="240" w:lineRule="auto"/>
      <w:ind w:firstLine="710"/>
      <w:jc w:val="both"/>
    </w:pPr>
    <w:rPr>
      <w:rFonts w:ascii="Times New Roman" w:eastAsia="Times New Roman" w:hAnsi="Times New Roman" w:cs="Times New Roman"/>
      <w:lang w:eastAsia="zh-CN"/>
    </w:rPr>
  </w:style>
  <w:style w:type="paragraph" w:customStyle="1" w:styleId="Default">
    <w:name w:val="Default"/>
    <w:uiPriority w:val="99"/>
    <w:rsid w:val="00460C0A"/>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080">
    <w:name w:val="08 Примечания пункты"/>
    <w:basedOn w:val="a0"/>
    <w:rsid w:val="00460C0A"/>
    <w:pPr>
      <w:suppressAutoHyphens/>
      <w:ind w:firstLine="284"/>
      <w:jc w:val="both"/>
    </w:pPr>
    <w:rPr>
      <w:szCs w:val="20"/>
      <w:lang w:eastAsia="zh-CN"/>
    </w:rPr>
  </w:style>
  <w:style w:type="paragraph" w:customStyle="1" w:styleId="-10">
    <w:name w:val="без отступ -1"/>
    <w:basedOn w:val="a0"/>
    <w:rsid w:val="00460C0A"/>
    <w:pPr>
      <w:widowControl w:val="0"/>
      <w:suppressAutoHyphens/>
      <w:jc w:val="both"/>
    </w:pPr>
    <w:rPr>
      <w:szCs w:val="20"/>
      <w:lang w:eastAsia="zh-CN"/>
    </w:rPr>
  </w:style>
  <w:style w:type="paragraph" w:customStyle="1" w:styleId="2e">
    <w:name w:val="Заголовок 2 Шелестов"/>
    <w:basedOn w:val="a0"/>
    <w:next w:val="a0"/>
    <w:rsid w:val="00460C0A"/>
    <w:pPr>
      <w:keepNext/>
      <w:keepLines/>
      <w:widowControl w:val="0"/>
      <w:suppressAutoHyphens/>
      <w:spacing w:before="240" w:after="120"/>
      <w:ind w:firstLine="851"/>
      <w:jc w:val="both"/>
    </w:pPr>
    <w:rPr>
      <w:b/>
      <w:sz w:val="28"/>
      <w:szCs w:val="20"/>
      <w:lang w:eastAsia="zh-CN"/>
    </w:rPr>
  </w:style>
  <w:style w:type="paragraph" w:customStyle="1" w:styleId="afffd">
    <w:name w:val="Табл_шапка_Шелестов"/>
    <w:basedOn w:val="-10"/>
    <w:rsid w:val="00460C0A"/>
    <w:pPr>
      <w:jc w:val="center"/>
    </w:pPr>
    <w:rPr>
      <w:b/>
      <w:sz w:val="22"/>
      <w:szCs w:val="22"/>
    </w:rPr>
  </w:style>
  <w:style w:type="paragraph" w:customStyle="1" w:styleId="ConsPlusNormal10">
    <w:name w:val="ConsPlusNormal1"/>
    <w:rsid w:val="00460C0A"/>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paragraph" w:customStyle="1" w:styleId="ConsNormal">
    <w:name w:val="ConsNormal"/>
    <w:rsid w:val="00460C0A"/>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rmal2">
    <w:name w:val="ConsPlusNormal2"/>
    <w:rsid w:val="00460C0A"/>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paragraph" w:styleId="HTML0">
    <w:name w:val="HTML Preformatted"/>
    <w:basedOn w:val="a0"/>
    <w:link w:val="HTML1"/>
    <w:rsid w:val="00460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rPr>
  </w:style>
  <w:style w:type="character" w:customStyle="1" w:styleId="HTML1">
    <w:name w:val="Стандартный HTML Знак1"/>
    <w:basedOn w:val="a1"/>
    <w:link w:val="HTML0"/>
    <w:rsid w:val="00460C0A"/>
    <w:rPr>
      <w:rFonts w:ascii="Courier New" w:eastAsia="Times New Roman" w:hAnsi="Courier New" w:cs="Courier New"/>
      <w:sz w:val="20"/>
      <w:szCs w:val="20"/>
      <w:lang w:eastAsia="zh-CN"/>
    </w:rPr>
  </w:style>
  <w:style w:type="paragraph" w:styleId="51">
    <w:name w:val="toc 5"/>
    <w:basedOn w:val="a0"/>
    <w:next w:val="a0"/>
    <w:uiPriority w:val="39"/>
    <w:rsid w:val="00460C0A"/>
    <w:pPr>
      <w:suppressAutoHyphens/>
      <w:spacing w:after="100" w:line="276" w:lineRule="auto"/>
      <w:ind w:left="880"/>
    </w:pPr>
    <w:rPr>
      <w:rFonts w:ascii="Calibri" w:hAnsi="Calibri" w:cs="Calibri"/>
      <w:sz w:val="22"/>
      <w:szCs w:val="22"/>
      <w:lang w:eastAsia="zh-CN"/>
    </w:rPr>
  </w:style>
  <w:style w:type="paragraph" w:styleId="64">
    <w:name w:val="toc 6"/>
    <w:basedOn w:val="a0"/>
    <w:next w:val="a0"/>
    <w:uiPriority w:val="39"/>
    <w:rsid w:val="00460C0A"/>
    <w:pPr>
      <w:suppressAutoHyphens/>
      <w:spacing w:after="100" w:line="276" w:lineRule="auto"/>
      <w:ind w:left="1100"/>
    </w:pPr>
    <w:rPr>
      <w:rFonts w:ascii="Calibri" w:hAnsi="Calibri" w:cs="Calibri"/>
      <w:sz w:val="22"/>
      <w:szCs w:val="22"/>
      <w:lang w:eastAsia="zh-CN"/>
    </w:rPr>
  </w:style>
  <w:style w:type="paragraph" w:styleId="71">
    <w:name w:val="toc 7"/>
    <w:basedOn w:val="a0"/>
    <w:next w:val="a0"/>
    <w:uiPriority w:val="39"/>
    <w:rsid w:val="00460C0A"/>
    <w:pPr>
      <w:suppressAutoHyphens/>
      <w:spacing w:after="100" w:line="276" w:lineRule="auto"/>
      <w:ind w:left="1320"/>
    </w:pPr>
    <w:rPr>
      <w:rFonts w:ascii="Calibri" w:hAnsi="Calibri" w:cs="Calibri"/>
      <w:sz w:val="22"/>
      <w:szCs w:val="22"/>
      <w:lang w:eastAsia="zh-CN"/>
    </w:rPr>
  </w:style>
  <w:style w:type="paragraph" w:styleId="81">
    <w:name w:val="toc 8"/>
    <w:basedOn w:val="a0"/>
    <w:next w:val="a0"/>
    <w:uiPriority w:val="39"/>
    <w:rsid w:val="00460C0A"/>
    <w:pPr>
      <w:suppressAutoHyphens/>
      <w:spacing w:after="100" w:line="276" w:lineRule="auto"/>
      <w:ind w:left="1540"/>
    </w:pPr>
    <w:rPr>
      <w:rFonts w:ascii="Calibri" w:hAnsi="Calibri" w:cs="Calibri"/>
      <w:sz w:val="22"/>
      <w:szCs w:val="22"/>
      <w:lang w:eastAsia="zh-CN"/>
    </w:rPr>
  </w:style>
  <w:style w:type="paragraph" w:styleId="91">
    <w:name w:val="toc 9"/>
    <w:basedOn w:val="a0"/>
    <w:next w:val="a0"/>
    <w:uiPriority w:val="39"/>
    <w:rsid w:val="00460C0A"/>
    <w:pPr>
      <w:suppressAutoHyphens/>
      <w:spacing w:after="100" w:line="276" w:lineRule="auto"/>
      <w:ind w:left="1760"/>
    </w:pPr>
    <w:rPr>
      <w:rFonts w:ascii="Calibri" w:hAnsi="Calibri" w:cs="Calibri"/>
      <w:sz w:val="22"/>
      <w:szCs w:val="22"/>
      <w:lang w:eastAsia="zh-CN"/>
    </w:rPr>
  </w:style>
  <w:style w:type="paragraph" w:customStyle="1" w:styleId="headertexttopleveltextcentertext">
    <w:name w:val="headertext topleveltext centertext"/>
    <w:basedOn w:val="a0"/>
    <w:rsid w:val="00460C0A"/>
    <w:pPr>
      <w:suppressAutoHyphens/>
      <w:spacing w:before="280" w:after="280"/>
    </w:pPr>
    <w:rPr>
      <w:lang w:eastAsia="zh-CN"/>
    </w:rPr>
  </w:style>
  <w:style w:type="paragraph" w:customStyle="1" w:styleId="formattexttopleveltext">
    <w:name w:val="formattext topleveltext"/>
    <w:basedOn w:val="a0"/>
    <w:rsid w:val="00460C0A"/>
    <w:pPr>
      <w:suppressAutoHyphens/>
      <w:spacing w:before="280" w:after="280"/>
    </w:pPr>
    <w:rPr>
      <w:lang w:eastAsia="zh-CN"/>
    </w:rPr>
  </w:style>
  <w:style w:type="paragraph" w:styleId="afff6">
    <w:name w:val="Subtitle"/>
    <w:basedOn w:val="a0"/>
    <w:next w:val="af1"/>
    <w:link w:val="afffe"/>
    <w:qFormat/>
    <w:rsid w:val="00460C0A"/>
    <w:pPr>
      <w:suppressAutoHyphens/>
      <w:spacing w:after="60"/>
      <w:jc w:val="center"/>
    </w:pPr>
    <w:rPr>
      <w:rFonts w:ascii="Arial" w:hAnsi="Arial" w:cs="Arial"/>
      <w:lang w:eastAsia="zh-CN"/>
    </w:rPr>
  </w:style>
  <w:style w:type="character" w:customStyle="1" w:styleId="afffe">
    <w:name w:val="Подзаголовок Знак"/>
    <w:basedOn w:val="a1"/>
    <w:link w:val="afff6"/>
    <w:rsid w:val="00460C0A"/>
    <w:rPr>
      <w:rFonts w:ascii="Arial" w:eastAsia="Times New Roman" w:hAnsi="Arial" w:cs="Arial"/>
      <w:sz w:val="24"/>
      <w:szCs w:val="24"/>
      <w:lang w:eastAsia="zh-CN"/>
    </w:rPr>
  </w:style>
  <w:style w:type="paragraph" w:customStyle="1" w:styleId="msonormalmailrucssattributepostfix">
    <w:name w:val="msonormal_mailru_css_attribute_postfix"/>
    <w:basedOn w:val="a0"/>
    <w:rsid w:val="00460C0A"/>
    <w:pPr>
      <w:suppressAutoHyphens/>
      <w:spacing w:before="280" w:after="280"/>
    </w:pPr>
    <w:rPr>
      <w:lang w:eastAsia="zh-CN"/>
    </w:rPr>
  </w:style>
  <w:style w:type="table" w:customStyle="1" w:styleId="TableNormal">
    <w:name w:val="Table Normal"/>
    <w:uiPriority w:val="2"/>
    <w:semiHidden/>
    <w:unhideWhenUsed/>
    <w:qFormat/>
    <w:rsid w:val="00460C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60C0A"/>
    <w:pPr>
      <w:widowControl w:val="0"/>
      <w:autoSpaceDE w:val="0"/>
      <w:autoSpaceDN w:val="0"/>
      <w:spacing w:line="186" w:lineRule="exact"/>
      <w:ind w:left="16"/>
      <w:jc w:val="center"/>
    </w:pPr>
    <w:rPr>
      <w:sz w:val="22"/>
      <w:szCs w:val="22"/>
      <w:lang w:eastAsia="en-US"/>
    </w:rPr>
  </w:style>
  <w:style w:type="paragraph" w:customStyle="1" w:styleId="115">
    <w:name w:val="Заголовок 11"/>
    <w:basedOn w:val="a0"/>
    <w:uiPriority w:val="1"/>
    <w:qFormat/>
    <w:rsid w:val="00460C0A"/>
    <w:pPr>
      <w:widowControl w:val="0"/>
      <w:autoSpaceDE w:val="0"/>
      <w:autoSpaceDN w:val="0"/>
      <w:spacing w:before="64"/>
      <w:ind w:left="413"/>
      <w:jc w:val="center"/>
      <w:outlineLvl w:val="1"/>
    </w:pPr>
    <w:rPr>
      <w:b/>
      <w:bCs/>
      <w:lang w:eastAsia="en-US"/>
    </w:rPr>
  </w:style>
  <w:style w:type="paragraph" w:customStyle="1" w:styleId="211">
    <w:name w:val="Заголовок 21"/>
    <w:basedOn w:val="a0"/>
    <w:uiPriority w:val="1"/>
    <w:qFormat/>
    <w:rsid w:val="00460C0A"/>
    <w:pPr>
      <w:widowControl w:val="0"/>
      <w:autoSpaceDE w:val="0"/>
      <w:autoSpaceDN w:val="0"/>
      <w:spacing w:before="1"/>
      <w:ind w:left="603" w:right="181"/>
      <w:jc w:val="center"/>
      <w:outlineLvl w:val="2"/>
    </w:pPr>
    <w:rPr>
      <w:b/>
      <w:bCs/>
      <w:sz w:val="20"/>
      <w:szCs w:val="20"/>
      <w:u w:val="single" w:color="000000"/>
      <w:lang w:eastAsia="en-US"/>
    </w:rPr>
  </w:style>
  <w:style w:type="table" w:customStyle="1" w:styleId="TableGrid">
    <w:name w:val="TableGrid"/>
    <w:rsid w:val="00460C0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
    <w:name w:val="Intense Quote"/>
    <w:basedOn w:val="a0"/>
    <w:next w:val="a0"/>
    <w:link w:val="affff0"/>
    <w:uiPriority w:val="30"/>
    <w:qFormat/>
    <w:rsid w:val="00460C0A"/>
    <w:pPr>
      <w:widowControl w:val="0"/>
      <w:pBdr>
        <w:top w:val="single" w:sz="4" w:space="10" w:color="4472C4"/>
        <w:bottom w:val="single" w:sz="4" w:space="10" w:color="4472C4"/>
      </w:pBdr>
      <w:spacing w:before="360" w:after="360"/>
      <w:ind w:left="864" w:right="864" w:firstLine="709"/>
      <w:jc w:val="center"/>
    </w:pPr>
    <w:rPr>
      <w:rFonts w:eastAsia="Calibri"/>
      <w:i/>
      <w:iCs/>
      <w:color w:val="4472C4"/>
      <w:szCs w:val="22"/>
      <w:lang w:eastAsia="en-US"/>
    </w:rPr>
  </w:style>
  <w:style w:type="character" w:customStyle="1" w:styleId="affff0">
    <w:name w:val="Выделенная цитата Знак"/>
    <w:basedOn w:val="a1"/>
    <w:link w:val="affff"/>
    <w:uiPriority w:val="30"/>
    <w:rsid w:val="00460C0A"/>
    <w:rPr>
      <w:rFonts w:ascii="Times New Roman" w:eastAsia="Calibri" w:hAnsi="Times New Roman" w:cs="Times New Roman"/>
      <w:i/>
      <w:iCs/>
      <w:color w:val="4472C4"/>
      <w:sz w:val="24"/>
    </w:rPr>
  </w:style>
  <w:style w:type="character" w:customStyle="1" w:styleId="1f6">
    <w:name w:val="Неразрешенное упоминание1"/>
    <w:uiPriority w:val="99"/>
    <w:semiHidden/>
    <w:unhideWhenUsed/>
    <w:rsid w:val="00460C0A"/>
    <w:rPr>
      <w:color w:val="605E5C"/>
      <w:shd w:val="clear" w:color="auto" w:fill="E1DFDD"/>
    </w:rPr>
  </w:style>
  <w:style w:type="numbering" w:customStyle="1" w:styleId="52">
    <w:name w:val="Нет списка5"/>
    <w:next w:val="a3"/>
    <w:uiPriority w:val="99"/>
    <w:semiHidden/>
    <w:unhideWhenUsed/>
    <w:rsid w:val="00460C0A"/>
  </w:style>
  <w:style w:type="character" w:customStyle="1" w:styleId="1f7">
    <w:name w:val="Гиперссылка1"/>
    <w:uiPriority w:val="99"/>
    <w:unhideWhenUsed/>
    <w:rsid w:val="00460C0A"/>
    <w:rPr>
      <w:color w:val="0563C1"/>
      <w:u w:val="single"/>
    </w:rPr>
  </w:style>
  <w:style w:type="character" w:styleId="affff1">
    <w:name w:val="annotation reference"/>
    <w:uiPriority w:val="99"/>
    <w:semiHidden/>
    <w:unhideWhenUsed/>
    <w:rsid w:val="00460C0A"/>
    <w:rPr>
      <w:sz w:val="16"/>
      <w:szCs w:val="16"/>
    </w:rPr>
  </w:style>
  <w:style w:type="character" w:customStyle="1" w:styleId="2f">
    <w:name w:val="Неразрешенное упоминание2"/>
    <w:uiPriority w:val="99"/>
    <w:semiHidden/>
    <w:unhideWhenUsed/>
    <w:rsid w:val="00460C0A"/>
    <w:rPr>
      <w:color w:val="605E5C"/>
      <w:shd w:val="clear" w:color="auto" w:fill="E1DFDD"/>
    </w:rPr>
  </w:style>
  <w:style w:type="character" w:customStyle="1" w:styleId="35">
    <w:name w:val="Неразрешенное упоминание3"/>
    <w:uiPriority w:val="99"/>
    <w:semiHidden/>
    <w:unhideWhenUsed/>
    <w:rsid w:val="00460C0A"/>
    <w:rPr>
      <w:color w:val="605E5C"/>
      <w:shd w:val="clear" w:color="auto" w:fill="E1DFDD"/>
    </w:rPr>
  </w:style>
  <w:style w:type="numbering" w:customStyle="1" w:styleId="1110">
    <w:name w:val="Нет списка111"/>
    <w:next w:val="a3"/>
    <w:uiPriority w:val="99"/>
    <w:semiHidden/>
    <w:unhideWhenUsed/>
    <w:rsid w:val="00460C0A"/>
  </w:style>
  <w:style w:type="paragraph" w:customStyle="1" w:styleId="mf-popup">
    <w:name w:val="mf-popup"/>
    <w:basedOn w:val="a0"/>
    <w:rsid w:val="00460C0A"/>
    <w:pPr>
      <w:spacing w:before="100" w:beforeAutospacing="1" w:after="100" w:afterAutospacing="1"/>
    </w:pPr>
  </w:style>
  <w:style w:type="character" w:customStyle="1" w:styleId="num">
    <w:name w:val="num"/>
    <w:rsid w:val="00460C0A"/>
  </w:style>
  <w:style w:type="paragraph" w:styleId="affff2">
    <w:name w:val="Normal (Web)"/>
    <w:basedOn w:val="a0"/>
    <w:uiPriority w:val="99"/>
    <w:rsid w:val="00460C0A"/>
    <w:pPr>
      <w:spacing w:before="75" w:after="75"/>
      <w:jc w:val="both"/>
    </w:pPr>
    <w:rPr>
      <w:rFonts w:ascii="Arial" w:hAnsi="Arial" w:cs="Arial"/>
      <w:color w:val="000000"/>
    </w:rPr>
  </w:style>
  <w:style w:type="paragraph" w:customStyle="1" w:styleId="3">
    <w:name w:val="Стиль3"/>
    <w:basedOn w:val="a0"/>
    <w:rsid w:val="00460C0A"/>
    <w:pPr>
      <w:numPr>
        <w:numId w:val="6"/>
      </w:numPr>
      <w:jc w:val="both"/>
    </w:pPr>
  </w:style>
  <w:style w:type="character" w:customStyle="1" w:styleId="2f0">
    <w:name w:val="Основной текст Знак2"/>
    <w:aliases w:val=" Знак Знак2,bt Знак1,Body Text Char Знак1"/>
    <w:rsid w:val="00460C0A"/>
    <w:rPr>
      <w:rFonts w:ascii="Times New Roman" w:hAnsi="Times New Roman"/>
      <w:sz w:val="24"/>
      <w:szCs w:val="24"/>
    </w:rPr>
  </w:style>
  <w:style w:type="paragraph" w:styleId="affff3">
    <w:name w:val="Body Text Indent"/>
    <w:aliases w:val="Мой Заголовок 1,Основной текст 1,Нумерованный список !!,Надин стиль,Body Text 2 Char"/>
    <w:basedOn w:val="a0"/>
    <w:link w:val="affff4"/>
    <w:rsid w:val="00460C0A"/>
    <w:pPr>
      <w:spacing w:after="120"/>
      <w:ind w:left="283"/>
    </w:pPr>
    <w:rPr>
      <w:lang w:eastAsia="en-US"/>
    </w:rPr>
  </w:style>
  <w:style w:type="character" w:customStyle="1" w:styleId="affff4">
    <w:name w:val="Основной текст с отступом Знак"/>
    <w:aliases w:val="Мой Заголовок 1 Знак,Основной текст 1 Знак,Нумерованный список !! Знак,Надин стиль Знак,Body Text 2 Char Знак"/>
    <w:basedOn w:val="a1"/>
    <w:link w:val="affff3"/>
    <w:rsid w:val="00460C0A"/>
    <w:rPr>
      <w:rFonts w:ascii="Times New Roman" w:eastAsia="Times New Roman" w:hAnsi="Times New Roman" w:cs="Times New Roman"/>
      <w:sz w:val="24"/>
      <w:szCs w:val="24"/>
    </w:rPr>
  </w:style>
  <w:style w:type="paragraph" w:styleId="2b">
    <w:name w:val="Body Text 2"/>
    <w:basedOn w:val="a0"/>
    <w:link w:val="2a"/>
    <w:rsid w:val="00460C0A"/>
    <w:pPr>
      <w:spacing w:after="120" w:line="480" w:lineRule="auto"/>
    </w:pPr>
    <w:rPr>
      <w:rFonts w:asciiTheme="minorHAnsi" w:eastAsiaTheme="minorHAnsi" w:hAnsiTheme="minorHAnsi"/>
      <w:szCs w:val="22"/>
      <w:lang w:eastAsia="en-US"/>
    </w:rPr>
  </w:style>
  <w:style w:type="character" w:customStyle="1" w:styleId="212">
    <w:name w:val="Основной текст 2 Знак1"/>
    <w:basedOn w:val="a1"/>
    <w:uiPriority w:val="99"/>
    <w:semiHidden/>
    <w:rsid w:val="00460C0A"/>
    <w:rPr>
      <w:rFonts w:ascii="Times New Roman" w:eastAsia="Times New Roman" w:hAnsi="Times New Roman" w:cs="Times New Roman"/>
      <w:sz w:val="24"/>
      <w:szCs w:val="24"/>
      <w:lang w:eastAsia="ru-RU"/>
    </w:rPr>
  </w:style>
  <w:style w:type="paragraph" w:styleId="36">
    <w:name w:val="Body Text Indent 3"/>
    <w:aliases w:val="Body Text Indent 3 Char"/>
    <w:basedOn w:val="a0"/>
    <w:link w:val="37"/>
    <w:rsid w:val="00460C0A"/>
    <w:pPr>
      <w:spacing w:after="120"/>
      <w:ind w:left="283"/>
    </w:pPr>
    <w:rPr>
      <w:sz w:val="16"/>
      <w:szCs w:val="16"/>
      <w:lang w:eastAsia="en-US"/>
    </w:rPr>
  </w:style>
  <w:style w:type="character" w:customStyle="1" w:styleId="37">
    <w:name w:val="Основной текст с отступом 3 Знак"/>
    <w:aliases w:val="Body Text Indent 3 Char Знак"/>
    <w:basedOn w:val="a1"/>
    <w:link w:val="36"/>
    <w:rsid w:val="00460C0A"/>
    <w:rPr>
      <w:rFonts w:ascii="Times New Roman" w:eastAsia="Times New Roman" w:hAnsi="Times New Roman" w:cs="Times New Roman"/>
      <w:sz w:val="16"/>
      <w:szCs w:val="16"/>
    </w:rPr>
  </w:style>
  <w:style w:type="paragraph" w:customStyle="1" w:styleId="Normal0">
    <w:name w:val="Normal Знак Знак Знак Знак Знак"/>
    <w:rsid w:val="00460C0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0"/>
    <w:autoRedefine/>
    <w:rsid w:val="00460C0A"/>
    <w:pPr>
      <w:numPr>
        <w:numId w:val="7"/>
      </w:numPr>
      <w:tabs>
        <w:tab w:val="left" w:pos="720"/>
        <w:tab w:val="num" w:pos="780"/>
      </w:tabs>
      <w:jc w:val="both"/>
    </w:pPr>
  </w:style>
  <w:style w:type="table" w:customStyle="1" w:styleId="38">
    <w:name w:val="Сетка таблицы3"/>
    <w:basedOn w:val="a2"/>
    <w:next w:val="ae"/>
    <w:uiPriority w:val="59"/>
    <w:rsid w:val="00460C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Body Text Indent 2"/>
    <w:basedOn w:val="a0"/>
    <w:link w:val="2f2"/>
    <w:rsid w:val="00460C0A"/>
    <w:pPr>
      <w:spacing w:after="120" w:line="480" w:lineRule="auto"/>
      <w:ind w:left="283"/>
    </w:pPr>
    <w:rPr>
      <w:lang w:eastAsia="en-US"/>
    </w:rPr>
  </w:style>
  <w:style w:type="character" w:customStyle="1" w:styleId="2f2">
    <w:name w:val="Основной текст с отступом 2 Знак"/>
    <w:basedOn w:val="a1"/>
    <w:link w:val="2f1"/>
    <w:rsid w:val="00460C0A"/>
    <w:rPr>
      <w:rFonts w:ascii="Times New Roman" w:eastAsia="Times New Roman" w:hAnsi="Times New Roman" w:cs="Times New Roman"/>
      <w:sz w:val="24"/>
      <w:szCs w:val="24"/>
    </w:rPr>
  </w:style>
  <w:style w:type="character" w:styleId="affff5">
    <w:name w:val="footnote reference"/>
    <w:uiPriority w:val="99"/>
    <w:rsid w:val="00460C0A"/>
    <w:rPr>
      <w:vertAlign w:val="superscript"/>
    </w:rPr>
  </w:style>
  <w:style w:type="paragraph" w:customStyle="1" w:styleId="1f8">
    <w:name w:val="1"/>
    <w:basedOn w:val="a0"/>
    <w:next w:val="af8"/>
    <w:qFormat/>
    <w:rsid w:val="00460C0A"/>
    <w:pPr>
      <w:ind w:firstLine="720"/>
      <w:jc w:val="both"/>
      <w:outlineLvl w:val="1"/>
    </w:pPr>
    <w:rPr>
      <w:b/>
      <w:bCs/>
      <w:lang w:eastAsia="en-US"/>
    </w:rPr>
  </w:style>
  <w:style w:type="paragraph" w:customStyle="1" w:styleId="contentheader2cols">
    <w:name w:val="contentheader2cols"/>
    <w:basedOn w:val="a0"/>
    <w:rsid w:val="00460C0A"/>
    <w:pPr>
      <w:spacing w:before="100" w:beforeAutospacing="1" w:after="100" w:afterAutospacing="1"/>
    </w:pPr>
  </w:style>
  <w:style w:type="paragraph" w:customStyle="1" w:styleId="imgbuy">
    <w:name w:val="imgbuy"/>
    <w:basedOn w:val="a0"/>
    <w:rsid w:val="00460C0A"/>
    <w:pPr>
      <w:spacing w:before="100" w:beforeAutospacing="1" w:after="100" w:afterAutospacing="1"/>
    </w:pPr>
  </w:style>
  <w:style w:type="paragraph" w:customStyle="1" w:styleId="normalexport">
    <w:name w:val="normalexport"/>
    <w:basedOn w:val="a0"/>
    <w:rsid w:val="00460C0A"/>
    <w:pPr>
      <w:spacing w:before="100" w:beforeAutospacing="1" w:after="100" w:afterAutospacing="1"/>
    </w:pPr>
  </w:style>
  <w:style w:type="paragraph" w:styleId="39">
    <w:name w:val="Body Text 3"/>
    <w:basedOn w:val="a0"/>
    <w:link w:val="3a"/>
    <w:rsid w:val="00460C0A"/>
    <w:pPr>
      <w:spacing w:after="120"/>
    </w:pPr>
    <w:rPr>
      <w:sz w:val="16"/>
      <w:szCs w:val="16"/>
      <w:lang w:eastAsia="en-US"/>
    </w:rPr>
  </w:style>
  <w:style w:type="character" w:customStyle="1" w:styleId="3a">
    <w:name w:val="Основной текст 3 Знак"/>
    <w:basedOn w:val="a1"/>
    <w:link w:val="39"/>
    <w:rsid w:val="00460C0A"/>
    <w:rPr>
      <w:rFonts w:ascii="Times New Roman" w:eastAsia="Times New Roman" w:hAnsi="Times New Roman" w:cs="Times New Roman"/>
      <w:sz w:val="16"/>
      <w:szCs w:val="16"/>
    </w:rPr>
  </w:style>
  <w:style w:type="paragraph" w:customStyle="1" w:styleId="-">
    <w:name w:val="Таблица - центр"/>
    <w:basedOn w:val="a0"/>
    <w:rsid w:val="00460C0A"/>
    <w:pPr>
      <w:jc w:val="center"/>
    </w:pPr>
  </w:style>
  <w:style w:type="paragraph" w:customStyle="1" w:styleId="xl46">
    <w:name w:val="xl46"/>
    <w:basedOn w:val="a0"/>
    <w:rsid w:val="00460C0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5">
    <w:name w:val="xl55"/>
    <w:basedOn w:val="a0"/>
    <w:rsid w:val="00460C0A"/>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58">
    <w:name w:val="xl58"/>
    <w:basedOn w:val="a0"/>
    <w:rsid w:val="00460C0A"/>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styleId="affff6">
    <w:name w:val="Normal Indent"/>
    <w:basedOn w:val="a0"/>
    <w:rsid w:val="00460C0A"/>
    <w:pPr>
      <w:ind w:left="720"/>
    </w:pPr>
  </w:style>
  <w:style w:type="paragraph" w:customStyle="1" w:styleId="3b">
    <w:name w:val="боковик3"/>
    <w:basedOn w:val="a0"/>
    <w:rsid w:val="00460C0A"/>
    <w:pPr>
      <w:spacing w:before="72"/>
      <w:jc w:val="center"/>
    </w:pPr>
    <w:rPr>
      <w:rFonts w:ascii="JournalRub" w:hAnsi="JournalRub"/>
      <w:b/>
    </w:rPr>
  </w:style>
  <w:style w:type="paragraph" w:customStyle="1" w:styleId="aieiaee3">
    <w:name w:val="aieiaee3"/>
    <w:basedOn w:val="a0"/>
    <w:rsid w:val="00460C0A"/>
    <w:pPr>
      <w:spacing w:before="72"/>
      <w:jc w:val="center"/>
    </w:pPr>
    <w:rPr>
      <w:rFonts w:ascii="JournalRub" w:hAnsi="JournalRub"/>
      <w:b/>
      <w:bCs/>
      <w:sz w:val="14"/>
      <w:szCs w:val="14"/>
    </w:rPr>
  </w:style>
  <w:style w:type="character" w:customStyle="1" w:styleId="z-">
    <w:name w:val="z-Начало формы Знак"/>
    <w:link w:val="z-0"/>
    <w:rsid w:val="00460C0A"/>
    <w:rPr>
      <w:rFonts w:ascii="Arial" w:hAnsi="Arial" w:cs="Arial"/>
      <w:vanish/>
      <w:sz w:val="16"/>
      <w:szCs w:val="16"/>
    </w:rPr>
  </w:style>
  <w:style w:type="paragraph" w:styleId="z-0">
    <w:name w:val="HTML Top of Form"/>
    <w:basedOn w:val="a0"/>
    <w:next w:val="a0"/>
    <w:link w:val="z-"/>
    <w:hidden/>
    <w:unhideWhenUsed/>
    <w:rsid w:val="00460C0A"/>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1"/>
    <w:uiPriority w:val="99"/>
    <w:rsid w:val="00460C0A"/>
    <w:rPr>
      <w:rFonts w:ascii="Arial" w:eastAsia="Times New Roman" w:hAnsi="Arial" w:cs="Arial"/>
      <w:vanish/>
      <w:sz w:val="16"/>
      <w:szCs w:val="16"/>
      <w:lang w:eastAsia="ru-RU"/>
    </w:rPr>
  </w:style>
  <w:style w:type="character" w:customStyle="1" w:styleId="z-2">
    <w:name w:val="z-Конец формы Знак"/>
    <w:link w:val="z-3"/>
    <w:rsid w:val="00460C0A"/>
    <w:rPr>
      <w:rFonts w:ascii="Arial" w:hAnsi="Arial" w:cs="Arial"/>
      <w:vanish/>
      <w:sz w:val="16"/>
      <w:szCs w:val="16"/>
    </w:rPr>
  </w:style>
  <w:style w:type="paragraph" w:styleId="z-3">
    <w:name w:val="HTML Bottom of Form"/>
    <w:basedOn w:val="a0"/>
    <w:next w:val="a0"/>
    <w:link w:val="z-2"/>
    <w:hidden/>
    <w:unhideWhenUsed/>
    <w:rsid w:val="00460C0A"/>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1"/>
    <w:uiPriority w:val="99"/>
    <w:rsid w:val="00460C0A"/>
    <w:rPr>
      <w:rFonts w:ascii="Arial" w:eastAsia="Times New Roman" w:hAnsi="Arial" w:cs="Arial"/>
      <w:vanish/>
      <w:sz w:val="16"/>
      <w:szCs w:val="16"/>
      <w:lang w:eastAsia="ru-RU"/>
    </w:rPr>
  </w:style>
  <w:style w:type="character" w:customStyle="1" w:styleId="trail-begin">
    <w:name w:val="trail-begin"/>
    <w:rsid w:val="00460C0A"/>
  </w:style>
  <w:style w:type="character" w:customStyle="1" w:styleId="sep">
    <w:name w:val="sep"/>
    <w:rsid w:val="00460C0A"/>
  </w:style>
  <w:style w:type="character" w:customStyle="1" w:styleId="trail-end">
    <w:name w:val="trail-end"/>
    <w:rsid w:val="00460C0A"/>
  </w:style>
  <w:style w:type="character" w:customStyle="1" w:styleId="posted-on">
    <w:name w:val="posted-on"/>
    <w:rsid w:val="00460C0A"/>
  </w:style>
  <w:style w:type="character" w:customStyle="1" w:styleId="metkbox">
    <w:name w:val="metkbox"/>
    <w:rsid w:val="00460C0A"/>
  </w:style>
  <w:style w:type="paragraph" w:customStyle="1" w:styleId="sostn">
    <w:name w:val="sostn"/>
    <w:basedOn w:val="a0"/>
    <w:rsid w:val="00460C0A"/>
    <w:pPr>
      <w:spacing w:before="100" w:beforeAutospacing="1" w:after="100" w:afterAutospacing="1"/>
    </w:pPr>
  </w:style>
  <w:style w:type="character" w:customStyle="1" w:styleId="page-numbers">
    <w:name w:val="page-numbers"/>
    <w:rsid w:val="00460C0A"/>
  </w:style>
  <w:style w:type="paragraph" w:customStyle="1" w:styleId="1f9">
    <w:name w:val="Стиль1"/>
    <w:basedOn w:val="a0"/>
    <w:rsid w:val="00460C0A"/>
    <w:pPr>
      <w:spacing w:before="120" w:after="120"/>
      <w:jc w:val="both"/>
    </w:pPr>
  </w:style>
  <w:style w:type="character" w:customStyle="1" w:styleId="highlight">
    <w:name w:val="highlight"/>
    <w:rsid w:val="00460C0A"/>
  </w:style>
  <w:style w:type="character" w:customStyle="1" w:styleId="toctoggle">
    <w:name w:val="toctoggle"/>
    <w:rsid w:val="00460C0A"/>
  </w:style>
  <w:style w:type="paragraph" w:customStyle="1" w:styleId="2f3">
    <w:name w:val="Стиль2"/>
    <w:basedOn w:val="1f9"/>
    <w:rsid w:val="00460C0A"/>
    <w:pPr>
      <w:spacing w:before="0" w:after="0"/>
    </w:pPr>
    <w:rPr>
      <w:snapToGrid w:val="0"/>
      <w:szCs w:val="20"/>
    </w:rPr>
  </w:style>
  <w:style w:type="paragraph" w:customStyle="1" w:styleId="affff7">
    <w:name w:val="Шапка табл"/>
    <w:basedOn w:val="a0"/>
    <w:rsid w:val="00460C0A"/>
    <w:pPr>
      <w:spacing w:after="120"/>
      <w:jc w:val="center"/>
    </w:pPr>
    <w:rPr>
      <w:snapToGrid w:val="0"/>
      <w:sz w:val="26"/>
    </w:rPr>
  </w:style>
  <w:style w:type="paragraph" w:customStyle="1" w:styleId="affff8">
    <w:name w:val="Астрахань Знак"/>
    <w:basedOn w:val="a0"/>
    <w:autoRedefine/>
    <w:rsid w:val="00460C0A"/>
    <w:pPr>
      <w:spacing w:before="120" w:after="120"/>
      <w:jc w:val="both"/>
    </w:pPr>
    <w:rPr>
      <w:rFonts w:ascii="Arial" w:hAnsi="Arial"/>
      <w:sz w:val="22"/>
    </w:rPr>
  </w:style>
  <w:style w:type="character" w:customStyle="1" w:styleId="affff9">
    <w:name w:val="Цветовое выделение"/>
    <w:rsid w:val="00460C0A"/>
    <w:rPr>
      <w:b/>
      <w:bCs/>
      <w:color w:val="000080"/>
      <w:sz w:val="22"/>
      <w:szCs w:val="22"/>
    </w:rPr>
  </w:style>
  <w:style w:type="paragraph" w:customStyle="1" w:styleId="affffa">
    <w:name w:val="Рисунок"/>
    <w:basedOn w:val="affff3"/>
    <w:next w:val="affff3"/>
    <w:rsid w:val="00460C0A"/>
    <w:pPr>
      <w:keepNext/>
      <w:spacing w:after="0"/>
      <w:ind w:left="0"/>
      <w:jc w:val="center"/>
    </w:pPr>
    <w:rPr>
      <w:sz w:val="28"/>
      <w:szCs w:val="20"/>
    </w:rPr>
  </w:style>
  <w:style w:type="paragraph" w:customStyle="1" w:styleId="affffb">
    <w:name w:val="НаименованиеРисКарты"/>
    <w:basedOn w:val="affff3"/>
    <w:rsid w:val="00460C0A"/>
    <w:pPr>
      <w:keepLines/>
      <w:widowControl w:val="0"/>
      <w:spacing w:after="360"/>
      <w:ind w:left="0"/>
      <w:jc w:val="center"/>
    </w:pPr>
    <w:rPr>
      <w:sz w:val="28"/>
      <w:szCs w:val="20"/>
    </w:rPr>
  </w:style>
  <w:style w:type="paragraph" w:customStyle="1" w:styleId="affffc">
    <w:name w:val="ТаблицаНомер"/>
    <w:basedOn w:val="affff3"/>
    <w:rsid w:val="00460C0A"/>
    <w:pPr>
      <w:keepNext/>
      <w:widowControl w:val="0"/>
      <w:spacing w:before="240" w:after="0"/>
      <w:ind w:left="0" w:firstLine="709"/>
      <w:jc w:val="right"/>
    </w:pPr>
    <w:rPr>
      <w:sz w:val="28"/>
      <w:szCs w:val="20"/>
    </w:rPr>
  </w:style>
  <w:style w:type="paragraph" w:customStyle="1" w:styleId="affffd">
    <w:name w:val="НаименованиеТаблицы"/>
    <w:basedOn w:val="affff3"/>
    <w:next w:val="affff3"/>
    <w:rsid w:val="00460C0A"/>
    <w:pPr>
      <w:keepNext/>
      <w:keepLines/>
      <w:widowControl w:val="0"/>
      <w:spacing w:before="240" w:after="0"/>
      <w:ind w:left="0"/>
      <w:jc w:val="center"/>
    </w:pPr>
    <w:rPr>
      <w:sz w:val="28"/>
      <w:szCs w:val="28"/>
    </w:rPr>
  </w:style>
  <w:style w:type="paragraph" w:customStyle="1" w:styleId="43">
    <w:name w:val="Стиль4"/>
    <w:basedOn w:val="a0"/>
    <w:rsid w:val="00460C0A"/>
    <w:pPr>
      <w:jc w:val="both"/>
    </w:pPr>
  </w:style>
  <w:style w:type="character" w:styleId="affffe">
    <w:name w:val="endnote reference"/>
    <w:rsid w:val="00460C0A"/>
    <w:rPr>
      <w:vertAlign w:val="superscript"/>
    </w:rPr>
  </w:style>
  <w:style w:type="character" w:customStyle="1" w:styleId="1fa">
    <w:name w:val="Основной текст Знак1"/>
    <w:aliases w:val=" Знак Знак"/>
    <w:rsid w:val="00460C0A"/>
    <w:rPr>
      <w:rFonts w:ascii="Times New Roman" w:eastAsia="Times New Roman" w:hAnsi="Times New Roman" w:cs="Times New Roman"/>
      <w:sz w:val="28"/>
      <w:szCs w:val="28"/>
      <w:lang w:eastAsia="ru-RU"/>
    </w:rPr>
  </w:style>
  <w:style w:type="paragraph" w:customStyle="1" w:styleId="afffff">
    <w:name w:val="Знак Знак Знак Знак"/>
    <w:basedOn w:val="a0"/>
    <w:rsid w:val="00460C0A"/>
    <w:pPr>
      <w:adjustRightInd w:val="0"/>
      <w:spacing w:after="160" w:line="240" w:lineRule="exact"/>
      <w:jc w:val="right"/>
    </w:pPr>
    <w:rPr>
      <w:lang w:val="en-GB" w:eastAsia="en-US"/>
    </w:rPr>
  </w:style>
  <w:style w:type="paragraph" w:customStyle="1" w:styleId="1-1">
    <w:name w:val="Заголовок 1- нумерованный Знак Знак Знак1 Знак Знак Знак Знак Знак Знак Знак Знак Знак Знак"/>
    <w:basedOn w:val="a0"/>
    <w:rsid w:val="00460C0A"/>
    <w:pPr>
      <w:tabs>
        <w:tab w:val="num" w:pos="3677"/>
      </w:tabs>
      <w:adjustRightInd w:val="0"/>
      <w:spacing w:after="160" w:line="240" w:lineRule="exact"/>
      <w:ind w:firstLine="709"/>
      <w:jc w:val="center"/>
    </w:pPr>
    <w:rPr>
      <w:b/>
      <w:i/>
      <w:sz w:val="28"/>
      <w:lang w:val="en-GB" w:eastAsia="en-US"/>
    </w:rPr>
  </w:style>
  <w:style w:type="paragraph" w:customStyle="1" w:styleId="afffff0">
    <w:name w:val="Заголовок группы контролов"/>
    <w:basedOn w:val="a0"/>
    <w:next w:val="a0"/>
    <w:rsid w:val="00460C0A"/>
    <w:pPr>
      <w:autoSpaceDE w:val="0"/>
      <w:autoSpaceDN w:val="0"/>
      <w:adjustRightInd w:val="0"/>
      <w:jc w:val="both"/>
    </w:pPr>
    <w:rPr>
      <w:rFonts w:ascii="Arial" w:hAnsi="Arial"/>
      <w:b/>
      <w:bCs/>
      <w:color w:val="000000"/>
    </w:rPr>
  </w:style>
  <w:style w:type="character" w:customStyle="1" w:styleId="afffff1">
    <w:name w:val="Заголовок чужого сообщения"/>
    <w:rsid w:val="00460C0A"/>
    <w:rPr>
      <w:color w:val="FF0000"/>
    </w:rPr>
  </w:style>
  <w:style w:type="paragraph" w:customStyle="1" w:styleId="1fb">
    <w:name w:val="Знак Знак Знак1 Знак"/>
    <w:basedOn w:val="a0"/>
    <w:rsid w:val="00460C0A"/>
    <w:pPr>
      <w:spacing w:before="100" w:beforeAutospacing="1" w:after="100" w:afterAutospacing="1"/>
      <w:jc w:val="both"/>
    </w:pPr>
    <w:rPr>
      <w:rFonts w:ascii="Tahoma" w:hAnsi="Tahoma"/>
      <w:lang w:val="en-US" w:eastAsia="en-US"/>
    </w:rPr>
  </w:style>
  <w:style w:type="paragraph" w:styleId="afffff2">
    <w:name w:val="No Spacing"/>
    <w:link w:val="afffff3"/>
    <w:qFormat/>
    <w:rsid w:val="00460C0A"/>
    <w:pPr>
      <w:spacing w:after="0" w:line="240" w:lineRule="auto"/>
    </w:pPr>
    <w:rPr>
      <w:rFonts w:ascii="Times New Roman" w:eastAsia="Times New Roman" w:hAnsi="Times New Roman" w:cs="Times New Roman"/>
      <w:sz w:val="24"/>
      <w:szCs w:val="20"/>
      <w:lang w:eastAsia="ru-RU"/>
    </w:rPr>
  </w:style>
  <w:style w:type="character" w:customStyle="1" w:styleId="afffff3">
    <w:name w:val="Без интервала Знак"/>
    <w:link w:val="afffff2"/>
    <w:locked/>
    <w:rsid w:val="00460C0A"/>
    <w:rPr>
      <w:rFonts w:ascii="Times New Roman" w:eastAsia="Times New Roman" w:hAnsi="Times New Roman" w:cs="Times New Roman"/>
      <w:sz w:val="24"/>
      <w:szCs w:val="20"/>
      <w:lang w:eastAsia="ru-RU"/>
    </w:rPr>
  </w:style>
  <w:style w:type="character" w:customStyle="1" w:styleId="b-serp-urlb-serp-urlinlineyes">
    <w:name w:val="b-serp-url b-serp-url_inline_yes"/>
    <w:rsid w:val="00460C0A"/>
  </w:style>
  <w:style w:type="character" w:customStyle="1" w:styleId="b-serp-urlitem1">
    <w:name w:val="b-serp-url__item1"/>
    <w:rsid w:val="00460C0A"/>
  </w:style>
  <w:style w:type="character" w:customStyle="1" w:styleId="b-serp-urlmark1">
    <w:name w:val="b-serp-url__mark1"/>
    <w:rsid w:val="00460C0A"/>
    <w:rPr>
      <w:rFonts w:ascii="Verdana" w:hAnsi="Verdana" w:hint="default"/>
    </w:rPr>
  </w:style>
  <w:style w:type="character" w:customStyle="1" w:styleId="b-serp-itemlinks-itemb-serp-itemlinks-saved">
    <w:name w:val="b-serp-item__links-item b-serp-item__links-saved"/>
    <w:rsid w:val="00460C0A"/>
  </w:style>
  <w:style w:type="character" w:customStyle="1" w:styleId="b-serp-itemlinks-itemb-serp-itemlinks-more">
    <w:name w:val="b-serp-item__links-item b-serp-item__links-more"/>
    <w:rsid w:val="00460C0A"/>
  </w:style>
  <w:style w:type="paragraph" w:customStyle="1" w:styleId="1fc">
    <w:name w:val="1 Знак Знак"/>
    <w:basedOn w:val="a0"/>
    <w:rsid w:val="00460C0A"/>
    <w:pPr>
      <w:spacing w:before="100" w:beforeAutospacing="1" w:after="100" w:afterAutospacing="1"/>
    </w:pPr>
    <w:rPr>
      <w:rFonts w:ascii="Tahoma" w:hAnsi="Tahoma"/>
      <w:lang w:val="en-US" w:eastAsia="en-US"/>
    </w:rPr>
  </w:style>
  <w:style w:type="character" w:customStyle="1" w:styleId="WW8Num8z2">
    <w:name w:val="WW8Num8z2"/>
    <w:rsid w:val="00460C0A"/>
    <w:rPr>
      <w:rFonts w:ascii="Wingdings" w:hAnsi="Wingdings"/>
    </w:rPr>
  </w:style>
  <w:style w:type="character" w:customStyle="1" w:styleId="WW8Num4z2">
    <w:name w:val="WW8Num4z2"/>
    <w:rsid w:val="00460C0A"/>
    <w:rPr>
      <w:rFonts w:ascii="Wingdings" w:hAnsi="Wingdings"/>
    </w:rPr>
  </w:style>
  <w:style w:type="paragraph" w:customStyle="1" w:styleId="afffff4">
    <w:name w:val="Таблицы (моноширинный)"/>
    <w:basedOn w:val="a0"/>
    <w:next w:val="a0"/>
    <w:rsid w:val="00460C0A"/>
    <w:pPr>
      <w:autoSpaceDE w:val="0"/>
      <w:autoSpaceDN w:val="0"/>
      <w:adjustRightInd w:val="0"/>
      <w:jc w:val="both"/>
    </w:pPr>
    <w:rPr>
      <w:rFonts w:ascii="Courier New" w:hAnsi="Courier New" w:cs="Courier New"/>
    </w:rPr>
  </w:style>
  <w:style w:type="paragraph" w:customStyle="1" w:styleId="Char">
    <w:name w:val="Char"/>
    <w:basedOn w:val="a0"/>
    <w:rsid w:val="00460C0A"/>
    <w:pPr>
      <w:spacing w:after="160" w:line="240" w:lineRule="exact"/>
    </w:pPr>
    <w:rPr>
      <w:rFonts w:ascii="Arial" w:hAnsi="Arial" w:cs="Arial"/>
      <w:lang w:val="fr-FR" w:eastAsia="en-US"/>
    </w:rPr>
  </w:style>
  <w:style w:type="character" w:customStyle="1" w:styleId="3c">
    <w:name w:val="Основной текст (3)"/>
    <w:rsid w:val="00460C0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0"/>
    <w:rsid w:val="00460C0A"/>
    <w:pPr>
      <w:spacing w:before="100" w:beforeAutospacing="1" w:after="100" w:afterAutospacing="1"/>
    </w:pPr>
  </w:style>
  <w:style w:type="character" w:customStyle="1" w:styleId="headernametx">
    <w:name w:val="header_name_tx"/>
    <w:rsid w:val="00460C0A"/>
  </w:style>
  <w:style w:type="character" w:customStyle="1" w:styleId="info-title">
    <w:name w:val="info-title"/>
    <w:rsid w:val="00460C0A"/>
  </w:style>
  <w:style w:type="paragraph" w:customStyle="1" w:styleId="headertext">
    <w:name w:val="headertext"/>
    <w:basedOn w:val="a0"/>
    <w:rsid w:val="00460C0A"/>
    <w:pPr>
      <w:spacing w:before="100" w:beforeAutospacing="1" w:after="100" w:afterAutospacing="1"/>
    </w:pPr>
  </w:style>
  <w:style w:type="paragraph" w:customStyle="1" w:styleId="topleveltext">
    <w:name w:val="topleveltext"/>
    <w:basedOn w:val="a0"/>
    <w:rsid w:val="00460C0A"/>
    <w:pPr>
      <w:spacing w:before="100" w:beforeAutospacing="1" w:after="100" w:afterAutospacing="1"/>
    </w:pPr>
  </w:style>
  <w:style w:type="paragraph" w:customStyle="1" w:styleId="copytitle">
    <w:name w:val="copytitle"/>
    <w:basedOn w:val="a0"/>
    <w:rsid w:val="00460C0A"/>
    <w:pPr>
      <w:spacing w:before="100" w:beforeAutospacing="1" w:after="100" w:afterAutospacing="1"/>
    </w:pPr>
  </w:style>
  <w:style w:type="paragraph" w:customStyle="1" w:styleId="copyright">
    <w:name w:val="copyright"/>
    <w:basedOn w:val="a0"/>
    <w:rsid w:val="00460C0A"/>
    <w:pPr>
      <w:spacing w:before="100" w:beforeAutospacing="1" w:after="100" w:afterAutospacing="1"/>
    </w:pPr>
  </w:style>
  <w:style w:type="paragraph" w:customStyle="1" w:styleId="version-site">
    <w:name w:val="version-site"/>
    <w:basedOn w:val="a0"/>
    <w:rsid w:val="00460C0A"/>
    <w:pPr>
      <w:spacing w:before="100" w:beforeAutospacing="1" w:after="100" w:afterAutospacing="1"/>
    </w:pPr>
  </w:style>
  <w:style w:type="character" w:customStyle="1" w:styleId="mobile-apptx">
    <w:name w:val="mobile-app_tx"/>
    <w:rsid w:val="00460C0A"/>
  </w:style>
  <w:style w:type="paragraph" w:styleId="afffff5">
    <w:name w:val="Body Text First Indent"/>
    <w:basedOn w:val="af1"/>
    <w:link w:val="afffff6"/>
    <w:rsid w:val="00460C0A"/>
    <w:pPr>
      <w:widowControl/>
      <w:suppressAutoHyphens w:val="0"/>
      <w:ind w:firstLine="210"/>
    </w:pPr>
    <w:rPr>
      <w:rFonts w:ascii="Times New Roman" w:eastAsia="Times New Roman" w:hAnsi="Times New Roman"/>
    </w:rPr>
  </w:style>
  <w:style w:type="character" w:customStyle="1" w:styleId="afffff6">
    <w:name w:val="Красная строка Знак"/>
    <w:basedOn w:val="af2"/>
    <w:link w:val="afffff5"/>
    <w:rsid w:val="00460C0A"/>
    <w:rPr>
      <w:rFonts w:ascii="Times New Roman" w:eastAsia="Times New Roman" w:hAnsi="Times New Roman" w:cs="Times New Roman"/>
      <w:sz w:val="24"/>
      <w:szCs w:val="24"/>
    </w:rPr>
  </w:style>
  <w:style w:type="paragraph" w:customStyle="1" w:styleId="rvps140">
    <w:name w:val="rvps140"/>
    <w:basedOn w:val="a0"/>
    <w:rsid w:val="00460C0A"/>
    <w:pPr>
      <w:spacing w:before="100" w:beforeAutospacing="1" w:after="100" w:afterAutospacing="1"/>
    </w:pPr>
  </w:style>
  <w:style w:type="paragraph" w:customStyle="1" w:styleId="top2">
    <w:name w:val="top2"/>
    <w:basedOn w:val="a0"/>
    <w:rsid w:val="00460C0A"/>
    <w:pPr>
      <w:ind w:left="140"/>
    </w:pPr>
    <w:rPr>
      <w:rFonts w:ascii="Arial" w:hAnsi="Arial" w:cs="Arial"/>
      <w:b/>
      <w:bCs/>
      <w:color w:val="309868"/>
    </w:rPr>
  </w:style>
  <w:style w:type="paragraph" w:customStyle="1" w:styleId="maintext">
    <w:name w:val="maintext"/>
    <w:basedOn w:val="a0"/>
    <w:rsid w:val="00460C0A"/>
    <w:pPr>
      <w:spacing w:after="70"/>
      <w:ind w:left="70"/>
    </w:pPr>
    <w:rPr>
      <w:rFonts w:ascii="Arial" w:hAnsi="Arial" w:cs="Arial"/>
      <w:color w:val="000000"/>
    </w:rPr>
  </w:style>
  <w:style w:type="paragraph" w:customStyle="1" w:styleId="rvps1402">
    <w:name w:val="rvps1402"/>
    <w:basedOn w:val="a0"/>
    <w:rsid w:val="00460C0A"/>
    <w:pPr>
      <w:spacing w:before="100" w:beforeAutospacing="1" w:after="100" w:afterAutospacing="1"/>
    </w:pPr>
    <w:rPr>
      <w:rFonts w:ascii="Arial" w:hAnsi="Arial" w:cs="Arial"/>
      <w:color w:val="000000"/>
      <w:sz w:val="17"/>
      <w:szCs w:val="17"/>
    </w:rPr>
  </w:style>
  <w:style w:type="paragraph" w:customStyle="1" w:styleId="ConsCell">
    <w:name w:val="ConsCell"/>
    <w:rsid w:val="00460C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460C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60C0A"/>
    <w:pPr>
      <w:widowControl w:val="0"/>
      <w:spacing w:after="0" w:line="240" w:lineRule="auto"/>
    </w:pPr>
    <w:rPr>
      <w:rFonts w:ascii="Arial" w:eastAsia="Times New Roman" w:hAnsi="Arial" w:cs="Times New Roman"/>
      <w:b/>
      <w:sz w:val="16"/>
      <w:szCs w:val="20"/>
      <w:lang w:eastAsia="ru-RU"/>
    </w:rPr>
  </w:style>
  <w:style w:type="character" w:customStyle="1" w:styleId="project-field">
    <w:name w:val="project-field"/>
    <w:rsid w:val="00460C0A"/>
  </w:style>
  <w:style w:type="paragraph" w:customStyle="1" w:styleId="afffff7">
    <w:name w:val="Информация об изменениях"/>
    <w:basedOn w:val="a0"/>
    <w:next w:val="a0"/>
    <w:rsid w:val="00460C0A"/>
    <w:pPr>
      <w:autoSpaceDE w:val="0"/>
      <w:autoSpaceDN w:val="0"/>
      <w:adjustRightInd w:val="0"/>
      <w:spacing w:before="180"/>
      <w:ind w:left="360" w:right="360"/>
      <w:jc w:val="both"/>
    </w:pPr>
    <w:rPr>
      <w:rFonts w:ascii="Arial" w:hAnsi="Arial" w:cs="Arial"/>
      <w:color w:val="353842"/>
      <w:shd w:val="clear" w:color="auto" w:fill="EAEFED"/>
    </w:rPr>
  </w:style>
  <w:style w:type="paragraph" w:customStyle="1" w:styleId="afffff8">
    <w:name w:val="Подзаголовок для информации об изменениях"/>
    <w:basedOn w:val="a0"/>
    <w:next w:val="a0"/>
    <w:rsid w:val="00460C0A"/>
    <w:pPr>
      <w:autoSpaceDE w:val="0"/>
      <w:autoSpaceDN w:val="0"/>
      <w:adjustRightInd w:val="0"/>
      <w:ind w:firstLine="720"/>
      <w:jc w:val="both"/>
    </w:pPr>
    <w:rPr>
      <w:rFonts w:ascii="Arial" w:hAnsi="Arial" w:cs="Arial"/>
      <w:b/>
      <w:bCs/>
      <w:color w:val="353842"/>
    </w:rPr>
  </w:style>
  <w:style w:type="character" w:customStyle="1" w:styleId="NoSpacingChar">
    <w:name w:val="No Spacing Char"/>
    <w:link w:val="2f4"/>
    <w:locked/>
    <w:rsid w:val="00460C0A"/>
    <w:rPr>
      <w:rFonts w:cs="Calibri"/>
    </w:rPr>
  </w:style>
  <w:style w:type="paragraph" w:customStyle="1" w:styleId="2f4">
    <w:name w:val="Без интервала2"/>
    <w:link w:val="NoSpacingChar"/>
    <w:rsid w:val="00460C0A"/>
    <w:pPr>
      <w:spacing w:after="0" w:line="240" w:lineRule="auto"/>
    </w:pPr>
    <w:rPr>
      <w:rFonts w:cs="Calibri"/>
    </w:rPr>
  </w:style>
  <w:style w:type="paragraph" w:customStyle="1" w:styleId="2f5">
    <w:name w:val="Абзац списка2"/>
    <w:basedOn w:val="a0"/>
    <w:rsid w:val="00460C0A"/>
    <w:pPr>
      <w:ind w:left="720"/>
    </w:pPr>
    <w:rPr>
      <w:rFonts w:eastAsia="Calibri"/>
    </w:rPr>
  </w:style>
  <w:style w:type="paragraph" w:styleId="afffff9">
    <w:name w:val="Plain Text"/>
    <w:basedOn w:val="a0"/>
    <w:link w:val="afffffa"/>
    <w:rsid w:val="00460C0A"/>
    <w:pPr>
      <w:jc w:val="both"/>
    </w:pPr>
    <w:rPr>
      <w:rFonts w:ascii="Arial" w:hAnsi="Arial"/>
      <w:lang w:eastAsia="en-US"/>
    </w:rPr>
  </w:style>
  <w:style w:type="character" w:customStyle="1" w:styleId="afffffa">
    <w:name w:val="Текст Знак"/>
    <w:basedOn w:val="a1"/>
    <w:link w:val="afffff9"/>
    <w:rsid w:val="00460C0A"/>
    <w:rPr>
      <w:rFonts w:ascii="Arial" w:eastAsia="Times New Roman" w:hAnsi="Arial" w:cs="Times New Roman"/>
      <w:sz w:val="24"/>
      <w:szCs w:val="24"/>
    </w:rPr>
  </w:style>
  <w:style w:type="character" w:customStyle="1" w:styleId="grey">
    <w:name w:val="grey"/>
    <w:rsid w:val="00460C0A"/>
  </w:style>
  <w:style w:type="paragraph" w:customStyle="1" w:styleId="afffffb">
    <w:name w:val="Цифры"/>
    <w:basedOn w:val="a0"/>
    <w:rsid w:val="00460C0A"/>
    <w:pPr>
      <w:jc w:val="right"/>
    </w:pPr>
    <w:rPr>
      <w:rFonts w:ascii="Arial" w:hAnsi="Arial"/>
    </w:rPr>
  </w:style>
  <w:style w:type="paragraph" w:customStyle="1" w:styleId="afffffc">
    <w:name w:val="Единицы"/>
    <w:basedOn w:val="a0"/>
    <w:rsid w:val="00460C0A"/>
    <w:pPr>
      <w:jc w:val="right"/>
    </w:pPr>
    <w:rPr>
      <w:rFonts w:ascii="Arial" w:hAnsi="Arial"/>
    </w:rPr>
  </w:style>
  <w:style w:type="paragraph" w:customStyle="1" w:styleId="afffffd">
    <w:name w:val="Шапка таблицы"/>
    <w:basedOn w:val="20"/>
    <w:rsid w:val="00460C0A"/>
    <w:pPr>
      <w:keepLines w:val="0"/>
      <w:spacing w:before="0" w:after="0"/>
    </w:pPr>
    <w:rPr>
      <w:rFonts w:ascii="Arial" w:hAnsi="Arial"/>
      <w:b w:val="0"/>
      <w:bCs w:val="0"/>
      <w:i/>
      <w:color w:val="auto"/>
      <w:sz w:val="20"/>
      <w:szCs w:val="24"/>
    </w:rPr>
  </w:style>
  <w:style w:type="character" w:customStyle="1" w:styleId="iw">
    <w:name w:val="iw"/>
    <w:rsid w:val="00460C0A"/>
  </w:style>
  <w:style w:type="character" w:customStyle="1" w:styleId="pagefont1">
    <w:name w:val="pagefont1"/>
    <w:rsid w:val="00460C0A"/>
    <w:rPr>
      <w:rFonts w:ascii="Verdana" w:hAnsi="Verdana" w:hint="default"/>
      <w:sz w:val="18"/>
      <w:szCs w:val="18"/>
    </w:rPr>
  </w:style>
  <w:style w:type="character" w:customStyle="1" w:styleId="tdetailed">
    <w:name w:val="t_detailed"/>
    <w:rsid w:val="00460C0A"/>
  </w:style>
  <w:style w:type="character" w:customStyle="1" w:styleId="160">
    <w:name w:val="Знак Знак16"/>
    <w:rsid w:val="00460C0A"/>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60C0A"/>
    <w:pPr>
      <w:spacing w:before="100" w:beforeAutospacing="1" w:after="100" w:afterAutospacing="1"/>
    </w:pPr>
    <w:rPr>
      <w:rFonts w:ascii="Tahoma" w:hAnsi="Tahoma"/>
      <w:lang w:val="en-US" w:eastAsia="en-US"/>
    </w:rPr>
  </w:style>
  <w:style w:type="paragraph" w:customStyle="1" w:styleId="3372873BB58A4DED866D2BE34882C06C">
    <w:name w:val="3372873BB58A4DED866D2BE34882C06C"/>
    <w:rsid w:val="00460C0A"/>
    <w:pPr>
      <w:spacing w:after="200" w:line="276" w:lineRule="auto"/>
    </w:pPr>
    <w:rPr>
      <w:rFonts w:ascii="Calibri" w:eastAsia="Times New Roman" w:hAnsi="Calibri" w:cs="Times New Roman"/>
      <w:lang w:eastAsia="ru-RU"/>
    </w:rPr>
  </w:style>
  <w:style w:type="character" w:customStyle="1" w:styleId="1fd">
    <w:name w:val="Заголовок №1_"/>
    <w:link w:val="1fe"/>
    <w:rsid w:val="00460C0A"/>
    <w:rPr>
      <w:rFonts w:ascii="Microsoft Sans Serif" w:eastAsia="Microsoft Sans Serif" w:hAnsi="Microsoft Sans Serif" w:cs="Microsoft Sans Serif"/>
      <w:sz w:val="15"/>
      <w:szCs w:val="15"/>
      <w:shd w:val="clear" w:color="auto" w:fill="FFFFFF"/>
    </w:rPr>
  </w:style>
  <w:style w:type="paragraph" w:customStyle="1" w:styleId="1fe">
    <w:name w:val="Заголовок №1"/>
    <w:basedOn w:val="a0"/>
    <w:link w:val="1fd"/>
    <w:rsid w:val="00460C0A"/>
    <w:pPr>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460C0A"/>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16">
    <w:name w:val="Сетка таблицы11"/>
    <w:basedOn w:val="a2"/>
    <w:next w:val="ae"/>
    <w:uiPriority w:val="59"/>
    <w:rsid w:val="00460C0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6">
    <w:name w:val="Quote"/>
    <w:basedOn w:val="a0"/>
    <w:next w:val="a0"/>
    <w:link w:val="2f7"/>
    <w:uiPriority w:val="29"/>
    <w:qFormat/>
    <w:rsid w:val="00460C0A"/>
    <w:pPr>
      <w:ind w:firstLine="425"/>
      <w:jc w:val="both"/>
    </w:pPr>
    <w:rPr>
      <w:rFonts w:ascii="Calibri" w:eastAsia="Calibri" w:hAnsi="Calibri"/>
      <w:i/>
      <w:iCs/>
      <w:color w:val="000080"/>
      <w:sz w:val="22"/>
      <w:szCs w:val="22"/>
      <w:lang w:eastAsia="en-US"/>
    </w:rPr>
  </w:style>
  <w:style w:type="character" w:customStyle="1" w:styleId="2f7">
    <w:name w:val="Цитата 2 Знак"/>
    <w:basedOn w:val="a1"/>
    <w:link w:val="2f6"/>
    <w:uiPriority w:val="29"/>
    <w:rsid w:val="00460C0A"/>
    <w:rPr>
      <w:rFonts w:ascii="Calibri" w:eastAsia="Calibri" w:hAnsi="Calibri" w:cs="Times New Roman"/>
      <w:i/>
      <w:iCs/>
      <w:color w:val="000080"/>
    </w:rPr>
  </w:style>
  <w:style w:type="character" w:styleId="afffffe">
    <w:name w:val="Subtle Emphasis"/>
    <w:uiPriority w:val="19"/>
    <w:qFormat/>
    <w:rsid w:val="00460C0A"/>
    <w:rPr>
      <w:i/>
      <w:iCs/>
      <w:color w:val="4040FF"/>
    </w:rPr>
  </w:style>
  <w:style w:type="character" w:styleId="affffff">
    <w:name w:val="Intense Emphasis"/>
    <w:uiPriority w:val="21"/>
    <w:qFormat/>
    <w:rsid w:val="00460C0A"/>
    <w:rPr>
      <w:b/>
      <w:bCs/>
      <w:i/>
      <w:iCs/>
      <w:color w:val="4F81BD"/>
    </w:rPr>
  </w:style>
  <w:style w:type="paragraph" w:customStyle="1" w:styleId="pboth">
    <w:name w:val="pboth"/>
    <w:basedOn w:val="a0"/>
    <w:rsid w:val="00460C0A"/>
    <w:pPr>
      <w:spacing w:before="100" w:beforeAutospacing="1" w:after="100" w:afterAutospacing="1"/>
    </w:pPr>
  </w:style>
  <w:style w:type="table" w:customStyle="1" w:styleId="TableNormal1">
    <w:name w:val="Table Normal1"/>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0">
    <w:name w:val="обычный"/>
    <w:basedOn w:val="a0"/>
    <w:rsid w:val="00460C0A"/>
    <w:rPr>
      <w:color w:val="000000"/>
    </w:rPr>
  </w:style>
  <w:style w:type="character" w:styleId="HTML2">
    <w:name w:val="HTML Cite"/>
    <w:rsid w:val="00460C0A"/>
    <w:rPr>
      <w:i/>
      <w:iCs/>
    </w:rPr>
  </w:style>
  <w:style w:type="character" w:customStyle="1" w:styleId="link">
    <w:name w:val="link"/>
    <w:rsid w:val="00460C0A"/>
  </w:style>
  <w:style w:type="paragraph" w:customStyle="1" w:styleId="affffff1">
    <w:name w:val="Знак Знак Знак Знак Знак Знак Знак Знак Знак Знак"/>
    <w:basedOn w:val="a0"/>
    <w:rsid w:val="00460C0A"/>
    <w:pPr>
      <w:tabs>
        <w:tab w:val="num" w:pos="1315"/>
      </w:tabs>
      <w:adjustRightInd w:val="0"/>
      <w:spacing w:after="160" w:line="240" w:lineRule="exact"/>
      <w:ind w:left="1315" w:hanging="180"/>
      <w:jc w:val="center"/>
    </w:pPr>
    <w:rPr>
      <w:b/>
      <w:i/>
      <w:sz w:val="28"/>
      <w:lang w:val="en-GB" w:eastAsia="en-US"/>
    </w:rPr>
  </w:style>
  <w:style w:type="numbering" w:customStyle="1" w:styleId="1111">
    <w:name w:val="Нет списка1111"/>
    <w:next w:val="a3"/>
    <w:uiPriority w:val="99"/>
    <w:semiHidden/>
    <w:unhideWhenUsed/>
    <w:rsid w:val="00460C0A"/>
  </w:style>
  <w:style w:type="character" w:styleId="affffff2">
    <w:name w:val="Placeholder Text"/>
    <w:uiPriority w:val="99"/>
    <w:semiHidden/>
    <w:rsid w:val="00460C0A"/>
    <w:rPr>
      <w:color w:val="808080"/>
    </w:rPr>
  </w:style>
  <w:style w:type="character" w:customStyle="1" w:styleId="2f8">
    <w:name w:val="Заголовок №2_"/>
    <w:link w:val="2f9"/>
    <w:rsid w:val="00460C0A"/>
    <w:rPr>
      <w:rFonts w:ascii="Microsoft Sans Serif" w:eastAsia="Microsoft Sans Serif" w:hAnsi="Microsoft Sans Serif" w:cs="Microsoft Sans Serif"/>
      <w:sz w:val="16"/>
      <w:szCs w:val="16"/>
      <w:shd w:val="clear" w:color="auto" w:fill="FFFFFF"/>
    </w:rPr>
  </w:style>
  <w:style w:type="paragraph" w:customStyle="1" w:styleId="2f9">
    <w:name w:val="Заголовок №2"/>
    <w:basedOn w:val="a0"/>
    <w:link w:val="2f8"/>
    <w:rsid w:val="00460C0A"/>
    <w:pPr>
      <w:shd w:val="clear" w:color="auto" w:fill="FFFFFF"/>
      <w:spacing w:before="60" w:line="0" w:lineRule="atLeast"/>
      <w:outlineLvl w:val="1"/>
    </w:pPr>
    <w:rPr>
      <w:rFonts w:ascii="Microsoft Sans Serif" w:eastAsia="Microsoft Sans Serif" w:hAnsi="Microsoft Sans Serif" w:cs="Microsoft Sans Serif"/>
      <w:sz w:val="16"/>
      <w:szCs w:val="16"/>
      <w:lang w:eastAsia="en-US"/>
    </w:rPr>
  </w:style>
  <w:style w:type="paragraph" w:customStyle="1" w:styleId="3d">
    <w:name w:val="Абзац списка3"/>
    <w:basedOn w:val="a0"/>
    <w:rsid w:val="00460C0A"/>
    <w:pPr>
      <w:ind w:left="720"/>
    </w:pPr>
  </w:style>
  <w:style w:type="paragraph" w:customStyle="1" w:styleId="3e">
    <w:name w:val="Без интервала3"/>
    <w:link w:val="NoSpacingChar1"/>
    <w:rsid w:val="00460C0A"/>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e"/>
    <w:locked/>
    <w:rsid w:val="00460C0A"/>
    <w:rPr>
      <w:rFonts w:ascii="Times New Roman" w:eastAsia="Times New Roman" w:hAnsi="Times New Roman" w:cs="Times New Roman"/>
      <w:sz w:val="24"/>
      <w:lang w:eastAsia="ru-RU"/>
    </w:rPr>
  </w:style>
  <w:style w:type="character" w:customStyle="1" w:styleId="270">
    <w:name w:val="Основной текст (2) + 7"/>
    <w:aliases w:val="5 pt"/>
    <w:uiPriority w:val="99"/>
    <w:rsid w:val="00460C0A"/>
    <w:rPr>
      <w:sz w:val="15"/>
      <w:szCs w:val="15"/>
      <w:shd w:val="clear" w:color="auto" w:fill="FFFFFF"/>
    </w:rPr>
  </w:style>
  <w:style w:type="character" w:customStyle="1" w:styleId="213pt2">
    <w:name w:val="Основной текст (2) + 13 pt2"/>
    <w:uiPriority w:val="99"/>
    <w:rsid w:val="00460C0A"/>
    <w:rPr>
      <w:sz w:val="26"/>
      <w:szCs w:val="26"/>
      <w:u w:val="none"/>
      <w:shd w:val="clear" w:color="auto" w:fill="FFFFFF"/>
    </w:rPr>
  </w:style>
  <w:style w:type="character" w:customStyle="1" w:styleId="213pt1">
    <w:name w:val="Основной текст (2) + 13 pt1"/>
    <w:aliases w:val="Интервал 1 pt"/>
    <w:uiPriority w:val="99"/>
    <w:rsid w:val="00460C0A"/>
    <w:rPr>
      <w:spacing w:val="30"/>
      <w:sz w:val="26"/>
      <w:szCs w:val="26"/>
      <w:u w:val="none"/>
      <w:shd w:val="clear" w:color="auto" w:fill="FFFFFF"/>
    </w:rPr>
  </w:style>
  <w:style w:type="character" w:customStyle="1" w:styleId="s10">
    <w:name w:val="s_10"/>
    <w:rsid w:val="00460C0A"/>
  </w:style>
  <w:style w:type="character" w:customStyle="1" w:styleId="affffff3">
    <w:name w:val="Подпись к таблице_"/>
    <w:link w:val="affffff4"/>
    <w:rsid w:val="00460C0A"/>
    <w:rPr>
      <w:b/>
      <w:bCs/>
      <w:shd w:val="clear" w:color="auto" w:fill="FFFFFF"/>
    </w:rPr>
  </w:style>
  <w:style w:type="paragraph" w:customStyle="1" w:styleId="affffff4">
    <w:name w:val="Подпись к таблице"/>
    <w:basedOn w:val="a0"/>
    <w:link w:val="affffff3"/>
    <w:rsid w:val="00460C0A"/>
    <w:pPr>
      <w:shd w:val="clear" w:color="auto" w:fill="FFFFFF"/>
      <w:spacing w:line="278" w:lineRule="exact"/>
      <w:jc w:val="both"/>
    </w:pPr>
    <w:rPr>
      <w:rFonts w:asciiTheme="minorHAnsi" w:eastAsiaTheme="minorHAnsi" w:hAnsiTheme="minorHAnsi" w:cstheme="minorBidi"/>
      <w:b/>
      <w:bCs/>
      <w:sz w:val="22"/>
      <w:szCs w:val="22"/>
      <w:lang w:eastAsia="en-US"/>
    </w:rPr>
  </w:style>
  <w:style w:type="character" w:customStyle="1" w:styleId="s9">
    <w:name w:val="s_9"/>
    <w:rsid w:val="00460C0A"/>
  </w:style>
  <w:style w:type="character" w:customStyle="1" w:styleId="affffff5">
    <w:name w:val="Заголовок Знак"/>
    <w:uiPriority w:val="10"/>
    <w:rsid w:val="00460C0A"/>
    <w:rPr>
      <w:rFonts w:ascii="Calibri Light" w:eastAsia="Times New Roman" w:hAnsi="Calibri Light" w:cs="Times New Roman"/>
      <w:b/>
      <w:bCs/>
      <w:kern w:val="28"/>
      <w:sz w:val="32"/>
      <w:szCs w:val="32"/>
    </w:rPr>
  </w:style>
  <w:style w:type="table" w:customStyle="1" w:styleId="TableNormal2">
    <w:name w:val="Table Normal2"/>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3">
    <w:name w:val="Нет списка21"/>
    <w:next w:val="a3"/>
    <w:uiPriority w:val="99"/>
    <w:semiHidden/>
    <w:unhideWhenUsed/>
    <w:rsid w:val="00460C0A"/>
  </w:style>
  <w:style w:type="numbering" w:customStyle="1" w:styleId="310">
    <w:name w:val="Нет списка31"/>
    <w:next w:val="a3"/>
    <w:uiPriority w:val="99"/>
    <w:semiHidden/>
    <w:unhideWhenUsed/>
    <w:rsid w:val="00460C0A"/>
  </w:style>
  <w:style w:type="table" w:customStyle="1" w:styleId="214">
    <w:name w:val="Сетка таблицы21"/>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шрифт абзаца6"/>
    <w:rsid w:val="00460C0A"/>
  </w:style>
  <w:style w:type="character" w:customStyle="1" w:styleId="53">
    <w:name w:val="Основной шрифт абзаца5"/>
    <w:rsid w:val="00460C0A"/>
  </w:style>
  <w:style w:type="character" w:customStyle="1" w:styleId="Heading1Char">
    <w:name w:val="Heading 1 Char"/>
    <w:aliases w:val="Знак Char"/>
    <w:rsid w:val="00460C0A"/>
    <w:rPr>
      <w:rFonts w:ascii="PetersburgCTT" w:hAnsi="PetersburgCTT" w:cs="PetersburgCTT"/>
      <w:b/>
      <w:bCs/>
      <w:sz w:val="24"/>
      <w:szCs w:val="24"/>
      <w:lang w:eastAsia="ru-RU"/>
    </w:rPr>
  </w:style>
  <w:style w:type="character" w:customStyle="1" w:styleId="HeaderChar1">
    <w:name w:val="Header Char1"/>
    <w:aliases w:val="Header Char Char"/>
    <w:rsid w:val="00460C0A"/>
    <w:rPr>
      <w:rFonts w:ascii="Calibri" w:hAnsi="Calibri" w:cs="Calibri"/>
    </w:rPr>
  </w:style>
  <w:style w:type="numbering" w:customStyle="1" w:styleId="11111">
    <w:name w:val="Нет списка11111"/>
    <w:next w:val="a3"/>
    <w:semiHidden/>
    <w:rsid w:val="00460C0A"/>
  </w:style>
  <w:style w:type="numbering" w:customStyle="1" w:styleId="410">
    <w:name w:val="Нет списка41"/>
    <w:next w:val="a3"/>
    <w:uiPriority w:val="99"/>
    <w:semiHidden/>
    <w:unhideWhenUsed/>
    <w:rsid w:val="00460C0A"/>
  </w:style>
  <w:style w:type="table" w:customStyle="1" w:styleId="311">
    <w:name w:val="Сетка таблицы31"/>
    <w:basedOn w:val="a2"/>
    <w:next w:val="ae"/>
    <w:uiPriority w:val="3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460C0A"/>
  </w:style>
  <w:style w:type="numbering" w:customStyle="1" w:styleId="66">
    <w:name w:val="Нет списка6"/>
    <w:next w:val="a3"/>
    <w:uiPriority w:val="99"/>
    <w:semiHidden/>
    <w:unhideWhenUsed/>
    <w:rsid w:val="00460C0A"/>
  </w:style>
  <w:style w:type="numbering" w:customStyle="1" w:styleId="122">
    <w:name w:val="Нет списка12"/>
    <w:next w:val="a3"/>
    <w:uiPriority w:val="99"/>
    <w:semiHidden/>
    <w:unhideWhenUsed/>
    <w:rsid w:val="00460C0A"/>
  </w:style>
  <w:style w:type="table" w:customStyle="1" w:styleId="44">
    <w:name w:val="Сетка таблицы4"/>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460C0A"/>
  </w:style>
  <w:style w:type="table" w:customStyle="1" w:styleId="54">
    <w:name w:val="Сетка таблицы5"/>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460C0A"/>
  </w:style>
  <w:style w:type="paragraph" w:customStyle="1" w:styleId="511">
    <w:name w:val="Заголовок 51"/>
    <w:basedOn w:val="a0"/>
    <w:next w:val="a0"/>
    <w:unhideWhenUsed/>
    <w:qFormat/>
    <w:rsid w:val="00460C0A"/>
    <w:pPr>
      <w:keepNext/>
      <w:keepLines/>
      <w:spacing w:before="200" w:line="276" w:lineRule="auto"/>
      <w:outlineLvl w:val="4"/>
    </w:pPr>
    <w:rPr>
      <w:rFonts w:ascii="Cambria" w:hAnsi="Cambria"/>
      <w:color w:val="243F60"/>
      <w:sz w:val="22"/>
      <w:szCs w:val="22"/>
    </w:rPr>
  </w:style>
  <w:style w:type="table" w:customStyle="1" w:styleId="73">
    <w:name w:val="Сетка таблицы7"/>
    <w:basedOn w:val="a2"/>
    <w:next w:val="ae"/>
    <w:rsid w:val="00460C0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2">
    <w:name w:val="Заголовок 5 Знак1"/>
    <w:uiPriority w:val="9"/>
    <w:semiHidden/>
    <w:rsid w:val="00460C0A"/>
    <w:rPr>
      <w:rFonts w:ascii="Cambria" w:eastAsia="Times New Roman" w:hAnsi="Cambria" w:cs="Times New Roman"/>
      <w:color w:val="243F60"/>
    </w:rPr>
  </w:style>
  <w:style w:type="table" w:customStyle="1" w:styleId="83">
    <w:name w:val="Сетка таблицы8"/>
    <w:basedOn w:val="a2"/>
    <w:next w:val="ae"/>
    <w:uiPriority w:val="59"/>
    <w:rsid w:val="00460C0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460C0A"/>
  </w:style>
  <w:style w:type="paragraph" w:customStyle="1" w:styleId="1ff">
    <w:name w:val="Список маркированный 1"/>
    <w:basedOn w:val="a0"/>
    <w:link w:val="1ff0"/>
    <w:qFormat/>
    <w:rsid w:val="00460C0A"/>
    <w:pPr>
      <w:tabs>
        <w:tab w:val="left" w:pos="357"/>
      </w:tabs>
      <w:suppressAutoHyphens/>
      <w:spacing w:line="360" w:lineRule="auto"/>
      <w:ind w:left="960" w:hanging="360"/>
      <w:jc w:val="both"/>
    </w:pPr>
    <w:rPr>
      <w:lang w:eastAsia="en-US"/>
    </w:rPr>
  </w:style>
  <w:style w:type="character" w:customStyle="1" w:styleId="1ff0">
    <w:name w:val="Список маркированный 1 Знак"/>
    <w:link w:val="1ff"/>
    <w:locked/>
    <w:rsid w:val="00460C0A"/>
    <w:rPr>
      <w:rFonts w:ascii="Times New Roman" w:eastAsia="Times New Roman" w:hAnsi="Times New Roman" w:cs="Times New Roman"/>
      <w:sz w:val="24"/>
      <w:szCs w:val="24"/>
    </w:rPr>
  </w:style>
  <w:style w:type="paragraph" w:customStyle="1" w:styleId="s1">
    <w:name w:val="s_1"/>
    <w:basedOn w:val="a0"/>
    <w:rsid w:val="00460C0A"/>
    <w:pPr>
      <w:spacing w:before="100" w:beforeAutospacing="1" w:after="100" w:afterAutospacing="1"/>
    </w:pPr>
  </w:style>
  <w:style w:type="table" w:customStyle="1" w:styleId="1ff1">
    <w:name w:val="Сетка таблицы светлая1"/>
    <w:basedOn w:val="a2"/>
    <w:uiPriority w:val="40"/>
    <w:rsid w:val="00460C0A"/>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5">
    <w:name w:val="Таблица простая 21"/>
    <w:basedOn w:val="a2"/>
    <w:uiPriority w:val="42"/>
    <w:rsid w:val="00460C0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0"/>
    <w:rsid w:val="00460C0A"/>
    <w:pPr>
      <w:spacing w:before="100" w:beforeAutospacing="1" w:after="100" w:afterAutospacing="1"/>
    </w:pPr>
  </w:style>
  <w:style w:type="numbering" w:customStyle="1" w:styleId="92">
    <w:name w:val="Нет списка9"/>
    <w:next w:val="a3"/>
    <w:uiPriority w:val="99"/>
    <w:semiHidden/>
    <w:unhideWhenUsed/>
    <w:rsid w:val="00460C0A"/>
  </w:style>
  <w:style w:type="table" w:customStyle="1" w:styleId="93">
    <w:name w:val="Сетка таблицы9"/>
    <w:basedOn w:val="a2"/>
    <w:next w:val="ae"/>
    <w:rsid w:val="00460C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3"/>
    <w:uiPriority w:val="99"/>
    <w:semiHidden/>
    <w:unhideWhenUsed/>
    <w:rsid w:val="00460C0A"/>
  </w:style>
  <w:style w:type="numbering" w:customStyle="1" w:styleId="101">
    <w:name w:val="Нет списка10"/>
    <w:next w:val="a3"/>
    <w:uiPriority w:val="99"/>
    <w:semiHidden/>
    <w:unhideWhenUsed/>
    <w:rsid w:val="00460C0A"/>
  </w:style>
  <w:style w:type="table" w:customStyle="1" w:styleId="102">
    <w:name w:val="Сетка таблицы10"/>
    <w:basedOn w:val="a2"/>
    <w:next w:val="ae"/>
    <w:rsid w:val="00460C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3"/>
    <w:uiPriority w:val="99"/>
    <w:semiHidden/>
    <w:unhideWhenUsed/>
    <w:rsid w:val="00460C0A"/>
  </w:style>
  <w:style w:type="character" w:customStyle="1" w:styleId="w">
    <w:name w:val="w"/>
    <w:rsid w:val="00460C0A"/>
  </w:style>
  <w:style w:type="character" w:customStyle="1" w:styleId="affffff6">
    <w:name w:val="Посещённая гиперссылка"/>
    <w:rsid w:val="00460C0A"/>
    <w:rPr>
      <w:color w:val="800000"/>
      <w:u w:val="single"/>
    </w:rPr>
  </w:style>
  <w:style w:type="character" w:customStyle="1" w:styleId="affffff7">
    <w:name w:val="Исходный текст"/>
    <w:qFormat/>
    <w:rsid w:val="00460C0A"/>
    <w:rPr>
      <w:rFonts w:ascii="Liberation Mono" w:eastAsia="NSimSun" w:hAnsi="Liberation Mono" w:cs="Liberation Mono"/>
    </w:rPr>
  </w:style>
  <w:style w:type="paragraph" w:customStyle="1" w:styleId="220">
    <w:name w:val="Заголовок 22"/>
    <w:basedOn w:val="a0"/>
    <w:next w:val="a0"/>
    <w:uiPriority w:val="9"/>
    <w:unhideWhenUsed/>
    <w:qFormat/>
    <w:rsid w:val="00460C0A"/>
    <w:pPr>
      <w:keepNext/>
      <w:keepLines/>
      <w:spacing w:before="200" w:line="276" w:lineRule="auto"/>
      <w:jc w:val="center"/>
      <w:outlineLvl w:val="1"/>
    </w:pPr>
    <w:rPr>
      <w:rFonts w:ascii="Cambria" w:hAnsi="Cambria"/>
      <w:b/>
      <w:bCs/>
      <w:sz w:val="26"/>
      <w:szCs w:val="26"/>
      <w:lang w:eastAsia="en-US"/>
    </w:rPr>
  </w:style>
  <w:style w:type="character" w:customStyle="1" w:styleId="wmi-callto">
    <w:name w:val="wmi-callto"/>
    <w:rsid w:val="00460C0A"/>
  </w:style>
  <w:style w:type="paragraph" w:customStyle="1" w:styleId="western">
    <w:name w:val="western"/>
    <w:basedOn w:val="a0"/>
    <w:rsid w:val="00460C0A"/>
    <w:pPr>
      <w:spacing w:before="100" w:beforeAutospacing="1" w:after="142" w:line="276" w:lineRule="auto"/>
    </w:pPr>
  </w:style>
  <w:style w:type="paragraph" w:styleId="a">
    <w:name w:val="List Bullet"/>
    <w:basedOn w:val="a0"/>
    <w:rsid w:val="00460C0A"/>
    <w:pPr>
      <w:numPr>
        <w:numId w:val="8"/>
      </w:numPr>
      <w:contextualSpacing/>
    </w:pPr>
  </w:style>
  <w:style w:type="numbering" w:customStyle="1" w:styleId="150">
    <w:name w:val="Нет списка15"/>
    <w:next w:val="a3"/>
    <w:uiPriority w:val="99"/>
    <w:semiHidden/>
    <w:unhideWhenUsed/>
    <w:rsid w:val="00460C0A"/>
  </w:style>
  <w:style w:type="numbering" w:customStyle="1" w:styleId="161">
    <w:name w:val="Нет списка16"/>
    <w:next w:val="a3"/>
    <w:uiPriority w:val="99"/>
    <w:semiHidden/>
    <w:unhideWhenUsed/>
    <w:rsid w:val="00460C0A"/>
  </w:style>
  <w:style w:type="numbering" w:customStyle="1" w:styleId="170">
    <w:name w:val="Нет списка17"/>
    <w:next w:val="a3"/>
    <w:uiPriority w:val="99"/>
    <w:semiHidden/>
    <w:unhideWhenUsed/>
    <w:rsid w:val="00460C0A"/>
  </w:style>
  <w:style w:type="numbering" w:customStyle="1" w:styleId="180">
    <w:name w:val="Нет списка18"/>
    <w:next w:val="a3"/>
    <w:uiPriority w:val="99"/>
    <w:semiHidden/>
    <w:unhideWhenUsed/>
    <w:rsid w:val="00460C0A"/>
  </w:style>
  <w:style w:type="numbering" w:customStyle="1" w:styleId="2110">
    <w:name w:val="Нет списка211"/>
    <w:next w:val="a3"/>
    <w:uiPriority w:val="99"/>
    <w:semiHidden/>
    <w:unhideWhenUsed/>
    <w:rsid w:val="00460C0A"/>
  </w:style>
  <w:style w:type="numbering" w:customStyle="1" w:styleId="3110">
    <w:name w:val="Нет списка311"/>
    <w:next w:val="a3"/>
    <w:uiPriority w:val="99"/>
    <w:semiHidden/>
    <w:unhideWhenUsed/>
    <w:rsid w:val="00460C0A"/>
  </w:style>
  <w:style w:type="numbering" w:customStyle="1" w:styleId="1120">
    <w:name w:val="Нет списка112"/>
    <w:next w:val="a3"/>
    <w:semiHidden/>
    <w:rsid w:val="00460C0A"/>
  </w:style>
  <w:style w:type="numbering" w:customStyle="1" w:styleId="411">
    <w:name w:val="Нет списка411"/>
    <w:next w:val="a3"/>
    <w:uiPriority w:val="99"/>
    <w:semiHidden/>
    <w:unhideWhenUsed/>
    <w:rsid w:val="00460C0A"/>
  </w:style>
  <w:style w:type="numbering" w:customStyle="1" w:styleId="5110">
    <w:name w:val="Нет списка511"/>
    <w:next w:val="a3"/>
    <w:uiPriority w:val="99"/>
    <w:semiHidden/>
    <w:unhideWhenUsed/>
    <w:rsid w:val="00460C0A"/>
  </w:style>
  <w:style w:type="numbering" w:customStyle="1" w:styleId="610">
    <w:name w:val="Нет списка61"/>
    <w:next w:val="a3"/>
    <w:uiPriority w:val="99"/>
    <w:semiHidden/>
    <w:unhideWhenUsed/>
    <w:rsid w:val="00460C0A"/>
  </w:style>
  <w:style w:type="numbering" w:customStyle="1" w:styleId="1210">
    <w:name w:val="Нет списка121"/>
    <w:next w:val="a3"/>
    <w:uiPriority w:val="99"/>
    <w:semiHidden/>
    <w:unhideWhenUsed/>
    <w:rsid w:val="00460C0A"/>
  </w:style>
  <w:style w:type="numbering" w:customStyle="1" w:styleId="710">
    <w:name w:val="Нет списка71"/>
    <w:next w:val="a3"/>
    <w:uiPriority w:val="99"/>
    <w:semiHidden/>
    <w:unhideWhenUsed/>
    <w:rsid w:val="00460C0A"/>
  </w:style>
  <w:style w:type="numbering" w:customStyle="1" w:styleId="810">
    <w:name w:val="Нет списка81"/>
    <w:next w:val="a3"/>
    <w:uiPriority w:val="99"/>
    <w:semiHidden/>
    <w:unhideWhenUsed/>
    <w:rsid w:val="00460C0A"/>
  </w:style>
  <w:style w:type="numbering" w:customStyle="1" w:styleId="910">
    <w:name w:val="Нет списка91"/>
    <w:next w:val="a3"/>
    <w:uiPriority w:val="99"/>
    <w:semiHidden/>
    <w:unhideWhenUsed/>
    <w:rsid w:val="00460C0A"/>
  </w:style>
  <w:style w:type="numbering" w:customStyle="1" w:styleId="131">
    <w:name w:val="Нет списка131"/>
    <w:next w:val="a3"/>
    <w:uiPriority w:val="99"/>
    <w:semiHidden/>
    <w:unhideWhenUsed/>
    <w:rsid w:val="00460C0A"/>
  </w:style>
  <w:style w:type="numbering" w:customStyle="1" w:styleId="1010">
    <w:name w:val="Нет списка101"/>
    <w:next w:val="a3"/>
    <w:uiPriority w:val="99"/>
    <w:semiHidden/>
    <w:unhideWhenUsed/>
    <w:rsid w:val="00460C0A"/>
  </w:style>
  <w:style w:type="numbering" w:customStyle="1" w:styleId="141">
    <w:name w:val="Нет списка141"/>
    <w:next w:val="a3"/>
    <w:uiPriority w:val="99"/>
    <w:semiHidden/>
    <w:unhideWhenUsed/>
    <w:rsid w:val="00460C0A"/>
  </w:style>
  <w:style w:type="numbering" w:customStyle="1" w:styleId="151">
    <w:name w:val="Нет списка151"/>
    <w:next w:val="a3"/>
    <w:uiPriority w:val="99"/>
    <w:semiHidden/>
    <w:unhideWhenUsed/>
    <w:rsid w:val="00460C0A"/>
  </w:style>
  <w:style w:type="numbering" w:customStyle="1" w:styleId="1610">
    <w:name w:val="Нет списка161"/>
    <w:next w:val="a3"/>
    <w:uiPriority w:val="99"/>
    <w:semiHidden/>
    <w:unhideWhenUsed/>
    <w:rsid w:val="00460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70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88&amp;dst=3136" TargetMode="External"/><Relationship Id="rId18" Type="http://schemas.openxmlformats.org/officeDocument/2006/relationships/hyperlink" Target="https://login.consultant.ru/link/?req=doc&amp;base=LAW&amp;n=454388&amp;dst=3405" TargetMode="External"/><Relationship Id="rId26" Type="http://schemas.openxmlformats.org/officeDocument/2006/relationships/hyperlink" Target="consultantplus://offline/ref=CA8055E0171819208CEF90084FE096930485839590F80254E9C4EE4FCF1AF3AF979596DB7E60B4DF3F0C3C39BD150C90633351A013AFkERCJ" TargetMode="Externa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footer" Target="footer2.xml"/><Relationship Id="rId7" Type="http://schemas.openxmlformats.org/officeDocument/2006/relationships/hyperlink" Target="https://login.consultant.ru/link/?req=doc&amp;base=LAW&amp;n=454812&amp;dst=1863" TargetMode="External"/><Relationship Id="rId12" Type="http://schemas.openxmlformats.org/officeDocument/2006/relationships/hyperlink" Target="https://login.consultant.ru/link/?req=doc&amp;base=LAW&amp;n=454388&amp;dst=2020" TargetMode="External"/><Relationship Id="rId17" Type="http://schemas.openxmlformats.org/officeDocument/2006/relationships/hyperlink" Target="https://login.consultant.ru/link/?req=doc&amp;base=LAW&amp;n=460118" TargetMode="External"/><Relationship Id="rId25" Type="http://schemas.openxmlformats.org/officeDocument/2006/relationships/hyperlink" Target="consultantplus://offline/ref=AEF5F026E2161C76B384539E749C8EF2E3A63B1DE4315E8049623FF6A81E611413E2751F4F55A183DFC1F81448FE4CA2D937C7A6E977B97125I0J"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54388" TargetMode="External"/><Relationship Id="rId20" Type="http://schemas.openxmlformats.org/officeDocument/2006/relationships/hyperlink" Target="https://login.consultant.ru/link/?req=doc&amp;base=LAW&amp;n=454388&amp;dst=3521" TargetMode="External"/><Relationship Id="rId29" Type="http://schemas.openxmlformats.org/officeDocument/2006/relationships/hyperlink" Target="https://login.consultant.ru/link/?req=doc&amp;base=LAW&amp;n=454388&amp;dst=13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54388&amp;dst=1438" TargetMode="External"/><Relationship Id="rId24" Type="http://schemas.openxmlformats.org/officeDocument/2006/relationships/hyperlink" Target="https://login.consultant.ru/link/?req=doc&amp;base=LAW&amp;n=464185&amp;dst=100615"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54388" TargetMode="External"/><Relationship Id="rId23" Type="http://schemas.openxmlformats.org/officeDocument/2006/relationships/hyperlink" Target="consultantplus://offline/ref=1464C62AC72CBDAFD42295274C17F3E75C71C68DA6E9EDDECE86F856BF62838E6EFD36CC561C6E9C18146A6F53FAB62B65A8ECF199973B9D1DDBDB90z2d3H" TargetMode="External"/><Relationship Id="rId28" Type="http://schemas.openxmlformats.org/officeDocument/2006/relationships/hyperlink" Target="consultantplus://offline/ref=1CDA5A2A5C7767FF1F3B95628AE25E0F48D3581BC73CFFF7140187D8450E41C7C9F4C2B4F291267173C018951Ae96AM" TargetMode="External"/><Relationship Id="rId36" Type="http://schemas.openxmlformats.org/officeDocument/2006/relationships/footer" Target="footer4.xml"/><Relationship Id="rId10" Type="http://schemas.openxmlformats.org/officeDocument/2006/relationships/hyperlink" Target="https://login.consultant.ru/link/?req=doc&amp;base=LAW&amp;n=454388&amp;dst=3308" TargetMode="External"/><Relationship Id="rId19" Type="http://schemas.openxmlformats.org/officeDocument/2006/relationships/hyperlink" Target="https://login.consultant.ru/link/?req=doc&amp;base=LAW&amp;n=454388&amp;dst=3450" TargetMode="External"/><Relationship Id="rId31" Type="http://schemas.openxmlformats.org/officeDocument/2006/relationships/hyperlink" Target="consultantplus://offline/ref=18DE718928DCCFB0590D8440F7B152C651F6549FB7EBC4EF67C848C24ECDEA7634102CDB41C1C0A962013E2157041918FE09A9E2C222wFcCI"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388&amp;dst=1435" TargetMode="External"/><Relationship Id="rId14" Type="http://schemas.openxmlformats.org/officeDocument/2006/relationships/hyperlink" Target="https://login.consultant.ru/link/?req=doc&amp;base=LAW&amp;n=454388&amp;dst=3137" TargetMode="External"/><Relationship Id="rId22" Type="http://schemas.openxmlformats.org/officeDocument/2006/relationships/hyperlink" Target="consultantplus://offline/ref=1464C62AC72CBDAFD42295274C17F3E75C71C68DA6E9EDDECE86F856BF62838E6EFD36CC561C6E9C18146A6F52FAB62B65A8ECF199973B9D1DDBDB90z2d3H" TargetMode="External"/><Relationship Id="rId27" Type="http://schemas.openxmlformats.org/officeDocument/2006/relationships/hyperlink" Target="file:///K:\GP\Nignelomovskiy_RN\Norovka_SS\&#1056;&#1072;&#1073;&#1086;&#1095;&#1072;&#1103;\&#1055;&#1086;&#1088;&#1103;&#1076;&#1086;&#1082;%20&#1087;&#1088;&#1080;&#1084;&#1077;&#1085;&#1077;&#1085;&#1080;&#1103;%20&#1080;%20&#1074;&#1085;&#1077;&#1089;&#1077;&#1085;&#1080;&#1103;%20&#1080;&#1079;&#1084;&#1077;&#1085;&#1077;&#1085;&#1080;&#1081;.doc" TargetMode="External"/><Relationship Id="rId30" Type="http://schemas.openxmlformats.org/officeDocument/2006/relationships/hyperlink" Target="consultantplus://offline/ref=A8C5F6EFA57B58872AA2585201C55B66B549245F41B8DB02DCA840E06865FF46210C7D3D0B64959AB7F35CA8B53BE9N" TargetMode="External"/><Relationship Id="rId35" Type="http://schemas.openxmlformats.org/officeDocument/2006/relationships/footer" Target="footer3.xml"/><Relationship Id="rId8" Type="http://schemas.openxmlformats.org/officeDocument/2006/relationships/hyperlink" Target="https://login.consultant.ru/link/?req=doc&amp;base=RLAW021&amp;n=183100&amp;dst=10001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23</Pages>
  <Words>11630</Words>
  <Characters>66294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29</cp:revision>
  <cp:lastPrinted>2024-12-09T08:12:00Z</cp:lastPrinted>
  <dcterms:created xsi:type="dcterms:W3CDTF">2024-12-09T08:11:00Z</dcterms:created>
  <dcterms:modified xsi:type="dcterms:W3CDTF">2024-12-25T09:11:00Z</dcterms:modified>
</cp:coreProperties>
</file>