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55597" w:rsidRPr="00055597" w:rsidRDefault="00055597" w:rsidP="00055597">
      <w:pPr>
        <w:keepNext/>
        <w:keepLines/>
        <w:suppressAutoHyphens w:val="0"/>
        <w:spacing w:before="400" w:after="300" w:line="240" w:lineRule="auto"/>
        <w:jc w:val="center"/>
        <w:outlineLvl w:val="1"/>
        <w:rPr>
          <w:rFonts w:ascii="Times New Roman" w:hAnsi="Times New Roman"/>
          <w:b/>
          <w:bCs/>
          <w:color w:val="000000"/>
          <w:sz w:val="32"/>
          <w:szCs w:val="32"/>
          <w:lang w:val="x-none" w:eastAsia="en-US"/>
        </w:rPr>
      </w:pPr>
      <w:bookmarkStart w:id="0" w:name="_Toc138770559"/>
      <w:bookmarkStart w:id="1" w:name="_Toc138760209"/>
      <w:bookmarkStart w:id="2" w:name="_Toc465617617"/>
      <w:bookmarkStart w:id="3" w:name="_Toc533153430"/>
      <w:bookmarkStart w:id="4" w:name="_Toc401583550"/>
      <w:bookmarkStart w:id="5" w:name="_Toc401584303"/>
      <w:bookmarkStart w:id="6" w:name="_Toc401584379"/>
      <w:bookmarkStart w:id="7" w:name="_Toc401588318"/>
      <w:bookmarkStart w:id="8" w:name="_Toc197662005"/>
      <w:bookmarkStart w:id="9" w:name="_GoBack"/>
      <w:bookmarkEnd w:id="9"/>
      <w:r w:rsidRPr="00055597">
        <w:rPr>
          <w:rFonts w:ascii="Times New Roman" w:hAnsi="Times New Roman"/>
          <w:b/>
          <w:bCs/>
          <w:color w:val="000000"/>
          <w:sz w:val="32"/>
          <w:szCs w:val="32"/>
          <w:lang w:val="x-none" w:eastAsia="en-US"/>
        </w:rPr>
        <w:t xml:space="preserve">ЧАСТЬ III. ГРАДОСТРОИТЕЛЬНЫЙ РЕГЛАМЕНТ </w:t>
      </w:r>
    </w:p>
    <w:p w:rsidR="00055597" w:rsidRPr="00055597" w:rsidRDefault="00055597" w:rsidP="00055597">
      <w:pPr>
        <w:keepNext/>
        <w:keepLines/>
        <w:suppressAutoHyphens w:val="0"/>
        <w:spacing w:before="400" w:after="300" w:line="240" w:lineRule="auto"/>
        <w:jc w:val="center"/>
        <w:outlineLvl w:val="1"/>
        <w:rPr>
          <w:rFonts w:ascii="Times New Roman" w:eastAsia="Calibri" w:hAnsi="Times New Roman"/>
          <w:bCs/>
          <w:color w:val="000000"/>
          <w:sz w:val="24"/>
          <w:szCs w:val="24"/>
          <w:lang w:val="x-none" w:eastAsia="en-US"/>
        </w:rPr>
      </w:pPr>
      <w:bookmarkStart w:id="10" w:name="_Toc139265135"/>
      <w:bookmarkEnd w:id="0"/>
      <w:bookmarkEnd w:id="1"/>
      <w:r w:rsidRPr="00055597">
        <w:rPr>
          <w:rFonts w:ascii="Times New Roman" w:hAnsi="Times New Roman"/>
          <w:b/>
          <w:bCs/>
          <w:color w:val="000000"/>
          <w:sz w:val="28"/>
          <w:szCs w:val="26"/>
          <w:lang w:val="x-none" w:eastAsia="en-US"/>
        </w:rPr>
        <w:t>Статья 1</w:t>
      </w:r>
      <w:r>
        <w:rPr>
          <w:rFonts w:ascii="Times New Roman" w:hAnsi="Times New Roman"/>
          <w:b/>
          <w:bCs/>
          <w:color w:val="000000"/>
          <w:sz w:val="28"/>
          <w:szCs w:val="26"/>
          <w:lang w:eastAsia="en-US"/>
        </w:rPr>
        <w:t>7</w:t>
      </w:r>
      <w:r w:rsidRPr="00055597">
        <w:rPr>
          <w:rFonts w:ascii="Times New Roman" w:hAnsi="Times New Roman"/>
          <w:b/>
          <w:bCs/>
          <w:color w:val="000000"/>
          <w:sz w:val="28"/>
          <w:szCs w:val="26"/>
          <w:lang w:val="x-none" w:eastAsia="en-US"/>
        </w:rPr>
        <w:t>. Общие положения о градостроительном регламенте</w:t>
      </w:r>
      <w:bookmarkEnd w:id="10"/>
      <w:r w:rsidRPr="00055597">
        <w:rPr>
          <w:rFonts w:ascii="Times New Roman" w:eastAsia="Calibri" w:hAnsi="Times New Roman"/>
          <w:bCs/>
          <w:color w:val="000000"/>
          <w:sz w:val="24"/>
          <w:szCs w:val="24"/>
          <w:lang w:val="x-none" w:eastAsia="en-US"/>
        </w:rPr>
        <w:t xml:space="preserve"> </w:t>
      </w:r>
    </w:p>
    <w:p w:rsidR="00055597" w:rsidRPr="00055597" w:rsidRDefault="00055597" w:rsidP="001A2425">
      <w:pPr>
        <w:widowControl w:val="0"/>
        <w:numPr>
          <w:ilvl w:val="0"/>
          <w:numId w:val="21"/>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55597" w:rsidRPr="00055597" w:rsidRDefault="00055597" w:rsidP="001A2425">
      <w:pPr>
        <w:widowControl w:val="0"/>
        <w:numPr>
          <w:ilvl w:val="0"/>
          <w:numId w:val="21"/>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en-US"/>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55597" w:rsidRPr="00055597" w:rsidRDefault="00055597" w:rsidP="001A2425">
      <w:pPr>
        <w:widowControl w:val="0"/>
        <w:spacing w:after="0" w:line="240" w:lineRule="auto"/>
        <w:ind w:firstLine="709"/>
        <w:jc w:val="both"/>
        <w:rPr>
          <w:rFonts w:ascii="Times New Roman" w:hAnsi="Times New Roman"/>
          <w:sz w:val="24"/>
          <w:lang w:eastAsia="en-US"/>
        </w:rPr>
      </w:pPr>
      <w:r w:rsidRPr="00055597">
        <w:rPr>
          <w:rFonts w:ascii="Times New Roman" w:hAnsi="Times New Roman"/>
          <w:sz w:val="24"/>
          <w:lang w:eastAsia="en-US"/>
        </w:rPr>
        <w:t>1) виды разрешенного использования земельных участков и объектов капитального строительства;</w:t>
      </w:r>
    </w:p>
    <w:p w:rsidR="00055597" w:rsidRPr="001A2425" w:rsidRDefault="00055597" w:rsidP="001A2425">
      <w:pPr>
        <w:widowControl w:val="0"/>
        <w:spacing w:after="0" w:line="240" w:lineRule="auto"/>
        <w:ind w:firstLine="709"/>
        <w:jc w:val="both"/>
        <w:rPr>
          <w:rFonts w:ascii="Times New Roman" w:hAnsi="Times New Roman"/>
          <w:sz w:val="24"/>
          <w:lang w:eastAsia="en-US"/>
        </w:rPr>
      </w:pPr>
      <w:r w:rsidRPr="00055597">
        <w:rPr>
          <w:rFonts w:ascii="Times New Roman" w:hAnsi="Times New Roman"/>
          <w:sz w:val="24"/>
          <w:lang w:eastAsia="en-US"/>
        </w:rPr>
        <w:t>2</w:t>
      </w:r>
      <w:r w:rsidRPr="001A2425">
        <w:rPr>
          <w:rFonts w:ascii="Times New Roman" w:hAnsi="Times New Roman"/>
          <w:sz w:val="24"/>
          <w:lang w:eastAsia="en-US"/>
        </w:rPr>
        <w:t xml:space="preserve">) </w:t>
      </w:r>
      <w:hyperlink r:id="rId8" w:history="1">
        <w:r w:rsidRPr="001A2425">
          <w:rPr>
            <w:rFonts w:ascii="Times New Roman" w:eastAsia="Calibri" w:hAnsi="Times New Roman"/>
            <w:sz w:val="24"/>
            <w:lang w:eastAsia="en-US"/>
          </w:rPr>
          <w:t>предельные</w:t>
        </w:r>
      </w:hyperlink>
      <w:r w:rsidRPr="001A2425">
        <w:rPr>
          <w:rFonts w:ascii="Times New Roman" w:hAnsi="Times New Roman"/>
          <w:sz w:val="24"/>
          <w:lang w:eastAsia="en-US"/>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55597" w:rsidRPr="00055597" w:rsidRDefault="00055597" w:rsidP="001A2425">
      <w:pPr>
        <w:widowControl w:val="0"/>
        <w:spacing w:after="0" w:line="240" w:lineRule="auto"/>
        <w:ind w:firstLine="709"/>
        <w:jc w:val="both"/>
        <w:rPr>
          <w:rFonts w:ascii="Times New Roman" w:hAnsi="Times New Roman"/>
          <w:sz w:val="24"/>
          <w:lang w:eastAsia="en-US"/>
        </w:rPr>
      </w:pPr>
      <w:r w:rsidRPr="001A2425">
        <w:rPr>
          <w:rFonts w:ascii="Times New Roman" w:hAnsi="Times New Roman"/>
          <w:sz w:val="24"/>
          <w:lang w:eastAsia="en-US"/>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1A2425">
          <w:rPr>
            <w:rFonts w:ascii="Times New Roman" w:eastAsia="Calibri" w:hAnsi="Times New Roman"/>
            <w:sz w:val="24"/>
            <w:lang w:eastAsia="en-US"/>
          </w:rPr>
          <w:t>законодательством</w:t>
        </w:r>
      </w:hyperlink>
      <w:r w:rsidRPr="001A2425">
        <w:rPr>
          <w:rFonts w:ascii="Times New Roman" w:hAnsi="Times New Roman"/>
          <w:sz w:val="24"/>
          <w:lang w:eastAsia="en-US"/>
        </w:rPr>
        <w:t xml:space="preserve"> </w:t>
      </w:r>
      <w:r w:rsidRPr="00055597">
        <w:rPr>
          <w:rFonts w:ascii="Times New Roman" w:hAnsi="Times New Roman"/>
          <w:sz w:val="24"/>
          <w:lang w:eastAsia="en-US"/>
        </w:rPr>
        <w:t>Российской Федерации;</w:t>
      </w:r>
    </w:p>
    <w:p w:rsidR="00055597" w:rsidRPr="00055597" w:rsidRDefault="00055597" w:rsidP="001A2425">
      <w:pPr>
        <w:widowControl w:val="0"/>
        <w:spacing w:after="0" w:line="240" w:lineRule="auto"/>
        <w:ind w:firstLine="709"/>
        <w:jc w:val="both"/>
        <w:rPr>
          <w:rFonts w:ascii="Times New Roman" w:hAnsi="Times New Roman"/>
          <w:sz w:val="24"/>
          <w:lang w:eastAsia="en-US"/>
        </w:rPr>
      </w:pPr>
      <w:r w:rsidRPr="00055597">
        <w:rPr>
          <w:rFonts w:ascii="Times New Roman" w:hAnsi="Times New Roman"/>
          <w:sz w:val="24"/>
          <w:lang w:eastAsia="en-US"/>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55597" w:rsidRPr="00055597" w:rsidRDefault="00055597" w:rsidP="001A2425">
      <w:pPr>
        <w:widowControl w:val="0"/>
        <w:numPr>
          <w:ilvl w:val="0"/>
          <w:numId w:val="21"/>
        </w:numPr>
        <w:spacing w:after="0" w:line="240" w:lineRule="auto"/>
        <w:ind w:hanging="720"/>
        <w:jc w:val="both"/>
        <w:rPr>
          <w:rFonts w:ascii="Times New Roman" w:hAnsi="Times New Roman"/>
          <w:sz w:val="24"/>
          <w:lang w:eastAsia="ru-RU"/>
        </w:rPr>
      </w:pPr>
      <w:r w:rsidRPr="00055597">
        <w:rPr>
          <w:rFonts w:ascii="Times New Roman" w:hAnsi="Times New Roman"/>
          <w:sz w:val="24"/>
          <w:lang w:eastAsia="ru-RU"/>
        </w:rPr>
        <w:t>Градостроительные регламенты устанавливаются с учетом:</w:t>
      </w:r>
    </w:p>
    <w:p w:rsidR="00055597" w:rsidRPr="00055597" w:rsidRDefault="00055597" w:rsidP="001A2425">
      <w:pPr>
        <w:widowControl w:val="0"/>
        <w:numPr>
          <w:ilvl w:val="1"/>
          <w:numId w:val="22"/>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фактического использования земельных участков и объектов капитального строительства в границах территориальной зоны;</w:t>
      </w:r>
    </w:p>
    <w:p w:rsidR="00055597" w:rsidRPr="00055597" w:rsidRDefault="00055597" w:rsidP="001A2425">
      <w:pPr>
        <w:widowControl w:val="0"/>
        <w:numPr>
          <w:ilvl w:val="1"/>
          <w:numId w:val="22"/>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55597" w:rsidRPr="00055597" w:rsidRDefault="00055597" w:rsidP="001A2425">
      <w:pPr>
        <w:widowControl w:val="0"/>
        <w:numPr>
          <w:ilvl w:val="1"/>
          <w:numId w:val="22"/>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55597" w:rsidRPr="00055597" w:rsidRDefault="00055597" w:rsidP="001A2425">
      <w:pPr>
        <w:widowControl w:val="0"/>
        <w:numPr>
          <w:ilvl w:val="1"/>
          <w:numId w:val="22"/>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видов территориальных зон;</w:t>
      </w:r>
    </w:p>
    <w:p w:rsidR="00055597" w:rsidRPr="00055597" w:rsidRDefault="00055597" w:rsidP="001A2425">
      <w:pPr>
        <w:widowControl w:val="0"/>
        <w:numPr>
          <w:ilvl w:val="1"/>
          <w:numId w:val="22"/>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требований охраны объектов культурного наследия, а также особо охраняемых природных территорий, иных природных объектов.</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4.</w:t>
      </w:r>
      <w:r w:rsidRPr="00055597">
        <w:rPr>
          <w:rFonts w:ascii="Times New Roman" w:hAnsi="Times New Roman"/>
          <w:sz w:val="24"/>
          <w:lang w:eastAsia="ru-RU"/>
        </w:rPr>
        <w:tab/>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055597" w:rsidRPr="00055597" w:rsidRDefault="00055597" w:rsidP="001A2425">
      <w:pPr>
        <w:widowControl w:val="0"/>
        <w:spacing w:after="0" w:line="240" w:lineRule="auto"/>
        <w:ind w:left="709"/>
        <w:jc w:val="both"/>
        <w:rPr>
          <w:rFonts w:ascii="Times New Roman" w:hAnsi="Times New Roman"/>
          <w:sz w:val="24"/>
          <w:lang w:eastAsia="ru-RU"/>
        </w:rPr>
      </w:pPr>
      <w:r w:rsidRPr="00055597">
        <w:rPr>
          <w:rFonts w:ascii="Times New Roman" w:hAnsi="Times New Roman"/>
          <w:sz w:val="24"/>
          <w:lang w:eastAsia="ru-RU"/>
        </w:rPr>
        <w:t>5.</w:t>
      </w:r>
      <w:r w:rsidRPr="00055597">
        <w:rPr>
          <w:rFonts w:ascii="Times New Roman" w:hAnsi="Times New Roman"/>
          <w:sz w:val="24"/>
          <w:lang w:eastAsia="ru-RU"/>
        </w:rPr>
        <w:tab/>
        <w:t>Действие градостроительного регламента не распространяется на земельные участки:</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1)</w:t>
      </w:r>
      <w:r w:rsidRPr="00055597">
        <w:rPr>
          <w:rFonts w:ascii="Times New Roman" w:hAnsi="Times New Roman"/>
          <w:sz w:val="24"/>
          <w:lang w:eastAsia="ru-RU"/>
        </w:rPr>
        <w:tab/>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2)</w:t>
      </w:r>
      <w:r w:rsidRPr="00055597">
        <w:rPr>
          <w:rFonts w:ascii="Times New Roman" w:hAnsi="Times New Roman"/>
          <w:sz w:val="24"/>
          <w:lang w:eastAsia="ru-RU"/>
        </w:rPr>
        <w:tab/>
        <w:t>в границах территорий общего пользования;</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3)</w:t>
      </w:r>
      <w:r w:rsidRPr="00055597">
        <w:rPr>
          <w:rFonts w:ascii="Times New Roman" w:hAnsi="Times New Roman"/>
          <w:sz w:val="24"/>
          <w:lang w:eastAsia="ru-RU"/>
        </w:rPr>
        <w:tab/>
        <w:t>предназначенные для размещения линейных объектов и (или) занятые линейными объектами;</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4)</w:t>
      </w:r>
      <w:r w:rsidRPr="00055597">
        <w:rPr>
          <w:rFonts w:ascii="Times New Roman" w:hAnsi="Times New Roman"/>
          <w:sz w:val="24"/>
          <w:lang w:eastAsia="ru-RU"/>
        </w:rPr>
        <w:tab/>
        <w:t>предоставленные для добычи полезных ископаемых.</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lastRenderedPageBreak/>
        <w:t>6.</w:t>
      </w:r>
      <w:r w:rsidRPr="00055597">
        <w:rPr>
          <w:rFonts w:ascii="Times New Roman" w:hAnsi="Times New Roman"/>
          <w:sz w:val="24"/>
          <w:lang w:eastAsia="ru-RU"/>
        </w:rPr>
        <w:tab/>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55597" w:rsidRPr="00055597" w:rsidRDefault="00055597" w:rsidP="001A2425">
      <w:pPr>
        <w:autoSpaceDE w:val="0"/>
        <w:autoSpaceDN w:val="0"/>
        <w:adjustRightInd w:val="0"/>
        <w:spacing w:after="0" w:line="240" w:lineRule="auto"/>
        <w:ind w:firstLine="709"/>
        <w:jc w:val="both"/>
        <w:rPr>
          <w:rFonts w:ascii="Times New Roman" w:hAnsi="Times New Roman"/>
          <w:sz w:val="24"/>
          <w:lang w:eastAsia="ru-RU"/>
        </w:rPr>
      </w:pPr>
      <w:r w:rsidRPr="00055597">
        <w:rPr>
          <w:rFonts w:ascii="Times New Roman" w:eastAsia="Calibri" w:hAnsi="Times New Roman"/>
          <w:sz w:val="24"/>
          <w:szCs w:val="24"/>
          <w:lang w:eastAsia="ru-RU"/>
        </w:rPr>
        <w:t>7.</w:t>
      </w:r>
      <w:r w:rsidRPr="00055597">
        <w:rPr>
          <w:rFonts w:ascii="Times New Roman" w:eastAsia="Calibri" w:hAnsi="Times New Roman"/>
          <w:sz w:val="24"/>
          <w:szCs w:val="24"/>
          <w:lang w:eastAsia="ru-RU"/>
        </w:rPr>
        <w:tab/>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en-US"/>
        </w:rPr>
        <w:t>8.</w:t>
      </w:r>
      <w:r w:rsidRPr="00055597">
        <w:rPr>
          <w:rFonts w:ascii="Times New Roman" w:hAnsi="Times New Roman"/>
          <w:sz w:val="24"/>
          <w:lang w:eastAsia="en-US"/>
        </w:rPr>
        <w:tab/>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9.</w:t>
      </w:r>
      <w:r w:rsidRPr="00055597">
        <w:rPr>
          <w:rFonts w:ascii="Times New Roman" w:hAnsi="Times New Roman"/>
          <w:sz w:val="24"/>
          <w:lang w:eastAsia="ru-RU"/>
        </w:rPr>
        <w:tab/>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10.</w:t>
      </w:r>
      <w:r w:rsidRPr="00055597">
        <w:rPr>
          <w:rFonts w:ascii="Times New Roman" w:hAnsi="Times New Roman"/>
          <w:sz w:val="24"/>
          <w:lang w:eastAsia="ru-RU"/>
        </w:rPr>
        <w:tab/>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11.</w:t>
      </w:r>
      <w:r w:rsidRPr="00055597">
        <w:rPr>
          <w:rFonts w:ascii="Times New Roman" w:hAnsi="Times New Roman"/>
          <w:sz w:val="24"/>
          <w:lang w:eastAsia="ru-RU"/>
        </w:rPr>
        <w:tab/>
        <w:t xml:space="preserve">Реконструкция указанных </w:t>
      </w:r>
      <w:r w:rsidRPr="00055597">
        <w:rPr>
          <w:rFonts w:ascii="Times New Roman" w:hAnsi="Times New Roman"/>
          <w:sz w:val="24"/>
          <w:lang w:eastAsia="en-US"/>
        </w:rPr>
        <w:t>в части 10 настоящей статьи</w:t>
      </w:r>
      <w:r w:rsidRPr="00055597">
        <w:rPr>
          <w:rFonts w:ascii="Times New Roman" w:hAnsi="Times New Roman"/>
          <w:sz w:val="24"/>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12.</w:t>
      </w:r>
      <w:r w:rsidRPr="00055597">
        <w:rPr>
          <w:rFonts w:ascii="Times New Roman" w:hAnsi="Times New Roman"/>
          <w:sz w:val="24"/>
          <w:lang w:eastAsia="ru-RU"/>
        </w:rPr>
        <w:tab/>
      </w:r>
      <w:proofErr w:type="gramStart"/>
      <w:r w:rsidRPr="00055597">
        <w:rPr>
          <w:rFonts w:ascii="Times New Roman" w:hAnsi="Times New Roman"/>
          <w:sz w:val="24"/>
          <w:lang w:eastAsia="ru-RU"/>
        </w:rPr>
        <w:t>В</w:t>
      </w:r>
      <w:proofErr w:type="gramEnd"/>
      <w:r w:rsidRPr="00055597">
        <w:rPr>
          <w:rFonts w:ascii="Times New Roman" w:hAnsi="Times New Roman"/>
          <w:sz w:val="24"/>
          <w:lang w:eastAsia="ru-RU"/>
        </w:rPr>
        <w:t xml:space="preserve"> случае, если использование указанных в </w:t>
      </w:r>
      <w:r w:rsidRPr="00055597">
        <w:rPr>
          <w:rFonts w:ascii="Times New Roman" w:hAnsi="Times New Roman"/>
          <w:sz w:val="24"/>
          <w:lang w:eastAsia="en-US"/>
        </w:rPr>
        <w:t>части 10 настоящей</w:t>
      </w:r>
      <w:r w:rsidRPr="00055597">
        <w:rPr>
          <w:rFonts w:ascii="Times New Roman" w:hAnsi="Times New Roman"/>
          <w:sz w:val="24"/>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55597" w:rsidRPr="00055597" w:rsidRDefault="00055597" w:rsidP="001A2425">
      <w:pPr>
        <w:widowControl w:val="0"/>
        <w:spacing w:after="0" w:line="240" w:lineRule="auto"/>
        <w:ind w:firstLine="709"/>
        <w:jc w:val="both"/>
        <w:rPr>
          <w:rFonts w:ascii="Times New Roman" w:eastAsia="Calibri" w:hAnsi="Times New Roman"/>
          <w:bCs/>
          <w:sz w:val="24"/>
          <w:lang w:eastAsia="en-US"/>
        </w:rPr>
      </w:pPr>
      <w:r w:rsidRPr="00055597">
        <w:rPr>
          <w:rFonts w:ascii="Times New Roman" w:eastAsia="Calibri" w:hAnsi="Times New Roman"/>
          <w:bCs/>
          <w:sz w:val="24"/>
          <w:lang w:eastAsia="en-US"/>
        </w:rPr>
        <w:t>13.</w:t>
      </w:r>
      <w:r w:rsidRPr="00055597">
        <w:rPr>
          <w:rFonts w:ascii="Times New Roman" w:eastAsia="Calibri" w:hAnsi="Times New Roman"/>
          <w:bCs/>
          <w:sz w:val="24"/>
          <w:lang w:eastAsia="en-US"/>
        </w:rPr>
        <w:tab/>
        <w:t>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20 настоящих Правил в соответствии с законодательством Российской Федерации.</w:t>
      </w:r>
    </w:p>
    <w:p w:rsidR="00055597" w:rsidRPr="00B36E01" w:rsidRDefault="00055597" w:rsidP="001A2425">
      <w:pPr>
        <w:keepNext/>
        <w:keepLines/>
        <w:spacing w:before="400" w:after="300" w:line="240" w:lineRule="auto"/>
        <w:jc w:val="center"/>
        <w:outlineLvl w:val="1"/>
        <w:rPr>
          <w:rFonts w:ascii="Times New Roman" w:hAnsi="Times New Roman"/>
          <w:b/>
          <w:bCs/>
          <w:color w:val="000000"/>
          <w:sz w:val="26"/>
          <w:szCs w:val="26"/>
          <w:lang w:val="x-none" w:eastAsia="en-US"/>
        </w:rPr>
      </w:pPr>
      <w:bookmarkStart w:id="11" w:name="_Toc139265136"/>
      <w:bookmarkStart w:id="12" w:name="_Toc138770560"/>
      <w:bookmarkStart w:id="13" w:name="_Toc138760210"/>
      <w:r w:rsidRPr="00B36E01">
        <w:rPr>
          <w:rFonts w:ascii="Times New Roman" w:eastAsia="Calibri" w:hAnsi="Times New Roman"/>
          <w:b/>
          <w:bCs/>
          <w:color w:val="000000"/>
          <w:sz w:val="26"/>
          <w:szCs w:val="26"/>
          <w:lang w:val="x-none" w:eastAsia="en-US"/>
        </w:rPr>
        <w:lastRenderedPageBreak/>
        <w:t>Статья 1</w:t>
      </w:r>
      <w:r w:rsidR="001A2425" w:rsidRPr="00B36E01">
        <w:rPr>
          <w:rFonts w:ascii="Times New Roman" w:eastAsia="Calibri" w:hAnsi="Times New Roman"/>
          <w:b/>
          <w:bCs/>
          <w:color w:val="000000"/>
          <w:sz w:val="26"/>
          <w:szCs w:val="26"/>
          <w:lang w:eastAsia="en-US"/>
        </w:rPr>
        <w:t>8</w:t>
      </w:r>
      <w:r w:rsidRPr="00B36E01">
        <w:rPr>
          <w:rFonts w:ascii="Times New Roman" w:eastAsia="Calibri" w:hAnsi="Times New Roman"/>
          <w:b/>
          <w:bCs/>
          <w:color w:val="000000"/>
          <w:sz w:val="26"/>
          <w:szCs w:val="26"/>
          <w:lang w:val="x-none" w:eastAsia="en-US"/>
        </w:rPr>
        <w:t>. Виды разрешенного использования. Классификатор видов разрешенного использования земельных участков</w:t>
      </w:r>
      <w:bookmarkEnd w:id="11"/>
      <w:bookmarkEnd w:id="12"/>
      <w:bookmarkEnd w:id="13"/>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1.</w:t>
      </w:r>
      <w:r w:rsidRPr="00055597">
        <w:rPr>
          <w:rFonts w:ascii="Times New Roman" w:eastAsia="Calibri" w:hAnsi="Times New Roman"/>
          <w:sz w:val="24"/>
          <w:lang w:eastAsia="en-US"/>
        </w:rPr>
        <w:tab/>
        <w:t xml:space="preserve">Разрешенное использование земельных участков и объектов капитального строительства может быть следующих видов: </w:t>
      </w:r>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 основные виды разрешенного использования;</w:t>
      </w:r>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 xml:space="preserve">- условно разрешенные виды использования; </w:t>
      </w:r>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 xml:space="preserve">- вспомогательные </w:t>
      </w:r>
      <w:r w:rsidRPr="00055597">
        <w:rPr>
          <w:rFonts w:ascii="Times New Roman" w:eastAsia="Calibri" w:hAnsi="Times New Roman"/>
          <w:sz w:val="24"/>
          <w:lang w:eastAsia="en-US"/>
        </w:rPr>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1D3F4D" w:rsidRDefault="00055597" w:rsidP="001A2425">
      <w:pPr>
        <w:widowControl w:val="0"/>
        <w:autoSpaceDE w:val="0"/>
        <w:autoSpaceDN w:val="0"/>
        <w:adjustRightInd w:val="0"/>
        <w:spacing w:after="0" w:line="240" w:lineRule="auto"/>
        <w:ind w:firstLine="709"/>
        <w:jc w:val="both"/>
        <w:rPr>
          <w:rFonts w:ascii="Times New Roman" w:eastAsia="Calibri" w:hAnsi="Times New Roman"/>
          <w:sz w:val="24"/>
          <w:lang w:eastAsia="ru-RU"/>
        </w:rPr>
      </w:pPr>
      <w:r w:rsidRPr="00055597">
        <w:rPr>
          <w:rFonts w:ascii="Times New Roman" w:eastAsia="Calibri" w:hAnsi="Times New Roman"/>
          <w:sz w:val="24"/>
          <w:lang w:eastAsia="en-US"/>
        </w:rPr>
        <w:t>2.</w:t>
      </w:r>
      <w:r w:rsidRPr="00055597">
        <w:rPr>
          <w:rFonts w:ascii="Times New Roman" w:eastAsia="Calibri" w:hAnsi="Times New Roman"/>
          <w:sz w:val="24"/>
          <w:lang w:eastAsia="en-US"/>
        </w:rPr>
        <w:tab/>
        <w:t xml:space="preserve">Виды разрешенного использования (далее - ВРИ) земельных участков в настоящих Правилах определяются в соответствии с приказом </w:t>
      </w:r>
      <w:proofErr w:type="spellStart"/>
      <w:r w:rsidRPr="00055597">
        <w:rPr>
          <w:rFonts w:ascii="Times New Roman" w:eastAsia="Calibri" w:hAnsi="Times New Roman"/>
          <w:sz w:val="24"/>
          <w:lang w:eastAsia="ru-RU"/>
        </w:rPr>
        <w:t>Росреестра</w:t>
      </w:r>
      <w:proofErr w:type="spellEnd"/>
      <w:r w:rsidRPr="00055597">
        <w:rPr>
          <w:rFonts w:ascii="Times New Roman" w:eastAsia="Calibri" w:hAnsi="Times New Roman"/>
          <w:sz w:val="24"/>
          <w:lang w:eastAsia="ru-RU"/>
        </w:rPr>
        <w:t xml:space="preserve"> от 10.11.2020 </w:t>
      </w:r>
      <w:r w:rsidR="001A2425">
        <w:rPr>
          <w:rFonts w:ascii="Times New Roman" w:eastAsia="Calibri" w:hAnsi="Times New Roman"/>
          <w:sz w:val="24"/>
          <w:lang w:eastAsia="ru-RU"/>
        </w:rPr>
        <w:t xml:space="preserve">        </w:t>
      </w:r>
      <w:r w:rsidRPr="00055597">
        <w:rPr>
          <w:rFonts w:ascii="Times New Roman" w:eastAsia="Calibri" w:hAnsi="Times New Roman"/>
          <w:sz w:val="24"/>
          <w:lang w:eastAsia="ru-RU"/>
        </w:rPr>
        <w:t>№ П/0412 «Об утверждении классификатора видов разрешенного использования земе</w:t>
      </w:r>
      <w:r>
        <w:rPr>
          <w:rFonts w:ascii="Times New Roman" w:eastAsia="Calibri" w:hAnsi="Times New Roman"/>
          <w:sz w:val="24"/>
          <w:lang w:eastAsia="ru-RU"/>
        </w:rPr>
        <w:t xml:space="preserve">льных участков» (с последующими изменениями). </w:t>
      </w: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lang w:eastAsia="en-US"/>
        </w:rPr>
      </w:pPr>
      <w:r w:rsidRPr="00055597">
        <w:rPr>
          <w:rFonts w:ascii="Times New Roman" w:eastAsia="Calibri" w:hAnsi="Times New Roman"/>
          <w:b/>
          <w:sz w:val="24"/>
          <w:lang w:eastAsia="en-US"/>
        </w:rPr>
        <w:t>Классификатор видов разрешённого использования, используемых в настоящих Правилах землепользования и застройки</w:t>
      </w:r>
    </w:p>
    <w:p w:rsidR="00055597" w:rsidRPr="00055597" w:rsidRDefault="00055597" w:rsidP="00055597">
      <w:pPr>
        <w:widowControl w:val="0"/>
        <w:tabs>
          <w:tab w:val="left" w:pos="851"/>
        </w:tabs>
        <w:suppressAutoHyphens w:val="0"/>
        <w:spacing w:after="0" w:line="240" w:lineRule="auto"/>
        <w:ind w:firstLine="567"/>
        <w:jc w:val="both"/>
        <w:rPr>
          <w:rFonts w:ascii="Times New Roman" w:eastAsia="Calibri" w:hAnsi="Times New Roman"/>
          <w:b/>
          <w:sz w:val="24"/>
          <w:szCs w:val="24"/>
          <w:lang w:eastAsia="en-US"/>
        </w:rPr>
      </w:pPr>
    </w:p>
    <w:p w:rsidR="00055597" w:rsidRPr="00055597" w:rsidRDefault="00055597" w:rsidP="00055597">
      <w:pPr>
        <w:widowControl w:val="0"/>
        <w:tabs>
          <w:tab w:val="left" w:pos="851"/>
          <w:tab w:val="left" w:pos="993"/>
        </w:tabs>
        <w:suppressAutoHyphens w:val="0"/>
        <w:autoSpaceDE w:val="0"/>
        <w:autoSpaceDN w:val="0"/>
        <w:adjustRightInd w:val="0"/>
        <w:spacing w:after="0" w:line="240" w:lineRule="auto"/>
        <w:ind w:firstLine="567"/>
        <w:jc w:val="both"/>
        <w:rPr>
          <w:rFonts w:ascii="Times New Roman" w:hAnsi="Times New Roman"/>
          <w:sz w:val="24"/>
          <w:szCs w:val="24"/>
          <w:lang w:eastAsia="ru-RU"/>
        </w:rPr>
      </w:pPr>
      <w:r w:rsidRPr="00055597">
        <w:rPr>
          <w:rFonts w:ascii="Times New Roman" w:hAnsi="Times New Roman"/>
          <w:sz w:val="24"/>
          <w:szCs w:val="24"/>
          <w:lang w:eastAsia="ru-RU"/>
        </w:rPr>
        <w:t>В настоящих Правилах землепользования и застройки могут использоваться следующие виды разрешённого использования, указанные в Классификаторе видов разрешенного использования земельных участков:</w:t>
      </w:r>
    </w:p>
    <w:p w:rsidR="00055597" w:rsidRPr="00055597" w:rsidRDefault="00055597" w:rsidP="00055597">
      <w:pPr>
        <w:widowControl w:val="0"/>
        <w:suppressAutoHyphens w:val="0"/>
        <w:spacing w:after="0" w:line="240" w:lineRule="auto"/>
        <w:ind w:firstLine="709"/>
        <w:jc w:val="right"/>
        <w:rPr>
          <w:rFonts w:ascii="Times New Roman" w:eastAsia="Calibri" w:hAnsi="Times New Roman"/>
          <w:sz w:val="24"/>
          <w:szCs w:val="24"/>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3"/>
        <w:gridCol w:w="5380"/>
        <w:gridCol w:w="1701"/>
      </w:tblGrid>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1D3F4D"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b/>
                <w:sz w:val="24"/>
                <w:szCs w:val="24"/>
                <w:lang w:eastAsia="ru-RU"/>
              </w:rPr>
              <w:t>Наименование вида разрешенного использования земельного участка &lt;1&gt;</w:t>
            </w:r>
          </w:p>
        </w:tc>
        <w:tc>
          <w:tcPr>
            <w:tcW w:w="5380" w:type="dxa"/>
            <w:tcBorders>
              <w:top w:val="single" w:sz="4" w:space="0" w:color="auto"/>
              <w:left w:val="single" w:sz="4" w:space="0" w:color="auto"/>
              <w:bottom w:val="single" w:sz="4" w:space="0" w:color="auto"/>
              <w:right w:val="single" w:sz="4" w:space="0" w:color="auto"/>
            </w:tcBorders>
            <w:hideMark/>
          </w:tcPr>
          <w:p w:rsidR="00055597" w:rsidRPr="00055597" w:rsidRDefault="001D3F4D"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b/>
                <w:sz w:val="24"/>
                <w:szCs w:val="24"/>
                <w:lang w:eastAsia="ru-RU"/>
              </w:rPr>
              <w:t>Описание вида разрешенного использования земельного участка &lt;2&gt;</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1D3F4D"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b/>
                <w:sz w:val="24"/>
                <w:szCs w:val="24"/>
                <w:lang w:eastAsia="ru-RU"/>
              </w:rPr>
              <w:t>Код (числовое обозначение) вида разрешенного использования земельного участка &lt;3&gt;</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w:t>
            </w:r>
          </w:p>
        </w:tc>
        <w:tc>
          <w:tcPr>
            <w:tcW w:w="5380" w:type="dxa"/>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autoSpaceDE w:val="0"/>
              <w:autoSpaceDN w:val="0"/>
              <w:adjustRightInd w:val="0"/>
              <w:spacing w:after="0" w:line="240" w:lineRule="auto"/>
              <w:ind w:firstLine="720"/>
              <w:rPr>
                <w:rFonts w:ascii="Times New Roman" w:hAnsi="Times New Roman"/>
                <w:sz w:val="24"/>
                <w:szCs w:val="24"/>
                <w:lang w:eastAsia="ru-RU"/>
              </w:rPr>
            </w:pPr>
            <w:r w:rsidRPr="00055597">
              <w:rPr>
                <w:rFonts w:ascii="Times New Roman" w:hAnsi="Times New Roman"/>
                <w:sz w:val="24"/>
                <w:szCs w:val="24"/>
                <w:lang w:eastAsia="ru-RU"/>
              </w:rPr>
              <w:t>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Сельскохозяйственное использование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r:id="rId10" w:anchor="P51" w:history="1">
              <w:r w:rsidRPr="00FF592E">
                <w:rPr>
                  <w:rFonts w:ascii="Times New Roman" w:eastAsia="Calibri" w:hAnsi="Times New Roman"/>
                  <w:sz w:val="24"/>
                  <w:szCs w:val="24"/>
                  <w:u w:val="single"/>
                  <w:lang w:eastAsia="ru-RU"/>
                </w:rPr>
                <w:t>кодами 1.1</w:t>
              </w:r>
            </w:hyperlink>
            <w:r w:rsidRPr="00FF592E">
              <w:rPr>
                <w:rFonts w:ascii="Times New Roman" w:hAnsi="Times New Roman"/>
                <w:sz w:val="24"/>
                <w:szCs w:val="24"/>
                <w:lang w:eastAsia="ru-RU"/>
              </w:rPr>
              <w:t xml:space="preserve"> - </w:t>
            </w:r>
            <w:hyperlink r:id="rId11" w:anchor="P126" w:history="1">
              <w:r w:rsidRPr="00FF592E">
                <w:rPr>
                  <w:rFonts w:ascii="Times New Roman" w:eastAsia="Calibri" w:hAnsi="Times New Roman"/>
                  <w:sz w:val="24"/>
                  <w:szCs w:val="24"/>
                  <w:u w:val="single"/>
                  <w:lang w:eastAsia="ru-RU"/>
                </w:rPr>
                <w:t>1.20</w:t>
              </w:r>
            </w:hyperlink>
            <w:r w:rsidRPr="00FF592E">
              <w:rPr>
                <w:rFonts w:ascii="Times New Roman" w:hAnsi="Times New Roman"/>
                <w:sz w:val="24"/>
                <w:szCs w:val="24"/>
                <w:lang w:eastAsia="ru-RU"/>
              </w:rPr>
              <w:t>, в том числе размещение зданий и сооружений, используемых для хранения и переработки сельскохозяйственной продукции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Растениеводство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выращиванием сельскохозяйственных культур.</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r:id="rId12" w:anchor="P54" w:history="1">
              <w:r w:rsidRPr="00FF592E">
                <w:rPr>
                  <w:rFonts w:ascii="Times New Roman" w:eastAsia="Calibri" w:hAnsi="Times New Roman"/>
                  <w:sz w:val="24"/>
                  <w:szCs w:val="24"/>
                  <w:u w:val="single"/>
                  <w:lang w:eastAsia="ru-RU"/>
                </w:rPr>
                <w:t>кодами 1.2</w:t>
              </w:r>
            </w:hyperlink>
            <w:r w:rsidRPr="00FF592E">
              <w:rPr>
                <w:rFonts w:ascii="Times New Roman" w:hAnsi="Times New Roman"/>
                <w:sz w:val="24"/>
                <w:szCs w:val="24"/>
                <w:lang w:eastAsia="ru-RU"/>
              </w:rPr>
              <w:t xml:space="preserve"> - </w:t>
            </w:r>
            <w:hyperlink r:id="rId13" w:anchor="P70" w:history="1">
              <w:r w:rsidRPr="00FF592E">
                <w:rPr>
                  <w:rFonts w:ascii="Times New Roman" w:eastAsia="Calibri" w:hAnsi="Times New Roman"/>
                  <w:sz w:val="24"/>
                  <w:szCs w:val="24"/>
                  <w:u w:val="single"/>
                  <w:lang w:eastAsia="ru-RU"/>
                </w:rPr>
                <w:t>1.6</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4" w:name="P51"/>
            <w:bookmarkEnd w:id="14"/>
            <w:r w:rsidRPr="00055597">
              <w:rPr>
                <w:rFonts w:ascii="Times New Roman" w:hAnsi="Times New Roman"/>
                <w:sz w:val="24"/>
                <w:szCs w:val="24"/>
                <w:lang w:eastAsia="ru-RU"/>
              </w:rPr>
              <w:t>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Выращивание зерновых и иных сельскохозяйственных культур</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5" w:name="P54"/>
            <w:bookmarkEnd w:id="15"/>
            <w:r w:rsidRPr="00055597">
              <w:rPr>
                <w:rFonts w:ascii="Times New Roman" w:hAnsi="Times New Roman"/>
                <w:sz w:val="24"/>
                <w:szCs w:val="24"/>
                <w:lang w:eastAsia="ru-RU"/>
              </w:rPr>
              <w:t>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Овощеводство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Осуществление хозяйственной деятельности на сельскохозяйственных угодьях, связанной с производством картофеля, листовых, плодовых, </w:t>
            </w:r>
            <w:r w:rsidRPr="00FF592E">
              <w:rPr>
                <w:rFonts w:ascii="Times New Roman" w:hAnsi="Times New Roman"/>
                <w:sz w:val="24"/>
                <w:szCs w:val="24"/>
                <w:lang w:eastAsia="ru-RU"/>
              </w:rPr>
              <w:lastRenderedPageBreak/>
              <w:t>луковичных и бахчевых сельскохозяйственных культур, в том числе с использованием теплиц</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1.3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Выращивание тонизирующих, лекарственных, цветочных культур</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1.4</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Садоводство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1.5</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Виноградарство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Возделывание винограда на </w:t>
            </w:r>
            <w:r w:rsidR="00EB7979">
              <w:rPr>
                <w:rFonts w:ascii="Times New Roman" w:hAnsi="Times New Roman"/>
                <w:sz w:val="24"/>
                <w:szCs w:val="24"/>
                <w:lang w:eastAsia="ru-RU"/>
              </w:rPr>
              <w:t xml:space="preserve">     </w:t>
            </w:r>
            <w:proofErr w:type="spellStart"/>
            <w:r w:rsidRPr="00FF592E">
              <w:rPr>
                <w:rFonts w:ascii="Times New Roman" w:hAnsi="Times New Roman"/>
                <w:sz w:val="24"/>
                <w:szCs w:val="24"/>
                <w:lang w:eastAsia="ru-RU"/>
              </w:rPr>
              <w:t>виноградопригодных</w:t>
            </w:r>
            <w:proofErr w:type="spellEnd"/>
            <w:r w:rsidRPr="00FF592E">
              <w:rPr>
                <w:rFonts w:ascii="Times New Roman" w:hAnsi="Times New Roman"/>
                <w:sz w:val="24"/>
                <w:szCs w:val="24"/>
                <w:lang w:eastAsia="ru-RU"/>
              </w:rPr>
              <w:t xml:space="preserve"> землях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1.5.1</w:t>
            </w:r>
          </w:p>
        </w:tc>
      </w:tr>
      <w:tr w:rsidR="00055597" w:rsidRPr="00055597" w:rsidTr="00517925">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Выращивание льна и конопли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6" w:name="P70"/>
            <w:bookmarkEnd w:id="16"/>
            <w:r w:rsidRPr="00055597">
              <w:rPr>
                <w:rFonts w:ascii="Times New Roman" w:hAnsi="Times New Roman"/>
                <w:sz w:val="24"/>
                <w:szCs w:val="24"/>
                <w:lang w:eastAsia="ru-RU"/>
              </w:rPr>
              <w:t>1.6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Животноводство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r:id="rId14" w:anchor="P79" w:history="1">
              <w:r w:rsidRPr="00FF592E">
                <w:rPr>
                  <w:rFonts w:ascii="Times New Roman" w:eastAsia="Calibri" w:hAnsi="Times New Roman"/>
                  <w:sz w:val="24"/>
                  <w:szCs w:val="24"/>
                  <w:u w:val="single"/>
                  <w:lang w:eastAsia="ru-RU"/>
                </w:rPr>
                <w:t>кодами 1.8</w:t>
              </w:r>
            </w:hyperlink>
            <w:r w:rsidRPr="00FF592E">
              <w:rPr>
                <w:rFonts w:ascii="Times New Roman" w:hAnsi="Times New Roman"/>
                <w:sz w:val="24"/>
                <w:szCs w:val="24"/>
                <w:lang w:eastAsia="ru-RU"/>
              </w:rPr>
              <w:t xml:space="preserve"> - </w:t>
            </w:r>
            <w:hyperlink r:id="rId15" w:anchor="P94" w:history="1">
              <w:r w:rsidRPr="00FF592E">
                <w:rPr>
                  <w:rFonts w:ascii="Times New Roman" w:eastAsia="Calibri" w:hAnsi="Times New Roman"/>
                  <w:sz w:val="24"/>
                  <w:szCs w:val="24"/>
                  <w:u w:val="single"/>
                  <w:lang w:eastAsia="ru-RU"/>
                </w:rPr>
                <w:t>1.11</w:t>
              </w:r>
            </w:hyperlink>
            <w:r w:rsidRPr="00FF592E">
              <w:rPr>
                <w:rFonts w:ascii="Times New Roman" w:hAnsi="Times New Roman"/>
                <w:sz w:val="24"/>
                <w:szCs w:val="24"/>
                <w:lang w:eastAsia="ru-RU"/>
              </w:rPr>
              <w:t xml:space="preserve">, </w:t>
            </w:r>
            <w:hyperlink r:id="rId16" w:anchor="P110" w:history="1">
              <w:r w:rsidRPr="00FF592E">
                <w:rPr>
                  <w:rFonts w:ascii="Times New Roman" w:eastAsia="Calibri" w:hAnsi="Times New Roman"/>
                  <w:sz w:val="24"/>
                  <w:szCs w:val="24"/>
                  <w:u w:val="single"/>
                  <w:lang w:eastAsia="ru-RU"/>
                </w:rPr>
                <w:t>1.15</w:t>
              </w:r>
            </w:hyperlink>
            <w:r w:rsidRPr="00FF592E">
              <w:rPr>
                <w:rFonts w:ascii="Times New Roman" w:hAnsi="Times New Roman"/>
                <w:sz w:val="24"/>
                <w:szCs w:val="24"/>
                <w:lang w:eastAsia="ru-RU"/>
              </w:rPr>
              <w:t xml:space="preserve">, </w:t>
            </w:r>
            <w:hyperlink r:id="rId17" w:anchor="P123" w:history="1">
              <w:r w:rsidRPr="00FF592E">
                <w:rPr>
                  <w:rFonts w:ascii="Times New Roman" w:eastAsia="Calibri" w:hAnsi="Times New Roman"/>
                  <w:sz w:val="24"/>
                  <w:szCs w:val="24"/>
                  <w:u w:val="single"/>
                  <w:lang w:eastAsia="ru-RU"/>
                </w:rPr>
                <w:t>1.19</w:t>
              </w:r>
            </w:hyperlink>
            <w:r w:rsidRPr="00FF592E">
              <w:rPr>
                <w:rFonts w:ascii="Times New Roman" w:hAnsi="Times New Roman"/>
                <w:sz w:val="24"/>
                <w:szCs w:val="24"/>
                <w:lang w:eastAsia="ru-RU"/>
              </w:rPr>
              <w:t xml:space="preserve">, </w:t>
            </w:r>
            <w:hyperlink r:id="rId18" w:anchor="P126" w:history="1">
              <w:r w:rsidRPr="00FF592E">
                <w:rPr>
                  <w:rFonts w:ascii="Times New Roman" w:eastAsia="Calibri" w:hAnsi="Times New Roman"/>
                  <w:sz w:val="24"/>
                  <w:szCs w:val="24"/>
                  <w:u w:val="single"/>
                  <w:lang w:eastAsia="ru-RU"/>
                </w:rPr>
                <w:t>1.20</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Скотоводство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7" w:name="P79"/>
            <w:bookmarkEnd w:id="17"/>
            <w:r w:rsidRPr="00055597">
              <w:rPr>
                <w:rFonts w:ascii="Times New Roman" w:hAnsi="Times New Roman"/>
                <w:sz w:val="24"/>
                <w:szCs w:val="24"/>
                <w:lang w:eastAsia="ru-RU"/>
              </w:rPr>
              <w:t>1.8</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Звероводство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разведением в неволе ценных пушных зверей;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сооружений, используемых для содержания и разведения животных, производства, хранения и первичной переработки </w:t>
            </w:r>
            <w:r w:rsidRPr="00FF592E">
              <w:rPr>
                <w:rFonts w:ascii="Times New Roman" w:hAnsi="Times New Roman"/>
                <w:sz w:val="24"/>
                <w:szCs w:val="24"/>
                <w:lang w:eastAsia="ru-RU"/>
              </w:rPr>
              <w:lastRenderedPageBreak/>
              <w:t>продукции;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1.9</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Птицеводство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разведением домашних пород птиц, в том числе водоплавающих;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Свиноводство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разведением свиней;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8" w:name="P94"/>
            <w:bookmarkEnd w:id="18"/>
            <w:r w:rsidRPr="00055597">
              <w:rPr>
                <w:rFonts w:ascii="Times New Roman" w:hAnsi="Times New Roman"/>
                <w:sz w:val="24"/>
                <w:szCs w:val="24"/>
                <w:lang w:eastAsia="ru-RU"/>
              </w:rPr>
              <w:t>1.11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Пчеловодство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ульев, иных объектов и оборудования, необходимого для пчеловодства и разведениях иных полезных насекомых;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используемых для хранения и первичной переработки продукции пчеловодства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Рыбоводство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FF592E">
              <w:rPr>
                <w:rFonts w:ascii="Times New Roman" w:hAnsi="Times New Roman"/>
                <w:sz w:val="24"/>
                <w:szCs w:val="24"/>
                <w:lang w:eastAsia="ru-RU"/>
              </w:rPr>
              <w:t>аквакультуры</w:t>
            </w:r>
            <w:proofErr w:type="spellEnd"/>
            <w:r w:rsidRPr="00FF592E">
              <w:rPr>
                <w:rFonts w:ascii="Times New Roman" w:hAnsi="Times New Roman"/>
                <w:sz w:val="24"/>
                <w:szCs w:val="24"/>
                <w:lang w:eastAsia="ru-RU"/>
              </w:rPr>
              <w:t>);</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сооружений, оборудования, необходимых для осуществления рыбоводства (</w:t>
            </w:r>
            <w:proofErr w:type="spellStart"/>
            <w:r w:rsidRPr="00FF592E">
              <w:rPr>
                <w:rFonts w:ascii="Times New Roman" w:hAnsi="Times New Roman"/>
                <w:sz w:val="24"/>
                <w:szCs w:val="24"/>
                <w:lang w:eastAsia="ru-RU"/>
              </w:rPr>
              <w:t>аквакультуры</w:t>
            </w:r>
            <w:proofErr w:type="spellEnd"/>
            <w:r w:rsidRPr="00FF592E">
              <w:rPr>
                <w:rFonts w:ascii="Times New Roman" w:hAnsi="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Научное обеспечение сельского хозяйства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коллекций генетических ресурсов растений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Хранение и переработка сельскохозяйственной продукции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9" w:name="P110"/>
            <w:bookmarkEnd w:id="19"/>
            <w:r w:rsidRPr="00055597">
              <w:rPr>
                <w:rFonts w:ascii="Times New Roman" w:hAnsi="Times New Roman"/>
                <w:sz w:val="24"/>
                <w:szCs w:val="24"/>
                <w:lang w:eastAsia="ru-RU"/>
              </w:rPr>
              <w:t>1.15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 xml:space="preserve">Ведение личного подсобного хозяйства </w:t>
            </w:r>
            <w:r w:rsidRPr="00055597">
              <w:rPr>
                <w:rFonts w:ascii="Times New Roman" w:hAnsi="Times New Roman"/>
                <w:sz w:val="24"/>
                <w:szCs w:val="24"/>
                <w:lang w:eastAsia="ru-RU"/>
              </w:rPr>
              <w:lastRenderedPageBreak/>
              <w:t>на полевых участках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lastRenderedPageBreak/>
              <w:t xml:space="preserve">Производство сельскохозяйственной продукции без права возведения объектов капитального </w:t>
            </w:r>
            <w:r w:rsidRPr="00FF592E">
              <w:rPr>
                <w:rFonts w:ascii="Times New Roman" w:hAnsi="Times New Roman"/>
                <w:sz w:val="24"/>
                <w:szCs w:val="24"/>
                <w:lang w:eastAsia="ru-RU"/>
              </w:rPr>
              <w:lastRenderedPageBreak/>
              <w:t>строительства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1.16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Питомники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необходимых для указанных видов сельскохозяйственного производства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сельскохозяйственного производства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1.18</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Сенокошение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Кошение трав, сбор и заготовка сена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20" w:name="P123"/>
            <w:bookmarkEnd w:id="20"/>
            <w:r w:rsidRPr="00055597">
              <w:rPr>
                <w:rFonts w:ascii="Times New Roman" w:hAnsi="Times New Roman"/>
                <w:sz w:val="24"/>
                <w:szCs w:val="24"/>
                <w:lang w:eastAsia="ru-RU"/>
              </w:rPr>
              <w:t>1.19</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Выпас сельскохозяйственных животных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Выпас сельскохозяйственных животных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21" w:name="P126"/>
            <w:bookmarkEnd w:id="21"/>
            <w:r w:rsidRPr="00055597">
              <w:rPr>
                <w:rFonts w:ascii="Times New Roman" w:hAnsi="Times New Roman"/>
                <w:sz w:val="24"/>
                <w:szCs w:val="24"/>
                <w:lang w:eastAsia="ru-RU"/>
              </w:rPr>
              <w:t>1.20</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Жилая застройка</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жилых домов различного вида.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r:id="rId19" w:anchor="P136" w:history="1">
              <w:r w:rsidRPr="00FF592E">
                <w:rPr>
                  <w:rFonts w:ascii="Times New Roman" w:eastAsia="Calibri" w:hAnsi="Times New Roman"/>
                  <w:sz w:val="24"/>
                  <w:szCs w:val="24"/>
                  <w:u w:val="single"/>
                  <w:lang w:eastAsia="ru-RU"/>
                </w:rPr>
                <w:t>кодами 2.1</w:t>
              </w:r>
            </w:hyperlink>
            <w:r w:rsidRPr="00FF592E">
              <w:rPr>
                <w:rFonts w:ascii="Times New Roman" w:hAnsi="Times New Roman"/>
                <w:sz w:val="24"/>
                <w:szCs w:val="24"/>
                <w:lang w:eastAsia="ru-RU"/>
              </w:rPr>
              <w:t xml:space="preserve"> - </w:t>
            </w:r>
            <w:hyperlink r:id="rId20" w:anchor="P151" w:history="1">
              <w:r w:rsidRPr="00FF592E">
                <w:rPr>
                  <w:rFonts w:ascii="Times New Roman" w:eastAsia="Calibri" w:hAnsi="Times New Roman"/>
                  <w:sz w:val="24"/>
                  <w:szCs w:val="24"/>
                  <w:u w:val="single"/>
                  <w:lang w:eastAsia="ru-RU"/>
                </w:rPr>
                <w:t>2.3</w:t>
              </w:r>
            </w:hyperlink>
            <w:r w:rsidRPr="00FF592E">
              <w:rPr>
                <w:rFonts w:ascii="Times New Roman" w:hAnsi="Times New Roman"/>
                <w:sz w:val="24"/>
                <w:szCs w:val="24"/>
                <w:lang w:eastAsia="ru-RU"/>
              </w:rPr>
              <w:t xml:space="preserve">, </w:t>
            </w:r>
            <w:hyperlink r:id="rId21" w:anchor="P163" w:history="1">
              <w:r w:rsidRPr="00FF592E">
                <w:rPr>
                  <w:rFonts w:ascii="Times New Roman" w:eastAsia="Calibri" w:hAnsi="Times New Roman"/>
                  <w:sz w:val="24"/>
                  <w:szCs w:val="24"/>
                  <w:u w:val="single"/>
                  <w:lang w:eastAsia="ru-RU"/>
                </w:rPr>
                <w:t>2.5</w:t>
              </w:r>
            </w:hyperlink>
            <w:r w:rsidRPr="00FF592E">
              <w:rPr>
                <w:rFonts w:ascii="Times New Roman" w:hAnsi="Times New Roman"/>
                <w:sz w:val="24"/>
                <w:szCs w:val="24"/>
                <w:lang w:eastAsia="ru-RU"/>
              </w:rPr>
              <w:t xml:space="preserve"> - </w:t>
            </w:r>
            <w:hyperlink r:id="rId22" w:anchor="P177" w:history="1">
              <w:r w:rsidRPr="00FF592E">
                <w:rPr>
                  <w:rFonts w:ascii="Times New Roman" w:eastAsia="Calibri" w:hAnsi="Times New Roman"/>
                  <w:sz w:val="24"/>
                  <w:szCs w:val="24"/>
                  <w:u w:val="single"/>
                  <w:lang w:eastAsia="ru-RU"/>
                </w:rPr>
                <w:t>2.7.1</w:t>
              </w:r>
            </w:hyperlink>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Для индивидуального жилищного строительства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выращивание сельскохозяйственных культур;</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гаражей для собственных нужд и хозяйственных построек</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22" w:name="P136"/>
            <w:bookmarkEnd w:id="22"/>
            <w:r w:rsidRPr="00055597">
              <w:rPr>
                <w:rFonts w:ascii="Times New Roman" w:hAnsi="Times New Roman"/>
                <w:sz w:val="24"/>
                <w:szCs w:val="24"/>
                <w:lang w:eastAsia="ru-RU"/>
              </w:rPr>
              <w:t>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Малоэтажная многоквартирная жилая застройка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малоэтажных многоквартирных домов (многоквартирные дома высотой до 4 этажей, включая мансардный);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спортивных и детских площадок, площадок для отдыха;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2.1.1</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Для ведения личного подсобного хозяйства (приусадебный земельный участок)</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жилого дома, указанного в описании вида разрешенного использования с </w:t>
            </w:r>
            <w:hyperlink r:id="rId23" w:anchor="P136" w:history="1">
              <w:r w:rsidRPr="00FF592E">
                <w:rPr>
                  <w:rFonts w:ascii="Times New Roman" w:eastAsia="Calibri" w:hAnsi="Times New Roman"/>
                  <w:sz w:val="24"/>
                  <w:szCs w:val="24"/>
                  <w:u w:val="single"/>
                  <w:lang w:eastAsia="ru-RU"/>
                </w:rPr>
                <w:t>кодом 2.1</w:t>
              </w:r>
            </w:hyperlink>
            <w:r w:rsidRPr="00FF592E">
              <w:rPr>
                <w:rFonts w:ascii="Times New Roman" w:hAnsi="Times New Roman"/>
                <w:sz w:val="24"/>
                <w:szCs w:val="24"/>
                <w:lang w:eastAsia="ru-RU"/>
              </w:rPr>
              <w:t>;</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производство сельскохозяйственной продукции;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гаража и иных вспомогательных сооружений;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содержание сельскохозяйственных животных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2.2</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Блокированная жилая застройка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23" w:name="P151"/>
            <w:bookmarkEnd w:id="23"/>
            <w:r w:rsidRPr="00055597">
              <w:rPr>
                <w:rFonts w:ascii="Times New Roman" w:hAnsi="Times New Roman"/>
                <w:sz w:val="24"/>
                <w:szCs w:val="24"/>
                <w:lang w:eastAsia="ru-RU"/>
              </w:rPr>
              <w:t>2.3</w:t>
            </w:r>
          </w:p>
        </w:tc>
      </w:tr>
      <w:tr w:rsidR="00055597" w:rsidRPr="00055597" w:rsidTr="001F609C">
        <w:tc>
          <w:tcPr>
            <w:tcW w:w="2553" w:type="dxa"/>
            <w:tcBorders>
              <w:top w:val="single" w:sz="4" w:space="0" w:color="auto"/>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Передвижное жилье</w:t>
            </w:r>
          </w:p>
        </w:tc>
        <w:tc>
          <w:tcPr>
            <w:tcW w:w="5380" w:type="dxa"/>
            <w:tcBorders>
              <w:top w:val="single" w:sz="4" w:space="0" w:color="auto"/>
              <w:left w:val="single" w:sz="4" w:space="0" w:color="auto"/>
              <w:bottom w:val="nil"/>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701" w:type="dxa"/>
            <w:tcBorders>
              <w:top w:val="single" w:sz="4" w:space="0" w:color="auto"/>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2.4</w:t>
            </w:r>
          </w:p>
        </w:tc>
      </w:tr>
      <w:tr w:rsidR="00055597" w:rsidRPr="00055597" w:rsidTr="00B0718A">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proofErr w:type="spellStart"/>
            <w:r w:rsidRPr="00055597">
              <w:rPr>
                <w:rFonts w:ascii="Times New Roman" w:hAnsi="Times New Roman"/>
                <w:sz w:val="24"/>
                <w:szCs w:val="24"/>
                <w:lang w:eastAsia="ru-RU"/>
              </w:rPr>
              <w:t>Среднеэтажная</w:t>
            </w:r>
            <w:proofErr w:type="spellEnd"/>
            <w:r w:rsidRPr="00055597">
              <w:rPr>
                <w:rFonts w:ascii="Times New Roman" w:hAnsi="Times New Roman"/>
                <w:sz w:val="24"/>
                <w:szCs w:val="24"/>
                <w:lang w:eastAsia="ru-RU"/>
              </w:rPr>
              <w:t xml:space="preserve"> жилая застройка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многоквартирных домов этажностью не выше восьми этажей;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благоустройство и озеленение;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подземных гаражей и автостоянок;</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спортивных и детских площадок, площадок для отдыха;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24" w:name="P163"/>
            <w:bookmarkEnd w:id="24"/>
            <w:r w:rsidRPr="00055597">
              <w:rPr>
                <w:rFonts w:ascii="Times New Roman" w:hAnsi="Times New Roman"/>
                <w:sz w:val="24"/>
                <w:szCs w:val="24"/>
                <w:lang w:eastAsia="ru-RU"/>
              </w:rPr>
              <w:t>2.5</w:t>
            </w:r>
          </w:p>
        </w:tc>
      </w:tr>
      <w:tr w:rsidR="00055597" w:rsidRPr="00055597" w:rsidTr="00B0718A">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Многоэтажная жилая застройка (высотная застройка)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многоквартирных домов этажностью девять этажей и выше;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благоустройство и озеленение придомовых территорий;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спортивных и детских площадок, хозяйственных площадок и площадок для отдыха;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подземных гаражей и автостоянок;</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w:t>
            </w:r>
            <w:r w:rsidRPr="00FF592E">
              <w:rPr>
                <w:rFonts w:ascii="Times New Roman" w:hAnsi="Times New Roman"/>
                <w:sz w:val="24"/>
                <w:szCs w:val="24"/>
                <w:lang w:eastAsia="ru-RU"/>
              </w:rPr>
              <w:lastRenderedPageBreak/>
              <w:t>от общей площади дома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2.6</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Обслуживание жилой застройки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r:id="rId24" w:anchor="P189" w:history="1">
              <w:r w:rsidRPr="00FF592E">
                <w:rPr>
                  <w:rFonts w:ascii="Times New Roman" w:eastAsia="Calibri" w:hAnsi="Times New Roman"/>
                  <w:sz w:val="24"/>
                  <w:szCs w:val="24"/>
                  <w:u w:val="single"/>
                  <w:lang w:eastAsia="ru-RU"/>
                </w:rPr>
                <w:t>кодами 3.1</w:t>
              </w:r>
            </w:hyperlink>
            <w:r w:rsidRPr="00FF592E">
              <w:rPr>
                <w:rFonts w:ascii="Times New Roman" w:hAnsi="Times New Roman"/>
                <w:sz w:val="24"/>
                <w:szCs w:val="24"/>
                <w:lang w:eastAsia="ru-RU"/>
              </w:rPr>
              <w:t xml:space="preserve">, </w:t>
            </w:r>
            <w:hyperlink r:id="rId25" w:anchor="P198" w:history="1">
              <w:r w:rsidRPr="00FF592E">
                <w:rPr>
                  <w:rFonts w:ascii="Times New Roman" w:eastAsia="Calibri" w:hAnsi="Times New Roman"/>
                  <w:sz w:val="24"/>
                  <w:szCs w:val="24"/>
                  <w:u w:val="single"/>
                  <w:lang w:eastAsia="ru-RU"/>
                </w:rPr>
                <w:t>3.2</w:t>
              </w:r>
            </w:hyperlink>
            <w:r w:rsidRPr="00FF592E">
              <w:rPr>
                <w:rFonts w:ascii="Times New Roman" w:hAnsi="Times New Roman"/>
                <w:sz w:val="24"/>
                <w:szCs w:val="24"/>
                <w:lang w:eastAsia="ru-RU"/>
              </w:rPr>
              <w:t xml:space="preserve">, </w:t>
            </w:r>
            <w:hyperlink r:id="rId26" w:anchor="P215" w:history="1">
              <w:r w:rsidRPr="00FF592E">
                <w:rPr>
                  <w:rFonts w:ascii="Times New Roman" w:eastAsia="Calibri" w:hAnsi="Times New Roman"/>
                  <w:sz w:val="24"/>
                  <w:szCs w:val="24"/>
                  <w:u w:val="single"/>
                  <w:lang w:eastAsia="ru-RU"/>
                </w:rPr>
                <w:t>3.3</w:t>
              </w:r>
            </w:hyperlink>
            <w:r w:rsidRPr="00FF592E">
              <w:rPr>
                <w:rFonts w:ascii="Times New Roman" w:hAnsi="Times New Roman"/>
                <w:sz w:val="24"/>
                <w:szCs w:val="24"/>
                <w:lang w:eastAsia="ru-RU"/>
              </w:rPr>
              <w:t xml:space="preserve">, </w:t>
            </w:r>
            <w:hyperlink r:id="rId27" w:anchor="P218" w:history="1">
              <w:r w:rsidRPr="00FF592E">
                <w:rPr>
                  <w:rFonts w:ascii="Times New Roman" w:eastAsia="Calibri" w:hAnsi="Times New Roman"/>
                  <w:sz w:val="24"/>
                  <w:szCs w:val="24"/>
                  <w:u w:val="single"/>
                  <w:lang w:eastAsia="ru-RU"/>
                </w:rPr>
                <w:t>3.4</w:t>
              </w:r>
            </w:hyperlink>
            <w:r w:rsidRPr="00FF592E">
              <w:rPr>
                <w:rFonts w:ascii="Times New Roman" w:hAnsi="Times New Roman"/>
                <w:sz w:val="24"/>
                <w:szCs w:val="24"/>
                <w:lang w:eastAsia="ru-RU"/>
              </w:rPr>
              <w:t xml:space="preserve">, </w:t>
            </w:r>
            <w:hyperlink r:id="rId28" w:anchor="P221" w:history="1">
              <w:r w:rsidRPr="00FF592E">
                <w:rPr>
                  <w:rFonts w:ascii="Times New Roman" w:eastAsia="Calibri" w:hAnsi="Times New Roman"/>
                  <w:sz w:val="24"/>
                  <w:szCs w:val="24"/>
                  <w:u w:val="single"/>
                  <w:lang w:eastAsia="ru-RU"/>
                </w:rPr>
                <w:t>3.4.1</w:t>
              </w:r>
            </w:hyperlink>
            <w:r w:rsidRPr="00FF592E">
              <w:rPr>
                <w:rFonts w:ascii="Times New Roman" w:hAnsi="Times New Roman"/>
                <w:sz w:val="24"/>
                <w:szCs w:val="24"/>
                <w:lang w:eastAsia="ru-RU"/>
              </w:rPr>
              <w:t xml:space="preserve">, </w:t>
            </w:r>
            <w:hyperlink r:id="rId29" w:anchor="P235" w:history="1">
              <w:r w:rsidRPr="00FF592E">
                <w:rPr>
                  <w:rFonts w:ascii="Times New Roman" w:eastAsia="Calibri" w:hAnsi="Times New Roman"/>
                  <w:sz w:val="24"/>
                  <w:szCs w:val="24"/>
                  <w:u w:val="single"/>
                  <w:lang w:eastAsia="ru-RU"/>
                </w:rPr>
                <w:t>3.5.1</w:t>
              </w:r>
            </w:hyperlink>
            <w:r w:rsidRPr="00FF592E">
              <w:rPr>
                <w:rFonts w:ascii="Times New Roman" w:hAnsi="Times New Roman"/>
                <w:sz w:val="24"/>
                <w:szCs w:val="24"/>
                <w:lang w:eastAsia="ru-RU"/>
              </w:rPr>
              <w:t xml:space="preserve">, </w:t>
            </w:r>
            <w:hyperlink r:id="rId30" w:anchor="P241" w:history="1">
              <w:r w:rsidRPr="00FF592E">
                <w:rPr>
                  <w:rFonts w:ascii="Times New Roman" w:eastAsia="Calibri" w:hAnsi="Times New Roman"/>
                  <w:sz w:val="24"/>
                  <w:szCs w:val="24"/>
                  <w:u w:val="single"/>
                  <w:lang w:eastAsia="ru-RU"/>
                </w:rPr>
                <w:t>3.6</w:t>
              </w:r>
            </w:hyperlink>
            <w:r w:rsidRPr="00FF592E">
              <w:rPr>
                <w:rFonts w:ascii="Times New Roman" w:hAnsi="Times New Roman"/>
                <w:sz w:val="24"/>
                <w:szCs w:val="24"/>
                <w:lang w:eastAsia="ru-RU"/>
              </w:rPr>
              <w:t xml:space="preserve">, </w:t>
            </w:r>
            <w:hyperlink r:id="rId31" w:anchor="P253" w:history="1">
              <w:r w:rsidRPr="00FF592E">
                <w:rPr>
                  <w:rFonts w:ascii="Times New Roman" w:eastAsia="Calibri" w:hAnsi="Times New Roman"/>
                  <w:sz w:val="24"/>
                  <w:szCs w:val="24"/>
                  <w:u w:val="single"/>
                  <w:lang w:eastAsia="ru-RU"/>
                </w:rPr>
                <w:t>3.7</w:t>
              </w:r>
            </w:hyperlink>
            <w:r w:rsidRPr="00FF592E">
              <w:rPr>
                <w:rFonts w:ascii="Times New Roman" w:hAnsi="Times New Roman"/>
                <w:sz w:val="24"/>
                <w:szCs w:val="24"/>
                <w:lang w:eastAsia="ru-RU"/>
              </w:rPr>
              <w:t xml:space="preserve">, </w:t>
            </w:r>
            <w:hyperlink r:id="rId32" w:anchor="P286" w:history="1">
              <w:r w:rsidRPr="00FF592E">
                <w:rPr>
                  <w:rFonts w:ascii="Times New Roman" w:eastAsia="Calibri" w:hAnsi="Times New Roman"/>
                  <w:sz w:val="24"/>
                  <w:szCs w:val="24"/>
                  <w:u w:val="single"/>
                  <w:lang w:eastAsia="ru-RU"/>
                </w:rPr>
                <w:t>3.10.1</w:t>
              </w:r>
            </w:hyperlink>
            <w:r w:rsidRPr="00FF592E">
              <w:rPr>
                <w:rFonts w:ascii="Times New Roman" w:hAnsi="Times New Roman"/>
                <w:sz w:val="24"/>
                <w:szCs w:val="24"/>
                <w:lang w:eastAsia="ru-RU"/>
              </w:rPr>
              <w:t xml:space="preserve">, </w:t>
            </w:r>
            <w:hyperlink r:id="rId33" w:anchor="P297" w:history="1">
              <w:r w:rsidRPr="00FF592E">
                <w:rPr>
                  <w:rFonts w:ascii="Times New Roman" w:eastAsia="Calibri" w:hAnsi="Times New Roman"/>
                  <w:sz w:val="24"/>
                  <w:szCs w:val="24"/>
                  <w:u w:val="single"/>
                  <w:lang w:eastAsia="ru-RU"/>
                </w:rPr>
                <w:t>4.1</w:t>
              </w:r>
            </w:hyperlink>
            <w:r w:rsidRPr="00FF592E">
              <w:rPr>
                <w:rFonts w:ascii="Times New Roman" w:hAnsi="Times New Roman"/>
                <w:sz w:val="24"/>
                <w:szCs w:val="24"/>
                <w:lang w:eastAsia="ru-RU"/>
              </w:rPr>
              <w:t xml:space="preserve">, </w:t>
            </w:r>
            <w:hyperlink r:id="rId34" w:anchor="P305" w:history="1">
              <w:r w:rsidRPr="00FF592E">
                <w:rPr>
                  <w:rFonts w:ascii="Times New Roman" w:eastAsia="Calibri" w:hAnsi="Times New Roman"/>
                  <w:sz w:val="24"/>
                  <w:szCs w:val="24"/>
                  <w:u w:val="single"/>
                  <w:lang w:eastAsia="ru-RU"/>
                </w:rPr>
                <w:t>4.3</w:t>
              </w:r>
            </w:hyperlink>
            <w:r w:rsidRPr="00FF592E">
              <w:rPr>
                <w:rFonts w:ascii="Times New Roman" w:hAnsi="Times New Roman"/>
                <w:sz w:val="24"/>
                <w:szCs w:val="24"/>
                <w:lang w:eastAsia="ru-RU"/>
              </w:rPr>
              <w:t xml:space="preserve">, </w:t>
            </w:r>
            <w:hyperlink r:id="rId35" w:anchor="P308" w:history="1">
              <w:r w:rsidRPr="00FF592E">
                <w:rPr>
                  <w:rFonts w:ascii="Times New Roman" w:eastAsia="Calibri" w:hAnsi="Times New Roman"/>
                  <w:sz w:val="24"/>
                  <w:szCs w:val="24"/>
                  <w:u w:val="single"/>
                  <w:lang w:eastAsia="ru-RU"/>
                </w:rPr>
                <w:t>4.4</w:t>
              </w:r>
            </w:hyperlink>
            <w:r w:rsidRPr="00FF592E">
              <w:rPr>
                <w:rFonts w:ascii="Times New Roman" w:hAnsi="Times New Roman"/>
                <w:sz w:val="24"/>
                <w:szCs w:val="24"/>
                <w:lang w:eastAsia="ru-RU"/>
              </w:rPr>
              <w:t xml:space="preserve">, </w:t>
            </w:r>
            <w:hyperlink r:id="rId36" w:anchor="P314" w:history="1">
              <w:r w:rsidRPr="00FF592E">
                <w:rPr>
                  <w:rFonts w:ascii="Times New Roman" w:eastAsia="Calibri" w:hAnsi="Times New Roman"/>
                  <w:sz w:val="24"/>
                  <w:szCs w:val="24"/>
                  <w:u w:val="single"/>
                  <w:lang w:eastAsia="ru-RU"/>
                </w:rPr>
                <w:t>4.6</w:t>
              </w:r>
            </w:hyperlink>
            <w:r w:rsidRPr="00FF592E">
              <w:rPr>
                <w:rFonts w:ascii="Times New Roman" w:hAnsi="Times New Roman"/>
                <w:sz w:val="24"/>
                <w:szCs w:val="24"/>
                <w:lang w:eastAsia="ru-RU"/>
              </w:rPr>
              <w:t xml:space="preserve">, </w:t>
            </w:r>
            <w:hyperlink r:id="rId37" w:anchor="P367" w:history="1">
              <w:r w:rsidRPr="00FF592E">
                <w:rPr>
                  <w:rFonts w:ascii="Times New Roman" w:eastAsia="Calibri" w:hAnsi="Times New Roman"/>
                  <w:sz w:val="24"/>
                  <w:szCs w:val="24"/>
                  <w:u w:val="single"/>
                  <w:lang w:eastAsia="ru-RU"/>
                </w:rPr>
                <w:t>5.1.2</w:t>
              </w:r>
            </w:hyperlink>
            <w:r w:rsidRPr="00FF592E">
              <w:rPr>
                <w:rFonts w:ascii="Times New Roman" w:hAnsi="Times New Roman"/>
                <w:sz w:val="24"/>
                <w:szCs w:val="24"/>
                <w:lang w:eastAsia="ru-RU"/>
              </w:rPr>
              <w:t xml:space="preserve">, </w:t>
            </w:r>
            <w:hyperlink r:id="rId38" w:anchor="P370" w:history="1">
              <w:r w:rsidRPr="00FF592E">
                <w:rPr>
                  <w:rFonts w:ascii="Times New Roman" w:eastAsia="Calibri" w:hAnsi="Times New Roman"/>
                  <w:sz w:val="24"/>
                  <w:szCs w:val="24"/>
                  <w:u w:val="single"/>
                  <w:lang w:eastAsia="ru-RU"/>
                </w:rPr>
                <w:t>5.1.3</w:t>
              </w:r>
            </w:hyperlink>
            <w:r w:rsidRPr="00FF592E">
              <w:rPr>
                <w:rFonts w:ascii="Times New Roman" w:hAnsi="Times New Roman"/>
                <w:sz w:val="24"/>
                <w:szCs w:val="24"/>
                <w:lang w:eastAsia="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2.7</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Хранение автотранспорта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F592E">
              <w:rPr>
                <w:rFonts w:ascii="Times New Roman" w:hAnsi="Times New Roman"/>
                <w:sz w:val="24"/>
                <w:szCs w:val="24"/>
                <w:lang w:eastAsia="ru-RU"/>
              </w:rPr>
              <w:t>машино</w:t>
            </w:r>
            <w:proofErr w:type="spellEnd"/>
            <w:r w:rsidRPr="00FF592E">
              <w:rPr>
                <w:rFonts w:ascii="Times New Roman" w:hAnsi="Times New Roman"/>
                <w:sz w:val="24"/>
                <w:szCs w:val="24"/>
                <w:lang w:eastAsia="ru-RU"/>
              </w:rPr>
              <w:t xml:space="preserve">-места, за исключением гаражей, размещение которых предусмотрено содержанием видов разрешенного использования с </w:t>
            </w:r>
            <w:hyperlink r:id="rId39" w:anchor="P181" w:history="1">
              <w:r w:rsidRPr="00FF592E">
                <w:rPr>
                  <w:rFonts w:ascii="Times New Roman" w:eastAsia="Calibri" w:hAnsi="Times New Roman"/>
                  <w:sz w:val="24"/>
                  <w:szCs w:val="24"/>
                  <w:u w:val="single"/>
                  <w:lang w:eastAsia="ru-RU"/>
                </w:rPr>
                <w:t>кодами 2.7.2</w:t>
              </w:r>
            </w:hyperlink>
            <w:r w:rsidRPr="00FF592E">
              <w:rPr>
                <w:rFonts w:ascii="Times New Roman" w:hAnsi="Times New Roman"/>
                <w:sz w:val="24"/>
                <w:szCs w:val="24"/>
                <w:lang w:eastAsia="ru-RU"/>
              </w:rPr>
              <w:t xml:space="preserve">, </w:t>
            </w:r>
            <w:hyperlink r:id="rId40" w:anchor="P333" w:history="1">
              <w:r w:rsidRPr="00FF592E">
                <w:rPr>
                  <w:rFonts w:ascii="Times New Roman" w:eastAsia="Calibri" w:hAnsi="Times New Roman"/>
                  <w:sz w:val="24"/>
                  <w:szCs w:val="24"/>
                  <w:u w:val="single"/>
                  <w:lang w:eastAsia="ru-RU"/>
                </w:rPr>
                <w:t>4.9</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25" w:name="P177"/>
            <w:bookmarkEnd w:id="25"/>
            <w:r w:rsidRPr="00055597">
              <w:rPr>
                <w:rFonts w:ascii="Times New Roman" w:hAnsi="Times New Roman"/>
                <w:sz w:val="24"/>
                <w:szCs w:val="24"/>
                <w:lang w:eastAsia="ru-RU"/>
              </w:rPr>
              <w:t>2.7.1</w:t>
            </w:r>
          </w:p>
        </w:tc>
      </w:tr>
      <w:tr w:rsidR="00055597" w:rsidRPr="00055597" w:rsidTr="001F609C">
        <w:trPr>
          <w:trHeight w:val="1395"/>
        </w:trPr>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Размещение гаражей для собственных нужд</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26" w:name="P181"/>
            <w:bookmarkEnd w:id="26"/>
            <w:r w:rsidRPr="00055597">
              <w:rPr>
                <w:rFonts w:ascii="Times New Roman" w:hAnsi="Times New Roman"/>
                <w:sz w:val="24"/>
                <w:szCs w:val="24"/>
                <w:lang w:eastAsia="ru-RU"/>
              </w:rPr>
              <w:t>2.7.2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Общественное использование объектов капитального строительства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r:id="rId41" w:anchor="P189" w:history="1">
              <w:r w:rsidRPr="00FF592E">
                <w:rPr>
                  <w:rFonts w:ascii="Times New Roman" w:eastAsia="Calibri" w:hAnsi="Times New Roman"/>
                  <w:sz w:val="24"/>
                  <w:szCs w:val="24"/>
                  <w:u w:val="single"/>
                  <w:lang w:eastAsia="ru-RU"/>
                </w:rPr>
                <w:t>кодами 3.1</w:t>
              </w:r>
            </w:hyperlink>
            <w:r w:rsidRPr="00FF592E">
              <w:rPr>
                <w:rFonts w:ascii="Times New Roman" w:hAnsi="Times New Roman"/>
                <w:sz w:val="24"/>
                <w:szCs w:val="24"/>
                <w:lang w:eastAsia="ru-RU"/>
              </w:rPr>
              <w:t xml:space="preserve"> - </w:t>
            </w:r>
            <w:hyperlink r:id="rId42" w:anchor="P291" w:history="1">
              <w:r w:rsidRPr="00FF592E">
                <w:rPr>
                  <w:rFonts w:ascii="Times New Roman" w:eastAsia="Calibri" w:hAnsi="Times New Roman"/>
                  <w:sz w:val="24"/>
                  <w:szCs w:val="24"/>
                  <w:u w:val="single"/>
                  <w:lang w:eastAsia="ru-RU"/>
                </w:rPr>
                <w:t>3.10.2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27" w:name="P186"/>
            <w:bookmarkEnd w:id="27"/>
            <w:r w:rsidRPr="00055597">
              <w:rPr>
                <w:rFonts w:ascii="Times New Roman" w:hAnsi="Times New Roman"/>
                <w:sz w:val="24"/>
                <w:szCs w:val="24"/>
                <w:lang w:eastAsia="ru-RU"/>
              </w:rPr>
              <w:t>3.0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Коммунальное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3" w:anchor="P192" w:history="1">
              <w:r w:rsidRPr="00FF592E">
                <w:rPr>
                  <w:rFonts w:ascii="Times New Roman" w:eastAsia="Calibri" w:hAnsi="Times New Roman"/>
                  <w:sz w:val="24"/>
                  <w:szCs w:val="24"/>
                  <w:u w:val="single"/>
                  <w:lang w:eastAsia="ru-RU"/>
                </w:rPr>
                <w:t>кодами 3.1.1</w:t>
              </w:r>
            </w:hyperlink>
            <w:r w:rsidRPr="00FF592E">
              <w:rPr>
                <w:rFonts w:ascii="Times New Roman" w:hAnsi="Times New Roman"/>
                <w:sz w:val="24"/>
                <w:szCs w:val="24"/>
                <w:lang w:eastAsia="ru-RU"/>
              </w:rPr>
              <w:t xml:space="preserve"> - </w:t>
            </w:r>
            <w:hyperlink r:id="rId44" w:anchor="P195" w:history="1">
              <w:r w:rsidRPr="00FF592E">
                <w:rPr>
                  <w:rFonts w:ascii="Times New Roman" w:eastAsia="Calibri" w:hAnsi="Times New Roman"/>
                  <w:sz w:val="24"/>
                  <w:szCs w:val="24"/>
                  <w:u w:val="single"/>
                  <w:lang w:eastAsia="ru-RU"/>
                </w:rPr>
                <w:t>3.1.2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28" w:name="P189"/>
            <w:bookmarkEnd w:id="28"/>
            <w:r w:rsidRPr="00055597">
              <w:rPr>
                <w:rFonts w:ascii="Times New Roman" w:hAnsi="Times New Roman"/>
                <w:sz w:val="24"/>
                <w:szCs w:val="24"/>
                <w:lang w:eastAsia="ru-RU"/>
              </w:rPr>
              <w:t>3.1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Предоставление коммунальных услуг</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FF592E">
              <w:rPr>
                <w:rFonts w:ascii="Times New Roman" w:hAnsi="Times New Roman"/>
                <w:sz w:val="24"/>
                <w:szCs w:val="24"/>
                <w:lang w:eastAsia="ru-RU"/>
              </w:rPr>
              <w:t>мастерских для обслуживания уборочной</w:t>
            </w:r>
            <w:proofErr w:type="gramEnd"/>
            <w:r w:rsidRPr="00FF592E">
              <w:rPr>
                <w:rFonts w:ascii="Times New Roman" w:hAnsi="Times New Roman"/>
                <w:sz w:val="24"/>
                <w:szCs w:val="24"/>
                <w:lang w:eastAsia="ru-RU"/>
              </w:rPr>
              <w:t xml:space="preserve"> и аварийной техники, сооружений, необходимых для сбора и плавки снега)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29" w:name="P192"/>
            <w:bookmarkEnd w:id="29"/>
            <w:r w:rsidRPr="00055597">
              <w:rPr>
                <w:rFonts w:ascii="Times New Roman" w:hAnsi="Times New Roman"/>
                <w:sz w:val="24"/>
                <w:szCs w:val="24"/>
                <w:lang w:eastAsia="ru-RU"/>
              </w:rPr>
              <w:t>3.1.1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 xml:space="preserve">Административные здания организаций, </w:t>
            </w:r>
            <w:r w:rsidRPr="00055597">
              <w:rPr>
                <w:rFonts w:ascii="Times New Roman" w:hAnsi="Times New Roman"/>
                <w:sz w:val="24"/>
                <w:szCs w:val="24"/>
                <w:lang w:eastAsia="ru-RU"/>
              </w:rPr>
              <w:lastRenderedPageBreak/>
              <w:t>обеспечивающих предоставление коммунальных услуг</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lastRenderedPageBreak/>
              <w:t xml:space="preserve">Размещение зданий, предназначенных для приема физических и юридических лиц в связи с </w:t>
            </w:r>
            <w:r w:rsidRPr="00FF592E">
              <w:rPr>
                <w:rFonts w:ascii="Times New Roman" w:hAnsi="Times New Roman"/>
                <w:sz w:val="24"/>
                <w:szCs w:val="24"/>
                <w:lang w:eastAsia="ru-RU"/>
              </w:rPr>
              <w:lastRenderedPageBreak/>
              <w:t>предоставлением им коммунальных услуг</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30" w:name="P195"/>
            <w:bookmarkEnd w:id="30"/>
            <w:r w:rsidRPr="00055597">
              <w:rPr>
                <w:rFonts w:ascii="Times New Roman" w:hAnsi="Times New Roman"/>
                <w:sz w:val="24"/>
                <w:szCs w:val="24"/>
                <w:lang w:eastAsia="ru-RU"/>
              </w:rPr>
              <w:lastRenderedPageBreak/>
              <w:t>3.1.2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Социальное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45" w:anchor="P202" w:history="1">
              <w:r w:rsidRPr="00FF592E">
                <w:rPr>
                  <w:rFonts w:ascii="Times New Roman" w:eastAsia="Calibri" w:hAnsi="Times New Roman"/>
                  <w:sz w:val="24"/>
                  <w:szCs w:val="24"/>
                  <w:u w:val="single"/>
                  <w:lang w:eastAsia="ru-RU"/>
                </w:rPr>
                <w:t>кодами 3.2.1</w:t>
              </w:r>
            </w:hyperlink>
            <w:r w:rsidRPr="00FF592E">
              <w:rPr>
                <w:rFonts w:ascii="Times New Roman" w:hAnsi="Times New Roman"/>
                <w:sz w:val="24"/>
                <w:szCs w:val="24"/>
                <w:lang w:eastAsia="ru-RU"/>
              </w:rPr>
              <w:t xml:space="preserve"> - </w:t>
            </w:r>
            <w:hyperlink r:id="rId46" w:anchor="P212" w:history="1">
              <w:r w:rsidRPr="00FF592E">
                <w:rPr>
                  <w:rFonts w:ascii="Times New Roman" w:eastAsia="Calibri" w:hAnsi="Times New Roman"/>
                  <w:sz w:val="24"/>
                  <w:szCs w:val="24"/>
                  <w:u w:val="single"/>
                  <w:lang w:eastAsia="ru-RU"/>
                </w:rPr>
                <w:t>3.2.4</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31" w:name="P198"/>
            <w:bookmarkEnd w:id="31"/>
            <w:r w:rsidRPr="00055597">
              <w:rPr>
                <w:rFonts w:ascii="Times New Roman" w:hAnsi="Times New Roman"/>
                <w:sz w:val="24"/>
                <w:szCs w:val="24"/>
                <w:lang w:eastAsia="ru-RU"/>
              </w:rPr>
              <w:t>3.2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Дома социального обслуживания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для временного размещения вынужденных переселенцев, лиц, признанных беженцами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32" w:name="P202"/>
            <w:bookmarkEnd w:id="32"/>
            <w:r w:rsidRPr="00055597">
              <w:rPr>
                <w:rFonts w:ascii="Times New Roman" w:hAnsi="Times New Roman"/>
                <w:sz w:val="24"/>
                <w:szCs w:val="24"/>
                <w:lang w:eastAsia="ru-RU"/>
              </w:rPr>
              <w:t>3.2.1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Оказание социальной помощи населению</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некоммерческих фондов, благотворительных организаций, клубов по интересам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3.2.2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Оказание услуг связи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33" w:name="P209"/>
            <w:bookmarkEnd w:id="33"/>
            <w:r w:rsidRPr="00055597">
              <w:rPr>
                <w:rFonts w:ascii="Times New Roman" w:hAnsi="Times New Roman"/>
                <w:sz w:val="24"/>
                <w:szCs w:val="24"/>
                <w:lang w:eastAsia="ru-RU"/>
              </w:rPr>
              <w:t>3.2.3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Общежития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47" w:anchor="P317" w:history="1">
              <w:r w:rsidRPr="00FF592E">
                <w:rPr>
                  <w:rFonts w:ascii="Times New Roman" w:eastAsia="Calibri" w:hAnsi="Times New Roman"/>
                  <w:sz w:val="24"/>
                  <w:szCs w:val="24"/>
                  <w:u w:val="single"/>
                  <w:lang w:eastAsia="ru-RU"/>
                </w:rPr>
                <w:t>кодом 4.7</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34" w:name="P212"/>
            <w:bookmarkEnd w:id="34"/>
            <w:r w:rsidRPr="00055597">
              <w:rPr>
                <w:rFonts w:ascii="Times New Roman" w:hAnsi="Times New Roman"/>
                <w:sz w:val="24"/>
                <w:szCs w:val="24"/>
                <w:lang w:eastAsia="ru-RU"/>
              </w:rPr>
              <w:t>3.2.4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Бытовое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35" w:name="P215"/>
            <w:bookmarkEnd w:id="35"/>
            <w:r w:rsidRPr="00055597">
              <w:rPr>
                <w:rFonts w:ascii="Times New Roman" w:hAnsi="Times New Roman"/>
                <w:sz w:val="24"/>
                <w:szCs w:val="24"/>
                <w:lang w:eastAsia="ru-RU"/>
              </w:rPr>
              <w:t>3.3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Здравоохранение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48" w:anchor="P221" w:history="1">
              <w:r w:rsidRPr="00FF592E">
                <w:rPr>
                  <w:rFonts w:ascii="Times New Roman" w:eastAsia="Calibri" w:hAnsi="Times New Roman"/>
                  <w:sz w:val="24"/>
                  <w:szCs w:val="24"/>
                  <w:u w:val="single"/>
                  <w:lang w:eastAsia="ru-RU"/>
                </w:rPr>
                <w:t>кодами 3.4.1</w:t>
              </w:r>
            </w:hyperlink>
            <w:r w:rsidRPr="00FF592E">
              <w:rPr>
                <w:rFonts w:ascii="Times New Roman" w:hAnsi="Times New Roman"/>
                <w:sz w:val="24"/>
                <w:szCs w:val="24"/>
                <w:lang w:eastAsia="ru-RU"/>
              </w:rPr>
              <w:t xml:space="preserve"> - </w:t>
            </w:r>
            <w:hyperlink r:id="rId49" w:anchor="P226" w:history="1">
              <w:r w:rsidRPr="00FF592E">
                <w:rPr>
                  <w:rFonts w:ascii="Times New Roman" w:eastAsia="Calibri" w:hAnsi="Times New Roman"/>
                  <w:sz w:val="24"/>
                  <w:szCs w:val="24"/>
                  <w:u w:val="single"/>
                  <w:lang w:eastAsia="ru-RU"/>
                </w:rPr>
                <w:t>3.4.2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36" w:name="P218"/>
            <w:bookmarkEnd w:id="36"/>
            <w:r w:rsidRPr="00055597">
              <w:rPr>
                <w:rFonts w:ascii="Times New Roman" w:hAnsi="Times New Roman"/>
                <w:sz w:val="24"/>
                <w:szCs w:val="24"/>
                <w:lang w:eastAsia="ru-RU"/>
              </w:rPr>
              <w:t>3.4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Амбулаторно-</w:t>
            </w:r>
            <w:r w:rsidRPr="00055597">
              <w:rPr>
                <w:rFonts w:ascii="Times New Roman" w:hAnsi="Times New Roman"/>
                <w:sz w:val="24"/>
                <w:szCs w:val="24"/>
                <w:lang w:eastAsia="ru-RU"/>
              </w:rPr>
              <w:lastRenderedPageBreak/>
              <w:t>поликлиническое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lastRenderedPageBreak/>
              <w:t xml:space="preserve">Размещение объектов капитального строительства, </w:t>
            </w:r>
            <w:r w:rsidRPr="00FF592E">
              <w:rPr>
                <w:rFonts w:ascii="Times New Roman" w:hAnsi="Times New Roman"/>
                <w:sz w:val="24"/>
                <w:szCs w:val="24"/>
                <w:lang w:eastAsia="ru-RU"/>
              </w:rPr>
              <w:lastRenderedPageBreak/>
              <w:t>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37" w:name="P221"/>
            <w:bookmarkEnd w:id="37"/>
            <w:r w:rsidRPr="00055597">
              <w:rPr>
                <w:rFonts w:ascii="Times New Roman" w:hAnsi="Times New Roman"/>
                <w:sz w:val="24"/>
                <w:szCs w:val="24"/>
                <w:lang w:eastAsia="ru-RU"/>
              </w:rPr>
              <w:lastRenderedPageBreak/>
              <w:t>3.4.1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Стационарное медицинское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станций скорой помощи;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площадок санитарной авиации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38" w:name="P226"/>
            <w:bookmarkEnd w:id="38"/>
            <w:r w:rsidRPr="00055597">
              <w:rPr>
                <w:rFonts w:ascii="Times New Roman" w:hAnsi="Times New Roman"/>
                <w:sz w:val="24"/>
                <w:szCs w:val="24"/>
                <w:lang w:eastAsia="ru-RU"/>
              </w:rPr>
              <w:t>3.4.2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Медицинские организации особого назначения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FF592E">
              <w:rPr>
                <w:rFonts w:ascii="Times New Roman" w:hAnsi="Times New Roman"/>
                <w:sz w:val="24"/>
                <w:szCs w:val="24"/>
                <w:lang w:eastAsia="ru-RU"/>
              </w:rPr>
              <w:t>патолого-анатомической</w:t>
            </w:r>
            <w:proofErr w:type="gramEnd"/>
            <w:r w:rsidRPr="00FF592E">
              <w:rPr>
                <w:rFonts w:ascii="Times New Roman" w:hAnsi="Times New Roman"/>
                <w:sz w:val="24"/>
                <w:szCs w:val="24"/>
                <w:lang w:eastAsia="ru-RU"/>
              </w:rPr>
              <w:t xml:space="preserve"> экспертизы (морги)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3.4.3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Образование и просвещение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50" w:anchor="P235" w:history="1">
              <w:r w:rsidRPr="00FF592E">
                <w:rPr>
                  <w:rFonts w:ascii="Times New Roman" w:eastAsia="Calibri" w:hAnsi="Times New Roman"/>
                  <w:sz w:val="24"/>
                  <w:szCs w:val="24"/>
                  <w:u w:val="single"/>
                  <w:lang w:eastAsia="ru-RU"/>
                </w:rPr>
                <w:t>кодами 3.5.1</w:t>
              </w:r>
            </w:hyperlink>
            <w:r w:rsidRPr="00FF592E">
              <w:rPr>
                <w:rFonts w:ascii="Times New Roman" w:hAnsi="Times New Roman"/>
                <w:sz w:val="24"/>
                <w:szCs w:val="24"/>
                <w:lang w:eastAsia="ru-RU"/>
              </w:rPr>
              <w:t xml:space="preserve"> - </w:t>
            </w:r>
            <w:hyperlink r:id="rId51" w:anchor="P238" w:history="1">
              <w:r w:rsidRPr="00FF592E">
                <w:rPr>
                  <w:rFonts w:ascii="Times New Roman" w:eastAsia="Calibri" w:hAnsi="Times New Roman"/>
                  <w:sz w:val="24"/>
                  <w:szCs w:val="24"/>
                  <w:u w:val="single"/>
                  <w:lang w:eastAsia="ru-RU"/>
                </w:rPr>
                <w:t>3.5.2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Дошкольное, начальное и среднее общее образование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39" w:name="P235"/>
            <w:bookmarkEnd w:id="39"/>
            <w:r w:rsidRPr="00055597">
              <w:rPr>
                <w:rFonts w:ascii="Times New Roman" w:hAnsi="Times New Roman"/>
                <w:sz w:val="24"/>
                <w:szCs w:val="24"/>
                <w:lang w:eastAsia="ru-RU"/>
              </w:rPr>
              <w:t>3.5.1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Среднее и высшее профессиональное образование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0" w:name="P238"/>
            <w:bookmarkEnd w:id="40"/>
            <w:r w:rsidRPr="00055597">
              <w:rPr>
                <w:rFonts w:ascii="Times New Roman" w:hAnsi="Times New Roman"/>
                <w:sz w:val="24"/>
                <w:szCs w:val="24"/>
                <w:lang w:eastAsia="ru-RU"/>
              </w:rPr>
              <w:t>3.5.2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Культурное развитие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52" w:anchor="P244" w:history="1">
              <w:r w:rsidRPr="00FF592E">
                <w:rPr>
                  <w:rFonts w:ascii="Times New Roman" w:eastAsia="Calibri" w:hAnsi="Times New Roman"/>
                  <w:sz w:val="24"/>
                  <w:szCs w:val="24"/>
                  <w:u w:val="single"/>
                  <w:lang w:eastAsia="ru-RU"/>
                </w:rPr>
                <w:t>кодами 3.6.1</w:t>
              </w:r>
            </w:hyperlink>
            <w:r w:rsidRPr="00FF592E">
              <w:rPr>
                <w:rFonts w:ascii="Times New Roman" w:hAnsi="Times New Roman"/>
                <w:sz w:val="24"/>
                <w:szCs w:val="24"/>
                <w:lang w:eastAsia="ru-RU"/>
              </w:rPr>
              <w:t xml:space="preserve"> - </w:t>
            </w:r>
            <w:hyperlink r:id="rId53" w:anchor="P250" w:history="1">
              <w:r w:rsidRPr="00FF592E">
                <w:rPr>
                  <w:rFonts w:ascii="Times New Roman" w:eastAsia="Calibri" w:hAnsi="Times New Roman"/>
                  <w:sz w:val="24"/>
                  <w:szCs w:val="24"/>
                  <w:u w:val="single"/>
                  <w:lang w:eastAsia="ru-RU"/>
                </w:rPr>
                <w:t>3.6.3</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1" w:name="P241"/>
            <w:bookmarkEnd w:id="41"/>
            <w:r w:rsidRPr="00055597">
              <w:rPr>
                <w:rFonts w:ascii="Times New Roman" w:hAnsi="Times New Roman"/>
                <w:sz w:val="24"/>
                <w:szCs w:val="24"/>
                <w:lang w:eastAsia="ru-RU"/>
              </w:rPr>
              <w:t>3.6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Объекты культурно-досуговой деятельности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2" w:name="P244"/>
            <w:bookmarkEnd w:id="42"/>
            <w:r w:rsidRPr="00055597">
              <w:rPr>
                <w:rFonts w:ascii="Times New Roman" w:hAnsi="Times New Roman"/>
                <w:sz w:val="24"/>
                <w:szCs w:val="24"/>
                <w:lang w:eastAsia="ru-RU"/>
              </w:rPr>
              <w:t>3.6.1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Парки культуры и отдыха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парков культуры и отдыха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3.6.2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Цирки и зверинцы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3" w:name="P250"/>
            <w:bookmarkEnd w:id="43"/>
            <w:r w:rsidRPr="00055597">
              <w:rPr>
                <w:rFonts w:ascii="Times New Roman" w:hAnsi="Times New Roman"/>
                <w:sz w:val="24"/>
                <w:szCs w:val="24"/>
                <w:lang w:eastAsia="ru-RU"/>
              </w:rPr>
              <w:t>3.6.3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Религиозное использование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54" w:anchor="P256" w:history="1">
              <w:r w:rsidRPr="00FF592E">
                <w:rPr>
                  <w:rFonts w:ascii="Times New Roman" w:eastAsia="Calibri" w:hAnsi="Times New Roman"/>
                  <w:sz w:val="24"/>
                  <w:szCs w:val="24"/>
                  <w:u w:val="single"/>
                  <w:lang w:eastAsia="ru-RU"/>
                </w:rPr>
                <w:t>кодами 3.7.1</w:t>
              </w:r>
            </w:hyperlink>
            <w:r w:rsidRPr="00FF592E">
              <w:rPr>
                <w:rFonts w:ascii="Times New Roman" w:hAnsi="Times New Roman"/>
                <w:sz w:val="24"/>
                <w:szCs w:val="24"/>
                <w:lang w:eastAsia="ru-RU"/>
              </w:rPr>
              <w:t xml:space="preserve"> - </w:t>
            </w:r>
            <w:hyperlink r:id="rId55" w:anchor="P259" w:history="1">
              <w:r w:rsidRPr="00FF592E">
                <w:rPr>
                  <w:rFonts w:ascii="Times New Roman" w:eastAsia="Calibri" w:hAnsi="Times New Roman"/>
                  <w:sz w:val="24"/>
                  <w:szCs w:val="24"/>
                  <w:u w:val="single"/>
                  <w:lang w:eastAsia="ru-RU"/>
                </w:rPr>
                <w:t>3.7.2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4" w:name="P253"/>
            <w:bookmarkEnd w:id="44"/>
            <w:r w:rsidRPr="00055597">
              <w:rPr>
                <w:rFonts w:ascii="Times New Roman" w:hAnsi="Times New Roman"/>
                <w:sz w:val="24"/>
                <w:szCs w:val="24"/>
                <w:lang w:eastAsia="ru-RU"/>
              </w:rPr>
              <w:t>3.7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Осуществление религиозных обрядов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5" w:name="P256"/>
            <w:bookmarkEnd w:id="45"/>
            <w:r w:rsidRPr="00055597">
              <w:rPr>
                <w:rFonts w:ascii="Times New Roman" w:hAnsi="Times New Roman"/>
                <w:sz w:val="24"/>
                <w:szCs w:val="24"/>
                <w:lang w:eastAsia="ru-RU"/>
              </w:rPr>
              <w:t>3.7.1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Религиозное управление и образование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6" w:name="P259"/>
            <w:bookmarkEnd w:id="46"/>
            <w:r w:rsidRPr="00055597">
              <w:rPr>
                <w:rFonts w:ascii="Times New Roman" w:hAnsi="Times New Roman"/>
                <w:sz w:val="24"/>
                <w:szCs w:val="24"/>
                <w:lang w:eastAsia="ru-RU"/>
              </w:rPr>
              <w:t>3.7.2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Общественное управление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56" w:anchor="P265" w:history="1">
              <w:r w:rsidRPr="00FF592E">
                <w:rPr>
                  <w:rFonts w:ascii="Times New Roman" w:eastAsia="Calibri" w:hAnsi="Times New Roman"/>
                  <w:sz w:val="24"/>
                  <w:szCs w:val="24"/>
                  <w:u w:val="single"/>
                  <w:lang w:eastAsia="ru-RU"/>
                </w:rPr>
                <w:t>кодами 3.8.1</w:t>
              </w:r>
            </w:hyperlink>
            <w:r w:rsidRPr="00FF592E">
              <w:rPr>
                <w:rFonts w:ascii="Times New Roman" w:hAnsi="Times New Roman"/>
                <w:sz w:val="24"/>
                <w:szCs w:val="24"/>
                <w:lang w:eastAsia="ru-RU"/>
              </w:rPr>
              <w:t xml:space="preserve"> - </w:t>
            </w:r>
            <w:hyperlink r:id="rId57" w:anchor="P268" w:history="1">
              <w:r w:rsidRPr="00FF592E">
                <w:rPr>
                  <w:rFonts w:ascii="Times New Roman" w:eastAsia="Calibri" w:hAnsi="Times New Roman"/>
                  <w:sz w:val="24"/>
                  <w:szCs w:val="24"/>
                  <w:u w:val="single"/>
                  <w:lang w:eastAsia="ru-RU"/>
                </w:rPr>
                <w:t>3.8.2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3.8</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Государственное управление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предназначенных для размещения государственных органов, </w:t>
            </w:r>
            <w:r w:rsidR="006D75FE">
              <w:rPr>
                <w:rFonts w:ascii="Times New Roman" w:hAnsi="Times New Roman"/>
                <w:sz w:val="24"/>
                <w:szCs w:val="24"/>
                <w:lang w:eastAsia="ru-RU"/>
              </w:rPr>
              <w:t>Фонда пенсионного и социального страхования РФ</w:t>
            </w:r>
            <w:r w:rsidRPr="00FF592E">
              <w:rPr>
                <w:rFonts w:ascii="Times New Roman" w:hAnsi="Times New Roman"/>
                <w:sz w:val="24"/>
                <w:szCs w:val="24"/>
                <w:lang w:eastAsia="ru-RU"/>
              </w:rPr>
              <w:t xml:space="preserve">, органов местного самоуправления, судов, а также организаций, непосредственно обеспечивающих </w:t>
            </w:r>
            <w:r w:rsidRPr="00FF592E">
              <w:rPr>
                <w:rFonts w:ascii="Times New Roman" w:hAnsi="Times New Roman"/>
                <w:sz w:val="24"/>
                <w:szCs w:val="24"/>
                <w:lang w:eastAsia="ru-RU"/>
              </w:rPr>
              <w:lastRenderedPageBreak/>
              <w:t>их деятельность или оказывающих государственные и (или) муниципальные услуги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7" w:name="P265"/>
            <w:bookmarkEnd w:id="47"/>
            <w:r w:rsidRPr="00055597">
              <w:rPr>
                <w:rFonts w:ascii="Times New Roman" w:hAnsi="Times New Roman"/>
                <w:sz w:val="24"/>
                <w:szCs w:val="24"/>
                <w:lang w:eastAsia="ru-RU"/>
              </w:rPr>
              <w:lastRenderedPageBreak/>
              <w:t>3.8.1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Представительская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8" w:name="P268"/>
            <w:bookmarkEnd w:id="48"/>
            <w:r w:rsidRPr="00055597">
              <w:rPr>
                <w:rFonts w:ascii="Times New Roman" w:hAnsi="Times New Roman"/>
                <w:sz w:val="24"/>
                <w:szCs w:val="24"/>
                <w:lang w:eastAsia="ru-RU"/>
              </w:rPr>
              <w:t>3.8.2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научной деятельности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58" w:anchor="P274" w:history="1">
              <w:r w:rsidRPr="00FF592E">
                <w:rPr>
                  <w:rFonts w:ascii="Times New Roman" w:eastAsia="Calibri" w:hAnsi="Times New Roman"/>
                  <w:sz w:val="24"/>
                  <w:szCs w:val="24"/>
                  <w:u w:val="single"/>
                  <w:lang w:eastAsia="ru-RU"/>
                </w:rPr>
                <w:t>кодами 3.9.1</w:t>
              </w:r>
            </w:hyperlink>
            <w:r w:rsidRPr="00FF592E">
              <w:rPr>
                <w:rFonts w:ascii="Times New Roman" w:hAnsi="Times New Roman"/>
                <w:sz w:val="24"/>
                <w:szCs w:val="24"/>
                <w:lang w:eastAsia="ru-RU"/>
              </w:rPr>
              <w:t xml:space="preserve"> - </w:t>
            </w:r>
            <w:hyperlink r:id="rId59" w:anchor="P280" w:history="1">
              <w:r w:rsidRPr="00FF592E">
                <w:rPr>
                  <w:rFonts w:ascii="Times New Roman" w:eastAsia="Calibri" w:hAnsi="Times New Roman"/>
                  <w:sz w:val="24"/>
                  <w:szCs w:val="24"/>
                  <w:u w:val="single"/>
                  <w:lang w:eastAsia="ru-RU"/>
                </w:rPr>
                <w:t>3.9.3</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3.9</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деятельности в области гидрометеорологии и смежных с ней областях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9" w:name="P274"/>
            <w:bookmarkEnd w:id="49"/>
            <w:r w:rsidRPr="00055597">
              <w:rPr>
                <w:rFonts w:ascii="Times New Roman" w:hAnsi="Times New Roman"/>
                <w:sz w:val="24"/>
                <w:szCs w:val="24"/>
                <w:lang w:eastAsia="ru-RU"/>
              </w:rPr>
              <w:t>3.9.1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Проведение научных исследований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3.9.2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Проведение научных испытаний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0" w:name="P280"/>
            <w:bookmarkEnd w:id="50"/>
            <w:r w:rsidRPr="00055597">
              <w:rPr>
                <w:rFonts w:ascii="Times New Roman" w:hAnsi="Times New Roman"/>
                <w:sz w:val="24"/>
                <w:szCs w:val="24"/>
                <w:lang w:eastAsia="ru-RU"/>
              </w:rPr>
              <w:t>3.9.3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Ветеринарное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60" w:anchor="P286" w:history="1">
              <w:r w:rsidRPr="00FF592E">
                <w:rPr>
                  <w:rFonts w:ascii="Times New Roman" w:eastAsia="Calibri" w:hAnsi="Times New Roman"/>
                  <w:sz w:val="24"/>
                  <w:szCs w:val="24"/>
                  <w:u w:val="single"/>
                  <w:lang w:eastAsia="ru-RU"/>
                </w:rPr>
                <w:t>кодами 3.10.1</w:t>
              </w:r>
            </w:hyperlink>
            <w:r w:rsidRPr="00FF592E">
              <w:rPr>
                <w:rFonts w:ascii="Times New Roman" w:hAnsi="Times New Roman"/>
                <w:sz w:val="24"/>
                <w:szCs w:val="24"/>
                <w:lang w:eastAsia="ru-RU"/>
              </w:rPr>
              <w:t xml:space="preserve"> - </w:t>
            </w:r>
            <w:hyperlink r:id="rId61" w:anchor="P291" w:history="1">
              <w:r w:rsidRPr="00FF592E">
                <w:rPr>
                  <w:rFonts w:ascii="Times New Roman" w:eastAsia="Calibri" w:hAnsi="Times New Roman"/>
                  <w:sz w:val="24"/>
                  <w:szCs w:val="24"/>
                  <w:u w:val="single"/>
                  <w:lang w:eastAsia="ru-RU"/>
                </w:rPr>
                <w:t>3.10.2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Амбулаторное ветеринарное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1" w:name="P286"/>
            <w:bookmarkEnd w:id="51"/>
            <w:r w:rsidRPr="00055597">
              <w:rPr>
                <w:rFonts w:ascii="Times New Roman" w:hAnsi="Times New Roman"/>
                <w:sz w:val="24"/>
                <w:szCs w:val="24"/>
                <w:lang w:eastAsia="ru-RU"/>
              </w:rPr>
              <w:t>3.10.1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Приюты для животных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оказания ветеринарных услуг в стационаре;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организации гостиниц для животных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2" w:name="P291"/>
            <w:bookmarkEnd w:id="52"/>
            <w:r w:rsidRPr="00055597">
              <w:rPr>
                <w:rFonts w:ascii="Times New Roman" w:hAnsi="Times New Roman"/>
                <w:sz w:val="24"/>
                <w:szCs w:val="24"/>
                <w:lang w:eastAsia="ru-RU"/>
              </w:rPr>
              <w:t>3.10.2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Предпринимательство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r:id="rId62" w:anchor="P297" w:history="1">
              <w:r w:rsidRPr="00FF592E">
                <w:rPr>
                  <w:rFonts w:ascii="Times New Roman" w:eastAsia="Calibri" w:hAnsi="Times New Roman"/>
                  <w:sz w:val="24"/>
                  <w:szCs w:val="24"/>
                  <w:u w:val="single"/>
                  <w:lang w:eastAsia="ru-RU"/>
                </w:rPr>
                <w:t>кодами 4.1</w:t>
              </w:r>
            </w:hyperlink>
            <w:r w:rsidRPr="00FF592E">
              <w:rPr>
                <w:rFonts w:ascii="Times New Roman" w:hAnsi="Times New Roman"/>
                <w:sz w:val="24"/>
                <w:szCs w:val="24"/>
                <w:lang w:eastAsia="ru-RU"/>
              </w:rPr>
              <w:t xml:space="preserve"> - </w:t>
            </w:r>
            <w:hyperlink r:id="rId63" w:anchor="P355" w:history="1">
              <w:r w:rsidRPr="00FF592E">
                <w:rPr>
                  <w:rFonts w:ascii="Times New Roman" w:eastAsia="Calibri" w:hAnsi="Times New Roman"/>
                  <w:sz w:val="24"/>
                  <w:szCs w:val="24"/>
                  <w:u w:val="single"/>
                  <w:lang w:eastAsia="ru-RU"/>
                </w:rPr>
                <w:t>4.10</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3" w:name="P294"/>
            <w:bookmarkEnd w:id="53"/>
            <w:r w:rsidRPr="00055597">
              <w:rPr>
                <w:rFonts w:ascii="Times New Roman" w:hAnsi="Times New Roman"/>
                <w:sz w:val="24"/>
                <w:szCs w:val="24"/>
                <w:lang w:eastAsia="ru-RU"/>
              </w:rPr>
              <w:t>4.0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Деловое управление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4" w:name="P297"/>
            <w:bookmarkEnd w:id="54"/>
            <w:r w:rsidRPr="00055597">
              <w:rPr>
                <w:rFonts w:ascii="Times New Roman" w:hAnsi="Times New Roman"/>
                <w:sz w:val="24"/>
                <w:szCs w:val="24"/>
                <w:lang w:eastAsia="ru-RU"/>
              </w:rPr>
              <w:t>4.1</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Объекты торговли (торговые центры, торгово-развлекательные центры (комплексы)</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FF592E">
                <w:rPr>
                  <w:rFonts w:ascii="Times New Roman" w:hAnsi="Times New Roman"/>
                  <w:sz w:val="24"/>
                  <w:szCs w:val="24"/>
                  <w:lang w:eastAsia="ru-RU"/>
                </w:rPr>
                <w:t>5000 кв. м</w:t>
              </w:r>
            </w:smartTag>
            <w:r w:rsidRPr="00FF592E">
              <w:rPr>
                <w:rFonts w:ascii="Times New Roman" w:hAnsi="Times New Roman"/>
                <w:sz w:val="24"/>
                <w:szCs w:val="24"/>
                <w:lang w:eastAsia="ru-RU"/>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64" w:anchor="P311" w:history="1">
              <w:r w:rsidRPr="00FF592E">
                <w:rPr>
                  <w:rFonts w:ascii="Times New Roman" w:eastAsia="Calibri" w:hAnsi="Times New Roman"/>
                  <w:sz w:val="24"/>
                  <w:szCs w:val="24"/>
                  <w:u w:val="single"/>
                  <w:lang w:eastAsia="ru-RU"/>
                </w:rPr>
                <w:t>кодами 4.5</w:t>
              </w:r>
            </w:hyperlink>
            <w:r w:rsidRPr="00FF592E">
              <w:rPr>
                <w:rFonts w:ascii="Times New Roman" w:hAnsi="Times New Roman"/>
                <w:sz w:val="24"/>
                <w:szCs w:val="24"/>
                <w:lang w:eastAsia="ru-RU"/>
              </w:rPr>
              <w:t xml:space="preserve">, </w:t>
            </w:r>
            <w:hyperlink r:id="rId65" w:anchor="P314" w:history="1">
              <w:r w:rsidRPr="00FF592E">
                <w:rPr>
                  <w:rFonts w:ascii="Times New Roman" w:eastAsia="Calibri" w:hAnsi="Times New Roman"/>
                  <w:sz w:val="24"/>
                  <w:szCs w:val="24"/>
                  <w:u w:val="single"/>
                  <w:lang w:eastAsia="ru-RU"/>
                </w:rPr>
                <w:t>4.6</w:t>
              </w:r>
            </w:hyperlink>
            <w:r w:rsidRPr="00FF592E">
              <w:rPr>
                <w:rFonts w:ascii="Times New Roman" w:hAnsi="Times New Roman"/>
                <w:sz w:val="24"/>
                <w:szCs w:val="24"/>
                <w:lang w:eastAsia="ru-RU"/>
              </w:rPr>
              <w:t xml:space="preserve">, </w:t>
            </w:r>
            <w:hyperlink r:id="rId66" w:anchor="P321" w:history="1">
              <w:r w:rsidRPr="00FF592E">
                <w:rPr>
                  <w:rFonts w:ascii="Times New Roman" w:eastAsia="Calibri" w:hAnsi="Times New Roman"/>
                  <w:sz w:val="24"/>
                  <w:szCs w:val="24"/>
                  <w:u w:val="single"/>
                  <w:lang w:eastAsia="ru-RU"/>
                </w:rPr>
                <w:t>4.8</w:t>
              </w:r>
            </w:hyperlink>
            <w:r w:rsidRPr="00FF592E">
              <w:rPr>
                <w:rFonts w:ascii="Times New Roman" w:hAnsi="Times New Roman"/>
                <w:sz w:val="24"/>
                <w:szCs w:val="24"/>
                <w:lang w:eastAsia="ru-RU"/>
              </w:rPr>
              <w:t xml:space="preserve"> - </w:t>
            </w:r>
            <w:hyperlink r:id="rId67" w:anchor="P327" w:history="1">
              <w:r w:rsidRPr="00FF592E">
                <w:rPr>
                  <w:rFonts w:ascii="Times New Roman" w:eastAsia="Calibri" w:hAnsi="Times New Roman"/>
                  <w:sz w:val="24"/>
                  <w:szCs w:val="24"/>
                  <w:u w:val="single"/>
                  <w:lang w:eastAsia="ru-RU"/>
                </w:rPr>
                <w:t>4.8.2</w:t>
              </w:r>
            </w:hyperlink>
            <w:r w:rsidRPr="00FF592E">
              <w:rPr>
                <w:rFonts w:ascii="Times New Roman" w:hAnsi="Times New Roman"/>
                <w:sz w:val="24"/>
                <w:szCs w:val="24"/>
                <w:lang w:eastAsia="ru-RU"/>
              </w:rPr>
              <w:t>; размещение гаражей и (или) стоянок для автомобилей сотрудников и посетителей торгового центра</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4.2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Рынки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FF592E">
                <w:rPr>
                  <w:rFonts w:ascii="Times New Roman" w:hAnsi="Times New Roman"/>
                  <w:sz w:val="24"/>
                  <w:szCs w:val="24"/>
                  <w:lang w:eastAsia="ru-RU"/>
                </w:rPr>
                <w:t>200 кв. м</w:t>
              </w:r>
            </w:smartTag>
            <w:r w:rsidRPr="00FF592E">
              <w:rPr>
                <w:rFonts w:ascii="Times New Roman" w:hAnsi="Times New Roman"/>
                <w:sz w:val="24"/>
                <w:szCs w:val="24"/>
                <w:lang w:eastAsia="ru-RU"/>
              </w:rPr>
              <w:t>;</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гаражей и (или) стоянок для автомобилей сотрудников и посетителей рынка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5" w:name="P305"/>
            <w:bookmarkEnd w:id="55"/>
            <w:r w:rsidRPr="00055597">
              <w:rPr>
                <w:rFonts w:ascii="Times New Roman" w:hAnsi="Times New Roman"/>
                <w:sz w:val="24"/>
                <w:szCs w:val="24"/>
                <w:lang w:eastAsia="ru-RU"/>
              </w:rPr>
              <w:t>4.3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Магазины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w:t>
            </w:r>
            <w:r w:rsidRPr="00FF592E">
              <w:rPr>
                <w:rFonts w:ascii="Times New Roman" w:hAnsi="Times New Roman"/>
                <w:sz w:val="24"/>
                <w:szCs w:val="24"/>
                <w:lang w:eastAsia="ru-RU"/>
              </w:rPr>
              <w:lastRenderedPageBreak/>
              <w:t xml:space="preserve">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FF592E">
                <w:rPr>
                  <w:rFonts w:ascii="Times New Roman" w:hAnsi="Times New Roman"/>
                  <w:sz w:val="24"/>
                  <w:szCs w:val="24"/>
                  <w:lang w:eastAsia="ru-RU"/>
                </w:rPr>
                <w:t>5000 кв. м</w:t>
              </w:r>
            </w:smartTag>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6" w:name="P308"/>
            <w:bookmarkEnd w:id="56"/>
            <w:r w:rsidRPr="00055597">
              <w:rPr>
                <w:rFonts w:ascii="Times New Roman" w:hAnsi="Times New Roman"/>
                <w:sz w:val="24"/>
                <w:szCs w:val="24"/>
                <w:lang w:eastAsia="ru-RU"/>
              </w:rPr>
              <w:lastRenderedPageBreak/>
              <w:t>4.4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Банковская и страховая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7" w:name="P311"/>
            <w:bookmarkEnd w:id="57"/>
            <w:r w:rsidRPr="00055597">
              <w:rPr>
                <w:rFonts w:ascii="Times New Roman" w:hAnsi="Times New Roman"/>
                <w:sz w:val="24"/>
                <w:szCs w:val="24"/>
                <w:lang w:eastAsia="ru-RU"/>
              </w:rPr>
              <w:t>4.5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Общественное питание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8" w:name="P314"/>
            <w:bookmarkEnd w:id="58"/>
            <w:r w:rsidRPr="00055597">
              <w:rPr>
                <w:rFonts w:ascii="Times New Roman" w:hAnsi="Times New Roman"/>
                <w:sz w:val="24"/>
                <w:szCs w:val="24"/>
                <w:lang w:eastAsia="ru-RU"/>
              </w:rPr>
              <w:t>4.6</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Гостиничное обслуживание</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гостиниц</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9" w:name="P317"/>
            <w:bookmarkEnd w:id="59"/>
            <w:r w:rsidRPr="00055597">
              <w:rPr>
                <w:rFonts w:ascii="Times New Roman" w:hAnsi="Times New Roman"/>
                <w:sz w:val="24"/>
                <w:szCs w:val="24"/>
                <w:lang w:eastAsia="ru-RU"/>
              </w:rPr>
              <w:t>4.7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Развлечение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r:id="rId68" w:anchor="P324" w:history="1">
              <w:r w:rsidRPr="00FF592E">
                <w:rPr>
                  <w:rFonts w:ascii="Times New Roman" w:eastAsia="Calibri" w:hAnsi="Times New Roman"/>
                  <w:sz w:val="24"/>
                  <w:szCs w:val="24"/>
                  <w:u w:val="single"/>
                  <w:lang w:eastAsia="ru-RU"/>
                </w:rPr>
                <w:t>кодами 4.8.1</w:t>
              </w:r>
            </w:hyperlink>
            <w:r w:rsidRPr="00FF592E">
              <w:rPr>
                <w:rFonts w:ascii="Times New Roman" w:hAnsi="Times New Roman"/>
                <w:sz w:val="24"/>
                <w:szCs w:val="24"/>
                <w:lang w:eastAsia="ru-RU"/>
              </w:rPr>
              <w:t xml:space="preserve"> - </w:t>
            </w:r>
            <w:hyperlink r:id="rId69" w:anchor="P330" w:history="1">
              <w:r w:rsidRPr="00FF592E">
                <w:rPr>
                  <w:rFonts w:ascii="Times New Roman" w:eastAsia="Calibri" w:hAnsi="Times New Roman"/>
                  <w:sz w:val="24"/>
                  <w:szCs w:val="24"/>
                  <w:u w:val="single"/>
                  <w:lang w:eastAsia="ru-RU"/>
                </w:rPr>
                <w:t>4.8.3</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0" w:name="P321"/>
            <w:bookmarkEnd w:id="60"/>
            <w:r w:rsidRPr="00055597">
              <w:rPr>
                <w:rFonts w:ascii="Times New Roman" w:hAnsi="Times New Roman"/>
                <w:sz w:val="24"/>
                <w:szCs w:val="24"/>
                <w:lang w:eastAsia="ru-RU"/>
              </w:rPr>
              <w:t>4.8</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Развлекательные мероприятия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1" w:name="P324"/>
            <w:bookmarkEnd w:id="61"/>
            <w:r w:rsidRPr="00055597">
              <w:rPr>
                <w:rFonts w:ascii="Times New Roman" w:hAnsi="Times New Roman"/>
                <w:sz w:val="24"/>
                <w:szCs w:val="24"/>
                <w:lang w:eastAsia="ru-RU"/>
              </w:rPr>
              <w:t>4.8.1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Проведение азартных игр</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2" w:name="P327"/>
            <w:bookmarkEnd w:id="62"/>
            <w:r w:rsidRPr="00055597">
              <w:rPr>
                <w:rFonts w:ascii="Times New Roman" w:hAnsi="Times New Roman"/>
                <w:sz w:val="24"/>
                <w:szCs w:val="24"/>
                <w:lang w:eastAsia="ru-RU"/>
              </w:rPr>
              <w:t>4.8.2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Проведение азартных игр в игорных зонах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3" w:name="P330"/>
            <w:bookmarkEnd w:id="63"/>
            <w:r w:rsidRPr="00055597">
              <w:rPr>
                <w:rFonts w:ascii="Times New Roman" w:hAnsi="Times New Roman"/>
                <w:sz w:val="24"/>
                <w:szCs w:val="24"/>
                <w:lang w:eastAsia="ru-RU"/>
              </w:rPr>
              <w:t>4.8.3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Служебные гаражи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70" w:anchor="P186" w:history="1">
              <w:r w:rsidRPr="00FF592E">
                <w:rPr>
                  <w:rFonts w:ascii="Times New Roman" w:eastAsia="Calibri" w:hAnsi="Times New Roman"/>
                  <w:sz w:val="24"/>
                  <w:szCs w:val="24"/>
                  <w:u w:val="single"/>
                  <w:lang w:eastAsia="ru-RU"/>
                </w:rPr>
                <w:t>кодами 3.0</w:t>
              </w:r>
            </w:hyperlink>
            <w:r w:rsidRPr="00FF592E">
              <w:rPr>
                <w:rFonts w:ascii="Times New Roman" w:hAnsi="Times New Roman"/>
                <w:sz w:val="24"/>
                <w:szCs w:val="24"/>
                <w:lang w:eastAsia="ru-RU"/>
              </w:rPr>
              <w:t xml:space="preserve">, </w:t>
            </w:r>
            <w:hyperlink r:id="rId71" w:anchor="P294" w:history="1">
              <w:r w:rsidRPr="00FF592E">
                <w:rPr>
                  <w:rFonts w:ascii="Times New Roman" w:eastAsia="Calibri" w:hAnsi="Times New Roman"/>
                  <w:sz w:val="24"/>
                  <w:szCs w:val="24"/>
                  <w:u w:val="single"/>
                  <w:lang w:eastAsia="ru-RU"/>
                </w:rPr>
                <w:t>4.0</w:t>
              </w:r>
            </w:hyperlink>
            <w:r w:rsidRPr="00FF592E">
              <w:rPr>
                <w:rFonts w:ascii="Times New Roman" w:hAnsi="Times New Roman"/>
                <w:sz w:val="24"/>
                <w:szCs w:val="24"/>
                <w:lang w:eastAsia="ru-RU"/>
              </w:rPr>
              <w:t>, а также для стоянки и хранения транспортных средств общего пользования, в том числе в депо</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4" w:name="P333"/>
            <w:bookmarkEnd w:id="64"/>
            <w:r w:rsidRPr="00055597">
              <w:rPr>
                <w:rFonts w:ascii="Times New Roman" w:hAnsi="Times New Roman"/>
                <w:sz w:val="24"/>
                <w:szCs w:val="24"/>
                <w:lang w:eastAsia="ru-RU"/>
              </w:rPr>
              <w:t>4.9</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Объекты дорожного сервиса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72" w:anchor="P339" w:history="1">
              <w:r w:rsidRPr="00FF592E">
                <w:rPr>
                  <w:rFonts w:ascii="Times New Roman" w:eastAsia="Calibri" w:hAnsi="Times New Roman"/>
                  <w:sz w:val="24"/>
                  <w:szCs w:val="24"/>
                  <w:u w:val="single"/>
                  <w:lang w:eastAsia="ru-RU"/>
                </w:rPr>
                <w:t>кодами 4.9.1.1</w:t>
              </w:r>
            </w:hyperlink>
            <w:r w:rsidRPr="00FF592E">
              <w:rPr>
                <w:rFonts w:ascii="Times New Roman" w:hAnsi="Times New Roman"/>
                <w:sz w:val="24"/>
                <w:szCs w:val="24"/>
                <w:lang w:eastAsia="ru-RU"/>
              </w:rPr>
              <w:t xml:space="preserve"> - </w:t>
            </w:r>
            <w:hyperlink r:id="rId73" w:anchor="P348" w:history="1">
              <w:r w:rsidRPr="00FF592E">
                <w:rPr>
                  <w:rFonts w:ascii="Times New Roman" w:eastAsia="Calibri" w:hAnsi="Times New Roman"/>
                  <w:sz w:val="24"/>
                  <w:szCs w:val="24"/>
                  <w:u w:val="single"/>
                  <w:lang w:eastAsia="ru-RU"/>
                </w:rPr>
                <w:t>4.9.1.4</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4.9.1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Заправка транспортных средств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5" w:name="P339"/>
            <w:bookmarkEnd w:id="65"/>
            <w:r w:rsidRPr="00055597">
              <w:rPr>
                <w:rFonts w:ascii="Times New Roman" w:hAnsi="Times New Roman"/>
                <w:sz w:val="24"/>
                <w:szCs w:val="24"/>
                <w:lang w:eastAsia="ru-RU"/>
              </w:rPr>
              <w:t>4.9.1.1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дорожного отдыха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4.9.1.2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Автомобильные мойки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автомобильных моек, а также размещение магазинов сопутствующей торговли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4.9.1.3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Ремонт автомобилей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6" w:name="P348"/>
            <w:bookmarkEnd w:id="66"/>
            <w:r w:rsidRPr="00055597">
              <w:rPr>
                <w:rFonts w:ascii="Times New Roman" w:hAnsi="Times New Roman"/>
                <w:sz w:val="24"/>
                <w:szCs w:val="24"/>
                <w:lang w:eastAsia="ru-RU"/>
              </w:rPr>
              <w:t>4.9.1.4</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Стоянка транспортных средств</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стоянок (парковок) легковых автомобилей и других </w:t>
            </w:r>
            <w:proofErr w:type="spellStart"/>
            <w:r w:rsidRPr="00FF592E">
              <w:rPr>
                <w:rFonts w:ascii="Times New Roman" w:hAnsi="Times New Roman"/>
                <w:sz w:val="24"/>
                <w:szCs w:val="24"/>
                <w:lang w:eastAsia="ru-RU"/>
              </w:rPr>
              <w:t>мототранспортных</w:t>
            </w:r>
            <w:proofErr w:type="spellEnd"/>
            <w:r w:rsidRPr="00FF592E">
              <w:rPr>
                <w:rFonts w:ascii="Times New Roman" w:hAnsi="Times New Roman"/>
                <w:sz w:val="24"/>
                <w:szCs w:val="24"/>
                <w:lang w:eastAsia="ru-RU"/>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4.9.2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proofErr w:type="spellStart"/>
            <w:r w:rsidRPr="00055597">
              <w:rPr>
                <w:rFonts w:ascii="Times New Roman" w:hAnsi="Times New Roman"/>
                <w:sz w:val="24"/>
                <w:szCs w:val="24"/>
                <w:lang w:eastAsia="ru-RU"/>
              </w:rPr>
              <w:t>Выставочно</w:t>
            </w:r>
            <w:proofErr w:type="spellEnd"/>
            <w:r w:rsidRPr="00055597">
              <w:rPr>
                <w:rFonts w:ascii="Times New Roman" w:hAnsi="Times New Roman"/>
                <w:sz w:val="24"/>
                <w:szCs w:val="24"/>
                <w:lang w:eastAsia="ru-RU"/>
              </w:rPr>
              <w:t>-ярмарочная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сооружений, предназначенных для осуществления </w:t>
            </w:r>
            <w:proofErr w:type="spellStart"/>
            <w:r w:rsidRPr="00FF592E">
              <w:rPr>
                <w:rFonts w:ascii="Times New Roman" w:hAnsi="Times New Roman"/>
                <w:sz w:val="24"/>
                <w:szCs w:val="24"/>
                <w:lang w:eastAsia="ru-RU"/>
              </w:rPr>
              <w:t>выставочно</w:t>
            </w:r>
            <w:proofErr w:type="spellEnd"/>
            <w:r w:rsidRPr="00FF592E">
              <w:rPr>
                <w:rFonts w:ascii="Times New Roman" w:hAnsi="Times New Roman"/>
                <w:sz w:val="24"/>
                <w:szCs w:val="24"/>
                <w:lang w:eastAsia="ru-RU"/>
              </w:rPr>
              <w:t xml:space="preserve">-ярмарочной и </w:t>
            </w:r>
            <w:proofErr w:type="spellStart"/>
            <w:r w:rsidRPr="00FF592E">
              <w:rPr>
                <w:rFonts w:ascii="Times New Roman" w:hAnsi="Times New Roman"/>
                <w:sz w:val="24"/>
                <w:szCs w:val="24"/>
                <w:lang w:eastAsia="ru-RU"/>
              </w:rPr>
              <w:t>конгрессной</w:t>
            </w:r>
            <w:proofErr w:type="spellEnd"/>
            <w:r w:rsidRPr="00FF592E">
              <w:rPr>
                <w:rFonts w:ascii="Times New Roman" w:hAnsi="Times New Roman"/>
                <w:sz w:val="24"/>
                <w:szCs w:val="24"/>
                <w:lang w:eastAsia="ru-RU"/>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7" w:name="P355"/>
            <w:bookmarkEnd w:id="67"/>
            <w:r w:rsidRPr="00055597">
              <w:rPr>
                <w:rFonts w:ascii="Times New Roman" w:hAnsi="Times New Roman"/>
                <w:sz w:val="24"/>
                <w:szCs w:val="24"/>
                <w:lang w:eastAsia="ru-RU"/>
              </w:rPr>
              <w:t>4.10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Отдых (рекреация)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74" w:anchor="P361" w:history="1">
              <w:r w:rsidRPr="00FF592E">
                <w:rPr>
                  <w:rFonts w:ascii="Times New Roman" w:eastAsia="Calibri" w:hAnsi="Times New Roman"/>
                  <w:sz w:val="24"/>
                  <w:szCs w:val="24"/>
                  <w:u w:val="single"/>
                  <w:lang w:eastAsia="ru-RU"/>
                </w:rPr>
                <w:t>кодами 5.1</w:t>
              </w:r>
            </w:hyperlink>
            <w:r w:rsidRPr="00FF592E">
              <w:rPr>
                <w:rFonts w:ascii="Times New Roman" w:hAnsi="Times New Roman"/>
                <w:sz w:val="24"/>
                <w:szCs w:val="24"/>
                <w:lang w:eastAsia="ru-RU"/>
              </w:rPr>
              <w:t xml:space="preserve"> - </w:t>
            </w:r>
            <w:hyperlink r:id="rId75" w:anchor="P400" w:history="1">
              <w:r w:rsidRPr="00FF592E">
                <w:rPr>
                  <w:rFonts w:ascii="Times New Roman" w:eastAsia="Calibri" w:hAnsi="Times New Roman"/>
                  <w:sz w:val="24"/>
                  <w:szCs w:val="24"/>
                  <w:u w:val="single"/>
                  <w:lang w:eastAsia="ru-RU"/>
                </w:rPr>
                <w:t>5.5</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76" w:anchor="P364" w:history="1">
              <w:r w:rsidRPr="00FF592E">
                <w:rPr>
                  <w:rFonts w:ascii="Times New Roman" w:eastAsia="Calibri" w:hAnsi="Times New Roman"/>
                  <w:sz w:val="24"/>
                  <w:szCs w:val="24"/>
                  <w:u w:val="single"/>
                  <w:lang w:eastAsia="ru-RU"/>
                </w:rPr>
                <w:t>кодами 5.1.1</w:t>
              </w:r>
            </w:hyperlink>
            <w:r w:rsidRPr="00FF592E">
              <w:rPr>
                <w:rFonts w:ascii="Times New Roman" w:hAnsi="Times New Roman"/>
                <w:sz w:val="24"/>
                <w:szCs w:val="24"/>
                <w:lang w:eastAsia="ru-RU"/>
              </w:rPr>
              <w:t xml:space="preserve"> - </w:t>
            </w:r>
            <w:hyperlink r:id="rId77" w:anchor="P382" w:history="1">
              <w:r w:rsidRPr="00FF592E">
                <w:rPr>
                  <w:rFonts w:ascii="Times New Roman" w:eastAsia="Calibri" w:hAnsi="Times New Roman"/>
                  <w:sz w:val="24"/>
                  <w:szCs w:val="24"/>
                  <w:u w:val="single"/>
                  <w:lang w:eastAsia="ru-RU"/>
                </w:rPr>
                <w:t>5.1.7</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8" w:name="P361"/>
            <w:bookmarkEnd w:id="68"/>
            <w:r w:rsidRPr="00055597">
              <w:rPr>
                <w:rFonts w:ascii="Times New Roman" w:hAnsi="Times New Roman"/>
                <w:sz w:val="24"/>
                <w:szCs w:val="24"/>
                <w:lang w:eastAsia="ru-RU"/>
              </w:rPr>
              <w:t>5.1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спортивно-зрелищных мероприятий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спортивно-зрелищных зданий и сооружений, имеющих специальные места для зрителей от 500 мест (стадионов, дворцов спорта, </w:t>
            </w:r>
            <w:r w:rsidRPr="00FF592E">
              <w:rPr>
                <w:rFonts w:ascii="Times New Roman" w:hAnsi="Times New Roman"/>
                <w:sz w:val="24"/>
                <w:szCs w:val="24"/>
                <w:lang w:eastAsia="ru-RU"/>
              </w:rPr>
              <w:lastRenderedPageBreak/>
              <w:t>ледовых дворцов, ипподромов)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9" w:name="P364"/>
            <w:bookmarkEnd w:id="69"/>
            <w:r w:rsidRPr="00055597">
              <w:rPr>
                <w:rFonts w:ascii="Times New Roman" w:hAnsi="Times New Roman"/>
                <w:sz w:val="24"/>
                <w:szCs w:val="24"/>
                <w:lang w:eastAsia="ru-RU"/>
              </w:rPr>
              <w:lastRenderedPageBreak/>
              <w:t>5.1.1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занятий спортом в помещениях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0" w:name="P367"/>
            <w:bookmarkEnd w:id="70"/>
            <w:r w:rsidRPr="00055597">
              <w:rPr>
                <w:rFonts w:ascii="Times New Roman" w:hAnsi="Times New Roman"/>
                <w:sz w:val="24"/>
                <w:szCs w:val="24"/>
                <w:lang w:eastAsia="ru-RU"/>
              </w:rPr>
              <w:t>5.1.2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ind w:firstLine="720"/>
              <w:jc w:val="center"/>
              <w:rPr>
                <w:rFonts w:ascii="Times New Roman" w:hAnsi="Times New Roman"/>
                <w:sz w:val="24"/>
                <w:szCs w:val="24"/>
                <w:lang w:eastAsia="ru-RU"/>
              </w:rPr>
            </w:pPr>
            <w:r w:rsidRPr="00055597">
              <w:rPr>
                <w:rFonts w:ascii="Times New Roman" w:hAnsi="Times New Roman"/>
                <w:sz w:val="24"/>
                <w:szCs w:val="24"/>
                <w:lang w:eastAsia="ru-RU"/>
              </w:rPr>
              <w:t>Площадки для занятий спортом</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1" w:name="P370"/>
            <w:bookmarkEnd w:id="71"/>
            <w:r w:rsidRPr="00055597">
              <w:rPr>
                <w:rFonts w:ascii="Times New Roman" w:hAnsi="Times New Roman"/>
                <w:sz w:val="24"/>
                <w:szCs w:val="24"/>
                <w:lang w:eastAsia="ru-RU"/>
              </w:rPr>
              <w:t>5.1.3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Оборудованные площадки для занятий спортом</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5.1.4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Водный 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5.1.5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Авиационный 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5.1.6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Спортивные базы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спортивных баз и лагерей, в которых осуществляется спортивная подготовка длительно проживающих в них лиц</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2" w:name="P382"/>
            <w:bookmarkEnd w:id="72"/>
            <w:r w:rsidRPr="00055597">
              <w:rPr>
                <w:rFonts w:ascii="Times New Roman" w:hAnsi="Times New Roman"/>
                <w:sz w:val="24"/>
                <w:szCs w:val="24"/>
                <w:lang w:eastAsia="ru-RU"/>
              </w:rPr>
              <w:t>5.1.7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Природно-познавательный туризм</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FF592E">
              <w:rPr>
                <w:rFonts w:ascii="Times New Roman" w:hAnsi="Times New Roman"/>
                <w:sz w:val="24"/>
                <w:szCs w:val="24"/>
                <w:lang w:eastAsia="ru-RU"/>
              </w:rPr>
              <w:t>природовосстановительных</w:t>
            </w:r>
            <w:proofErr w:type="spellEnd"/>
            <w:r w:rsidRPr="00FF592E">
              <w:rPr>
                <w:rFonts w:ascii="Times New Roman" w:hAnsi="Times New Roman"/>
                <w:sz w:val="24"/>
                <w:szCs w:val="24"/>
                <w:lang w:eastAsia="ru-RU"/>
              </w:rPr>
              <w:t xml:space="preserve">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5.2</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Туристическое обслуживание</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пансионатов, гостиниц, кемпингов, домов отдыха, не оказывающих услуги по лечению;</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детских лагерей</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Охота и рыбалка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Причалы для маломерных судов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Поля для гольфа или конных прогулок</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Обустройство мест для игры в гольф или осуществления конных прогулок, в том числе </w:t>
            </w:r>
            <w:r w:rsidRPr="00FF592E">
              <w:rPr>
                <w:rFonts w:ascii="Times New Roman" w:hAnsi="Times New Roman"/>
                <w:sz w:val="24"/>
                <w:szCs w:val="24"/>
                <w:lang w:eastAsia="ru-RU"/>
              </w:rPr>
              <w:lastRenderedPageBreak/>
              <w:t>осуществление необходимых земляных работ и размещения вспомогательных сооружений;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конноспортивных манежей, не предусматривающих устройство трибун</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3" w:name="P400"/>
            <w:bookmarkEnd w:id="73"/>
            <w:r w:rsidRPr="00055597">
              <w:rPr>
                <w:rFonts w:ascii="Times New Roman" w:hAnsi="Times New Roman"/>
                <w:sz w:val="24"/>
                <w:szCs w:val="24"/>
                <w:lang w:eastAsia="ru-RU"/>
              </w:rPr>
              <w:lastRenderedPageBreak/>
              <w:t>5.5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Производственная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Недропользование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Тяжелая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Автомобилестроительная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6.2.1</w:t>
            </w:r>
          </w:p>
        </w:tc>
      </w:tr>
      <w:tr w:rsidR="00055597" w:rsidRPr="00055597" w:rsidTr="001F609C">
        <w:tc>
          <w:tcPr>
            <w:tcW w:w="2553" w:type="dxa"/>
            <w:tcBorders>
              <w:top w:val="nil"/>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Легкая промышленность</w:t>
            </w:r>
          </w:p>
        </w:tc>
        <w:tc>
          <w:tcPr>
            <w:tcW w:w="5380" w:type="dxa"/>
            <w:tcBorders>
              <w:top w:val="nil"/>
              <w:left w:val="single" w:sz="4" w:space="0" w:color="auto"/>
              <w:bottom w:val="nil"/>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производства продукции легкой промышленности (производство </w:t>
            </w:r>
            <w:r w:rsidRPr="00FF592E">
              <w:rPr>
                <w:rFonts w:ascii="Times New Roman" w:hAnsi="Times New Roman"/>
                <w:sz w:val="24"/>
                <w:szCs w:val="24"/>
                <w:lang w:eastAsia="ru-RU"/>
              </w:rPr>
              <w:lastRenderedPageBreak/>
              <w:t>текстильных изделий, производство одежды, производство кожи и изделий из кожи и иной продукции легкой промышленности)</w:t>
            </w:r>
          </w:p>
        </w:tc>
        <w:tc>
          <w:tcPr>
            <w:tcW w:w="1701" w:type="dxa"/>
            <w:tcBorders>
              <w:top w:val="nil"/>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6.3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Фармацевтическая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6.3.1</w:t>
            </w:r>
          </w:p>
        </w:tc>
      </w:tr>
      <w:tr w:rsidR="00055597" w:rsidRPr="00055597" w:rsidTr="001F609C">
        <w:trPr>
          <w:trHeight w:val="828"/>
        </w:trPr>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proofErr w:type="spellStart"/>
            <w:r w:rsidRPr="00055597">
              <w:rPr>
                <w:rFonts w:ascii="Times New Roman" w:hAnsi="Times New Roman"/>
                <w:sz w:val="24"/>
                <w:szCs w:val="24"/>
                <w:lang w:eastAsia="ru-RU"/>
              </w:rPr>
              <w:t>Фарфоро</w:t>
            </w:r>
            <w:proofErr w:type="spellEnd"/>
            <w:r w:rsidRPr="00055597">
              <w:rPr>
                <w:rFonts w:ascii="Times New Roman" w:hAnsi="Times New Roman"/>
                <w:sz w:val="24"/>
                <w:szCs w:val="24"/>
                <w:lang w:eastAsia="ru-RU"/>
              </w:rPr>
              <w:t>-фаянсовая промышленность</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производства продукции </w:t>
            </w:r>
            <w:proofErr w:type="spellStart"/>
            <w:r w:rsidRPr="00FF592E">
              <w:rPr>
                <w:rFonts w:ascii="Times New Roman" w:hAnsi="Times New Roman"/>
                <w:sz w:val="24"/>
                <w:szCs w:val="24"/>
                <w:lang w:eastAsia="ru-RU"/>
              </w:rPr>
              <w:t>фарфоро</w:t>
            </w:r>
            <w:proofErr w:type="spellEnd"/>
            <w:r w:rsidRPr="00FF592E">
              <w:rPr>
                <w:rFonts w:ascii="Times New Roman" w:hAnsi="Times New Roman"/>
                <w:sz w:val="24"/>
                <w:szCs w:val="24"/>
                <w:lang w:eastAsia="ru-RU"/>
              </w:rPr>
              <w:t>-фаянсовой промышленности</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6.3.2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Электронная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6.3.3</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Ювелирная промышленность</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производства продукции ювелирной промышленности</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6.3.4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Пищевая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Нефтехимическая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Строительная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Энергетика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FF592E">
              <w:rPr>
                <w:rFonts w:ascii="Times New Roman" w:hAnsi="Times New Roman"/>
                <w:sz w:val="24"/>
                <w:szCs w:val="24"/>
                <w:lang w:eastAsia="ru-RU"/>
              </w:rPr>
              <w:t>золоотвалов</w:t>
            </w:r>
            <w:proofErr w:type="spellEnd"/>
            <w:r w:rsidRPr="00FF592E">
              <w:rPr>
                <w:rFonts w:ascii="Times New Roman" w:hAnsi="Times New Roman"/>
                <w:sz w:val="24"/>
                <w:szCs w:val="24"/>
                <w:lang w:eastAsia="ru-RU"/>
              </w:rPr>
              <w:t>, гидротехнических сооружений);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78" w:anchor="P189" w:history="1">
              <w:r w:rsidRPr="00FF592E">
                <w:rPr>
                  <w:rFonts w:ascii="Times New Roman" w:eastAsia="Calibri" w:hAnsi="Times New Roman"/>
                  <w:sz w:val="24"/>
                  <w:szCs w:val="24"/>
                  <w:u w:val="single"/>
                  <w:lang w:eastAsia="ru-RU"/>
                </w:rPr>
                <w:t>кодом 3.1</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Атомная энергетика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6.7.1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Связь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79" w:anchor="P192" w:history="1">
              <w:r w:rsidRPr="00FF592E">
                <w:rPr>
                  <w:rFonts w:ascii="Times New Roman" w:eastAsia="Calibri" w:hAnsi="Times New Roman"/>
                  <w:sz w:val="24"/>
                  <w:szCs w:val="24"/>
                  <w:u w:val="single"/>
                  <w:lang w:eastAsia="ru-RU"/>
                </w:rPr>
                <w:t>кодами 3.1.1</w:t>
              </w:r>
            </w:hyperlink>
            <w:r w:rsidRPr="00FF592E">
              <w:rPr>
                <w:rFonts w:ascii="Times New Roman" w:hAnsi="Times New Roman"/>
                <w:sz w:val="24"/>
                <w:szCs w:val="24"/>
                <w:lang w:eastAsia="ru-RU"/>
              </w:rPr>
              <w:t xml:space="preserve">, </w:t>
            </w:r>
            <w:hyperlink r:id="rId80" w:anchor="P209" w:history="1">
              <w:r w:rsidRPr="00FF592E">
                <w:rPr>
                  <w:rFonts w:ascii="Times New Roman" w:eastAsia="Calibri" w:hAnsi="Times New Roman"/>
                  <w:sz w:val="24"/>
                  <w:szCs w:val="24"/>
                  <w:u w:val="single"/>
                  <w:lang w:eastAsia="ru-RU"/>
                </w:rPr>
                <w:t>3.2.3</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6.8</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Склад</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6.9</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Складские площадки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6.9.1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космической деятельности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Целлюлозно-бумажная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w:t>
            </w:r>
            <w:r w:rsidRPr="00FF592E">
              <w:rPr>
                <w:rFonts w:ascii="Times New Roman" w:hAnsi="Times New Roman"/>
                <w:sz w:val="24"/>
                <w:szCs w:val="24"/>
                <w:lang w:eastAsia="ru-RU"/>
              </w:rPr>
              <w:lastRenderedPageBreak/>
              <w:t>них, издательской и полиграфической деятельности, тиражирования записанных носителей информации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6.11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Научно-производственная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технологических, промышленных, агропромышленных парков, бизнес-инкубаторов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r:id="rId81" w:anchor="P473" w:history="1">
              <w:r w:rsidRPr="00FF592E">
                <w:rPr>
                  <w:rFonts w:ascii="Times New Roman" w:eastAsia="Calibri" w:hAnsi="Times New Roman"/>
                  <w:sz w:val="24"/>
                  <w:szCs w:val="24"/>
                  <w:u w:val="single"/>
                  <w:lang w:eastAsia="ru-RU"/>
                </w:rPr>
                <w:t>кодами 7.1</w:t>
              </w:r>
            </w:hyperlink>
            <w:r w:rsidRPr="00FF592E">
              <w:rPr>
                <w:rFonts w:ascii="Times New Roman" w:hAnsi="Times New Roman"/>
                <w:sz w:val="24"/>
                <w:szCs w:val="24"/>
                <w:lang w:eastAsia="ru-RU"/>
              </w:rPr>
              <w:t xml:space="preserve"> - </w:t>
            </w:r>
            <w:hyperlink r:id="rId82" w:anchor="P501" w:history="1">
              <w:r w:rsidRPr="00FF592E">
                <w:rPr>
                  <w:rFonts w:ascii="Times New Roman" w:eastAsia="Calibri" w:hAnsi="Times New Roman"/>
                  <w:sz w:val="24"/>
                  <w:szCs w:val="24"/>
                  <w:u w:val="single"/>
                  <w:lang w:eastAsia="ru-RU"/>
                </w:rPr>
                <w:t>7.5</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7.0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Железнодорожный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r:id="rId83" w:anchor="P476" w:history="1">
              <w:r w:rsidRPr="00FF592E">
                <w:rPr>
                  <w:rFonts w:ascii="Times New Roman" w:eastAsia="Calibri" w:hAnsi="Times New Roman"/>
                  <w:sz w:val="24"/>
                  <w:szCs w:val="24"/>
                  <w:u w:val="single"/>
                  <w:lang w:eastAsia="ru-RU"/>
                </w:rPr>
                <w:t>кодами 7.1.1</w:t>
              </w:r>
            </w:hyperlink>
            <w:r w:rsidRPr="00FF592E">
              <w:rPr>
                <w:rFonts w:ascii="Times New Roman" w:hAnsi="Times New Roman"/>
                <w:sz w:val="24"/>
                <w:szCs w:val="24"/>
                <w:lang w:eastAsia="ru-RU"/>
              </w:rPr>
              <w:t xml:space="preserve"> - </w:t>
            </w:r>
            <w:hyperlink r:id="rId84" w:anchor="P480" w:history="1">
              <w:r w:rsidRPr="00FF592E">
                <w:rPr>
                  <w:rFonts w:ascii="Times New Roman" w:eastAsia="Calibri" w:hAnsi="Times New Roman"/>
                  <w:sz w:val="24"/>
                  <w:szCs w:val="24"/>
                  <w:u w:val="single"/>
                  <w:lang w:eastAsia="ru-RU"/>
                </w:rPr>
                <w:t>7.1.2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4" w:name="P473"/>
            <w:bookmarkEnd w:id="74"/>
            <w:r w:rsidRPr="00055597">
              <w:rPr>
                <w:rFonts w:ascii="Times New Roman" w:hAnsi="Times New Roman"/>
                <w:sz w:val="24"/>
                <w:szCs w:val="24"/>
                <w:lang w:eastAsia="ru-RU"/>
              </w:rPr>
              <w:t>7.1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Железнодорожные пути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железнодорожных путей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5" w:name="P476"/>
            <w:bookmarkEnd w:id="75"/>
            <w:r w:rsidRPr="00055597">
              <w:rPr>
                <w:rFonts w:ascii="Times New Roman" w:hAnsi="Times New Roman"/>
                <w:sz w:val="24"/>
                <w:szCs w:val="24"/>
                <w:lang w:eastAsia="ru-RU"/>
              </w:rPr>
              <w:t>7.1.1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Обслуживание железнодорожных перевозок</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6" w:name="P480"/>
            <w:bookmarkEnd w:id="76"/>
            <w:r w:rsidRPr="00055597">
              <w:rPr>
                <w:rFonts w:ascii="Times New Roman" w:hAnsi="Times New Roman"/>
                <w:sz w:val="24"/>
                <w:szCs w:val="24"/>
                <w:lang w:eastAsia="ru-RU"/>
              </w:rPr>
              <w:t>7.1.2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Автомобильный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85" w:anchor="P486" w:history="1">
              <w:r w:rsidRPr="00FF592E">
                <w:rPr>
                  <w:rFonts w:ascii="Times New Roman" w:eastAsia="Calibri" w:hAnsi="Times New Roman"/>
                  <w:sz w:val="24"/>
                  <w:szCs w:val="24"/>
                  <w:u w:val="single"/>
                  <w:lang w:eastAsia="ru-RU"/>
                </w:rPr>
                <w:t>кодами 7.2.1</w:t>
              </w:r>
            </w:hyperlink>
            <w:r w:rsidRPr="00FF592E">
              <w:rPr>
                <w:rFonts w:ascii="Times New Roman" w:hAnsi="Times New Roman"/>
                <w:sz w:val="24"/>
                <w:szCs w:val="24"/>
                <w:lang w:eastAsia="ru-RU"/>
              </w:rPr>
              <w:t xml:space="preserve"> - </w:t>
            </w:r>
            <w:hyperlink r:id="rId86" w:anchor="P492" w:history="1">
              <w:r w:rsidRPr="00FF592E">
                <w:rPr>
                  <w:rFonts w:ascii="Times New Roman" w:eastAsia="Calibri" w:hAnsi="Times New Roman"/>
                  <w:sz w:val="24"/>
                  <w:szCs w:val="24"/>
                  <w:u w:val="single"/>
                  <w:lang w:eastAsia="ru-RU"/>
                </w:rPr>
                <w:t>7.2.3</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7.2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Размещение автомобильных дорог</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87" w:anchor="P177" w:history="1">
              <w:r w:rsidRPr="00FF592E">
                <w:rPr>
                  <w:rFonts w:ascii="Times New Roman" w:eastAsia="Calibri" w:hAnsi="Times New Roman"/>
                  <w:sz w:val="24"/>
                  <w:szCs w:val="24"/>
                  <w:u w:val="single"/>
                  <w:lang w:eastAsia="ru-RU"/>
                </w:rPr>
                <w:t>кодами 2.7.1</w:t>
              </w:r>
            </w:hyperlink>
            <w:r w:rsidRPr="00FF592E">
              <w:rPr>
                <w:rFonts w:ascii="Times New Roman" w:hAnsi="Times New Roman"/>
                <w:sz w:val="24"/>
                <w:szCs w:val="24"/>
                <w:lang w:eastAsia="ru-RU"/>
              </w:rPr>
              <w:t xml:space="preserve">, </w:t>
            </w:r>
            <w:hyperlink r:id="rId88" w:anchor="P333" w:history="1">
              <w:r w:rsidRPr="00FF592E">
                <w:rPr>
                  <w:rFonts w:ascii="Times New Roman" w:eastAsia="Calibri" w:hAnsi="Times New Roman"/>
                  <w:sz w:val="24"/>
                  <w:szCs w:val="24"/>
                  <w:u w:val="single"/>
                  <w:lang w:eastAsia="ru-RU"/>
                </w:rPr>
                <w:t>4.9</w:t>
              </w:r>
            </w:hyperlink>
            <w:r w:rsidRPr="00FF592E">
              <w:rPr>
                <w:rFonts w:ascii="Times New Roman" w:hAnsi="Times New Roman"/>
                <w:sz w:val="24"/>
                <w:szCs w:val="24"/>
                <w:lang w:eastAsia="ru-RU"/>
              </w:rPr>
              <w:t xml:space="preserve">, </w:t>
            </w:r>
            <w:hyperlink r:id="rId89" w:anchor="P492" w:history="1">
              <w:r w:rsidRPr="00FF592E">
                <w:rPr>
                  <w:rFonts w:ascii="Times New Roman" w:eastAsia="Calibri" w:hAnsi="Times New Roman"/>
                  <w:sz w:val="24"/>
                  <w:szCs w:val="24"/>
                  <w:u w:val="single"/>
                  <w:lang w:eastAsia="ru-RU"/>
                </w:rPr>
                <w:t>7.2.3</w:t>
              </w:r>
            </w:hyperlink>
            <w:r w:rsidRPr="00FF592E">
              <w:rPr>
                <w:rFonts w:ascii="Times New Roman" w:hAnsi="Times New Roman"/>
                <w:sz w:val="24"/>
                <w:szCs w:val="24"/>
                <w:lang w:eastAsia="ru-RU"/>
              </w:rPr>
              <w:t xml:space="preserve">, а также некапитальных сооружений, предназначенных для </w:t>
            </w:r>
            <w:r w:rsidRPr="00FF592E">
              <w:rPr>
                <w:rFonts w:ascii="Times New Roman" w:hAnsi="Times New Roman"/>
                <w:sz w:val="24"/>
                <w:szCs w:val="24"/>
                <w:lang w:eastAsia="ru-RU"/>
              </w:rPr>
              <w:lastRenderedPageBreak/>
              <w:t>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7" w:name="P486"/>
            <w:bookmarkEnd w:id="77"/>
            <w:r w:rsidRPr="00055597">
              <w:rPr>
                <w:rFonts w:ascii="Times New Roman" w:hAnsi="Times New Roman"/>
                <w:sz w:val="24"/>
                <w:szCs w:val="24"/>
                <w:lang w:eastAsia="ru-RU"/>
              </w:rPr>
              <w:lastRenderedPageBreak/>
              <w:t>7.2.1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Обслуживание перевозок пассажиров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90" w:anchor="P504" w:history="1">
              <w:r w:rsidRPr="00FF592E">
                <w:rPr>
                  <w:rFonts w:ascii="Times New Roman" w:eastAsia="Calibri" w:hAnsi="Times New Roman"/>
                  <w:sz w:val="24"/>
                  <w:szCs w:val="24"/>
                  <w:u w:val="single"/>
                  <w:lang w:eastAsia="ru-RU"/>
                </w:rPr>
                <w:t>кодом 7.6</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7.2.2</w:t>
            </w:r>
          </w:p>
        </w:tc>
      </w:tr>
      <w:tr w:rsidR="00055597" w:rsidRPr="00055597" w:rsidTr="00FF592E">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Стоянки транспорта общего пользования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стоянок транспортных средств, осуществляющих перевозки людей по установленному маршруту</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8" w:name="P492"/>
            <w:bookmarkEnd w:id="78"/>
            <w:r w:rsidRPr="00055597">
              <w:rPr>
                <w:rFonts w:ascii="Times New Roman" w:hAnsi="Times New Roman"/>
                <w:sz w:val="24"/>
                <w:szCs w:val="24"/>
                <w:lang w:eastAsia="ru-RU"/>
              </w:rPr>
              <w:t>7.2.3</w:t>
            </w:r>
          </w:p>
        </w:tc>
      </w:tr>
      <w:tr w:rsidR="00055597" w:rsidRPr="00055597" w:rsidTr="00FF592E">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Водный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7.3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Воздушный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7.4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Трубопроводный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9" w:name="P501"/>
            <w:bookmarkEnd w:id="79"/>
            <w:r w:rsidRPr="00055597">
              <w:rPr>
                <w:rFonts w:ascii="Times New Roman" w:hAnsi="Times New Roman"/>
                <w:sz w:val="24"/>
                <w:szCs w:val="24"/>
                <w:lang w:eastAsia="ru-RU"/>
              </w:rPr>
              <w:t>7.5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Внеуличный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FF592E">
              <w:rPr>
                <w:rFonts w:ascii="Times New Roman" w:hAnsi="Times New Roman"/>
                <w:sz w:val="24"/>
                <w:szCs w:val="24"/>
                <w:lang w:eastAsia="ru-RU"/>
              </w:rPr>
              <w:t>электродепо</w:t>
            </w:r>
            <w:proofErr w:type="spellEnd"/>
            <w:r w:rsidRPr="00FF592E">
              <w:rPr>
                <w:rFonts w:ascii="Times New Roman" w:hAnsi="Times New Roman"/>
                <w:sz w:val="24"/>
                <w:szCs w:val="24"/>
                <w:lang w:eastAsia="ru-RU"/>
              </w:rPr>
              <w:t xml:space="preserve">, вентиляционных шахт; размещение наземных сооружений иных видов внеуличного транспорта (монорельсового </w:t>
            </w:r>
            <w:r w:rsidRPr="00FF592E">
              <w:rPr>
                <w:rFonts w:ascii="Times New Roman" w:hAnsi="Times New Roman"/>
                <w:sz w:val="24"/>
                <w:szCs w:val="24"/>
                <w:lang w:eastAsia="ru-RU"/>
              </w:rPr>
              <w:lastRenderedPageBreak/>
              <w:t>транспорта, подвесных канатных дорог, фуникулеров)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0" w:name="P504"/>
            <w:bookmarkEnd w:id="80"/>
            <w:r w:rsidRPr="00055597">
              <w:rPr>
                <w:rFonts w:ascii="Times New Roman" w:hAnsi="Times New Roman"/>
                <w:sz w:val="24"/>
                <w:szCs w:val="24"/>
                <w:lang w:eastAsia="ru-RU"/>
              </w:rPr>
              <w:lastRenderedPageBreak/>
              <w:t>7.6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обороны и безопасности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военных училищ, военных институтов, военных университетов, военных академий;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обеспечивающих осуществление таможенной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8.0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вооруженных сил</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для обеспечения безопасности которых были созданы закрытые административно-территориальные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8.1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Охрана Государственной границы Российской Федерации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8.2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внутреннего правопорядка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F592E">
              <w:rPr>
                <w:rFonts w:ascii="Times New Roman" w:hAnsi="Times New Roman"/>
                <w:sz w:val="24"/>
                <w:szCs w:val="24"/>
                <w:lang w:eastAsia="ru-RU"/>
              </w:rPr>
              <w:t>Росгвардии</w:t>
            </w:r>
            <w:proofErr w:type="spellEnd"/>
            <w:r w:rsidRPr="00FF592E">
              <w:rPr>
                <w:rFonts w:ascii="Times New Roman" w:hAnsi="Times New Roman"/>
                <w:sz w:val="24"/>
                <w:szCs w:val="24"/>
                <w:lang w:eastAsia="ru-RU"/>
              </w:rPr>
              <w:t xml:space="preserve"> и спасательных служб, в которых существует военизированная служба; размещение объектов гражданской обороны, за исключением объектов </w:t>
            </w:r>
            <w:r w:rsidRPr="00FF592E">
              <w:rPr>
                <w:rFonts w:ascii="Times New Roman" w:hAnsi="Times New Roman"/>
                <w:sz w:val="24"/>
                <w:szCs w:val="24"/>
                <w:lang w:eastAsia="ru-RU"/>
              </w:rPr>
              <w:lastRenderedPageBreak/>
              <w:t>гражданской обороны, являющихся частями производственных зданий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8.3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деятельности по исполнению наказаний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для создания мест лишения свободы (следственные изоляторы, тюрьмы, поселения)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8.4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Деятельность по особой охране и изучению природы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9.0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Охрана природных территорий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9.1</w:t>
            </w:r>
          </w:p>
        </w:tc>
      </w:tr>
      <w:tr w:rsidR="00055597" w:rsidRPr="00055597" w:rsidTr="00FF592E">
        <w:tc>
          <w:tcPr>
            <w:tcW w:w="2553" w:type="dxa"/>
            <w:tcBorders>
              <w:top w:val="nil"/>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Сохранение и репродукция редких и (или) находящихся под угрозой исчезновения видов животных</w:t>
            </w:r>
          </w:p>
        </w:tc>
        <w:tc>
          <w:tcPr>
            <w:tcW w:w="5380" w:type="dxa"/>
            <w:tcBorders>
              <w:top w:val="nil"/>
              <w:left w:val="single" w:sz="4" w:space="0" w:color="auto"/>
              <w:bottom w:val="nil"/>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701" w:type="dxa"/>
            <w:tcBorders>
              <w:top w:val="nil"/>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9.1.1</w:t>
            </w:r>
          </w:p>
        </w:tc>
      </w:tr>
      <w:tr w:rsidR="00055597" w:rsidRPr="00055597" w:rsidTr="00FF592E">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Курортная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9.2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Санаторная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lastRenderedPageBreak/>
              <w:t>обустройство лечебно-оздоровительных местностей (пляжи, бюветы, места добычи целебной грязи);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лечебно-оздоровительных лагерей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9.2.1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Историко-культурная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Сохранение и изучение объектов культурного наследия народов Российской Федерации (памятников истории и культуры), в том числе: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9.3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Использование лесов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Деятельность по заготовке, первичной обработке и вывозу древесины и </w:t>
            </w:r>
            <w:proofErr w:type="spellStart"/>
            <w:r w:rsidRPr="00FF592E">
              <w:rPr>
                <w:rFonts w:ascii="Times New Roman" w:hAnsi="Times New Roman"/>
                <w:sz w:val="24"/>
                <w:szCs w:val="24"/>
                <w:lang w:eastAsia="ru-RU"/>
              </w:rPr>
              <w:t>недревесных</w:t>
            </w:r>
            <w:proofErr w:type="spellEnd"/>
            <w:r w:rsidRPr="00FF592E">
              <w:rPr>
                <w:rFonts w:ascii="Times New Roman" w:hAnsi="Times New Roman"/>
                <w:sz w:val="24"/>
                <w:szCs w:val="24"/>
                <w:lang w:eastAsia="ru-RU"/>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r:id="rId91" w:anchor="P552" w:history="1">
              <w:r w:rsidRPr="00FF592E">
                <w:rPr>
                  <w:rFonts w:ascii="Times New Roman" w:eastAsia="Calibri" w:hAnsi="Times New Roman"/>
                  <w:sz w:val="24"/>
                  <w:szCs w:val="24"/>
                  <w:u w:val="single"/>
                  <w:lang w:eastAsia="ru-RU"/>
                </w:rPr>
                <w:t>кодами 10.1</w:t>
              </w:r>
            </w:hyperlink>
            <w:r w:rsidRPr="00FF592E">
              <w:rPr>
                <w:rFonts w:ascii="Times New Roman" w:hAnsi="Times New Roman"/>
                <w:sz w:val="24"/>
                <w:szCs w:val="24"/>
                <w:lang w:eastAsia="ru-RU"/>
              </w:rPr>
              <w:t xml:space="preserve"> - </w:t>
            </w:r>
            <w:hyperlink r:id="rId92" w:anchor="P561" w:history="1">
              <w:r w:rsidRPr="00FF592E">
                <w:rPr>
                  <w:rFonts w:ascii="Times New Roman" w:eastAsia="Calibri" w:hAnsi="Times New Roman"/>
                  <w:sz w:val="24"/>
                  <w:szCs w:val="24"/>
                  <w:u w:val="single"/>
                  <w:lang w:eastAsia="ru-RU"/>
                </w:rPr>
                <w:t>10.4</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10.0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Заготовка древесины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1" w:name="P552"/>
            <w:bookmarkEnd w:id="81"/>
            <w:r w:rsidRPr="00055597">
              <w:rPr>
                <w:rFonts w:ascii="Times New Roman" w:hAnsi="Times New Roman"/>
                <w:sz w:val="24"/>
                <w:szCs w:val="24"/>
                <w:lang w:eastAsia="ru-RU"/>
              </w:rPr>
              <w:t>10.1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Лесные плантации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10.2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Заготовка лесных ресурсов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Заготовка живицы, сбор </w:t>
            </w:r>
            <w:proofErr w:type="spellStart"/>
            <w:r w:rsidRPr="00FF592E">
              <w:rPr>
                <w:rFonts w:ascii="Times New Roman" w:hAnsi="Times New Roman"/>
                <w:sz w:val="24"/>
                <w:szCs w:val="24"/>
                <w:lang w:eastAsia="ru-RU"/>
              </w:rPr>
              <w:t>недревесных</w:t>
            </w:r>
            <w:proofErr w:type="spellEnd"/>
            <w:r w:rsidRPr="00FF592E">
              <w:rPr>
                <w:rFonts w:ascii="Times New Roman" w:hAnsi="Times New Roman"/>
                <w:sz w:val="24"/>
                <w:szCs w:val="24"/>
                <w:lang w:eastAsia="ru-RU"/>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10.3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Резервные леса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Деятельность, связанная с охраной лесов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2" w:name="P561"/>
            <w:bookmarkEnd w:id="82"/>
            <w:r w:rsidRPr="00055597">
              <w:rPr>
                <w:rFonts w:ascii="Times New Roman" w:hAnsi="Times New Roman"/>
                <w:sz w:val="24"/>
                <w:szCs w:val="24"/>
                <w:lang w:eastAsia="ru-RU"/>
              </w:rPr>
              <w:t>10.4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Водные объекты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Ледники, снежники, ручьи, реки, озера, болота, территориальные моря и другие поверхностные водные объекты</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Общее пользование водными объектами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Специальное пользование водными объектами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Гидротехнические сооружения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0803A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FF592E">
              <w:rPr>
                <w:rFonts w:ascii="Times New Roman" w:hAnsi="Times New Roman"/>
                <w:sz w:val="24"/>
                <w:szCs w:val="24"/>
                <w:lang w:eastAsia="ru-RU"/>
              </w:rPr>
              <w:t>рыбозащитных</w:t>
            </w:r>
            <w:proofErr w:type="spellEnd"/>
            <w:r w:rsidRPr="00FF592E">
              <w:rPr>
                <w:rFonts w:ascii="Times New Roman" w:hAnsi="Times New Roman"/>
                <w:sz w:val="24"/>
                <w:szCs w:val="24"/>
                <w:lang w:eastAsia="ru-RU"/>
              </w:rPr>
              <w:t xml:space="preserve"> и рыбопропускных сооружений, берегозащитных сооружений)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Земельные участки (территории) общего пользования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0803A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93" w:anchor="P580" w:history="1">
              <w:r w:rsidRPr="00FF592E">
                <w:rPr>
                  <w:rFonts w:ascii="Times New Roman" w:eastAsia="Calibri" w:hAnsi="Times New Roman"/>
                  <w:sz w:val="24"/>
                  <w:szCs w:val="24"/>
                  <w:u w:val="single"/>
                  <w:lang w:eastAsia="ru-RU"/>
                </w:rPr>
                <w:t>кодами 12.0.1</w:t>
              </w:r>
            </w:hyperlink>
            <w:r w:rsidRPr="00FF592E">
              <w:rPr>
                <w:rFonts w:ascii="Times New Roman" w:hAnsi="Times New Roman"/>
                <w:sz w:val="24"/>
                <w:szCs w:val="24"/>
                <w:lang w:eastAsia="ru-RU"/>
              </w:rPr>
              <w:t xml:space="preserve"> - </w:t>
            </w:r>
            <w:hyperlink r:id="rId94" w:anchor="P583" w:history="1">
              <w:r w:rsidRPr="00FF592E">
                <w:rPr>
                  <w:rFonts w:ascii="Times New Roman" w:eastAsia="Calibri" w:hAnsi="Times New Roman"/>
                  <w:sz w:val="24"/>
                  <w:szCs w:val="24"/>
                  <w:u w:val="single"/>
                  <w:lang w:eastAsia="ru-RU"/>
                </w:rPr>
                <w:t>12.0.2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12.0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Улично-дорожная сеть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0803A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F592E">
              <w:rPr>
                <w:rFonts w:ascii="Times New Roman" w:hAnsi="Times New Roman"/>
                <w:sz w:val="24"/>
                <w:szCs w:val="24"/>
                <w:lang w:eastAsia="ru-RU"/>
              </w:rPr>
              <w:t>велотранспортной</w:t>
            </w:r>
            <w:proofErr w:type="spellEnd"/>
            <w:r w:rsidRPr="00FF592E">
              <w:rPr>
                <w:rFonts w:ascii="Times New Roman" w:hAnsi="Times New Roman"/>
                <w:sz w:val="24"/>
                <w:szCs w:val="24"/>
                <w:lang w:eastAsia="ru-RU"/>
              </w:rPr>
              <w:t xml:space="preserve"> и инженерной инфраструктуры;</w:t>
            </w:r>
          </w:p>
          <w:p w:rsidR="00055597" w:rsidRPr="00FF592E" w:rsidRDefault="00055597" w:rsidP="000803A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95" w:anchor="P177" w:history="1">
              <w:r w:rsidRPr="00FF592E">
                <w:rPr>
                  <w:rFonts w:ascii="Times New Roman" w:eastAsia="Calibri" w:hAnsi="Times New Roman"/>
                  <w:sz w:val="24"/>
                  <w:szCs w:val="24"/>
                  <w:u w:val="single"/>
                  <w:lang w:eastAsia="ru-RU"/>
                </w:rPr>
                <w:t>кодами 2.7.1</w:t>
              </w:r>
            </w:hyperlink>
            <w:r w:rsidRPr="00FF592E">
              <w:rPr>
                <w:rFonts w:ascii="Times New Roman" w:hAnsi="Times New Roman"/>
                <w:sz w:val="24"/>
                <w:szCs w:val="24"/>
                <w:lang w:eastAsia="ru-RU"/>
              </w:rPr>
              <w:t xml:space="preserve">, </w:t>
            </w:r>
            <w:hyperlink r:id="rId96" w:anchor="P333" w:history="1">
              <w:r w:rsidRPr="00FF592E">
                <w:rPr>
                  <w:rFonts w:ascii="Times New Roman" w:eastAsia="Calibri" w:hAnsi="Times New Roman"/>
                  <w:sz w:val="24"/>
                  <w:szCs w:val="24"/>
                  <w:u w:val="single"/>
                  <w:lang w:eastAsia="ru-RU"/>
                </w:rPr>
                <w:t>4.9</w:t>
              </w:r>
            </w:hyperlink>
            <w:r w:rsidRPr="00FF592E">
              <w:rPr>
                <w:rFonts w:ascii="Times New Roman" w:hAnsi="Times New Roman"/>
                <w:sz w:val="24"/>
                <w:szCs w:val="24"/>
                <w:lang w:eastAsia="ru-RU"/>
              </w:rPr>
              <w:t xml:space="preserve">, </w:t>
            </w:r>
            <w:hyperlink r:id="rId97" w:anchor="P492" w:history="1">
              <w:r w:rsidRPr="00FF592E">
                <w:rPr>
                  <w:rFonts w:ascii="Times New Roman" w:eastAsia="Calibri" w:hAnsi="Times New Roman"/>
                  <w:sz w:val="24"/>
                  <w:szCs w:val="24"/>
                  <w:u w:val="single"/>
                  <w:lang w:eastAsia="ru-RU"/>
                </w:rPr>
                <w:t>7.2.3</w:t>
              </w:r>
            </w:hyperlink>
            <w:r w:rsidRPr="00FF592E">
              <w:rPr>
                <w:rFonts w:ascii="Times New Roman" w:hAnsi="Times New Roman"/>
                <w:sz w:val="24"/>
                <w:szCs w:val="24"/>
                <w:lang w:eastAsia="ru-RU"/>
              </w:rPr>
              <w:t>, а также некапитальных сооружений, предназначенных для охраны транспортных средств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3" w:name="P580"/>
            <w:bookmarkEnd w:id="83"/>
            <w:r w:rsidRPr="00055597">
              <w:rPr>
                <w:rFonts w:ascii="Times New Roman" w:hAnsi="Times New Roman"/>
                <w:sz w:val="24"/>
                <w:szCs w:val="24"/>
                <w:lang w:eastAsia="ru-RU"/>
              </w:rPr>
              <w:t>12.0.1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Благоустройство территории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0803A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w:t>
            </w:r>
            <w:r w:rsidRPr="00FF592E">
              <w:rPr>
                <w:rFonts w:ascii="Times New Roman" w:hAnsi="Times New Roman"/>
                <w:sz w:val="24"/>
                <w:szCs w:val="24"/>
                <w:lang w:eastAsia="ru-RU"/>
              </w:rPr>
              <w:lastRenderedPageBreak/>
              <w:t>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4" w:name="P583"/>
            <w:bookmarkEnd w:id="84"/>
            <w:r w:rsidRPr="00055597">
              <w:rPr>
                <w:rFonts w:ascii="Times New Roman" w:hAnsi="Times New Roman"/>
                <w:sz w:val="24"/>
                <w:szCs w:val="24"/>
                <w:lang w:eastAsia="ru-RU"/>
              </w:rPr>
              <w:lastRenderedPageBreak/>
              <w:t>12.0.2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Ритуальная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кладбищ, крематориев и мест захоронения;</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соответствующих культовых сооружений;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деятельности по производству продукции ритуально-обрядового назначения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Специальная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ind w:hanging="68"/>
              <w:jc w:val="center"/>
              <w:rPr>
                <w:rFonts w:ascii="Times New Roman" w:hAnsi="Times New Roman"/>
                <w:sz w:val="24"/>
                <w:szCs w:val="24"/>
                <w:lang w:eastAsia="ru-RU"/>
              </w:rPr>
            </w:pPr>
            <w:r w:rsidRPr="00FF592E">
              <w:rPr>
                <w:rFonts w:ascii="Times New Roman" w:hAnsi="Times New Roman"/>
                <w:sz w:val="24"/>
                <w:szCs w:val="24"/>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12.2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Запас</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Отсутствие хозяйственной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12.3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Земельные участки общего назначения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13.0</w:t>
            </w:r>
          </w:p>
        </w:tc>
      </w:tr>
      <w:tr w:rsidR="00055597" w:rsidRPr="00055597" w:rsidTr="005246B7">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Ведение огородничества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отдыха и (или) выращивания гражданами для собственных нужд сельскохозяйственных культур;</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13.1</w:t>
            </w:r>
          </w:p>
        </w:tc>
      </w:tr>
      <w:tr w:rsidR="00055597" w:rsidRPr="00055597" w:rsidTr="005246B7">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Ведение садоводства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отдыха и (или) выращивания гражданами для собственных нужд сельскохозяйственных культур;</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для собственных нужд садового дома, жилого дома, указанного в описании вида разрешенного использования с </w:t>
            </w:r>
            <w:hyperlink r:id="rId98" w:anchor="P136" w:history="1">
              <w:r w:rsidRPr="00FF592E">
                <w:rPr>
                  <w:rFonts w:ascii="Times New Roman" w:eastAsia="Calibri" w:hAnsi="Times New Roman"/>
                  <w:sz w:val="24"/>
                  <w:szCs w:val="24"/>
                  <w:u w:val="single"/>
                  <w:lang w:eastAsia="ru-RU"/>
                </w:rPr>
                <w:t>кодом 2.1</w:t>
              </w:r>
            </w:hyperlink>
            <w:r w:rsidRPr="00FF592E">
              <w:rPr>
                <w:rFonts w:ascii="Times New Roman" w:hAnsi="Times New Roman"/>
                <w:sz w:val="24"/>
                <w:szCs w:val="24"/>
                <w:lang w:eastAsia="ru-RU"/>
              </w:rPr>
              <w:t>, хозяйственных построек и гаражей для собственных нужд</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13.2</w:t>
            </w:r>
          </w:p>
        </w:tc>
      </w:tr>
      <w:tr w:rsidR="00055597" w:rsidRPr="00055597" w:rsidTr="001F609C">
        <w:trPr>
          <w:trHeight w:val="2767"/>
        </w:trPr>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Земельные участки, входящие в состав общего имущества собственников индивидуальных жилых домов в малоэтажном жилом комплексе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14.0</w:t>
            </w:r>
          </w:p>
        </w:tc>
      </w:tr>
      <w:tr w:rsidR="001D3F4D" w:rsidRPr="00055597" w:rsidTr="001D3F4D">
        <w:trPr>
          <w:trHeight w:val="2767"/>
        </w:trPr>
        <w:tc>
          <w:tcPr>
            <w:tcW w:w="9634" w:type="dxa"/>
            <w:gridSpan w:val="3"/>
            <w:tcBorders>
              <w:top w:val="single" w:sz="4" w:space="0" w:color="auto"/>
              <w:left w:val="single" w:sz="4" w:space="0" w:color="auto"/>
              <w:bottom w:val="single" w:sz="4" w:space="0" w:color="auto"/>
              <w:right w:val="single" w:sz="4" w:space="0" w:color="auto"/>
            </w:tcBorders>
          </w:tcPr>
          <w:p w:rsidR="001D3F4D" w:rsidRPr="002E598C" w:rsidRDefault="001D3F4D" w:rsidP="001D3F4D">
            <w:pPr>
              <w:autoSpaceDE w:val="0"/>
              <w:autoSpaceDN w:val="0"/>
              <w:adjustRightInd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&lt;1&gt; В скобках указаны иные равнозначные наименования.</w:t>
            </w:r>
          </w:p>
          <w:p w:rsidR="001D3F4D" w:rsidRPr="002E598C" w:rsidRDefault="001D3F4D" w:rsidP="001D3F4D">
            <w:pPr>
              <w:autoSpaceDE w:val="0"/>
              <w:autoSpaceDN w:val="0"/>
              <w:adjustRightInd w:val="0"/>
              <w:spacing w:after="0" w:line="240" w:lineRule="auto"/>
              <w:ind w:firstLine="540"/>
              <w:jc w:val="both"/>
              <w:rPr>
                <w:rFonts w:ascii="Times New Roman" w:hAnsi="Times New Roman"/>
                <w:sz w:val="24"/>
                <w:szCs w:val="24"/>
                <w:lang w:eastAsia="ru-RU"/>
              </w:rPr>
            </w:pPr>
            <w:r w:rsidRPr="002E598C">
              <w:rPr>
                <w:rFonts w:ascii="Times New Roman" w:hAnsi="Times New Roman"/>
                <w:sz w:val="24"/>
                <w:szCs w:val="24"/>
                <w:lang w:eastAsia="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rsidR="001D3F4D" w:rsidRPr="00055597" w:rsidRDefault="001D3F4D" w:rsidP="001D3F4D">
            <w:pPr>
              <w:widowControl w:val="0"/>
              <w:autoSpaceDE w:val="0"/>
              <w:autoSpaceDN w:val="0"/>
              <w:adjustRightInd w:val="0"/>
              <w:spacing w:after="0" w:line="240" w:lineRule="auto"/>
              <w:jc w:val="both"/>
              <w:rPr>
                <w:rFonts w:ascii="Times New Roman" w:hAnsi="Times New Roman"/>
                <w:sz w:val="24"/>
                <w:szCs w:val="24"/>
                <w:lang w:eastAsia="ru-RU"/>
              </w:rPr>
            </w:pPr>
            <w:r w:rsidRPr="002E598C">
              <w:rPr>
                <w:rFonts w:ascii="Times New Roman" w:hAnsi="Times New Roman"/>
                <w:sz w:val="24"/>
                <w:szCs w:val="24"/>
                <w:lang w:eastAsia="ru-RU"/>
              </w:rPr>
              <w:t xml:space="preserve">          &lt;3&gt; Текстовое наименование вида разрешенного использования земельного участка и его код (числовое обозначение) являются равнозначными.</w:t>
            </w:r>
          </w:p>
        </w:tc>
      </w:tr>
    </w:tbl>
    <w:p w:rsidR="00055597" w:rsidRDefault="00055597" w:rsidP="001F609C">
      <w:pPr>
        <w:widowControl w:val="0"/>
        <w:autoSpaceDE w:val="0"/>
        <w:autoSpaceDN w:val="0"/>
        <w:adjustRightInd w:val="0"/>
        <w:spacing w:after="0" w:line="240" w:lineRule="auto"/>
        <w:ind w:firstLine="720"/>
        <w:jc w:val="center"/>
        <w:rPr>
          <w:rFonts w:ascii="Times New Roman" w:hAnsi="Times New Roman"/>
          <w:sz w:val="24"/>
          <w:szCs w:val="24"/>
          <w:lang w:eastAsia="ru-RU"/>
        </w:rPr>
      </w:pPr>
    </w:p>
    <w:p w:rsidR="00F353A1" w:rsidRPr="00F353A1" w:rsidRDefault="001624C1" w:rsidP="00F353A1">
      <w:pPr>
        <w:widowControl w:val="0"/>
        <w:autoSpaceDE w:val="0"/>
        <w:autoSpaceDN w:val="0"/>
        <w:adjustRightInd w:val="0"/>
        <w:spacing w:after="0" w:line="240" w:lineRule="auto"/>
        <w:ind w:firstLine="720"/>
        <w:jc w:val="both"/>
        <w:rPr>
          <w:rFonts w:ascii="Times New Roman" w:hAnsi="Times New Roman"/>
          <w:b/>
          <w:sz w:val="24"/>
          <w:szCs w:val="24"/>
          <w:lang w:eastAsia="ru-RU"/>
        </w:rPr>
      </w:pPr>
      <w:r>
        <w:rPr>
          <w:rFonts w:ascii="Times New Roman" w:hAnsi="Times New Roman"/>
          <w:b/>
          <w:sz w:val="24"/>
          <w:szCs w:val="24"/>
          <w:lang w:eastAsia="ru-RU"/>
        </w:rPr>
        <w:t>Статья 19</w:t>
      </w:r>
      <w:r w:rsidR="00F353A1" w:rsidRPr="00F353A1">
        <w:rPr>
          <w:rFonts w:ascii="Times New Roman" w:hAnsi="Times New Roman"/>
          <w:b/>
          <w:sz w:val="24"/>
          <w:szCs w:val="24"/>
          <w:lang w:eastAsia="ru-RU"/>
        </w:rPr>
        <w:t xml:space="preserve">. Градостроительное зонирование территории муниципального образования </w:t>
      </w:r>
      <w:proofErr w:type="spellStart"/>
      <w:r w:rsidR="00F353A1" w:rsidRPr="00F353A1">
        <w:rPr>
          <w:rFonts w:ascii="Times New Roman" w:hAnsi="Times New Roman"/>
          <w:b/>
          <w:sz w:val="24"/>
          <w:szCs w:val="24"/>
          <w:lang w:eastAsia="ru-RU"/>
        </w:rPr>
        <w:t>Волынщинский</w:t>
      </w:r>
      <w:proofErr w:type="spellEnd"/>
      <w:r w:rsidR="00F353A1" w:rsidRPr="00F353A1">
        <w:rPr>
          <w:rFonts w:ascii="Times New Roman" w:hAnsi="Times New Roman"/>
          <w:b/>
          <w:sz w:val="24"/>
          <w:szCs w:val="24"/>
          <w:lang w:eastAsia="ru-RU"/>
        </w:rPr>
        <w:t xml:space="preserve"> сельсовет </w:t>
      </w:r>
      <w:proofErr w:type="spellStart"/>
      <w:r w:rsidR="00F353A1" w:rsidRPr="00F353A1">
        <w:rPr>
          <w:rFonts w:ascii="Times New Roman" w:hAnsi="Times New Roman"/>
          <w:b/>
          <w:sz w:val="24"/>
          <w:szCs w:val="24"/>
          <w:lang w:eastAsia="ru-RU"/>
        </w:rPr>
        <w:t>Бековского</w:t>
      </w:r>
      <w:proofErr w:type="spellEnd"/>
      <w:r w:rsidR="00F353A1" w:rsidRPr="00F353A1">
        <w:rPr>
          <w:rFonts w:ascii="Times New Roman" w:hAnsi="Times New Roman"/>
          <w:b/>
          <w:sz w:val="24"/>
          <w:szCs w:val="24"/>
          <w:lang w:eastAsia="ru-RU"/>
        </w:rPr>
        <w:t xml:space="preserve"> района Пензенской области. </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Перечень территориальных зон и их описание.</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Условное обозначение</w:t>
      </w:r>
      <w:r w:rsidRPr="00F353A1">
        <w:rPr>
          <w:rFonts w:ascii="Times New Roman" w:hAnsi="Times New Roman"/>
          <w:sz w:val="24"/>
          <w:szCs w:val="24"/>
          <w:lang w:eastAsia="ru-RU"/>
        </w:rPr>
        <w:tab/>
        <w:t>Наименование территориальной зоны</w:t>
      </w:r>
      <w:r w:rsidRPr="00F353A1">
        <w:rPr>
          <w:rFonts w:ascii="Times New Roman" w:hAnsi="Times New Roman"/>
          <w:sz w:val="24"/>
          <w:szCs w:val="24"/>
          <w:lang w:eastAsia="ru-RU"/>
        </w:rPr>
        <w:tab/>
        <w:t>Описание территориальной зоны</w:t>
      </w:r>
      <w:r w:rsidRPr="00F353A1">
        <w:rPr>
          <w:rFonts w:ascii="Times New Roman" w:hAnsi="Times New Roman"/>
          <w:sz w:val="24"/>
          <w:szCs w:val="24"/>
          <w:lang w:eastAsia="ru-RU"/>
        </w:rPr>
        <w:tab/>
        <w:t>Примечание</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Ж</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Жилая зона</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выделена для размещения жилых помещений различного вида и обеспечение проживания в них</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Таблица 1</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ОД</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Общественно-деловая зона</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выделена для размещения объектов здравоохранения, социального и коммунально-бытового назначения, культуры, образования, науки, спорта, а также объектов инженерной и транспортной инфраструктур</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Таблица 2</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П</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Производственная зона</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выделена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Таблица 3</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lastRenderedPageBreak/>
        <w:t>ИТ</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инженерной инфраструктуры</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выделена для обеспечения правовых условий строительства, реконструкции и эксплуатации объектов инженерной инфраструктуры</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Таблица 4</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СХ-1</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Производственная зона сельскохозяйственных предприятий</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 xml:space="preserve">Зона выделена для ведения сельскохозяйственного производства, обеспечения деятельности фермерских хозяйств и иных связанных с сельскохозяйственным производством целей, а также для целей </w:t>
      </w:r>
      <w:proofErr w:type="spellStart"/>
      <w:r w:rsidRPr="00F353A1">
        <w:rPr>
          <w:rFonts w:ascii="Times New Roman" w:hAnsi="Times New Roman"/>
          <w:sz w:val="24"/>
          <w:szCs w:val="24"/>
          <w:lang w:eastAsia="ru-RU"/>
        </w:rPr>
        <w:t>аквакультуры</w:t>
      </w:r>
      <w:proofErr w:type="spellEnd"/>
      <w:r w:rsidRPr="00F353A1">
        <w:rPr>
          <w:rFonts w:ascii="Times New Roman" w:hAnsi="Times New Roman"/>
          <w:sz w:val="24"/>
          <w:szCs w:val="24"/>
          <w:lang w:eastAsia="ru-RU"/>
        </w:rPr>
        <w:t xml:space="preserve"> (рыбоводства), в том числе, для размещения объектов капитального строительства, необходимых для сельскохозяйственного производства.</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Таблица 5</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СХ-2</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сельскохозяйственных угодий</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включает территории сельскохозяйственных угодий – пашни, сенокосы, пастбища, занятые многолетними насаждениями (садами, виноградниками и другими).</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Таблица 6</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СН-1</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кладбищ</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выделена для организации мест погребения, кремации и размещения объектов, предназначенных для оказания ритуальных услуг.</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Таблица 7</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СН-2</w:t>
      </w: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складирования и захоронения отходов</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ab/>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Зона предназначена для захоронения биологических отходов и складирования ТКО</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F353A1">
        <w:rPr>
          <w:rFonts w:ascii="Times New Roman" w:hAnsi="Times New Roman"/>
          <w:sz w:val="24"/>
          <w:szCs w:val="24"/>
          <w:lang w:eastAsia="ru-RU"/>
        </w:rPr>
        <w:t>Таблица 8</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pPr>
    </w:p>
    <w:p w:rsidR="00F353A1" w:rsidRDefault="00F353A1" w:rsidP="00F353A1">
      <w:pPr>
        <w:widowControl w:val="0"/>
        <w:autoSpaceDE w:val="0"/>
        <w:autoSpaceDN w:val="0"/>
        <w:adjustRightInd w:val="0"/>
        <w:spacing w:after="0" w:line="240" w:lineRule="auto"/>
        <w:ind w:firstLine="720"/>
        <w:jc w:val="both"/>
        <w:rPr>
          <w:rFonts w:ascii="Times New Roman" w:hAnsi="Times New Roman"/>
          <w:sz w:val="24"/>
          <w:szCs w:val="24"/>
          <w:lang w:eastAsia="ru-RU"/>
        </w:rPr>
        <w:sectPr w:rsidR="00F353A1" w:rsidSect="00B967E3">
          <w:headerReference w:type="default" r:id="rId99"/>
          <w:pgSz w:w="11906" w:h="16838"/>
          <w:pgMar w:top="0" w:right="707" w:bottom="709" w:left="1701" w:header="0" w:footer="0" w:gutter="0"/>
          <w:cols w:space="720"/>
          <w:formProt w:val="0"/>
          <w:docGrid w:linePitch="360"/>
        </w:sect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2643"/>
        <w:gridCol w:w="1640"/>
        <w:gridCol w:w="2096"/>
        <w:gridCol w:w="2102"/>
        <w:gridCol w:w="1995"/>
        <w:gridCol w:w="1433"/>
        <w:gridCol w:w="1794"/>
      </w:tblGrid>
      <w:tr w:rsidR="00F353A1" w:rsidRPr="00F353A1" w:rsidTr="00F353A1">
        <w:trPr>
          <w:jc w:val="center"/>
        </w:trPr>
        <w:tc>
          <w:tcPr>
            <w:tcW w:w="5000" w:type="pct"/>
            <w:gridSpan w:val="8"/>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b/>
                <w:bCs/>
                <w:sz w:val="24"/>
                <w:szCs w:val="24"/>
                <w:lang w:eastAsia="ru-RU"/>
              </w:rPr>
            </w:pPr>
            <w:r w:rsidRPr="00F353A1">
              <w:rPr>
                <w:rFonts w:ascii="Times New Roman" w:hAnsi="Times New Roman"/>
                <w:b/>
                <w:bCs/>
                <w:sz w:val="24"/>
                <w:szCs w:val="24"/>
                <w:lang w:val="x-none" w:eastAsia="ru-RU"/>
              </w:rPr>
              <w:lastRenderedPageBreak/>
              <w:t>Таблица 1</w:t>
            </w:r>
          </w:p>
          <w:p w:rsidR="00F353A1" w:rsidRPr="00F353A1" w:rsidRDefault="00F353A1" w:rsidP="00F353A1">
            <w:pPr>
              <w:widowControl w:val="0"/>
              <w:autoSpaceDE w:val="0"/>
              <w:autoSpaceDN w:val="0"/>
              <w:adjustRightInd w:val="0"/>
              <w:spacing w:after="0" w:line="240" w:lineRule="auto"/>
              <w:ind w:firstLine="720"/>
              <w:jc w:val="both"/>
              <w:rPr>
                <w:rFonts w:ascii="Times New Roman" w:hAnsi="Times New Roman"/>
                <w:b/>
                <w:bCs/>
                <w:sz w:val="24"/>
                <w:szCs w:val="24"/>
                <w:lang w:val="x-none" w:eastAsia="ru-RU"/>
              </w:rPr>
            </w:pPr>
            <w:r w:rsidRPr="00F353A1">
              <w:rPr>
                <w:rFonts w:ascii="Times New Roman" w:hAnsi="Times New Roman"/>
                <w:b/>
                <w:bCs/>
                <w:sz w:val="24"/>
                <w:szCs w:val="24"/>
                <w:lang w:eastAsia="ru-RU"/>
              </w:rPr>
              <w:t xml:space="preserve">Ж – ЖИЛАЯ </w:t>
            </w:r>
            <w:r w:rsidRPr="00F353A1">
              <w:rPr>
                <w:rFonts w:ascii="Times New Roman" w:hAnsi="Times New Roman"/>
                <w:b/>
                <w:bCs/>
                <w:sz w:val="24"/>
                <w:szCs w:val="24"/>
                <w:lang w:val="x-none" w:eastAsia="ru-RU"/>
              </w:rPr>
              <w:t>ЗОНА</w:t>
            </w:r>
          </w:p>
        </w:tc>
      </w:tr>
      <w:tr w:rsidR="00F353A1" w:rsidRPr="00F353A1" w:rsidTr="00F353A1">
        <w:trPr>
          <w:jc w:val="center"/>
        </w:trPr>
        <w:tc>
          <w:tcPr>
            <w:tcW w:w="240"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Код</w:t>
            </w:r>
          </w:p>
        </w:tc>
        <w:tc>
          <w:tcPr>
            <w:tcW w:w="918" w:type="pct"/>
            <w:vMerge w:val="restart"/>
            <w:tcBorders>
              <w:top w:val="single" w:sz="4" w:space="0" w:color="000000"/>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Виды разрешенного использования земельных участков</w:t>
            </w:r>
          </w:p>
        </w:tc>
        <w:tc>
          <w:tcPr>
            <w:tcW w:w="1298" w:type="pct"/>
            <w:gridSpan w:val="2"/>
            <w:tcBorders>
              <w:top w:val="single" w:sz="4" w:space="0" w:color="000000"/>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Предельные (минимальные и (или) максимальные) размеры земельных участков, в том числе их площадь, кв. м</w:t>
            </w:r>
          </w:p>
        </w:tc>
        <w:tc>
          <w:tcPr>
            <w:tcW w:w="1422" w:type="pct"/>
            <w:gridSpan w:val="2"/>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98"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Предельное количество этажей и/или</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предельная высота, этаж/м</w:t>
            </w:r>
          </w:p>
        </w:tc>
        <w:tc>
          <w:tcPr>
            <w:tcW w:w="624"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Максимальный процент застройки в границах земельного участка, %</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717"/>
          <w:jc w:val="center"/>
        </w:trPr>
        <w:tc>
          <w:tcPr>
            <w:tcW w:w="240"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18" w:type="pct"/>
            <w:vMerge/>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минимальная площадь земельных участков</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максимальная площадь земельных участков</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красных линий, улиц, проездов и дорог</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других сторон земельного участка</w:t>
            </w:r>
          </w:p>
        </w:tc>
        <w:tc>
          <w:tcPr>
            <w:tcW w:w="498"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624"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259"/>
          <w:jc w:val="center"/>
        </w:trPr>
        <w:tc>
          <w:tcPr>
            <w:tcW w:w="240"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91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w:t>
            </w:r>
          </w:p>
        </w:tc>
        <w:tc>
          <w:tcPr>
            <w:tcW w:w="570" w:type="pct"/>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72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w:t>
            </w:r>
          </w:p>
        </w:tc>
        <w:tc>
          <w:tcPr>
            <w:tcW w:w="730"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w:t>
            </w:r>
          </w:p>
        </w:tc>
        <w:tc>
          <w:tcPr>
            <w:tcW w:w="49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w:t>
            </w:r>
          </w:p>
        </w:tc>
        <w:tc>
          <w:tcPr>
            <w:tcW w:w="624"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w:t>
            </w:r>
          </w:p>
        </w:tc>
      </w:tr>
      <w:tr w:rsidR="00F353A1" w:rsidRPr="00F353A1" w:rsidTr="00F353A1">
        <w:trPr>
          <w:jc w:val="center"/>
        </w:trPr>
        <w:tc>
          <w:tcPr>
            <w:tcW w:w="5000" w:type="pct"/>
            <w:gridSpan w:val="8"/>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ОСНОВНЫЕ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2.1</w:t>
            </w:r>
          </w:p>
        </w:tc>
        <w:tc>
          <w:tcPr>
            <w:tcW w:w="91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Для индивидуального жилищного строительства</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2.1.1</w:t>
            </w:r>
          </w:p>
        </w:tc>
        <w:tc>
          <w:tcPr>
            <w:tcW w:w="91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Малоэтажная многоквартирная жилая застройка</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 этажа/20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2.2</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Для ведения личного подсобного хозяйства (приусадебный земельный участок)</w:t>
            </w:r>
          </w:p>
        </w:tc>
        <w:tc>
          <w:tcPr>
            <w:tcW w:w="57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2.3</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Блокированная жилая застройка</w:t>
            </w:r>
          </w:p>
        </w:tc>
        <w:tc>
          <w:tcPr>
            <w:tcW w:w="57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3.1</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Коммунальное обслуживание</w:t>
            </w:r>
          </w:p>
        </w:tc>
        <w:tc>
          <w:tcPr>
            <w:tcW w:w="57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0,05</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3.2.3</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Оказание услуг связи</w:t>
            </w:r>
          </w:p>
        </w:tc>
        <w:tc>
          <w:tcPr>
            <w:tcW w:w="57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3.4.1</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Амбулаторно-поликлиническое</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обслуживание</w:t>
            </w:r>
          </w:p>
        </w:tc>
        <w:tc>
          <w:tcPr>
            <w:tcW w:w="57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3.5.1</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Дошкольное, начальное и среднее общее образование</w:t>
            </w:r>
          </w:p>
        </w:tc>
        <w:tc>
          <w:tcPr>
            <w:tcW w:w="57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3.6.1</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Объекты культурно-досуговой деятельности</w:t>
            </w:r>
          </w:p>
        </w:tc>
        <w:tc>
          <w:tcPr>
            <w:tcW w:w="57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5.1.3</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Площадки для занятий спортом</w:t>
            </w:r>
          </w:p>
        </w:tc>
        <w:tc>
          <w:tcPr>
            <w:tcW w:w="57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 6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12.0.1</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Улично-дорожная сеть</w:t>
            </w:r>
          </w:p>
        </w:tc>
        <w:tc>
          <w:tcPr>
            <w:tcW w:w="3842" w:type="pct"/>
            <w:gridSpan w:val="6"/>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lastRenderedPageBreak/>
              <w:t>12.0.2</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Благоустройство территории</w:t>
            </w:r>
          </w:p>
        </w:tc>
        <w:tc>
          <w:tcPr>
            <w:tcW w:w="3842" w:type="pct"/>
            <w:gridSpan w:val="6"/>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13.1</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Ведение огородничества</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2500</w:t>
            </w:r>
          </w:p>
        </w:tc>
        <w:tc>
          <w:tcPr>
            <w:tcW w:w="2544" w:type="pct"/>
            <w:gridSpan w:val="4"/>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13.2</w:t>
            </w:r>
          </w:p>
        </w:tc>
        <w:tc>
          <w:tcPr>
            <w:tcW w:w="91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Ведение садоводства</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2500</w:t>
            </w:r>
          </w:p>
        </w:tc>
        <w:tc>
          <w:tcPr>
            <w:tcW w:w="2544" w:type="pct"/>
            <w:gridSpan w:val="4"/>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5000" w:type="pct"/>
            <w:gridSpan w:val="8"/>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iCs/>
                <w:sz w:val="20"/>
                <w:szCs w:val="20"/>
                <w:lang w:eastAsia="ru-RU"/>
              </w:rPr>
              <w:t xml:space="preserve">ВСПОМОГАТЕЛЬНЫЕ ВИДЫ РАЗРЕШЕННОГО ИСПОЛЬЗОВАНИЯ </w:t>
            </w:r>
            <w:r w:rsidRPr="00F353A1">
              <w:rPr>
                <w:rFonts w:ascii="Times New Roman" w:hAnsi="Times New Roman"/>
                <w:b/>
                <w:sz w:val="20"/>
                <w:szCs w:val="20"/>
                <w:lang w:eastAsia="ru-RU"/>
              </w:rPr>
              <w:t>ЗЕМЕЛЬНЫХ УЧАСТКОВ И ОБЪЕКТОВ КАПИТАЛЬНОГО СТРОИТЕЛЬСТВА</w:t>
            </w:r>
          </w:p>
        </w:tc>
      </w:tr>
      <w:tr w:rsidR="00F353A1" w:rsidRPr="00F353A1" w:rsidTr="00F353A1">
        <w:trPr>
          <w:jc w:val="center"/>
        </w:trPr>
        <w:tc>
          <w:tcPr>
            <w:tcW w:w="5000" w:type="pct"/>
            <w:gridSpan w:val="8"/>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iCs/>
                <w:sz w:val="20"/>
                <w:szCs w:val="20"/>
                <w:lang w:eastAsia="ru-RU"/>
              </w:rPr>
              <w:t>Не подлежат установлению</w:t>
            </w:r>
          </w:p>
        </w:tc>
      </w:tr>
      <w:tr w:rsidR="00F353A1" w:rsidRPr="00F353A1" w:rsidTr="00F353A1">
        <w:trPr>
          <w:jc w:val="center"/>
        </w:trPr>
        <w:tc>
          <w:tcPr>
            <w:tcW w:w="5000" w:type="pct"/>
            <w:gridSpan w:val="8"/>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УСЛОВНО РАЗРЕШЕННЫЕ ВИДЫ ИСПОЛЬЗОВАНИЯ ЗЕМЕЛЬНЫХ УЧАСТКОВ И ОБЪЕКТОВ КАПИТАЛЬНОГО СТРОИТЕЛЬСТВА</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2.7.1</w:t>
            </w:r>
          </w:p>
        </w:tc>
        <w:tc>
          <w:tcPr>
            <w:tcW w:w="91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Хранение автотранспорта</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этаж/6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3.3</w:t>
            </w:r>
          </w:p>
        </w:tc>
        <w:tc>
          <w:tcPr>
            <w:tcW w:w="91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Бытовое обслуживание</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3.7.1</w:t>
            </w:r>
          </w:p>
        </w:tc>
        <w:tc>
          <w:tcPr>
            <w:tcW w:w="91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Осуществление религиозных обрядов</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sz w:val="20"/>
                <w:szCs w:val="20"/>
                <w:lang w:eastAsia="ru-RU"/>
              </w:rPr>
              <w:t>3 этажа/30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Cs/>
                <w:sz w:val="20"/>
                <w:szCs w:val="20"/>
                <w:lang w:eastAsia="ru-RU"/>
              </w:rPr>
            </w:pPr>
            <w:r w:rsidRPr="00F353A1">
              <w:rPr>
                <w:rFonts w:ascii="Times New Roman" w:hAnsi="Times New Roman"/>
                <w:bCs/>
                <w:sz w:val="20"/>
                <w:szCs w:val="20"/>
                <w:lang w:eastAsia="ru-RU"/>
              </w:rPr>
              <w:t>3.10.1</w:t>
            </w:r>
          </w:p>
        </w:tc>
        <w:tc>
          <w:tcPr>
            <w:tcW w:w="91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Амбулаторное ветеринарное обслуживание</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tcBorders>
              <w:top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4.4</w:t>
            </w:r>
          </w:p>
        </w:tc>
        <w:tc>
          <w:tcPr>
            <w:tcW w:w="91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Магазины</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2500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4.6</w:t>
            </w:r>
          </w:p>
        </w:tc>
        <w:tc>
          <w:tcPr>
            <w:tcW w:w="91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Общественное питание</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40" w:type="pct"/>
            <w:vMerge w:val="restar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6.8</w:t>
            </w:r>
          </w:p>
        </w:tc>
        <w:tc>
          <w:tcPr>
            <w:tcW w:w="918" w:type="pct"/>
            <w:vMerge w:val="restar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Связь</w:t>
            </w:r>
          </w:p>
        </w:tc>
        <w:tc>
          <w:tcPr>
            <w:tcW w:w="57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w:t>
            </w:r>
          </w:p>
        </w:tc>
        <w:tc>
          <w:tcPr>
            <w:tcW w:w="72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этаж/40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40" w:type="pct"/>
            <w:vMerge/>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18" w:type="pct"/>
            <w:vMerge/>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c>
          <w:tcPr>
            <w:tcW w:w="3842" w:type="pct"/>
            <w:gridSpan w:val="6"/>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8.3</w:t>
            </w:r>
          </w:p>
        </w:tc>
        <w:tc>
          <w:tcPr>
            <w:tcW w:w="91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Обеспечение внутреннего правопорядка</w:t>
            </w:r>
          </w:p>
        </w:tc>
        <w:tc>
          <w:tcPr>
            <w:tcW w:w="57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728"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3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49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62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4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11.1</w:t>
            </w:r>
          </w:p>
        </w:tc>
        <w:tc>
          <w:tcPr>
            <w:tcW w:w="91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Общее пользование водными объектами</w:t>
            </w:r>
          </w:p>
        </w:tc>
        <w:tc>
          <w:tcPr>
            <w:tcW w:w="3842" w:type="pct"/>
            <w:gridSpan w:val="6"/>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bl>
    <w:p w:rsidR="00F353A1" w:rsidRPr="00F353A1" w:rsidRDefault="00F353A1" w:rsidP="00F353A1">
      <w:pPr>
        <w:widowControl w:val="0"/>
        <w:autoSpaceDE w:val="0"/>
        <w:autoSpaceDN w:val="0"/>
        <w:adjustRightInd w:val="0"/>
        <w:spacing w:after="0" w:line="240" w:lineRule="auto"/>
        <w:ind w:left="709" w:right="708"/>
        <w:jc w:val="both"/>
        <w:rPr>
          <w:rFonts w:ascii="Times New Roman" w:hAnsi="Times New Roman"/>
          <w:b/>
          <w:sz w:val="20"/>
          <w:szCs w:val="20"/>
          <w:lang w:eastAsia="ru-RU"/>
        </w:rPr>
      </w:pPr>
      <w:r w:rsidRPr="00F353A1">
        <w:rPr>
          <w:rFonts w:ascii="Times New Roman" w:hAnsi="Times New Roman"/>
          <w:b/>
          <w:sz w:val="20"/>
          <w:szCs w:val="20"/>
          <w:lang w:eastAsia="ru-RU"/>
        </w:rPr>
        <w:t xml:space="preserve">Расстояния между жилыми домами и общественными зданиями и сооружениями, а также между жилыми домами и общественными зданиями и </w:t>
      </w:r>
      <w:proofErr w:type="gramStart"/>
      <w:r w:rsidRPr="00F353A1">
        <w:rPr>
          <w:rFonts w:ascii="Times New Roman" w:hAnsi="Times New Roman"/>
          <w:b/>
          <w:sz w:val="20"/>
          <w:szCs w:val="20"/>
          <w:lang w:eastAsia="ru-RU"/>
        </w:rPr>
        <w:t>сооружениями</w:t>
      </w:r>
      <w:proofErr w:type="gramEnd"/>
      <w:r w:rsidRPr="00F353A1">
        <w:rPr>
          <w:rFonts w:ascii="Times New Roman" w:hAnsi="Times New Roman"/>
          <w:b/>
          <w:sz w:val="20"/>
          <w:szCs w:val="20"/>
          <w:lang w:eastAsia="ru-RU"/>
        </w:rPr>
        <w:t xml:space="preserve">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w:t>
      </w:r>
    </w:p>
    <w:p w:rsidR="00F353A1" w:rsidRDefault="00F353A1" w:rsidP="00F353A1">
      <w:pPr>
        <w:widowControl w:val="0"/>
        <w:autoSpaceDE w:val="0"/>
        <w:autoSpaceDN w:val="0"/>
        <w:adjustRightInd w:val="0"/>
        <w:spacing w:after="0" w:line="240" w:lineRule="auto"/>
        <w:ind w:left="709" w:right="708"/>
        <w:jc w:val="both"/>
        <w:rPr>
          <w:rFonts w:ascii="Times New Roman" w:hAnsi="Times New Roman"/>
          <w:b/>
          <w:sz w:val="20"/>
          <w:szCs w:val="20"/>
          <w:lang w:eastAsia="ru-RU"/>
        </w:rPr>
      </w:pPr>
      <w:r w:rsidRPr="00F353A1">
        <w:rPr>
          <w:rFonts w:ascii="Times New Roman" w:hAnsi="Times New Roman"/>
          <w:b/>
          <w:sz w:val="20"/>
          <w:szCs w:val="20"/>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объектов электросетевого хозяйства, в том числе линий электропередач, </w:t>
      </w:r>
      <w:proofErr w:type="spellStart"/>
      <w:r w:rsidRPr="00F353A1">
        <w:rPr>
          <w:rFonts w:ascii="Times New Roman" w:hAnsi="Times New Roman"/>
          <w:b/>
          <w:sz w:val="20"/>
          <w:szCs w:val="20"/>
          <w:lang w:eastAsia="ru-RU"/>
        </w:rPr>
        <w:t>водоохранные</w:t>
      </w:r>
      <w:proofErr w:type="spellEnd"/>
      <w:r w:rsidRPr="00F353A1">
        <w:rPr>
          <w:rFonts w:ascii="Times New Roman" w:hAnsi="Times New Roman"/>
          <w:b/>
          <w:sz w:val="20"/>
          <w:szCs w:val="20"/>
          <w:lang w:eastAsia="ru-RU"/>
        </w:rPr>
        <w:t xml:space="preserve"> зоны, прибрежные защитные полосы, охранные зоны газораспределительных сетей, зоны санитарной охраны источников водоснабжения</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17"/>
        <w:gridCol w:w="2789"/>
        <w:gridCol w:w="1589"/>
        <w:gridCol w:w="1895"/>
        <w:gridCol w:w="2425"/>
        <w:gridCol w:w="1756"/>
        <w:gridCol w:w="1652"/>
        <w:gridCol w:w="1547"/>
      </w:tblGrid>
      <w:tr w:rsidR="00F353A1" w:rsidRPr="00F353A1" w:rsidTr="00F353A1">
        <w:trPr>
          <w:jc w:val="center"/>
        </w:trPr>
        <w:tc>
          <w:tcPr>
            <w:tcW w:w="5000" w:type="pct"/>
            <w:gridSpan w:val="9"/>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Таблица 2</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ОД - ОБЩЕСТВЕННО-ДЕЛОВАЯ ЗОНА</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r>
      <w:tr w:rsidR="00F353A1" w:rsidRPr="00F353A1" w:rsidTr="00F353A1">
        <w:trPr>
          <w:jc w:val="center"/>
        </w:trPr>
        <w:tc>
          <w:tcPr>
            <w:tcW w:w="259" w:type="pct"/>
            <w:gridSpan w:val="2"/>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Код</w:t>
            </w:r>
          </w:p>
        </w:tc>
        <w:tc>
          <w:tcPr>
            <w:tcW w:w="968" w:type="pct"/>
            <w:vMerge w:val="restart"/>
            <w:tcBorders>
              <w:top w:val="single" w:sz="4" w:space="0" w:color="000000"/>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Виды разрешенного использования земельных участков</w:t>
            </w:r>
          </w:p>
        </w:tc>
        <w:tc>
          <w:tcPr>
            <w:tcW w:w="1210" w:type="pct"/>
            <w:gridSpan w:val="2"/>
            <w:tcBorders>
              <w:top w:val="single" w:sz="4" w:space="0" w:color="000000"/>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 xml:space="preserve">Предельные (минимальные и (или) максимальные) размеры земельных участков, в том числе их площадь, </w:t>
            </w:r>
            <w:proofErr w:type="spellStart"/>
            <w:r w:rsidRPr="00F353A1">
              <w:rPr>
                <w:rFonts w:ascii="Times New Roman" w:hAnsi="Times New Roman"/>
                <w:sz w:val="20"/>
                <w:szCs w:val="20"/>
                <w:lang w:eastAsia="ru-RU"/>
              </w:rPr>
              <w:t>кв.м</w:t>
            </w:r>
            <w:proofErr w:type="spellEnd"/>
          </w:p>
        </w:tc>
        <w:tc>
          <w:tcPr>
            <w:tcW w:w="1452" w:type="pct"/>
            <w:gridSpan w:val="2"/>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4"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Предельное количество этажей и/или</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предельная высота, этаж/м (1)</w:t>
            </w:r>
          </w:p>
        </w:tc>
        <w:tc>
          <w:tcPr>
            <w:tcW w:w="537"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Максимальный процент застройки в границах земельного участка, %</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717"/>
          <w:jc w:val="center"/>
        </w:trPr>
        <w:tc>
          <w:tcPr>
            <w:tcW w:w="259" w:type="pct"/>
            <w:gridSpan w:val="2"/>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68" w:type="pct"/>
            <w:vMerge/>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52"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минимальная площадь земельных участков</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максимальная площадь земельных участков</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красных линий, улиц, проездов и дорог</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других сторон земельного участка</w:t>
            </w:r>
          </w:p>
        </w:tc>
        <w:tc>
          <w:tcPr>
            <w:tcW w:w="574"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37"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197"/>
          <w:jc w:val="center"/>
        </w:trPr>
        <w:tc>
          <w:tcPr>
            <w:tcW w:w="259"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w:t>
            </w:r>
          </w:p>
        </w:tc>
        <w:tc>
          <w:tcPr>
            <w:tcW w:w="552" w:type="pct"/>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5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w:t>
            </w:r>
          </w:p>
        </w:tc>
        <w:tc>
          <w:tcPr>
            <w:tcW w:w="842"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10"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w:t>
            </w:r>
          </w:p>
        </w:tc>
        <w:tc>
          <w:tcPr>
            <w:tcW w:w="574"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w:t>
            </w:r>
          </w:p>
        </w:tc>
        <w:tc>
          <w:tcPr>
            <w:tcW w:w="537"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w:t>
            </w:r>
          </w:p>
        </w:tc>
      </w:tr>
      <w:tr w:rsidR="00F353A1" w:rsidRPr="00F353A1" w:rsidTr="00F353A1">
        <w:trPr>
          <w:jc w:val="center"/>
        </w:trPr>
        <w:tc>
          <w:tcPr>
            <w:tcW w:w="5000" w:type="pct"/>
            <w:gridSpan w:val="9"/>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b/>
                <w:sz w:val="20"/>
                <w:szCs w:val="20"/>
                <w:lang w:eastAsia="ru-RU"/>
              </w:rPr>
              <w:t>ОСНОВНЫЕ ВИДЫ РАЗРЕШЕННОГО ИСПОЛЬЗОВАНИЯ ЗЕМЕЛЬНЫХ УЧАСТКОВ И ОБЪЕКТОВ КАПИТАЛЬНОГО СТРОИТЕЛЬСТВА</w:t>
            </w:r>
          </w:p>
        </w:tc>
      </w:tr>
      <w:tr w:rsidR="00F353A1" w:rsidRPr="00F353A1" w:rsidTr="00F353A1">
        <w:trPr>
          <w:trHeight w:val="470"/>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3.1</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Коммунальное обслуживание</w:t>
            </w:r>
          </w:p>
        </w:tc>
        <w:tc>
          <w:tcPr>
            <w:tcW w:w="5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0,05</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этажа/15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3.2.2</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Оказание социальной помощи населению</w:t>
            </w:r>
          </w:p>
        </w:tc>
        <w:tc>
          <w:tcPr>
            <w:tcW w:w="5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3.2.3</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Оказание услуг связи</w:t>
            </w:r>
          </w:p>
        </w:tc>
        <w:tc>
          <w:tcPr>
            <w:tcW w:w="5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3.3</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Бытовое обслуживание</w:t>
            </w:r>
          </w:p>
        </w:tc>
        <w:tc>
          <w:tcPr>
            <w:tcW w:w="5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3.4.1</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Амбулаторно-поликлиническое обслуживание</w:t>
            </w:r>
          </w:p>
        </w:tc>
        <w:tc>
          <w:tcPr>
            <w:tcW w:w="5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3.5.1</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 xml:space="preserve">Дошкольное, начальное </w:t>
            </w:r>
            <w:proofErr w:type="gramStart"/>
            <w:r w:rsidRPr="00F353A1">
              <w:rPr>
                <w:rFonts w:ascii="Times New Roman" w:hAnsi="Times New Roman"/>
                <w:b/>
                <w:sz w:val="20"/>
                <w:szCs w:val="20"/>
                <w:lang w:eastAsia="ru-RU"/>
              </w:rPr>
              <w:t>и  среднее</w:t>
            </w:r>
            <w:proofErr w:type="gramEnd"/>
            <w:r w:rsidRPr="00F353A1">
              <w:rPr>
                <w:rFonts w:ascii="Times New Roman" w:hAnsi="Times New Roman"/>
                <w:b/>
                <w:sz w:val="20"/>
                <w:szCs w:val="20"/>
                <w:lang w:eastAsia="ru-RU"/>
              </w:rPr>
              <w:t xml:space="preserve"> общее образование</w:t>
            </w:r>
          </w:p>
        </w:tc>
        <w:tc>
          <w:tcPr>
            <w:tcW w:w="5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20000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3.6.1</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Объекты культурно-досуговой деятельности</w:t>
            </w:r>
          </w:p>
        </w:tc>
        <w:tc>
          <w:tcPr>
            <w:tcW w:w="5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3.6.2</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Парки культуры и отдыха</w:t>
            </w:r>
          </w:p>
        </w:tc>
        <w:tc>
          <w:tcPr>
            <w:tcW w:w="5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 этажа/8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trHeight w:val="470"/>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3.7.1</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Осуществление религиозных обрядов</w:t>
            </w:r>
          </w:p>
        </w:tc>
        <w:tc>
          <w:tcPr>
            <w:tcW w:w="55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c>
          <w:tcPr>
            <w:tcW w:w="65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30000</w:t>
            </w:r>
          </w:p>
        </w:tc>
        <w:tc>
          <w:tcPr>
            <w:tcW w:w="84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470"/>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3.8.1</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Государственное управление</w:t>
            </w:r>
          </w:p>
        </w:tc>
        <w:tc>
          <w:tcPr>
            <w:tcW w:w="55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470"/>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4.1</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Деловое управление</w:t>
            </w:r>
          </w:p>
        </w:tc>
        <w:tc>
          <w:tcPr>
            <w:tcW w:w="55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470"/>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4.3</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Рынки</w:t>
            </w:r>
          </w:p>
        </w:tc>
        <w:tc>
          <w:tcPr>
            <w:tcW w:w="55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470"/>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4.4</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Магазины</w:t>
            </w:r>
          </w:p>
        </w:tc>
        <w:tc>
          <w:tcPr>
            <w:tcW w:w="55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470"/>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4.5</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Банковская и страховая деятельность</w:t>
            </w:r>
          </w:p>
        </w:tc>
        <w:tc>
          <w:tcPr>
            <w:tcW w:w="55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470"/>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4.6</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Общественное питание</w:t>
            </w:r>
          </w:p>
        </w:tc>
        <w:tc>
          <w:tcPr>
            <w:tcW w:w="55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470"/>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4.7</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Гостиничное обслуживание</w:t>
            </w:r>
          </w:p>
        </w:tc>
        <w:tc>
          <w:tcPr>
            <w:tcW w:w="55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470"/>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4.8.1</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Развлекательные мероприятия</w:t>
            </w:r>
          </w:p>
        </w:tc>
        <w:tc>
          <w:tcPr>
            <w:tcW w:w="55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lastRenderedPageBreak/>
              <w:t>5.1.2</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Обеспечение занятий спортом в помещениях</w:t>
            </w:r>
          </w:p>
        </w:tc>
        <w:tc>
          <w:tcPr>
            <w:tcW w:w="55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w:t>
            </w:r>
          </w:p>
        </w:tc>
        <w:tc>
          <w:tcPr>
            <w:tcW w:w="842"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0"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метров</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5.1.3</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Площадки для занятий спортом</w:t>
            </w:r>
          </w:p>
        </w:tc>
        <w:tc>
          <w:tcPr>
            <w:tcW w:w="5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 этажа/18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8.3</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Обеспечение внутреннего правопорядка</w:t>
            </w:r>
          </w:p>
        </w:tc>
        <w:tc>
          <w:tcPr>
            <w:tcW w:w="552"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0"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4"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12.0.1</w:t>
            </w:r>
          </w:p>
        </w:tc>
        <w:tc>
          <w:tcPr>
            <w:tcW w:w="96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Улично-дорожная сеть</w:t>
            </w:r>
          </w:p>
        </w:tc>
        <w:tc>
          <w:tcPr>
            <w:tcW w:w="3773" w:type="pct"/>
            <w:gridSpan w:val="6"/>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12.0.2</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Благоустройство территории</w:t>
            </w:r>
          </w:p>
        </w:tc>
        <w:tc>
          <w:tcPr>
            <w:tcW w:w="3773" w:type="pct"/>
            <w:gridSpan w:val="6"/>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5000" w:type="pct"/>
            <w:gridSpan w:val="9"/>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iCs/>
                <w:sz w:val="20"/>
                <w:szCs w:val="20"/>
                <w:lang w:eastAsia="ru-RU"/>
              </w:rPr>
              <w:t xml:space="preserve">ВСПОМОГАТЕЛЬНЫЕ ВИДЫ РАЗРЕШЕННОГО ИСПОЛЬЗОВАНИЯ </w:t>
            </w:r>
            <w:r w:rsidRPr="00F353A1">
              <w:rPr>
                <w:rFonts w:ascii="Times New Roman" w:hAnsi="Times New Roman"/>
                <w:b/>
                <w:sz w:val="20"/>
                <w:szCs w:val="20"/>
                <w:lang w:eastAsia="ru-RU"/>
              </w:rPr>
              <w:t>ЗЕМЕЛЬНЫХ УЧАСТКОВ И ОБЪЕКТОВ КАПИТАЛЬНОГО СТРОИТЕЛЬСТВА</w:t>
            </w:r>
          </w:p>
        </w:tc>
      </w:tr>
      <w:tr w:rsidR="00F353A1" w:rsidRPr="00F353A1" w:rsidTr="00F353A1">
        <w:trPr>
          <w:jc w:val="center"/>
        </w:trPr>
        <w:tc>
          <w:tcPr>
            <w:tcW w:w="253"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Cs/>
                <w:iCs/>
                <w:sz w:val="20"/>
                <w:szCs w:val="20"/>
                <w:lang w:eastAsia="ru-RU"/>
              </w:rPr>
            </w:pPr>
            <w:r w:rsidRPr="00F353A1">
              <w:rPr>
                <w:rFonts w:ascii="Times New Roman" w:hAnsi="Times New Roman"/>
                <w:bCs/>
                <w:iCs/>
                <w:sz w:val="20"/>
                <w:szCs w:val="20"/>
                <w:lang w:eastAsia="ru-RU"/>
              </w:rPr>
              <w:t>4.9</w:t>
            </w:r>
          </w:p>
        </w:tc>
        <w:tc>
          <w:tcPr>
            <w:tcW w:w="974"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Служебные гаражи</w:t>
            </w:r>
          </w:p>
        </w:tc>
        <w:tc>
          <w:tcPr>
            <w:tcW w:w="3773" w:type="pct"/>
            <w:gridSpan w:val="6"/>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Cs/>
                <w:iCs/>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5000" w:type="pct"/>
            <w:gridSpan w:val="9"/>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УСЛОВНО РАЗРЕШЕННЫЕ ВИДЫ ИСПОЛЬЗОВАНИЯ ЗЕМЕЛЬНЫХ УЧАСТКОВ И ОБЪЕКТОВ КАПИТАЛЬНОГО СТРОИТЕЛЬСТВА</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3.10.1</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Амбулаторное ветеринарное обслуживание</w:t>
            </w:r>
          </w:p>
        </w:tc>
        <w:tc>
          <w:tcPr>
            <w:tcW w:w="552"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4.9.1</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Объекты дорожного сервиса</w:t>
            </w:r>
          </w:p>
        </w:tc>
        <w:tc>
          <w:tcPr>
            <w:tcW w:w="552"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4.9.1.3</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Автомобильные мойки</w:t>
            </w:r>
          </w:p>
        </w:tc>
        <w:tc>
          <w:tcPr>
            <w:tcW w:w="552"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этажа/18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4.9.1.4</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Ремонт автомобилей</w:t>
            </w:r>
          </w:p>
        </w:tc>
        <w:tc>
          <w:tcPr>
            <w:tcW w:w="552"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этажа/18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9" w:type="pct"/>
            <w:gridSpan w:val="2"/>
            <w:vMerge w:val="restar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6.8</w:t>
            </w:r>
          </w:p>
        </w:tc>
        <w:tc>
          <w:tcPr>
            <w:tcW w:w="968" w:type="pct"/>
            <w:vMerge w:val="restar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Связь</w:t>
            </w:r>
          </w:p>
        </w:tc>
        <w:tc>
          <w:tcPr>
            <w:tcW w:w="552"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w:t>
            </w:r>
          </w:p>
        </w:tc>
        <w:tc>
          <w:tcPr>
            <w:tcW w:w="6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w:t>
            </w:r>
          </w:p>
        </w:tc>
        <w:tc>
          <w:tcPr>
            <w:tcW w:w="84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1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74"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этаж/40 м</w:t>
            </w:r>
          </w:p>
        </w:tc>
        <w:tc>
          <w:tcPr>
            <w:tcW w:w="53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59" w:type="pct"/>
            <w:gridSpan w:val="2"/>
            <w:vMerge/>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68" w:type="pct"/>
            <w:vMerge/>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p>
        </w:tc>
        <w:tc>
          <w:tcPr>
            <w:tcW w:w="3773" w:type="pct"/>
            <w:gridSpan w:val="6"/>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bl>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ind w:left="709" w:right="708"/>
        <w:jc w:val="both"/>
        <w:rPr>
          <w:rFonts w:ascii="Times New Roman" w:hAnsi="Times New Roman"/>
          <w:b/>
          <w:sz w:val="20"/>
          <w:szCs w:val="20"/>
          <w:lang w:val="x-none" w:eastAsia="ru-RU"/>
        </w:rPr>
      </w:pPr>
      <w:r w:rsidRPr="00F353A1">
        <w:rPr>
          <w:rFonts w:ascii="Times New Roman" w:hAnsi="Times New Roman"/>
          <w:b/>
          <w:sz w:val="20"/>
          <w:szCs w:val="20"/>
          <w:lang w:val="x-none" w:eastAsia="ru-RU"/>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защитная зона объектов культурного наследия</w:t>
      </w:r>
      <w:r w:rsidRPr="00F353A1">
        <w:rPr>
          <w:rFonts w:ascii="Times New Roman" w:hAnsi="Times New Roman"/>
          <w:b/>
          <w:sz w:val="20"/>
          <w:szCs w:val="20"/>
          <w:lang w:eastAsia="ru-RU"/>
        </w:rPr>
        <w:t xml:space="preserve">, </w:t>
      </w:r>
      <w:r w:rsidRPr="00F353A1">
        <w:rPr>
          <w:rFonts w:ascii="Times New Roman" w:hAnsi="Times New Roman"/>
          <w:b/>
          <w:sz w:val="20"/>
          <w:szCs w:val="20"/>
          <w:lang w:val="x-none" w:eastAsia="ru-RU"/>
        </w:rPr>
        <w:t xml:space="preserve">охранные зоны </w:t>
      </w:r>
      <w:r w:rsidRPr="00F353A1">
        <w:rPr>
          <w:rFonts w:ascii="Times New Roman" w:hAnsi="Times New Roman"/>
          <w:b/>
          <w:sz w:val="20"/>
          <w:szCs w:val="20"/>
          <w:lang w:eastAsia="ru-RU"/>
        </w:rPr>
        <w:t xml:space="preserve">объектов </w:t>
      </w:r>
      <w:r w:rsidRPr="00F353A1">
        <w:rPr>
          <w:rFonts w:ascii="Times New Roman" w:hAnsi="Times New Roman"/>
          <w:b/>
          <w:sz w:val="20"/>
          <w:szCs w:val="20"/>
          <w:lang w:val="x-none" w:eastAsia="ru-RU"/>
        </w:rPr>
        <w:t xml:space="preserve">электросетевого хозяйства, </w:t>
      </w:r>
      <w:proofErr w:type="spellStart"/>
      <w:r w:rsidRPr="00F353A1">
        <w:rPr>
          <w:rFonts w:ascii="Times New Roman" w:hAnsi="Times New Roman"/>
          <w:b/>
          <w:sz w:val="20"/>
          <w:szCs w:val="20"/>
          <w:lang w:val="x-none" w:eastAsia="ru-RU"/>
        </w:rPr>
        <w:t>водоохранные</w:t>
      </w:r>
      <w:proofErr w:type="spellEnd"/>
      <w:r w:rsidRPr="00F353A1">
        <w:rPr>
          <w:rFonts w:ascii="Times New Roman" w:hAnsi="Times New Roman"/>
          <w:b/>
          <w:sz w:val="20"/>
          <w:szCs w:val="20"/>
          <w:lang w:val="x-none" w:eastAsia="ru-RU"/>
        </w:rPr>
        <w:t xml:space="preserve"> зоны, прибрежные защитные полосы, охранные зоны газораспределительных сетей.</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val="x-none" w:eastAsia="ru-RU"/>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2783"/>
        <w:gridCol w:w="12"/>
        <w:gridCol w:w="1872"/>
        <w:gridCol w:w="29"/>
        <w:gridCol w:w="1779"/>
        <w:gridCol w:w="2304"/>
        <w:gridCol w:w="1756"/>
        <w:gridCol w:w="1621"/>
        <w:gridCol w:w="1537"/>
      </w:tblGrid>
      <w:tr w:rsidR="00F353A1" w:rsidRPr="00F353A1" w:rsidTr="00F353A1">
        <w:trPr>
          <w:jc w:val="center"/>
        </w:trPr>
        <w:tc>
          <w:tcPr>
            <w:tcW w:w="5000" w:type="pct"/>
            <w:gridSpan w:val="10"/>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Таблица 3</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П - ПРОИЗВОДСТВЕННАЯ ЗОНА</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r>
      <w:tr w:rsidR="00F353A1" w:rsidRPr="00F353A1" w:rsidTr="00F353A1">
        <w:trPr>
          <w:jc w:val="center"/>
        </w:trPr>
        <w:tc>
          <w:tcPr>
            <w:tcW w:w="252"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Код</w:t>
            </w:r>
          </w:p>
        </w:tc>
        <w:tc>
          <w:tcPr>
            <w:tcW w:w="969" w:type="pct"/>
            <w:gridSpan w:val="2"/>
            <w:vMerge w:val="restart"/>
            <w:tcBorders>
              <w:top w:val="single" w:sz="4" w:space="0" w:color="000000"/>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Виды разрешенного использования земельных участков</w:t>
            </w:r>
          </w:p>
        </w:tc>
        <w:tc>
          <w:tcPr>
            <w:tcW w:w="1276" w:type="pct"/>
            <w:gridSpan w:val="3"/>
            <w:tcBorders>
              <w:top w:val="single" w:sz="4" w:space="0" w:color="000000"/>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 xml:space="preserve">Предельные (минимальные и (или) максимальные) размеры земельных участков, в том числе их площадь, </w:t>
            </w:r>
            <w:proofErr w:type="spellStart"/>
            <w:r w:rsidRPr="00F353A1">
              <w:rPr>
                <w:rFonts w:ascii="Times New Roman" w:hAnsi="Times New Roman"/>
                <w:sz w:val="20"/>
                <w:szCs w:val="20"/>
                <w:lang w:eastAsia="ru-RU"/>
              </w:rPr>
              <w:t>кв.м</w:t>
            </w:r>
            <w:proofErr w:type="spellEnd"/>
          </w:p>
        </w:tc>
        <w:tc>
          <w:tcPr>
            <w:tcW w:w="1408" w:type="pct"/>
            <w:gridSpan w:val="2"/>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2"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Предельное количество этажей и/или</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предельная высота, этаж/м</w:t>
            </w:r>
          </w:p>
        </w:tc>
        <w:tc>
          <w:tcPr>
            <w:tcW w:w="533"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Максимальный процент застройки в границах земельного участка, %</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717"/>
          <w:jc w:val="center"/>
        </w:trPr>
        <w:tc>
          <w:tcPr>
            <w:tcW w:w="252"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69" w:type="pct"/>
            <w:gridSpan w:val="2"/>
            <w:vMerge/>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минимальная площадь земельных участков</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максимальная площадь земельных участков</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красных линий, улиц, проездов и дорог</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 xml:space="preserve">размещенных вдоль других сторон земельного </w:t>
            </w:r>
            <w:r w:rsidRPr="00F353A1">
              <w:rPr>
                <w:rFonts w:ascii="Times New Roman" w:hAnsi="Times New Roman"/>
                <w:sz w:val="20"/>
                <w:szCs w:val="20"/>
                <w:lang w:eastAsia="ru-RU"/>
              </w:rPr>
              <w:lastRenderedPageBreak/>
              <w:t>участка</w:t>
            </w:r>
          </w:p>
        </w:tc>
        <w:tc>
          <w:tcPr>
            <w:tcW w:w="562"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33"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197"/>
          <w:jc w:val="center"/>
        </w:trPr>
        <w:tc>
          <w:tcPr>
            <w:tcW w:w="252"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969" w:type="pct"/>
            <w:gridSpan w:val="2"/>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w:t>
            </w:r>
          </w:p>
        </w:tc>
        <w:tc>
          <w:tcPr>
            <w:tcW w:w="659"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7"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w:t>
            </w:r>
          </w:p>
        </w:tc>
        <w:tc>
          <w:tcPr>
            <w:tcW w:w="799"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09"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w:t>
            </w:r>
          </w:p>
        </w:tc>
        <w:tc>
          <w:tcPr>
            <w:tcW w:w="562"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w:t>
            </w:r>
          </w:p>
        </w:tc>
        <w:tc>
          <w:tcPr>
            <w:tcW w:w="53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w:t>
            </w:r>
          </w:p>
        </w:tc>
      </w:tr>
      <w:tr w:rsidR="00F353A1" w:rsidRPr="00F353A1" w:rsidTr="00F353A1">
        <w:trPr>
          <w:jc w:val="center"/>
        </w:trPr>
        <w:tc>
          <w:tcPr>
            <w:tcW w:w="5000" w:type="pct"/>
            <w:gridSpan w:val="10"/>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b/>
                <w:sz w:val="20"/>
                <w:szCs w:val="20"/>
                <w:lang w:eastAsia="ru-RU"/>
              </w:rPr>
              <w:t>ОСНОВНЫЕ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1.15</w:t>
            </w:r>
          </w:p>
        </w:tc>
        <w:tc>
          <w:tcPr>
            <w:tcW w:w="96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Хранение и переработка сельскохозяйственной продукции</w:t>
            </w:r>
          </w:p>
        </w:tc>
        <w:tc>
          <w:tcPr>
            <w:tcW w:w="65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этаж/40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2.7.1</w:t>
            </w:r>
          </w:p>
        </w:tc>
        <w:tc>
          <w:tcPr>
            <w:tcW w:w="96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Хранение автотранспорта</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300</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этаж/6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trHeight w:val="231"/>
          <w:jc w:val="center"/>
        </w:trPr>
        <w:tc>
          <w:tcPr>
            <w:tcW w:w="252" w:type="pct"/>
            <w:vMerge w:val="restar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3.1.1</w:t>
            </w:r>
          </w:p>
        </w:tc>
        <w:tc>
          <w:tcPr>
            <w:tcW w:w="969" w:type="pct"/>
            <w:gridSpan w:val="2"/>
            <w:vMerge w:val="restar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Предоставление коммунальных услуг</w:t>
            </w:r>
          </w:p>
        </w:tc>
        <w:tc>
          <w:tcPr>
            <w:tcW w:w="659" w:type="pct"/>
            <w:gridSpan w:val="2"/>
            <w:tcBorders>
              <w:left w:val="single" w:sz="4" w:space="0" w:color="auto"/>
              <w:bottom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17" w:type="pct"/>
            <w:tcBorders>
              <w:bottom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9" w:type="pct"/>
            <w:tcBorders>
              <w:bottom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609" w:type="pct"/>
            <w:tcBorders>
              <w:bottom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62" w:type="pct"/>
            <w:tcBorders>
              <w:bottom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этаж/40 м</w:t>
            </w:r>
          </w:p>
        </w:tc>
        <w:tc>
          <w:tcPr>
            <w:tcW w:w="533" w:type="pct"/>
            <w:tcBorders>
              <w:bottom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trHeight w:val="215"/>
          <w:jc w:val="center"/>
        </w:trPr>
        <w:tc>
          <w:tcPr>
            <w:tcW w:w="252" w:type="pct"/>
            <w:vMerge/>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69" w:type="pct"/>
            <w:gridSpan w:val="2"/>
            <w:vMerge/>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c>
          <w:tcPr>
            <w:tcW w:w="3779" w:type="pct"/>
            <w:gridSpan w:val="7"/>
            <w:tcBorders>
              <w:top w:val="single" w:sz="4" w:space="0" w:color="auto"/>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4.9</w:t>
            </w:r>
          </w:p>
        </w:tc>
        <w:tc>
          <w:tcPr>
            <w:tcW w:w="969"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Служебные гаражи</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r w:rsidRPr="00F353A1">
              <w:rPr>
                <w:rFonts w:ascii="Times New Roman" w:hAnsi="Times New Roman"/>
                <w:sz w:val="20"/>
                <w:szCs w:val="20"/>
                <w:lang w:val="en-US" w:eastAsia="ru-RU"/>
              </w:rPr>
              <w:t xml:space="preserve"> </w:t>
            </w:r>
            <w:r w:rsidRPr="00F353A1">
              <w:rPr>
                <w:rFonts w:ascii="Times New Roman" w:hAnsi="Times New Roman"/>
                <w:sz w:val="20"/>
                <w:szCs w:val="20"/>
                <w:lang w:eastAsia="ru-RU"/>
              </w:rPr>
              <w:t>этажа/18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4.9.1</w:t>
            </w:r>
          </w:p>
        </w:tc>
        <w:tc>
          <w:tcPr>
            <w:tcW w:w="969"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Объекты дорожного сервиса</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3000</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6.1</w:t>
            </w:r>
          </w:p>
        </w:tc>
        <w:tc>
          <w:tcPr>
            <w:tcW w:w="969"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Недропользование</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этажа/18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6.3</w:t>
            </w:r>
          </w:p>
        </w:tc>
        <w:tc>
          <w:tcPr>
            <w:tcW w:w="969"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Легкая промышленность</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этажа/18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6.4</w:t>
            </w:r>
          </w:p>
        </w:tc>
        <w:tc>
          <w:tcPr>
            <w:tcW w:w="969"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Пищевая промышленность</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этажа/18м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6.5</w:t>
            </w:r>
          </w:p>
        </w:tc>
        <w:tc>
          <w:tcPr>
            <w:tcW w:w="969"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Нефтехимическая промышленность</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этажа/18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6.6</w:t>
            </w:r>
          </w:p>
        </w:tc>
        <w:tc>
          <w:tcPr>
            <w:tcW w:w="969"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Строительная промышленность</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этажа/18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6.7</w:t>
            </w:r>
          </w:p>
        </w:tc>
        <w:tc>
          <w:tcPr>
            <w:tcW w:w="969"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iCs/>
                <w:sz w:val="20"/>
                <w:szCs w:val="20"/>
                <w:lang w:eastAsia="ru-RU"/>
              </w:rPr>
            </w:pPr>
            <w:r w:rsidRPr="00F353A1">
              <w:rPr>
                <w:rFonts w:ascii="Times New Roman" w:hAnsi="Times New Roman"/>
                <w:b/>
                <w:bCs/>
                <w:iCs/>
                <w:sz w:val="20"/>
                <w:szCs w:val="20"/>
                <w:lang w:eastAsia="ru-RU"/>
              </w:rPr>
              <w:t>Энергетика</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6.9</w:t>
            </w:r>
          </w:p>
        </w:tc>
        <w:tc>
          <w:tcPr>
            <w:tcW w:w="96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Склад</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600</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этажа/18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7.2</w:t>
            </w:r>
          </w:p>
        </w:tc>
        <w:tc>
          <w:tcPr>
            <w:tcW w:w="96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Автомобильный транспорт</w:t>
            </w:r>
          </w:p>
        </w:tc>
        <w:tc>
          <w:tcPr>
            <w:tcW w:w="659"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1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этажа/18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trHeight w:val="346"/>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12.0</w:t>
            </w:r>
          </w:p>
        </w:tc>
        <w:tc>
          <w:tcPr>
            <w:tcW w:w="969"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Земельные участки (территории) общего пользования</w:t>
            </w:r>
          </w:p>
        </w:tc>
        <w:tc>
          <w:tcPr>
            <w:tcW w:w="3779" w:type="pct"/>
            <w:gridSpan w:val="7"/>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5000" w:type="pct"/>
            <w:gridSpan w:val="10"/>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b/>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252"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Cs/>
                <w:sz w:val="20"/>
                <w:szCs w:val="20"/>
                <w:lang w:eastAsia="ru-RU"/>
              </w:rPr>
            </w:pPr>
            <w:r w:rsidRPr="00F353A1">
              <w:rPr>
                <w:rFonts w:ascii="Times New Roman" w:hAnsi="Times New Roman"/>
                <w:bCs/>
                <w:sz w:val="20"/>
                <w:szCs w:val="20"/>
                <w:lang w:eastAsia="ru-RU"/>
              </w:rPr>
              <w:t>4.1</w:t>
            </w:r>
          </w:p>
        </w:tc>
        <w:tc>
          <w:tcPr>
            <w:tcW w:w="965"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Деловое управление</w:t>
            </w:r>
          </w:p>
        </w:tc>
        <w:tc>
          <w:tcPr>
            <w:tcW w:w="3783" w:type="pct"/>
            <w:gridSpan w:val="8"/>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Cs/>
                <w:sz w:val="20"/>
                <w:szCs w:val="20"/>
                <w:lang w:val="en-US"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5000" w:type="pct"/>
            <w:gridSpan w:val="10"/>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УСЛОВНО РАЗРЕШЕННЫЕ ВИДЫ ИСПОЛЬЗОВАНИЯ ЗЕМЕЛЬНЫХ УЧАСТКОВ И ОБЪЕКТОВ КАПИТАЛЬНОГО СТРОИТЕЛЬСТВА</w:t>
            </w:r>
          </w:p>
        </w:tc>
      </w:tr>
      <w:tr w:rsidR="00F353A1" w:rsidRPr="00F353A1" w:rsidTr="00F353A1">
        <w:trPr>
          <w:jc w:val="center"/>
        </w:trPr>
        <w:tc>
          <w:tcPr>
            <w:tcW w:w="25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4.6</w:t>
            </w:r>
          </w:p>
        </w:tc>
        <w:tc>
          <w:tcPr>
            <w:tcW w:w="969"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Общественное питание</w:t>
            </w:r>
          </w:p>
        </w:tc>
        <w:tc>
          <w:tcPr>
            <w:tcW w:w="649" w:type="pct"/>
            <w:tcBorders>
              <w:top w:val="single" w:sz="4" w:space="0" w:color="auto"/>
              <w:left w:val="single" w:sz="4" w:space="0" w:color="auto"/>
              <w:bottom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c>
          <w:tcPr>
            <w:tcW w:w="627"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2" w:type="pct"/>
            <w:vMerge w:val="restar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6.8</w:t>
            </w:r>
          </w:p>
        </w:tc>
        <w:tc>
          <w:tcPr>
            <w:tcW w:w="969" w:type="pct"/>
            <w:gridSpan w:val="2"/>
            <w:vMerge w:val="restar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Связь</w:t>
            </w:r>
          </w:p>
        </w:tc>
        <w:tc>
          <w:tcPr>
            <w:tcW w:w="649" w:type="pct"/>
            <w:tcBorders>
              <w:top w:val="single" w:sz="4" w:space="0" w:color="auto"/>
              <w:left w:val="single" w:sz="4" w:space="0" w:color="auto"/>
              <w:bottom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w:t>
            </w:r>
          </w:p>
        </w:tc>
        <w:tc>
          <w:tcPr>
            <w:tcW w:w="627"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w:t>
            </w:r>
          </w:p>
        </w:tc>
        <w:tc>
          <w:tcPr>
            <w:tcW w:w="79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0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62"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val="en-US" w:eastAsia="ru-RU"/>
              </w:rPr>
            </w:pPr>
            <w:r w:rsidRPr="00F353A1">
              <w:rPr>
                <w:rFonts w:ascii="Times New Roman" w:hAnsi="Times New Roman"/>
                <w:sz w:val="20"/>
                <w:szCs w:val="20"/>
                <w:lang w:eastAsia="ru-RU"/>
              </w:rPr>
              <w:t>1 этаж/18 м</w:t>
            </w:r>
          </w:p>
        </w:tc>
        <w:tc>
          <w:tcPr>
            <w:tcW w:w="53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w:t>
            </w:r>
          </w:p>
        </w:tc>
      </w:tr>
      <w:tr w:rsidR="00F353A1" w:rsidRPr="00F353A1" w:rsidTr="00F353A1">
        <w:trPr>
          <w:jc w:val="center"/>
        </w:trPr>
        <w:tc>
          <w:tcPr>
            <w:tcW w:w="252" w:type="pct"/>
            <w:vMerge/>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69" w:type="pct"/>
            <w:gridSpan w:val="2"/>
            <w:vMerge/>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c>
          <w:tcPr>
            <w:tcW w:w="3779" w:type="pct"/>
            <w:gridSpan w:val="7"/>
            <w:tcBorders>
              <w:top w:val="single" w:sz="4" w:space="0" w:color="auto"/>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bl>
    <w:p w:rsidR="00F353A1" w:rsidRPr="00F353A1" w:rsidRDefault="00F353A1" w:rsidP="00F353A1">
      <w:pPr>
        <w:widowControl w:val="0"/>
        <w:autoSpaceDE w:val="0"/>
        <w:autoSpaceDN w:val="0"/>
        <w:adjustRightInd w:val="0"/>
        <w:spacing w:after="0" w:line="240" w:lineRule="auto"/>
        <w:ind w:left="709" w:right="708"/>
        <w:jc w:val="both"/>
        <w:rPr>
          <w:rFonts w:ascii="Times New Roman" w:hAnsi="Times New Roman"/>
          <w:b/>
          <w:sz w:val="20"/>
          <w:szCs w:val="20"/>
          <w:lang w:eastAsia="ru-RU"/>
        </w:rPr>
      </w:pPr>
      <w:r w:rsidRPr="00F353A1">
        <w:rPr>
          <w:rFonts w:ascii="Times New Roman" w:hAnsi="Times New Roman"/>
          <w:b/>
          <w:sz w:val="20"/>
          <w:szCs w:val="20"/>
          <w:lang w:eastAsia="ru-RU"/>
        </w:rPr>
        <w:lastRenderedPageBreak/>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объектов электросетевого хозяйства, охранные зоны газораспределительных сетей.</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4"/>
        <w:gridCol w:w="2843"/>
        <w:gridCol w:w="1675"/>
        <w:gridCol w:w="1808"/>
        <w:gridCol w:w="9"/>
        <w:gridCol w:w="2373"/>
        <w:gridCol w:w="1745"/>
        <w:gridCol w:w="12"/>
        <w:gridCol w:w="1638"/>
        <w:gridCol w:w="1572"/>
      </w:tblGrid>
      <w:tr w:rsidR="00F353A1" w:rsidRPr="00F353A1" w:rsidTr="00F353A1">
        <w:trPr>
          <w:jc w:val="center"/>
        </w:trPr>
        <w:tc>
          <w:tcPr>
            <w:tcW w:w="5000" w:type="pct"/>
            <w:gridSpan w:val="10"/>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roofErr w:type="gramStart"/>
            <w:r w:rsidRPr="00F353A1">
              <w:rPr>
                <w:rFonts w:ascii="Times New Roman" w:hAnsi="Times New Roman"/>
                <w:b/>
                <w:sz w:val="20"/>
                <w:szCs w:val="20"/>
                <w:lang w:eastAsia="ru-RU"/>
              </w:rPr>
              <w:t>Таблица  4</w:t>
            </w:r>
            <w:proofErr w:type="gramEnd"/>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ИТ – ЗОНА ИНЖЕНЕРНОЙ ИНФРАСТРУКТУРЫ</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r>
      <w:tr w:rsidR="00F353A1" w:rsidRPr="00F353A1" w:rsidTr="00F353A1">
        <w:trPr>
          <w:jc w:val="center"/>
        </w:trPr>
        <w:tc>
          <w:tcPr>
            <w:tcW w:w="258"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Код</w:t>
            </w:r>
          </w:p>
        </w:tc>
        <w:tc>
          <w:tcPr>
            <w:tcW w:w="986" w:type="pct"/>
            <w:vMerge w:val="restart"/>
            <w:tcBorders>
              <w:top w:val="single" w:sz="4" w:space="0" w:color="000000"/>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Виды разрешенного использования земельных участков</w:t>
            </w:r>
          </w:p>
        </w:tc>
        <w:tc>
          <w:tcPr>
            <w:tcW w:w="1208" w:type="pct"/>
            <w:gridSpan w:val="2"/>
            <w:tcBorders>
              <w:top w:val="single" w:sz="4" w:space="0" w:color="000000"/>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 xml:space="preserve">Предельные (минимальные и (или) максимальные) размеры земельных участков, в том числе их площадь, </w:t>
            </w:r>
            <w:proofErr w:type="spellStart"/>
            <w:r w:rsidRPr="00F353A1">
              <w:rPr>
                <w:rFonts w:ascii="Times New Roman" w:hAnsi="Times New Roman"/>
                <w:sz w:val="20"/>
                <w:szCs w:val="20"/>
                <w:lang w:eastAsia="ru-RU"/>
              </w:rPr>
              <w:t>кв.м</w:t>
            </w:r>
            <w:proofErr w:type="spellEnd"/>
          </w:p>
        </w:tc>
        <w:tc>
          <w:tcPr>
            <w:tcW w:w="1431" w:type="pct"/>
            <w:gridSpan w:val="3"/>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2" w:type="pct"/>
            <w:gridSpan w:val="2"/>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Предельное количество этажей и/или</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предельная высота, этаж/м</w:t>
            </w:r>
          </w:p>
        </w:tc>
        <w:tc>
          <w:tcPr>
            <w:tcW w:w="545"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Максимальный процент застройки в границах земельного участка, %</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717"/>
          <w:jc w:val="center"/>
        </w:trPr>
        <w:tc>
          <w:tcPr>
            <w:tcW w:w="258"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86" w:type="pct"/>
            <w:vMerge/>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81"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минимальная площадь земельных участков</w:t>
            </w:r>
          </w:p>
        </w:tc>
        <w:tc>
          <w:tcPr>
            <w:tcW w:w="62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максимальная площадь земельных участков</w:t>
            </w:r>
          </w:p>
        </w:tc>
        <w:tc>
          <w:tcPr>
            <w:tcW w:w="826"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красных линий, улиц, проездов и дорог</w:t>
            </w:r>
          </w:p>
        </w:tc>
        <w:tc>
          <w:tcPr>
            <w:tcW w:w="605"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других сторон земельного участка</w:t>
            </w:r>
          </w:p>
        </w:tc>
        <w:tc>
          <w:tcPr>
            <w:tcW w:w="572" w:type="pct"/>
            <w:gridSpan w:val="2"/>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45"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197"/>
          <w:jc w:val="center"/>
        </w:trPr>
        <w:tc>
          <w:tcPr>
            <w:tcW w:w="25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986"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w:t>
            </w:r>
          </w:p>
        </w:tc>
        <w:tc>
          <w:tcPr>
            <w:tcW w:w="581" w:type="pct"/>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27"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w:t>
            </w:r>
          </w:p>
        </w:tc>
        <w:tc>
          <w:tcPr>
            <w:tcW w:w="826"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0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w:t>
            </w:r>
          </w:p>
        </w:tc>
        <w:tc>
          <w:tcPr>
            <w:tcW w:w="572"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w:t>
            </w:r>
          </w:p>
        </w:tc>
        <w:tc>
          <w:tcPr>
            <w:tcW w:w="54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w:t>
            </w:r>
          </w:p>
        </w:tc>
      </w:tr>
      <w:tr w:rsidR="00F353A1" w:rsidRPr="00F353A1" w:rsidTr="00F353A1">
        <w:trPr>
          <w:jc w:val="center"/>
        </w:trPr>
        <w:tc>
          <w:tcPr>
            <w:tcW w:w="5000" w:type="pct"/>
            <w:gridSpan w:val="10"/>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ОСНОВНЫЕ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3.1.1</w:t>
            </w:r>
          </w:p>
        </w:tc>
        <w:tc>
          <w:tcPr>
            <w:tcW w:w="986"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Предоставление коммунальных услуг</w:t>
            </w:r>
          </w:p>
        </w:tc>
        <w:tc>
          <w:tcPr>
            <w:tcW w:w="581"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0,05</w:t>
            </w:r>
          </w:p>
        </w:tc>
        <w:tc>
          <w:tcPr>
            <w:tcW w:w="630"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w:t>
            </w:r>
          </w:p>
        </w:tc>
        <w:tc>
          <w:tcPr>
            <w:tcW w:w="823"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w:t>
            </w:r>
          </w:p>
        </w:tc>
        <w:tc>
          <w:tcPr>
            <w:tcW w:w="609"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w:t>
            </w:r>
          </w:p>
        </w:tc>
        <w:tc>
          <w:tcPr>
            <w:tcW w:w="56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этаж/40 м</w:t>
            </w:r>
          </w:p>
        </w:tc>
        <w:tc>
          <w:tcPr>
            <w:tcW w:w="545"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6.7</w:t>
            </w:r>
          </w:p>
        </w:tc>
        <w:tc>
          <w:tcPr>
            <w:tcW w:w="986"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Энергетика</w:t>
            </w:r>
          </w:p>
        </w:tc>
        <w:tc>
          <w:tcPr>
            <w:tcW w:w="581"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30"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823"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609"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6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45"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6.8</w:t>
            </w:r>
          </w:p>
        </w:tc>
        <w:tc>
          <w:tcPr>
            <w:tcW w:w="986"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Связь</w:t>
            </w:r>
          </w:p>
        </w:tc>
        <w:tc>
          <w:tcPr>
            <w:tcW w:w="581"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30"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3500</w:t>
            </w:r>
          </w:p>
        </w:tc>
        <w:tc>
          <w:tcPr>
            <w:tcW w:w="823"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609"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6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45"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6.9</w:t>
            </w:r>
          </w:p>
        </w:tc>
        <w:tc>
          <w:tcPr>
            <w:tcW w:w="986"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Склад</w:t>
            </w:r>
          </w:p>
        </w:tc>
        <w:tc>
          <w:tcPr>
            <w:tcW w:w="581"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30"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3500</w:t>
            </w:r>
          </w:p>
        </w:tc>
        <w:tc>
          <w:tcPr>
            <w:tcW w:w="823"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609"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6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 40 м</w:t>
            </w:r>
          </w:p>
        </w:tc>
        <w:tc>
          <w:tcPr>
            <w:tcW w:w="545"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c>
          <w:tcPr>
            <w:tcW w:w="986"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Трубопроводный транспорт</w:t>
            </w:r>
          </w:p>
        </w:tc>
        <w:tc>
          <w:tcPr>
            <w:tcW w:w="3756" w:type="pct"/>
            <w:gridSpan w:val="8"/>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11.3</w:t>
            </w:r>
          </w:p>
        </w:tc>
        <w:tc>
          <w:tcPr>
            <w:tcW w:w="986"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Гидротехнические сооружения</w:t>
            </w:r>
          </w:p>
        </w:tc>
        <w:tc>
          <w:tcPr>
            <w:tcW w:w="581"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30"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823"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609"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568"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545"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r>
      <w:tr w:rsidR="00F353A1" w:rsidRPr="00F353A1" w:rsidTr="00F353A1">
        <w:trPr>
          <w:jc w:val="center"/>
        </w:trPr>
        <w:tc>
          <w:tcPr>
            <w:tcW w:w="5000" w:type="pct"/>
            <w:gridSpan w:val="10"/>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b/>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5000" w:type="pct"/>
            <w:gridSpan w:val="10"/>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iCs/>
                <w:sz w:val="20"/>
                <w:szCs w:val="20"/>
                <w:lang w:eastAsia="ru-RU"/>
              </w:rPr>
              <w:t>Не подлежат установлению</w:t>
            </w:r>
          </w:p>
        </w:tc>
      </w:tr>
      <w:tr w:rsidR="00F353A1" w:rsidRPr="00F353A1" w:rsidTr="00F353A1">
        <w:trPr>
          <w:jc w:val="center"/>
        </w:trPr>
        <w:tc>
          <w:tcPr>
            <w:tcW w:w="5000" w:type="pct"/>
            <w:gridSpan w:val="10"/>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УСЛОВНО РАЗРЕШЕННЫЕ ВИДЫ ИСПОЛЬЗОВАНИЯ ЗЕМЕЛЬНЫХ УЧАСТКОВ И ОБЪЕКТОВ КАПИТАЛЬНОГО СТРОИТЕЛЬСТВА</w:t>
            </w:r>
          </w:p>
        </w:tc>
      </w:tr>
      <w:tr w:rsidR="00F353A1" w:rsidRPr="00F353A1" w:rsidTr="00F353A1">
        <w:trPr>
          <w:jc w:val="center"/>
        </w:trPr>
        <w:tc>
          <w:tcPr>
            <w:tcW w:w="5000" w:type="pct"/>
            <w:gridSpan w:val="10"/>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iCs/>
                <w:sz w:val="20"/>
                <w:szCs w:val="20"/>
                <w:lang w:eastAsia="ru-RU"/>
              </w:rPr>
              <w:t>Не подлежат установлению</w:t>
            </w:r>
          </w:p>
        </w:tc>
      </w:tr>
    </w:tbl>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E00F1D">
      <w:pPr>
        <w:widowControl w:val="0"/>
        <w:autoSpaceDE w:val="0"/>
        <w:autoSpaceDN w:val="0"/>
        <w:adjustRightInd w:val="0"/>
        <w:spacing w:after="0" w:line="240" w:lineRule="auto"/>
        <w:ind w:left="709" w:right="708"/>
        <w:jc w:val="both"/>
        <w:rPr>
          <w:rFonts w:ascii="Times New Roman" w:hAnsi="Times New Roman"/>
          <w:b/>
          <w:sz w:val="20"/>
          <w:szCs w:val="20"/>
          <w:lang w:eastAsia="ru-RU"/>
        </w:rPr>
      </w:pPr>
      <w:r w:rsidRPr="00F353A1">
        <w:rPr>
          <w:rFonts w:ascii="Times New Roman" w:hAnsi="Times New Roman"/>
          <w:b/>
          <w:sz w:val="20"/>
          <w:szCs w:val="20"/>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F353A1">
        <w:rPr>
          <w:rFonts w:ascii="Times New Roman" w:hAnsi="Times New Roman"/>
          <w:b/>
          <w:sz w:val="20"/>
          <w:szCs w:val="20"/>
          <w:lang w:eastAsia="ru-RU"/>
        </w:rPr>
        <w:t>водоохранные</w:t>
      </w:r>
      <w:proofErr w:type="spellEnd"/>
      <w:r w:rsidRPr="00F353A1">
        <w:rPr>
          <w:rFonts w:ascii="Times New Roman" w:hAnsi="Times New Roman"/>
          <w:b/>
          <w:sz w:val="20"/>
          <w:szCs w:val="20"/>
          <w:lang w:eastAsia="ru-RU"/>
        </w:rPr>
        <w:t xml:space="preserve"> зоны, прибрежные защитные полосы, охранные зоны объектов электросетевого хозяйства, охранные зоны газораспределительных сетей, санитарно-защитные зоны, санитарный разрыв магистральных газопроводов.</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2785"/>
        <w:gridCol w:w="1882"/>
        <w:gridCol w:w="134"/>
        <w:gridCol w:w="1755"/>
        <w:gridCol w:w="2280"/>
        <w:gridCol w:w="1689"/>
        <w:gridCol w:w="1597"/>
        <w:gridCol w:w="1531"/>
      </w:tblGrid>
      <w:tr w:rsidR="00F353A1" w:rsidRPr="00F353A1" w:rsidTr="00F353A1">
        <w:trPr>
          <w:jc w:val="center"/>
        </w:trPr>
        <w:tc>
          <w:tcPr>
            <w:tcW w:w="5000" w:type="pct"/>
            <w:gridSpan w:val="9"/>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Таблица 5</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СХ-1 - ПРОИЗВОДСТВЕННАЯ ЗОНА СЕЛЬСКОХОЗЯЙСТВЕННЫХ ПРЕДПРИЯТИЙ</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r>
      <w:tr w:rsidR="00F353A1" w:rsidRPr="00F353A1" w:rsidTr="00F353A1">
        <w:trPr>
          <w:jc w:val="center"/>
        </w:trPr>
        <w:tc>
          <w:tcPr>
            <w:tcW w:w="255"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Код</w:t>
            </w:r>
          </w:p>
        </w:tc>
        <w:tc>
          <w:tcPr>
            <w:tcW w:w="968" w:type="pct"/>
            <w:vMerge w:val="restart"/>
            <w:tcBorders>
              <w:top w:val="single" w:sz="4" w:space="0" w:color="000000"/>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Виды разрешенного использования земельных участков</w:t>
            </w:r>
          </w:p>
        </w:tc>
        <w:tc>
          <w:tcPr>
            <w:tcW w:w="1315" w:type="pct"/>
            <w:gridSpan w:val="3"/>
            <w:tcBorders>
              <w:top w:val="single" w:sz="4" w:space="0" w:color="000000"/>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 xml:space="preserve">Предельные (минимальные и (или) максимальные) размеры земельных участков, в том числе их площадь, </w:t>
            </w:r>
            <w:proofErr w:type="spellStart"/>
            <w:r w:rsidRPr="00F353A1">
              <w:rPr>
                <w:rFonts w:ascii="Times New Roman" w:hAnsi="Times New Roman"/>
                <w:sz w:val="20"/>
                <w:szCs w:val="20"/>
                <w:lang w:eastAsia="ru-RU"/>
              </w:rPr>
              <w:t>кв.м</w:t>
            </w:r>
            <w:proofErr w:type="spellEnd"/>
          </w:p>
        </w:tc>
        <w:tc>
          <w:tcPr>
            <w:tcW w:w="1381" w:type="pct"/>
            <w:gridSpan w:val="2"/>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6"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Предельное количество этажей и/или</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предельная высота, этаж/м (1)</w:t>
            </w:r>
          </w:p>
        </w:tc>
        <w:tc>
          <w:tcPr>
            <w:tcW w:w="525"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Максимальный процент застройки в границах земельного участка, %</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717"/>
          <w:jc w:val="center"/>
        </w:trPr>
        <w:tc>
          <w:tcPr>
            <w:tcW w:w="255"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68" w:type="pct"/>
            <w:vMerge/>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704"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минимальная площадь земельных участков</w:t>
            </w:r>
          </w:p>
        </w:tc>
        <w:tc>
          <w:tcPr>
            <w:tcW w:w="61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максимальная площадь земельных участков</w:t>
            </w:r>
          </w:p>
        </w:tc>
        <w:tc>
          <w:tcPr>
            <w:tcW w:w="7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красных линий, улиц, проездов и дорог</w:t>
            </w:r>
          </w:p>
        </w:tc>
        <w:tc>
          <w:tcPr>
            <w:tcW w:w="58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других сторон земельного участка</w:t>
            </w:r>
          </w:p>
        </w:tc>
        <w:tc>
          <w:tcPr>
            <w:tcW w:w="556"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25"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w:t>
            </w:r>
          </w:p>
        </w:tc>
      </w:tr>
      <w:tr w:rsidR="00F353A1" w:rsidRPr="00F353A1" w:rsidTr="00F353A1">
        <w:trPr>
          <w:jc w:val="center"/>
        </w:trPr>
        <w:tc>
          <w:tcPr>
            <w:tcW w:w="5000" w:type="pct"/>
            <w:gridSpan w:val="9"/>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ОСНОВНЫЕ ВИДЫ РАЗРЕШЕННОГО ИСПОЛЬЗОВАНИЯ ЗЕМЕЛЬНЫХ УЧАСТКОВ И ОБЪЕКТОВ КАПИТАЛЬНОГО СТРОИТЕЛЬСТВА</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Растениеводство</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1.7</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iCs/>
                <w:sz w:val="20"/>
                <w:szCs w:val="20"/>
                <w:lang w:eastAsia="ru-RU"/>
              </w:rPr>
              <w:t>Животноводство</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этаж/6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1.8</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iCs/>
                <w:sz w:val="20"/>
                <w:szCs w:val="20"/>
                <w:lang w:eastAsia="ru-RU"/>
              </w:rPr>
              <w:t>Скотоводство</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1.10</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iCs/>
                <w:sz w:val="20"/>
                <w:szCs w:val="20"/>
                <w:lang w:eastAsia="ru-RU"/>
              </w:rPr>
            </w:pPr>
            <w:r w:rsidRPr="00F353A1">
              <w:rPr>
                <w:rFonts w:ascii="Times New Roman" w:hAnsi="Times New Roman"/>
                <w:b/>
                <w:bCs/>
                <w:iCs/>
                <w:sz w:val="20"/>
                <w:szCs w:val="20"/>
                <w:lang w:eastAsia="ru-RU"/>
              </w:rPr>
              <w:t>Птицеводство</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1.11</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iCs/>
                <w:sz w:val="20"/>
                <w:szCs w:val="20"/>
                <w:lang w:eastAsia="ru-RU"/>
              </w:rPr>
            </w:pPr>
            <w:r w:rsidRPr="00F353A1">
              <w:rPr>
                <w:rFonts w:ascii="Times New Roman" w:hAnsi="Times New Roman"/>
                <w:b/>
                <w:bCs/>
                <w:iCs/>
                <w:sz w:val="20"/>
                <w:szCs w:val="20"/>
                <w:lang w:eastAsia="ru-RU"/>
              </w:rPr>
              <w:t>Свиноводство</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1.12</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iCs/>
                <w:sz w:val="20"/>
                <w:szCs w:val="20"/>
                <w:lang w:eastAsia="ru-RU"/>
              </w:rPr>
            </w:pPr>
            <w:r w:rsidRPr="00F353A1">
              <w:rPr>
                <w:rFonts w:ascii="Times New Roman" w:hAnsi="Times New Roman"/>
                <w:b/>
                <w:bCs/>
                <w:iCs/>
                <w:sz w:val="20"/>
                <w:szCs w:val="20"/>
                <w:lang w:eastAsia="ru-RU"/>
              </w:rPr>
              <w:t>Пчеловодство</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1.13</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iCs/>
                <w:sz w:val="20"/>
                <w:szCs w:val="20"/>
                <w:lang w:eastAsia="ru-RU"/>
              </w:rPr>
            </w:pPr>
            <w:r w:rsidRPr="00F353A1">
              <w:rPr>
                <w:rFonts w:ascii="Times New Roman" w:hAnsi="Times New Roman"/>
                <w:b/>
                <w:bCs/>
                <w:iCs/>
                <w:sz w:val="20"/>
                <w:szCs w:val="20"/>
                <w:lang w:eastAsia="ru-RU"/>
              </w:rPr>
              <w:t>Рыбоводство</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1.14</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Научное обеспечение сельского хозяйства</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1.15</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Хранение и переработка сельскохозяйственной продукции</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1.17</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iCs/>
                <w:sz w:val="20"/>
                <w:szCs w:val="20"/>
                <w:lang w:eastAsia="ru-RU"/>
              </w:rPr>
            </w:pPr>
            <w:r w:rsidRPr="00F353A1">
              <w:rPr>
                <w:rFonts w:ascii="Times New Roman" w:hAnsi="Times New Roman"/>
                <w:b/>
                <w:bCs/>
                <w:iCs/>
                <w:sz w:val="20"/>
                <w:szCs w:val="20"/>
                <w:lang w:eastAsia="ru-RU"/>
              </w:rPr>
              <w:t>Питомники</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1.18</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Обеспечение сельскохозяйственного производства</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trHeight w:val="255"/>
          <w:jc w:val="center"/>
        </w:trPr>
        <w:tc>
          <w:tcPr>
            <w:tcW w:w="255" w:type="pct"/>
            <w:vMerge w:val="restar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3.1.1</w:t>
            </w:r>
          </w:p>
        </w:tc>
        <w:tc>
          <w:tcPr>
            <w:tcW w:w="968" w:type="pct"/>
            <w:vMerge w:val="restar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Предоставление коммунальных услуг</w:t>
            </w:r>
          </w:p>
        </w:tc>
        <w:tc>
          <w:tcPr>
            <w:tcW w:w="704" w:type="pct"/>
            <w:gridSpan w:val="2"/>
            <w:tcBorders>
              <w:left w:val="single" w:sz="4" w:space="0" w:color="auto"/>
              <w:bottom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11" w:type="pct"/>
            <w:tcBorders>
              <w:bottom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93" w:type="pct"/>
            <w:tcBorders>
              <w:bottom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Borders>
              <w:bottom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Borders>
              <w:bottom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этаж/40 м</w:t>
            </w:r>
          </w:p>
        </w:tc>
        <w:tc>
          <w:tcPr>
            <w:tcW w:w="525" w:type="pct"/>
            <w:tcBorders>
              <w:bottom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trHeight w:val="190"/>
          <w:jc w:val="center"/>
        </w:trPr>
        <w:tc>
          <w:tcPr>
            <w:tcW w:w="255"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68" w:type="pct"/>
            <w:vMerge/>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p>
        </w:tc>
        <w:tc>
          <w:tcPr>
            <w:tcW w:w="3777" w:type="pct"/>
            <w:gridSpan w:val="7"/>
            <w:tcBorders>
              <w:top w:val="single" w:sz="4" w:space="0" w:color="auto"/>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6.9</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iCs/>
                <w:sz w:val="20"/>
                <w:szCs w:val="20"/>
                <w:lang w:eastAsia="ru-RU"/>
              </w:rPr>
              <w:t>Склад</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этаж/40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4.9</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Служебные гаражи</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этаж/15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trHeight w:val="197"/>
          <w:jc w:val="center"/>
        </w:trPr>
        <w:tc>
          <w:tcPr>
            <w:tcW w:w="25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4.9.1.1</w:t>
            </w:r>
          </w:p>
        </w:tc>
        <w:tc>
          <w:tcPr>
            <w:tcW w:w="96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Заправка транспортных средств</w:t>
            </w:r>
          </w:p>
        </w:tc>
        <w:tc>
          <w:tcPr>
            <w:tcW w:w="704"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w:t>
            </w:r>
          </w:p>
        </w:tc>
        <w:tc>
          <w:tcPr>
            <w:tcW w:w="793"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этаж/15 м</w:t>
            </w:r>
          </w:p>
        </w:tc>
        <w:tc>
          <w:tcPr>
            <w:tcW w:w="525"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5000" w:type="pct"/>
            <w:gridSpan w:val="9"/>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255"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4.1</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Деловое управление</w:t>
            </w:r>
          </w:p>
        </w:tc>
        <w:tc>
          <w:tcPr>
            <w:tcW w:w="3777" w:type="pct"/>
            <w:gridSpan w:val="7"/>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5000" w:type="pct"/>
            <w:gridSpan w:val="9"/>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УСЛОВНО РАЗРЕШЕННЫЕ ВИДЫ ИСПОЛЬЗОВАНИЯ ЗЕМЕЛЬНЫХ УЧАСТКОВ И ОБЪЕКТОВ КАПИТАЛЬНОГО СТРОИТЕЛЬСТВА</w:t>
            </w:r>
          </w:p>
        </w:tc>
      </w:tr>
      <w:tr w:rsidR="00F353A1" w:rsidRPr="00F353A1" w:rsidTr="00F353A1">
        <w:trPr>
          <w:jc w:val="center"/>
        </w:trPr>
        <w:tc>
          <w:tcPr>
            <w:tcW w:w="255"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6.8</w:t>
            </w:r>
          </w:p>
        </w:tc>
        <w:tc>
          <w:tcPr>
            <w:tcW w:w="968"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Связь</w:t>
            </w:r>
          </w:p>
        </w:tc>
        <w:tc>
          <w:tcPr>
            <w:tcW w:w="655"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w:t>
            </w:r>
          </w:p>
        </w:tc>
        <w:tc>
          <w:tcPr>
            <w:tcW w:w="66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3000</w:t>
            </w:r>
          </w:p>
        </w:tc>
        <w:tc>
          <w:tcPr>
            <w:tcW w:w="793"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6"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этаж/40 м</w:t>
            </w:r>
          </w:p>
        </w:tc>
        <w:tc>
          <w:tcPr>
            <w:tcW w:w="525"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bl>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7245E8">
      <w:pPr>
        <w:widowControl w:val="0"/>
        <w:autoSpaceDE w:val="0"/>
        <w:autoSpaceDN w:val="0"/>
        <w:adjustRightInd w:val="0"/>
        <w:spacing w:after="0" w:line="240" w:lineRule="auto"/>
        <w:ind w:left="709" w:right="708"/>
        <w:jc w:val="both"/>
        <w:rPr>
          <w:rFonts w:ascii="Times New Roman" w:hAnsi="Times New Roman"/>
          <w:b/>
          <w:sz w:val="20"/>
          <w:szCs w:val="20"/>
          <w:lang w:eastAsia="ru-RU"/>
        </w:rPr>
      </w:pPr>
      <w:r w:rsidRPr="00F353A1">
        <w:rPr>
          <w:rFonts w:ascii="Times New Roman" w:hAnsi="Times New Roman"/>
          <w:b/>
          <w:sz w:val="20"/>
          <w:szCs w:val="20"/>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F353A1">
        <w:rPr>
          <w:rFonts w:ascii="Times New Roman" w:hAnsi="Times New Roman"/>
          <w:b/>
          <w:sz w:val="20"/>
          <w:szCs w:val="20"/>
          <w:lang w:eastAsia="ru-RU"/>
        </w:rPr>
        <w:t>водоохранные</w:t>
      </w:r>
      <w:proofErr w:type="spellEnd"/>
      <w:r w:rsidRPr="00F353A1">
        <w:rPr>
          <w:rFonts w:ascii="Times New Roman" w:hAnsi="Times New Roman"/>
          <w:b/>
          <w:sz w:val="20"/>
          <w:szCs w:val="20"/>
          <w:lang w:eastAsia="ru-RU"/>
        </w:rPr>
        <w:t xml:space="preserve"> зоны, охранные зоны объектов электросетевого хозяйства, санитарно-защитные зоны.</w:t>
      </w:r>
    </w:p>
    <w:p w:rsidR="00F353A1" w:rsidRPr="00F353A1" w:rsidRDefault="00F353A1" w:rsidP="007245E8">
      <w:pPr>
        <w:widowControl w:val="0"/>
        <w:autoSpaceDE w:val="0"/>
        <w:autoSpaceDN w:val="0"/>
        <w:adjustRightInd w:val="0"/>
        <w:spacing w:after="0" w:line="240" w:lineRule="auto"/>
        <w:ind w:left="709" w:right="708"/>
        <w:jc w:val="both"/>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12"/>
        <w:gridCol w:w="3451"/>
        <w:gridCol w:w="9"/>
        <w:gridCol w:w="1855"/>
        <w:gridCol w:w="85"/>
        <w:gridCol w:w="1567"/>
        <w:gridCol w:w="2127"/>
        <w:gridCol w:w="1579"/>
        <w:gridCol w:w="1487"/>
        <w:gridCol w:w="1531"/>
      </w:tblGrid>
      <w:tr w:rsidR="00F353A1" w:rsidRPr="00F353A1" w:rsidTr="00F353A1">
        <w:trPr>
          <w:jc w:val="center"/>
        </w:trPr>
        <w:tc>
          <w:tcPr>
            <w:tcW w:w="5000" w:type="pct"/>
            <w:gridSpan w:val="11"/>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Таблица 6</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СХ-2 – ЗОНА СЕЛЬСКОХОЗЯЙСТВЕННЫХ УГОДИЙ</w:t>
            </w:r>
          </w:p>
        </w:tc>
      </w:tr>
      <w:tr w:rsidR="00F353A1" w:rsidRPr="00F353A1" w:rsidTr="00F353A1">
        <w:trPr>
          <w:jc w:val="center"/>
        </w:trPr>
        <w:tc>
          <w:tcPr>
            <w:tcW w:w="245" w:type="pct"/>
            <w:gridSpan w:val="2"/>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Код</w:t>
            </w:r>
          </w:p>
        </w:tc>
        <w:tc>
          <w:tcPr>
            <w:tcW w:w="1204" w:type="pct"/>
            <w:gridSpan w:val="2"/>
            <w:vMerge w:val="restart"/>
            <w:tcBorders>
              <w:top w:val="single" w:sz="4" w:space="0" w:color="000000"/>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Виды разрешенного использования земельных участков</w:t>
            </w:r>
          </w:p>
        </w:tc>
        <w:tc>
          <w:tcPr>
            <w:tcW w:w="1229" w:type="pct"/>
            <w:gridSpan w:val="3"/>
            <w:tcBorders>
              <w:top w:val="single" w:sz="4" w:space="0" w:color="000000"/>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 xml:space="preserve">Предельные (минимальные и (или) максимальные) размеры земельных участков, в том числе их площадь. </w:t>
            </w:r>
            <w:proofErr w:type="spellStart"/>
            <w:r w:rsidRPr="00F353A1">
              <w:rPr>
                <w:rFonts w:ascii="Times New Roman" w:hAnsi="Times New Roman"/>
                <w:sz w:val="20"/>
                <w:szCs w:val="20"/>
                <w:lang w:eastAsia="ru-RU"/>
              </w:rPr>
              <w:t>кв.м</w:t>
            </w:r>
            <w:proofErr w:type="spellEnd"/>
          </w:p>
        </w:tc>
        <w:tc>
          <w:tcPr>
            <w:tcW w:w="1292" w:type="pct"/>
            <w:gridSpan w:val="2"/>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19"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Предельное количество этажей и/или</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предельная высота, этаж/м</w:t>
            </w:r>
          </w:p>
        </w:tc>
        <w:tc>
          <w:tcPr>
            <w:tcW w:w="511"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Максимальный процент застройки в границах земельного участка, %</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717"/>
          <w:jc w:val="center"/>
        </w:trPr>
        <w:tc>
          <w:tcPr>
            <w:tcW w:w="245" w:type="pct"/>
            <w:gridSpan w:val="2"/>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1204" w:type="pct"/>
            <w:gridSpan w:val="2"/>
            <w:vMerge/>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682"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минимальная площадь земельных участков</w:t>
            </w:r>
          </w:p>
        </w:tc>
        <w:tc>
          <w:tcPr>
            <w:tcW w:w="547"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максимальная площадь земельных участков</w:t>
            </w:r>
          </w:p>
        </w:tc>
        <w:tc>
          <w:tcPr>
            <w:tcW w:w="74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красных линий, улиц, проездов и дорог</w:t>
            </w:r>
          </w:p>
        </w:tc>
        <w:tc>
          <w:tcPr>
            <w:tcW w:w="55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других сторон земельного участка</w:t>
            </w:r>
          </w:p>
        </w:tc>
        <w:tc>
          <w:tcPr>
            <w:tcW w:w="519"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11"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197"/>
          <w:jc w:val="center"/>
        </w:trPr>
        <w:tc>
          <w:tcPr>
            <w:tcW w:w="245"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1204" w:type="pct"/>
            <w:gridSpan w:val="2"/>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w:t>
            </w:r>
          </w:p>
        </w:tc>
        <w:tc>
          <w:tcPr>
            <w:tcW w:w="682"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47"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w:t>
            </w:r>
          </w:p>
        </w:tc>
        <w:tc>
          <w:tcPr>
            <w:tcW w:w="74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55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w:t>
            </w:r>
          </w:p>
        </w:tc>
        <w:tc>
          <w:tcPr>
            <w:tcW w:w="519"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w:t>
            </w:r>
          </w:p>
        </w:tc>
        <w:tc>
          <w:tcPr>
            <w:tcW w:w="511"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w:t>
            </w:r>
          </w:p>
        </w:tc>
      </w:tr>
      <w:tr w:rsidR="00F353A1" w:rsidRPr="00F353A1" w:rsidTr="00F353A1">
        <w:trPr>
          <w:jc w:val="center"/>
        </w:trPr>
        <w:tc>
          <w:tcPr>
            <w:tcW w:w="5000" w:type="pct"/>
            <w:gridSpan w:val="11"/>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ОСНОВНЫЕ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1.2</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Выращивание зерновых и иных сельскохозяйственных культур</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400</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c>
          <w:tcPr>
            <w:tcW w:w="74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5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1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этаж/6 м</w:t>
            </w:r>
          </w:p>
        </w:tc>
        <w:tc>
          <w:tcPr>
            <w:tcW w:w="51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r>
      <w:tr w:rsidR="00F353A1" w:rsidRPr="00F353A1" w:rsidTr="00F353A1">
        <w:trPr>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1.3</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Овощеводство</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74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5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1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этаж/6 м</w:t>
            </w:r>
          </w:p>
        </w:tc>
        <w:tc>
          <w:tcPr>
            <w:tcW w:w="51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r>
      <w:tr w:rsidR="00F353A1" w:rsidRPr="00F353A1" w:rsidTr="00F353A1">
        <w:trPr>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1.15</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Хранение и переработка сельскохозяйственной продукции</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74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5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1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этаж/6 м</w:t>
            </w:r>
          </w:p>
        </w:tc>
        <w:tc>
          <w:tcPr>
            <w:tcW w:w="51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r>
      <w:tr w:rsidR="00F353A1" w:rsidRPr="00F353A1" w:rsidTr="00F353A1">
        <w:trPr>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1.16</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Ведение личного подсобного хозяйства на полевых участках</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74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5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1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этаж/6 м</w:t>
            </w:r>
          </w:p>
        </w:tc>
        <w:tc>
          <w:tcPr>
            <w:tcW w:w="51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r>
      <w:tr w:rsidR="00F353A1" w:rsidRPr="00F353A1" w:rsidTr="00F353A1">
        <w:trPr>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1.18</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Обеспечение сельскохозяйственного производства</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74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5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1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этаж/6 м</w:t>
            </w:r>
          </w:p>
        </w:tc>
        <w:tc>
          <w:tcPr>
            <w:tcW w:w="51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r>
      <w:tr w:rsidR="00F353A1" w:rsidRPr="00F353A1" w:rsidTr="00F353A1">
        <w:trPr>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lastRenderedPageBreak/>
              <w:t>1.19</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Сенокошение</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c>
          <w:tcPr>
            <w:tcW w:w="2322" w:type="pct"/>
            <w:gridSpan w:val="4"/>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1.20</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Выпас сельскохозяйственных животных</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c>
          <w:tcPr>
            <w:tcW w:w="2322" w:type="pct"/>
            <w:gridSpan w:val="4"/>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245" w:type="pct"/>
            <w:gridSpan w:val="2"/>
            <w:vMerge w:val="restar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3.1.1</w:t>
            </w:r>
          </w:p>
        </w:tc>
        <w:tc>
          <w:tcPr>
            <w:tcW w:w="1204" w:type="pct"/>
            <w:gridSpan w:val="2"/>
            <w:vMerge w:val="restar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Предоставление коммунальных услуг</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4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5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1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этаж/40 м</w:t>
            </w:r>
          </w:p>
        </w:tc>
        <w:tc>
          <w:tcPr>
            <w:tcW w:w="51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45" w:type="pct"/>
            <w:gridSpan w:val="2"/>
            <w:vMerge/>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1204" w:type="pct"/>
            <w:gridSpan w:val="2"/>
            <w:vMerge/>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c>
          <w:tcPr>
            <w:tcW w:w="3551" w:type="pct"/>
            <w:gridSpan w:val="7"/>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6.8</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Связь</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3000</w:t>
            </w:r>
          </w:p>
        </w:tc>
        <w:tc>
          <w:tcPr>
            <w:tcW w:w="74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1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этаж/40 м</w:t>
            </w:r>
          </w:p>
        </w:tc>
        <w:tc>
          <w:tcPr>
            <w:tcW w:w="51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trHeight w:val="210"/>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12.0</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Земельные участки (территории) общего пользования</w:t>
            </w:r>
          </w:p>
        </w:tc>
        <w:tc>
          <w:tcPr>
            <w:tcW w:w="3551" w:type="pct"/>
            <w:gridSpan w:val="7"/>
            <w:tcBorders>
              <w:top w:val="single" w:sz="4" w:space="0" w:color="auto"/>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13.1</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Ведение огородничества</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74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5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1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этаж/6 м</w:t>
            </w:r>
          </w:p>
        </w:tc>
        <w:tc>
          <w:tcPr>
            <w:tcW w:w="51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25</w:t>
            </w:r>
          </w:p>
        </w:tc>
      </w:tr>
      <w:tr w:rsidR="00F353A1" w:rsidRPr="00F353A1" w:rsidTr="00F353A1">
        <w:trPr>
          <w:jc w:val="center"/>
        </w:trPr>
        <w:tc>
          <w:tcPr>
            <w:tcW w:w="5000" w:type="pct"/>
            <w:gridSpan w:val="11"/>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237" w:type="pc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12.0.2</w:t>
            </w:r>
          </w:p>
        </w:tc>
        <w:tc>
          <w:tcPr>
            <w:tcW w:w="1208"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bCs/>
                <w:sz w:val="20"/>
                <w:szCs w:val="20"/>
                <w:lang w:eastAsia="ru-RU"/>
              </w:rPr>
            </w:pPr>
            <w:r w:rsidRPr="00F353A1">
              <w:rPr>
                <w:rFonts w:ascii="Times New Roman" w:hAnsi="Times New Roman"/>
                <w:b/>
                <w:bCs/>
                <w:sz w:val="20"/>
                <w:szCs w:val="20"/>
                <w:lang w:eastAsia="ru-RU"/>
              </w:rPr>
              <w:t>Благоустройство территории</w:t>
            </w:r>
          </w:p>
        </w:tc>
        <w:tc>
          <w:tcPr>
            <w:tcW w:w="3555" w:type="pct"/>
            <w:gridSpan w:val="8"/>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5000" w:type="pct"/>
            <w:gridSpan w:val="11"/>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УСЛОВНО РАЗРЕШЕННЫЕ ВИДЫ ИСПОЛЬЗОВАНИЯ ЗЕМЕЛЬНЫХ УЧАСТКОВ И ОБЪЕКТОВ КАПИТАЛЬНОГО СТРОИТЕЛЬСТВА</w:t>
            </w:r>
          </w:p>
        </w:tc>
      </w:tr>
      <w:tr w:rsidR="00F353A1" w:rsidRPr="00F353A1" w:rsidTr="00F353A1">
        <w:trPr>
          <w:jc w:val="center"/>
        </w:trPr>
        <w:tc>
          <w:tcPr>
            <w:tcW w:w="245"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6.9</w:t>
            </w:r>
          </w:p>
        </w:tc>
        <w:tc>
          <w:tcPr>
            <w:tcW w:w="1204" w:type="pct"/>
            <w:gridSpan w:val="2"/>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Склад</w:t>
            </w:r>
          </w:p>
        </w:tc>
        <w:tc>
          <w:tcPr>
            <w:tcW w:w="649"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580"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w:t>
            </w:r>
          </w:p>
        </w:tc>
        <w:tc>
          <w:tcPr>
            <w:tcW w:w="74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5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19"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этаж/5 м</w:t>
            </w:r>
          </w:p>
        </w:tc>
        <w:tc>
          <w:tcPr>
            <w:tcW w:w="511"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bl>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p w:rsidR="00F353A1" w:rsidRPr="00F353A1" w:rsidRDefault="00F353A1" w:rsidP="007245E8">
      <w:pPr>
        <w:widowControl w:val="0"/>
        <w:autoSpaceDE w:val="0"/>
        <w:autoSpaceDN w:val="0"/>
        <w:adjustRightInd w:val="0"/>
        <w:spacing w:after="0" w:line="240" w:lineRule="auto"/>
        <w:ind w:left="709" w:right="708"/>
        <w:jc w:val="both"/>
        <w:rPr>
          <w:rFonts w:ascii="Times New Roman" w:hAnsi="Times New Roman"/>
          <w:b/>
          <w:sz w:val="20"/>
          <w:szCs w:val="20"/>
          <w:lang w:eastAsia="ru-RU"/>
        </w:rPr>
      </w:pPr>
      <w:r w:rsidRPr="00F353A1">
        <w:rPr>
          <w:rFonts w:ascii="Times New Roman" w:hAnsi="Times New Roman"/>
          <w:b/>
          <w:sz w:val="20"/>
          <w:szCs w:val="20"/>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F353A1">
        <w:rPr>
          <w:rFonts w:ascii="Times New Roman" w:hAnsi="Times New Roman"/>
          <w:b/>
          <w:sz w:val="20"/>
          <w:szCs w:val="20"/>
          <w:lang w:eastAsia="ru-RU"/>
        </w:rPr>
        <w:t>водоохранные</w:t>
      </w:r>
      <w:proofErr w:type="spellEnd"/>
      <w:r w:rsidRPr="00F353A1">
        <w:rPr>
          <w:rFonts w:ascii="Times New Roman" w:hAnsi="Times New Roman"/>
          <w:b/>
          <w:sz w:val="20"/>
          <w:szCs w:val="20"/>
          <w:lang w:eastAsia="ru-RU"/>
        </w:rPr>
        <w:t xml:space="preserve"> зоны; зона санитарной охраны источников водоснабжения, охранные зоны объектов электросетевого хозяйства, санитарно-защитные зоны, защитная зона объектов культурного наследия.</w:t>
      </w:r>
    </w:p>
    <w:p w:rsidR="00F353A1" w:rsidRPr="00F353A1" w:rsidRDefault="00F353A1" w:rsidP="007245E8">
      <w:pPr>
        <w:widowControl w:val="0"/>
        <w:autoSpaceDE w:val="0"/>
        <w:autoSpaceDN w:val="0"/>
        <w:adjustRightInd w:val="0"/>
        <w:spacing w:after="0" w:line="240" w:lineRule="auto"/>
        <w:ind w:left="709" w:right="708"/>
        <w:jc w:val="both"/>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5"/>
        <w:gridCol w:w="2843"/>
        <w:gridCol w:w="1658"/>
        <w:gridCol w:w="17"/>
        <w:gridCol w:w="1771"/>
        <w:gridCol w:w="37"/>
        <w:gridCol w:w="2324"/>
        <w:gridCol w:w="14"/>
        <w:gridCol w:w="1788"/>
        <w:gridCol w:w="1650"/>
        <w:gridCol w:w="9"/>
        <w:gridCol w:w="1563"/>
      </w:tblGrid>
      <w:tr w:rsidR="00F353A1" w:rsidRPr="00F353A1" w:rsidTr="00F353A1">
        <w:trPr>
          <w:jc w:val="center"/>
        </w:trPr>
        <w:tc>
          <w:tcPr>
            <w:tcW w:w="5000" w:type="pct"/>
            <w:gridSpan w:val="12"/>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Таблица 7</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СН-1 – ЗОНА КЛАДБИЩ</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r>
      <w:tr w:rsidR="00F353A1" w:rsidRPr="00F353A1" w:rsidTr="00F353A1">
        <w:trPr>
          <w:jc w:val="center"/>
        </w:trPr>
        <w:tc>
          <w:tcPr>
            <w:tcW w:w="258"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Код</w:t>
            </w:r>
          </w:p>
        </w:tc>
        <w:tc>
          <w:tcPr>
            <w:tcW w:w="986" w:type="pct"/>
            <w:vMerge w:val="restart"/>
            <w:tcBorders>
              <w:top w:val="single" w:sz="4" w:space="0" w:color="000000"/>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Виды разрешенного использования земельных участков</w:t>
            </w:r>
          </w:p>
        </w:tc>
        <w:tc>
          <w:tcPr>
            <w:tcW w:w="1208" w:type="pct"/>
            <w:gridSpan w:val="4"/>
            <w:tcBorders>
              <w:top w:val="single" w:sz="4" w:space="0" w:color="000000"/>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Предельные (минимальные и (или) максимальные) размеры земельных участков, в том числе их площадь, кв. м</w:t>
            </w:r>
          </w:p>
        </w:tc>
        <w:tc>
          <w:tcPr>
            <w:tcW w:w="1431" w:type="pct"/>
            <w:gridSpan w:val="3"/>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2"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Предельное количество этажей и/или</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предельная высота, этаж/м</w:t>
            </w:r>
          </w:p>
        </w:tc>
        <w:tc>
          <w:tcPr>
            <w:tcW w:w="545" w:type="pct"/>
            <w:gridSpan w:val="2"/>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Максимальный процент застройки в границах земельного участка, %</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717"/>
          <w:jc w:val="center"/>
        </w:trPr>
        <w:tc>
          <w:tcPr>
            <w:tcW w:w="258"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86" w:type="pct"/>
            <w:vMerge/>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81"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минимальная площадь земельных участков</w:t>
            </w:r>
          </w:p>
        </w:tc>
        <w:tc>
          <w:tcPr>
            <w:tcW w:w="627"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максимальная площадь земельных участков</w:t>
            </w:r>
          </w:p>
        </w:tc>
        <w:tc>
          <w:tcPr>
            <w:tcW w:w="811"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красных линий, улиц, проездов и дорог</w:t>
            </w:r>
          </w:p>
        </w:tc>
        <w:tc>
          <w:tcPr>
            <w:tcW w:w="62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других сторон земельного участка</w:t>
            </w:r>
          </w:p>
        </w:tc>
        <w:tc>
          <w:tcPr>
            <w:tcW w:w="572"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45" w:type="pct"/>
            <w:gridSpan w:val="2"/>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197"/>
          <w:jc w:val="center"/>
        </w:trPr>
        <w:tc>
          <w:tcPr>
            <w:tcW w:w="25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986"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w:t>
            </w:r>
          </w:p>
        </w:tc>
        <w:tc>
          <w:tcPr>
            <w:tcW w:w="581"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27"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w:t>
            </w:r>
          </w:p>
        </w:tc>
        <w:tc>
          <w:tcPr>
            <w:tcW w:w="811"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20"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w:t>
            </w:r>
          </w:p>
        </w:tc>
        <w:tc>
          <w:tcPr>
            <w:tcW w:w="572"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w:t>
            </w:r>
          </w:p>
        </w:tc>
        <w:tc>
          <w:tcPr>
            <w:tcW w:w="545"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w:t>
            </w:r>
          </w:p>
        </w:tc>
      </w:tr>
      <w:tr w:rsidR="00F353A1" w:rsidRPr="00F353A1" w:rsidTr="00F353A1">
        <w:trPr>
          <w:jc w:val="center"/>
        </w:trPr>
        <w:tc>
          <w:tcPr>
            <w:tcW w:w="5000" w:type="pct"/>
            <w:gridSpan w:val="12"/>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ОСНОВНЫЕ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3.7.1</w:t>
            </w:r>
          </w:p>
        </w:tc>
        <w:tc>
          <w:tcPr>
            <w:tcW w:w="986"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Осуществление религиозных обрядов</w:t>
            </w:r>
          </w:p>
        </w:tc>
        <w:tc>
          <w:tcPr>
            <w:tcW w:w="575"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20"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w:t>
            </w:r>
          </w:p>
        </w:tc>
        <w:tc>
          <w:tcPr>
            <w:tcW w:w="819"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25"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5"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этажа/40</w:t>
            </w:r>
          </w:p>
        </w:tc>
        <w:tc>
          <w:tcPr>
            <w:tcW w:w="542"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lastRenderedPageBreak/>
              <w:t>12.1</w:t>
            </w:r>
          </w:p>
        </w:tc>
        <w:tc>
          <w:tcPr>
            <w:tcW w:w="986"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Ритуальная деятельность</w:t>
            </w:r>
          </w:p>
        </w:tc>
        <w:tc>
          <w:tcPr>
            <w:tcW w:w="575"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1500</w:t>
            </w:r>
          </w:p>
        </w:tc>
        <w:tc>
          <w:tcPr>
            <w:tcW w:w="620"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30000</w:t>
            </w:r>
          </w:p>
        </w:tc>
        <w:tc>
          <w:tcPr>
            <w:tcW w:w="819"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625"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0,5</w:t>
            </w:r>
          </w:p>
        </w:tc>
        <w:tc>
          <w:tcPr>
            <w:tcW w:w="575"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этажа/20</w:t>
            </w:r>
          </w:p>
        </w:tc>
        <w:tc>
          <w:tcPr>
            <w:tcW w:w="542"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20</w:t>
            </w:r>
          </w:p>
        </w:tc>
      </w:tr>
      <w:tr w:rsidR="00F353A1" w:rsidRPr="00F353A1" w:rsidTr="00F353A1">
        <w:trPr>
          <w:jc w:val="center"/>
        </w:trPr>
        <w:tc>
          <w:tcPr>
            <w:tcW w:w="5000" w:type="pct"/>
            <w:gridSpan w:val="1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5000" w:type="pct"/>
            <w:gridSpan w:val="1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5000" w:type="pct"/>
            <w:gridSpan w:val="1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УСЛОВНО РАЗРЕШЕННЫЕ ВИДЫ ИСПОЛЬЗОВАНИЯ ЗЕМЕЛЬНЫХ УЧАСТКОВ И ОБЪЕКТОВ КАПИТАЛЬНОГО СТРОИТЕЛЬСТВА</w:t>
            </w:r>
          </w:p>
        </w:tc>
      </w:tr>
      <w:tr w:rsidR="00F353A1" w:rsidRPr="00F353A1" w:rsidTr="00F353A1">
        <w:trPr>
          <w:jc w:val="center"/>
        </w:trPr>
        <w:tc>
          <w:tcPr>
            <w:tcW w:w="5000" w:type="pct"/>
            <w:gridSpan w:val="1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bl>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7245E8">
      <w:pPr>
        <w:widowControl w:val="0"/>
        <w:autoSpaceDE w:val="0"/>
        <w:autoSpaceDN w:val="0"/>
        <w:adjustRightInd w:val="0"/>
        <w:spacing w:after="0" w:line="240" w:lineRule="auto"/>
        <w:ind w:left="709" w:right="708"/>
        <w:jc w:val="both"/>
        <w:rPr>
          <w:rFonts w:ascii="Times New Roman" w:hAnsi="Times New Roman"/>
          <w:b/>
          <w:sz w:val="20"/>
          <w:szCs w:val="20"/>
          <w:lang w:eastAsia="ru-RU"/>
        </w:rPr>
      </w:pPr>
      <w:r w:rsidRPr="00F353A1">
        <w:rPr>
          <w:rFonts w:ascii="Times New Roman" w:hAnsi="Times New Roman"/>
          <w:b/>
          <w:sz w:val="20"/>
          <w:szCs w:val="20"/>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F353A1">
        <w:rPr>
          <w:rFonts w:ascii="Times New Roman" w:hAnsi="Times New Roman"/>
          <w:b/>
          <w:sz w:val="20"/>
          <w:szCs w:val="20"/>
          <w:lang w:eastAsia="ru-RU"/>
        </w:rPr>
        <w:t>водоохранные</w:t>
      </w:r>
      <w:proofErr w:type="spellEnd"/>
      <w:r w:rsidRPr="00F353A1">
        <w:rPr>
          <w:rFonts w:ascii="Times New Roman" w:hAnsi="Times New Roman"/>
          <w:b/>
          <w:sz w:val="20"/>
          <w:szCs w:val="20"/>
          <w:lang w:eastAsia="ru-RU"/>
        </w:rPr>
        <w:t xml:space="preserve"> зоны и охранные зоны объектов электросетевого хозяйства.</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5"/>
        <w:gridCol w:w="2849"/>
        <w:gridCol w:w="1658"/>
        <w:gridCol w:w="17"/>
        <w:gridCol w:w="1771"/>
        <w:gridCol w:w="37"/>
        <w:gridCol w:w="2324"/>
        <w:gridCol w:w="14"/>
        <w:gridCol w:w="1788"/>
        <w:gridCol w:w="1650"/>
        <w:gridCol w:w="9"/>
        <w:gridCol w:w="1557"/>
      </w:tblGrid>
      <w:tr w:rsidR="00F353A1" w:rsidRPr="00F353A1" w:rsidTr="00F353A1">
        <w:trPr>
          <w:jc w:val="center"/>
        </w:trPr>
        <w:tc>
          <w:tcPr>
            <w:tcW w:w="5000" w:type="pct"/>
            <w:gridSpan w:val="12"/>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Таблица 8</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СН-2 – ЗОНА СКЛАДИРОВАНИЯ И ЗАХОРОНЕНИЯ ОТХОДОВ</w:t>
            </w: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r>
      <w:tr w:rsidR="00F353A1" w:rsidRPr="00F353A1" w:rsidTr="00F353A1">
        <w:trPr>
          <w:jc w:val="center"/>
        </w:trPr>
        <w:tc>
          <w:tcPr>
            <w:tcW w:w="258"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Код</w:t>
            </w:r>
          </w:p>
        </w:tc>
        <w:tc>
          <w:tcPr>
            <w:tcW w:w="988" w:type="pct"/>
            <w:vMerge w:val="restart"/>
            <w:tcBorders>
              <w:top w:val="single" w:sz="4" w:space="0" w:color="000000"/>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Виды разрешенного использования земельных участков</w:t>
            </w:r>
          </w:p>
        </w:tc>
        <w:tc>
          <w:tcPr>
            <w:tcW w:w="1208" w:type="pct"/>
            <w:gridSpan w:val="4"/>
            <w:tcBorders>
              <w:top w:val="single" w:sz="4" w:space="0" w:color="000000"/>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 xml:space="preserve">Предельные (минимальные и (или) максимальные) размеры земельных участков, в том числе их площадь, </w:t>
            </w:r>
            <w:proofErr w:type="spellStart"/>
            <w:r w:rsidRPr="00F353A1">
              <w:rPr>
                <w:rFonts w:ascii="Times New Roman" w:hAnsi="Times New Roman"/>
                <w:sz w:val="20"/>
                <w:szCs w:val="20"/>
                <w:lang w:eastAsia="ru-RU"/>
              </w:rPr>
              <w:t>кв.м</w:t>
            </w:r>
            <w:proofErr w:type="spellEnd"/>
          </w:p>
        </w:tc>
        <w:tc>
          <w:tcPr>
            <w:tcW w:w="1431" w:type="pct"/>
            <w:gridSpan w:val="3"/>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2" w:type="pct"/>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Предельное количество этажей и/или</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предельная высота, этаж/м</w:t>
            </w:r>
          </w:p>
        </w:tc>
        <w:tc>
          <w:tcPr>
            <w:tcW w:w="543" w:type="pct"/>
            <w:gridSpan w:val="2"/>
            <w:vMerge w:val="restart"/>
            <w:tcBorders>
              <w:top w:val="single" w:sz="4" w:space="0" w:color="000000"/>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Максимальный процент застройки в границах земельного участка, %</w:t>
            </w:r>
          </w:p>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717"/>
          <w:jc w:val="center"/>
        </w:trPr>
        <w:tc>
          <w:tcPr>
            <w:tcW w:w="258"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988" w:type="pct"/>
            <w:vMerge/>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81" w:type="pct"/>
            <w:gridSpan w:val="2"/>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минимальная площадь земельных участков</w:t>
            </w:r>
          </w:p>
        </w:tc>
        <w:tc>
          <w:tcPr>
            <w:tcW w:w="627"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максимальная площадь земельных участков</w:t>
            </w:r>
          </w:p>
        </w:tc>
        <w:tc>
          <w:tcPr>
            <w:tcW w:w="811" w:type="pct"/>
            <w:gridSpan w:val="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красных линий, улиц, проездов и дорог</w:t>
            </w:r>
          </w:p>
        </w:tc>
        <w:tc>
          <w:tcPr>
            <w:tcW w:w="620"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размещенных вдоль других сторон земельного участка</w:t>
            </w:r>
          </w:p>
        </w:tc>
        <w:tc>
          <w:tcPr>
            <w:tcW w:w="572" w:type="pct"/>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c>
          <w:tcPr>
            <w:tcW w:w="543" w:type="pct"/>
            <w:gridSpan w:val="2"/>
            <w:vMerge/>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p>
        </w:tc>
      </w:tr>
      <w:tr w:rsidR="00F353A1" w:rsidRPr="00F353A1" w:rsidTr="00F353A1">
        <w:trPr>
          <w:trHeight w:val="197"/>
          <w:jc w:val="center"/>
        </w:trPr>
        <w:tc>
          <w:tcPr>
            <w:tcW w:w="258"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988" w:type="pct"/>
            <w:tcBorders>
              <w:righ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w:t>
            </w:r>
          </w:p>
        </w:tc>
        <w:tc>
          <w:tcPr>
            <w:tcW w:w="581" w:type="pct"/>
            <w:gridSpan w:val="2"/>
            <w:tcBorders>
              <w:left w:val="single" w:sz="4" w:space="0" w:color="auto"/>
            </w:tcBorders>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27"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w:t>
            </w:r>
          </w:p>
        </w:tc>
        <w:tc>
          <w:tcPr>
            <w:tcW w:w="811"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w:t>
            </w:r>
          </w:p>
        </w:tc>
        <w:tc>
          <w:tcPr>
            <w:tcW w:w="620"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w:t>
            </w:r>
          </w:p>
        </w:tc>
        <w:tc>
          <w:tcPr>
            <w:tcW w:w="572" w:type="pct"/>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w:t>
            </w:r>
          </w:p>
        </w:tc>
        <w:tc>
          <w:tcPr>
            <w:tcW w:w="543" w:type="pct"/>
            <w:gridSpan w:val="2"/>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w:t>
            </w:r>
          </w:p>
        </w:tc>
      </w:tr>
      <w:tr w:rsidR="00F353A1" w:rsidRPr="00F353A1" w:rsidTr="00F353A1">
        <w:trPr>
          <w:jc w:val="center"/>
        </w:trPr>
        <w:tc>
          <w:tcPr>
            <w:tcW w:w="5000" w:type="pct"/>
            <w:gridSpan w:val="12"/>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ОСНОВНЫЕ ВИДЫ РАЗРЕШЕННОГО ИСПОЛЬЗОВАНИЯ ЗЕМЕЛЬНЫХ УЧАСТКОВ И ОБЪЕКТОВ КАПИТАЛЬНОГО СТРОИТЕЛЬСТВА</w:t>
            </w:r>
          </w:p>
        </w:tc>
      </w:tr>
      <w:tr w:rsidR="00F353A1" w:rsidRPr="00F353A1" w:rsidTr="00F353A1">
        <w:trPr>
          <w:trHeight w:val="285"/>
          <w:jc w:val="center"/>
        </w:trPr>
        <w:tc>
          <w:tcPr>
            <w:tcW w:w="258" w:type="pct"/>
            <w:vMerge w:val="restart"/>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Cs/>
                <w:sz w:val="20"/>
                <w:szCs w:val="20"/>
                <w:lang w:eastAsia="ru-RU"/>
              </w:rPr>
            </w:pPr>
            <w:r w:rsidRPr="00F353A1">
              <w:rPr>
                <w:rFonts w:ascii="Times New Roman" w:hAnsi="Times New Roman"/>
                <w:bCs/>
                <w:sz w:val="20"/>
                <w:szCs w:val="20"/>
                <w:lang w:eastAsia="ru-RU"/>
              </w:rPr>
              <w:t>3.1.1</w:t>
            </w:r>
          </w:p>
        </w:tc>
        <w:tc>
          <w:tcPr>
            <w:tcW w:w="988" w:type="pct"/>
            <w:vMerge w:val="restar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Предоставление коммунальных услуг</w:t>
            </w:r>
          </w:p>
        </w:tc>
        <w:tc>
          <w:tcPr>
            <w:tcW w:w="575" w:type="pct"/>
            <w:tcBorders>
              <w:left w:val="single" w:sz="4" w:space="0" w:color="auto"/>
              <w:bottom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20" w:type="pct"/>
            <w:gridSpan w:val="2"/>
            <w:tcBorders>
              <w:left w:val="single" w:sz="4" w:space="0" w:color="auto"/>
              <w:bottom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5000</w:t>
            </w:r>
          </w:p>
        </w:tc>
        <w:tc>
          <w:tcPr>
            <w:tcW w:w="819" w:type="pct"/>
            <w:gridSpan w:val="2"/>
            <w:tcBorders>
              <w:left w:val="single" w:sz="4" w:space="0" w:color="auto"/>
              <w:bottom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25" w:type="pct"/>
            <w:gridSpan w:val="2"/>
            <w:tcBorders>
              <w:left w:val="single" w:sz="4" w:space="0" w:color="auto"/>
              <w:bottom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75" w:type="pct"/>
            <w:gridSpan w:val="2"/>
            <w:tcBorders>
              <w:left w:val="single" w:sz="4" w:space="0" w:color="auto"/>
              <w:bottom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этаж/40 м</w:t>
            </w:r>
          </w:p>
        </w:tc>
        <w:tc>
          <w:tcPr>
            <w:tcW w:w="540" w:type="pct"/>
            <w:tcBorders>
              <w:left w:val="single" w:sz="4" w:space="0" w:color="auto"/>
              <w:bottom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trHeight w:val="180"/>
          <w:jc w:val="center"/>
        </w:trPr>
        <w:tc>
          <w:tcPr>
            <w:tcW w:w="258" w:type="pct"/>
            <w:vMerge/>
            <w:tcBorders>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c>
          <w:tcPr>
            <w:tcW w:w="988" w:type="pct"/>
            <w:vMerge/>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p>
        </w:tc>
        <w:tc>
          <w:tcPr>
            <w:tcW w:w="3754" w:type="pct"/>
            <w:gridSpan w:val="10"/>
            <w:tcBorders>
              <w:top w:val="single" w:sz="4" w:space="0" w:color="auto"/>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4.9</w:t>
            </w:r>
          </w:p>
        </w:tc>
        <w:tc>
          <w:tcPr>
            <w:tcW w:w="98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Служебные гаражи</w:t>
            </w:r>
          </w:p>
        </w:tc>
        <w:tc>
          <w:tcPr>
            <w:tcW w:w="575"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30</w:t>
            </w:r>
          </w:p>
        </w:tc>
        <w:tc>
          <w:tcPr>
            <w:tcW w:w="620"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w:t>
            </w:r>
          </w:p>
        </w:tc>
        <w:tc>
          <w:tcPr>
            <w:tcW w:w="819"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25"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75"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 этаж/15 м</w:t>
            </w:r>
          </w:p>
        </w:tc>
        <w:tc>
          <w:tcPr>
            <w:tcW w:w="54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80</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6.9</w:t>
            </w:r>
          </w:p>
        </w:tc>
        <w:tc>
          <w:tcPr>
            <w:tcW w:w="98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Склад</w:t>
            </w:r>
          </w:p>
        </w:tc>
        <w:tc>
          <w:tcPr>
            <w:tcW w:w="575"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w:t>
            </w:r>
          </w:p>
        </w:tc>
        <w:tc>
          <w:tcPr>
            <w:tcW w:w="620"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10000</w:t>
            </w:r>
          </w:p>
        </w:tc>
        <w:tc>
          <w:tcPr>
            <w:tcW w:w="819"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625"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w:t>
            </w:r>
          </w:p>
        </w:tc>
        <w:tc>
          <w:tcPr>
            <w:tcW w:w="575"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 этаж/40 м</w:t>
            </w:r>
          </w:p>
        </w:tc>
        <w:tc>
          <w:tcPr>
            <w:tcW w:w="54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75</w:t>
            </w:r>
          </w:p>
        </w:tc>
      </w:tr>
      <w:tr w:rsidR="00F353A1" w:rsidRPr="00F353A1" w:rsidTr="00F353A1">
        <w:trPr>
          <w:jc w:val="center"/>
        </w:trPr>
        <w:tc>
          <w:tcPr>
            <w:tcW w:w="25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12.2</w:t>
            </w:r>
          </w:p>
        </w:tc>
        <w:tc>
          <w:tcPr>
            <w:tcW w:w="988" w:type="pct"/>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Специальная деятельность</w:t>
            </w:r>
          </w:p>
        </w:tc>
        <w:tc>
          <w:tcPr>
            <w:tcW w:w="575" w:type="pct"/>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600</w:t>
            </w:r>
          </w:p>
        </w:tc>
        <w:tc>
          <w:tcPr>
            <w:tcW w:w="620"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ограничению</w:t>
            </w:r>
          </w:p>
        </w:tc>
        <w:tc>
          <w:tcPr>
            <w:tcW w:w="819"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625"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3</w:t>
            </w:r>
          </w:p>
        </w:tc>
        <w:tc>
          <w:tcPr>
            <w:tcW w:w="575" w:type="pct"/>
            <w:gridSpan w:val="2"/>
            <w:tcBorders>
              <w:left w:val="single" w:sz="4" w:space="0" w:color="auto"/>
              <w:righ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 этаж/14 м</w:t>
            </w:r>
          </w:p>
        </w:tc>
        <w:tc>
          <w:tcPr>
            <w:tcW w:w="540" w:type="pct"/>
            <w:tcBorders>
              <w:left w:val="single" w:sz="4" w:space="0" w:color="auto"/>
            </w:tcBorders>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20</w:t>
            </w:r>
          </w:p>
        </w:tc>
      </w:tr>
      <w:tr w:rsidR="00F353A1" w:rsidRPr="00F353A1" w:rsidTr="00F353A1">
        <w:trPr>
          <w:jc w:val="center"/>
        </w:trPr>
        <w:tc>
          <w:tcPr>
            <w:tcW w:w="5000" w:type="pct"/>
            <w:gridSpan w:val="1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F353A1" w:rsidRPr="00F353A1" w:rsidTr="00F353A1">
        <w:trPr>
          <w:jc w:val="center"/>
        </w:trPr>
        <w:tc>
          <w:tcPr>
            <w:tcW w:w="5000" w:type="pct"/>
            <w:gridSpan w:val="1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r w:rsidR="00F353A1" w:rsidRPr="00F353A1" w:rsidTr="00F353A1">
        <w:trPr>
          <w:jc w:val="center"/>
        </w:trPr>
        <w:tc>
          <w:tcPr>
            <w:tcW w:w="5000" w:type="pct"/>
            <w:gridSpan w:val="1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b/>
                <w:sz w:val="20"/>
                <w:szCs w:val="20"/>
                <w:lang w:eastAsia="ru-RU"/>
              </w:rPr>
            </w:pPr>
            <w:r w:rsidRPr="00F353A1">
              <w:rPr>
                <w:rFonts w:ascii="Times New Roman" w:hAnsi="Times New Roman"/>
                <w:b/>
                <w:sz w:val="20"/>
                <w:szCs w:val="20"/>
                <w:lang w:eastAsia="ru-RU"/>
              </w:rPr>
              <w:t>УСЛОВНО РАЗРЕШЕННЫЕ ВИДЫ ИСПОЛЬЗОВАНИЯ ЗЕМЕЛЬНЫХ УЧАСТКОВ И ОБЪЕКТОВ КАПИТАЛЬНОГО СТРОИТЕЛЬСТВА</w:t>
            </w:r>
          </w:p>
        </w:tc>
      </w:tr>
      <w:tr w:rsidR="00F353A1" w:rsidRPr="00F353A1" w:rsidTr="00F353A1">
        <w:trPr>
          <w:jc w:val="center"/>
        </w:trPr>
        <w:tc>
          <w:tcPr>
            <w:tcW w:w="5000" w:type="pct"/>
            <w:gridSpan w:val="12"/>
            <w:vAlign w:val="center"/>
          </w:tcPr>
          <w:p w:rsidR="00F353A1" w:rsidRPr="00F353A1" w:rsidRDefault="00F353A1" w:rsidP="00F353A1">
            <w:pPr>
              <w:widowControl w:val="0"/>
              <w:autoSpaceDE w:val="0"/>
              <w:autoSpaceDN w:val="0"/>
              <w:adjustRightInd w:val="0"/>
              <w:spacing w:after="0" w:line="240" w:lineRule="auto"/>
              <w:jc w:val="center"/>
              <w:rPr>
                <w:rFonts w:ascii="Times New Roman" w:hAnsi="Times New Roman"/>
                <w:sz w:val="20"/>
                <w:szCs w:val="20"/>
                <w:lang w:eastAsia="ru-RU"/>
              </w:rPr>
            </w:pPr>
            <w:r w:rsidRPr="00F353A1">
              <w:rPr>
                <w:rFonts w:ascii="Times New Roman" w:hAnsi="Times New Roman"/>
                <w:sz w:val="20"/>
                <w:szCs w:val="20"/>
                <w:lang w:eastAsia="ru-RU"/>
              </w:rPr>
              <w:t>Не подлежит установлению</w:t>
            </w:r>
          </w:p>
        </w:tc>
      </w:tr>
    </w:tbl>
    <w:p w:rsidR="007245E8" w:rsidRDefault="00F353A1" w:rsidP="007245E8">
      <w:pPr>
        <w:widowControl w:val="0"/>
        <w:autoSpaceDE w:val="0"/>
        <w:autoSpaceDN w:val="0"/>
        <w:adjustRightInd w:val="0"/>
        <w:spacing w:after="0" w:line="240" w:lineRule="auto"/>
        <w:ind w:left="709" w:right="708"/>
        <w:jc w:val="both"/>
        <w:rPr>
          <w:rFonts w:ascii="Times New Roman" w:hAnsi="Times New Roman"/>
          <w:b/>
          <w:sz w:val="20"/>
          <w:szCs w:val="20"/>
          <w:lang w:eastAsia="ru-RU"/>
        </w:rPr>
        <w:sectPr w:rsidR="007245E8" w:rsidSect="00F353A1">
          <w:pgSz w:w="16838" w:h="11906" w:orient="landscape"/>
          <w:pgMar w:top="1701" w:right="395" w:bottom="709" w:left="709" w:header="0" w:footer="0" w:gutter="0"/>
          <w:cols w:space="720"/>
          <w:formProt w:val="0"/>
          <w:docGrid w:linePitch="360"/>
        </w:sectPr>
      </w:pPr>
      <w:r w:rsidRPr="00F353A1">
        <w:rPr>
          <w:rFonts w:ascii="Times New Roman" w:hAnsi="Times New Roman"/>
          <w:b/>
          <w:sz w:val="20"/>
          <w:szCs w:val="20"/>
          <w:lang w:eastAsia="ru-RU"/>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объектов электросетевого хозяйства.</w:t>
      </w:r>
    </w:p>
    <w:p w:rsidR="001D3F4D" w:rsidRPr="002E598C" w:rsidRDefault="001624C1" w:rsidP="001D3F4D">
      <w:pPr>
        <w:keepNext/>
        <w:spacing w:before="240" w:after="60" w:line="240" w:lineRule="auto"/>
        <w:ind w:firstLine="851"/>
        <w:jc w:val="both"/>
        <w:outlineLvl w:val="1"/>
        <w:rPr>
          <w:rFonts w:ascii="Times New Roman" w:eastAsia="Calibri" w:hAnsi="Times New Roman"/>
          <w:b/>
          <w:bCs/>
          <w:iCs/>
          <w:sz w:val="24"/>
          <w:szCs w:val="24"/>
          <w:lang w:val="x-none" w:eastAsia="x-none"/>
        </w:rPr>
      </w:pPr>
      <w:bookmarkStart w:id="85" w:name="_Toc138760217"/>
      <w:bookmarkStart w:id="86" w:name="_Toc139265143"/>
      <w:bookmarkStart w:id="87" w:name="_Toc168915196"/>
      <w:bookmarkStart w:id="88" w:name="_Toc169793906"/>
      <w:bookmarkEnd w:id="2"/>
      <w:bookmarkEnd w:id="3"/>
      <w:bookmarkEnd w:id="4"/>
      <w:bookmarkEnd w:id="5"/>
      <w:bookmarkEnd w:id="6"/>
      <w:bookmarkEnd w:id="7"/>
      <w:bookmarkEnd w:id="8"/>
      <w:r>
        <w:rPr>
          <w:rFonts w:ascii="Times New Roman" w:eastAsia="Calibri" w:hAnsi="Times New Roman"/>
          <w:b/>
          <w:bCs/>
          <w:iCs/>
          <w:sz w:val="24"/>
          <w:szCs w:val="24"/>
          <w:lang w:val="x-none" w:eastAsia="x-none"/>
        </w:rPr>
        <w:lastRenderedPageBreak/>
        <w:t>Статья 20</w:t>
      </w:r>
      <w:r w:rsidR="001D3F4D" w:rsidRPr="002E598C">
        <w:rPr>
          <w:rFonts w:ascii="Times New Roman" w:eastAsia="Calibri" w:hAnsi="Times New Roman"/>
          <w:b/>
          <w:bCs/>
          <w:iCs/>
          <w:sz w:val="24"/>
          <w:szCs w:val="24"/>
          <w:lang w:val="x-none" w:eastAsia="x-none"/>
        </w:rPr>
        <w:t>. Описание ограничений использования земельных участков и объектов капитального строительства</w:t>
      </w:r>
      <w:bookmarkEnd w:id="85"/>
      <w:bookmarkEnd w:id="86"/>
      <w:bookmarkEnd w:id="87"/>
      <w:bookmarkEnd w:id="88"/>
    </w:p>
    <w:p w:rsidR="001D3F4D" w:rsidRPr="002E598C" w:rsidRDefault="001D3F4D" w:rsidP="001D3F4D">
      <w:pPr>
        <w:spacing w:after="0" w:line="240" w:lineRule="auto"/>
        <w:ind w:firstLine="851"/>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1.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1D3F4D" w:rsidRPr="002E598C" w:rsidRDefault="001D3F4D" w:rsidP="001D3F4D">
      <w:pPr>
        <w:autoSpaceDE w:val="0"/>
        <w:autoSpaceDN w:val="0"/>
        <w:adjustRightInd w:val="0"/>
        <w:spacing w:after="0" w:line="240" w:lineRule="auto"/>
        <w:ind w:firstLine="851"/>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соответствии с </w:t>
      </w:r>
      <w:hyperlink r:id="rId100" w:history="1">
        <w:r w:rsidRPr="002E598C">
          <w:rPr>
            <w:rFonts w:ascii="Times New Roman" w:eastAsia="Calibri" w:hAnsi="Times New Roman"/>
            <w:sz w:val="24"/>
            <w:szCs w:val="24"/>
            <w:lang w:eastAsia="ru-RU"/>
          </w:rPr>
          <w:t>постановлени</w:t>
        </w:r>
      </w:hyperlink>
      <w:r w:rsidRPr="002E598C">
        <w:rPr>
          <w:rFonts w:ascii="Times New Roman" w:eastAsia="Calibri" w:hAnsi="Times New Roman"/>
          <w:sz w:val="24"/>
          <w:szCs w:val="24"/>
          <w:lang w:eastAsia="ru-RU"/>
        </w:rPr>
        <w:t>ем Правительства Российской Федерации от 24.02.2009 № 160, в соответствии с которыми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1D3F4D" w:rsidRPr="002E598C" w:rsidRDefault="001D3F4D" w:rsidP="001D3F4D">
      <w:pPr>
        <w:tabs>
          <w:tab w:val="left" w:pos="0"/>
        </w:tabs>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г) размещать свалки;</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ж) производить переключения и подключения в электрических сетях (указанное требование не распространяется на работников, занятых </w:t>
      </w:r>
      <w:proofErr w:type="gramStart"/>
      <w:r w:rsidRPr="002E598C">
        <w:rPr>
          <w:rFonts w:ascii="Times New Roman" w:eastAsia="Calibri" w:hAnsi="Times New Roman"/>
          <w:sz w:val="24"/>
          <w:szCs w:val="24"/>
          <w:lang w:eastAsia="ru-RU"/>
        </w:rPr>
        <w:t>выполнением  разрешенных</w:t>
      </w:r>
      <w:proofErr w:type="gramEnd"/>
      <w:r w:rsidRPr="002E598C">
        <w:rPr>
          <w:rFonts w:ascii="Times New Roman" w:eastAsia="Calibri" w:hAnsi="Times New Roman"/>
          <w:sz w:val="24"/>
          <w:szCs w:val="24"/>
          <w:lang w:eastAsia="ru-RU"/>
        </w:rPr>
        <w:t xml:space="preserve"> в установленном порядке работ);</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2E598C">
        <w:rPr>
          <w:rFonts w:ascii="Times New Roman" w:eastAsia="Calibri" w:hAnsi="Times New Roman"/>
          <w:sz w:val="24"/>
          <w:szCs w:val="24"/>
          <w:lang w:eastAsia="ru-RU"/>
        </w:rPr>
        <w:t>вооружений</w:t>
      </w:r>
      <w:proofErr w:type="gramEnd"/>
      <w:r w:rsidRPr="002E598C">
        <w:rPr>
          <w:rFonts w:ascii="Times New Roman" w:eastAsia="Calibri" w:hAnsi="Times New Roman"/>
          <w:sz w:val="24"/>
          <w:szCs w:val="24"/>
          <w:lang w:eastAsia="ru-RU"/>
        </w:rPr>
        <w:t xml:space="preserve"> или боеприпасов.</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bookmarkStart w:id="89" w:name="Par13"/>
      <w:bookmarkEnd w:id="89"/>
      <w:r w:rsidRPr="002E598C">
        <w:rPr>
          <w:rFonts w:ascii="Times New Roman" w:eastAsia="Calibri" w:hAnsi="Times New Roman"/>
          <w:sz w:val="24"/>
          <w:szCs w:val="24"/>
          <w:lang w:eastAsia="ru-RU"/>
        </w:rPr>
        <w:t xml:space="preserve">Пунктом 10 </w:t>
      </w:r>
      <w:hyperlink r:id="rId101" w:history="1">
        <w:r w:rsidRPr="002E598C">
          <w:rPr>
            <w:rFonts w:ascii="Times New Roman" w:eastAsia="Calibri" w:hAnsi="Times New Roman"/>
            <w:sz w:val="24"/>
            <w:szCs w:val="24"/>
            <w:lang w:eastAsia="ru-RU"/>
          </w:rPr>
          <w:t>постановлени</w:t>
        </w:r>
      </w:hyperlink>
      <w:r w:rsidRPr="002E598C">
        <w:rPr>
          <w:rFonts w:ascii="Times New Roman" w:eastAsia="Calibri" w:hAnsi="Times New Roman"/>
          <w:sz w:val="24"/>
          <w:szCs w:val="24"/>
          <w:lang w:eastAsia="ru-RU"/>
        </w:rPr>
        <w:t xml:space="preserve">я Правительства Российской Федерации от 24.02.2009 №160 устанавливается подробный перечень параметров, при соблюдении которых в охранных зонах допускается размещение зданий и сооружений. </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а) горные, взрывные, мелиоративные работы, в том числе связанные с временным затоплением земель;</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w:t>
      </w:r>
    </w:p>
    <w:p w:rsidR="001D3F4D" w:rsidRPr="002E598C" w:rsidRDefault="001D3F4D" w:rsidP="001D3F4D">
      <w:pPr>
        <w:autoSpaceDE w:val="0"/>
        <w:autoSpaceDN w:val="0"/>
        <w:adjustRightInd w:val="0"/>
        <w:spacing w:after="0" w:line="240" w:lineRule="auto"/>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заготовка льда (в охранных зонах подводных кабельных линий электропередачи);</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w:t>
      </w:r>
      <w:r w:rsidRPr="002E598C">
        <w:rPr>
          <w:rFonts w:ascii="Times New Roman" w:eastAsia="Calibri" w:hAnsi="Times New Roman"/>
          <w:sz w:val="24"/>
          <w:szCs w:val="24"/>
          <w:lang w:eastAsia="ru-RU"/>
        </w:rPr>
        <w:lastRenderedPageBreak/>
        <w:t>электропередачи через водоемы менее минимально допустимого расстояния, в том числе с учетом максимального уровня подъема воды при паводке;</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D3F4D" w:rsidRPr="002E598C" w:rsidRDefault="001D3F4D" w:rsidP="001D3F4D">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D3F4D" w:rsidRPr="002E598C" w:rsidRDefault="001D3F4D" w:rsidP="001D3F4D">
      <w:pPr>
        <w:autoSpaceDE w:val="0"/>
        <w:autoSpaceDN w:val="0"/>
        <w:adjustRightInd w:val="0"/>
        <w:spacing w:after="0" w:line="240" w:lineRule="auto"/>
        <w:ind w:firstLine="539"/>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 посадка и вырубка деревьев и кустарников.</w:t>
      </w:r>
    </w:p>
    <w:p w:rsidR="001D3F4D" w:rsidRPr="002E598C" w:rsidRDefault="001D3F4D" w:rsidP="001D3F4D">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1D3F4D" w:rsidRPr="002E598C" w:rsidRDefault="001D3F4D" w:rsidP="001D3F4D">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1D3F4D" w:rsidRPr="002E598C" w:rsidRDefault="001D3F4D" w:rsidP="001D3F4D">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1D3F4D" w:rsidRPr="002E598C" w:rsidRDefault="001D3F4D" w:rsidP="001D3F4D">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2. Ограничения использования земельных участков и объектов капитального строительства в границах придорожных полос.</w:t>
      </w:r>
    </w:p>
    <w:p w:rsidR="001D3F4D" w:rsidRPr="002E598C" w:rsidRDefault="001D3F4D" w:rsidP="001D3F4D">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1D3F4D" w:rsidRPr="002E598C" w:rsidRDefault="001D3F4D" w:rsidP="001D3F4D">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1D3F4D" w:rsidRPr="002E598C" w:rsidRDefault="001D3F4D" w:rsidP="001D3F4D">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частью </w:t>
      </w:r>
      <w:hyperlink r:id="rId102" w:history="1">
        <w:r w:rsidRPr="002E598C">
          <w:rPr>
            <w:rFonts w:ascii="Times New Roman" w:eastAsia="Calibri" w:hAnsi="Times New Roman"/>
            <w:sz w:val="24"/>
            <w:szCs w:val="24"/>
            <w:lang w:eastAsia="ru-RU"/>
          </w:rPr>
          <w:t>8.2</w:t>
        </w:r>
      </w:hyperlink>
      <w:r w:rsidRPr="002E598C">
        <w:rPr>
          <w:rFonts w:ascii="Times New Roman" w:eastAsia="Calibri" w:hAnsi="Times New Roman"/>
          <w:sz w:val="24"/>
          <w:szCs w:val="24"/>
          <w:lang w:eastAsia="ru-RU"/>
        </w:rPr>
        <w:t xml:space="preserve"> статьи 26 </w:t>
      </w:r>
      <w:r w:rsidRPr="002E598C">
        <w:rPr>
          <w:rFonts w:ascii="Times New Roman" w:eastAsia="Calibri" w:hAnsi="Times New Roman"/>
          <w:sz w:val="24"/>
          <w:szCs w:val="24"/>
          <w:lang w:eastAsia="ru-RU"/>
        </w:rPr>
        <w:lastRenderedPageBreak/>
        <w:t xml:space="preserve">Федерального закона  от 08.11.2007 №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w:t>
      </w:r>
    </w:p>
    <w:p w:rsidR="001D3F4D" w:rsidRPr="002E598C" w:rsidRDefault="001D3F4D" w:rsidP="001D3F4D">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1D3F4D" w:rsidRPr="002E598C" w:rsidRDefault="001D3F4D" w:rsidP="001D3F4D">
      <w:pPr>
        <w:spacing w:after="0" w:line="240" w:lineRule="auto"/>
        <w:ind w:firstLine="708"/>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 xml:space="preserve">3. Ограничения использования земельных участков и объектов капитального строительства в охранных зонах газораспределительных сетей. </w:t>
      </w:r>
    </w:p>
    <w:p w:rsidR="001D3F4D" w:rsidRPr="002E598C" w:rsidRDefault="001D3F4D" w:rsidP="001D3F4D">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Постановлением Правительства Российской Федерации от 20.11.2000 № 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1D3F4D" w:rsidRPr="002E598C" w:rsidRDefault="001D3F4D" w:rsidP="001D3F4D">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строить объекты жилищно-гражданского и производственного назначения;</w:t>
      </w:r>
    </w:p>
    <w:p w:rsidR="001D3F4D" w:rsidRPr="002E598C" w:rsidRDefault="001D3F4D" w:rsidP="001D3F4D">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1D3F4D" w:rsidRPr="002E598C" w:rsidRDefault="001D3F4D" w:rsidP="001D3F4D">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1D3F4D" w:rsidRPr="002E598C" w:rsidRDefault="001D3F4D" w:rsidP="001D3F4D">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1D3F4D" w:rsidRPr="002E598C" w:rsidRDefault="001D3F4D" w:rsidP="001D3F4D">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устраивать свалки и склады, разливать растворы кислот, солей, щелочей и других химически активных веществ;</w:t>
      </w:r>
    </w:p>
    <w:p w:rsidR="001D3F4D" w:rsidRPr="002E598C" w:rsidRDefault="001D3F4D" w:rsidP="001D3F4D">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1D3F4D" w:rsidRPr="002E598C" w:rsidRDefault="001D3F4D" w:rsidP="001D3F4D">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разводить огонь и размещать источники огня;</w:t>
      </w:r>
    </w:p>
    <w:p w:rsidR="001D3F4D" w:rsidRPr="002E598C" w:rsidRDefault="001D3F4D" w:rsidP="001D3F4D">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рыть погреба, копать и обрабатывать почву сельскохозяйственными и мелиоративными орудиями и механизмами на глубину более 0,3 метра;</w:t>
      </w:r>
    </w:p>
    <w:p w:rsidR="001D3F4D" w:rsidRPr="002E598C" w:rsidRDefault="001D3F4D" w:rsidP="001D3F4D">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1D3F4D" w:rsidRPr="002E598C" w:rsidRDefault="001D3F4D" w:rsidP="001D3F4D">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1D3F4D" w:rsidRPr="002E598C" w:rsidRDefault="001D3F4D" w:rsidP="001D3F4D">
      <w:pPr>
        <w:widowControl w:val="0"/>
        <w:numPr>
          <w:ilvl w:val="0"/>
          <w:numId w:val="19"/>
        </w:numPr>
        <w:tabs>
          <w:tab w:val="left" w:pos="993"/>
        </w:tabs>
        <w:spacing w:after="0" w:line="240" w:lineRule="auto"/>
        <w:ind w:hanging="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самовольно подключаться к газораспределительным сетям.</w:t>
      </w:r>
    </w:p>
    <w:p w:rsidR="001D3F4D" w:rsidRPr="002E598C" w:rsidRDefault="001D3F4D" w:rsidP="001D3F4D">
      <w:pPr>
        <w:autoSpaceDE w:val="0"/>
        <w:autoSpaceDN w:val="0"/>
        <w:adjustRightInd w:val="0"/>
        <w:spacing w:after="0" w:line="240" w:lineRule="auto"/>
        <w:ind w:firstLine="708"/>
        <w:jc w:val="both"/>
        <w:rPr>
          <w:rFonts w:ascii="Times New Roman" w:eastAsia="Calibri" w:hAnsi="Times New Roman"/>
          <w:sz w:val="24"/>
          <w:szCs w:val="24"/>
          <w:lang w:eastAsia="ru-RU"/>
        </w:rPr>
      </w:pPr>
      <w:bookmarkStart w:id="90" w:name="Par0"/>
      <w:bookmarkEnd w:id="90"/>
      <w:r w:rsidRPr="002E598C">
        <w:rPr>
          <w:rFonts w:ascii="Times New Roman" w:eastAsia="Calibri" w:hAnsi="Times New Roman"/>
          <w:sz w:val="24"/>
          <w:szCs w:val="24"/>
          <w:lang w:eastAsia="ru-RU"/>
        </w:rPr>
        <w:t>Лесохозяйственные, сельскохозяйственные и другие работы, не подпадающие под ограничения, указанные в пункте 14 Постановления Правительства Российской Федерации от 20.11.2000 №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1D3F4D" w:rsidRPr="002E598C" w:rsidRDefault="001D3F4D" w:rsidP="001D3F4D">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Хозяйственная деятельность в охранных зонах газораспределительных </w:t>
      </w:r>
      <w:proofErr w:type="gramStart"/>
      <w:r w:rsidRPr="002E598C">
        <w:rPr>
          <w:rFonts w:ascii="Times New Roman" w:eastAsia="Calibri" w:hAnsi="Times New Roman"/>
          <w:sz w:val="24"/>
          <w:szCs w:val="24"/>
          <w:lang w:eastAsia="ru-RU"/>
        </w:rPr>
        <w:t xml:space="preserve">сетей,   </w:t>
      </w:r>
      <w:proofErr w:type="gramEnd"/>
      <w:r w:rsidRPr="002E598C">
        <w:rPr>
          <w:rFonts w:ascii="Times New Roman" w:eastAsia="Calibri" w:hAnsi="Times New Roman"/>
          <w:sz w:val="24"/>
          <w:szCs w:val="24"/>
          <w:lang w:eastAsia="ru-RU"/>
        </w:rPr>
        <w:t xml:space="preserve">                               не предусмотренная пунктом 14 и пунктом </w:t>
      </w:r>
      <w:hyperlink w:anchor="Par0" w:history="1">
        <w:r w:rsidRPr="002E598C">
          <w:rPr>
            <w:rFonts w:ascii="Times New Roman" w:eastAsia="Calibri" w:hAnsi="Times New Roman"/>
            <w:sz w:val="24"/>
            <w:szCs w:val="24"/>
            <w:lang w:eastAsia="ru-RU"/>
          </w:rPr>
          <w:t>15</w:t>
        </w:r>
      </w:hyperlink>
      <w:r w:rsidRPr="002E598C">
        <w:rPr>
          <w:rFonts w:ascii="Times New Roman" w:eastAsia="Calibri" w:hAnsi="Times New Roman"/>
          <w:sz w:val="24"/>
          <w:szCs w:val="24"/>
          <w:lang w:eastAsia="ru-RU"/>
        </w:rPr>
        <w:t xml:space="preserve"> Постановления Правительства Российской Федерации от 20.11.2000 №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1D3F4D" w:rsidRPr="002E598C" w:rsidRDefault="001D3F4D" w:rsidP="001D3F4D">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1D3F4D" w:rsidRPr="002E598C" w:rsidRDefault="001D3F4D" w:rsidP="001D3F4D">
      <w:pPr>
        <w:widowControl w:val="0"/>
        <w:numPr>
          <w:ilvl w:val="0"/>
          <w:numId w:val="20"/>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техническое обслуживание, ремонт и диагностирование газораспределительных сетей;</w:t>
      </w:r>
    </w:p>
    <w:p w:rsidR="001D3F4D" w:rsidRPr="002E598C" w:rsidRDefault="001D3F4D" w:rsidP="001D3F4D">
      <w:pPr>
        <w:widowControl w:val="0"/>
        <w:numPr>
          <w:ilvl w:val="0"/>
          <w:numId w:val="20"/>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1D3F4D" w:rsidRPr="002E598C" w:rsidRDefault="001D3F4D" w:rsidP="001D3F4D">
      <w:pPr>
        <w:widowControl w:val="0"/>
        <w:numPr>
          <w:ilvl w:val="0"/>
          <w:numId w:val="20"/>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1D3F4D" w:rsidRPr="002E598C" w:rsidRDefault="001D3F4D" w:rsidP="001D3F4D">
      <w:pPr>
        <w:widowControl w:val="0"/>
        <w:numPr>
          <w:ilvl w:val="0"/>
          <w:numId w:val="20"/>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1D3F4D" w:rsidRPr="002E598C" w:rsidRDefault="001D3F4D" w:rsidP="001D3F4D">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1D3F4D" w:rsidRPr="002E598C" w:rsidRDefault="001D3F4D" w:rsidP="001D3F4D">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1D3F4D" w:rsidRPr="002E598C" w:rsidRDefault="001D3F4D" w:rsidP="001D3F4D">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5. Ограничения использования земельных участков и объектов капитального строительства в границах </w:t>
      </w:r>
      <w:proofErr w:type="spellStart"/>
      <w:r w:rsidRPr="002E598C">
        <w:rPr>
          <w:rFonts w:ascii="Times New Roman" w:eastAsia="Calibri" w:hAnsi="Times New Roman"/>
          <w:b/>
          <w:sz w:val="24"/>
          <w:szCs w:val="24"/>
          <w:lang w:eastAsia="ru-RU"/>
        </w:rPr>
        <w:t>водоохранных</w:t>
      </w:r>
      <w:proofErr w:type="spellEnd"/>
      <w:r w:rsidRPr="002E598C">
        <w:rPr>
          <w:rFonts w:ascii="Times New Roman" w:eastAsia="Calibri" w:hAnsi="Times New Roman"/>
          <w:b/>
          <w:sz w:val="24"/>
          <w:szCs w:val="24"/>
          <w:lang w:eastAsia="ru-RU"/>
        </w:rPr>
        <w:t xml:space="preserve"> зон, прибрежных защитных полос, береговых полос.</w:t>
      </w:r>
    </w:p>
    <w:p w:rsidR="001D3F4D" w:rsidRPr="002E598C" w:rsidRDefault="001D3F4D" w:rsidP="001D3F4D">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соответствии с частью 15 статьи 65 Водного кодекса Российской Федерации 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запрещаются:</w:t>
      </w:r>
    </w:p>
    <w:p w:rsidR="001D3F4D" w:rsidRPr="002E598C" w:rsidRDefault="001D3F4D" w:rsidP="001D3F4D">
      <w:pPr>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1) использование сточных вод в целях повышения почвенного плодородия;</w:t>
      </w:r>
    </w:p>
    <w:p w:rsidR="001D3F4D" w:rsidRPr="002E598C" w:rsidRDefault="001D3F4D" w:rsidP="001D3F4D">
      <w:pPr>
        <w:autoSpaceDE w:val="0"/>
        <w:autoSpaceDN w:val="0"/>
        <w:adjustRightInd w:val="0"/>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2E598C">
        <w:rPr>
          <w:rFonts w:ascii="Times New Roman" w:eastAsia="Calibri" w:hAnsi="Times New Roman"/>
          <w:sz w:val="24"/>
          <w:szCs w:val="24"/>
          <w:lang w:eastAsia="ru-RU"/>
        </w:rPr>
        <w:t>рыбохозяйственного</w:t>
      </w:r>
      <w:proofErr w:type="spellEnd"/>
      <w:r w:rsidRPr="002E598C">
        <w:rPr>
          <w:rFonts w:ascii="Times New Roman" w:eastAsia="Calibri" w:hAnsi="Times New Roman"/>
          <w:sz w:val="24"/>
          <w:szCs w:val="24"/>
          <w:lang w:eastAsia="ru-RU"/>
        </w:rPr>
        <w:t xml:space="preserve"> значения не установлены;</w:t>
      </w:r>
    </w:p>
    <w:p w:rsidR="001D3F4D" w:rsidRPr="002E598C" w:rsidRDefault="001D3F4D" w:rsidP="001D3F4D">
      <w:pPr>
        <w:autoSpaceDE w:val="0"/>
        <w:autoSpaceDN w:val="0"/>
        <w:adjustRightInd w:val="0"/>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3) осуществление авиационных мер по борьбе с вредными организмами;</w:t>
      </w:r>
    </w:p>
    <w:p w:rsidR="001D3F4D" w:rsidRPr="002E598C" w:rsidRDefault="001D3F4D" w:rsidP="001D3F4D">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D3F4D" w:rsidRPr="002E598C" w:rsidRDefault="001D3F4D" w:rsidP="001D3F4D">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1D3F4D" w:rsidRPr="002E598C" w:rsidRDefault="001D3F4D" w:rsidP="001D3F4D">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6) хранение пестицидов и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xml:space="preserve"> (за исключением хранения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w:t>
      </w:r>
    </w:p>
    <w:p w:rsidR="001D3F4D" w:rsidRPr="002E598C" w:rsidRDefault="001D3F4D" w:rsidP="001D3F4D">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7) сброс сточных, в том числе дренажных, вод;</w:t>
      </w:r>
    </w:p>
    <w:p w:rsidR="001D3F4D" w:rsidRPr="002E598C" w:rsidRDefault="001D3F4D" w:rsidP="001D3F4D">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w:t>
      </w:r>
      <w:r w:rsidRPr="002E598C">
        <w:rPr>
          <w:rFonts w:ascii="Times New Roman" w:eastAsia="Calibri" w:hAnsi="Times New Roman"/>
          <w:sz w:val="24"/>
          <w:szCs w:val="24"/>
          <w:lang w:eastAsia="ru-RU"/>
        </w:rPr>
        <w:lastRenderedPageBreak/>
        <w:t>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w:t>
      </w:r>
      <w:r>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2395-I    «О недрах»).</w:t>
      </w:r>
    </w:p>
    <w:p w:rsidR="001D3F4D" w:rsidRPr="002E598C" w:rsidRDefault="001D3F4D" w:rsidP="001D3F4D">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частью 17 статьи 65 Водного кодекса Российской Федерации, наряду с установленными частью 15 статьи 65 Водного кодекса Российской Федерации ограничениями, в границах прибрежных защитных полос запрещаются:</w:t>
      </w:r>
    </w:p>
    <w:p w:rsidR="001D3F4D" w:rsidRPr="002E598C" w:rsidRDefault="001D3F4D" w:rsidP="001D3F4D">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1) распашка земель;</w:t>
      </w:r>
    </w:p>
    <w:p w:rsidR="001D3F4D" w:rsidRPr="002E598C" w:rsidRDefault="001D3F4D" w:rsidP="001D3F4D">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2) размещение отвалов размываемых грунтов;</w:t>
      </w:r>
    </w:p>
    <w:p w:rsidR="001D3F4D" w:rsidRPr="002E598C" w:rsidRDefault="001D3F4D" w:rsidP="001D3F4D">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3) выпас сельскохозяйственных животных и организация для них летних лагерей, ванн.</w:t>
      </w:r>
    </w:p>
    <w:p w:rsidR="001D3F4D" w:rsidRPr="002E598C" w:rsidRDefault="001D3F4D" w:rsidP="001D3F4D">
      <w:pPr>
        <w:autoSpaceDE w:val="0"/>
        <w:autoSpaceDN w:val="0"/>
        <w:adjustRightInd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допускаются (частью 16 статьи 65 Водного кодекса Российской Федерации):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3F4D" w:rsidRPr="002E598C" w:rsidRDefault="001D3F4D" w:rsidP="001D3F4D">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Под сооружениями, обеспечивающими охрану водных объектов от загрязнения, засорения, заиления и истощения вод, понимаются:</w:t>
      </w:r>
    </w:p>
    <w:p w:rsidR="001D3F4D" w:rsidRPr="002E598C" w:rsidRDefault="001D3F4D" w:rsidP="001D3F4D">
      <w:pPr>
        <w:autoSpaceDE w:val="0"/>
        <w:autoSpaceDN w:val="0"/>
        <w:spacing w:after="0" w:line="240" w:lineRule="auto"/>
        <w:ind w:firstLine="540"/>
        <w:jc w:val="both"/>
        <w:rPr>
          <w:rFonts w:ascii="Times New Roman" w:eastAsia="Calibri" w:hAnsi="Times New Roman"/>
          <w:sz w:val="24"/>
          <w:szCs w:val="24"/>
          <w:lang w:eastAsia="ru-RU"/>
        </w:rPr>
      </w:pPr>
      <w:bookmarkStart w:id="91" w:name="P994"/>
      <w:bookmarkEnd w:id="91"/>
      <w:r w:rsidRPr="002E598C">
        <w:rPr>
          <w:rFonts w:ascii="Times New Roman" w:eastAsia="Calibri" w:hAnsi="Times New Roman"/>
          <w:sz w:val="24"/>
          <w:szCs w:val="24"/>
          <w:lang w:eastAsia="ru-RU"/>
        </w:rPr>
        <w:t>1) централизованные системы водоотведения (канализации), централизованные ливневые системы водоотведения;</w:t>
      </w:r>
    </w:p>
    <w:p w:rsidR="001D3F4D" w:rsidRPr="002E598C" w:rsidRDefault="001D3F4D" w:rsidP="001D3F4D">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3F4D" w:rsidRPr="002E598C" w:rsidRDefault="001D3F4D" w:rsidP="001D3F4D">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2" w:name="_Hlk129079641"/>
      <w:r w:rsidRPr="002E598C">
        <w:rPr>
          <w:rFonts w:ascii="Times New Roman" w:eastAsia="Calibri" w:hAnsi="Times New Roman"/>
          <w:sz w:val="24"/>
          <w:szCs w:val="24"/>
          <w:lang w:eastAsia="ru-RU"/>
        </w:rPr>
        <w:t>Водного кодекса</w:t>
      </w:r>
      <w:bookmarkEnd w:id="92"/>
      <w:r w:rsidRPr="002E598C">
        <w:rPr>
          <w:rFonts w:ascii="Times New Roman" w:eastAsia="Calibri" w:hAnsi="Times New Roman"/>
          <w:sz w:val="24"/>
          <w:szCs w:val="24"/>
          <w:lang w:eastAsia="ru-RU"/>
        </w:rPr>
        <w:t xml:space="preserve"> Российской Федерации;</w:t>
      </w:r>
    </w:p>
    <w:p w:rsidR="001D3F4D" w:rsidRPr="002E598C" w:rsidRDefault="001D3F4D" w:rsidP="001D3F4D">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3F4D" w:rsidRPr="002E598C" w:rsidRDefault="001D3F4D" w:rsidP="001D3F4D">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5) сооружения, обеспечивающие защиту водных объектов и прилегающих к ним территорий от разливов нефти и </w:t>
      </w:r>
      <w:proofErr w:type="gramStart"/>
      <w:r w:rsidRPr="002E598C">
        <w:rPr>
          <w:rFonts w:ascii="Times New Roman" w:eastAsia="Calibri" w:hAnsi="Times New Roman"/>
          <w:sz w:val="24"/>
          <w:szCs w:val="24"/>
          <w:lang w:eastAsia="ru-RU"/>
        </w:rPr>
        <w:t>нефтепродуктов</w:t>
      </w:r>
      <w:proofErr w:type="gramEnd"/>
      <w:r w:rsidRPr="002E598C">
        <w:rPr>
          <w:rFonts w:ascii="Times New Roman" w:eastAsia="Calibri" w:hAnsi="Times New Roman"/>
          <w:sz w:val="24"/>
          <w:szCs w:val="24"/>
          <w:lang w:eastAsia="ru-RU"/>
        </w:rPr>
        <w:t xml:space="preserve"> и иного негативного воздействия на окружающую среду.</w:t>
      </w:r>
    </w:p>
    <w:p w:rsidR="001D3F4D" w:rsidRPr="002E598C" w:rsidRDefault="001D3F4D" w:rsidP="001D3F4D">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03" w:anchor="P994" w:history="1">
        <w:r>
          <w:rPr>
            <w:rFonts w:ascii="Times New Roman" w:eastAsia="Calibri" w:hAnsi="Times New Roman"/>
            <w:sz w:val="24"/>
            <w:szCs w:val="24"/>
            <w:lang w:eastAsia="ru-RU"/>
          </w:rPr>
          <w:t>пункте 1 части</w:t>
        </w:r>
        <w:r w:rsidRPr="002E598C">
          <w:rPr>
            <w:rFonts w:ascii="Times New Roman" w:eastAsia="Calibri" w:hAnsi="Times New Roman"/>
            <w:sz w:val="24"/>
            <w:szCs w:val="24"/>
            <w:lang w:eastAsia="ru-RU"/>
          </w:rPr>
          <w:t xml:space="preserve"> 16</w:t>
        </w:r>
      </w:hyperlink>
      <w:r w:rsidRPr="002E598C">
        <w:rPr>
          <w:rFonts w:ascii="Times New Roman" w:eastAsia="Calibri" w:hAnsi="Times New Roman"/>
          <w:sz w:val="24"/>
          <w:szCs w:val="24"/>
          <w:lang w:eastAsia="ru-RU"/>
        </w:rPr>
        <w:t xml:space="preserve"> ст</w:t>
      </w:r>
      <w:r>
        <w:rPr>
          <w:rFonts w:ascii="Times New Roman" w:eastAsia="Calibri" w:hAnsi="Times New Roman"/>
          <w:sz w:val="24"/>
          <w:szCs w:val="24"/>
          <w:lang w:eastAsia="ru-RU"/>
        </w:rPr>
        <w:t>атьи</w:t>
      </w:r>
      <w:r w:rsidRPr="002E598C">
        <w:rPr>
          <w:rFonts w:ascii="Times New Roman" w:eastAsia="Calibri" w:hAnsi="Times New Roman"/>
          <w:sz w:val="24"/>
          <w:szCs w:val="24"/>
          <w:lang w:eastAsia="ru-RU"/>
        </w:rPr>
        <w:t xml:space="preserve"> 65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D3F4D" w:rsidRPr="002E598C" w:rsidRDefault="001D3F4D" w:rsidP="001D3F4D">
      <w:pPr>
        <w:autoSpaceDE w:val="0"/>
        <w:autoSpaceDN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На территориях, расположенных 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и занятых защитными лесами, особо защитными участками лесов, наряду с ограничениями, установленными </w:t>
      </w:r>
      <w:hyperlink r:id="rId104" w:anchor="P977" w:history="1">
        <w:r>
          <w:rPr>
            <w:rFonts w:ascii="Times New Roman" w:eastAsia="Calibri" w:hAnsi="Times New Roman"/>
            <w:sz w:val="24"/>
            <w:szCs w:val="24"/>
            <w:lang w:eastAsia="ru-RU"/>
          </w:rPr>
          <w:t xml:space="preserve">частью </w:t>
        </w:r>
        <w:r w:rsidRPr="002E598C">
          <w:rPr>
            <w:rFonts w:ascii="Times New Roman" w:eastAsia="Calibri" w:hAnsi="Times New Roman"/>
            <w:sz w:val="24"/>
            <w:szCs w:val="24"/>
            <w:lang w:eastAsia="ru-RU"/>
          </w:rPr>
          <w:t>15</w:t>
        </w:r>
      </w:hyperlink>
      <w:r>
        <w:rPr>
          <w:rFonts w:ascii="Times New Roman" w:eastAsia="Calibri" w:hAnsi="Times New Roman"/>
          <w:sz w:val="24"/>
          <w:szCs w:val="24"/>
          <w:lang w:eastAsia="ru-RU"/>
        </w:rPr>
        <w:t xml:space="preserve"> статьи</w:t>
      </w:r>
      <w:r w:rsidRPr="002E598C">
        <w:rPr>
          <w:rFonts w:ascii="Times New Roman" w:eastAsia="Calibri" w:hAnsi="Times New Roman"/>
          <w:sz w:val="24"/>
          <w:szCs w:val="24"/>
          <w:lang w:eastAsia="ru-RU"/>
        </w:rPr>
        <w:t xml:space="preserve">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D3F4D" w:rsidRPr="002E598C" w:rsidRDefault="001D3F4D" w:rsidP="001D3F4D">
      <w:pPr>
        <w:autoSpaceDE w:val="0"/>
        <w:autoSpaceDN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Строительство, реконструкция и эксплуатация специализированных хранилищ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xml:space="preserve">, аммиака, метанола, аммиачной селитры и нитрата калия допускаются при </w:t>
      </w:r>
      <w:r w:rsidRPr="002E598C">
        <w:rPr>
          <w:rFonts w:ascii="Times New Roman" w:eastAsia="Calibri" w:hAnsi="Times New Roman"/>
          <w:sz w:val="24"/>
          <w:szCs w:val="24"/>
          <w:lang w:eastAsia="ru-RU"/>
        </w:rPr>
        <w:lastRenderedPageBreak/>
        <w:t>условии оборудования таких хранилищ сооружениями и системами, предотвращающими загрязнение водных объектов.</w:t>
      </w:r>
    </w:p>
    <w:p w:rsidR="001D3F4D" w:rsidRPr="002E598C" w:rsidRDefault="001D3F4D" w:rsidP="001D3F4D">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1D3F4D" w:rsidRPr="002E598C" w:rsidRDefault="001D3F4D" w:rsidP="001D3F4D">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1D3F4D" w:rsidRPr="002E598C" w:rsidRDefault="001D3F4D" w:rsidP="001D3F4D">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Земельным кодексом Российской Федерации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1D3F4D" w:rsidRPr="002E598C" w:rsidRDefault="001D3F4D" w:rsidP="001D3F4D">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6.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со статьей</w:t>
      </w:r>
      <w:r w:rsidRPr="002E598C">
        <w:rPr>
          <w:rFonts w:ascii="Times New Roman" w:eastAsia="Calibri" w:hAnsi="Times New Roman"/>
          <w:sz w:val="24"/>
          <w:szCs w:val="24"/>
          <w:lang w:eastAsia="ru-RU"/>
        </w:rPr>
        <w:t xml:space="preserve"> 43 Водного кодекса Российской Федерации от 03.06.2006 </w:t>
      </w:r>
      <w:r>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w:t>
      </w:r>
      <w:r>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 xml:space="preserve">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Постановлением Главного государственного санитарного врача Российской Федерации от 14.03.2002 №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01.01.2025 в связи с изданием Постановления Главного государственного санитарного врача от 28.01.2021 №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Санитарная охрана водоводов обеспечивается санитарно-защитной полосой. </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w:t>
      </w:r>
      <w:r w:rsidRPr="002E598C">
        <w:rPr>
          <w:rFonts w:ascii="Times New Roman" w:eastAsia="Calibri" w:hAnsi="Times New Roman"/>
          <w:sz w:val="24"/>
          <w:szCs w:val="24"/>
          <w:lang w:eastAsia="ru-RU"/>
        </w:rPr>
        <w:lastRenderedPageBreak/>
        <w:t xml:space="preserve">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w:t>
      </w:r>
      <w:proofErr w:type="gramStart"/>
      <w:r w:rsidRPr="002E598C">
        <w:rPr>
          <w:rFonts w:ascii="Times New Roman" w:eastAsia="Calibri" w:hAnsi="Times New Roman"/>
          <w:sz w:val="24"/>
          <w:szCs w:val="24"/>
          <w:lang w:eastAsia="ru-RU"/>
        </w:rPr>
        <w:t>канализации</w:t>
      </w:r>
      <w:proofErr w:type="gramEnd"/>
      <w:r w:rsidRPr="002E598C">
        <w:rPr>
          <w:rFonts w:ascii="Times New Roman" w:eastAsia="Calibri" w:hAnsi="Times New Roman"/>
          <w:sz w:val="24"/>
          <w:szCs w:val="24"/>
          <w:lang w:eastAsia="ru-RU"/>
        </w:rPr>
        <w:t xml:space="preserve">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w:t>
      </w:r>
      <w:proofErr w:type="spellStart"/>
      <w:r w:rsidRPr="002E598C">
        <w:rPr>
          <w:rFonts w:ascii="Times New Roman" w:eastAsia="Calibri" w:hAnsi="Times New Roman"/>
          <w:sz w:val="24"/>
          <w:szCs w:val="24"/>
          <w:lang w:eastAsia="ru-RU"/>
        </w:rPr>
        <w:t>промстоков</w:t>
      </w:r>
      <w:proofErr w:type="spellEnd"/>
      <w:r w:rsidRPr="002E598C">
        <w:rPr>
          <w:rFonts w:ascii="Times New Roman" w:eastAsia="Calibri" w:hAnsi="Times New Roman"/>
          <w:sz w:val="24"/>
          <w:szCs w:val="24"/>
          <w:lang w:eastAsia="ru-RU"/>
        </w:rPr>
        <w:t xml:space="preserve">, </w:t>
      </w:r>
      <w:proofErr w:type="spellStart"/>
      <w:r w:rsidRPr="002E598C">
        <w:rPr>
          <w:rFonts w:ascii="Times New Roman" w:eastAsia="Calibri" w:hAnsi="Times New Roman"/>
          <w:sz w:val="24"/>
          <w:szCs w:val="24"/>
          <w:lang w:eastAsia="ru-RU"/>
        </w:rPr>
        <w:t>шламохранилищ</w:t>
      </w:r>
      <w:proofErr w:type="spellEnd"/>
      <w:r w:rsidRPr="002E598C">
        <w:rPr>
          <w:rFonts w:ascii="Times New Roman" w:eastAsia="Calibri" w:hAnsi="Times New Roman"/>
          <w:sz w:val="24"/>
          <w:szCs w:val="24"/>
          <w:lang w:eastAsia="ru-RU"/>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E598C">
        <w:rPr>
          <w:rFonts w:ascii="Times New Roman" w:eastAsia="Calibri" w:hAnsi="Times New Roman"/>
          <w:sz w:val="24"/>
          <w:szCs w:val="24"/>
          <w:lang w:eastAsia="ru-RU"/>
        </w:rPr>
        <w:t>санитарно</w:t>
      </w:r>
      <w:proofErr w:type="spellEnd"/>
      <w:r w:rsidRPr="002E598C">
        <w:rPr>
          <w:rFonts w:ascii="Times New Roman" w:eastAsia="Calibri" w:hAnsi="Times New Roman"/>
          <w:sz w:val="24"/>
          <w:szCs w:val="24"/>
          <w:lang w:eastAsia="ru-RU"/>
        </w:rPr>
        <w:t xml:space="preserve"> - эпидемиологического заключения центра государственного </w:t>
      </w:r>
      <w:proofErr w:type="spellStart"/>
      <w:r w:rsidRPr="002E598C">
        <w:rPr>
          <w:rFonts w:ascii="Times New Roman" w:eastAsia="Calibri" w:hAnsi="Times New Roman"/>
          <w:sz w:val="24"/>
          <w:szCs w:val="24"/>
          <w:lang w:eastAsia="ru-RU"/>
        </w:rPr>
        <w:t>санитарно</w:t>
      </w:r>
      <w:proofErr w:type="spellEnd"/>
      <w:r w:rsidRPr="002E598C">
        <w:rPr>
          <w:rFonts w:ascii="Times New Roman" w:eastAsia="Calibri" w:hAnsi="Times New Roman"/>
          <w:sz w:val="24"/>
          <w:szCs w:val="24"/>
          <w:lang w:eastAsia="ru-RU"/>
        </w:rPr>
        <w:t xml:space="preserve"> - эпидемиологического надзора, выданного с учетом заключения органов геологического контроля.</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пределах второго пояса ЗСО не допускается:</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размещение кладбищ, объектов уничтожения биологических отходов,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применение удобрений и ядохимикатов;</w:t>
      </w:r>
    </w:p>
    <w:p w:rsidR="001D3F4D" w:rsidRPr="002E598C" w:rsidRDefault="001D3F4D" w:rsidP="001D3F4D">
      <w:pPr>
        <w:autoSpaceDE w:val="0"/>
        <w:autoSpaceDN w:val="0"/>
        <w:adjustRightInd w:val="0"/>
        <w:spacing w:after="0" w:line="240" w:lineRule="auto"/>
        <w:ind w:left="709" w:hanging="142"/>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  рубка леса главного пользования и реконструкции.   </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 пунктом 1 части 3 статьи</w:t>
      </w:r>
      <w:r w:rsidRPr="002E598C">
        <w:rPr>
          <w:rFonts w:ascii="Times New Roman" w:eastAsia="Calibri" w:hAnsi="Times New Roman"/>
          <w:sz w:val="24"/>
          <w:szCs w:val="24"/>
          <w:lang w:eastAsia="ru-RU"/>
        </w:rPr>
        <w:t xml:space="preserve"> 44 Водного кодекса Российской Федерации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1D3F4D" w:rsidRPr="002E598C" w:rsidRDefault="001D3F4D" w:rsidP="001D3F4D">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 частью 5 статьи</w:t>
      </w:r>
      <w:r w:rsidRPr="002E598C">
        <w:rPr>
          <w:rFonts w:ascii="Times New Roman" w:eastAsia="Calibri" w:hAnsi="Times New Roman"/>
          <w:sz w:val="24"/>
          <w:szCs w:val="24"/>
          <w:lang w:eastAsia="ru-RU"/>
        </w:rPr>
        <w:t xml:space="preserve"> 44 Водного кодекса Российской Федерации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Российской Федерации, законодательством в области охраны окружающей среды, законодательством в области обеспечения санитарно-эпидемиологического благополучия населения. </w:t>
      </w:r>
    </w:p>
    <w:p w:rsidR="001D3F4D" w:rsidRPr="002E598C" w:rsidRDefault="001D3F4D" w:rsidP="001D3F4D">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7. Ограничения использования земельных участков и объектов капитального строительства в санитарно-защитных зонах.</w:t>
      </w:r>
    </w:p>
    <w:p w:rsidR="001D3F4D" w:rsidRPr="002E598C" w:rsidRDefault="001D3F4D" w:rsidP="001D3F4D">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shd w:val="clear" w:color="auto" w:fill="FFFFFF"/>
          <w:lang w:eastAsia="ru-RU"/>
        </w:rPr>
        <w:t xml:space="preserve">Согласно </w:t>
      </w:r>
      <w:r w:rsidRPr="002E598C">
        <w:rPr>
          <w:rFonts w:ascii="Times New Roman" w:eastAsia="Calibri" w:hAnsi="Times New Roman"/>
          <w:sz w:val="24"/>
          <w:szCs w:val="24"/>
          <w:lang w:eastAsia="ru-RU"/>
        </w:rPr>
        <w:t xml:space="preserve">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w:t>
      </w:r>
      <w:proofErr w:type="gramStart"/>
      <w:r w:rsidRPr="002E598C">
        <w:rPr>
          <w:rFonts w:ascii="Times New Roman" w:eastAsia="Calibri" w:hAnsi="Times New Roman"/>
          <w:sz w:val="24"/>
          <w:szCs w:val="24"/>
          <w:lang w:eastAsia="ru-RU"/>
        </w:rPr>
        <w:t xml:space="preserve">зон» </w:t>
      </w:r>
      <w:r>
        <w:rPr>
          <w:rFonts w:ascii="Times New Roman" w:eastAsia="Calibri" w:hAnsi="Times New Roman"/>
          <w:sz w:val="24"/>
          <w:szCs w:val="24"/>
          <w:lang w:eastAsia="ru-RU"/>
        </w:rPr>
        <w:t xml:space="preserve">  </w:t>
      </w:r>
      <w:proofErr w:type="gramEnd"/>
      <w:r>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 xml:space="preserve">(с последующими изменениями), в границах санитарно-защитной зоны не допускается использование земельных участков в целях: </w:t>
      </w:r>
    </w:p>
    <w:p w:rsidR="001D3F4D" w:rsidRPr="002E598C" w:rsidRDefault="001D3F4D" w:rsidP="001D3F4D">
      <w:pPr>
        <w:tabs>
          <w:tab w:val="left" w:pos="567"/>
        </w:tabs>
        <w:autoSpaceDE w:val="0"/>
        <w:autoSpaceDN w:val="0"/>
        <w:adjustRightInd w:val="0"/>
        <w:spacing w:after="0" w:line="240" w:lineRule="auto"/>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ab/>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1D3F4D" w:rsidRPr="002E598C" w:rsidRDefault="001D3F4D" w:rsidP="001D3F4D">
      <w:pPr>
        <w:tabs>
          <w:tab w:val="left" w:pos="567"/>
        </w:tabs>
        <w:autoSpaceDE w:val="0"/>
        <w:autoSpaceDN w:val="0"/>
        <w:adjustRightInd w:val="0"/>
        <w:spacing w:after="0" w:line="240" w:lineRule="auto"/>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ab/>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1D3F4D" w:rsidRPr="002E598C" w:rsidRDefault="001D3F4D" w:rsidP="001D3F4D">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1D3F4D" w:rsidRPr="002E598C" w:rsidRDefault="001D3F4D" w:rsidP="001D3F4D">
      <w:pPr>
        <w:keepNext/>
        <w:spacing w:before="240" w:after="60" w:line="240" w:lineRule="auto"/>
        <w:ind w:firstLine="708"/>
        <w:jc w:val="both"/>
        <w:outlineLvl w:val="1"/>
        <w:rPr>
          <w:rFonts w:ascii="Times New Roman" w:eastAsia="Calibri" w:hAnsi="Times New Roman"/>
          <w:b/>
          <w:bCs/>
          <w:iCs/>
          <w:sz w:val="24"/>
          <w:szCs w:val="24"/>
          <w:lang w:val="x-none" w:eastAsia="x-none"/>
        </w:rPr>
      </w:pPr>
      <w:bookmarkStart w:id="93" w:name="_Toc168915197"/>
      <w:bookmarkStart w:id="94" w:name="_Toc169793907"/>
      <w:r>
        <w:rPr>
          <w:rFonts w:ascii="Times New Roman" w:eastAsia="Calibri" w:hAnsi="Times New Roman"/>
          <w:b/>
          <w:bCs/>
          <w:iCs/>
          <w:sz w:val="24"/>
          <w:szCs w:val="24"/>
          <w:lang w:val="x-none" w:eastAsia="x-none"/>
        </w:rPr>
        <w:t>С</w:t>
      </w:r>
      <w:r w:rsidR="001624C1">
        <w:rPr>
          <w:rFonts w:ascii="Times New Roman" w:eastAsia="Calibri" w:hAnsi="Times New Roman"/>
          <w:b/>
          <w:bCs/>
          <w:iCs/>
          <w:sz w:val="24"/>
          <w:szCs w:val="24"/>
          <w:lang w:val="x-none" w:eastAsia="x-none"/>
        </w:rPr>
        <w:t>татья 21</w:t>
      </w:r>
      <w:r w:rsidRPr="002E598C">
        <w:rPr>
          <w:rFonts w:ascii="Times New Roman" w:eastAsia="Calibri" w:hAnsi="Times New Roman"/>
          <w:b/>
          <w:bCs/>
          <w:iCs/>
          <w:sz w:val="24"/>
          <w:szCs w:val="24"/>
          <w:lang w:val="x-none" w:eastAsia="x-none"/>
        </w:rPr>
        <w:t>. Территории, в границах которых предусматривается осуществление комплексного развития территории</w:t>
      </w:r>
      <w:bookmarkEnd w:id="93"/>
      <w:bookmarkEnd w:id="94"/>
    </w:p>
    <w:p w:rsidR="001D3F4D" w:rsidRPr="002E598C" w:rsidRDefault="001D3F4D" w:rsidP="001D3F4D">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w:t>
      </w:r>
      <w:proofErr w:type="spellStart"/>
      <w:r w:rsidR="007245E8">
        <w:rPr>
          <w:rFonts w:ascii="Times New Roman" w:eastAsia="Calibri" w:hAnsi="Times New Roman"/>
          <w:sz w:val="24"/>
          <w:szCs w:val="24"/>
          <w:lang w:eastAsia="ru-RU"/>
        </w:rPr>
        <w:t>Волынщинского</w:t>
      </w:r>
      <w:proofErr w:type="spellEnd"/>
      <w:r w:rsidRPr="002E598C">
        <w:rPr>
          <w:rFonts w:ascii="Times New Roman" w:eastAsia="Calibri" w:hAnsi="Times New Roman"/>
          <w:sz w:val="24"/>
          <w:szCs w:val="24"/>
          <w:lang w:eastAsia="ru-RU"/>
        </w:rPr>
        <w:t xml:space="preserve"> сельсовета </w:t>
      </w:r>
      <w:proofErr w:type="spellStart"/>
      <w:r w:rsidR="007245E8">
        <w:rPr>
          <w:rFonts w:ascii="Times New Roman" w:eastAsia="Calibri" w:hAnsi="Times New Roman"/>
          <w:sz w:val="24"/>
          <w:szCs w:val="24"/>
          <w:lang w:eastAsia="ru-RU"/>
        </w:rPr>
        <w:t>Бековского</w:t>
      </w:r>
      <w:proofErr w:type="spellEnd"/>
      <w:r w:rsidRPr="002E598C">
        <w:rPr>
          <w:rFonts w:ascii="Times New Roman" w:eastAsia="Calibri" w:hAnsi="Times New Roman"/>
          <w:sz w:val="24"/>
          <w:szCs w:val="24"/>
          <w:lang w:eastAsia="ru-RU"/>
        </w:rPr>
        <w:t xml:space="preserve"> района Пензенской области не предусматриваются территории для комплексного развития территории.</w:t>
      </w:r>
    </w:p>
    <w:p w:rsidR="001D3F4D" w:rsidRPr="002E598C" w:rsidRDefault="001D3F4D" w:rsidP="001D3F4D">
      <w:pPr>
        <w:keepNext/>
        <w:spacing w:before="240" w:after="60" w:line="240" w:lineRule="auto"/>
        <w:ind w:firstLine="708"/>
        <w:jc w:val="both"/>
        <w:outlineLvl w:val="1"/>
        <w:rPr>
          <w:rFonts w:ascii="Times New Roman" w:eastAsia="Calibri" w:hAnsi="Times New Roman"/>
          <w:b/>
          <w:bCs/>
          <w:iCs/>
          <w:sz w:val="24"/>
          <w:szCs w:val="24"/>
          <w:lang w:val="x-none" w:eastAsia="x-none"/>
        </w:rPr>
      </w:pPr>
      <w:bookmarkStart w:id="95" w:name="_Toc168915198"/>
      <w:bookmarkStart w:id="96" w:name="_Toc169793908"/>
      <w:r>
        <w:rPr>
          <w:rFonts w:ascii="Times New Roman" w:eastAsia="Calibri" w:hAnsi="Times New Roman"/>
          <w:b/>
          <w:bCs/>
          <w:iCs/>
          <w:sz w:val="24"/>
          <w:szCs w:val="24"/>
          <w:lang w:val="x-none" w:eastAsia="x-none"/>
        </w:rPr>
        <w:t>Стать</w:t>
      </w:r>
      <w:r w:rsidR="001624C1">
        <w:rPr>
          <w:rFonts w:ascii="Times New Roman" w:eastAsia="Calibri" w:hAnsi="Times New Roman"/>
          <w:b/>
          <w:bCs/>
          <w:iCs/>
          <w:sz w:val="24"/>
          <w:szCs w:val="24"/>
          <w:lang w:val="x-none" w:eastAsia="x-none"/>
        </w:rPr>
        <w:t>я 22</w:t>
      </w:r>
      <w:r w:rsidRPr="002E598C">
        <w:rPr>
          <w:rFonts w:ascii="Times New Roman" w:eastAsia="Calibri" w:hAnsi="Times New Roman"/>
          <w:b/>
          <w:bCs/>
          <w:iCs/>
          <w:sz w:val="24"/>
          <w:szCs w:val="24"/>
          <w:lang w:val="x-none" w:eastAsia="x-none"/>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95"/>
      <w:bookmarkEnd w:id="96"/>
    </w:p>
    <w:p w:rsidR="001D3F4D" w:rsidRPr="002E598C" w:rsidRDefault="001D3F4D" w:rsidP="001D3F4D">
      <w:pPr>
        <w:spacing w:after="0" w:line="240" w:lineRule="auto"/>
        <w:ind w:firstLine="708"/>
        <w:jc w:val="both"/>
        <w:rPr>
          <w:rFonts w:ascii="Times New Roman" w:hAnsi="Times New Roman"/>
          <w:sz w:val="24"/>
          <w:szCs w:val="24"/>
          <w:lang w:eastAsia="ru-RU"/>
        </w:rPr>
      </w:pPr>
      <w:r w:rsidRPr="002E598C">
        <w:rPr>
          <w:rFonts w:ascii="Times New Roman" w:eastAsia="Calibri" w:hAnsi="Times New Roman"/>
          <w:sz w:val="24"/>
          <w:szCs w:val="24"/>
          <w:lang w:eastAsia="ru-RU"/>
        </w:rPr>
        <w:t xml:space="preserve">В границах </w:t>
      </w:r>
      <w:proofErr w:type="spellStart"/>
      <w:r w:rsidR="007245E8">
        <w:rPr>
          <w:rFonts w:ascii="Times New Roman" w:eastAsia="Calibri" w:hAnsi="Times New Roman"/>
          <w:sz w:val="24"/>
          <w:szCs w:val="24"/>
          <w:lang w:eastAsia="ru-RU"/>
        </w:rPr>
        <w:t>Волынщинского</w:t>
      </w:r>
      <w:proofErr w:type="spellEnd"/>
      <w:r w:rsidRPr="002E598C">
        <w:rPr>
          <w:rFonts w:ascii="Times New Roman" w:eastAsia="Calibri" w:hAnsi="Times New Roman"/>
          <w:sz w:val="24"/>
          <w:szCs w:val="24"/>
          <w:lang w:eastAsia="ru-RU"/>
        </w:rPr>
        <w:t xml:space="preserve"> сельсовета </w:t>
      </w:r>
      <w:proofErr w:type="spellStart"/>
      <w:r w:rsidR="007245E8">
        <w:rPr>
          <w:rFonts w:ascii="Times New Roman" w:eastAsia="Calibri" w:hAnsi="Times New Roman"/>
          <w:sz w:val="24"/>
          <w:szCs w:val="24"/>
          <w:lang w:eastAsia="ru-RU"/>
        </w:rPr>
        <w:t>Бековского</w:t>
      </w:r>
      <w:proofErr w:type="spellEnd"/>
      <w:r w:rsidRPr="002E598C">
        <w:rPr>
          <w:rFonts w:ascii="Times New Roman" w:eastAsia="Calibri" w:hAnsi="Times New Roman"/>
          <w:sz w:val="24"/>
          <w:szCs w:val="24"/>
          <w:lang w:eastAsia="ru-RU"/>
        </w:rPr>
        <w:t xml:space="preserve"> района Пензенской области не предусматриваются требования к архитектурно-градостроительному облику объектов капитального строительства.</w:t>
      </w:r>
    </w:p>
    <w:p w:rsidR="001D3F4D" w:rsidRPr="00055597" w:rsidRDefault="001D3F4D" w:rsidP="001D3F4D">
      <w:pPr>
        <w:spacing w:after="0" w:line="240" w:lineRule="auto"/>
        <w:ind w:firstLine="540"/>
        <w:jc w:val="both"/>
        <w:rPr>
          <w:rFonts w:ascii="Times New Roman" w:eastAsia="Calibri" w:hAnsi="Times New Roman"/>
          <w:color w:val="000000"/>
          <w:sz w:val="24"/>
          <w:shd w:val="clear" w:color="auto" w:fill="FFFFFF"/>
          <w:lang w:eastAsia="en-US"/>
        </w:rPr>
      </w:pPr>
    </w:p>
    <w:p w:rsidR="001D3F4D" w:rsidRPr="00055597" w:rsidRDefault="001D3F4D" w:rsidP="001D3F4D">
      <w:pPr>
        <w:spacing w:after="0" w:line="240" w:lineRule="auto"/>
        <w:ind w:firstLine="540"/>
        <w:jc w:val="both"/>
        <w:rPr>
          <w:rFonts w:ascii="Times New Roman" w:eastAsia="Calibri" w:hAnsi="Times New Roman"/>
          <w:color w:val="000000"/>
          <w:sz w:val="24"/>
          <w:shd w:val="clear" w:color="auto" w:fill="FFFFFF"/>
          <w:lang w:eastAsia="en-US"/>
        </w:rPr>
      </w:pPr>
    </w:p>
    <w:p w:rsidR="001D3F4D" w:rsidRPr="00055597" w:rsidRDefault="001D3F4D" w:rsidP="001D3F4D">
      <w:pPr>
        <w:spacing w:after="0" w:line="240" w:lineRule="auto"/>
        <w:ind w:firstLine="540"/>
        <w:jc w:val="both"/>
        <w:rPr>
          <w:rFonts w:ascii="Times New Roman" w:eastAsia="Calibri" w:hAnsi="Times New Roman"/>
          <w:color w:val="000000"/>
          <w:sz w:val="24"/>
          <w:shd w:val="clear" w:color="auto" w:fill="FFFFFF"/>
          <w:lang w:eastAsia="en-US"/>
        </w:rPr>
      </w:pPr>
    </w:p>
    <w:p w:rsidR="001D3F4D" w:rsidRDefault="001D3F4D" w:rsidP="001D3F4D">
      <w:pPr>
        <w:widowControl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1D3F4D" w:rsidRDefault="001D3F4D" w:rsidP="001D3F4D">
      <w:pPr>
        <w:widowControl w:val="0"/>
        <w:suppressAutoHyphens w:val="0"/>
        <w:spacing w:after="0" w:line="240" w:lineRule="auto"/>
        <w:ind w:firstLine="709"/>
        <w:jc w:val="right"/>
        <w:rPr>
          <w:rFonts w:ascii="Times New Roman" w:eastAsia="Calibri" w:hAnsi="Times New Roman"/>
          <w:sz w:val="24"/>
          <w:lang w:eastAsia="ru-RU"/>
        </w:rPr>
      </w:pPr>
    </w:p>
    <w:p w:rsidR="00402507" w:rsidRPr="002E598C" w:rsidRDefault="00402507" w:rsidP="00055597">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eastAsia="x-none"/>
        </w:rPr>
      </w:pPr>
    </w:p>
    <w:sectPr w:rsidR="00402507" w:rsidRPr="002E598C" w:rsidSect="007245E8">
      <w:pgSz w:w="11906" w:h="16838"/>
      <w:pgMar w:top="397" w:right="709"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6A1" w:rsidRDefault="00EC76A1" w:rsidP="005A66B3">
      <w:pPr>
        <w:spacing w:after="0" w:line="240" w:lineRule="auto"/>
      </w:pPr>
      <w:r>
        <w:separator/>
      </w:r>
    </w:p>
  </w:endnote>
  <w:endnote w:type="continuationSeparator" w:id="0">
    <w:p w:rsidR="00EC76A1" w:rsidRDefault="00EC76A1" w:rsidP="005A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6A1" w:rsidRDefault="00EC76A1" w:rsidP="005A66B3">
      <w:pPr>
        <w:spacing w:after="0" w:line="240" w:lineRule="auto"/>
      </w:pPr>
      <w:r>
        <w:separator/>
      </w:r>
    </w:p>
  </w:footnote>
  <w:footnote w:type="continuationSeparator" w:id="0">
    <w:p w:rsidR="00EC76A1" w:rsidRDefault="00EC76A1" w:rsidP="005A6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A1" w:rsidRDefault="00F353A1">
    <w:pPr>
      <w:pStyle w:val="af5"/>
    </w:pPr>
  </w:p>
  <w:p w:rsidR="00F353A1" w:rsidRDefault="00F353A1">
    <w:pPr>
      <w:pStyle w:val="af5"/>
    </w:pPr>
  </w:p>
  <w:p w:rsidR="00F353A1" w:rsidRDefault="00F353A1" w:rsidP="005A66B3">
    <w:pPr>
      <w:pStyle w:val="af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52E85C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078A5A97"/>
    <w:multiLevelType w:val="multilevel"/>
    <w:tmpl w:val="6846CA9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510"/>
        </w:tabs>
        <w:ind w:firstLine="340"/>
      </w:pPr>
      <w:rPr>
        <w:rFonts w:cs="Times New Roman" w:hint="default"/>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12" w15:restartNumberingAfterBreak="0">
    <w:nsid w:val="0B8B1138"/>
    <w:multiLevelType w:val="hybridMultilevel"/>
    <w:tmpl w:val="8C0290C8"/>
    <w:lvl w:ilvl="0" w:tplc="24F632A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S3"/>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pStyle w:val="a"/>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7E027BB"/>
    <w:multiLevelType w:val="hybridMultilevel"/>
    <w:tmpl w:val="B6A8E476"/>
    <w:lvl w:ilvl="0" w:tplc="02CA76B4">
      <w:start w:val="1"/>
      <w:numFmt w:val="decimal"/>
      <w:pStyle w:val="S20"/>
      <w:lvlText w:val="%1)"/>
      <w:lvlJc w:val="left"/>
      <w:pPr>
        <w:tabs>
          <w:tab w:val="num" w:pos="1188"/>
        </w:tabs>
        <w:ind w:firstLine="73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0C05C6"/>
    <w:multiLevelType w:val="hybridMultilevel"/>
    <w:tmpl w:val="09962096"/>
    <w:lvl w:ilvl="0" w:tplc="0419000F">
      <w:start w:val="1"/>
      <w:numFmt w:val="decimal"/>
      <w:pStyle w:val="1"/>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hint="default"/>
        <w:b/>
        <w:i w:val="0"/>
      </w:rPr>
    </w:lvl>
    <w:lvl w:ilvl="1">
      <w:start w:val="1"/>
      <w:numFmt w:val="decimal"/>
      <w:lvlText w:val="2.%2"/>
      <w:lvlJc w:val="left"/>
      <w:pPr>
        <w:tabs>
          <w:tab w:val="num" w:pos="964"/>
        </w:tabs>
        <w:ind w:firstLine="397"/>
      </w:pPr>
      <w:rPr>
        <w:rFonts w:cs="Times New Roman" w:hint="default"/>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1CC7886"/>
    <w:multiLevelType w:val="hybridMultilevel"/>
    <w:tmpl w:val="D400BB88"/>
    <w:lvl w:ilvl="0" w:tplc="0419000F">
      <w:start w:val="1"/>
      <w:numFmt w:val="decimal"/>
      <w:pStyle w:val="S31"/>
      <w:lvlText w:val="%1."/>
      <w:lvlJc w:val="left"/>
      <w:pPr>
        <w:tabs>
          <w:tab w:val="num" w:pos="1134"/>
        </w:tabs>
        <w:ind w:firstLine="79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A2F353E"/>
    <w:multiLevelType w:val="hybridMultilevel"/>
    <w:tmpl w:val="C1D0C1FA"/>
    <w:lvl w:ilvl="0" w:tplc="04190011">
      <w:start w:val="1"/>
      <w:numFmt w:val="decimal"/>
      <w:pStyle w:val="10"/>
      <w:lvlText w:val="Рисунок. %1"/>
      <w:lvlJc w:val="left"/>
      <w:pPr>
        <w:tabs>
          <w:tab w:val="num" w:pos="2149"/>
        </w:tabs>
        <w:ind w:left="214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3" w15:restartNumberingAfterBreak="0">
    <w:nsid w:val="4C3E1FBE"/>
    <w:multiLevelType w:val="hybridMultilevel"/>
    <w:tmpl w:val="5908E028"/>
    <w:lvl w:ilvl="0" w:tplc="04190001">
      <w:start w:val="1"/>
      <w:numFmt w:val="bullet"/>
      <w:pStyle w:val="a0"/>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3B46E17"/>
    <w:multiLevelType w:val="hybridMultilevel"/>
    <w:tmpl w:val="7698394E"/>
    <w:lvl w:ilvl="0" w:tplc="FFFFFFFF">
      <w:start w:val="1"/>
      <w:numFmt w:val="upperRoman"/>
      <w:pStyle w:val="a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5" w15:restartNumberingAfterBreak="0">
    <w:nsid w:val="59E60585"/>
    <w:multiLevelType w:val="hybridMultilevel"/>
    <w:tmpl w:val="E78C7934"/>
    <w:lvl w:ilvl="0" w:tplc="0FA0E204">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a2"/>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62187731"/>
    <w:multiLevelType w:val="hybridMultilevel"/>
    <w:tmpl w:val="B58653F8"/>
    <w:lvl w:ilvl="0" w:tplc="69625528">
      <w:start w:val="1"/>
      <w:numFmt w:val="decimal"/>
      <w:pStyle w:val="S1"/>
      <w:lvlText w:val="%1."/>
      <w:lvlJc w:val="left"/>
      <w:pPr>
        <w:ind w:left="900" w:hanging="360"/>
      </w:pPr>
      <w:rPr>
        <w:rFonts w:cs="Times New Roman" w:hint="default"/>
      </w:rPr>
    </w:lvl>
    <w:lvl w:ilvl="1" w:tplc="04190003" w:tentative="1">
      <w:start w:val="1"/>
      <w:numFmt w:val="lowerLetter"/>
      <w:pStyle w:val="S0"/>
      <w:lvlText w:val="%2."/>
      <w:lvlJc w:val="left"/>
      <w:pPr>
        <w:ind w:left="1620" w:hanging="360"/>
      </w:pPr>
      <w:rPr>
        <w:rFonts w:cs="Times New Roman"/>
      </w:rPr>
    </w:lvl>
    <w:lvl w:ilvl="2" w:tplc="04190005" w:tentative="1">
      <w:start w:val="1"/>
      <w:numFmt w:val="lowerRoman"/>
      <w:lvlText w:val="%3."/>
      <w:lvlJc w:val="right"/>
      <w:pPr>
        <w:ind w:left="2340" w:hanging="180"/>
      </w:pPr>
      <w:rPr>
        <w:rFonts w:cs="Times New Roman"/>
      </w:rPr>
    </w:lvl>
    <w:lvl w:ilvl="3" w:tplc="04190001" w:tentative="1">
      <w:start w:val="1"/>
      <w:numFmt w:val="decimal"/>
      <w:lvlText w:val="%4."/>
      <w:lvlJc w:val="left"/>
      <w:pPr>
        <w:ind w:left="3060" w:hanging="360"/>
      </w:pPr>
      <w:rPr>
        <w:rFonts w:cs="Times New Roman"/>
      </w:rPr>
    </w:lvl>
    <w:lvl w:ilvl="4" w:tplc="04190003" w:tentative="1">
      <w:start w:val="1"/>
      <w:numFmt w:val="lowerLetter"/>
      <w:lvlText w:val="%5."/>
      <w:lvlJc w:val="left"/>
      <w:pPr>
        <w:ind w:left="3780" w:hanging="360"/>
      </w:pPr>
      <w:rPr>
        <w:rFonts w:cs="Times New Roman"/>
      </w:rPr>
    </w:lvl>
    <w:lvl w:ilvl="5" w:tplc="04190005" w:tentative="1">
      <w:start w:val="1"/>
      <w:numFmt w:val="lowerRoman"/>
      <w:lvlText w:val="%6."/>
      <w:lvlJc w:val="right"/>
      <w:pPr>
        <w:ind w:left="4500" w:hanging="180"/>
      </w:pPr>
      <w:rPr>
        <w:rFonts w:cs="Times New Roman"/>
      </w:rPr>
    </w:lvl>
    <w:lvl w:ilvl="6" w:tplc="04190001" w:tentative="1">
      <w:start w:val="1"/>
      <w:numFmt w:val="decimal"/>
      <w:lvlText w:val="%7."/>
      <w:lvlJc w:val="left"/>
      <w:pPr>
        <w:ind w:left="5220" w:hanging="360"/>
      </w:pPr>
      <w:rPr>
        <w:rFonts w:cs="Times New Roman"/>
      </w:rPr>
    </w:lvl>
    <w:lvl w:ilvl="7" w:tplc="04190003" w:tentative="1">
      <w:start w:val="1"/>
      <w:numFmt w:val="lowerLetter"/>
      <w:lvlText w:val="%8."/>
      <w:lvlJc w:val="left"/>
      <w:pPr>
        <w:ind w:left="5940" w:hanging="360"/>
      </w:pPr>
      <w:rPr>
        <w:rFonts w:cs="Times New Roman"/>
      </w:rPr>
    </w:lvl>
    <w:lvl w:ilvl="8" w:tplc="04190005" w:tentative="1">
      <w:start w:val="1"/>
      <w:numFmt w:val="lowerRoman"/>
      <w:lvlText w:val="%9."/>
      <w:lvlJc w:val="right"/>
      <w:pPr>
        <w:ind w:left="6660" w:hanging="180"/>
      </w:pPr>
      <w:rPr>
        <w:rFonts w:cs="Times New Roman"/>
      </w:rPr>
    </w:lvl>
  </w:abstractNum>
  <w:abstractNum w:abstractNumId="27" w15:restartNumberingAfterBreak="0">
    <w:nsid w:val="639462AA"/>
    <w:multiLevelType w:val="hybridMultilevel"/>
    <w:tmpl w:val="98AEF254"/>
    <w:lvl w:ilvl="0" w:tplc="69625528">
      <w:start w:val="1"/>
      <w:numFmt w:val="decimal"/>
      <w:lvlText w:val="%1."/>
      <w:lvlJc w:val="left"/>
      <w:pPr>
        <w:ind w:left="927" w:hanging="360"/>
      </w:pPr>
      <w:rPr>
        <w:rFonts w:cs="Times New Roman" w:hint="default"/>
      </w:rPr>
    </w:lvl>
    <w:lvl w:ilvl="1" w:tplc="04190019" w:tentative="1">
      <w:start w:val="1"/>
      <w:numFmt w:val="lowerLetter"/>
      <w:pStyle w:val="11"/>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8" w15:restartNumberingAfterBreak="0">
    <w:nsid w:val="76C541EE"/>
    <w:multiLevelType w:val="hybridMultilevel"/>
    <w:tmpl w:val="DF64C174"/>
    <w:lvl w:ilvl="0" w:tplc="F31AABC0">
      <w:start w:val="1"/>
      <w:numFmt w:val="decimal"/>
      <w:pStyle w:val="S5"/>
      <w:lvlText w:val="Таблица %1"/>
      <w:lvlJc w:val="right"/>
      <w:pPr>
        <w:tabs>
          <w:tab w:val="num" w:pos="4116"/>
        </w:tabs>
        <w:ind w:left="3949" w:firstLine="58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9" w15:restartNumberingAfterBreak="0">
    <w:nsid w:val="7ABA7ADD"/>
    <w:multiLevelType w:val="hybridMultilevel"/>
    <w:tmpl w:val="BA68A2A6"/>
    <w:lvl w:ilvl="0" w:tplc="04190011">
      <w:start w:val="1"/>
      <w:numFmt w:val="decimal"/>
      <w:pStyle w:val="S6"/>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23"/>
  </w:num>
  <w:num w:numId="2">
    <w:abstractNumId w:val="15"/>
  </w:num>
  <w:num w:numId="3">
    <w:abstractNumId w:val="18"/>
  </w:num>
  <w:num w:numId="4">
    <w:abstractNumId w:val="24"/>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27"/>
  </w:num>
  <w:num w:numId="7">
    <w:abstractNumId w:val="26"/>
  </w:num>
  <w:num w:numId="8">
    <w:abstractNumId w:val="12"/>
  </w:num>
  <w:num w:numId="9">
    <w:abstractNumId w:val="29"/>
  </w:num>
  <w:num w:numId="10">
    <w:abstractNumId w:val="25"/>
  </w:num>
  <w:num w:numId="11">
    <w:abstractNumId w:val="28"/>
  </w:num>
  <w:num w:numId="12">
    <w:abstractNumId w:val="17"/>
  </w:num>
  <w:num w:numId="13">
    <w:abstractNumId w:val="22"/>
  </w:num>
  <w:num w:numId="14">
    <w:abstractNumId w:val="10"/>
  </w:num>
  <w:num w:numId="15">
    <w:abstractNumId w:val="11"/>
    <w:lvlOverride w:ilvl="0">
      <w:lvl w:ilvl="0">
        <w:start w:val="1"/>
        <w:numFmt w:val="decimal"/>
        <w:lvlText w:val="%1"/>
        <w:lvlJc w:val="left"/>
        <w:pPr>
          <w:tabs>
            <w:tab w:val="num" w:pos="720"/>
          </w:tabs>
          <w:ind w:left="720" w:hanging="360"/>
        </w:pPr>
        <w:rPr>
          <w:rFonts w:cs="Times New Roman" w:hint="default"/>
          <w:b/>
        </w:rPr>
      </w:lvl>
    </w:lvlOverride>
    <w:lvlOverride w:ilvl="1">
      <w:lvl w:ilvl="1">
        <w:start w:val="1"/>
        <w:numFmt w:val="decimal"/>
        <w:lvlText w:val="%1.%2"/>
        <w:lvlJc w:val="left"/>
        <w:pPr>
          <w:tabs>
            <w:tab w:val="num" w:pos="510"/>
          </w:tabs>
          <w:ind w:firstLine="340"/>
        </w:pPr>
        <w:rPr>
          <w:rFonts w:cs="Times New Roman" w:hint="default"/>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16">
    <w:abstractNumId w:val="16"/>
  </w:num>
  <w:num w:numId="17">
    <w:abstractNumId w:val="19"/>
  </w:num>
  <w:num w:numId="18">
    <w:abstractNumId w:val="21"/>
  </w:num>
  <w:num w:numId="19">
    <w:abstractNumId w:val="13"/>
  </w:num>
  <w:num w:numId="20">
    <w:abstractNumId w:val="1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D8"/>
    <w:rsid w:val="00005CB7"/>
    <w:rsid w:val="00041730"/>
    <w:rsid w:val="00055597"/>
    <w:rsid w:val="00063AA1"/>
    <w:rsid w:val="000803AE"/>
    <w:rsid w:val="00085347"/>
    <w:rsid w:val="000A3AD6"/>
    <w:rsid w:val="000B001D"/>
    <w:rsid w:val="000B181B"/>
    <w:rsid w:val="000B195C"/>
    <w:rsid w:val="000D12EF"/>
    <w:rsid w:val="000D3440"/>
    <w:rsid w:val="000E2743"/>
    <w:rsid w:val="000F1EA2"/>
    <w:rsid w:val="000F4E18"/>
    <w:rsid w:val="00114D28"/>
    <w:rsid w:val="00134816"/>
    <w:rsid w:val="00134CE4"/>
    <w:rsid w:val="001624C1"/>
    <w:rsid w:val="00166F9F"/>
    <w:rsid w:val="001735F3"/>
    <w:rsid w:val="00186FEE"/>
    <w:rsid w:val="001909B9"/>
    <w:rsid w:val="001A2425"/>
    <w:rsid w:val="001B6CCA"/>
    <w:rsid w:val="001D3F4D"/>
    <w:rsid w:val="001F609C"/>
    <w:rsid w:val="001F62EA"/>
    <w:rsid w:val="002110EA"/>
    <w:rsid w:val="00211F68"/>
    <w:rsid w:val="00222DC2"/>
    <w:rsid w:val="002512D3"/>
    <w:rsid w:val="00256438"/>
    <w:rsid w:val="00267841"/>
    <w:rsid w:val="00270E24"/>
    <w:rsid w:val="0027743C"/>
    <w:rsid w:val="00282505"/>
    <w:rsid w:val="00283722"/>
    <w:rsid w:val="00293057"/>
    <w:rsid w:val="002B5207"/>
    <w:rsid w:val="002B75E0"/>
    <w:rsid w:val="002C15D8"/>
    <w:rsid w:val="002D4A84"/>
    <w:rsid w:val="002E598C"/>
    <w:rsid w:val="002E69DA"/>
    <w:rsid w:val="002F2979"/>
    <w:rsid w:val="0031155D"/>
    <w:rsid w:val="0031200B"/>
    <w:rsid w:val="0031277F"/>
    <w:rsid w:val="003360B2"/>
    <w:rsid w:val="0035555A"/>
    <w:rsid w:val="00364D21"/>
    <w:rsid w:val="00371163"/>
    <w:rsid w:val="00377B73"/>
    <w:rsid w:val="003865D3"/>
    <w:rsid w:val="00391A46"/>
    <w:rsid w:val="00395A81"/>
    <w:rsid w:val="003B5ED6"/>
    <w:rsid w:val="00402507"/>
    <w:rsid w:val="00403AB4"/>
    <w:rsid w:val="00403F4B"/>
    <w:rsid w:val="0042251B"/>
    <w:rsid w:val="00434FAC"/>
    <w:rsid w:val="00442161"/>
    <w:rsid w:val="004437CD"/>
    <w:rsid w:val="00444627"/>
    <w:rsid w:val="0044640A"/>
    <w:rsid w:val="004507FF"/>
    <w:rsid w:val="0047363F"/>
    <w:rsid w:val="0048271D"/>
    <w:rsid w:val="00483039"/>
    <w:rsid w:val="004D73B8"/>
    <w:rsid w:val="004F3B00"/>
    <w:rsid w:val="00505182"/>
    <w:rsid w:val="00517925"/>
    <w:rsid w:val="005246B7"/>
    <w:rsid w:val="005271BB"/>
    <w:rsid w:val="00533DAE"/>
    <w:rsid w:val="00543043"/>
    <w:rsid w:val="0056443E"/>
    <w:rsid w:val="00581B7B"/>
    <w:rsid w:val="005863AB"/>
    <w:rsid w:val="00591159"/>
    <w:rsid w:val="005969F6"/>
    <w:rsid w:val="005A66B3"/>
    <w:rsid w:val="005B7DDD"/>
    <w:rsid w:val="005C1613"/>
    <w:rsid w:val="005C79FE"/>
    <w:rsid w:val="005F3B21"/>
    <w:rsid w:val="00610124"/>
    <w:rsid w:val="0062625A"/>
    <w:rsid w:val="006353D8"/>
    <w:rsid w:val="00641F7F"/>
    <w:rsid w:val="00643EFC"/>
    <w:rsid w:val="006535B4"/>
    <w:rsid w:val="006576E5"/>
    <w:rsid w:val="006668B2"/>
    <w:rsid w:val="00673026"/>
    <w:rsid w:val="006B3E23"/>
    <w:rsid w:val="006B7AA3"/>
    <w:rsid w:val="006C0975"/>
    <w:rsid w:val="006C2E60"/>
    <w:rsid w:val="006D75FE"/>
    <w:rsid w:val="006E430B"/>
    <w:rsid w:val="006F72F2"/>
    <w:rsid w:val="007033A7"/>
    <w:rsid w:val="00715313"/>
    <w:rsid w:val="007245E8"/>
    <w:rsid w:val="00740EC9"/>
    <w:rsid w:val="007563E4"/>
    <w:rsid w:val="00780960"/>
    <w:rsid w:val="007845E2"/>
    <w:rsid w:val="007A4572"/>
    <w:rsid w:val="007A4A4E"/>
    <w:rsid w:val="007D579E"/>
    <w:rsid w:val="00800416"/>
    <w:rsid w:val="00830721"/>
    <w:rsid w:val="00834519"/>
    <w:rsid w:val="00841C80"/>
    <w:rsid w:val="00855FAE"/>
    <w:rsid w:val="00856A9F"/>
    <w:rsid w:val="008620B2"/>
    <w:rsid w:val="00871FBF"/>
    <w:rsid w:val="00881237"/>
    <w:rsid w:val="008C18F6"/>
    <w:rsid w:val="008D24DD"/>
    <w:rsid w:val="008D30F7"/>
    <w:rsid w:val="008E74A6"/>
    <w:rsid w:val="008F1F80"/>
    <w:rsid w:val="009042A2"/>
    <w:rsid w:val="0091250B"/>
    <w:rsid w:val="00913106"/>
    <w:rsid w:val="00927DA6"/>
    <w:rsid w:val="00937A48"/>
    <w:rsid w:val="0094297B"/>
    <w:rsid w:val="00951FCA"/>
    <w:rsid w:val="00956848"/>
    <w:rsid w:val="009739BA"/>
    <w:rsid w:val="0097662C"/>
    <w:rsid w:val="009C0B22"/>
    <w:rsid w:val="009D4A9E"/>
    <w:rsid w:val="009F056F"/>
    <w:rsid w:val="00A0251C"/>
    <w:rsid w:val="00A10A7E"/>
    <w:rsid w:val="00A156D4"/>
    <w:rsid w:val="00A15D3B"/>
    <w:rsid w:val="00A203DC"/>
    <w:rsid w:val="00A24563"/>
    <w:rsid w:val="00A455B7"/>
    <w:rsid w:val="00A60FF5"/>
    <w:rsid w:val="00A72386"/>
    <w:rsid w:val="00A834FD"/>
    <w:rsid w:val="00AA52D4"/>
    <w:rsid w:val="00AB7D80"/>
    <w:rsid w:val="00AC3B1D"/>
    <w:rsid w:val="00AE0C3D"/>
    <w:rsid w:val="00AE77A7"/>
    <w:rsid w:val="00AF4834"/>
    <w:rsid w:val="00B03688"/>
    <w:rsid w:val="00B0718A"/>
    <w:rsid w:val="00B07CFC"/>
    <w:rsid w:val="00B10756"/>
    <w:rsid w:val="00B123E9"/>
    <w:rsid w:val="00B15CA2"/>
    <w:rsid w:val="00B36E01"/>
    <w:rsid w:val="00B620E7"/>
    <w:rsid w:val="00B70E08"/>
    <w:rsid w:val="00B945F4"/>
    <w:rsid w:val="00B967E3"/>
    <w:rsid w:val="00BA3125"/>
    <w:rsid w:val="00BC2BD9"/>
    <w:rsid w:val="00BD4495"/>
    <w:rsid w:val="00C2086F"/>
    <w:rsid w:val="00C301DD"/>
    <w:rsid w:val="00C33959"/>
    <w:rsid w:val="00C43C8B"/>
    <w:rsid w:val="00C82EBC"/>
    <w:rsid w:val="00C9635F"/>
    <w:rsid w:val="00CA117B"/>
    <w:rsid w:val="00CA7205"/>
    <w:rsid w:val="00CD4FE1"/>
    <w:rsid w:val="00CE6905"/>
    <w:rsid w:val="00D153FE"/>
    <w:rsid w:val="00D2091F"/>
    <w:rsid w:val="00D27101"/>
    <w:rsid w:val="00D50612"/>
    <w:rsid w:val="00D7186B"/>
    <w:rsid w:val="00D96824"/>
    <w:rsid w:val="00DA368B"/>
    <w:rsid w:val="00DA4C49"/>
    <w:rsid w:val="00DD72D6"/>
    <w:rsid w:val="00E00F1D"/>
    <w:rsid w:val="00E02586"/>
    <w:rsid w:val="00E028B3"/>
    <w:rsid w:val="00E104BB"/>
    <w:rsid w:val="00E438AD"/>
    <w:rsid w:val="00E55E23"/>
    <w:rsid w:val="00E838B7"/>
    <w:rsid w:val="00E8457A"/>
    <w:rsid w:val="00E85224"/>
    <w:rsid w:val="00E85761"/>
    <w:rsid w:val="00E979B8"/>
    <w:rsid w:val="00EA38C4"/>
    <w:rsid w:val="00EA5448"/>
    <w:rsid w:val="00EB35D1"/>
    <w:rsid w:val="00EB7979"/>
    <w:rsid w:val="00EC4D6D"/>
    <w:rsid w:val="00EC76A1"/>
    <w:rsid w:val="00EE25B2"/>
    <w:rsid w:val="00EE59EE"/>
    <w:rsid w:val="00EE5B7D"/>
    <w:rsid w:val="00F10238"/>
    <w:rsid w:val="00F144F1"/>
    <w:rsid w:val="00F24726"/>
    <w:rsid w:val="00F353A1"/>
    <w:rsid w:val="00F500D3"/>
    <w:rsid w:val="00F525B6"/>
    <w:rsid w:val="00F74186"/>
    <w:rsid w:val="00F747AB"/>
    <w:rsid w:val="00F904A3"/>
    <w:rsid w:val="00F9462B"/>
    <w:rsid w:val="00F94EB2"/>
    <w:rsid w:val="00FB1157"/>
    <w:rsid w:val="00FB4EB2"/>
    <w:rsid w:val="00FD17BF"/>
    <w:rsid w:val="00FE0510"/>
    <w:rsid w:val="00FE1397"/>
    <w:rsid w:val="00FE75CE"/>
    <w:rsid w:val="00FF5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B4F59CB4-EDA1-463B-9954-89CBC45F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Times New Roman" w:hAnsi="Calibri" w:cs="Times New Roman"/>
      <w:sz w:val="22"/>
      <w:szCs w:val="22"/>
      <w:lang w:bidi="ar-SA"/>
    </w:rPr>
  </w:style>
  <w:style w:type="paragraph" w:styleId="12">
    <w:name w:val="heading 1"/>
    <w:aliases w:val=" Знак"/>
    <w:basedOn w:val="a4"/>
    <w:next w:val="a5"/>
    <w:link w:val="13"/>
    <w:uiPriority w:val="9"/>
    <w:qFormat/>
    <w:pPr>
      <w:outlineLvl w:val="0"/>
    </w:pPr>
    <w:rPr>
      <w:rFonts w:ascii="Liberation Serif" w:hAnsi="Liberation Serif"/>
      <w:b/>
      <w:bCs/>
      <w:sz w:val="48"/>
      <w:szCs w:val="48"/>
    </w:rPr>
  </w:style>
  <w:style w:type="paragraph" w:styleId="2">
    <w:name w:val="heading 2"/>
    <w:aliases w:val="Знак2,Знак2 Знак"/>
    <w:basedOn w:val="a3"/>
    <w:next w:val="a3"/>
    <w:link w:val="20"/>
    <w:unhideWhenUsed/>
    <w:qFormat/>
    <w:rsid w:val="006262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Знак3 Знак, Знак3, Знак3 Знак"/>
    <w:basedOn w:val="a3"/>
    <w:next w:val="a3"/>
    <w:link w:val="30"/>
    <w:uiPriority w:val="9"/>
    <w:unhideWhenUsed/>
    <w:qFormat/>
    <w:rsid w:val="00D7186B"/>
    <w:pPr>
      <w:keepNext/>
      <w:widowControl w:val="0"/>
      <w:suppressAutoHyphens w:val="0"/>
      <w:spacing w:before="200" w:after="0" w:line="240" w:lineRule="auto"/>
      <w:jc w:val="center"/>
      <w:outlineLvl w:val="2"/>
    </w:pPr>
    <w:rPr>
      <w:rFonts w:ascii="Times New Roman" w:hAnsi="Times New Roman"/>
      <w:b/>
      <w:bCs/>
      <w:sz w:val="26"/>
      <w:szCs w:val="26"/>
      <w:lang w:val="x-none" w:eastAsia="en-US"/>
    </w:rPr>
  </w:style>
  <w:style w:type="paragraph" w:styleId="40">
    <w:name w:val="heading 4"/>
    <w:basedOn w:val="a3"/>
    <w:next w:val="a3"/>
    <w:link w:val="41"/>
    <w:uiPriority w:val="9"/>
    <w:unhideWhenUsed/>
    <w:qFormat/>
    <w:rsid w:val="00D7186B"/>
    <w:pPr>
      <w:keepNext/>
      <w:widowControl w:val="0"/>
      <w:suppressAutoHyphens w:val="0"/>
      <w:spacing w:after="0" w:line="240" w:lineRule="auto"/>
      <w:jc w:val="center"/>
      <w:outlineLvl w:val="3"/>
    </w:pPr>
    <w:rPr>
      <w:rFonts w:ascii="Times New Roman" w:hAnsi="Times New Roman"/>
      <w:b/>
      <w:bCs/>
      <w:sz w:val="24"/>
      <w:szCs w:val="28"/>
      <w:lang w:val="x-none" w:eastAsia="en-US"/>
    </w:rPr>
  </w:style>
  <w:style w:type="paragraph" w:styleId="5">
    <w:name w:val="heading 5"/>
    <w:basedOn w:val="a3"/>
    <w:next w:val="a3"/>
    <w:link w:val="50"/>
    <w:qFormat/>
    <w:rsid w:val="00D7186B"/>
    <w:pPr>
      <w:suppressAutoHyphens w:val="0"/>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3"/>
    <w:next w:val="a3"/>
    <w:link w:val="60"/>
    <w:uiPriority w:val="9"/>
    <w:qFormat/>
    <w:rsid w:val="00402507"/>
    <w:pPr>
      <w:keepNext/>
      <w:widowControl w:val="0"/>
      <w:shd w:val="clear" w:color="auto" w:fill="FFFFFF"/>
      <w:tabs>
        <w:tab w:val="left" w:pos="8334"/>
      </w:tabs>
      <w:suppressAutoHyphens w:val="0"/>
      <w:autoSpaceDE w:val="0"/>
      <w:autoSpaceDN w:val="0"/>
      <w:adjustRightInd w:val="0"/>
      <w:spacing w:after="0" w:line="240" w:lineRule="auto"/>
      <w:ind w:firstLine="709"/>
      <w:jc w:val="both"/>
      <w:outlineLvl w:val="5"/>
    </w:pPr>
    <w:rPr>
      <w:rFonts w:ascii="Times New Roman" w:hAnsi="Times New Roman"/>
      <w:b/>
      <w:bCs/>
      <w:sz w:val="28"/>
      <w:szCs w:val="24"/>
      <w:lang w:val="x-none" w:eastAsia="x-none"/>
    </w:rPr>
  </w:style>
  <w:style w:type="paragraph" w:styleId="7">
    <w:name w:val="heading 7"/>
    <w:basedOn w:val="a3"/>
    <w:next w:val="a3"/>
    <w:link w:val="70"/>
    <w:uiPriority w:val="9"/>
    <w:qFormat/>
    <w:rsid w:val="00402507"/>
    <w:pPr>
      <w:keepNext/>
      <w:widowControl w:val="0"/>
      <w:shd w:val="clear" w:color="auto" w:fill="FFFFFF"/>
      <w:suppressAutoHyphens w:val="0"/>
      <w:autoSpaceDE w:val="0"/>
      <w:autoSpaceDN w:val="0"/>
      <w:adjustRightInd w:val="0"/>
      <w:spacing w:after="0" w:line="240" w:lineRule="auto"/>
      <w:ind w:firstLine="709"/>
      <w:jc w:val="both"/>
      <w:outlineLvl w:val="6"/>
    </w:pPr>
    <w:rPr>
      <w:rFonts w:ascii="Times New Roman" w:hAnsi="Times New Roman"/>
      <w:b/>
      <w:bCs/>
      <w:sz w:val="24"/>
      <w:szCs w:val="24"/>
      <w:lang w:val="x-none" w:eastAsia="x-none"/>
    </w:rPr>
  </w:style>
  <w:style w:type="paragraph" w:styleId="8">
    <w:name w:val="heading 8"/>
    <w:basedOn w:val="a3"/>
    <w:next w:val="a3"/>
    <w:link w:val="80"/>
    <w:uiPriority w:val="9"/>
    <w:qFormat/>
    <w:rsid w:val="00402507"/>
    <w:pPr>
      <w:keepNext/>
      <w:widowControl w:val="0"/>
      <w:shd w:val="clear" w:color="auto" w:fill="FFFFFF"/>
      <w:suppressAutoHyphens w:val="0"/>
      <w:autoSpaceDE w:val="0"/>
      <w:autoSpaceDN w:val="0"/>
      <w:adjustRightInd w:val="0"/>
      <w:spacing w:after="0" w:line="240" w:lineRule="auto"/>
      <w:ind w:firstLine="709"/>
      <w:jc w:val="both"/>
      <w:outlineLvl w:val="7"/>
    </w:pPr>
    <w:rPr>
      <w:rFonts w:ascii="Times New Roman" w:hAnsi="Times New Roman"/>
      <w:sz w:val="24"/>
      <w:szCs w:val="24"/>
      <w:lang w:val="x-none" w:eastAsia="x-none"/>
    </w:rPr>
  </w:style>
  <w:style w:type="paragraph" w:styleId="9">
    <w:name w:val="heading 9"/>
    <w:basedOn w:val="a3"/>
    <w:next w:val="a3"/>
    <w:link w:val="90"/>
    <w:uiPriority w:val="99"/>
    <w:qFormat/>
    <w:rsid w:val="00402507"/>
    <w:pPr>
      <w:keepNext/>
      <w:widowControl w:val="0"/>
      <w:shd w:val="clear" w:color="auto" w:fill="FFFFFF"/>
      <w:suppressAutoHyphens w:val="0"/>
      <w:autoSpaceDE w:val="0"/>
      <w:autoSpaceDN w:val="0"/>
      <w:adjustRightInd w:val="0"/>
      <w:spacing w:after="0" w:line="240" w:lineRule="auto"/>
      <w:ind w:firstLine="709"/>
      <w:outlineLvl w:val="8"/>
    </w:pPr>
    <w:rPr>
      <w:rFonts w:ascii="Times New Roman" w:hAnsi="Times New Roman"/>
      <w:b/>
      <w:bCs/>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9">
    <w:name w:val="Текст выноски Знак"/>
    <w:aliases w:val=" Знак Знак3"/>
    <w:uiPriority w:val="99"/>
    <w:qFormat/>
    <w:rPr>
      <w:rFonts w:ascii="Segoe UI" w:eastAsia="Times New Roman" w:hAnsi="Segoe UI" w:cs="Segoe UI"/>
      <w:sz w:val="18"/>
      <w:szCs w:val="18"/>
    </w:rPr>
  </w:style>
  <w:style w:type="character" w:styleId="aa">
    <w:name w:val="Hyperlink"/>
    <w:uiPriority w:val="99"/>
    <w:rPr>
      <w:color w:val="000080"/>
      <w:u w:val="single"/>
    </w:rPr>
  </w:style>
  <w:style w:type="paragraph" w:customStyle="1" w:styleId="a4">
    <w:name w:val="Заголовок"/>
    <w:aliases w:val="Title"/>
    <w:basedOn w:val="a3"/>
    <w:next w:val="a5"/>
    <w:uiPriority w:val="99"/>
    <w:qFormat/>
    <w:pPr>
      <w:keepNext/>
      <w:spacing w:before="240" w:after="120"/>
    </w:pPr>
    <w:rPr>
      <w:rFonts w:ascii="PT Astra Serif" w:eastAsia="Tahoma" w:hAnsi="PT Astra Serif" w:cs="Noto Sans Devanagari"/>
      <w:sz w:val="28"/>
      <w:szCs w:val="28"/>
    </w:rPr>
  </w:style>
  <w:style w:type="paragraph" w:styleId="a5">
    <w:name w:val="Body Text"/>
    <w:aliases w:val=" Знак1 Знак,Знак1 Знак Знак,Знак1 Знак,bt"/>
    <w:basedOn w:val="a3"/>
    <w:link w:val="ab"/>
    <w:pPr>
      <w:spacing w:after="140"/>
    </w:pPr>
  </w:style>
  <w:style w:type="paragraph" w:styleId="ac">
    <w:name w:val="List"/>
    <w:basedOn w:val="a5"/>
    <w:rPr>
      <w:rFonts w:ascii="PT Astra Serif" w:hAnsi="PT Astra Serif" w:cs="Noto Sans Devanagari"/>
    </w:rPr>
  </w:style>
  <w:style w:type="paragraph" w:styleId="ad">
    <w:name w:val="caption"/>
    <w:basedOn w:val="a3"/>
    <w:uiPriority w:val="35"/>
    <w:qFormat/>
    <w:pPr>
      <w:suppressLineNumbers/>
      <w:spacing w:before="120" w:after="120"/>
    </w:pPr>
    <w:rPr>
      <w:rFonts w:ascii="PT Astra Serif" w:hAnsi="PT Astra Serif" w:cs="Noto Sans Devanagari"/>
      <w:i/>
      <w:iCs/>
      <w:sz w:val="24"/>
      <w:szCs w:val="24"/>
    </w:rPr>
  </w:style>
  <w:style w:type="paragraph" w:styleId="ae">
    <w:name w:val="index heading"/>
    <w:basedOn w:val="a3"/>
    <w:qFormat/>
    <w:pPr>
      <w:suppressLineNumbers/>
    </w:pPr>
    <w:rPr>
      <w:rFonts w:ascii="PT Astra Serif" w:hAnsi="PT Astra Serif" w:cs="Noto Sans Devanagari"/>
    </w:rPr>
  </w:style>
  <w:style w:type="paragraph" w:customStyle="1" w:styleId="ConsPlusNormal">
    <w:name w:val="ConsPlusNormal"/>
    <w:link w:val="ConsPlusNormal0"/>
    <w:qFormat/>
    <w:pPr>
      <w:widowControl w:val="0"/>
      <w:autoSpaceDE w:val="0"/>
    </w:pPr>
    <w:rPr>
      <w:rFonts w:ascii="Arial" w:eastAsia="Times New Roman" w:hAnsi="Arial" w:cs="Arial"/>
      <w:sz w:val="16"/>
      <w:szCs w:val="16"/>
      <w:lang w:bidi="ar-SA"/>
    </w:rPr>
  </w:style>
  <w:style w:type="paragraph" w:customStyle="1" w:styleId="ConsPlusNonformat">
    <w:name w:val="ConsPlusNonformat"/>
    <w:qFormat/>
    <w:pPr>
      <w:widowControl w:val="0"/>
      <w:autoSpaceDE w:val="0"/>
    </w:pPr>
    <w:rPr>
      <w:rFonts w:ascii="Courier New" w:eastAsia="Times New Roman" w:hAnsi="Courier New" w:cs="Courier New"/>
      <w:sz w:val="20"/>
      <w:szCs w:val="20"/>
      <w:lang w:bidi="ar-SA"/>
    </w:rPr>
  </w:style>
  <w:style w:type="paragraph" w:styleId="af">
    <w:name w:val="Normal (Web)"/>
    <w:basedOn w:val="a3"/>
    <w:uiPriority w:val="99"/>
    <w:qFormat/>
    <w:pPr>
      <w:spacing w:before="280" w:after="280" w:line="240" w:lineRule="auto"/>
    </w:pPr>
    <w:rPr>
      <w:rFonts w:ascii="Times New Roman" w:hAnsi="Times New Roman"/>
      <w:sz w:val="24"/>
      <w:szCs w:val="24"/>
      <w:lang w:eastAsia="ru-RU"/>
    </w:rPr>
  </w:style>
  <w:style w:type="paragraph" w:styleId="af0">
    <w:name w:val="Balloon Text"/>
    <w:basedOn w:val="a3"/>
    <w:uiPriority w:val="99"/>
    <w:qFormat/>
    <w:pPr>
      <w:spacing w:after="0" w:line="240" w:lineRule="auto"/>
    </w:pPr>
    <w:rPr>
      <w:rFonts w:ascii="Segoe UI" w:hAnsi="Segoe UI" w:cs="Segoe UI"/>
      <w:sz w:val="18"/>
      <w:szCs w:val="18"/>
    </w:rPr>
  </w:style>
  <w:style w:type="paragraph" w:customStyle="1" w:styleId="af1">
    <w:name w:val="Содержимое таблицы"/>
    <w:basedOn w:val="a3"/>
    <w:qFormat/>
    <w:pPr>
      <w:widowControl w:val="0"/>
      <w:suppressLineNumbers/>
    </w:pPr>
  </w:style>
  <w:style w:type="paragraph" w:customStyle="1" w:styleId="af2">
    <w:name w:val="Заголовок таблицы"/>
    <w:basedOn w:val="af1"/>
    <w:qFormat/>
    <w:pPr>
      <w:jc w:val="center"/>
    </w:pPr>
    <w:rPr>
      <w:b/>
      <w:bCs/>
    </w:rPr>
  </w:style>
  <w:style w:type="paragraph" w:customStyle="1" w:styleId="western1">
    <w:name w:val="western1"/>
    <w:basedOn w:val="a3"/>
    <w:rsid w:val="000F1EA2"/>
    <w:pPr>
      <w:suppressAutoHyphens w:val="0"/>
      <w:spacing w:before="100" w:beforeAutospacing="1" w:after="198"/>
    </w:pPr>
    <w:rPr>
      <w:rFonts w:cs="Calibri"/>
      <w:color w:val="000000"/>
      <w:lang w:eastAsia="ru-RU"/>
    </w:rPr>
  </w:style>
  <w:style w:type="character" w:customStyle="1" w:styleId="ConsPlusNormal0">
    <w:name w:val="ConsPlusNormal Знак"/>
    <w:link w:val="ConsPlusNormal"/>
    <w:locked/>
    <w:rsid w:val="00C82EBC"/>
    <w:rPr>
      <w:rFonts w:ascii="Arial" w:eastAsia="Times New Roman" w:hAnsi="Arial" w:cs="Arial"/>
      <w:sz w:val="16"/>
      <w:szCs w:val="16"/>
      <w:lang w:bidi="ar-SA"/>
    </w:rPr>
  </w:style>
  <w:style w:type="paragraph" w:styleId="af3">
    <w:name w:val="List Paragraph"/>
    <w:basedOn w:val="a3"/>
    <w:link w:val="af4"/>
    <w:uiPriority w:val="34"/>
    <w:qFormat/>
    <w:rsid w:val="004F3B00"/>
    <w:pPr>
      <w:ind w:left="720"/>
      <w:contextualSpacing/>
    </w:pPr>
  </w:style>
  <w:style w:type="paragraph" w:styleId="af5">
    <w:name w:val="header"/>
    <w:aliases w:val="ВерхКолонтитул"/>
    <w:basedOn w:val="a3"/>
    <w:link w:val="af6"/>
    <w:uiPriority w:val="99"/>
    <w:unhideWhenUsed/>
    <w:rsid w:val="005A66B3"/>
    <w:pPr>
      <w:tabs>
        <w:tab w:val="center" w:pos="4677"/>
        <w:tab w:val="right" w:pos="9355"/>
      </w:tabs>
      <w:spacing w:after="0" w:line="240" w:lineRule="auto"/>
    </w:pPr>
  </w:style>
  <w:style w:type="character" w:customStyle="1" w:styleId="af6">
    <w:name w:val="Верхний колонтитул Знак"/>
    <w:aliases w:val="ВерхКолонтитул Знак"/>
    <w:basedOn w:val="a6"/>
    <w:link w:val="af5"/>
    <w:uiPriority w:val="99"/>
    <w:rsid w:val="005A66B3"/>
    <w:rPr>
      <w:rFonts w:ascii="Calibri" w:eastAsia="Times New Roman" w:hAnsi="Calibri" w:cs="Times New Roman"/>
      <w:sz w:val="22"/>
      <w:szCs w:val="22"/>
      <w:lang w:bidi="ar-SA"/>
    </w:rPr>
  </w:style>
  <w:style w:type="paragraph" w:styleId="af7">
    <w:name w:val="footer"/>
    <w:basedOn w:val="a3"/>
    <w:link w:val="af8"/>
    <w:uiPriority w:val="99"/>
    <w:unhideWhenUsed/>
    <w:rsid w:val="005A66B3"/>
    <w:pPr>
      <w:tabs>
        <w:tab w:val="center" w:pos="4677"/>
        <w:tab w:val="right" w:pos="9355"/>
      </w:tabs>
      <w:spacing w:after="0" w:line="240" w:lineRule="auto"/>
    </w:pPr>
  </w:style>
  <w:style w:type="character" w:customStyle="1" w:styleId="af8">
    <w:name w:val="Нижний колонтитул Знак"/>
    <w:basedOn w:val="a6"/>
    <w:link w:val="af7"/>
    <w:uiPriority w:val="99"/>
    <w:rsid w:val="005A66B3"/>
    <w:rPr>
      <w:rFonts w:ascii="Calibri" w:eastAsia="Times New Roman" w:hAnsi="Calibri" w:cs="Times New Roman"/>
      <w:sz w:val="22"/>
      <w:szCs w:val="22"/>
      <w:lang w:bidi="ar-SA"/>
    </w:rPr>
  </w:style>
  <w:style w:type="character" w:customStyle="1" w:styleId="20">
    <w:name w:val="Заголовок 2 Знак"/>
    <w:aliases w:val="Знак2 Знак1,Знак2 Знак Знак"/>
    <w:basedOn w:val="a6"/>
    <w:link w:val="2"/>
    <w:rsid w:val="0062625A"/>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aliases w:val="Знак3 Знак1,Знак3 Знак Знак, Знак3 Знак1, Знак3 Знак Знак"/>
    <w:basedOn w:val="a6"/>
    <w:link w:val="3"/>
    <w:uiPriority w:val="9"/>
    <w:rsid w:val="00D7186B"/>
    <w:rPr>
      <w:rFonts w:ascii="Times New Roman" w:eastAsia="Times New Roman" w:hAnsi="Times New Roman" w:cs="Times New Roman"/>
      <w:b/>
      <w:bCs/>
      <w:sz w:val="26"/>
      <w:szCs w:val="26"/>
      <w:lang w:val="x-none" w:eastAsia="en-US" w:bidi="ar-SA"/>
    </w:rPr>
  </w:style>
  <w:style w:type="character" w:customStyle="1" w:styleId="41">
    <w:name w:val="Заголовок 4 Знак"/>
    <w:basedOn w:val="a6"/>
    <w:link w:val="40"/>
    <w:uiPriority w:val="9"/>
    <w:rsid w:val="00D7186B"/>
    <w:rPr>
      <w:rFonts w:ascii="Times New Roman" w:eastAsia="Times New Roman" w:hAnsi="Times New Roman" w:cs="Times New Roman"/>
      <w:b/>
      <w:bCs/>
      <w:szCs w:val="28"/>
      <w:lang w:val="x-none" w:eastAsia="en-US" w:bidi="ar-SA"/>
    </w:rPr>
  </w:style>
  <w:style w:type="character" w:customStyle="1" w:styleId="50">
    <w:name w:val="Заголовок 5 Знак"/>
    <w:basedOn w:val="a6"/>
    <w:link w:val="5"/>
    <w:rsid w:val="00D7186B"/>
    <w:rPr>
      <w:rFonts w:ascii="Times New Roman" w:eastAsia="Times New Roman" w:hAnsi="Times New Roman" w:cs="Times New Roman"/>
      <w:b/>
      <w:bCs/>
      <w:i/>
      <w:iCs/>
      <w:sz w:val="26"/>
      <w:szCs w:val="26"/>
      <w:lang w:val="x-none" w:eastAsia="ar-SA" w:bidi="ar-SA"/>
    </w:rPr>
  </w:style>
  <w:style w:type="character" w:customStyle="1" w:styleId="13">
    <w:name w:val="Заголовок 1 Знак"/>
    <w:aliases w:val=" Знак Знак"/>
    <w:basedOn w:val="a6"/>
    <w:link w:val="12"/>
    <w:uiPriority w:val="9"/>
    <w:rsid w:val="00D7186B"/>
    <w:rPr>
      <w:rFonts w:ascii="Liberation Serif" w:hAnsi="Liberation Serif"/>
      <w:b/>
      <w:bCs/>
      <w:sz w:val="48"/>
      <w:szCs w:val="48"/>
      <w:lang w:bidi="ar-SA"/>
    </w:rPr>
  </w:style>
  <w:style w:type="paragraph" w:styleId="14">
    <w:name w:val="toc 1"/>
    <w:basedOn w:val="a3"/>
    <w:next w:val="a3"/>
    <w:autoRedefine/>
    <w:uiPriority w:val="39"/>
    <w:unhideWhenUsed/>
    <w:qFormat/>
    <w:rsid w:val="00D7186B"/>
    <w:pPr>
      <w:widowControl w:val="0"/>
      <w:tabs>
        <w:tab w:val="right" w:pos="10206"/>
      </w:tabs>
      <w:suppressAutoHyphens w:val="0"/>
      <w:spacing w:after="100" w:line="240" w:lineRule="auto"/>
      <w:ind w:right="567" w:firstLine="709"/>
    </w:pPr>
    <w:rPr>
      <w:rFonts w:ascii="Times New Roman" w:eastAsia="Calibri" w:hAnsi="Times New Roman"/>
      <w:b/>
      <w:noProof/>
      <w:sz w:val="24"/>
      <w:lang w:eastAsia="en-US"/>
    </w:rPr>
  </w:style>
  <w:style w:type="paragraph" w:styleId="21">
    <w:name w:val="toc 2"/>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table" w:styleId="af9">
    <w:name w:val="Table Grid"/>
    <w:basedOn w:val="a7"/>
    <w:uiPriority w:val="59"/>
    <w:rsid w:val="00D7186B"/>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paragraph" w:styleId="afa">
    <w:name w:val="Title"/>
    <w:aliases w:val="Таблица № Знак,Таблица №"/>
    <w:basedOn w:val="a3"/>
    <w:link w:val="afb"/>
    <w:qFormat/>
    <w:rsid w:val="00D7186B"/>
    <w:pPr>
      <w:suppressAutoHyphens w:val="0"/>
      <w:spacing w:after="0" w:line="240" w:lineRule="auto"/>
      <w:jc w:val="center"/>
    </w:pPr>
    <w:rPr>
      <w:rFonts w:ascii="Times New Roman" w:hAnsi="Times New Roman"/>
      <w:b/>
      <w:bCs/>
      <w:sz w:val="36"/>
      <w:szCs w:val="24"/>
      <w:lang w:val="x-none" w:eastAsia="x-none"/>
    </w:rPr>
  </w:style>
  <w:style w:type="character" w:customStyle="1" w:styleId="afb">
    <w:name w:val="Название Знак"/>
    <w:aliases w:val="Таблица № Знак Знак,Таблица № Знак1"/>
    <w:basedOn w:val="a6"/>
    <w:link w:val="afa"/>
    <w:rsid w:val="00D7186B"/>
    <w:rPr>
      <w:rFonts w:ascii="Times New Roman" w:eastAsia="Times New Roman" w:hAnsi="Times New Roman" w:cs="Times New Roman"/>
      <w:b/>
      <w:bCs/>
      <w:sz w:val="36"/>
      <w:lang w:val="x-none" w:eastAsia="x-none" w:bidi="ar-SA"/>
    </w:rPr>
  </w:style>
  <w:style w:type="paragraph" w:styleId="42">
    <w:name w:val="toc 4"/>
    <w:basedOn w:val="a3"/>
    <w:next w:val="a3"/>
    <w:autoRedefine/>
    <w:uiPriority w:val="39"/>
    <w:unhideWhenUsed/>
    <w:rsid w:val="00D7186B"/>
    <w:pPr>
      <w:widowControl w:val="0"/>
      <w:tabs>
        <w:tab w:val="right" w:pos="10195"/>
      </w:tabs>
      <w:suppressAutoHyphens w:val="0"/>
      <w:spacing w:after="0" w:line="240" w:lineRule="auto"/>
      <w:ind w:left="1418" w:firstLine="709"/>
      <w:jc w:val="both"/>
    </w:pPr>
    <w:rPr>
      <w:rFonts w:ascii="Times New Roman" w:eastAsia="Calibri" w:hAnsi="Times New Roman"/>
      <w:sz w:val="24"/>
      <w:lang w:eastAsia="en-US"/>
    </w:rPr>
  </w:style>
  <w:style w:type="character" w:customStyle="1" w:styleId="FontStyle11">
    <w:name w:val="Font Style11"/>
    <w:uiPriority w:val="99"/>
    <w:rsid w:val="00D7186B"/>
    <w:rPr>
      <w:rFonts w:ascii="Times New Roman" w:hAnsi="Times New Roman" w:cs="Times New Roman"/>
      <w:b/>
      <w:bCs/>
      <w:sz w:val="28"/>
      <w:szCs w:val="28"/>
    </w:rPr>
  </w:style>
  <w:style w:type="character" w:styleId="afc">
    <w:name w:val="Strong"/>
    <w:aliases w:val="без отступа сверху"/>
    <w:qFormat/>
    <w:rsid w:val="00D7186B"/>
    <w:rPr>
      <w:b/>
      <w:bCs/>
    </w:rPr>
  </w:style>
  <w:style w:type="character" w:customStyle="1" w:styleId="ab">
    <w:name w:val="Основной текст Знак"/>
    <w:aliases w:val=" Знак1 Знак Знак,Знак1 Знак Знак Знак,Знак1 Знак Знак1,bt Знак"/>
    <w:basedOn w:val="a6"/>
    <w:link w:val="a5"/>
    <w:rsid w:val="00D7186B"/>
    <w:rPr>
      <w:rFonts w:ascii="Calibri" w:eastAsia="Times New Roman" w:hAnsi="Calibri" w:cs="Times New Roman"/>
      <w:sz w:val="22"/>
      <w:szCs w:val="22"/>
      <w:lang w:bidi="ar-SA"/>
    </w:rPr>
  </w:style>
  <w:style w:type="character" w:customStyle="1" w:styleId="afd">
    <w:name w:val="Надстрочный"/>
    <w:rsid w:val="00D7186B"/>
    <w:rPr>
      <w:sz w:val="28"/>
    </w:rPr>
  </w:style>
  <w:style w:type="character" w:styleId="afe">
    <w:name w:val="Emphasis"/>
    <w:uiPriority w:val="20"/>
    <w:qFormat/>
    <w:rsid w:val="00D7186B"/>
    <w:rPr>
      <w:i/>
      <w:iCs/>
    </w:rPr>
  </w:style>
  <w:style w:type="paragraph" w:customStyle="1" w:styleId="aff">
    <w:name w:val="_Обычный"/>
    <w:basedOn w:val="a3"/>
    <w:rsid w:val="00D7186B"/>
    <w:pPr>
      <w:spacing w:after="0" w:line="360" w:lineRule="auto"/>
      <w:ind w:firstLine="709"/>
      <w:jc w:val="both"/>
    </w:pPr>
    <w:rPr>
      <w:rFonts w:ascii="Times New Roman" w:hAnsi="Times New Roman"/>
      <w:sz w:val="24"/>
      <w:szCs w:val="24"/>
      <w:lang w:eastAsia="ar-SA"/>
    </w:rPr>
  </w:style>
  <w:style w:type="character" w:customStyle="1" w:styleId="15">
    <w:name w:val="Текст выноски Знак1"/>
    <w:basedOn w:val="a6"/>
    <w:uiPriority w:val="99"/>
    <w:semiHidden/>
    <w:rsid w:val="00D7186B"/>
    <w:rPr>
      <w:rFonts w:ascii="Segoe UI" w:hAnsi="Segoe UI" w:cs="Segoe UI"/>
      <w:sz w:val="18"/>
      <w:szCs w:val="18"/>
      <w:lang w:eastAsia="en-US"/>
    </w:rPr>
  </w:style>
  <w:style w:type="numbering" w:customStyle="1" w:styleId="16">
    <w:name w:val="Нет списка1"/>
    <w:next w:val="a8"/>
    <w:uiPriority w:val="99"/>
    <w:semiHidden/>
    <w:unhideWhenUsed/>
    <w:rsid w:val="00D7186B"/>
  </w:style>
  <w:style w:type="paragraph" w:customStyle="1" w:styleId="120">
    <w:name w:val="Таймс 12"/>
    <w:basedOn w:val="a3"/>
    <w:link w:val="121"/>
    <w:qFormat/>
    <w:rsid w:val="00D7186B"/>
    <w:pPr>
      <w:suppressAutoHyphens w:val="0"/>
      <w:spacing w:before="120" w:after="120" w:line="240" w:lineRule="auto"/>
      <w:ind w:firstLine="713"/>
      <w:jc w:val="both"/>
    </w:pPr>
    <w:rPr>
      <w:rFonts w:ascii="Times New Roman" w:hAnsi="Times New Roman"/>
      <w:sz w:val="24"/>
      <w:szCs w:val="28"/>
      <w:lang w:val="x-none" w:eastAsia="x-none"/>
    </w:rPr>
  </w:style>
  <w:style w:type="character" w:customStyle="1" w:styleId="121">
    <w:name w:val="Таймс 12 Знак"/>
    <w:link w:val="120"/>
    <w:rsid w:val="00D7186B"/>
    <w:rPr>
      <w:rFonts w:ascii="Times New Roman" w:eastAsia="Times New Roman" w:hAnsi="Times New Roman" w:cs="Times New Roman"/>
      <w:szCs w:val="28"/>
      <w:lang w:val="x-none" w:eastAsia="x-none" w:bidi="ar-SA"/>
    </w:rPr>
  </w:style>
  <w:style w:type="paragraph" w:customStyle="1" w:styleId="Style3">
    <w:name w:val="Style3"/>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numbering" w:customStyle="1" w:styleId="22">
    <w:name w:val="Нет списка2"/>
    <w:next w:val="a8"/>
    <w:uiPriority w:val="99"/>
    <w:semiHidden/>
    <w:unhideWhenUsed/>
    <w:rsid w:val="00D7186B"/>
  </w:style>
  <w:style w:type="paragraph" w:customStyle="1" w:styleId="Style0">
    <w:name w:val="Style0"/>
    <w:basedOn w:val="a3"/>
    <w:rsid w:val="00D7186B"/>
    <w:pPr>
      <w:suppressAutoHyphens w:val="0"/>
      <w:spacing w:after="0" w:line="240" w:lineRule="auto"/>
    </w:pPr>
    <w:rPr>
      <w:rFonts w:ascii="Times New Roman" w:hAnsi="Times New Roman"/>
      <w:sz w:val="20"/>
      <w:szCs w:val="20"/>
      <w:lang w:eastAsia="ru-RU"/>
    </w:rPr>
  </w:style>
  <w:style w:type="paragraph" w:customStyle="1" w:styleId="Style1">
    <w:name w:val="Style1"/>
    <w:basedOn w:val="a3"/>
    <w:uiPriority w:val="99"/>
    <w:rsid w:val="00D7186B"/>
    <w:pPr>
      <w:suppressAutoHyphens w:val="0"/>
      <w:spacing w:after="0" w:line="297" w:lineRule="exact"/>
      <w:ind w:firstLine="713"/>
      <w:jc w:val="both"/>
    </w:pPr>
    <w:rPr>
      <w:rFonts w:ascii="Times New Roman" w:hAnsi="Times New Roman"/>
      <w:sz w:val="20"/>
      <w:szCs w:val="20"/>
      <w:lang w:eastAsia="ru-RU"/>
    </w:rPr>
  </w:style>
  <w:style w:type="paragraph" w:customStyle="1" w:styleId="Style21">
    <w:name w:val="Style21"/>
    <w:basedOn w:val="a3"/>
    <w:rsid w:val="00D7186B"/>
    <w:pPr>
      <w:suppressAutoHyphens w:val="0"/>
      <w:spacing w:after="0" w:line="240" w:lineRule="auto"/>
    </w:pPr>
    <w:rPr>
      <w:rFonts w:ascii="Times New Roman" w:hAnsi="Times New Roman"/>
      <w:sz w:val="20"/>
      <w:szCs w:val="20"/>
      <w:lang w:eastAsia="ru-RU"/>
    </w:rPr>
  </w:style>
  <w:style w:type="paragraph" w:customStyle="1" w:styleId="Style5">
    <w:name w:val="Style5"/>
    <w:basedOn w:val="a3"/>
    <w:uiPriority w:val="99"/>
    <w:rsid w:val="00D7186B"/>
    <w:pPr>
      <w:suppressAutoHyphens w:val="0"/>
      <w:spacing w:after="0" w:line="295" w:lineRule="exact"/>
      <w:ind w:hanging="346"/>
    </w:pPr>
    <w:rPr>
      <w:rFonts w:ascii="Times New Roman" w:hAnsi="Times New Roman"/>
      <w:sz w:val="20"/>
      <w:szCs w:val="20"/>
      <w:lang w:eastAsia="ru-RU"/>
    </w:rPr>
  </w:style>
  <w:style w:type="paragraph" w:customStyle="1" w:styleId="Style13">
    <w:name w:val="Style13"/>
    <w:basedOn w:val="a3"/>
    <w:uiPriority w:val="99"/>
    <w:rsid w:val="00D7186B"/>
    <w:pPr>
      <w:suppressAutoHyphens w:val="0"/>
      <w:spacing w:after="0" w:line="295" w:lineRule="exact"/>
      <w:ind w:firstLine="734"/>
    </w:pPr>
    <w:rPr>
      <w:rFonts w:ascii="Times New Roman" w:hAnsi="Times New Roman"/>
      <w:sz w:val="20"/>
      <w:szCs w:val="20"/>
      <w:lang w:eastAsia="ru-RU"/>
    </w:rPr>
  </w:style>
  <w:style w:type="character" w:customStyle="1" w:styleId="CharStyle0">
    <w:name w:val="CharStyle0"/>
    <w:rsid w:val="00D7186B"/>
    <w:rPr>
      <w:rFonts w:ascii="Tahoma" w:eastAsia="Tahoma" w:hAnsi="Tahoma" w:cs="Tahoma"/>
      <w:b w:val="0"/>
      <w:bCs w:val="0"/>
      <w:i w:val="0"/>
      <w:iCs w:val="0"/>
      <w:smallCaps w:val="0"/>
      <w:sz w:val="30"/>
      <w:szCs w:val="30"/>
    </w:rPr>
  </w:style>
  <w:style w:type="character" w:customStyle="1" w:styleId="CharStyle1">
    <w:name w:val="CharStyle1"/>
    <w:rsid w:val="00D7186B"/>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D7186B"/>
    <w:rPr>
      <w:rFonts w:ascii="Times New Roman" w:eastAsia="Times New Roman" w:hAnsi="Times New Roman" w:cs="Times New Roman"/>
      <w:b/>
      <w:bCs/>
      <w:i w:val="0"/>
      <w:iCs w:val="0"/>
      <w:smallCaps w:val="0"/>
      <w:sz w:val="24"/>
      <w:szCs w:val="24"/>
    </w:rPr>
  </w:style>
  <w:style w:type="paragraph" w:customStyle="1" w:styleId="Style2">
    <w:name w:val="Style2"/>
    <w:basedOn w:val="a3"/>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3"/>
    <w:uiPriority w:val="99"/>
    <w:rsid w:val="00D7186B"/>
    <w:pPr>
      <w:widowControl w:val="0"/>
      <w:suppressAutoHyphens w:val="0"/>
      <w:autoSpaceDE w:val="0"/>
      <w:autoSpaceDN w:val="0"/>
      <w:adjustRightInd w:val="0"/>
      <w:spacing w:after="0" w:line="277" w:lineRule="exact"/>
      <w:ind w:firstLine="238"/>
      <w:jc w:val="both"/>
    </w:pPr>
    <w:rPr>
      <w:rFonts w:ascii="Times New Roman" w:hAnsi="Times New Roman"/>
      <w:sz w:val="24"/>
      <w:szCs w:val="24"/>
      <w:lang w:eastAsia="ru-RU"/>
    </w:rPr>
  </w:style>
  <w:style w:type="character" w:customStyle="1" w:styleId="FontStyle12">
    <w:name w:val="Font Style12"/>
    <w:uiPriority w:val="99"/>
    <w:rsid w:val="00D7186B"/>
    <w:rPr>
      <w:rFonts w:ascii="Times New Roman" w:hAnsi="Times New Roman" w:cs="Times New Roman"/>
      <w:sz w:val="22"/>
      <w:szCs w:val="22"/>
    </w:rPr>
  </w:style>
  <w:style w:type="paragraph" w:customStyle="1" w:styleId="Style9">
    <w:name w:val="Style9"/>
    <w:basedOn w:val="a3"/>
    <w:uiPriority w:val="99"/>
    <w:rsid w:val="00D7186B"/>
    <w:pPr>
      <w:widowControl w:val="0"/>
      <w:suppressAutoHyphens w:val="0"/>
      <w:autoSpaceDE w:val="0"/>
      <w:autoSpaceDN w:val="0"/>
      <w:adjustRightInd w:val="0"/>
      <w:spacing w:after="0" w:line="226" w:lineRule="exact"/>
      <w:ind w:firstLine="552"/>
      <w:jc w:val="both"/>
    </w:pPr>
    <w:rPr>
      <w:rFonts w:ascii="Arial" w:hAnsi="Arial" w:cs="Arial"/>
      <w:sz w:val="24"/>
      <w:szCs w:val="24"/>
      <w:lang w:eastAsia="ru-RU"/>
    </w:rPr>
  </w:style>
  <w:style w:type="character" w:customStyle="1" w:styleId="FontStyle13">
    <w:name w:val="Font Style13"/>
    <w:uiPriority w:val="99"/>
    <w:rsid w:val="00D7186B"/>
    <w:rPr>
      <w:rFonts w:ascii="Arial" w:hAnsi="Arial" w:cs="Arial"/>
      <w:sz w:val="18"/>
      <w:szCs w:val="18"/>
    </w:rPr>
  </w:style>
  <w:style w:type="paragraph" w:customStyle="1" w:styleId="Style7">
    <w:name w:val="Style7"/>
    <w:basedOn w:val="a3"/>
    <w:uiPriority w:val="99"/>
    <w:rsid w:val="00D7186B"/>
    <w:pPr>
      <w:widowControl w:val="0"/>
      <w:suppressAutoHyphens w:val="0"/>
      <w:autoSpaceDE w:val="0"/>
      <w:autoSpaceDN w:val="0"/>
      <w:adjustRightInd w:val="0"/>
      <w:spacing w:after="0" w:line="298" w:lineRule="exact"/>
      <w:ind w:hanging="341"/>
      <w:jc w:val="both"/>
    </w:pPr>
    <w:rPr>
      <w:rFonts w:ascii="Times New Roman" w:hAnsi="Times New Roman"/>
      <w:sz w:val="24"/>
      <w:szCs w:val="24"/>
      <w:lang w:eastAsia="ru-RU"/>
    </w:rPr>
  </w:style>
  <w:style w:type="paragraph" w:customStyle="1" w:styleId="Style18">
    <w:name w:val="Style18"/>
    <w:basedOn w:val="a3"/>
    <w:rsid w:val="00D7186B"/>
    <w:pPr>
      <w:suppressAutoHyphens w:val="0"/>
      <w:spacing w:after="0" w:line="240" w:lineRule="auto"/>
    </w:pPr>
    <w:rPr>
      <w:rFonts w:ascii="Times New Roman" w:hAnsi="Times New Roman"/>
      <w:sz w:val="20"/>
      <w:szCs w:val="20"/>
      <w:lang w:eastAsia="ru-RU"/>
    </w:rPr>
  </w:style>
  <w:style w:type="paragraph" w:customStyle="1" w:styleId="Style27">
    <w:name w:val="Style27"/>
    <w:basedOn w:val="a3"/>
    <w:rsid w:val="00D7186B"/>
    <w:pPr>
      <w:suppressAutoHyphens w:val="0"/>
      <w:spacing w:after="0" w:line="240" w:lineRule="auto"/>
    </w:pPr>
    <w:rPr>
      <w:rFonts w:ascii="Times New Roman" w:hAnsi="Times New Roman"/>
      <w:sz w:val="20"/>
      <w:szCs w:val="20"/>
      <w:lang w:eastAsia="ru-RU"/>
    </w:rPr>
  </w:style>
  <w:style w:type="character" w:customStyle="1" w:styleId="CharStyle25">
    <w:name w:val="CharStyle25"/>
    <w:rsid w:val="00D7186B"/>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D7186B"/>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D7186B"/>
    <w:rPr>
      <w:rFonts w:ascii="Times New Roman" w:hAnsi="Times New Roman" w:cs="Times New Roman"/>
      <w:b/>
      <w:bCs/>
      <w:sz w:val="22"/>
      <w:szCs w:val="22"/>
    </w:rPr>
  </w:style>
  <w:style w:type="character" w:customStyle="1" w:styleId="FontStyle19">
    <w:name w:val="Font Style19"/>
    <w:uiPriority w:val="99"/>
    <w:rsid w:val="00D7186B"/>
    <w:rPr>
      <w:rFonts w:ascii="Arial" w:hAnsi="Arial" w:cs="Arial"/>
      <w:sz w:val="32"/>
      <w:szCs w:val="32"/>
    </w:rPr>
  </w:style>
  <w:style w:type="character" w:customStyle="1" w:styleId="FontStyle20">
    <w:name w:val="Font Style20"/>
    <w:uiPriority w:val="99"/>
    <w:rsid w:val="00D7186B"/>
    <w:rPr>
      <w:rFonts w:ascii="Times New Roman" w:hAnsi="Times New Roman" w:cs="Times New Roman"/>
      <w:sz w:val="22"/>
      <w:szCs w:val="22"/>
    </w:rPr>
  </w:style>
  <w:style w:type="paragraph" w:customStyle="1" w:styleId="Style12">
    <w:name w:val="Style12"/>
    <w:basedOn w:val="a3"/>
    <w:uiPriority w:val="99"/>
    <w:rsid w:val="00D7186B"/>
    <w:pPr>
      <w:widowControl w:val="0"/>
      <w:suppressAutoHyphens w:val="0"/>
      <w:autoSpaceDE w:val="0"/>
      <w:autoSpaceDN w:val="0"/>
      <w:adjustRightInd w:val="0"/>
      <w:spacing w:after="0" w:line="260" w:lineRule="exact"/>
      <w:ind w:firstLine="696"/>
      <w:jc w:val="both"/>
    </w:pPr>
    <w:rPr>
      <w:rFonts w:ascii="Times New Roman" w:hAnsi="Times New Roman"/>
      <w:sz w:val="24"/>
      <w:szCs w:val="24"/>
      <w:lang w:eastAsia="ru-RU"/>
    </w:rPr>
  </w:style>
  <w:style w:type="paragraph" w:customStyle="1" w:styleId="Style14">
    <w:name w:val="Style14"/>
    <w:basedOn w:val="a3"/>
    <w:uiPriority w:val="99"/>
    <w:rsid w:val="00D7186B"/>
    <w:pPr>
      <w:widowControl w:val="0"/>
      <w:suppressAutoHyphens w:val="0"/>
      <w:autoSpaceDE w:val="0"/>
      <w:autoSpaceDN w:val="0"/>
      <w:adjustRightInd w:val="0"/>
      <w:spacing w:after="0" w:line="262" w:lineRule="exact"/>
      <w:ind w:firstLine="691"/>
      <w:jc w:val="both"/>
    </w:pPr>
    <w:rPr>
      <w:rFonts w:ascii="Times New Roman" w:hAnsi="Times New Roman"/>
      <w:sz w:val="24"/>
      <w:szCs w:val="24"/>
      <w:lang w:eastAsia="ru-RU"/>
    </w:rPr>
  </w:style>
  <w:style w:type="character" w:customStyle="1" w:styleId="FontStyle22">
    <w:name w:val="Font Style22"/>
    <w:uiPriority w:val="99"/>
    <w:rsid w:val="00D7186B"/>
    <w:rPr>
      <w:rFonts w:ascii="Arial" w:hAnsi="Arial" w:cs="Arial"/>
      <w:i/>
      <w:iCs/>
      <w:sz w:val="18"/>
      <w:szCs w:val="18"/>
    </w:rPr>
  </w:style>
  <w:style w:type="character" w:customStyle="1" w:styleId="FontStyle24">
    <w:name w:val="Font Style24"/>
    <w:uiPriority w:val="99"/>
    <w:rsid w:val="00D7186B"/>
    <w:rPr>
      <w:rFonts w:ascii="Arial" w:hAnsi="Arial" w:cs="Arial"/>
      <w:b/>
      <w:bCs/>
      <w:i/>
      <w:iCs/>
      <w:sz w:val="16"/>
      <w:szCs w:val="16"/>
    </w:rPr>
  </w:style>
  <w:style w:type="character" w:customStyle="1" w:styleId="FontStyle25">
    <w:name w:val="Font Style25"/>
    <w:uiPriority w:val="99"/>
    <w:rsid w:val="00D7186B"/>
    <w:rPr>
      <w:rFonts w:ascii="Arial" w:hAnsi="Arial" w:cs="Arial"/>
      <w:sz w:val="20"/>
      <w:szCs w:val="20"/>
    </w:rPr>
  </w:style>
  <w:style w:type="character" w:customStyle="1" w:styleId="FontStyle27">
    <w:name w:val="Font Style27"/>
    <w:uiPriority w:val="99"/>
    <w:rsid w:val="00D7186B"/>
    <w:rPr>
      <w:rFonts w:ascii="Arial" w:hAnsi="Arial" w:cs="Arial"/>
      <w:i/>
      <w:iCs/>
      <w:sz w:val="20"/>
      <w:szCs w:val="20"/>
    </w:rPr>
  </w:style>
  <w:style w:type="paragraph" w:customStyle="1" w:styleId="Style212">
    <w:name w:val="Style212"/>
    <w:basedOn w:val="a3"/>
    <w:rsid w:val="00D7186B"/>
    <w:pPr>
      <w:suppressAutoHyphens w:val="0"/>
      <w:spacing w:after="0" w:line="240" w:lineRule="auto"/>
    </w:pPr>
    <w:rPr>
      <w:rFonts w:ascii="Times New Roman" w:hAnsi="Times New Roman"/>
      <w:sz w:val="20"/>
      <w:szCs w:val="20"/>
      <w:lang w:eastAsia="ru-RU"/>
    </w:rPr>
  </w:style>
  <w:style w:type="paragraph" w:customStyle="1" w:styleId="Style40">
    <w:name w:val="Style40"/>
    <w:basedOn w:val="a3"/>
    <w:rsid w:val="00D7186B"/>
    <w:pPr>
      <w:suppressAutoHyphens w:val="0"/>
      <w:spacing w:after="0" w:line="235" w:lineRule="exact"/>
    </w:pPr>
    <w:rPr>
      <w:rFonts w:ascii="Times New Roman" w:hAnsi="Times New Roman"/>
      <w:sz w:val="20"/>
      <w:szCs w:val="20"/>
      <w:lang w:eastAsia="ru-RU"/>
    </w:rPr>
  </w:style>
  <w:style w:type="paragraph" w:customStyle="1" w:styleId="Style153">
    <w:name w:val="Style153"/>
    <w:basedOn w:val="a3"/>
    <w:rsid w:val="00D7186B"/>
    <w:pPr>
      <w:suppressAutoHyphens w:val="0"/>
      <w:spacing w:after="0" w:line="240" w:lineRule="auto"/>
    </w:pPr>
    <w:rPr>
      <w:rFonts w:ascii="Times New Roman" w:hAnsi="Times New Roman"/>
      <w:sz w:val="20"/>
      <w:szCs w:val="20"/>
      <w:lang w:eastAsia="ru-RU"/>
    </w:rPr>
  </w:style>
  <w:style w:type="character" w:customStyle="1" w:styleId="CharStyle10">
    <w:name w:val="CharStyle10"/>
    <w:rsid w:val="00D7186B"/>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D7186B"/>
    <w:rPr>
      <w:rFonts w:ascii="Times New Roman" w:eastAsia="Times New Roman" w:hAnsi="Times New Roman" w:cs="Times New Roman"/>
      <w:b/>
      <w:bCs/>
      <w:i w:val="0"/>
      <w:iCs w:val="0"/>
      <w:smallCaps w:val="0"/>
      <w:sz w:val="18"/>
      <w:szCs w:val="18"/>
    </w:rPr>
  </w:style>
  <w:style w:type="character" w:customStyle="1" w:styleId="CharStyle8">
    <w:name w:val="CharStyle8"/>
    <w:rsid w:val="00D7186B"/>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D7186B"/>
    <w:rPr>
      <w:rFonts w:ascii="Symbol" w:hAnsi="Symbol"/>
      <w:sz w:val="22"/>
      <w:szCs w:val="22"/>
    </w:rPr>
  </w:style>
  <w:style w:type="character" w:customStyle="1" w:styleId="WW8Num5z0">
    <w:name w:val="WW8Num5z0"/>
    <w:rsid w:val="00D7186B"/>
    <w:rPr>
      <w:rFonts w:ascii="Symbol" w:hAnsi="Symbol"/>
      <w:sz w:val="22"/>
      <w:szCs w:val="22"/>
    </w:rPr>
  </w:style>
  <w:style w:type="character" w:customStyle="1" w:styleId="WW8Num6z0">
    <w:name w:val="WW8Num6z0"/>
    <w:rsid w:val="00D7186B"/>
    <w:rPr>
      <w:rFonts w:ascii="Symbol" w:hAnsi="Symbol"/>
      <w:sz w:val="22"/>
      <w:szCs w:val="22"/>
    </w:rPr>
  </w:style>
  <w:style w:type="character" w:customStyle="1" w:styleId="WW8Num7z0">
    <w:name w:val="WW8Num7z0"/>
    <w:rsid w:val="00D7186B"/>
    <w:rPr>
      <w:rFonts w:ascii="Symbol" w:hAnsi="Symbol"/>
      <w:sz w:val="22"/>
      <w:szCs w:val="22"/>
    </w:rPr>
  </w:style>
  <w:style w:type="character" w:customStyle="1" w:styleId="WW8Num8z0">
    <w:name w:val="WW8Num8z0"/>
    <w:rsid w:val="00D7186B"/>
    <w:rPr>
      <w:rFonts w:ascii="Symbol" w:hAnsi="Symbol"/>
      <w:sz w:val="22"/>
      <w:szCs w:val="22"/>
    </w:rPr>
  </w:style>
  <w:style w:type="character" w:customStyle="1" w:styleId="WW8Num9z0">
    <w:name w:val="WW8Num9z0"/>
    <w:rsid w:val="00D7186B"/>
    <w:rPr>
      <w:rFonts w:ascii="Symbol" w:hAnsi="Symbol"/>
      <w:sz w:val="22"/>
      <w:szCs w:val="22"/>
    </w:rPr>
  </w:style>
  <w:style w:type="character" w:customStyle="1" w:styleId="WW8Num10z0">
    <w:name w:val="WW8Num10z0"/>
    <w:rsid w:val="00D7186B"/>
    <w:rPr>
      <w:rFonts w:ascii="Symbol" w:hAnsi="Symbol"/>
      <w:sz w:val="22"/>
      <w:szCs w:val="22"/>
    </w:rPr>
  </w:style>
  <w:style w:type="character" w:customStyle="1" w:styleId="WW8Num11z0">
    <w:name w:val="WW8Num11z0"/>
    <w:rsid w:val="00D7186B"/>
    <w:rPr>
      <w:rFonts w:ascii="Symbol" w:hAnsi="Symbol"/>
      <w:sz w:val="22"/>
      <w:szCs w:val="22"/>
    </w:rPr>
  </w:style>
  <w:style w:type="character" w:customStyle="1" w:styleId="WW8Num12z0">
    <w:name w:val="WW8Num12z0"/>
    <w:rsid w:val="00D7186B"/>
    <w:rPr>
      <w:rFonts w:ascii="Symbol" w:hAnsi="Symbol"/>
      <w:sz w:val="22"/>
      <w:szCs w:val="22"/>
    </w:rPr>
  </w:style>
  <w:style w:type="character" w:customStyle="1" w:styleId="WW8Num12z1">
    <w:name w:val="WW8Num12z1"/>
    <w:rsid w:val="00D7186B"/>
    <w:rPr>
      <w:rFonts w:ascii="Courier New" w:hAnsi="Courier New" w:cs="Courier New"/>
    </w:rPr>
  </w:style>
  <w:style w:type="character" w:customStyle="1" w:styleId="WW8Num12z2">
    <w:name w:val="WW8Num12z2"/>
    <w:rsid w:val="00D7186B"/>
    <w:rPr>
      <w:rFonts w:ascii="Wingdings" w:hAnsi="Wingdings"/>
    </w:rPr>
  </w:style>
  <w:style w:type="character" w:customStyle="1" w:styleId="WW8Num12z3">
    <w:name w:val="WW8Num12z3"/>
    <w:rsid w:val="00D7186B"/>
    <w:rPr>
      <w:rFonts w:ascii="Symbol" w:hAnsi="Symbol"/>
    </w:rPr>
  </w:style>
  <w:style w:type="character" w:customStyle="1" w:styleId="WW8Num13z0">
    <w:name w:val="WW8Num13z0"/>
    <w:rsid w:val="00D7186B"/>
    <w:rPr>
      <w:rFonts w:ascii="Symbol" w:hAnsi="Symbol"/>
      <w:sz w:val="22"/>
      <w:szCs w:val="22"/>
    </w:rPr>
  </w:style>
  <w:style w:type="character" w:customStyle="1" w:styleId="WW8Num13z1">
    <w:name w:val="WW8Num13z1"/>
    <w:rsid w:val="00D7186B"/>
    <w:rPr>
      <w:rFonts w:ascii="Courier New" w:hAnsi="Courier New" w:cs="Courier New"/>
    </w:rPr>
  </w:style>
  <w:style w:type="character" w:customStyle="1" w:styleId="WW8Num13z2">
    <w:name w:val="WW8Num13z2"/>
    <w:rsid w:val="00D7186B"/>
    <w:rPr>
      <w:rFonts w:ascii="Wingdings" w:hAnsi="Wingdings"/>
    </w:rPr>
  </w:style>
  <w:style w:type="character" w:customStyle="1" w:styleId="WW8Num13z3">
    <w:name w:val="WW8Num13z3"/>
    <w:rsid w:val="00D7186B"/>
    <w:rPr>
      <w:rFonts w:ascii="Symbol" w:hAnsi="Symbol"/>
    </w:rPr>
  </w:style>
  <w:style w:type="character" w:customStyle="1" w:styleId="WW8Num14z0">
    <w:name w:val="WW8Num14z0"/>
    <w:rsid w:val="00D7186B"/>
    <w:rPr>
      <w:rFonts w:ascii="Symbol" w:hAnsi="Symbol"/>
      <w:sz w:val="22"/>
      <w:szCs w:val="22"/>
    </w:rPr>
  </w:style>
  <w:style w:type="character" w:customStyle="1" w:styleId="WW8Num14z1">
    <w:name w:val="WW8Num14z1"/>
    <w:rsid w:val="00D7186B"/>
    <w:rPr>
      <w:rFonts w:ascii="Courier New" w:hAnsi="Courier New" w:cs="Courier New"/>
    </w:rPr>
  </w:style>
  <w:style w:type="character" w:customStyle="1" w:styleId="WW8Num14z2">
    <w:name w:val="WW8Num14z2"/>
    <w:rsid w:val="00D7186B"/>
    <w:rPr>
      <w:rFonts w:ascii="Wingdings" w:hAnsi="Wingdings"/>
    </w:rPr>
  </w:style>
  <w:style w:type="character" w:customStyle="1" w:styleId="WW8Num14z3">
    <w:name w:val="WW8Num14z3"/>
    <w:rsid w:val="00D7186B"/>
    <w:rPr>
      <w:rFonts w:ascii="Symbol" w:hAnsi="Symbol"/>
    </w:rPr>
  </w:style>
  <w:style w:type="character" w:customStyle="1" w:styleId="WW8Num15z0">
    <w:name w:val="WW8Num15z0"/>
    <w:rsid w:val="00D7186B"/>
    <w:rPr>
      <w:rFonts w:ascii="Courier New" w:hAnsi="Courier New" w:cs="Courier New"/>
      <w:sz w:val="22"/>
      <w:szCs w:val="22"/>
    </w:rPr>
  </w:style>
  <w:style w:type="character" w:customStyle="1" w:styleId="WW8Num15z1">
    <w:name w:val="WW8Num15z1"/>
    <w:rsid w:val="00D7186B"/>
    <w:rPr>
      <w:rFonts w:ascii="Courier New" w:hAnsi="Courier New" w:cs="Courier New"/>
    </w:rPr>
  </w:style>
  <w:style w:type="character" w:customStyle="1" w:styleId="WW8Num15z2">
    <w:name w:val="WW8Num15z2"/>
    <w:rsid w:val="00D7186B"/>
    <w:rPr>
      <w:rFonts w:ascii="Wingdings" w:hAnsi="Wingdings"/>
    </w:rPr>
  </w:style>
  <w:style w:type="character" w:customStyle="1" w:styleId="WW8Num15z3">
    <w:name w:val="WW8Num15z3"/>
    <w:rsid w:val="00D7186B"/>
    <w:rPr>
      <w:rFonts w:ascii="Symbol" w:hAnsi="Symbol"/>
    </w:rPr>
  </w:style>
  <w:style w:type="character" w:customStyle="1" w:styleId="WW8Num16z0">
    <w:name w:val="WW8Num16z0"/>
    <w:rsid w:val="00D7186B"/>
    <w:rPr>
      <w:rFonts w:ascii="Courier New" w:hAnsi="Courier New" w:cs="Courier New"/>
      <w:sz w:val="22"/>
      <w:szCs w:val="22"/>
    </w:rPr>
  </w:style>
  <w:style w:type="character" w:customStyle="1" w:styleId="WW8Num16z1">
    <w:name w:val="WW8Num16z1"/>
    <w:rsid w:val="00D7186B"/>
    <w:rPr>
      <w:rFonts w:ascii="Courier New" w:hAnsi="Courier New" w:cs="Courier New"/>
    </w:rPr>
  </w:style>
  <w:style w:type="character" w:customStyle="1" w:styleId="WW8Num16z2">
    <w:name w:val="WW8Num16z2"/>
    <w:rsid w:val="00D7186B"/>
    <w:rPr>
      <w:rFonts w:ascii="Wingdings" w:hAnsi="Wingdings"/>
    </w:rPr>
  </w:style>
  <w:style w:type="character" w:customStyle="1" w:styleId="WW8Num16z3">
    <w:name w:val="WW8Num16z3"/>
    <w:rsid w:val="00D7186B"/>
    <w:rPr>
      <w:rFonts w:ascii="Symbol" w:hAnsi="Symbol"/>
    </w:rPr>
  </w:style>
  <w:style w:type="character" w:customStyle="1" w:styleId="WW8Num17z0">
    <w:name w:val="WW8Num17z0"/>
    <w:rsid w:val="00D7186B"/>
    <w:rPr>
      <w:rFonts w:ascii="Symbol" w:hAnsi="Symbol"/>
      <w:sz w:val="22"/>
      <w:szCs w:val="22"/>
    </w:rPr>
  </w:style>
  <w:style w:type="character" w:customStyle="1" w:styleId="WW8Num17z1">
    <w:name w:val="WW8Num17z1"/>
    <w:rsid w:val="00D7186B"/>
    <w:rPr>
      <w:rFonts w:ascii="Courier New" w:hAnsi="Courier New" w:cs="Courier New"/>
    </w:rPr>
  </w:style>
  <w:style w:type="character" w:customStyle="1" w:styleId="WW8Num17z2">
    <w:name w:val="WW8Num17z2"/>
    <w:rsid w:val="00D7186B"/>
    <w:rPr>
      <w:rFonts w:ascii="Wingdings" w:hAnsi="Wingdings"/>
    </w:rPr>
  </w:style>
  <w:style w:type="character" w:customStyle="1" w:styleId="WW8Num17z3">
    <w:name w:val="WW8Num17z3"/>
    <w:rsid w:val="00D7186B"/>
    <w:rPr>
      <w:rFonts w:ascii="Symbol" w:hAnsi="Symbol"/>
    </w:rPr>
  </w:style>
  <w:style w:type="character" w:customStyle="1" w:styleId="WW8Num18z0">
    <w:name w:val="WW8Num18z0"/>
    <w:rsid w:val="00D7186B"/>
    <w:rPr>
      <w:rFonts w:ascii="Courier New" w:hAnsi="Courier New" w:cs="Courier New"/>
      <w:sz w:val="22"/>
      <w:szCs w:val="22"/>
    </w:rPr>
  </w:style>
  <w:style w:type="character" w:customStyle="1" w:styleId="WW8Num18z1">
    <w:name w:val="WW8Num18z1"/>
    <w:rsid w:val="00D7186B"/>
    <w:rPr>
      <w:rFonts w:ascii="Courier New" w:hAnsi="Courier New" w:cs="Courier New"/>
    </w:rPr>
  </w:style>
  <w:style w:type="character" w:customStyle="1" w:styleId="WW8Num18z2">
    <w:name w:val="WW8Num18z2"/>
    <w:rsid w:val="00D7186B"/>
    <w:rPr>
      <w:rFonts w:ascii="Wingdings" w:hAnsi="Wingdings"/>
    </w:rPr>
  </w:style>
  <w:style w:type="character" w:customStyle="1" w:styleId="WW8Num18z3">
    <w:name w:val="WW8Num18z3"/>
    <w:rsid w:val="00D7186B"/>
    <w:rPr>
      <w:rFonts w:ascii="Symbol" w:hAnsi="Symbol"/>
    </w:rPr>
  </w:style>
  <w:style w:type="character" w:customStyle="1" w:styleId="WW8Num19z0">
    <w:name w:val="WW8Num19z0"/>
    <w:rsid w:val="00D7186B"/>
    <w:rPr>
      <w:rFonts w:ascii="Courier New" w:hAnsi="Courier New" w:cs="Courier New"/>
      <w:sz w:val="22"/>
      <w:szCs w:val="22"/>
    </w:rPr>
  </w:style>
  <w:style w:type="character" w:customStyle="1" w:styleId="WW8Num19z1">
    <w:name w:val="WW8Num19z1"/>
    <w:rsid w:val="00D7186B"/>
    <w:rPr>
      <w:rFonts w:ascii="Courier New" w:hAnsi="Courier New" w:cs="Courier New"/>
    </w:rPr>
  </w:style>
  <w:style w:type="character" w:customStyle="1" w:styleId="WW8Num19z2">
    <w:name w:val="WW8Num19z2"/>
    <w:rsid w:val="00D7186B"/>
    <w:rPr>
      <w:rFonts w:ascii="Wingdings" w:hAnsi="Wingdings"/>
    </w:rPr>
  </w:style>
  <w:style w:type="character" w:customStyle="1" w:styleId="WW8Num19z3">
    <w:name w:val="WW8Num19z3"/>
    <w:rsid w:val="00D7186B"/>
    <w:rPr>
      <w:rFonts w:ascii="Symbol" w:hAnsi="Symbol"/>
    </w:rPr>
  </w:style>
  <w:style w:type="character" w:customStyle="1" w:styleId="WW8Num20z0">
    <w:name w:val="WW8Num20z0"/>
    <w:rsid w:val="00D7186B"/>
    <w:rPr>
      <w:rFonts w:ascii="Courier New" w:hAnsi="Courier New" w:cs="Courier New"/>
      <w:sz w:val="22"/>
      <w:szCs w:val="22"/>
    </w:rPr>
  </w:style>
  <w:style w:type="character" w:customStyle="1" w:styleId="WW8Num20z1">
    <w:name w:val="WW8Num20z1"/>
    <w:rsid w:val="00D7186B"/>
    <w:rPr>
      <w:rFonts w:ascii="Courier New" w:hAnsi="Courier New" w:cs="Courier New"/>
    </w:rPr>
  </w:style>
  <w:style w:type="character" w:customStyle="1" w:styleId="WW8Num20z2">
    <w:name w:val="WW8Num20z2"/>
    <w:rsid w:val="00D7186B"/>
    <w:rPr>
      <w:rFonts w:ascii="Wingdings" w:hAnsi="Wingdings"/>
    </w:rPr>
  </w:style>
  <w:style w:type="character" w:customStyle="1" w:styleId="WW8Num20z3">
    <w:name w:val="WW8Num20z3"/>
    <w:rsid w:val="00D7186B"/>
    <w:rPr>
      <w:rFonts w:ascii="Symbol" w:hAnsi="Symbol"/>
    </w:rPr>
  </w:style>
  <w:style w:type="character" w:customStyle="1" w:styleId="WW8Num21z0">
    <w:name w:val="WW8Num21z0"/>
    <w:rsid w:val="00D7186B"/>
    <w:rPr>
      <w:rFonts w:ascii="Courier New" w:hAnsi="Courier New" w:cs="Courier New"/>
      <w:sz w:val="22"/>
      <w:szCs w:val="22"/>
    </w:rPr>
  </w:style>
  <w:style w:type="character" w:customStyle="1" w:styleId="WW8Num21z1">
    <w:name w:val="WW8Num21z1"/>
    <w:rsid w:val="00D7186B"/>
    <w:rPr>
      <w:rFonts w:ascii="Courier New" w:hAnsi="Courier New" w:cs="Courier New"/>
    </w:rPr>
  </w:style>
  <w:style w:type="character" w:customStyle="1" w:styleId="WW8Num21z2">
    <w:name w:val="WW8Num21z2"/>
    <w:rsid w:val="00D7186B"/>
    <w:rPr>
      <w:rFonts w:ascii="Wingdings" w:hAnsi="Wingdings"/>
    </w:rPr>
  </w:style>
  <w:style w:type="character" w:customStyle="1" w:styleId="WW8Num21z3">
    <w:name w:val="WW8Num21z3"/>
    <w:rsid w:val="00D7186B"/>
    <w:rPr>
      <w:rFonts w:ascii="Symbol" w:hAnsi="Symbol"/>
    </w:rPr>
  </w:style>
  <w:style w:type="character" w:customStyle="1" w:styleId="WW8Num22z0">
    <w:name w:val="WW8Num22z0"/>
    <w:rsid w:val="00D7186B"/>
    <w:rPr>
      <w:rFonts w:ascii="Courier New" w:hAnsi="Courier New" w:cs="Courier New"/>
      <w:sz w:val="22"/>
      <w:szCs w:val="22"/>
    </w:rPr>
  </w:style>
  <w:style w:type="character" w:customStyle="1" w:styleId="WW8Num22z1">
    <w:name w:val="WW8Num22z1"/>
    <w:rsid w:val="00D7186B"/>
    <w:rPr>
      <w:rFonts w:ascii="Courier New" w:hAnsi="Courier New" w:cs="Courier New"/>
    </w:rPr>
  </w:style>
  <w:style w:type="character" w:customStyle="1" w:styleId="WW8Num22z2">
    <w:name w:val="WW8Num22z2"/>
    <w:rsid w:val="00D7186B"/>
    <w:rPr>
      <w:rFonts w:ascii="Wingdings" w:hAnsi="Wingdings"/>
    </w:rPr>
  </w:style>
  <w:style w:type="character" w:customStyle="1" w:styleId="WW8Num22z3">
    <w:name w:val="WW8Num22z3"/>
    <w:rsid w:val="00D7186B"/>
    <w:rPr>
      <w:rFonts w:ascii="Symbol" w:hAnsi="Symbol"/>
    </w:rPr>
  </w:style>
  <w:style w:type="character" w:customStyle="1" w:styleId="WW8Num23z0">
    <w:name w:val="WW8Num23z0"/>
    <w:rsid w:val="00D7186B"/>
    <w:rPr>
      <w:rFonts w:ascii="Symbol" w:hAnsi="Symbol"/>
      <w:sz w:val="22"/>
      <w:szCs w:val="22"/>
    </w:rPr>
  </w:style>
  <w:style w:type="character" w:customStyle="1" w:styleId="WW8Num23z1">
    <w:name w:val="WW8Num23z1"/>
    <w:rsid w:val="00D7186B"/>
    <w:rPr>
      <w:rFonts w:ascii="Courier New" w:hAnsi="Courier New" w:cs="Courier New"/>
    </w:rPr>
  </w:style>
  <w:style w:type="character" w:customStyle="1" w:styleId="WW8Num23z2">
    <w:name w:val="WW8Num23z2"/>
    <w:rsid w:val="00D7186B"/>
    <w:rPr>
      <w:rFonts w:ascii="Wingdings" w:hAnsi="Wingdings"/>
    </w:rPr>
  </w:style>
  <w:style w:type="character" w:customStyle="1" w:styleId="WW8Num23z3">
    <w:name w:val="WW8Num23z3"/>
    <w:rsid w:val="00D7186B"/>
    <w:rPr>
      <w:rFonts w:ascii="Symbol" w:hAnsi="Symbol"/>
    </w:rPr>
  </w:style>
  <w:style w:type="character" w:customStyle="1" w:styleId="WW8Num24z0">
    <w:name w:val="WW8Num24z0"/>
    <w:rsid w:val="00D7186B"/>
    <w:rPr>
      <w:rFonts w:ascii="Symbol" w:hAnsi="Symbol"/>
      <w:sz w:val="22"/>
      <w:szCs w:val="22"/>
    </w:rPr>
  </w:style>
  <w:style w:type="character" w:customStyle="1" w:styleId="WW8Num24z1">
    <w:name w:val="WW8Num24z1"/>
    <w:rsid w:val="00D7186B"/>
    <w:rPr>
      <w:rFonts w:ascii="Courier New" w:hAnsi="Courier New" w:cs="Courier New"/>
    </w:rPr>
  </w:style>
  <w:style w:type="character" w:customStyle="1" w:styleId="WW8Num24z2">
    <w:name w:val="WW8Num24z2"/>
    <w:rsid w:val="00D7186B"/>
    <w:rPr>
      <w:rFonts w:ascii="Wingdings" w:hAnsi="Wingdings"/>
    </w:rPr>
  </w:style>
  <w:style w:type="character" w:customStyle="1" w:styleId="WW8Num24z3">
    <w:name w:val="WW8Num24z3"/>
    <w:rsid w:val="00D7186B"/>
    <w:rPr>
      <w:rFonts w:ascii="Symbol" w:hAnsi="Symbol"/>
    </w:rPr>
  </w:style>
  <w:style w:type="character" w:customStyle="1" w:styleId="WW8Num26z0">
    <w:name w:val="WW8Num26z0"/>
    <w:rsid w:val="00D7186B"/>
    <w:rPr>
      <w:rFonts w:ascii="Courier New" w:hAnsi="Courier New" w:cs="Courier New"/>
      <w:sz w:val="22"/>
      <w:szCs w:val="22"/>
    </w:rPr>
  </w:style>
  <w:style w:type="character" w:customStyle="1" w:styleId="WW8Num26z1">
    <w:name w:val="WW8Num26z1"/>
    <w:rsid w:val="00D7186B"/>
    <w:rPr>
      <w:rFonts w:ascii="Courier New" w:hAnsi="Courier New" w:cs="Courier New"/>
    </w:rPr>
  </w:style>
  <w:style w:type="character" w:customStyle="1" w:styleId="WW8Num26z2">
    <w:name w:val="WW8Num26z2"/>
    <w:rsid w:val="00D7186B"/>
    <w:rPr>
      <w:rFonts w:ascii="Wingdings" w:hAnsi="Wingdings"/>
    </w:rPr>
  </w:style>
  <w:style w:type="character" w:customStyle="1" w:styleId="WW8Num26z3">
    <w:name w:val="WW8Num26z3"/>
    <w:rsid w:val="00D7186B"/>
    <w:rPr>
      <w:rFonts w:ascii="Symbol" w:hAnsi="Symbol"/>
    </w:rPr>
  </w:style>
  <w:style w:type="character" w:customStyle="1" w:styleId="WW8Num27z0">
    <w:name w:val="WW8Num27z0"/>
    <w:rsid w:val="00D7186B"/>
    <w:rPr>
      <w:rFonts w:ascii="Symbol" w:hAnsi="Symbol"/>
      <w:sz w:val="22"/>
      <w:szCs w:val="22"/>
    </w:rPr>
  </w:style>
  <w:style w:type="character" w:customStyle="1" w:styleId="WW8Num27z1">
    <w:name w:val="WW8Num27z1"/>
    <w:rsid w:val="00D7186B"/>
    <w:rPr>
      <w:rFonts w:ascii="Courier New" w:hAnsi="Courier New" w:cs="Courier New"/>
    </w:rPr>
  </w:style>
  <w:style w:type="character" w:customStyle="1" w:styleId="WW8Num27z2">
    <w:name w:val="WW8Num27z2"/>
    <w:rsid w:val="00D7186B"/>
    <w:rPr>
      <w:rFonts w:ascii="Wingdings" w:hAnsi="Wingdings"/>
    </w:rPr>
  </w:style>
  <w:style w:type="character" w:customStyle="1" w:styleId="WW8Num27z3">
    <w:name w:val="WW8Num27z3"/>
    <w:rsid w:val="00D7186B"/>
    <w:rPr>
      <w:rFonts w:ascii="Symbol" w:hAnsi="Symbol"/>
    </w:rPr>
  </w:style>
  <w:style w:type="character" w:customStyle="1" w:styleId="WW8Num28z0">
    <w:name w:val="WW8Num28z0"/>
    <w:rsid w:val="00D7186B"/>
    <w:rPr>
      <w:rFonts w:ascii="Symbol" w:hAnsi="Symbol"/>
      <w:sz w:val="22"/>
      <w:szCs w:val="22"/>
    </w:rPr>
  </w:style>
  <w:style w:type="character" w:customStyle="1" w:styleId="WW8Num28z1">
    <w:name w:val="WW8Num28z1"/>
    <w:rsid w:val="00D7186B"/>
    <w:rPr>
      <w:rFonts w:ascii="Courier New" w:hAnsi="Courier New" w:cs="Courier New"/>
    </w:rPr>
  </w:style>
  <w:style w:type="character" w:customStyle="1" w:styleId="WW8Num28z2">
    <w:name w:val="WW8Num28z2"/>
    <w:rsid w:val="00D7186B"/>
    <w:rPr>
      <w:rFonts w:ascii="Wingdings" w:hAnsi="Wingdings"/>
    </w:rPr>
  </w:style>
  <w:style w:type="character" w:customStyle="1" w:styleId="WW8Num28z3">
    <w:name w:val="WW8Num28z3"/>
    <w:rsid w:val="00D7186B"/>
    <w:rPr>
      <w:rFonts w:ascii="Symbol" w:hAnsi="Symbol"/>
    </w:rPr>
  </w:style>
  <w:style w:type="character" w:customStyle="1" w:styleId="WW8Num30z0">
    <w:name w:val="WW8Num30z0"/>
    <w:rsid w:val="00D7186B"/>
    <w:rPr>
      <w:rFonts w:ascii="Courier New" w:hAnsi="Courier New" w:cs="Courier New"/>
      <w:sz w:val="22"/>
      <w:szCs w:val="22"/>
    </w:rPr>
  </w:style>
  <w:style w:type="character" w:customStyle="1" w:styleId="WW8Num30z1">
    <w:name w:val="WW8Num30z1"/>
    <w:rsid w:val="00D7186B"/>
    <w:rPr>
      <w:rFonts w:ascii="Courier New" w:hAnsi="Courier New" w:cs="Courier New"/>
    </w:rPr>
  </w:style>
  <w:style w:type="character" w:customStyle="1" w:styleId="WW8Num30z2">
    <w:name w:val="WW8Num30z2"/>
    <w:rsid w:val="00D7186B"/>
    <w:rPr>
      <w:rFonts w:ascii="Wingdings" w:hAnsi="Wingdings"/>
    </w:rPr>
  </w:style>
  <w:style w:type="character" w:customStyle="1" w:styleId="WW8Num30z3">
    <w:name w:val="WW8Num30z3"/>
    <w:rsid w:val="00D7186B"/>
    <w:rPr>
      <w:rFonts w:ascii="Symbol" w:hAnsi="Symbol"/>
    </w:rPr>
  </w:style>
  <w:style w:type="character" w:customStyle="1" w:styleId="WW8Num31z0">
    <w:name w:val="WW8Num31z0"/>
    <w:rsid w:val="00D7186B"/>
    <w:rPr>
      <w:rFonts w:ascii="Courier New" w:hAnsi="Courier New" w:cs="Courier New"/>
      <w:sz w:val="22"/>
      <w:szCs w:val="22"/>
    </w:rPr>
  </w:style>
  <w:style w:type="character" w:customStyle="1" w:styleId="WW8Num31z1">
    <w:name w:val="WW8Num31z1"/>
    <w:rsid w:val="00D7186B"/>
    <w:rPr>
      <w:rFonts w:ascii="Courier New" w:hAnsi="Courier New" w:cs="Courier New"/>
    </w:rPr>
  </w:style>
  <w:style w:type="character" w:customStyle="1" w:styleId="WW8Num31z2">
    <w:name w:val="WW8Num31z2"/>
    <w:rsid w:val="00D7186B"/>
    <w:rPr>
      <w:rFonts w:ascii="Wingdings" w:hAnsi="Wingdings"/>
    </w:rPr>
  </w:style>
  <w:style w:type="character" w:customStyle="1" w:styleId="WW8Num31z3">
    <w:name w:val="WW8Num31z3"/>
    <w:rsid w:val="00D7186B"/>
    <w:rPr>
      <w:rFonts w:ascii="Symbol" w:hAnsi="Symbol"/>
    </w:rPr>
  </w:style>
  <w:style w:type="character" w:customStyle="1" w:styleId="WW8Num32z0">
    <w:name w:val="WW8Num32z0"/>
    <w:rsid w:val="00D7186B"/>
    <w:rPr>
      <w:rFonts w:ascii="Courier New" w:hAnsi="Courier New" w:cs="Courier New"/>
      <w:sz w:val="22"/>
      <w:szCs w:val="22"/>
    </w:rPr>
  </w:style>
  <w:style w:type="character" w:customStyle="1" w:styleId="WW8Num32z1">
    <w:name w:val="WW8Num32z1"/>
    <w:rsid w:val="00D7186B"/>
    <w:rPr>
      <w:rFonts w:ascii="Courier New" w:hAnsi="Courier New" w:cs="Courier New"/>
    </w:rPr>
  </w:style>
  <w:style w:type="character" w:customStyle="1" w:styleId="WW8Num32z2">
    <w:name w:val="WW8Num32z2"/>
    <w:rsid w:val="00D7186B"/>
    <w:rPr>
      <w:rFonts w:ascii="Wingdings" w:hAnsi="Wingdings"/>
    </w:rPr>
  </w:style>
  <w:style w:type="character" w:customStyle="1" w:styleId="WW8Num32z3">
    <w:name w:val="WW8Num32z3"/>
    <w:rsid w:val="00D7186B"/>
    <w:rPr>
      <w:rFonts w:ascii="Symbol" w:hAnsi="Symbol"/>
    </w:rPr>
  </w:style>
  <w:style w:type="character" w:customStyle="1" w:styleId="WW8Num33z0">
    <w:name w:val="WW8Num33z0"/>
    <w:rsid w:val="00D7186B"/>
    <w:rPr>
      <w:rFonts w:ascii="Courier New" w:hAnsi="Courier New" w:cs="Courier New"/>
      <w:sz w:val="22"/>
      <w:szCs w:val="22"/>
    </w:rPr>
  </w:style>
  <w:style w:type="character" w:customStyle="1" w:styleId="WW8Num33z1">
    <w:name w:val="WW8Num33z1"/>
    <w:rsid w:val="00D7186B"/>
    <w:rPr>
      <w:rFonts w:ascii="Courier New" w:hAnsi="Courier New" w:cs="Courier New"/>
    </w:rPr>
  </w:style>
  <w:style w:type="character" w:customStyle="1" w:styleId="WW8Num33z2">
    <w:name w:val="WW8Num33z2"/>
    <w:rsid w:val="00D7186B"/>
    <w:rPr>
      <w:rFonts w:ascii="Wingdings" w:hAnsi="Wingdings"/>
    </w:rPr>
  </w:style>
  <w:style w:type="character" w:customStyle="1" w:styleId="WW8Num33z3">
    <w:name w:val="WW8Num33z3"/>
    <w:rsid w:val="00D7186B"/>
    <w:rPr>
      <w:rFonts w:ascii="Symbol" w:hAnsi="Symbol"/>
    </w:rPr>
  </w:style>
  <w:style w:type="character" w:customStyle="1" w:styleId="WW8Num34z0">
    <w:name w:val="WW8Num34z0"/>
    <w:rsid w:val="00D7186B"/>
    <w:rPr>
      <w:rFonts w:ascii="Courier New" w:hAnsi="Courier New" w:cs="Courier New"/>
      <w:sz w:val="22"/>
      <w:szCs w:val="22"/>
    </w:rPr>
  </w:style>
  <w:style w:type="character" w:customStyle="1" w:styleId="WW8Num34z1">
    <w:name w:val="WW8Num34z1"/>
    <w:rsid w:val="00D7186B"/>
    <w:rPr>
      <w:rFonts w:ascii="Courier New" w:hAnsi="Courier New" w:cs="Courier New"/>
    </w:rPr>
  </w:style>
  <w:style w:type="character" w:customStyle="1" w:styleId="WW8Num34z2">
    <w:name w:val="WW8Num34z2"/>
    <w:rsid w:val="00D7186B"/>
    <w:rPr>
      <w:rFonts w:ascii="Wingdings" w:hAnsi="Wingdings"/>
    </w:rPr>
  </w:style>
  <w:style w:type="character" w:customStyle="1" w:styleId="WW8Num34z3">
    <w:name w:val="WW8Num34z3"/>
    <w:rsid w:val="00D7186B"/>
    <w:rPr>
      <w:rFonts w:ascii="Symbol" w:hAnsi="Symbol"/>
    </w:rPr>
  </w:style>
  <w:style w:type="character" w:customStyle="1" w:styleId="WW8Num35z0">
    <w:name w:val="WW8Num35z0"/>
    <w:rsid w:val="00D7186B"/>
    <w:rPr>
      <w:rFonts w:ascii="Courier New" w:hAnsi="Courier New" w:cs="Courier New"/>
      <w:sz w:val="22"/>
      <w:szCs w:val="22"/>
    </w:rPr>
  </w:style>
  <w:style w:type="character" w:customStyle="1" w:styleId="WW8Num35z1">
    <w:name w:val="WW8Num35z1"/>
    <w:rsid w:val="00D7186B"/>
    <w:rPr>
      <w:rFonts w:ascii="Courier New" w:hAnsi="Courier New" w:cs="Courier New"/>
    </w:rPr>
  </w:style>
  <w:style w:type="character" w:customStyle="1" w:styleId="WW8Num35z2">
    <w:name w:val="WW8Num35z2"/>
    <w:rsid w:val="00D7186B"/>
    <w:rPr>
      <w:rFonts w:ascii="Wingdings" w:hAnsi="Wingdings"/>
    </w:rPr>
  </w:style>
  <w:style w:type="character" w:customStyle="1" w:styleId="WW8Num35z3">
    <w:name w:val="WW8Num35z3"/>
    <w:rsid w:val="00D7186B"/>
    <w:rPr>
      <w:rFonts w:ascii="Symbol" w:hAnsi="Symbol"/>
    </w:rPr>
  </w:style>
  <w:style w:type="character" w:customStyle="1" w:styleId="WW8Num36z0">
    <w:name w:val="WW8Num36z0"/>
    <w:rsid w:val="00D7186B"/>
    <w:rPr>
      <w:rFonts w:ascii="Courier New" w:hAnsi="Courier New" w:cs="Courier New"/>
      <w:sz w:val="22"/>
      <w:szCs w:val="22"/>
    </w:rPr>
  </w:style>
  <w:style w:type="character" w:customStyle="1" w:styleId="WW8Num36z1">
    <w:name w:val="WW8Num36z1"/>
    <w:rsid w:val="00D7186B"/>
    <w:rPr>
      <w:rFonts w:ascii="Courier New" w:hAnsi="Courier New" w:cs="Courier New"/>
    </w:rPr>
  </w:style>
  <w:style w:type="character" w:customStyle="1" w:styleId="WW8Num36z2">
    <w:name w:val="WW8Num36z2"/>
    <w:rsid w:val="00D7186B"/>
    <w:rPr>
      <w:rFonts w:ascii="Wingdings" w:hAnsi="Wingdings"/>
    </w:rPr>
  </w:style>
  <w:style w:type="character" w:customStyle="1" w:styleId="WW8Num36z3">
    <w:name w:val="WW8Num36z3"/>
    <w:rsid w:val="00D7186B"/>
    <w:rPr>
      <w:rFonts w:ascii="Symbol" w:hAnsi="Symbol"/>
    </w:rPr>
  </w:style>
  <w:style w:type="character" w:customStyle="1" w:styleId="WW8Num37z0">
    <w:name w:val="WW8Num37z0"/>
    <w:rsid w:val="00D7186B"/>
    <w:rPr>
      <w:rFonts w:ascii="Courier New" w:hAnsi="Courier New" w:cs="Courier New"/>
      <w:sz w:val="22"/>
      <w:szCs w:val="22"/>
    </w:rPr>
  </w:style>
  <w:style w:type="character" w:customStyle="1" w:styleId="WW8Num37z1">
    <w:name w:val="WW8Num37z1"/>
    <w:rsid w:val="00D7186B"/>
    <w:rPr>
      <w:rFonts w:ascii="Courier New" w:hAnsi="Courier New" w:cs="Courier New"/>
    </w:rPr>
  </w:style>
  <w:style w:type="character" w:customStyle="1" w:styleId="WW8Num37z2">
    <w:name w:val="WW8Num37z2"/>
    <w:rsid w:val="00D7186B"/>
    <w:rPr>
      <w:rFonts w:ascii="Wingdings" w:hAnsi="Wingdings"/>
    </w:rPr>
  </w:style>
  <w:style w:type="character" w:customStyle="1" w:styleId="WW8Num37z3">
    <w:name w:val="WW8Num37z3"/>
    <w:rsid w:val="00D7186B"/>
    <w:rPr>
      <w:rFonts w:ascii="Symbol" w:hAnsi="Symbol"/>
    </w:rPr>
  </w:style>
  <w:style w:type="character" w:customStyle="1" w:styleId="WW8Num38z0">
    <w:name w:val="WW8Num38z0"/>
    <w:rsid w:val="00D7186B"/>
    <w:rPr>
      <w:rFonts w:ascii="Symbol" w:hAnsi="Symbol"/>
      <w:sz w:val="22"/>
      <w:szCs w:val="22"/>
    </w:rPr>
  </w:style>
  <w:style w:type="character" w:customStyle="1" w:styleId="WW8Num38z1">
    <w:name w:val="WW8Num38z1"/>
    <w:rsid w:val="00D7186B"/>
    <w:rPr>
      <w:rFonts w:ascii="Courier New" w:hAnsi="Courier New" w:cs="Courier New"/>
    </w:rPr>
  </w:style>
  <w:style w:type="character" w:customStyle="1" w:styleId="WW8Num38z2">
    <w:name w:val="WW8Num38z2"/>
    <w:rsid w:val="00D7186B"/>
    <w:rPr>
      <w:rFonts w:ascii="Wingdings" w:hAnsi="Wingdings"/>
    </w:rPr>
  </w:style>
  <w:style w:type="character" w:customStyle="1" w:styleId="WW8Num38z3">
    <w:name w:val="WW8Num38z3"/>
    <w:rsid w:val="00D7186B"/>
    <w:rPr>
      <w:rFonts w:ascii="Symbol" w:hAnsi="Symbol"/>
    </w:rPr>
  </w:style>
  <w:style w:type="character" w:customStyle="1" w:styleId="WW8Num39z0">
    <w:name w:val="WW8Num39z0"/>
    <w:rsid w:val="00D7186B"/>
    <w:rPr>
      <w:rFonts w:ascii="Symbol" w:hAnsi="Symbol"/>
      <w:sz w:val="22"/>
      <w:szCs w:val="22"/>
    </w:rPr>
  </w:style>
  <w:style w:type="character" w:customStyle="1" w:styleId="WW8Num39z1">
    <w:name w:val="WW8Num39z1"/>
    <w:rsid w:val="00D7186B"/>
    <w:rPr>
      <w:rFonts w:ascii="Courier New" w:hAnsi="Courier New" w:cs="Courier New"/>
    </w:rPr>
  </w:style>
  <w:style w:type="character" w:customStyle="1" w:styleId="WW8Num39z2">
    <w:name w:val="WW8Num39z2"/>
    <w:rsid w:val="00D7186B"/>
    <w:rPr>
      <w:rFonts w:ascii="Wingdings" w:hAnsi="Wingdings"/>
    </w:rPr>
  </w:style>
  <w:style w:type="character" w:customStyle="1" w:styleId="WW8Num39z3">
    <w:name w:val="WW8Num39z3"/>
    <w:rsid w:val="00D7186B"/>
    <w:rPr>
      <w:rFonts w:ascii="Symbol" w:hAnsi="Symbol"/>
    </w:rPr>
  </w:style>
  <w:style w:type="character" w:customStyle="1" w:styleId="WW8Num40z0">
    <w:name w:val="WW8Num40z0"/>
    <w:rsid w:val="00D7186B"/>
    <w:rPr>
      <w:rFonts w:ascii="Symbol" w:hAnsi="Symbol"/>
      <w:sz w:val="22"/>
      <w:szCs w:val="22"/>
    </w:rPr>
  </w:style>
  <w:style w:type="character" w:customStyle="1" w:styleId="WW8Num43z0">
    <w:name w:val="WW8Num43z0"/>
    <w:rsid w:val="00D7186B"/>
    <w:rPr>
      <w:rFonts w:ascii="Courier New" w:hAnsi="Courier New" w:cs="Courier New"/>
      <w:sz w:val="22"/>
      <w:szCs w:val="22"/>
    </w:rPr>
  </w:style>
  <w:style w:type="character" w:customStyle="1" w:styleId="WW8Num43z1">
    <w:name w:val="WW8Num43z1"/>
    <w:rsid w:val="00D7186B"/>
    <w:rPr>
      <w:rFonts w:ascii="Courier New" w:hAnsi="Courier New" w:cs="Courier New"/>
    </w:rPr>
  </w:style>
  <w:style w:type="character" w:customStyle="1" w:styleId="WW8Num43z2">
    <w:name w:val="WW8Num43z2"/>
    <w:rsid w:val="00D7186B"/>
    <w:rPr>
      <w:rFonts w:ascii="Wingdings" w:hAnsi="Wingdings"/>
    </w:rPr>
  </w:style>
  <w:style w:type="character" w:customStyle="1" w:styleId="WW8Num43z3">
    <w:name w:val="WW8Num43z3"/>
    <w:rsid w:val="00D7186B"/>
    <w:rPr>
      <w:rFonts w:ascii="Symbol" w:hAnsi="Symbol"/>
    </w:rPr>
  </w:style>
  <w:style w:type="character" w:customStyle="1" w:styleId="WW8Num44z0">
    <w:name w:val="WW8Num44z0"/>
    <w:rsid w:val="00D7186B"/>
    <w:rPr>
      <w:rFonts w:ascii="Symbol" w:hAnsi="Symbol"/>
      <w:sz w:val="22"/>
      <w:szCs w:val="22"/>
    </w:rPr>
  </w:style>
  <w:style w:type="character" w:customStyle="1" w:styleId="WW8Num44z1">
    <w:name w:val="WW8Num44z1"/>
    <w:rsid w:val="00D7186B"/>
    <w:rPr>
      <w:rFonts w:ascii="Courier New" w:hAnsi="Courier New" w:cs="Courier New"/>
      <w:sz w:val="22"/>
      <w:szCs w:val="22"/>
    </w:rPr>
  </w:style>
  <w:style w:type="character" w:customStyle="1" w:styleId="WW8Num44z2">
    <w:name w:val="WW8Num44z2"/>
    <w:rsid w:val="00D7186B"/>
    <w:rPr>
      <w:rFonts w:ascii="Wingdings" w:hAnsi="Wingdings"/>
    </w:rPr>
  </w:style>
  <w:style w:type="character" w:customStyle="1" w:styleId="WW8Num44z3">
    <w:name w:val="WW8Num44z3"/>
    <w:rsid w:val="00D7186B"/>
    <w:rPr>
      <w:rFonts w:ascii="Symbol" w:hAnsi="Symbol"/>
    </w:rPr>
  </w:style>
  <w:style w:type="character" w:customStyle="1" w:styleId="WW8Num44z4">
    <w:name w:val="WW8Num44z4"/>
    <w:rsid w:val="00D7186B"/>
    <w:rPr>
      <w:rFonts w:ascii="Courier New" w:hAnsi="Courier New" w:cs="Courier New"/>
    </w:rPr>
  </w:style>
  <w:style w:type="character" w:customStyle="1" w:styleId="WW8Num45z0">
    <w:name w:val="WW8Num45z0"/>
    <w:rsid w:val="00D7186B"/>
    <w:rPr>
      <w:rFonts w:ascii="Symbol" w:hAnsi="Symbol"/>
      <w:sz w:val="22"/>
      <w:szCs w:val="22"/>
    </w:rPr>
  </w:style>
  <w:style w:type="character" w:customStyle="1" w:styleId="WW8Num45z1">
    <w:name w:val="WW8Num45z1"/>
    <w:rsid w:val="00D7186B"/>
    <w:rPr>
      <w:rFonts w:ascii="Courier New" w:hAnsi="Courier New" w:cs="Courier New"/>
    </w:rPr>
  </w:style>
  <w:style w:type="character" w:customStyle="1" w:styleId="WW8Num45z2">
    <w:name w:val="WW8Num45z2"/>
    <w:rsid w:val="00D7186B"/>
    <w:rPr>
      <w:rFonts w:ascii="Wingdings" w:hAnsi="Wingdings"/>
    </w:rPr>
  </w:style>
  <w:style w:type="character" w:customStyle="1" w:styleId="WW8Num45z3">
    <w:name w:val="WW8Num45z3"/>
    <w:rsid w:val="00D7186B"/>
    <w:rPr>
      <w:rFonts w:ascii="Symbol" w:hAnsi="Symbol"/>
    </w:rPr>
  </w:style>
  <w:style w:type="character" w:customStyle="1" w:styleId="WW8Num46z0">
    <w:name w:val="WW8Num46z0"/>
    <w:rsid w:val="00D7186B"/>
    <w:rPr>
      <w:rFonts w:ascii="Symbol" w:hAnsi="Symbol"/>
      <w:sz w:val="22"/>
      <w:szCs w:val="22"/>
    </w:rPr>
  </w:style>
  <w:style w:type="character" w:customStyle="1" w:styleId="WW8Num46z1">
    <w:name w:val="WW8Num46z1"/>
    <w:rsid w:val="00D7186B"/>
    <w:rPr>
      <w:rFonts w:ascii="Courier New" w:hAnsi="Courier New" w:cs="Courier New"/>
    </w:rPr>
  </w:style>
  <w:style w:type="character" w:customStyle="1" w:styleId="WW8Num46z2">
    <w:name w:val="WW8Num46z2"/>
    <w:rsid w:val="00D7186B"/>
    <w:rPr>
      <w:rFonts w:ascii="Wingdings" w:hAnsi="Wingdings"/>
    </w:rPr>
  </w:style>
  <w:style w:type="character" w:customStyle="1" w:styleId="WW8Num46z3">
    <w:name w:val="WW8Num46z3"/>
    <w:rsid w:val="00D7186B"/>
    <w:rPr>
      <w:rFonts w:ascii="Symbol" w:hAnsi="Symbol"/>
    </w:rPr>
  </w:style>
  <w:style w:type="character" w:customStyle="1" w:styleId="WW8Num47z0">
    <w:name w:val="WW8Num47z0"/>
    <w:rsid w:val="00D7186B"/>
    <w:rPr>
      <w:rFonts w:ascii="Symbol" w:hAnsi="Symbol"/>
      <w:sz w:val="22"/>
      <w:szCs w:val="22"/>
    </w:rPr>
  </w:style>
  <w:style w:type="character" w:customStyle="1" w:styleId="WW8Num47z1">
    <w:name w:val="WW8Num47z1"/>
    <w:rsid w:val="00D7186B"/>
    <w:rPr>
      <w:rFonts w:ascii="Courier New" w:hAnsi="Courier New" w:cs="Courier New"/>
    </w:rPr>
  </w:style>
  <w:style w:type="character" w:customStyle="1" w:styleId="WW8Num47z2">
    <w:name w:val="WW8Num47z2"/>
    <w:rsid w:val="00D7186B"/>
    <w:rPr>
      <w:rFonts w:ascii="Wingdings" w:hAnsi="Wingdings"/>
    </w:rPr>
  </w:style>
  <w:style w:type="character" w:customStyle="1" w:styleId="WW8Num47z3">
    <w:name w:val="WW8Num47z3"/>
    <w:rsid w:val="00D7186B"/>
    <w:rPr>
      <w:rFonts w:ascii="Symbol" w:hAnsi="Symbol"/>
    </w:rPr>
  </w:style>
  <w:style w:type="character" w:customStyle="1" w:styleId="WW8Num48z0">
    <w:name w:val="WW8Num48z0"/>
    <w:rsid w:val="00D7186B"/>
    <w:rPr>
      <w:rFonts w:ascii="Symbol" w:hAnsi="Symbol"/>
      <w:sz w:val="22"/>
      <w:szCs w:val="22"/>
    </w:rPr>
  </w:style>
  <w:style w:type="character" w:customStyle="1" w:styleId="WW8Num48z1">
    <w:name w:val="WW8Num48z1"/>
    <w:rsid w:val="00D7186B"/>
    <w:rPr>
      <w:rFonts w:ascii="Courier New" w:hAnsi="Courier New" w:cs="Courier New"/>
    </w:rPr>
  </w:style>
  <w:style w:type="character" w:customStyle="1" w:styleId="WW8Num48z2">
    <w:name w:val="WW8Num48z2"/>
    <w:rsid w:val="00D7186B"/>
    <w:rPr>
      <w:rFonts w:ascii="Wingdings" w:hAnsi="Wingdings"/>
    </w:rPr>
  </w:style>
  <w:style w:type="character" w:customStyle="1" w:styleId="WW8Num48z3">
    <w:name w:val="WW8Num48z3"/>
    <w:rsid w:val="00D7186B"/>
    <w:rPr>
      <w:rFonts w:ascii="Symbol" w:hAnsi="Symbol"/>
    </w:rPr>
  </w:style>
  <w:style w:type="character" w:customStyle="1" w:styleId="WW8Num49z0">
    <w:name w:val="WW8Num49z0"/>
    <w:rsid w:val="00D7186B"/>
    <w:rPr>
      <w:rFonts w:ascii="Courier New" w:hAnsi="Courier New" w:cs="Courier New"/>
      <w:sz w:val="22"/>
      <w:szCs w:val="22"/>
    </w:rPr>
  </w:style>
  <w:style w:type="character" w:customStyle="1" w:styleId="WW8Num49z1">
    <w:name w:val="WW8Num49z1"/>
    <w:rsid w:val="00D7186B"/>
    <w:rPr>
      <w:rFonts w:ascii="Courier New" w:hAnsi="Courier New" w:cs="Courier New"/>
    </w:rPr>
  </w:style>
  <w:style w:type="character" w:customStyle="1" w:styleId="WW8Num49z2">
    <w:name w:val="WW8Num49z2"/>
    <w:rsid w:val="00D7186B"/>
    <w:rPr>
      <w:rFonts w:ascii="Wingdings" w:hAnsi="Wingdings"/>
    </w:rPr>
  </w:style>
  <w:style w:type="character" w:customStyle="1" w:styleId="WW8Num49z3">
    <w:name w:val="WW8Num49z3"/>
    <w:rsid w:val="00D7186B"/>
    <w:rPr>
      <w:rFonts w:ascii="Symbol" w:hAnsi="Symbol"/>
    </w:rPr>
  </w:style>
  <w:style w:type="character" w:customStyle="1" w:styleId="WW8Num50z0">
    <w:name w:val="WW8Num50z0"/>
    <w:rsid w:val="00D7186B"/>
    <w:rPr>
      <w:rFonts w:ascii="Courier New" w:hAnsi="Courier New" w:cs="Courier New"/>
      <w:sz w:val="22"/>
      <w:szCs w:val="22"/>
    </w:rPr>
  </w:style>
  <w:style w:type="character" w:customStyle="1" w:styleId="WW8Num50z1">
    <w:name w:val="WW8Num50z1"/>
    <w:rsid w:val="00D7186B"/>
    <w:rPr>
      <w:rFonts w:ascii="Courier New" w:hAnsi="Courier New" w:cs="Courier New"/>
    </w:rPr>
  </w:style>
  <w:style w:type="character" w:customStyle="1" w:styleId="WW8Num50z2">
    <w:name w:val="WW8Num50z2"/>
    <w:rsid w:val="00D7186B"/>
    <w:rPr>
      <w:rFonts w:ascii="Wingdings" w:hAnsi="Wingdings"/>
    </w:rPr>
  </w:style>
  <w:style w:type="character" w:customStyle="1" w:styleId="WW8Num50z3">
    <w:name w:val="WW8Num50z3"/>
    <w:rsid w:val="00D7186B"/>
    <w:rPr>
      <w:rFonts w:ascii="Symbol" w:hAnsi="Symbol"/>
    </w:rPr>
  </w:style>
  <w:style w:type="character" w:customStyle="1" w:styleId="WW8Num51z0">
    <w:name w:val="WW8Num51z0"/>
    <w:rsid w:val="00D7186B"/>
    <w:rPr>
      <w:rFonts w:ascii="Symbol" w:hAnsi="Symbol"/>
      <w:sz w:val="22"/>
      <w:szCs w:val="22"/>
    </w:rPr>
  </w:style>
  <w:style w:type="character" w:customStyle="1" w:styleId="WW8Num51z1">
    <w:name w:val="WW8Num51z1"/>
    <w:rsid w:val="00D7186B"/>
    <w:rPr>
      <w:rFonts w:ascii="Courier New" w:hAnsi="Courier New" w:cs="Courier New"/>
    </w:rPr>
  </w:style>
  <w:style w:type="character" w:customStyle="1" w:styleId="WW8Num51z2">
    <w:name w:val="WW8Num51z2"/>
    <w:rsid w:val="00D7186B"/>
    <w:rPr>
      <w:rFonts w:ascii="Wingdings" w:hAnsi="Wingdings"/>
    </w:rPr>
  </w:style>
  <w:style w:type="character" w:customStyle="1" w:styleId="WW8Num51z3">
    <w:name w:val="WW8Num51z3"/>
    <w:rsid w:val="00D7186B"/>
    <w:rPr>
      <w:rFonts w:ascii="Symbol" w:hAnsi="Symbol"/>
    </w:rPr>
  </w:style>
  <w:style w:type="character" w:customStyle="1" w:styleId="WW8Num52z0">
    <w:name w:val="WW8Num52z0"/>
    <w:rsid w:val="00D7186B"/>
    <w:rPr>
      <w:rFonts w:ascii="Symbol" w:hAnsi="Symbol"/>
      <w:sz w:val="22"/>
      <w:szCs w:val="22"/>
    </w:rPr>
  </w:style>
  <w:style w:type="character" w:customStyle="1" w:styleId="WW8Num52z1">
    <w:name w:val="WW8Num52z1"/>
    <w:rsid w:val="00D7186B"/>
    <w:rPr>
      <w:rFonts w:ascii="Courier New" w:hAnsi="Courier New" w:cs="Courier New"/>
    </w:rPr>
  </w:style>
  <w:style w:type="character" w:customStyle="1" w:styleId="WW8Num52z2">
    <w:name w:val="WW8Num52z2"/>
    <w:rsid w:val="00D7186B"/>
    <w:rPr>
      <w:rFonts w:ascii="Wingdings" w:hAnsi="Wingdings"/>
    </w:rPr>
  </w:style>
  <w:style w:type="character" w:customStyle="1" w:styleId="WW8Num52z3">
    <w:name w:val="WW8Num52z3"/>
    <w:rsid w:val="00D7186B"/>
    <w:rPr>
      <w:rFonts w:ascii="Symbol" w:hAnsi="Symbol"/>
    </w:rPr>
  </w:style>
  <w:style w:type="character" w:customStyle="1" w:styleId="WW8Num53z0">
    <w:name w:val="WW8Num53z0"/>
    <w:rsid w:val="00D7186B"/>
    <w:rPr>
      <w:rFonts w:ascii="Symbol" w:hAnsi="Symbol"/>
      <w:sz w:val="22"/>
      <w:szCs w:val="22"/>
    </w:rPr>
  </w:style>
  <w:style w:type="character" w:customStyle="1" w:styleId="WW8Num53z1">
    <w:name w:val="WW8Num53z1"/>
    <w:rsid w:val="00D7186B"/>
    <w:rPr>
      <w:rFonts w:ascii="Courier New" w:hAnsi="Courier New" w:cs="Courier New"/>
    </w:rPr>
  </w:style>
  <w:style w:type="character" w:customStyle="1" w:styleId="WW8Num53z2">
    <w:name w:val="WW8Num53z2"/>
    <w:rsid w:val="00D7186B"/>
    <w:rPr>
      <w:rFonts w:ascii="Wingdings" w:hAnsi="Wingdings"/>
    </w:rPr>
  </w:style>
  <w:style w:type="character" w:customStyle="1" w:styleId="WW8Num53z3">
    <w:name w:val="WW8Num53z3"/>
    <w:rsid w:val="00D7186B"/>
    <w:rPr>
      <w:rFonts w:ascii="Symbol" w:hAnsi="Symbol"/>
    </w:rPr>
  </w:style>
  <w:style w:type="character" w:customStyle="1" w:styleId="WW8Num55z0">
    <w:name w:val="WW8Num55z0"/>
    <w:rsid w:val="00D7186B"/>
    <w:rPr>
      <w:rFonts w:ascii="Courier New" w:hAnsi="Courier New" w:cs="Courier New"/>
      <w:sz w:val="22"/>
      <w:szCs w:val="22"/>
    </w:rPr>
  </w:style>
  <w:style w:type="character" w:customStyle="1" w:styleId="WW8Num55z1">
    <w:name w:val="WW8Num55z1"/>
    <w:rsid w:val="00D7186B"/>
    <w:rPr>
      <w:rFonts w:ascii="Courier New" w:hAnsi="Courier New" w:cs="Courier New"/>
    </w:rPr>
  </w:style>
  <w:style w:type="character" w:customStyle="1" w:styleId="WW8Num55z2">
    <w:name w:val="WW8Num55z2"/>
    <w:rsid w:val="00D7186B"/>
    <w:rPr>
      <w:rFonts w:ascii="Wingdings" w:hAnsi="Wingdings"/>
    </w:rPr>
  </w:style>
  <w:style w:type="character" w:customStyle="1" w:styleId="WW8Num55z3">
    <w:name w:val="WW8Num55z3"/>
    <w:rsid w:val="00D7186B"/>
    <w:rPr>
      <w:rFonts w:ascii="Symbol" w:hAnsi="Symbol"/>
    </w:rPr>
  </w:style>
  <w:style w:type="character" w:customStyle="1" w:styleId="WW8Num56z0">
    <w:name w:val="WW8Num56z0"/>
    <w:rsid w:val="00D7186B"/>
    <w:rPr>
      <w:rFonts w:ascii="Courier New" w:hAnsi="Courier New" w:cs="Courier New"/>
      <w:sz w:val="22"/>
      <w:szCs w:val="22"/>
    </w:rPr>
  </w:style>
  <w:style w:type="character" w:customStyle="1" w:styleId="WW8Num56z1">
    <w:name w:val="WW8Num56z1"/>
    <w:rsid w:val="00D7186B"/>
    <w:rPr>
      <w:rFonts w:ascii="Courier New" w:hAnsi="Courier New" w:cs="Courier New"/>
    </w:rPr>
  </w:style>
  <w:style w:type="character" w:customStyle="1" w:styleId="WW8Num56z2">
    <w:name w:val="WW8Num56z2"/>
    <w:rsid w:val="00D7186B"/>
    <w:rPr>
      <w:rFonts w:ascii="Wingdings" w:hAnsi="Wingdings"/>
    </w:rPr>
  </w:style>
  <w:style w:type="character" w:customStyle="1" w:styleId="WW8Num56z3">
    <w:name w:val="WW8Num56z3"/>
    <w:rsid w:val="00D7186B"/>
    <w:rPr>
      <w:rFonts w:ascii="Symbol" w:hAnsi="Symbol"/>
    </w:rPr>
  </w:style>
  <w:style w:type="character" w:customStyle="1" w:styleId="WW8Num57z0">
    <w:name w:val="WW8Num57z0"/>
    <w:rsid w:val="00D7186B"/>
    <w:rPr>
      <w:rFonts w:ascii="Courier New" w:hAnsi="Courier New" w:cs="Courier New"/>
      <w:sz w:val="22"/>
      <w:szCs w:val="22"/>
    </w:rPr>
  </w:style>
  <w:style w:type="character" w:customStyle="1" w:styleId="WW8Num57z1">
    <w:name w:val="WW8Num57z1"/>
    <w:rsid w:val="00D7186B"/>
    <w:rPr>
      <w:rFonts w:ascii="Courier New" w:hAnsi="Courier New" w:cs="Courier New"/>
    </w:rPr>
  </w:style>
  <w:style w:type="character" w:customStyle="1" w:styleId="WW8Num57z2">
    <w:name w:val="WW8Num57z2"/>
    <w:rsid w:val="00D7186B"/>
    <w:rPr>
      <w:rFonts w:ascii="Wingdings" w:hAnsi="Wingdings"/>
    </w:rPr>
  </w:style>
  <w:style w:type="character" w:customStyle="1" w:styleId="WW8Num57z3">
    <w:name w:val="WW8Num57z3"/>
    <w:rsid w:val="00D7186B"/>
    <w:rPr>
      <w:rFonts w:ascii="Symbol" w:hAnsi="Symbol"/>
    </w:rPr>
  </w:style>
  <w:style w:type="character" w:customStyle="1" w:styleId="WW8Num58z0">
    <w:name w:val="WW8Num58z0"/>
    <w:rsid w:val="00D7186B"/>
    <w:rPr>
      <w:rFonts w:ascii="Symbol" w:hAnsi="Symbol"/>
      <w:sz w:val="22"/>
      <w:szCs w:val="22"/>
    </w:rPr>
  </w:style>
  <w:style w:type="character" w:customStyle="1" w:styleId="WW8Num58z1">
    <w:name w:val="WW8Num58z1"/>
    <w:rsid w:val="00D7186B"/>
    <w:rPr>
      <w:rFonts w:ascii="Courier New" w:hAnsi="Courier New" w:cs="Courier New"/>
    </w:rPr>
  </w:style>
  <w:style w:type="character" w:customStyle="1" w:styleId="WW8Num58z2">
    <w:name w:val="WW8Num58z2"/>
    <w:rsid w:val="00D7186B"/>
    <w:rPr>
      <w:rFonts w:ascii="Wingdings" w:hAnsi="Wingdings"/>
    </w:rPr>
  </w:style>
  <w:style w:type="character" w:customStyle="1" w:styleId="WW8Num58z3">
    <w:name w:val="WW8Num58z3"/>
    <w:rsid w:val="00D7186B"/>
    <w:rPr>
      <w:rFonts w:ascii="Symbol" w:hAnsi="Symbol"/>
    </w:rPr>
  </w:style>
  <w:style w:type="character" w:customStyle="1" w:styleId="WW8Num59z0">
    <w:name w:val="WW8Num59z0"/>
    <w:rsid w:val="00D7186B"/>
    <w:rPr>
      <w:rFonts w:ascii="Symbol" w:hAnsi="Symbol"/>
      <w:sz w:val="22"/>
      <w:szCs w:val="22"/>
    </w:rPr>
  </w:style>
  <w:style w:type="character" w:customStyle="1" w:styleId="WW8Num59z1">
    <w:name w:val="WW8Num59z1"/>
    <w:rsid w:val="00D7186B"/>
    <w:rPr>
      <w:rFonts w:ascii="Courier New" w:hAnsi="Courier New" w:cs="Courier New"/>
    </w:rPr>
  </w:style>
  <w:style w:type="character" w:customStyle="1" w:styleId="WW8Num59z2">
    <w:name w:val="WW8Num59z2"/>
    <w:rsid w:val="00D7186B"/>
    <w:rPr>
      <w:rFonts w:ascii="Wingdings" w:hAnsi="Wingdings"/>
    </w:rPr>
  </w:style>
  <w:style w:type="character" w:customStyle="1" w:styleId="WW8Num59z3">
    <w:name w:val="WW8Num59z3"/>
    <w:rsid w:val="00D7186B"/>
    <w:rPr>
      <w:rFonts w:ascii="Symbol" w:hAnsi="Symbol"/>
    </w:rPr>
  </w:style>
  <w:style w:type="character" w:customStyle="1" w:styleId="17">
    <w:name w:val="Основной шрифт абзаца1"/>
    <w:rsid w:val="00D7186B"/>
  </w:style>
  <w:style w:type="character" w:styleId="aff0">
    <w:name w:val="page number"/>
    <w:basedOn w:val="17"/>
    <w:qFormat/>
    <w:rsid w:val="00D7186B"/>
  </w:style>
  <w:style w:type="character" w:customStyle="1" w:styleId="Normal">
    <w:name w:val="Normal Знак"/>
    <w:rsid w:val="00D7186B"/>
    <w:rPr>
      <w:sz w:val="22"/>
      <w:lang w:val="ru-RU" w:eastAsia="ar-SA" w:bidi="ar-SA"/>
    </w:rPr>
  </w:style>
  <w:style w:type="character" w:customStyle="1" w:styleId="18">
    <w:name w:val="Знак примечания1"/>
    <w:rsid w:val="00D7186B"/>
    <w:rPr>
      <w:sz w:val="16"/>
      <w:szCs w:val="16"/>
    </w:rPr>
  </w:style>
  <w:style w:type="paragraph" w:customStyle="1" w:styleId="aff1">
    <w:basedOn w:val="a3"/>
    <w:next w:val="a5"/>
    <w:rsid w:val="00D7186B"/>
    <w:pPr>
      <w:keepNext/>
      <w:suppressAutoHyphens w:val="0"/>
      <w:spacing w:before="240" w:after="120" w:line="240" w:lineRule="auto"/>
    </w:pPr>
    <w:rPr>
      <w:rFonts w:ascii="Arial" w:eastAsia="Lucida Sans Unicode" w:hAnsi="Arial" w:cs="Tahoma"/>
      <w:sz w:val="28"/>
      <w:szCs w:val="28"/>
      <w:lang w:eastAsia="ar-SA"/>
    </w:rPr>
  </w:style>
  <w:style w:type="paragraph" w:customStyle="1" w:styleId="19">
    <w:name w:val="Название1"/>
    <w:basedOn w:val="a3"/>
    <w:rsid w:val="00D7186B"/>
    <w:pPr>
      <w:suppressLineNumbers/>
      <w:suppressAutoHyphens w:val="0"/>
      <w:spacing w:before="120" w:after="120" w:line="240" w:lineRule="auto"/>
    </w:pPr>
    <w:rPr>
      <w:rFonts w:ascii="Arial" w:hAnsi="Arial" w:cs="Tahoma"/>
      <w:i/>
      <w:iCs/>
      <w:sz w:val="24"/>
      <w:szCs w:val="24"/>
      <w:lang w:eastAsia="ar-SA"/>
    </w:rPr>
  </w:style>
  <w:style w:type="paragraph" w:customStyle="1" w:styleId="1a">
    <w:name w:val="Указатель1"/>
    <w:basedOn w:val="a3"/>
    <w:rsid w:val="00D7186B"/>
    <w:pPr>
      <w:suppressLineNumbers/>
      <w:suppressAutoHyphens w:val="0"/>
      <w:spacing w:after="0" w:line="240" w:lineRule="auto"/>
    </w:pPr>
    <w:rPr>
      <w:rFonts w:ascii="Arial" w:hAnsi="Arial" w:cs="Tahoma"/>
      <w:sz w:val="24"/>
      <w:szCs w:val="24"/>
      <w:lang w:eastAsia="ar-SA"/>
    </w:rPr>
  </w:style>
  <w:style w:type="paragraph" w:customStyle="1" w:styleId="1b">
    <w:name w:val="Название объекта1"/>
    <w:next w:val="a3"/>
    <w:rsid w:val="00D7186B"/>
    <w:pPr>
      <w:spacing w:before="240" w:after="60"/>
    </w:pPr>
    <w:rPr>
      <w:rFonts w:ascii="Times New Roman" w:eastAsia="Times New Roman" w:hAnsi="Times New Roman" w:cs="Times New Roman"/>
      <w:sz w:val="26"/>
      <w:lang w:eastAsia="ar-SA" w:bidi="ar-SA"/>
    </w:rPr>
  </w:style>
  <w:style w:type="paragraph" w:customStyle="1" w:styleId="1c">
    <w:name w:val="Обычный1"/>
    <w:rsid w:val="00D7186B"/>
    <w:pPr>
      <w:snapToGrid w:val="0"/>
    </w:pPr>
    <w:rPr>
      <w:rFonts w:ascii="Times New Roman" w:eastAsia="Times New Roman" w:hAnsi="Times New Roman" w:cs="Times New Roman"/>
      <w:sz w:val="22"/>
      <w:lang w:eastAsia="ar-SA" w:bidi="ar-SA"/>
    </w:rPr>
  </w:style>
  <w:style w:type="paragraph" w:customStyle="1" w:styleId="Normal10-022">
    <w:name w:val="Стиль Normal + 10 пт полужирный По центру Слева:  -02 см Справ...2"/>
    <w:basedOn w:val="1c"/>
    <w:rsid w:val="00D7186B"/>
    <w:pPr>
      <w:ind w:left="-113" w:right="-113"/>
      <w:jc w:val="center"/>
    </w:pPr>
    <w:rPr>
      <w:b/>
      <w:bCs/>
      <w:sz w:val="20"/>
    </w:rPr>
  </w:style>
  <w:style w:type="paragraph" w:customStyle="1" w:styleId="Heading">
    <w:name w:val="Heading"/>
    <w:rsid w:val="00D7186B"/>
    <w:pPr>
      <w:autoSpaceDE w:val="0"/>
    </w:pPr>
    <w:rPr>
      <w:rFonts w:ascii="Arial" w:eastAsia="Times New Roman" w:hAnsi="Arial" w:cs="Arial"/>
      <w:b/>
      <w:bCs/>
      <w:sz w:val="22"/>
      <w:szCs w:val="22"/>
      <w:lang w:eastAsia="ar-SA" w:bidi="ar-SA"/>
    </w:rPr>
  </w:style>
  <w:style w:type="paragraph" w:customStyle="1" w:styleId="Iauiue">
    <w:name w:val="Iau?iue"/>
    <w:rsid w:val="00D7186B"/>
    <w:pPr>
      <w:widowControl w:val="0"/>
    </w:pPr>
    <w:rPr>
      <w:rFonts w:ascii="Times New Roman" w:eastAsia="Times New Roman" w:hAnsi="Times New Roman" w:cs="Times New Roman"/>
      <w:lang w:eastAsia="ar-SA" w:bidi="ar-SA"/>
    </w:rPr>
  </w:style>
  <w:style w:type="paragraph" w:customStyle="1" w:styleId="1d">
    <w:name w:val="Текст примечания1"/>
    <w:basedOn w:val="a3"/>
    <w:rsid w:val="00D7186B"/>
    <w:pPr>
      <w:suppressAutoHyphens w:val="0"/>
      <w:spacing w:after="0" w:line="240" w:lineRule="auto"/>
    </w:pPr>
    <w:rPr>
      <w:rFonts w:ascii="Times New Roman" w:hAnsi="Times New Roman"/>
      <w:sz w:val="20"/>
      <w:szCs w:val="20"/>
      <w:lang w:eastAsia="ar-SA"/>
    </w:rPr>
  </w:style>
  <w:style w:type="paragraph" w:styleId="aff2">
    <w:name w:val="annotation text"/>
    <w:basedOn w:val="a3"/>
    <w:link w:val="aff3"/>
    <w:rsid w:val="00D7186B"/>
    <w:pPr>
      <w:suppressAutoHyphens w:val="0"/>
    </w:pPr>
    <w:rPr>
      <w:rFonts w:ascii="Times New Roman" w:hAnsi="Times New Roman"/>
      <w:sz w:val="20"/>
      <w:szCs w:val="20"/>
      <w:lang w:val="x-none" w:eastAsia="x-none"/>
    </w:rPr>
  </w:style>
  <w:style w:type="character" w:customStyle="1" w:styleId="aff3">
    <w:name w:val="Текст примечания Знак"/>
    <w:basedOn w:val="a6"/>
    <w:link w:val="aff2"/>
    <w:rsid w:val="00D7186B"/>
    <w:rPr>
      <w:rFonts w:ascii="Times New Roman" w:eastAsia="Times New Roman" w:hAnsi="Times New Roman" w:cs="Times New Roman"/>
      <w:sz w:val="20"/>
      <w:szCs w:val="20"/>
      <w:lang w:val="x-none" w:eastAsia="x-none" w:bidi="ar-SA"/>
    </w:rPr>
  </w:style>
  <w:style w:type="paragraph" w:styleId="aff4">
    <w:name w:val="annotation subject"/>
    <w:basedOn w:val="1d"/>
    <w:next w:val="1d"/>
    <w:link w:val="aff5"/>
    <w:rsid w:val="00D7186B"/>
    <w:rPr>
      <w:b/>
      <w:bCs/>
      <w:lang w:val="x-none"/>
    </w:rPr>
  </w:style>
  <w:style w:type="character" w:customStyle="1" w:styleId="aff5">
    <w:name w:val="Тема примечания Знак"/>
    <w:basedOn w:val="aff3"/>
    <w:link w:val="aff4"/>
    <w:rsid w:val="00D7186B"/>
    <w:rPr>
      <w:rFonts w:ascii="Times New Roman" w:eastAsia="Times New Roman" w:hAnsi="Times New Roman" w:cs="Times New Roman"/>
      <w:b/>
      <w:bCs/>
      <w:sz w:val="20"/>
      <w:szCs w:val="20"/>
      <w:lang w:val="x-none" w:eastAsia="ar-SA" w:bidi="ar-SA"/>
    </w:rPr>
  </w:style>
  <w:style w:type="paragraph" w:customStyle="1" w:styleId="aff6">
    <w:name w:val="Знак"/>
    <w:basedOn w:val="a3"/>
    <w:rsid w:val="00D7186B"/>
    <w:pPr>
      <w:suppressAutoHyphens w:val="0"/>
      <w:spacing w:after="160" w:line="240" w:lineRule="exact"/>
    </w:pPr>
    <w:rPr>
      <w:rFonts w:ascii="Verdana" w:hAnsi="Verdana"/>
      <w:sz w:val="20"/>
      <w:szCs w:val="20"/>
      <w:lang w:val="en-US" w:eastAsia="ar-SA"/>
    </w:rPr>
  </w:style>
  <w:style w:type="paragraph" w:customStyle="1" w:styleId="aff7">
    <w:name w:val="Содержимое врезки"/>
    <w:basedOn w:val="a5"/>
    <w:rsid w:val="00D7186B"/>
    <w:pPr>
      <w:suppressAutoHyphens w:val="0"/>
      <w:spacing w:after="0" w:line="360" w:lineRule="exact"/>
      <w:ind w:firstLine="720"/>
      <w:jc w:val="both"/>
    </w:pPr>
    <w:rPr>
      <w:rFonts w:ascii="Times New Roman" w:hAnsi="Times New Roman"/>
      <w:sz w:val="28"/>
      <w:szCs w:val="20"/>
      <w:lang w:val="x-none" w:eastAsia="ar-SA"/>
    </w:rPr>
  </w:style>
  <w:style w:type="table" w:customStyle="1" w:styleId="1e">
    <w:name w:val="Сетка таблицы1"/>
    <w:basedOn w:val="a7"/>
    <w:next w:val="af9"/>
    <w:uiPriority w:val="59"/>
    <w:rsid w:val="00D7186B"/>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Основной текст_"/>
    <w:link w:val="23"/>
    <w:rsid w:val="00D7186B"/>
    <w:rPr>
      <w:rFonts w:ascii="Arial Unicode MS" w:eastAsia="Arial Unicode MS" w:hAnsi="Arial Unicode MS" w:cs="Arial Unicode MS"/>
      <w:shd w:val="clear" w:color="auto" w:fill="FFFFFF"/>
    </w:rPr>
  </w:style>
  <w:style w:type="character" w:customStyle="1" w:styleId="1f">
    <w:name w:val="Основной текст1"/>
    <w:basedOn w:val="aff8"/>
    <w:rsid w:val="00D7186B"/>
    <w:rPr>
      <w:rFonts w:ascii="Arial Unicode MS" w:eastAsia="Arial Unicode MS" w:hAnsi="Arial Unicode MS" w:cs="Arial Unicode MS"/>
      <w:shd w:val="clear" w:color="auto" w:fill="FFFFFF"/>
    </w:rPr>
  </w:style>
  <w:style w:type="paragraph" w:customStyle="1" w:styleId="23">
    <w:name w:val="Основной текст2"/>
    <w:basedOn w:val="a3"/>
    <w:link w:val="aff8"/>
    <w:rsid w:val="00D7186B"/>
    <w:pPr>
      <w:shd w:val="clear" w:color="auto" w:fill="FFFFFF"/>
      <w:suppressAutoHyphens w:val="0"/>
      <w:spacing w:after="180" w:line="245" w:lineRule="exact"/>
      <w:jc w:val="both"/>
    </w:pPr>
    <w:rPr>
      <w:rFonts w:ascii="Arial Unicode MS" w:eastAsia="Arial Unicode MS" w:hAnsi="Arial Unicode MS" w:cs="Arial Unicode MS"/>
      <w:sz w:val="24"/>
      <w:szCs w:val="24"/>
      <w:lang w:bidi="hi-IN"/>
    </w:rPr>
  </w:style>
  <w:style w:type="character" w:customStyle="1" w:styleId="8pt">
    <w:name w:val="Основной текст + 8 pt"/>
    <w:rsid w:val="00D7186B"/>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D7186B"/>
    <w:rPr>
      <w:sz w:val="19"/>
      <w:szCs w:val="19"/>
      <w:shd w:val="clear" w:color="auto" w:fill="FFFFFF"/>
    </w:rPr>
  </w:style>
  <w:style w:type="character" w:customStyle="1" w:styleId="610pt">
    <w:name w:val="Основной текст (6) + 10 pt"/>
    <w:rsid w:val="00D7186B"/>
    <w:rPr>
      <w:sz w:val="20"/>
      <w:szCs w:val="20"/>
      <w:shd w:val="clear" w:color="auto" w:fill="FFFFFF"/>
    </w:rPr>
  </w:style>
  <w:style w:type="character" w:customStyle="1" w:styleId="63">
    <w:name w:val="Основной текст (6) + Малые прописные"/>
    <w:rsid w:val="00D7186B"/>
    <w:rPr>
      <w:smallCaps/>
      <w:sz w:val="19"/>
      <w:szCs w:val="19"/>
      <w:shd w:val="clear" w:color="auto" w:fill="FFFFFF"/>
    </w:rPr>
  </w:style>
  <w:style w:type="paragraph" w:customStyle="1" w:styleId="32">
    <w:name w:val="Основной текст3"/>
    <w:basedOn w:val="a3"/>
    <w:rsid w:val="00D7186B"/>
    <w:pPr>
      <w:shd w:val="clear" w:color="auto" w:fill="FFFFFF"/>
      <w:suppressAutoHyphens w:val="0"/>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3"/>
    <w:link w:val="61"/>
    <w:rsid w:val="00D7186B"/>
    <w:pPr>
      <w:shd w:val="clear" w:color="auto" w:fill="FFFFFF"/>
      <w:suppressAutoHyphens w:val="0"/>
      <w:spacing w:after="60" w:line="202" w:lineRule="exact"/>
      <w:jc w:val="both"/>
    </w:pPr>
    <w:rPr>
      <w:rFonts w:ascii="PT Astra Serif" w:eastAsia="Tahoma" w:hAnsi="PT Astra Serif" w:cs="Noto Sans Devanagari"/>
      <w:sz w:val="19"/>
      <w:szCs w:val="19"/>
      <w:lang w:bidi="hi-IN"/>
    </w:rPr>
  </w:style>
  <w:style w:type="character" w:customStyle="1" w:styleId="95pt">
    <w:name w:val="Основной текст + 9;5 pt"/>
    <w:rsid w:val="00D7186B"/>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D7186B"/>
    <w:pPr>
      <w:widowControl w:val="0"/>
      <w:suppressAutoHyphens w:val="0"/>
      <w:autoSpaceDE w:val="0"/>
      <w:autoSpaceDN w:val="0"/>
      <w:adjustRightInd w:val="0"/>
      <w:spacing w:after="0" w:line="240" w:lineRule="auto"/>
      <w:ind w:left="284" w:right="141"/>
      <w:jc w:val="center"/>
    </w:pPr>
    <w:rPr>
      <w:rFonts w:ascii="Times New Roman" w:hAnsi="Times New Roman"/>
      <w:b/>
      <w:sz w:val="36"/>
      <w:szCs w:val="36"/>
      <w:lang w:val="x-none" w:eastAsia="x-none"/>
    </w:rPr>
  </w:style>
  <w:style w:type="character" w:customStyle="1" w:styleId="75pt">
    <w:name w:val="Основной текст + 7;5 pt"/>
    <w:rsid w:val="00D7186B"/>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D7186B"/>
    <w:rPr>
      <w:rFonts w:ascii="Arial Unicode MS" w:eastAsia="Arial Unicode MS" w:hAnsi="Arial Unicode MS" w:cs="Arial Unicode MS"/>
      <w:shd w:val="clear" w:color="auto" w:fill="FFFFFF"/>
    </w:rPr>
  </w:style>
  <w:style w:type="character" w:customStyle="1" w:styleId="85pt">
    <w:name w:val="Основной текст + 8;5 pt"/>
    <w:rsid w:val="00D7186B"/>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3"/>
    <w:link w:val="24"/>
    <w:rsid w:val="00D7186B"/>
    <w:pPr>
      <w:shd w:val="clear" w:color="auto" w:fill="FFFFFF"/>
      <w:suppressAutoHyphens w:val="0"/>
      <w:spacing w:before="180" w:after="0" w:line="230" w:lineRule="exact"/>
      <w:ind w:firstLine="560"/>
      <w:jc w:val="both"/>
    </w:pPr>
    <w:rPr>
      <w:rFonts w:ascii="Arial Unicode MS" w:eastAsia="Arial Unicode MS" w:hAnsi="Arial Unicode MS" w:cs="Arial Unicode MS"/>
      <w:sz w:val="24"/>
      <w:szCs w:val="24"/>
      <w:lang w:bidi="hi-IN"/>
    </w:rPr>
  </w:style>
  <w:style w:type="paragraph" w:customStyle="1" w:styleId="aff9">
    <w:name w:val="Таблица"/>
    <w:basedOn w:val="a3"/>
    <w:next w:val="a3"/>
    <w:qFormat/>
    <w:rsid w:val="00D7186B"/>
    <w:pPr>
      <w:widowControl w:val="0"/>
      <w:suppressAutoHyphens w:val="0"/>
      <w:spacing w:after="0" w:line="240" w:lineRule="auto"/>
    </w:pPr>
    <w:rPr>
      <w:rFonts w:ascii="Times New Roman" w:eastAsia="Calibri" w:hAnsi="Times New Roman"/>
      <w:sz w:val="24"/>
      <w:lang w:eastAsia="en-US"/>
    </w:rPr>
  </w:style>
  <w:style w:type="paragraph" w:customStyle="1" w:styleId="1f0">
    <w:name w:val="Абзац списка1"/>
    <w:basedOn w:val="a3"/>
    <w:rsid w:val="00D7186B"/>
    <w:pPr>
      <w:suppressAutoHyphens w:val="0"/>
      <w:ind w:left="720"/>
    </w:pPr>
    <w:rPr>
      <w:lang w:eastAsia="ru-RU"/>
    </w:rPr>
  </w:style>
  <w:style w:type="character" w:customStyle="1" w:styleId="apple-converted-space">
    <w:name w:val="apple-converted-space"/>
    <w:basedOn w:val="a6"/>
    <w:rsid w:val="00D7186B"/>
  </w:style>
  <w:style w:type="paragraph" w:customStyle="1" w:styleId="u">
    <w:name w:val="u"/>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
    <w:name w:val="uni"/>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p">
    <w:name w:val="unip"/>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tyle0">
    <w:name w:val="Цыганов-style Знак"/>
    <w:link w:val="-style"/>
    <w:rsid w:val="00D7186B"/>
    <w:rPr>
      <w:rFonts w:ascii="Times New Roman" w:eastAsia="Times New Roman" w:hAnsi="Times New Roman" w:cs="Times New Roman"/>
      <w:b/>
      <w:sz w:val="36"/>
      <w:szCs w:val="36"/>
      <w:lang w:val="x-none" w:eastAsia="x-none" w:bidi="ar-SA"/>
    </w:rPr>
  </w:style>
  <w:style w:type="character" w:customStyle="1" w:styleId="affa">
    <w:name w:val="Гипертекстовая ссылка"/>
    <w:uiPriority w:val="99"/>
    <w:rsid w:val="00D7186B"/>
    <w:rPr>
      <w:rFonts w:cs="Times New Roman"/>
      <w:color w:val="008000"/>
    </w:rPr>
  </w:style>
  <w:style w:type="paragraph" w:customStyle="1" w:styleId="affb">
    <w:name w:val="Нормальный (таблица)"/>
    <w:basedOn w:val="a3"/>
    <w:next w:val="a3"/>
    <w:uiPriority w:val="99"/>
    <w:rsid w:val="00D7186B"/>
    <w:pPr>
      <w:widowControl w:val="0"/>
      <w:suppressAutoHyphens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fc">
    <w:name w:val="Прижатый влево"/>
    <w:basedOn w:val="a3"/>
    <w:next w:val="a3"/>
    <w:uiPriority w:val="99"/>
    <w:rsid w:val="00D7186B"/>
    <w:pPr>
      <w:widowControl w:val="0"/>
      <w:suppressAutoHyphens w:val="0"/>
      <w:autoSpaceDE w:val="0"/>
      <w:autoSpaceDN w:val="0"/>
      <w:adjustRightInd w:val="0"/>
      <w:spacing w:after="0" w:line="240" w:lineRule="auto"/>
    </w:pPr>
    <w:rPr>
      <w:rFonts w:ascii="Times New Roman CYR" w:hAnsi="Times New Roman CYR" w:cs="Times New Roman CYR"/>
      <w:sz w:val="24"/>
      <w:szCs w:val="24"/>
      <w:lang w:eastAsia="ru-RU"/>
    </w:rPr>
  </w:style>
  <w:style w:type="table" w:customStyle="1" w:styleId="26">
    <w:name w:val="Сетка таблицы2"/>
    <w:basedOn w:val="a7"/>
    <w:next w:val="af9"/>
    <w:rsid w:val="00D7186B"/>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6"/>
    <w:rsid w:val="00D7186B"/>
  </w:style>
  <w:style w:type="paragraph" w:styleId="affd">
    <w:name w:val="Document Map"/>
    <w:basedOn w:val="a3"/>
    <w:link w:val="affe"/>
    <w:uiPriority w:val="99"/>
    <w:semiHidden/>
    <w:unhideWhenUsed/>
    <w:rsid w:val="00D7186B"/>
    <w:pPr>
      <w:widowControl w:val="0"/>
      <w:suppressAutoHyphens w:val="0"/>
      <w:spacing w:after="0" w:line="240" w:lineRule="auto"/>
      <w:ind w:firstLine="709"/>
      <w:jc w:val="both"/>
    </w:pPr>
    <w:rPr>
      <w:rFonts w:ascii="Tahoma" w:eastAsia="Calibri" w:hAnsi="Tahoma"/>
      <w:sz w:val="16"/>
      <w:szCs w:val="16"/>
      <w:lang w:val="x-none" w:eastAsia="en-US"/>
    </w:rPr>
  </w:style>
  <w:style w:type="character" w:customStyle="1" w:styleId="affe">
    <w:name w:val="Схема документа Знак"/>
    <w:basedOn w:val="a6"/>
    <w:link w:val="affd"/>
    <w:uiPriority w:val="99"/>
    <w:semiHidden/>
    <w:rsid w:val="00D7186B"/>
    <w:rPr>
      <w:rFonts w:ascii="Tahoma" w:eastAsia="Calibri" w:hAnsi="Tahoma" w:cs="Times New Roman"/>
      <w:sz w:val="16"/>
      <w:szCs w:val="16"/>
      <w:lang w:val="x-none" w:eastAsia="en-US" w:bidi="ar-SA"/>
    </w:rPr>
  </w:style>
  <w:style w:type="paragraph" w:customStyle="1" w:styleId="afff">
    <w:name w:val="таблица"/>
    <w:basedOn w:val="a3"/>
    <w:qFormat/>
    <w:rsid w:val="00D7186B"/>
    <w:pPr>
      <w:keepNext/>
      <w:keepLines/>
      <w:suppressAutoHyphens w:val="0"/>
      <w:spacing w:after="0" w:line="240" w:lineRule="auto"/>
      <w:jc w:val="center"/>
    </w:pPr>
    <w:rPr>
      <w:rFonts w:ascii="Times New Roman" w:eastAsia="Calibri" w:hAnsi="Times New Roman"/>
      <w:color w:val="000000"/>
      <w:sz w:val="24"/>
      <w:szCs w:val="24"/>
      <w:lang w:eastAsia="en-US"/>
    </w:rPr>
  </w:style>
  <w:style w:type="numbering" w:customStyle="1" w:styleId="33">
    <w:name w:val="Нет списка3"/>
    <w:next w:val="a8"/>
    <w:uiPriority w:val="99"/>
    <w:semiHidden/>
    <w:unhideWhenUsed/>
    <w:rsid w:val="00D7186B"/>
  </w:style>
  <w:style w:type="paragraph" w:customStyle="1" w:styleId="ConsPlusTitle">
    <w:name w:val="ConsPlusTitle"/>
    <w:rsid w:val="00D7186B"/>
    <w:pPr>
      <w:widowControl w:val="0"/>
      <w:suppressAutoHyphens w:val="0"/>
      <w:autoSpaceDE w:val="0"/>
      <w:autoSpaceDN w:val="0"/>
      <w:adjustRightInd w:val="0"/>
    </w:pPr>
    <w:rPr>
      <w:rFonts w:ascii="Arial" w:eastAsia="Times New Roman" w:hAnsi="Arial" w:cs="Arial"/>
      <w:b/>
      <w:bCs/>
      <w:lang w:eastAsia="ru-RU" w:bidi="ar-SA"/>
    </w:rPr>
  </w:style>
  <w:style w:type="paragraph" w:customStyle="1" w:styleId="ConsPlusCell">
    <w:name w:val="ConsPlusCell"/>
    <w:rsid w:val="00D7186B"/>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ConsPlusDocList">
    <w:name w:val="ConsPlusDocList"/>
    <w:rsid w:val="00D7186B"/>
    <w:pPr>
      <w:widowControl w:val="0"/>
      <w:suppressAutoHyphens w:val="0"/>
      <w:autoSpaceDE w:val="0"/>
      <w:autoSpaceDN w:val="0"/>
      <w:adjustRightInd w:val="0"/>
    </w:pPr>
    <w:rPr>
      <w:rFonts w:ascii="Tahoma" w:eastAsia="Times New Roman" w:hAnsi="Tahoma" w:cs="Tahoma"/>
      <w:sz w:val="18"/>
      <w:szCs w:val="18"/>
      <w:lang w:eastAsia="ru-RU" w:bidi="ar-SA"/>
    </w:rPr>
  </w:style>
  <w:style w:type="paragraph" w:customStyle="1" w:styleId="ConsPlusTitlePage">
    <w:name w:val="ConsPlusTitlePage"/>
    <w:rsid w:val="00D7186B"/>
    <w:pPr>
      <w:widowControl w:val="0"/>
      <w:suppressAutoHyphens w:val="0"/>
      <w:autoSpaceDE w:val="0"/>
      <w:autoSpaceDN w:val="0"/>
      <w:adjustRightInd w:val="0"/>
    </w:pPr>
    <w:rPr>
      <w:rFonts w:ascii="Tahoma" w:eastAsia="Times New Roman" w:hAnsi="Tahoma" w:cs="Tahoma"/>
      <w:lang w:eastAsia="ru-RU" w:bidi="ar-SA"/>
    </w:rPr>
  </w:style>
  <w:style w:type="paragraph" w:customStyle="1" w:styleId="ConsPlusJurTerm">
    <w:name w:val="ConsPlusJurTerm"/>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
    <w:name w:val="ConsPlusTextList"/>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1">
    <w:name w:val="ConsPlusTextList1"/>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character" w:customStyle="1" w:styleId="ConsPlusNormal1">
    <w:name w:val="ConsPlusNormal Знак1"/>
    <w:rsid w:val="00D7186B"/>
    <w:rPr>
      <w:rFonts w:ascii="Arial" w:eastAsia="Times New Roman" w:hAnsi="Arial"/>
      <w:sz w:val="24"/>
      <w:szCs w:val="24"/>
    </w:rPr>
  </w:style>
  <w:style w:type="paragraph" w:customStyle="1" w:styleId="afff0">
    <w:name w:val="Основной стиль"/>
    <w:basedOn w:val="a3"/>
    <w:link w:val="afff1"/>
    <w:uiPriority w:val="99"/>
    <w:rsid w:val="00D7186B"/>
    <w:pPr>
      <w:suppressAutoHyphens w:val="0"/>
      <w:spacing w:after="0" w:line="240" w:lineRule="auto"/>
      <w:ind w:firstLine="680"/>
      <w:jc w:val="both"/>
    </w:pPr>
    <w:rPr>
      <w:rFonts w:ascii="Arial" w:hAnsi="Arial"/>
      <w:sz w:val="24"/>
      <w:szCs w:val="24"/>
      <w:lang w:val="x-none" w:eastAsia="x-none"/>
    </w:rPr>
  </w:style>
  <w:style w:type="character" w:customStyle="1" w:styleId="afff1">
    <w:name w:val="Основной стиль Знак"/>
    <w:link w:val="afff0"/>
    <w:uiPriority w:val="99"/>
    <w:locked/>
    <w:rsid w:val="00D7186B"/>
    <w:rPr>
      <w:rFonts w:ascii="Arial" w:eastAsia="Times New Roman" w:hAnsi="Arial" w:cs="Times New Roman"/>
      <w:lang w:val="x-none" w:eastAsia="x-none" w:bidi="ar-SA"/>
    </w:rPr>
  </w:style>
  <w:style w:type="character" w:customStyle="1" w:styleId="af4">
    <w:name w:val="Абзац списка Знак"/>
    <w:link w:val="af3"/>
    <w:uiPriority w:val="34"/>
    <w:locked/>
    <w:rsid w:val="00D7186B"/>
    <w:rPr>
      <w:rFonts w:ascii="Calibri" w:eastAsia="Times New Roman" w:hAnsi="Calibri" w:cs="Times New Roman"/>
      <w:sz w:val="22"/>
      <w:szCs w:val="22"/>
      <w:lang w:bidi="ar-SA"/>
    </w:rPr>
  </w:style>
  <w:style w:type="paragraph" w:customStyle="1" w:styleId="Standard">
    <w:name w:val="Standard"/>
    <w:rsid w:val="00D7186B"/>
    <w:pPr>
      <w:autoSpaceDN w:val="0"/>
      <w:spacing w:line="100" w:lineRule="atLeast"/>
      <w:textAlignment w:val="baseline"/>
    </w:pPr>
    <w:rPr>
      <w:rFonts w:ascii="Times New Roman" w:eastAsia="Times New Roman" w:hAnsi="Times New Roman" w:cs="Times New Roman"/>
      <w:kern w:val="3"/>
      <w:sz w:val="20"/>
      <w:szCs w:val="20"/>
      <w:lang w:bidi="ar-SA"/>
    </w:rPr>
  </w:style>
  <w:style w:type="paragraph" w:styleId="afff2">
    <w:name w:val="TOC Heading"/>
    <w:basedOn w:val="12"/>
    <w:next w:val="a3"/>
    <w:uiPriority w:val="39"/>
    <w:unhideWhenUsed/>
    <w:qFormat/>
    <w:rsid w:val="00D7186B"/>
    <w:pPr>
      <w:keepLines/>
      <w:suppressAutoHyphens w:val="0"/>
      <w:spacing w:after="0" w:line="259" w:lineRule="auto"/>
      <w:outlineLvl w:val="9"/>
    </w:pPr>
    <w:rPr>
      <w:rFonts w:ascii="Calibri Light" w:eastAsia="Times New Roman" w:hAnsi="Calibri Light" w:cs="Times New Roman"/>
      <w:b w:val="0"/>
      <w:bCs w:val="0"/>
      <w:color w:val="2F5496"/>
      <w:sz w:val="32"/>
      <w:szCs w:val="32"/>
      <w:lang w:eastAsia="ru-RU"/>
    </w:rPr>
  </w:style>
  <w:style w:type="character" w:styleId="afff3">
    <w:name w:val="FollowedHyperlink"/>
    <w:uiPriority w:val="99"/>
    <w:rsid w:val="001909B9"/>
    <w:rPr>
      <w:color w:val="800080"/>
      <w:u w:val="single"/>
    </w:rPr>
  </w:style>
  <w:style w:type="paragraph" w:customStyle="1" w:styleId="27">
    <w:name w:val="Абзац списка2"/>
    <w:basedOn w:val="a3"/>
    <w:uiPriority w:val="99"/>
    <w:rsid w:val="001909B9"/>
    <w:pPr>
      <w:suppressAutoHyphens w:val="0"/>
      <w:ind w:left="720"/>
    </w:pPr>
    <w:rPr>
      <w:lang w:eastAsia="ru-RU"/>
    </w:rPr>
  </w:style>
  <w:style w:type="paragraph" w:styleId="34">
    <w:name w:val="Body Text 3"/>
    <w:basedOn w:val="a3"/>
    <w:link w:val="35"/>
    <w:rsid w:val="001909B9"/>
    <w:pPr>
      <w:widowControl w:val="0"/>
      <w:suppressAutoHyphens w:val="0"/>
      <w:spacing w:after="120" w:line="240" w:lineRule="auto"/>
      <w:ind w:firstLine="709"/>
      <w:jc w:val="both"/>
    </w:pPr>
    <w:rPr>
      <w:rFonts w:ascii="Times New Roman" w:eastAsia="Calibri" w:hAnsi="Times New Roman"/>
      <w:sz w:val="16"/>
      <w:szCs w:val="16"/>
      <w:lang w:eastAsia="en-US"/>
    </w:rPr>
  </w:style>
  <w:style w:type="character" w:customStyle="1" w:styleId="35">
    <w:name w:val="Основной текст 3 Знак"/>
    <w:basedOn w:val="a6"/>
    <w:link w:val="34"/>
    <w:rsid w:val="001909B9"/>
    <w:rPr>
      <w:rFonts w:ascii="Times New Roman" w:eastAsia="Calibri" w:hAnsi="Times New Roman" w:cs="Times New Roman"/>
      <w:sz w:val="16"/>
      <w:szCs w:val="16"/>
      <w:lang w:eastAsia="en-US" w:bidi="ar-SA"/>
    </w:rPr>
  </w:style>
  <w:style w:type="paragraph" w:styleId="afff4">
    <w:name w:val="No Spacing"/>
    <w:link w:val="afff5"/>
    <w:uiPriority w:val="1"/>
    <w:qFormat/>
    <w:rsid w:val="001909B9"/>
    <w:pPr>
      <w:suppressAutoHyphens w:val="0"/>
    </w:pPr>
    <w:rPr>
      <w:rFonts w:ascii="Calibri" w:eastAsia="Times New Roman" w:hAnsi="Calibri" w:cs="Times New Roman"/>
      <w:sz w:val="22"/>
      <w:szCs w:val="22"/>
      <w:lang w:eastAsia="en-US" w:bidi="ar-SA"/>
    </w:rPr>
  </w:style>
  <w:style w:type="character" w:customStyle="1" w:styleId="afff5">
    <w:name w:val="Без интервала Знак"/>
    <w:link w:val="afff4"/>
    <w:uiPriority w:val="1"/>
    <w:rsid w:val="001909B9"/>
    <w:rPr>
      <w:rFonts w:ascii="Calibri" w:eastAsia="Times New Roman" w:hAnsi="Calibri" w:cs="Times New Roman"/>
      <w:sz w:val="22"/>
      <w:szCs w:val="22"/>
      <w:lang w:eastAsia="en-US" w:bidi="ar-SA"/>
    </w:rPr>
  </w:style>
  <w:style w:type="paragraph" w:styleId="51">
    <w:name w:val="toc 5"/>
    <w:basedOn w:val="a3"/>
    <w:next w:val="a3"/>
    <w:autoRedefine/>
    <w:uiPriority w:val="39"/>
    <w:unhideWhenUsed/>
    <w:rsid w:val="001909B9"/>
    <w:pPr>
      <w:widowControl w:val="0"/>
      <w:suppressAutoHyphens w:val="0"/>
      <w:spacing w:after="0" w:line="240" w:lineRule="auto"/>
      <w:ind w:left="960" w:firstLine="709"/>
    </w:pPr>
    <w:rPr>
      <w:rFonts w:eastAsia="Calibri"/>
      <w:sz w:val="18"/>
      <w:szCs w:val="18"/>
      <w:lang w:eastAsia="en-US"/>
    </w:rPr>
  </w:style>
  <w:style w:type="paragraph" w:styleId="64">
    <w:name w:val="toc 6"/>
    <w:basedOn w:val="a3"/>
    <w:next w:val="a3"/>
    <w:autoRedefine/>
    <w:uiPriority w:val="39"/>
    <w:unhideWhenUsed/>
    <w:rsid w:val="001909B9"/>
    <w:pPr>
      <w:widowControl w:val="0"/>
      <w:suppressAutoHyphens w:val="0"/>
      <w:spacing w:after="0" w:line="240" w:lineRule="auto"/>
      <w:ind w:left="1200" w:firstLine="709"/>
    </w:pPr>
    <w:rPr>
      <w:rFonts w:eastAsia="Calibri"/>
      <w:sz w:val="18"/>
      <w:szCs w:val="18"/>
      <w:lang w:eastAsia="en-US"/>
    </w:rPr>
  </w:style>
  <w:style w:type="paragraph" w:styleId="71">
    <w:name w:val="toc 7"/>
    <w:basedOn w:val="a3"/>
    <w:next w:val="a3"/>
    <w:autoRedefine/>
    <w:uiPriority w:val="39"/>
    <w:unhideWhenUsed/>
    <w:rsid w:val="001909B9"/>
    <w:pPr>
      <w:widowControl w:val="0"/>
      <w:suppressAutoHyphens w:val="0"/>
      <w:spacing w:after="0" w:line="240" w:lineRule="auto"/>
      <w:ind w:left="1440" w:firstLine="709"/>
    </w:pPr>
    <w:rPr>
      <w:rFonts w:eastAsia="Calibri"/>
      <w:sz w:val="18"/>
      <w:szCs w:val="18"/>
      <w:lang w:eastAsia="en-US"/>
    </w:rPr>
  </w:style>
  <w:style w:type="paragraph" w:styleId="81">
    <w:name w:val="toc 8"/>
    <w:basedOn w:val="a3"/>
    <w:next w:val="a3"/>
    <w:autoRedefine/>
    <w:uiPriority w:val="39"/>
    <w:unhideWhenUsed/>
    <w:rsid w:val="001909B9"/>
    <w:pPr>
      <w:widowControl w:val="0"/>
      <w:suppressAutoHyphens w:val="0"/>
      <w:spacing w:after="0" w:line="240" w:lineRule="auto"/>
      <w:ind w:left="1680" w:firstLine="709"/>
    </w:pPr>
    <w:rPr>
      <w:rFonts w:eastAsia="Calibri"/>
      <w:sz w:val="18"/>
      <w:szCs w:val="18"/>
      <w:lang w:eastAsia="en-US"/>
    </w:rPr>
  </w:style>
  <w:style w:type="paragraph" w:styleId="91">
    <w:name w:val="toc 9"/>
    <w:basedOn w:val="a3"/>
    <w:next w:val="a3"/>
    <w:autoRedefine/>
    <w:uiPriority w:val="99"/>
    <w:unhideWhenUsed/>
    <w:rsid w:val="001909B9"/>
    <w:pPr>
      <w:widowControl w:val="0"/>
      <w:suppressAutoHyphens w:val="0"/>
      <w:spacing w:after="0" w:line="240" w:lineRule="auto"/>
      <w:ind w:left="1920" w:firstLine="709"/>
    </w:pPr>
    <w:rPr>
      <w:rFonts w:eastAsia="Calibri"/>
      <w:sz w:val="18"/>
      <w:szCs w:val="18"/>
      <w:lang w:eastAsia="en-US"/>
    </w:rPr>
  </w:style>
  <w:style w:type="character" w:styleId="afff6">
    <w:name w:val="annotation reference"/>
    <w:rsid w:val="001909B9"/>
    <w:rPr>
      <w:sz w:val="16"/>
      <w:szCs w:val="16"/>
    </w:rPr>
  </w:style>
  <w:style w:type="paragraph" w:customStyle="1" w:styleId="s10">
    <w:name w:val="s_1"/>
    <w:basedOn w:val="a3"/>
    <w:rsid w:val="001909B9"/>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60">
    <w:name w:val="Заголовок 6 Знак"/>
    <w:basedOn w:val="a6"/>
    <w:link w:val="6"/>
    <w:uiPriority w:val="9"/>
    <w:rsid w:val="00402507"/>
    <w:rPr>
      <w:rFonts w:ascii="Times New Roman" w:eastAsia="Times New Roman" w:hAnsi="Times New Roman" w:cs="Times New Roman"/>
      <w:b/>
      <w:bCs/>
      <w:sz w:val="28"/>
      <w:shd w:val="clear" w:color="auto" w:fill="FFFFFF"/>
      <w:lang w:val="x-none" w:eastAsia="x-none" w:bidi="ar-SA"/>
    </w:rPr>
  </w:style>
  <w:style w:type="character" w:customStyle="1" w:styleId="70">
    <w:name w:val="Заголовок 7 Знак"/>
    <w:basedOn w:val="a6"/>
    <w:link w:val="7"/>
    <w:uiPriority w:val="9"/>
    <w:rsid w:val="00402507"/>
    <w:rPr>
      <w:rFonts w:ascii="Times New Roman" w:eastAsia="Times New Roman" w:hAnsi="Times New Roman" w:cs="Times New Roman"/>
      <w:b/>
      <w:bCs/>
      <w:shd w:val="clear" w:color="auto" w:fill="FFFFFF"/>
      <w:lang w:val="x-none" w:eastAsia="x-none" w:bidi="ar-SA"/>
    </w:rPr>
  </w:style>
  <w:style w:type="character" w:customStyle="1" w:styleId="80">
    <w:name w:val="Заголовок 8 Знак"/>
    <w:basedOn w:val="a6"/>
    <w:link w:val="8"/>
    <w:uiPriority w:val="9"/>
    <w:rsid w:val="00402507"/>
    <w:rPr>
      <w:rFonts w:ascii="Times New Roman" w:eastAsia="Times New Roman" w:hAnsi="Times New Roman" w:cs="Times New Roman"/>
      <w:shd w:val="clear" w:color="auto" w:fill="FFFFFF"/>
      <w:lang w:val="x-none" w:eastAsia="x-none" w:bidi="ar-SA"/>
    </w:rPr>
  </w:style>
  <w:style w:type="character" w:customStyle="1" w:styleId="90">
    <w:name w:val="Заголовок 9 Знак"/>
    <w:basedOn w:val="a6"/>
    <w:link w:val="9"/>
    <w:uiPriority w:val="99"/>
    <w:rsid w:val="00402507"/>
    <w:rPr>
      <w:rFonts w:ascii="Times New Roman" w:eastAsia="Times New Roman" w:hAnsi="Times New Roman" w:cs="Times New Roman"/>
      <w:b/>
      <w:bCs/>
      <w:shd w:val="clear" w:color="auto" w:fill="FFFFFF"/>
      <w:lang w:val="x-none" w:eastAsia="x-none" w:bidi="ar-SA"/>
    </w:rPr>
  </w:style>
  <w:style w:type="numbering" w:customStyle="1" w:styleId="43">
    <w:name w:val="Нет списка4"/>
    <w:next w:val="a8"/>
    <w:uiPriority w:val="99"/>
    <w:semiHidden/>
    <w:rsid w:val="00402507"/>
  </w:style>
  <w:style w:type="paragraph" w:customStyle="1" w:styleId="ConsNormal">
    <w:name w:val="ConsNormal"/>
    <w:uiPriority w:val="99"/>
    <w:rsid w:val="00402507"/>
    <w:pPr>
      <w:widowControl w:val="0"/>
      <w:suppressAutoHyphens w:val="0"/>
      <w:snapToGrid w:val="0"/>
      <w:ind w:firstLine="720"/>
    </w:pPr>
    <w:rPr>
      <w:rFonts w:ascii="Arial" w:eastAsia="Calibri" w:hAnsi="Arial" w:cs="Times New Roman"/>
      <w:sz w:val="20"/>
      <w:szCs w:val="20"/>
      <w:lang w:eastAsia="ru-RU" w:bidi="ar-SA"/>
    </w:rPr>
  </w:style>
  <w:style w:type="paragraph" w:customStyle="1" w:styleId="1f1">
    <w:name w:val="Знак Знак Знак1 Знак Знак Знак Знак"/>
    <w:basedOn w:val="a3"/>
    <w:uiPriority w:val="99"/>
    <w:rsid w:val="00402507"/>
    <w:pPr>
      <w:widowControl w:val="0"/>
      <w:tabs>
        <w:tab w:val="num" w:pos="360"/>
      </w:tabs>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a1">
    <w:name w:val="Знак Знак Знак Знак"/>
    <w:basedOn w:val="a3"/>
    <w:uiPriority w:val="99"/>
    <w:rsid w:val="00402507"/>
    <w:pPr>
      <w:widowControl w:val="0"/>
      <w:numPr>
        <w:numId w:val="4"/>
      </w:numPr>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ConsTitle">
    <w:name w:val="ConsTitle"/>
    <w:uiPriority w:val="99"/>
    <w:rsid w:val="00402507"/>
    <w:pPr>
      <w:widowControl w:val="0"/>
      <w:suppressAutoHyphens w:val="0"/>
      <w:autoSpaceDE w:val="0"/>
      <w:autoSpaceDN w:val="0"/>
      <w:adjustRightInd w:val="0"/>
      <w:ind w:right="19772"/>
    </w:pPr>
    <w:rPr>
      <w:rFonts w:ascii="Arial" w:eastAsia="Times New Roman" w:hAnsi="Arial" w:cs="Arial"/>
      <w:b/>
      <w:bCs/>
      <w:sz w:val="20"/>
      <w:szCs w:val="20"/>
      <w:lang w:eastAsia="ru-RU" w:bidi="ar-SA"/>
    </w:rPr>
  </w:style>
  <w:style w:type="character" w:customStyle="1" w:styleId="FooterChar">
    <w:name w:val="Footer Char"/>
    <w:locked/>
    <w:rsid w:val="00402507"/>
    <w:rPr>
      <w:rFonts w:cs="Times New Roman"/>
    </w:rPr>
  </w:style>
  <w:style w:type="paragraph" w:customStyle="1" w:styleId="36">
    <w:name w:val="Абзац списка3"/>
    <w:basedOn w:val="a3"/>
    <w:uiPriority w:val="99"/>
    <w:rsid w:val="00402507"/>
    <w:pPr>
      <w:suppressAutoHyphens w:val="0"/>
      <w:ind w:left="720"/>
    </w:pPr>
    <w:rPr>
      <w:lang w:eastAsia="ru-RU"/>
    </w:rPr>
  </w:style>
  <w:style w:type="paragraph" w:styleId="afff7">
    <w:name w:val="Body Text Indent"/>
    <w:aliases w:val="Заголовок 3_"/>
    <w:basedOn w:val="a3"/>
    <w:link w:val="afff8"/>
    <w:uiPriority w:val="99"/>
    <w:rsid w:val="00402507"/>
    <w:pPr>
      <w:suppressAutoHyphens w:val="0"/>
      <w:autoSpaceDE w:val="0"/>
      <w:autoSpaceDN w:val="0"/>
      <w:adjustRightInd w:val="0"/>
      <w:spacing w:line="240" w:lineRule="auto"/>
      <w:ind w:firstLine="539"/>
      <w:jc w:val="both"/>
    </w:pPr>
    <w:rPr>
      <w:rFonts w:ascii="Times New Roman" w:hAnsi="Times New Roman"/>
      <w:sz w:val="28"/>
      <w:szCs w:val="28"/>
      <w:u w:val="single"/>
      <w:lang w:val="x-none" w:eastAsia="x-none"/>
    </w:rPr>
  </w:style>
  <w:style w:type="character" w:customStyle="1" w:styleId="afff8">
    <w:name w:val="Основной текст с отступом Знак"/>
    <w:aliases w:val="Заголовок 3_ Знак1"/>
    <w:basedOn w:val="a6"/>
    <w:link w:val="afff7"/>
    <w:uiPriority w:val="99"/>
    <w:rsid w:val="00402507"/>
    <w:rPr>
      <w:rFonts w:ascii="Times New Roman" w:eastAsia="Times New Roman" w:hAnsi="Times New Roman" w:cs="Times New Roman"/>
      <w:sz w:val="28"/>
      <w:szCs w:val="28"/>
      <w:u w:val="single"/>
      <w:lang w:val="x-none" w:eastAsia="x-none" w:bidi="ar-SA"/>
    </w:rPr>
  </w:style>
  <w:style w:type="paragraph" w:styleId="28">
    <w:name w:val="Body Text Indent 2"/>
    <w:aliases w:val="Основной с отступом"/>
    <w:basedOn w:val="a3"/>
    <w:link w:val="29"/>
    <w:uiPriority w:val="99"/>
    <w:rsid w:val="00402507"/>
    <w:pPr>
      <w:suppressAutoHyphens w:val="0"/>
      <w:autoSpaceDE w:val="0"/>
      <w:autoSpaceDN w:val="0"/>
      <w:adjustRightInd w:val="0"/>
      <w:spacing w:line="240" w:lineRule="auto"/>
      <w:ind w:firstLine="539"/>
    </w:pPr>
    <w:rPr>
      <w:rFonts w:ascii="Times New Roman" w:hAnsi="Times New Roman"/>
      <w:sz w:val="28"/>
      <w:szCs w:val="28"/>
      <w:lang w:val="x-none" w:eastAsia="x-none"/>
    </w:rPr>
  </w:style>
  <w:style w:type="character" w:customStyle="1" w:styleId="29">
    <w:name w:val="Основной текст с отступом 2 Знак"/>
    <w:aliases w:val="Основной с отступом Знак1"/>
    <w:basedOn w:val="a6"/>
    <w:link w:val="28"/>
    <w:uiPriority w:val="99"/>
    <w:rsid w:val="00402507"/>
    <w:rPr>
      <w:rFonts w:ascii="Times New Roman" w:eastAsia="Times New Roman" w:hAnsi="Times New Roman" w:cs="Times New Roman"/>
      <w:sz w:val="28"/>
      <w:szCs w:val="28"/>
      <w:lang w:val="x-none" w:eastAsia="x-none" w:bidi="ar-SA"/>
    </w:rPr>
  </w:style>
  <w:style w:type="paragraph" w:styleId="37">
    <w:name w:val="Body Text Indent 3"/>
    <w:basedOn w:val="a3"/>
    <w:link w:val="38"/>
    <w:uiPriority w:val="99"/>
    <w:rsid w:val="00402507"/>
    <w:pPr>
      <w:suppressAutoHyphens w:val="0"/>
      <w:autoSpaceDE w:val="0"/>
      <w:autoSpaceDN w:val="0"/>
      <w:adjustRightInd w:val="0"/>
      <w:ind w:firstLine="540"/>
    </w:pPr>
    <w:rPr>
      <w:rFonts w:ascii="Times New Roman" w:hAnsi="Times New Roman"/>
      <w:sz w:val="28"/>
      <w:szCs w:val="28"/>
      <w:lang w:val="x-none" w:eastAsia="x-none"/>
    </w:rPr>
  </w:style>
  <w:style w:type="character" w:customStyle="1" w:styleId="38">
    <w:name w:val="Основной текст с отступом 3 Знак"/>
    <w:basedOn w:val="a6"/>
    <w:link w:val="37"/>
    <w:uiPriority w:val="99"/>
    <w:rsid w:val="00402507"/>
    <w:rPr>
      <w:rFonts w:ascii="Times New Roman" w:eastAsia="Times New Roman" w:hAnsi="Times New Roman" w:cs="Times New Roman"/>
      <w:sz w:val="28"/>
      <w:szCs w:val="28"/>
      <w:lang w:val="x-none" w:eastAsia="x-none" w:bidi="ar-SA"/>
    </w:rPr>
  </w:style>
  <w:style w:type="paragraph" w:customStyle="1" w:styleId="caaieiaie2">
    <w:name w:val="caaieiaie 2"/>
    <w:basedOn w:val="Iauiue"/>
    <w:next w:val="Iauiue"/>
    <w:uiPriority w:val="99"/>
    <w:rsid w:val="00402507"/>
    <w:pPr>
      <w:keepNext/>
      <w:keepLines/>
      <w:suppressAutoHyphens w:val="0"/>
      <w:spacing w:before="240" w:after="60"/>
      <w:jc w:val="center"/>
    </w:pPr>
    <w:rPr>
      <w:rFonts w:ascii="Peterburg" w:hAnsi="Peterburg"/>
      <w:b/>
      <w:bCs/>
      <w:lang w:eastAsia="ru-RU"/>
    </w:rPr>
  </w:style>
  <w:style w:type="paragraph" w:customStyle="1" w:styleId="S7">
    <w:name w:val="S_Обычный"/>
    <w:basedOn w:val="a3"/>
    <w:uiPriority w:val="99"/>
    <w:rsid w:val="00402507"/>
    <w:pPr>
      <w:suppressAutoHyphens w:val="0"/>
      <w:spacing w:after="0" w:line="360" w:lineRule="auto"/>
      <w:ind w:firstLine="709"/>
      <w:jc w:val="both"/>
    </w:pPr>
    <w:rPr>
      <w:rFonts w:ascii="Times New Roman" w:hAnsi="Times New Roman"/>
      <w:sz w:val="24"/>
      <w:szCs w:val="24"/>
      <w:lang w:eastAsia="ru-RU"/>
    </w:rPr>
  </w:style>
  <w:style w:type="paragraph" w:styleId="2a">
    <w:name w:val="Body Text 2"/>
    <w:basedOn w:val="a3"/>
    <w:link w:val="2b"/>
    <w:uiPriority w:val="99"/>
    <w:rsid w:val="00402507"/>
    <w:pPr>
      <w:suppressAutoHyphens w:val="0"/>
      <w:autoSpaceDE w:val="0"/>
      <w:autoSpaceDN w:val="0"/>
      <w:adjustRightInd w:val="0"/>
      <w:spacing w:before="600" w:after="0" w:line="240" w:lineRule="auto"/>
      <w:jc w:val="both"/>
    </w:pPr>
    <w:rPr>
      <w:rFonts w:ascii="Times New Roman" w:hAnsi="Times New Roman"/>
      <w:b/>
      <w:bCs/>
      <w:color w:val="000000"/>
      <w:sz w:val="28"/>
      <w:szCs w:val="28"/>
      <w:lang w:val="x-none" w:eastAsia="x-none"/>
    </w:rPr>
  </w:style>
  <w:style w:type="character" w:customStyle="1" w:styleId="2b">
    <w:name w:val="Основной текст 2 Знак"/>
    <w:basedOn w:val="a6"/>
    <w:link w:val="2a"/>
    <w:uiPriority w:val="99"/>
    <w:rsid w:val="00402507"/>
    <w:rPr>
      <w:rFonts w:ascii="Times New Roman" w:eastAsia="Times New Roman" w:hAnsi="Times New Roman" w:cs="Times New Roman"/>
      <w:b/>
      <w:bCs/>
      <w:color w:val="000000"/>
      <w:sz w:val="28"/>
      <w:szCs w:val="28"/>
      <w:lang w:val="x-none" w:eastAsia="x-none" w:bidi="ar-SA"/>
    </w:rPr>
  </w:style>
  <w:style w:type="paragraph" w:customStyle="1" w:styleId="2c">
    <w:name w:val="Îñíîâíîé òåêñò 2"/>
    <w:basedOn w:val="a3"/>
    <w:uiPriority w:val="99"/>
    <w:rsid w:val="00402507"/>
    <w:pPr>
      <w:widowControl w:val="0"/>
      <w:suppressAutoHyphens w:val="0"/>
      <w:spacing w:after="0" w:line="240" w:lineRule="auto"/>
      <w:ind w:firstLine="720"/>
      <w:jc w:val="both"/>
    </w:pPr>
    <w:rPr>
      <w:rFonts w:ascii="Times New Roman" w:hAnsi="Times New Roman"/>
      <w:b/>
      <w:color w:val="000000"/>
      <w:sz w:val="24"/>
      <w:szCs w:val="20"/>
      <w:lang w:val="en-US" w:eastAsia="ru-RU"/>
    </w:rPr>
  </w:style>
  <w:style w:type="paragraph" w:customStyle="1" w:styleId="afff9">
    <w:name w:val="основной"/>
    <w:basedOn w:val="a3"/>
    <w:link w:val="afffa"/>
    <w:uiPriority w:val="99"/>
    <w:rsid w:val="00402507"/>
    <w:pPr>
      <w:keepNext/>
      <w:suppressAutoHyphens w:val="0"/>
      <w:spacing w:after="0" w:line="240" w:lineRule="auto"/>
    </w:pPr>
    <w:rPr>
      <w:rFonts w:ascii="Times New Roman" w:hAnsi="Times New Roman"/>
      <w:sz w:val="24"/>
      <w:szCs w:val="20"/>
      <w:lang w:val="x-none" w:eastAsia="x-none"/>
    </w:rPr>
  </w:style>
  <w:style w:type="character" w:customStyle="1" w:styleId="afffb">
    <w:name w:val="Цветовое выделение"/>
    <w:uiPriority w:val="99"/>
    <w:rsid w:val="00402507"/>
    <w:rPr>
      <w:b/>
      <w:bCs/>
      <w:color w:val="000080"/>
    </w:rPr>
  </w:style>
  <w:style w:type="character" w:customStyle="1" w:styleId="afffc">
    <w:name w:val="Не вступил в силу"/>
    <w:uiPriority w:val="99"/>
    <w:rsid w:val="00402507"/>
    <w:rPr>
      <w:b/>
      <w:bCs/>
      <w:color w:val="008080"/>
    </w:rPr>
  </w:style>
  <w:style w:type="paragraph" w:customStyle="1" w:styleId="ConsNonformat">
    <w:name w:val="ConsNonformat"/>
    <w:uiPriority w:val="99"/>
    <w:rsid w:val="00402507"/>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afffd">
    <w:name w:val="Îáû÷íûé"/>
    <w:uiPriority w:val="99"/>
    <w:rsid w:val="00402507"/>
    <w:pPr>
      <w:widowControl w:val="0"/>
      <w:suppressAutoHyphens w:val="0"/>
    </w:pPr>
    <w:rPr>
      <w:rFonts w:ascii="Times New Roman" w:eastAsia="Times New Roman" w:hAnsi="Times New Roman" w:cs="Times New Roman"/>
      <w:sz w:val="28"/>
      <w:szCs w:val="20"/>
      <w:lang w:eastAsia="ru-RU" w:bidi="ar-SA"/>
    </w:rPr>
  </w:style>
  <w:style w:type="paragraph" w:customStyle="1" w:styleId="2d">
    <w:name w:val="Îñíîâíîé òåêñò ñ îòñòóïîì 2"/>
    <w:basedOn w:val="afffd"/>
    <w:uiPriority w:val="99"/>
    <w:rsid w:val="00402507"/>
    <w:pPr>
      <w:ind w:left="720"/>
      <w:jc w:val="both"/>
    </w:pPr>
    <w:rPr>
      <w:color w:val="000000"/>
      <w:sz w:val="24"/>
      <w:lang w:val="en-US"/>
    </w:rPr>
  </w:style>
  <w:style w:type="paragraph" w:customStyle="1" w:styleId="210">
    <w:name w:val="Основной текст 21"/>
    <w:basedOn w:val="afffd"/>
    <w:uiPriority w:val="99"/>
    <w:rsid w:val="00402507"/>
    <w:pPr>
      <w:ind w:firstLine="567"/>
      <w:jc w:val="both"/>
    </w:pPr>
    <w:rPr>
      <w:color w:val="000000"/>
      <w:sz w:val="24"/>
    </w:rPr>
  </w:style>
  <w:style w:type="paragraph" w:customStyle="1" w:styleId="caaieiaie3">
    <w:name w:val="caaieiaie 3"/>
    <w:basedOn w:val="Iauiue"/>
    <w:next w:val="Iauiue"/>
    <w:uiPriority w:val="99"/>
    <w:rsid w:val="00402507"/>
    <w:pPr>
      <w:keepNext/>
      <w:suppressAutoHyphens w:val="0"/>
      <w:jc w:val="center"/>
    </w:pPr>
    <w:rPr>
      <w:b/>
      <w:szCs w:val="20"/>
      <w:lang w:eastAsia="ru-RU"/>
    </w:rPr>
  </w:style>
  <w:style w:type="paragraph" w:styleId="afffe">
    <w:name w:val="footnote text"/>
    <w:basedOn w:val="a3"/>
    <w:link w:val="affff"/>
    <w:uiPriority w:val="99"/>
    <w:semiHidden/>
    <w:rsid w:val="00402507"/>
    <w:pPr>
      <w:suppressAutoHyphens w:val="0"/>
      <w:spacing w:after="0" w:line="240" w:lineRule="auto"/>
    </w:pPr>
    <w:rPr>
      <w:rFonts w:ascii="Times New Roman" w:hAnsi="Times New Roman"/>
      <w:sz w:val="20"/>
      <w:szCs w:val="20"/>
      <w:lang w:eastAsia="ru-RU"/>
    </w:rPr>
  </w:style>
  <w:style w:type="character" w:customStyle="1" w:styleId="affff">
    <w:name w:val="Текст сноски Знак"/>
    <w:basedOn w:val="a6"/>
    <w:link w:val="afffe"/>
    <w:uiPriority w:val="99"/>
    <w:semiHidden/>
    <w:rsid w:val="00402507"/>
    <w:rPr>
      <w:rFonts w:ascii="Times New Roman" w:eastAsia="Times New Roman" w:hAnsi="Times New Roman" w:cs="Times New Roman"/>
      <w:sz w:val="20"/>
      <w:szCs w:val="20"/>
      <w:lang w:eastAsia="ru-RU" w:bidi="ar-SA"/>
    </w:rPr>
  </w:style>
  <w:style w:type="paragraph" w:customStyle="1" w:styleId="1f2">
    <w:name w:val="çàãîëîâîê 1"/>
    <w:basedOn w:val="afffd"/>
    <w:next w:val="afffd"/>
    <w:uiPriority w:val="99"/>
    <w:rsid w:val="00402507"/>
    <w:pPr>
      <w:keepNext/>
    </w:pPr>
  </w:style>
  <w:style w:type="paragraph" w:customStyle="1" w:styleId="39">
    <w:name w:val="Îñíîâíîé òåêñò ñ îòñòóïîì 3"/>
    <w:basedOn w:val="afffd"/>
    <w:uiPriority w:val="99"/>
    <w:rsid w:val="00402507"/>
    <w:pPr>
      <w:ind w:firstLine="567"/>
      <w:jc w:val="both"/>
    </w:pPr>
    <w:rPr>
      <w:rFonts w:ascii="Peterburg" w:hAnsi="Peterburg"/>
      <w:b/>
      <w:i/>
      <w:sz w:val="24"/>
    </w:rPr>
  </w:style>
  <w:style w:type="paragraph" w:customStyle="1" w:styleId="Iniiaiieoaeno">
    <w:name w:val="Iniiaiie oaeno"/>
    <w:basedOn w:val="Iauiue"/>
    <w:uiPriority w:val="99"/>
    <w:rsid w:val="00402507"/>
    <w:pPr>
      <w:widowControl/>
      <w:suppressAutoHyphens w:val="0"/>
      <w:jc w:val="both"/>
    </w:pPr>
    <w:rPr>
      <w:rFonts w:ascii="Peterburg" w:hAnsi="Peterburg"/>
      <w:sz w:val="20"/>
      <w:szCs w:val="20"/>
      <w:lang w:eastAsia="ru-RU"/>
    </w:rPr>
  </w:style>
  <w:style w:type="paragraph" w:customStyle="1" w:styleId="Iniiaiieoaenonionooiii2">
    <w:name w:val="Iniiaiie oaeno n ionooiii 2"/>
    <w:basedOn w:val="Iauiue"/>
    <w:uiPriority w:val="99"/>
    <w:rsid w:val="00402507"/>
    <w:pPr>
      <w:widowControl/>
      <w:suppressAutoHyphens w:val="0"/>
      <w:ind w:firstLine="284"/>
      <w:jc w:val="both"/>
    </w:pPr>
    <w:rPr>
      <w:rFonts w:ascii="Peterburg" w:hAnsi="Peterburg"/>
      <w:sz w:val="20"/>
      <w:szCs w:val="20"/>
      <w:lang w:eastAsia="ru-RU"/>
    </w:rPr>
  </w:style>
  <w:style w:type="paragraph" w:customStyle="1" w:styleId="Iniiaiieoaenonionooiii3">
    <w:name w:val="Iniiaiie oaeno n ionooiii 3"/>
    <w:basedOn w:val="Iauiue"/>
    <w:uiPriority w:val="99"/>
    <w:rsid w:val="00402507"/>
    <w:pPr>
      <w:widowControl/>
      <w:suppressAutoHyphens w:val="0"/>
      <w:ind w:firstLine="720"/>
      <w:jc w:val="both"/>
    </w:pPr>
    <w:rPr>
      <w:rFonts w:ascii="Peterburg" w:hAnsi="Peterburg"/>
      <w:sz w:val="28"/>
      <w:szCs w:val="20"/>
      <w:lang w:eastAsia="ru-RU"/>
    </w:rPr>
  </w:style>
  <w:style w:type="paragraph" w:customStyle="1" w:styleId="affff0">
    <w:name w:val="список"/>
    <w:basedOn w:val="a3"/>
    <w:uiPriority w:val="99"/>
    <w:rsid w:val="00402507"/>
    <w:pPr>
      <w:keepLines/>
      <w:suppressAutoHyphens w:val="0"/>
      <w:overflowPunct w:val="0"/>
      <w:autoSpaceDE w:val="0"/>
      <w:autoSpaceDN w:val="0"/>
      <w:adjustRightInd w:val="0"/>
      <w:spacing w:after="0" w:line="240" w:lineRule="auto"/>
      <w:ind w:left="709" w:hanging="284"/>
      <w:jc w:val="both"/>
      <w:textAlignment w:val="baseline"/>
    </w:pPr>
    <w:rPr>
      <w:rFonts w:ascii="Peterburg" w:hAnsi="Peterburg"/>
      <w:sz w:val="24"/>
      <w:szCs w:val="20"/>
      <w:lang w:eastAsia="ru-RU"/>
    </w:rPr>
  </w:style>
  <w:style w:type="paragraph" w:customStyle="1" w:styleId="affff1">
    <w:name w:val="ñïèñîê"/>
    <w:basedOn w:val="afffd"/>
    <w:uiPriority w:val="99"/>
    <w:rsid w:val="00402507"/>
    <w:pPr>
      <w:keepLines/>
      <w:ind w:left="709" w:hanging="284"/>
      <w:jc w:val="both"/>
    </w:pPr>
    <w:rPr>
      <w:rFonts w:ascii="Peterburg" w:hAnsi="Peterburg"/>
      <w:sz w:val="24"/>
    </w:rPr>
  </w:style>
  <w:style w:type="paragraph" w:customStyle="1" w:styleId="82">
    <w:name w:val="çàãîëîâîê 8"/>
    <w:basedOn w:val="afffd"/>
    <w:next w:val="afffd"/>
    <w:uiPriority w:val="99"/>
    <w:rsid w:val="00402507"/>
    <w:pPr>
      <w:keepNext/>
      <w:ind w:firstLine="720"/>
      <w:jc w:val="both"/>
    </w:pPr>
    <w:rPr>
      <w:b/>
      <w:sz w:val="24"/>
    </w:rPr>
  </w:style>
  <w:style w:type="paragraph" w:customStyle="1" w:styleId="nienie">
    <w:name w:val="nienie"/>
    <w:basedOn w:val="Iauiue"/>
    <w:uiPriority w:val="99"/>
    <w:rsid w:val="00402507"/>
    <w:pPr>
      <w:keepLines/>
      <w:suppressAutoHyphens w:val="0"/>
      <w:ind w:left="709" w:hanging="284"/>
      <w:jc w:val="both"/>
    </w:pPr>
    <w:rPr>
      <w:rFonts w:ascii="Peterburg" w:hAnsi="Peterburg"/>
      <w:szCs w:val="20"/>
      <w:lang w:eastAsia="ru-RU"/>
    </w:rPr>
  </w:style>
  <w:style w:type="paragraph" w:customStyle="1" w:styleId="Iniiaiieoaeno2">
    <w:name w:val="Iniiaiie oaeno 2"/>
    <w:basedOn w:val="a3"/>
    <w:uiPriority w:val="99"/>
    <w:rsid w:val="00402507"/>
    <w:pPr>
      <w:widowControl w:val="0"/>
      <w:suppressAutoHyphens w:val="0"/>
      <w:spacing w:after="0" w:line="240" w:lineRule="auto"/>
      <w:ind w:firstLine="567"/>
      <w:jc w:val="both"/>
    </w:pPr>
    <w:rPr>
      <w:rFonts w:ascii="Times New Roman" w:hAnsi="Times New Roman"/>
      <w:b/>
      <w:color w:val="000000"/>
      <w:sz w:val="24"/>
      <w:szCs w:val="20"/>
      <w:lang w:eastAsia="ru-RU"/>
    </w:rPr>
  </w:style>
  <w:style w:type="paragraph" w:styleId="4">
    <w:name w:val="List Bullet 4"/>
    <w:basedOn w:val="a3"/>
    <w:autoRedefine/>
    <w:uiPriority w:val="99"/>
    <w:semiHidden/>
    <w:rsid w:val="00402507"/>
    <w:pPr>
      <w:numPr>
        <w:numId w:val="5"/>
      </w:numPr>
      <w:suppressAutoHyphens w:val="0"/>
      <w:spacing w:after="0" w:line="240" w:lineRule="auto"/>
    </w:pPr>
    <w:rPr>
      <w:rFonts w:ascii="Times New Roman" w:hAnsi="Times New Roman"/>
      <w:sz w:val="20"/>
      <w:szCs w:val="20"/>
      <w:lang w:val="en-GB" w:eastAsia="ru-RU"/>
    </w:rPr>
  </w:style>
  <w:style w:type="paragraph" w:customStyle="1" w:styleId="affff2">
    <w:name w:val="Îñíîâíîé òåêñò"/>
    <w:basedOn w:val="afffd"/>
    <w:uiPriority w:val="99"/>
    <w:rsid w:val="00402507"/>
    <w:pPr>
      <w:tabs>
        <w:tab w:val="left" w:leader="dot" w:pos="9072"/>
      </w:tabs>
      <w:jc w:val="both"/>
    </w:pPr>
    <w:rPr>
      <w:b/>
      <w:sz w:val="24"/>
    </w:rPr>
  </w:style>
  <w:style w:type="paragraph" w:styleId="affff3">
    <w:name w:val="Plain Text"/>
    <w:basedOn w:val="a3"/>
    <w:link w:val="affff4"/>
    <w:uiPriority w:val="99"/>
    <w:semiHidden/>
    <w:rsid w:val="00402507"/>
    <w:pPr>
      <w:suppressAutoHyphens w:val="0"/>
      <w:spacing w:after="0" w:line="240" w:lineRule="auto"/>
    </w:pPr>
    <w:rPr>
      <w:rFonts w:ascii="Courier New" w:hAnsi="Courier New"/>
      <w:sz w:val="20"/>
      <w:szCs w:val="20"/>
      <w:lang w:val="x-none" w:eastAsia="x-none"/>
    </w:rPr>
  </w:style>
  <w:style w:type="character" w:customStyle="1" w:styleId="affff4">
    <w:name w:val="Текст Знак"/>
    <w:basedOn w:val="a6"/>
    <w:link w:val="affff3"/>
    <w:uiPriority w:val="99"/>
    <w:semiHidden/>
    <w:rsid w:val="00402507"/>
    <w:rPr>
      <w:rFonts w:ascii="Courier New" w:eastAsia="Times New Roman" w:hAnsi="Courier New" w:cs="Times New Roman"/>
      <w:sz w:val="20"/>
      <w:szCs w:val="20"/>
      <w:lang w:val="x-none" w:eastAsia="x-none" w:bidi="ar-SA"/>
    </w:rPr>
  </w:style>
  <w:style w:type="paragraph" w:customStyle="1" w:styleId="Iauiue2">
    <w:name w:val="Iau?iue2"/>
    <w:uiPriority w:val="99"/>
    <w:rsid w:val="00402507"/>
    <w:pPr>
      <w:widowControl w:val="0"/>
      <w:suppressAutoHyphens w:val="0"/>
    </w:pPr>
    <w:rPr>
      <w:rFonts w:ascii="Times New Roman" w:eastAsia="Times New Roman" w:hAnsi="Times New Roman" w:cs="Times New Roman"/>
      <w:sz w:val="28"/>
      <w:szCs w:val="28"/>
      <w:lang w:eastAsia="ru-RU" w:bidi="ar-SA"/>
    </w:rPr>
  </w:style>
  <w:style w:type="paragraph" w:customStyle="1" w:styleId="320">
    <w:name w:val="Основной текст с отступом 32"/>
    <w:basedOn w:val="a3"/>
    <w:uiPriority w:val="99"/>
    <w:rsid w:val="00402507"/>
    <w:pPr>
      <w:suppressAutoHyphens w:val="0"/>
      <w:spacing w:after="120" w:line="240" w:lineRule="auto"/>
      <w:ind w:left="283"/>
    </w:pPr>
    <w:rPr>
      <w:rFonts w:ascii="Times New Roman" w:hAnsi="Times New Roman"/>
      <w:sz w:val="16"/>
      <w:szCs w:val="16"/>
      <w:lang w:eastAsia="ar-SA"/>
    </w:rPr>
  </w:style>
  <w:style w:type="paragraph" w:customStyle="1" w:styleId="a">
    <w:name w:val="Список Маркир"/>
    <w:basedOn w:val="a3"/>
    <w:uiPriority w:val="99"/>
    <w:rsid w:val="00402507"/>
    <w:pPr>
      <w:numPr>
        <w:numId w:val="2"/>
      </w:numPr>
      <w:tabs>
        <w:tab w:val="left" w:pos="900"/>
      </w:tabs>
      <w:suppressAutoHyphens w:val="0"/>
      <w:spacing w:after="0" w:line="360" w:lineRule="auto"/>
      <w:jc w:val="both"/>
    </w:pPr>
    <w:rPr>
      <w:rFonts w:ascii="Times New Roman" w:hAnsi="Times New Roman"/>
      <w:sz w:val="24"/>
      <w:szCs w:val="24"/>
      <w:lang w:eastAsia="ru-RU"/>
    </w:rPr>
  </w:style>
  <w:style w:type="paragraph" w:customStyle="1" w:styleId="1">
    <w:name w:val="Перечисление 1"/>
    <w:basedOn w:val="a3"/>
    <w:uiPriority w:val="99"/>
    <w:rsid w:val="00402507"/>
    <w:pPr>
      <w:numPr>
        <w:numId w:val="3"/>
      </w:numPr>
      <w:suppressAutoHyphens w:val="0"/>
      <w:spacing w:after="0" w:line="240" w:lineRule="auto"/>
      <w:jc w:val="both"/>
    </w:pPr>
    <w:rPr>
      <w:rFonts w:ascii="Times New Roman" w:eastAsia="MS Mincho" w:hAnsi="Times New Roman" w:cs="Arial"/>
      <w:sz w:val="28"/>
      <w:szCs w:val="20"/>
      <w:lang w:eastAsia="ru-RU"/>
    </w:rPr>
  </w:style>
  <w:style w:type="paragraph" w:customStyle="1" w:styleId="affff5">
    <w:name w:val="Отступ"/>
    <w:basedOn w:val="a0"/>
    <w:uiPriority w:val="99"/>
    <w:rsid w:val="00402507"/>
    <w:pPr>
      <w:numPr>
        <w:numId w:val="0"/>
      </w:numPr>
    </w:pPr>
  </w:style>
  <w:style w:type="paragraph" w:styleId="a0">
    <w:name w:val="List Bullet"/>
    <w:basedOn w:val="a3"/>
    <w:autoRedefine/>
    <w:uiPriority w:val="99"/>
    <w:rsid w:val="00402507"/>
    <w:pPr>
      <w:numPr>
        <w:numId w:val="1"/>
      </w:numPr>
      <w:suppressAutoHyphens w:val="0"/>
      <w:spacing w:after="0" w:line="240" w:lineRule="auto"/>
    </w:pPr>
    <w:rPr>
      <w:rFonts w:ascii="Times New Roman" w:eastAsia="MS Mincho" w:hAnsi="Times New Roman"/>
      <w:sz w:val="28"/>
      <w:szCs w:val="24"/>
      <w:lang w:eastAsia="ru-RU"/>
    </w:rPr>
  </w:style>
  <w:style w:type="paragraph" w:customStyle="1" w:styleId="ConsCell">
    <w:name w:val="ConsCell"/>
    <w:uiPriority w:val="99"/>
    <w:semiHidden/>
    <w:rsid w:val="00402507"/>
    <w:pPr>
      <w:widowControl w:val="0"/>
      <w:suppressAutoHyphens w:val="0"/>
      <w:autoSpaceDE w:val="0"/>
      <w:autoSpaceDN w:val="0"/>
      <w:adjustRightInd w:val="0"/>
      <w:ind w:right="19772"/>
    </w:pPr>
    <w:rPr>
      <w:rFonts w:ascii="Arial" w:eastAsia="Times New Roman" w:hAnsi="Arial" w:cs="Arial"/>
      <w:sz w:val="20"/>
      <w:szCs w:val="20"/>
      <w:lang w:eastAsia="ru-RU" w:bidi="ar-SA"/>
    </w:rPr>
  </w:style>
  <w:style w:type="paragraph" w:styleId="affff6">
    <w:name w:val="Block Text"/>
    <w:basedOn w:val="a3"/>
    <w:uiPriority w:val="99"/>
    <w:semiHidden/>
    <w:rsid w:val="00402507"/>
    <w:pPr>
      <w:widowControl w:val="0"/>
      <w:shd w:val="clear" w:color="auto" w:fill="FFFFFF"/>
      <w:suppressAutoHyphens w:val="0"/>
      <w:autoSpaceDE w:val="0"/>
      <w:autoSpaceDN w:val="0"/>
      <w:adjustRightInd w:val="0"/>
      <w:spacing w:after="0" w:line="240" w:lineRule="auto"/>
      <w:ind w:left="720" w:right="-1"/>
    </w:pPr>
    <w:rPr>
      <w:rFonts w:ascii="Times New Roman" w:hAnsi="Times New Roman"/>
      <w:sz w:val="24"/>
      <w:szCs w:val="24"/>
      <w:lang w:eastAsia="ru-RU"/>
    </w:rPr>
  </w:style>
  <w:style w:type="character" w:customStyle="1" w:styleId="1f3">
    <w:name w:val="Слабое выделение1"/>
    <w:aliases w:val="Абзац списка 2"/>
    <w:qFormat/>
    <w:rsid w:val="00402507"/>
    <w:rPr>
      <w:rFonts w:ascii="Times New Roman" w:hAnsi="Times New Roman"/>
      <w:sz w:val="24"/>
    </w:rPr>
  </w:style>
  <w:style w:type="paragraph" w:customStyle="1" w:styleId="affff7">
    <w:name w:val="Обычный с первой строкой"/>
    <w:basedOn w:val="a3"/>
    <w:uiPriority w:val="99"/>
    <w:qFormat/>
    <w:rsid w:val="00402507"/>
    <w:pPr>
      <w:spacing w:after="0" w:line="240" w:lineRule="auto"/>
      <w:ind w:firstLine="567"/>
      <w:jc w:val="both"/>
    </w:pPr>
    <w:rPr>
      <w:rFonts w:ascii="Times New Roman" w:hAnsi="Times New Roman"/>
      <w:sz w:val="28"/>
      <w:szCs w:val="28"/>
      <w:lang w:eastAsia="ar-SA"/>
    </w:rPr>
  </w:style>
  <w:style w:type="paragraph" w:customStyle="1" w:styleId="affff8">
    <w:name w:val="Обычный маркер. список"/>
    <w:basedOn w:val="a3"/>
    <w:uiPriority w:val="99"/>
    <w:qFormat/>
    <w:rsid w:val="00402507"/>
    <w:pPr>
      <w:spacing w:after="0" w:line="240" w:lineRule="auto"/>
      <w:ind w:left="147" w:firstLine="567"/>
      <w:jc w:val="both"/>
    </w:pPr>
    <w:rPr>
      <w:rFonts w:ascii="Times New Roman" w:hAnsi="Times New Roman"/>
      <w:sz w:val="28"/>
      <w:szCs w:val="28"/>
      <w:lang w:eastAsia="ar-SA"/>
    </w:rPr>
  </w:style>
  <w:style w:type="paragraph" w:customStyle="1" w:styleId="-">
    <w:name w:val="Таблица - номер"/>
    <w:basedOn w:val="a3"/>
    <w:uiPriority w:val="99"/>
    <w:qFormat/>
    <w:rsid w:val="00402507"/>
    <w:pPr>
      <w:spacing w:after="0" w:line="240" w:lineRule="auto"/>
      <w:jc w:val="right"/>
    </w:pPr>
    <w:rPr>
      <w:rFonts w:ascii="Times New Roman" w:hAnsi="Times New Roman"/>
      <w:i/>
      <w:sz w:val="24"/>
      <w:szCs w:val="24"/>
      <w:lang w:eastAsia="ar-SA"/>
    </w:rPr>
  </w:style>
  <w:style w:type="paragraph" w:customStyle="1" w:styleId="affff9">
    <w:name w:val="Обычный нум. список"/>
    <w:basedOn w:val="a3"/>
    <w:uiPriority w:val="99"/>
    <w:qFormat/>
    <w:rsid w:val="00402507"/>
    <w:pPr>
      <w:tabs>
        <w:tab w:val="num" w:pos="0"/>
      </w:tabs>
      <w:spacing w:before="45" w:after="0" w:line="240" w:lineRule="auto"/>
      <w:ind w:left="147" w:firstLine="567"/>
      <w:jc w:val="both"/>
    </w:pPr>
    <w:rPr>
      <w:rFonts w:ascii="Times New Roman" w:hAnsi="Times New Roman"/>
      <w:sz w:val="28"/>
      <w:szCs w:val="28"/>
      <w:lang w:eastAsia="ar-SA"/>
    </w:rPr>
  </w:style>
  <w:style w:type="table" w:customStyle="1" w:styleId="3a">
    <w:name w:val="Сетка таблицы3"/>
    <w:basedOn w:val="a7"/>
    <w:next w:val="af9"/>
    <w:rsid w:val="00402507"/>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8"/>
    <w:uiPriority w:val="99"/>
    <w:semiHidden/>
    <w:unhideWhenUsed/>
    <w:rsid w:val="00402507"/>
  </w:style>
  <w:style w:type="numbering" w:customStyle="1" w:styleId="211">
    <w:name w:val="Нет списка21"/>
    <w:next w:val="a8"/>
    <w:uiPriority w:val="99"/>
    <w:semiHidden/>
    <w:unhideWhenUsed/>
    <w:rsid w:val="00402507"/>
  </w:style>
  <w:style w:type="paragraph" w:customStyle="1" w:styleId="2e">
    <w:name w:val="Обычный2"/>
    <w:uiPriority w:val="99"/>
    <w:rsid w:val="00402507"/>
    <w:pPr>
      <w:snapToGrid w:val="0"/>
    </w:pPr>
    <w:rPr>
      <w:rFonts w:ascii="Times New Roman" w:eastAsia="Times New Roman" w:hAnsi="Times New Roman" w:cs="Times New Roman"/>
      <w:sz w:val="22"/>
      <w:lang w:eastAsia="ar-SA" w:bidi="ar-SA"/>
    </w:rPr>
  </w:style>
  <w:style w:type="table" w:customStyle="1" w:styleId="111">
    <w:name w:val="Сетка таблицы11"/>
    <w:basedOn w:val="a7"/>
    <w:next w:val="af9"/>
    <w:uiPriority w:val="59"/>
    <w:rsid w:val="00402507"/>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a">
    <w:name w:val="Основной текст_ Знак"/>
    <w:rsid w:val="00402507"/>
    <w:rPr>
      <w:rFonts w:ascii="Arial Unicode MS" w:eastAsia="Arial Unicode MS" w:hAnsi="Arial Unicode MS" w:cs="Arial Unicode MS"/>
      <w:shd w:val="clear" w:color="auto" w:fill="FFFFFF"/>
    </w:rPr>
  </w:style>
  <w:style w:type="character" w:customStyle="1" w:styleId="65">
    <w:name w:val="Основной текст (6)_ Знак"/>
    <w:rsid w:val="00402507"/>
    <w:rPr>
      <w:sz w:val="19"/>
      <w:szCs w:val="19"/>
      <w:shd w:val="clear" w:color="auto" w:fill="FFFFFF"/>
    </w:rPr>
  </w:style>
  <w:style w:type="character" w:customStyle="1" w:styleId="2f">
    <w:name w:val="Основной текст (2)_ Знак"/>
    <w:rsid w:val="00402507"/>
    <w:rPr>
      <w:rFonts w:ascii="Arial Unicode MS" w:eastAsia="Arial Unicode MS" w:hAnsi="Arial Unicode MS" w:cs="Arial Unicode MS"/>
      <w:shd w:val="clear" w:color="auto" w:fill="FFFFFF"/>
    </w:rPr>
  </w:style>
  <w:style w:type="character" w:customStyle="1" w:styleId="HeaderChar">
    <w:name w:val="Header Char"/>
    <w:semiHidden/>
    <w:locked/>
    <w:rsid w:val="00402507"/>
    <w:rPr>
      <w:rFonts w:cs="Times New Roman"/>
    </w:rPr>
  </w:style>
  <w:style w:type="character" w:customStyle="1" w:styleId="BalloonTextChar">
    <w:name w:val="Balloon Text Char"/>
    <w:semiHidden/>
    <w:locked/>
    <w:rsid w:val="00402507"/>
    <w:rPr>
      <w:rFonts w:ascii="Tahoma" w:hAnsi="Tahoma" w:cs="Tahoma"/>
      <w:sz w:val="16"/>
      <w:szCs w:val="16"/>
    </w:rPr>
  </w:style>
  <w:style w:type="character" w:styleId="affffb">
    <w:name w:val="footnote reference"/>
    <w:semiHidden/>
    <w:rsid w:val="00402507"/>
    <w:rPr>
      <w:vertAlign w:val="superscript"/>
    </w:rPr>
  </w:style>
  <w:style w:type="numbering" w:customStyle="1" w:styleId="310">
    <w:name w:val="Нет списка31"/>
    <w:next w:val="a8"/>
    <w:uiPriority w:val="99"/>
    <w:semiHidden/>
    <w:unhideWhenUsed/>
    <w:rsid w:val="00402507"/>
  </w:style>
  <w:style w:type="character" w:customStyle="1" w:styleId="WW-Absatz-Standardschriftart1">
    <w:name w:val="WW-Absatz-Standardschriftart1"/>
    <w:rsid w:val="00402507"/>
  </w:style>
  <w:style w:type="character" w:customStyle="1" w:styleId="112">
    <w:name w:val="Заголовок 1 Знак1"/>
    <w:aliases w:val="Знак Знак1"/>
    <w:rsid w:val="00402507"/>
    <w:rPr>
      <w:rFonts w:ascii="Cambria" w:eastAsia="Times New Roman" w:hAnsi="Cambria" w:cs="Times New Roman"/>
      <w:b/>
      <w:bCs/>
      <w:color w:val="365F91"/>
      <w:sz w:val="28"/>
      <w:szCs w:val="28"/>
    </w:rPr>
  </w:style>
  <w:style w:type="character" w:customStyle="1" w:styleId="2f0">
    <w:name w:val="Название Знак2"/>
    <w:aliases w:val="Таблица № Знак Знак2,Таблица № Знак3"/>
    <w:rsid w:val="00402507"/>
    <w:rPr>
      <w:rFonts w:ascii="Cambria" w:eastAsia="Times New Roman" w:hAnsi="Cambria" w:cs="Times New Roman"/>
      <w:color w:val="17365D"/>
      <w:spacing w:val="5"/>
      <w:kern w:val="28"/>
      <w:sz w:val="52"/>
      <w:szCs w:val="52"/>
    </w:rPr>
  </w:style>
  <w:style w:type="character" w:customStyle="1" w:styleId="1f4">
    <w:name w:val="Основной текст с отступом Знак1"/>
    <w:aliases w:val="Заголовок 3_ Знак"/>
    <w:semiHidden/>
    <w:rsid w:val="00402507"/>
    <w:rPr>
      <w:rFonts w:eastAsia="Calibri"/>
      <w:sz w:val="24"/>
      <w:szCs w:val="24"/>
    </w:rPr>
  </w:style>
  <w:style w:type="character" w:customStyle="1" w:styleId="212">
    <w:name w:val="Основной текст с отступом 2 Знак1"/>
    <w:aliases w:val="Основной с отступом Знак"/>
    <w:semiHidden/>
    <w:rsid w:val="00402507"/>
    <w:rPr>
      <w:rFonts w:eastAsia="Calibri"/>
      <w:sz w:val="24"/>
      <w:szCs w:val="24"/>
    </w:rPr>
  </w:style>
  <w:style w:type="character" w:customStyle="1" w:styleId="1f5">
    <w:name w:val="Тема примечания Знак1"/>
    <w:semiHidden/>
    <w:locked/>
    <w:rsid w:val="00402507"/>
    <w:rPr>
      <w:rFonts w:eastAsia="Calibri"/>
      <w:b/>
      <w:bCs/>
      <w:lang w:val="x-none" w:eastAsia="x-none"/>
    </w:rPr>
  </w:style>
  <w:style w:type="character" w:customStyle="1" w:styleId="92">
    <w:name w:val="Основной текст + 9"/>
    <w:aliases w:val="5 pt"/>
    <w:rsid w:val="0040250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customStyle="1" w:styleId="Default">
    <w:name w:val="Default"/>
    <w:uiPriority w:val="99"/>
    <w:rsid w:val="00402507"/>
    <w:pPr>
      <w:suppressAutoHyphens w:val="0"/>
      <w:autoSpaceDE w:val="0"/>
      <w:autoSpaceDN w:val="0"/>
      <w:adjustRightInd w:val="0"/>
    </w:pPr>
    <w:rPr>
      <w:rFonts w:ascii="Arial" w:eastAsia="Calibri" w:hAnsi="Arial" w:cs="Arial"/>
      <w:color w:val="000000"/>
      <w:lang w:eastAsia="en-US" w:bidi="ar-SA"/>
    </w:rPr>
  </w:style>
  <w:style w:type="character" w:customStyle="1" w:styleId="ConsNormal0">
    <w:name w:val="ConsNormal Знак Знак"/>
    <w:uiPriority w:val="99"/>
    <w:rsid w:val="00402507"/>
    <w:rPr>
      <w:rFonts w:ascii="Arial" w:hAnsi="Arial"/>
      <w:sz w:val="24"/>
      <w:lang w:val="ru-RU" w:eastAsia="ru-RU"/>
    </w:rPr>
  </w:style>
  <w:style w:type="paragraph" w:customStyle="1" w:styleId="ConsNormal1">
    <w:name w:val="ConsNormal Знак"/>
    <w:uiPriority w:val="99"/>
    <w:semiHidden/>
    <w:rsid w:val="00402507"/>
    <w:pPr>
      <w:widowControl w:val="0"/>
      <w:suppressAutoHyphens w:val="0"/>
      <w:autoSpaceDE w:val="0"/>
      <w:autoSpaceDN w:val="0"/>
      <w:adjustRightInd w:val="0"/>
      <w:ind w:firstLine="720"/>
    </w:pPr>
    <w:rPr>
      <w:rFonts w:ascii="Arial" w:eastAsia="Times New Roman" w:hAnsi="Arial" w:cs="Arial"/>
      <w:lang w:eastAsia="ru-RU" w:bidi="ar-SA"/>
    </w:rPr>
  </w:style>
  <w:style w:type="paragraph" w:customStyle="1" w:styleId="ConsNonformat0">
    <w:name w:val="ConsNonformat Знак"/>
    <w:uiPriority w:val="99"/>
    <w:semiHidden/>
    <w:rsid w:val="00402507"/>
    <w:pPr>
      <w:widowControl w:val="0"/>
      <w:suppressAutoHyphens w:val="0"/>
      <w:autoSpaceDE w:val="0"/>
      <w:autoSpaceDN w:val="0"/>
      <w:adjustRightInd w:val="0"/>
    </w:pPr>
    <w:rPr>
      <w:rFonts w:ascii="Courier New" w:eastAsia="Times New Roman" w:hAnsi="Courier New" w:cs="Courier New"/>
      <w:lang w:eastAsia="ru-RU" w:bidi="ar-SA"/>
    </w:rPr>
  </w:style>
  <w:style w:type="character" w:customStyle="1" w:styleId="ConsNonformat1">
    <w:name w:val="ConsNonformat Знак Знак"/>
    <w:uiPriority w:val="99"/>
    <w:rsid w:val="00402507"/>
    <w:rPr>
      <w:rFonts w:ascii="Courier New" w:hAnsi="Courier New"/>
      <w:sz w:val="24"/>
      <w:lang w:val="ru-RU" w:eastAsia="ru-RU"/>
    </w:rPr>
  </w:style>
  <w:style w:type="character" w:customStyle="1" w:styleId="S8">
    <w:name w:val="S_Обычный Знак"/>
    <w:uiPriority w:val="99"/>
    <w:rsid w:val="00402507"/>
    <w:rPr>
      <w:sz w:val="24"/>
      <w:lang w:val="ru-RU" w:eastAsia="ru-RU"/>
    </w:rPr>
  </w:style>
  <w:style w:type="character" w:customStyle="1" w:styleId="afffa">
    <w:name w:val="основной Знак"/>
    <w:link w:val="afff9"/>
    <w:uiPriority w:val="99"/>
    <w:locked/>
    <w:rsid w:val="00402507"/>
    <w:rPr>
      <w:rFonts w:ascii="Times New Roman" w:eastAsia="Times New Roman" w:hAnsi="Times New Roman" w:cs="Times New Roman"/>
      <w:szCs w:val="20"/>
      <w:lang w:val="x-none" w:eastAsia="x-none" w:bidi="ar-SA"/>
    </w:rPr>
  </w:style>
  <w:style w:type="paragraph" w:customStyle="1" w:styleId="a2">
    <w:name w:val="Список нумерованный Знак"/>
    <w:basedOn w:val="a3"/>
    <w:uiPriority w:val="99"/>
    <w:semiHidden/>
    <w:rsid w:val="00402507"/>
    <w:pPr>
      <w:numPr>
        <w:ilvl w:val="1"/>
        <w:numId w:val="10"/>
      </w:numPr>
      <w:tabs>
        <w:tab w:val="clear" w:pos="2149"/>
        <w:tab w:val="num" w:pos="153"/>
        <w:tab w:val="left" w:pos="1260"/>
      </w:tabs>
      <w:suppressAutoHyphens w:val="0"/>
      <w:spacing w:after="0" w:line="360" w:lineRule="auto"/>
      <w:ind w:left="153" w:hanging="153"/>
      <w:jc w:val="both"/>
    </w:pPr>
    <w:rPr>
      <w:rFonts w:ascii="Times New Roman" w:hAnsi="Times New Roman"/>
      <w:sz w:val="24"/>
      <w:szCs w:val="24"/>
      <w:lang w:eastAsia="ru-RU"/>
    </w:rPr>
  </w:style>
  <w:style w:type="paragraph" w:customStyle="1" w:styleId="11">
    <w:name w:val="Маркированный_1"/>
    <w:basedOn w:val="a3"/>
    <w:uiPriority w:val="99"/>
    <w:semiHidden/>
    <w:rsid w:val="00402507"/>
    <w:pPr>
      <w:numPr>
        <w:ilvl w:val="1"/>
        <w:numId w:val="6"/>
      </w:numPr>
      <w:tabs>
        <w:tab w:val="left" w:pos="900"/>
      </w:tabs>
      <w:suppressAutoHyphens w:val="0"/>
      <w:spacing w:after="0" w:line="360" w:lineRule="auto"/>
      <w:ind w:left="0" w:firstLine="720"/>
      <w:jc w:val="both"/>
    </w:pPr>
    <w:rPr>
      <w:rFonts w:ascii="Times New Roman" w:hAnsi="Times New Roman"/>
      <w:sz w:val="24"/>
      <w:szCs w:val="24"/>
      <w:lang w:eastAsia="ru-RU"/>
    </w:rPr>
  </w:style>
  <w:style w:type="paragraph" w:customStyle="1" w:styleId="S1">
    <w:name w:val="S_Заголовок 1"/>
    <w:basedOn w:val="1f6"/>
    <w:autoRedefine/>
    <w:uiPriority w:val="99"/>
    <w:rsid w:val="00402507"/>
    <w:pPr>
      <w:numPr>
        <w:numId w:val="7"/>
      </w:numPr>
    </w:pPr>
  </w:style>
  <w:style w:type="paragraph" w:customStyle="1" w:styleId="1f6">
    <w:name w:val="Заголовок_1 Знак"/>
    <w:basedOn w:val="a3"/>
    <w:uiPriority w:val="99"/>
    <w:semiHidden/>
    <w:rsid w:val="00402507"/>
    <w:pPr>
      <w:suppressAutoHyphens w:val="0"/>
      <w:spacing w:after="0" w:line="360" w:lineRule="auto"/>
      <w:ind w:firstLine="709"/>
      <w:jc w:val="center"/>
    </w:pPr>
    <w:rPr>
      <w:rFonts w:ascii="Times New Roman" w:hAnsi="Times New Roman"/>
      <w:b/>
      <w:caps/>
      <w:sz w:val="24"/>
      <w:szCs w:val="24"/>
      <w:lang w:eastAsia="ru-RU"/>
    </w:rPr>
  </w:style>
  <w:style w:type="paragraph" w:customStyle="1" w:styleId="S4">
    <w:name w:val="S_Заголовок 4"/>
    <w:basedOn w:val="40"/>
    <w:uiPriority w:val="99"/>
    <w:rsid w:val="00402507"/>
    <w:pPr>
      <w:keepNext w:val="0"/>
      <w:widowControl/>
      <w:numPr>
        <w:numId w:val="12"/>
      </w:numPr>
      <w:tabs>
        <w:tab w:val="clear" w:pos="1361"/>
        <w:tab w:val="num" w:pos="1800"/>
      </w:tabs>
      <w:ind w:left="1728" w:hanging="648"/>
      <w:jc w:val="left"/>
    </w:pPr>
    <w:rPr>
      <w:rFonts w:cs="Arial Unicode MS"/>
      <w:b w:val="0"/>
      <w:bCs w:val="0"/>
      <w:i/>
      <w:szCs w:val="24"/>
      <w:lang w:val="ru-RU" w:eastAsia="ru-RU"/>
    </w:rPr>
  </w:style>
  <w:style w:type="paragraph" w:customStyle="1" w:styleId="S5">
    <w:name w:val="S_Маркированный"/>
    <w:basedOn w:val="a0"/>
    <w:autoRedefine/>
    <w:uiPriority w:val="99"/>
    <w:rsid w:val="00402507"/>
    <w:pPr>
      <w:numPr>
        <w:numId w:val="11"/>
      </w:numPr>
      <w:tabs>
        <w:tab w:val="num" w:pos="720"/>
        <w:tab w:val="left" w:pos="1260"/>
        <w:tab w:val="num" w:pos="3346"/>
      </w:tabs>
      <w:spacing w:line="360" w:lineRule="auto"/>
      <w:ind w:left="720" w:hanging="360"/>
      <w:jc w:val="both"/>
    </w:pPr>
    <w:rPr>
      <w:rFonts w:eastAsia="Times New Roman"/>
      <w:sz w:val="24"/>
    </w:rPr>
  </w:style>
  <w:style w:type="paragraph" w:customStyle="1" w:styleId="10">
    <w:name w:val="Таблица 1 + Обычный"/>
    <w:basedOn w:val="a3"/>
    <w:autoRedefine/>
    <w:uiPriority w:val="99"/>
    <w:semiHidden/>
    <w:rsid w:val="00402507"/>
    <w:pPr>
      <w:numPr>
        <w:numId w:val="13"/>
      </w:numPr>
      <w:tabs>
        <w:tab w:val="clear" w:pos="2149"/>
        <w:tab w:val="num" w:pos="4116"/>
      </w:tabs>
      <w:suppressAutoHyphens w:val="0"/>
      <w:spacing w:after="0" w:line="360" w:lineRule="auto"/>
      <w:ind w:left="3949" w:firstLine="5860"/>
      <w:jc w:val="right"/>
    </w:pPr>
    <w:rPr>
      <w:rFonts w:ascii="Times New Roman" w:hAnsi="Times New Roman"/>
      <w:sz w:val="24"/>
      <w:szCs w:val="24"/>
      <w:lang w:eastAsia="ru-RU"/>
    </w:rPr>
  </w:style>
  <w:style w:type="paragraph" w:customStyle="1" w:styleId="S">
    <w:name w:val="S_рисунок"/>
    <w:basedOn w:val="a3"/>
    <w:uiPriority w:val="99"/>
    <w:rsid w:val="00402507"/>
    <w:pPr>
      <w:numPr>
        <w:numId w:val="14"/>
      </w:numPr>
      <w:tabs>
        <w:tab w:val="clear" w:pos="1440"/>
        <w:tab w:val="num" w:pos="360"/>
      </w:tabs>
      <w:suppressAutoHyphens w:val="0"/>
      <w:spacing w:after="0" w:line="360" w:lineRule="auto"/>
      <w:ind w:left="0" w:firstLine="0"/>
      <w:jc w:val="right"/>
    </w:pPr>
    <w:rPr>
      <w:rFonts w:ascii="Times New Roman" w:hAnsi="Times New Roman"/>
      <w:sz w:val="24"/>
      <w:szCs w:val="24"/>
      <w:lang w:eastAsia="ru-RU"/>
    </w:rPr>
  </w:style>
  <w:style w:type="paragraph" w:customStyle="1" w:styleId="S9">
    <w:name w:val="S_Таблица"/>
    <w:basedOn w:val="a3"/>
    <w:uiPriority w:val="99"/>
    <w:rsid w:val="00402507"/>
    <w:pPr>
      <w:tabs>
        <w:tab w:val="num" w:pos="360"/>
      </w:tabs>
      <w:suppressAutoHyphens w:val="0"/>
      <w:spacing w:after="0" w:line="360" w:lineRule="auto"/>
      <w:ind w:right="-158"/>
      <w:jc w:val="right"/>
    </w:pPr>
    <w:rPr>
      <w:rFonts w:ascii="Times New Roman" w:hAnsi="Times New Roman"/>
      <w:sz w:val="24"/>
      <w:szCs w:val="24"/>
      <w:lang w:eastAsia="ru-RU"/>
    </w:rPr>
  </w:style>
  <w:style w:type="paragraph" w:customStyle="1" w:styleId="S0">
    <w:name w:val="S_Нумерованный"/>
    <w:basedOn w:val="S2"/>
    <w:autoRedefine/>
    <w:uiPriority w:val="99"/>
    <w:rsid w:val="00402507"/>
    <w:pPr>
      <w:numPr>
        <w:ilvl w:val="1"/>
        <w:numId w:val="7"/>
      </w:numPr>
      <w:jc w:val="both"/>
    </w:pPr>
    <w:rPr>
      <w:b w:val="0"/>
    </w:rPr>
  </w:style>
  <w:style w:type="paragraph" w:customStyle="1" w:styleId="S2">
    <w:name w:val="S_Заголовок 2"/>
    <w:basedOn w:val="2"/>
    <w:autoRedefine/>
    <w:uiPriority w:val="99"/>
    <w:rsid w:val="00402507"/>
    <w:pPr>
      <w:keepNext w:val="0"/>
      <w:keepLines w:val="0"/>
      <w:numPr>
        <w:ilvl w:val="2"/>
        <w:numId w:val="15"/>
      </w:numPr>
      <w:tabs>
        <w:tab w:val="clear" w:pos="1021"/>
      </w:tabs>
      <w:suppressAutoHyphens w:val="0"/>
      <w:spacing w:before="0" w:line="240" w:lineRule="auto"/>
      <w:ind w:firstLine="0"/>
      <w:jc w:val="center"/>
    </w:pPr>
    <w:rPr>
      <w:rFonts w:ascii="Times New Roman" w:eastAsia="Times New Roman" w:hAnsi="Times New Roman" w:cs="Arial Unicode MS"/>
      <w:b/>
      <w:bCs/>
      <w:caps/>
      <w:color w:val="auto"/>
      <w:spacing w:val="-4"/>
      <w:sz w:val="20"/>
      <w:szCs w:val="20"/>
      <w:lang w:eastAsia="ru-RU"/>
    </w:rPr>
  </w:style>
  <w:style w:type="paragraph" w:customStyle="1" w:styleId="S20">
    <w:name w:val="S_Нумерованный_2"/>
    <w:basedOn w:val="a3"/>
    <w:autoRedefine/>
    <w:uiPriority w:val="99"/>
    <w:rsid w:val="00402507"/>
    <w:pPr>
      <w:numPr>
        <w:numId w:val="16"/>
      </w:numPr>
      <w:tabs>
        <w:tab w:val="clear" w:pos="1188"/>
        <w:tab w:val="num" w:pos="1021"/>
      </w:tabs>
      <w:suppressAutoHyphens w:val="0"/>
      <w:spacing w:after="0" w:line="360" w:lineRule="auto"/>
      <w:jc w:val="both"/>
    </w:pPr>
    <w:rPr>
      <w:rFonts w:ascii="Times New Roman" w:hAnsi="Times New Roman" w:cs="Arial"/>
      <w:sz w:val="24"/>
      <w:szCs w:val="24"/>
      <w:lang w:eastAsia="ru-RU"/>
    </w:rPr>
  </w:style>
  <w:style w:type="paragraph" w:customStyle="1" w:styleId="S30">
    <w:name w:val="S_Нумерованный_3"/>
    <w:basedOn w:val="ConsNormal"/>
    <w:autoRedefine/>
    <w:uiPriority w:val="99"/>
    <w:rsid w:val="00402507"/>
    <w:pPr>
      <w:widowControl/>
      <w:numPr>
        <w:ilvl w:val="2"/>
        <w:numId w:val="17"/>
      </w:numPr>
      <w:tabs>
        <w:tab w:val="clear" w:pos="567"/>
        <w:tab w:val="num" w:pos="1188"/>
      </w:tabs>
      <w:autoSpaceDE w:val="0"/>
      <w:autoSpaceDN w:val="0"/>
      <w:adjustRightInd w:val="0"/>
      <w:snapToGrid/>
      <w:spacing w:line="360" w:lineRule="auto"/>
      <w:ind w:firstLine="737"/>
      <w:jc w:val="both"/>
    </w:pPr>
    <w:rPr>
      <w:rFonts w:ascii="Times New Roman" w:eastAsia="Times New Roman" w:hAnsi="Times New Roman" w:cs="Arial"/>
      <w:sz w:val="24"/>
      <w:szCs w:val="24"/>
    </w:rPr>
  </w:style>
  <w:style w:type="paragraph" w:customStyle="1" w:styleId="S3">
    <w:name w:val="S_Заголовок_Текста3"/>
    <w:basedOn w:val="S31"/>
    <w:autoRedefine/>
    <w:uiPriority w:val="99"/>
    <w:rsid w:val="00402507"/>
    <w:pPr>
      <w:numPr>
        <w:ilvl w:val="2"/>
        <w:numId w:val="8"/>
      </w:numPr>
      <w:ind w:left="0" w:firstLine="0"/>
    </w:pPr>
  </w:style>
  <w:style w:type="paragraph" w:customStyle="1" w:styleId="S31">
    <w:name w:val="S_Нмерованный_3"/>
    <w:basedOn w:val="3"/>
    <w:autoRedefine/>
    <w:uiPriority w:val="99"/>
    <w:rsid w:val="00402507"/>
    <w:pPr>
      <w:keepNext w:val="0"/>
      <w:widowControl/>
      <w:numPr>
        <w:numId w:val="18"/>
      </w:numPr>
      <w:tabs>
        <w:tab w:val="clear" w:pos="1134"/>
      </w:tabs>
      <w:spacing w:before="0"/>
      <w:ind w:firstLine="0"/>
      <w:outlineLvl w:val="9"/>
    </w:pPr>
    <w:rPr>
      <w:b w:val="0"/>
      <w:bCs w:val="0"/>
      <w:sz w:val="20"/>
      <w:szCs w:val="24"/>
      <w:lang w:val="ru-RU" w:eastAsia="ru-RU"/>
    </w:rPr>
  </w:style>
  <w:style w:type="paragraph" w:customStyle="1" w:styleId="S6">
    <w:name w:val="S_Список литературы"/>
    <w:basedOn w:val="S7"/>
    <w:autoRedefine/>
    <w:uiPriority w:val="99"/>
    <w:rsid w:val="00402507"/>
    <w:pPr>
      <w:numPr>
        <w:numId w:val="9"/>
      </w:numPr>
    </w:pPr>
    <w:rPr>
      <w:rFonts w:cs="Arial"/>
    </w:rPr>
  </w:style>
  <w:style w:type="paragraph" w:customStyle="1" w:styleId="affffc">
    <w:name w:val="Таблицы (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textn">
    <w:name w:val="textn"/>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cv">
    <w:name w:val="cv"/>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d">
    <w:name w:val="Стиль статьи правил"/>
    <w:basedOn w:val="a3"/>
    <w:uiPriority w:val="99"/>
    <w:rsid w:val="00402507"/>
    <w:pPr>
      <w:suppressAutoHyphens w:val="0"/>
      <w:spacing w:after="0" w:line="240" w:lineRule="auto"/>
      <w:ind w:firstLine="680"/>
      <w:jc w:val="both"/>
    </w:pPr>
    <w:rPr>
      <w:rFonts w:ascii="Times New Roman" w:hAnsi="Times New Roman"/>
      <w:b/>
      <w:i/>
      <w:sz w:val="28"/>
      <w:szCs w:val="28"/>
      <w:lang w:eastAsia="ru-RU"/>
    </w:rPr>
  </w:style>
  <w:style w:type="paragraph" w:customStyle="1" w:styleId="affffe">
    <w:name w:val="Статья"/>
    <w:basedOn w:val="a3"/>
    <w:uiPriority w:val="99"/>
    <w:rsid w:val="00402507"/>
    <w:pPr>
      <w:suppressAutoHyphens w:val="0"/>
      <w:autoSpaceDE w:val="0"/>
      <w:autoSpaceDN w:val="0"/>
      <w:adjustRightInd w:val="0"/>
      <w:spacing w:after="0" w:line="360" w:lineRule="auto"/>
      <w:ind w:firstLine="540"/>
    </w:pPr>
    <w:rPr>
      <w:rFonts w:ascii="Times New Roman" w:hAnsi="Times New Roman"/>
      <w:b/>
      <w:bCs/>
      <w:sz w:val="24"/>
      <w:szCs w:val="24"/>
      <w:lang w:eastAsia="ru-RU"/>
    </w:rPr>
  </w:style>
  <w:style w:type="character" w:customStyle="1" w:styleId="311">
    <w:name w:val="Основной текст 3 Знак1"/>
    <w:uiPriority w:val="99"/>
    <w:rsid w:val="00402507"/>
    <w:rPr>
      <w:sz w:val="24"/>
    </w:rPr>
  </w:style>
  <w:style w:type="paragraph" w:customStyle="1" w:styleId="B2E092F9785A484FA3FE7227E5CD88F4">
    <w:name w:val="B2E092F9785A484FA3FE7227E5CD88F4"/>
    <w:uiPriority w:val="99"/>
    <w:rsid w:val="00402507"/>
    <w:pPr>
      <w:suppressAutoHyphens w:val="0"/>
      <w:spacing w:after="200" w:line="276" w:lineRule="auto"/>
    </w:pPr>
    <w:rPr>
      <w:rFonts w:ascii="Calibri" w:eastAsia="Times New Roman" w:hAnsi="Calibri" w:cs="Times New Roman"/>
      <w:sz w:val="22"/>
      <w:szCs w:val="22"/>
      <w:lang w:eastAsia="ru-RU" w:bidi="ar-SA"/>
    </w:rPr>
  </w:style>
  <w:style w:type="paragraph" w:customStyle="1" w:styleId="130">
    <w:name w:val="13"/>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213">
    <w:name w:val="Основной текст 21"/>
    <w:basedOn w:val="afffd"/>
    <w:uiPriority w:val="99"/>
    <w:rsid w:val="00402507"/>
    <w:pPr>
      <w:ind w:firstLine="567"/>
      <w:jc w:val="both"/>
    </w:pPr>
    <w:rPr>
      <w:color w:val="000000"/>
      <w:sz w:val="24"/>
    </w:rPr>
  </w:style>
  <w:style w:type="paragraph" w:customStyle="1" w:styleId="align-justify">
    <w:name w:val="align-justify"/>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f">
    <w:name w:val="Знак Знак Знак Знак Знак Знак Знак"/>
    <w:basedOn w:val="a3"/>
    <w:uiPriority w:val="99"/>
    <w:rsid w:val="00402507"/>
    <w:pPr>
      <w:suppressAutoHyphens w:val="0"/>
      <w:spacing w:after="160" w:line="240" w:lineRule="exact"/>
    </w:pPr>
    <w:rPr>
      <w:rFonts w:ascii="Verdana" w:hAnsi="Verdana" w:cs="Verdana"/>
      <w:sz w:val="28"/>
      <w:szCs w:val="28"/>
      <w:lang w:val="en-US" w:eastAsia="en-US"/>
    </w:rPr>
  </w:style>
  <w:style w:type="character" w:customStyle="1" w:styleId="afffff0">
    <w:name w:val="Активная гипертекстовая ссылка"/>
    <w:uiPriority w:val="99"/>
    <w:rsid w:val="00402507"/>
    <w:rPr>
      <w:color w:val="008000"/>
      <w:u w:val="single"/>
    </w:rPr>
  </w:style>
  <w:style w:type="paragraph" w:customStyle="1" w:styleId="afffff1">
    <w:name w:val="Внимание: Криминал!!"/>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2">
    <w:name w:val="Внимание: недобросовестность!"/>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3">
    <w:name w:val="Основное меню (преемственное)"/>
    <w:basedOn w:val="a3"/>
    <w:next w:val="a3"/>
    <w:uiPriority w:val="99"/>
    <w:rsid w:val="00402507"/>
    <w:pPr>
      <w:widowControl w:val="0"/>
      <w:suppressAutoHyphens w:val="0"/>
      <w:autoSpaceDE w:val="0"/>
      <w:autoSpaceDN w:val="0"/>
      <w:adjustRightInd w:val="0"/>
      <w:spacing w:after="0" w:line="240" w:lineRule="auto"/>
      <w:jc w:val="both"/>
    </w:pPr>
    <w:rPr>
      <w:rFonts w:ascii="Verdana" w:hAnsi="Verdana" w:cs="Verdana"/>
      <w:sz w:val="24"/>
      <w:szCs w:val="24"/>
      <w:lang w:eastAsia="ru-RU"/>
    </w:rPr>
  </w:style>
  <w:style w:type="character" w:customStyle="1" w:styleId="afffff4">
    <w:name w:val="Заголовок своего сообщения"/>
    <w:uiPriority w:val="99"/>
    <w:rsid w:val="00402507"/>
    <w:rPr>
      <w:color w:val="000080"/>
    </w:rPr>
  </w:style>
  <w:style w:type="paragraph" w:customStyle="1" w:styleId="afffff5">
    <w:name w:val="Заголовок статьи"/>
    <w:basedOn w:val="a3"/>
    <w:next w:val="a3"/>
    <w:uiPriority w:val="99"/>
    <w:rsid w:val="00402507"/>
    <w:pPr>
      <w:widowControl w:val="0"/>
      <w:suppressAutoHyphens w:val="0"/>
      <w:autoSpaceDE w:val="0"/>
      <w:autoSpaceDN w:val="0"/>
      <w:adjustRightInd w:val="0"/>
      <w:spacing w:after="0" w:line="240" w:lineRule="auto"/>
      <w:ind w:left="1612" w:hanging="892"/>
      <w:jc w:val="both"/>
    </w:pPr>
    <w:rPr>
      <w:rFonts w:ascii="Arial" w:hAnsi="Arial" w:cs="Arial"/>
      <w:sz w:val="24"/>
      <w:szCs w:val="24"/>
      <w:lang w:eastAsia="ru-RU"/>
    </w:rPr>
  </w:style>
  <w:style w:type="character" w:customStyle="1" w:styleId="afffff6">
    <w:name w:val="Заголовок чужого сообщения"/>
    <w:uiPriority w:val="99"/>
    <w:rsid w:val="00402507"/>
    <w:rPr>
      <w:color w:val="FF0000"/>
    </w:rPr>
  </w:style>
  <w:style w:type="paragraph" w:customStyle="1" w:styleId="afffff7">
    <w:name w:val="Интерактивный заголовок"/>
    <w:basedOn w:val="a4"/>
    <w:next w:val="a3"/>
    <w:uiPriority w:val="99"/>
    <w:rsid w:val="00402507"/>
    <w:pPr>
      <w:keepNext w:val="0"/>
      <w:widowControl w:val="0"/>
      <w:suppressAutoHyphens w:val="0"/>
      <w:autoSpaceDE w:val="0"/>
      <w:autoSpaceDN w:val="0"/>
      <w:adjustRightInd w:val="0"/>
      <w:spacing w:before="0" w:after="0" w:line="240" w:lineRule="auto"/>
      <w:jc w:val="both"/>
    </w:pPr>
    <w:rPr>
      <w:rFonts w:ascii="Arial" w:eastAsia="Times New Roman" w:hAnsi="Arial" w:cs="Arial"/>
      <w:sz w:val="24"/>
      <w:szCs w:val="24"/>
      <w:u w:val="single"/>
      <w:lang w:eastAsia="ru-RU"/>
    </w:rPr>
  </w:style>
  <w:style w:type="paragraph" w:customStyle="1" w:styleId="afffff8">
    <w:name w:val="Интерфейс"/>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color w:val="ECE9D8"/>
      <w:lang w:eastAsia="ru-RU"/>
    </w:rPr>
  </w:style>
  <w:style w:type="paragraph" w:customStyle="1" w:styleId="afffff9">
    <w:name w:val="Комментарий"/>
    <w:basedOn w:val="a3"/>
    <w:next w:val="a3"/>
    <w:uiPriority w:val="99"/>
    <w:rsid w:val="00402507"/>
    <w:pPr>
      <w:widowControl w:val="0"/>
      <w:suppressAutoHyphens w:val="0"/>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fffffa">
    <w:name w:val="Информация об изменениях документа"/>
    <w:basedOn w:val="afffff9"/>
    <w:next w:val="a3"/>
    <w:uiPriority w:val="99"/>
    <w:rsid w:val="00402507"/>
    <w:pPr>
      <w:ind w:left="0"/>
    </w:pPr>
  </w:style>
  <w:style w:type="paragraph" w:customStyle="1" w:styleId="afffffb">
    <w:name w:val="Текст (лев. подпись)"/>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afffffc">
    <w:name w:val="Колонтитул (левый)"/>
    <w:basedOn w:val="afffffb"/>
    <w:next w:val="a3"/>
    <w:uiPriority w:val="99"/>
    <w:rsid w:val="00402507"/>
  </w:style>
  <w:style w:type="paragraph" w:customStyle="1" w:styleId="afffffd">
    <w:name w:val="Текст (прав. подпись)"/>
    <w:basedOn w:val="a3"/>
    <w:next w:val="a3"/>
    <w:uiPriority w:val="99"/>
    <w:rsid w:val="00402507"/>
    <w:pPr>
      <w:widowControl w:val="0"/>
      <w:suppressAutoHyphens w:val="0"/>
      <w:autoSpaceDE w:val="0"/>
      <w:autoSpaceDN w:val="0"/>
      <w:adjustRightInd w:val="0"/>
      <w:spacing w:after="0" w:line="240" w:lineRule="auto"/>
      <w:jc w:val="right"/>
    </w:pPr>
    <w:rPr>
      <w:rFonts w:ascii="Arial" w:hAnsi="Arial" w:cs="Arial"/>
      <w:sz w:val="24"/>
      <w:szCs w:val="24"/>
      <w:lang w:eastAsia="ru-RU"/>
    </w:rPr>
  </w:style>
  <w:style w:type="paragraph" w:customStyle="1" w:styleId="afffffe">
    <w:name w:val="Колонтитул (правый)"/>
    <w:basedOn w:val="afffffd"/>
    <w:next w:val="a3"/>
    <w:uiPriority w:val="99"/>
    <w:rsid w:val="00402507"/>
    <w:pPr>
      <w:jc w:val="both"/>
    </w:pPr>
    <w:rPr>
      <w:sz w:val="16"/>
      <w:szCs w:val="16"/>
    </w:rPr>
  </w:style>
  <w:style w:type="paragraph" w:customStyle="1" w:styleId="affffff">
    <w:name w:val="Комментарий пользователя"/>
    <w:basedOn w:val="afffff9"/>
    <w:next w:val="a3"/>
    <w:uiPriority w:val="99"/>
    <w:rsid w:val="00402507"/>
    <w:pPr>
      <w:ind w:left="0"/>
      <w:jc w:val="left"/>
    </w:pPr>
    <w:rPr>
      <w:i w:val="0"/>
      <w:iCs w:val="0"/>
      <w:color w:val="000080"/>
    </w:rPr>
  </w:style>
  <w:style w:type="paragraph" w:customStyle="1" w:styleId="affffff0">
    <w:name w:val="Куда обратиться?"/>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1">
    <w:name w:val="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4"/>
      <w:szCs w:val="24"/>
      <w:lang w:eastAsia="ru-RU"/>
    </w:rPr>
  </w:style>
  <w:style w:type="character" w:customStyle="1" w:styleId="affffff2">
    <w:name w:val="Найденные слова"/>
    <w:uiPriority w:val="99"/>
    <w:rsid w:val="00402507"/>
    <w:rPr>
      <w:color w:val="000080"/>
    </w:rPr>
  </w:style>
  <w:style w:type="paragraph" w:customStyle="1" w:styleId="affffff3">
    <w:name w:val="Необходимые документы"/>
    <w:basedOn w:val="a3"/>
    <w:next w:val="a3"/>
    <w:uiPriority w:val="99"/>
    <w:rsid w:val="00402507"/>
    <w:pPr>
      <w:widowControl w:val="0"/>
      <w:suppressAutoHyphens w:val="0"/>
      <w:autoSpaceDE w:val="0"/>
      <w:autoSpaceDN w:val="0"/>
      <w:adjustRightInd w:val="0"/>
      <w:spacing w:after="0" w:line="240" w:lineRule="auto"/>
      <w:ind w:left="118"/>
      <w:jc w:val="both"/>
    </w:pPr>
    <w:rPr>
      <w:rFonts w:ascii="Arial" w:hAnsi="Arial" w:cs="Arial"/>
      <w:sz w:val="24"/>
      <w:szCs w:val="24"/>
      <w:lang w:eastAsia="ru-RU"/>
    </w:rPr>
  </w:style>
  <w:style w:type="paragraph" w:customStyle="1" w:styleId="affffff4">
    <w:name w:val="Объект"/>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5">
    <w:name w:val="Оглавление"/>
    <w:basedOn w:val="affffc"/>
    <w:next w:val="a3"/>
    <w:uiPriority w:val="99"/>
    <w:rsid w:val="00402507"/>
    <w:pPr>
      <w:ind w:left="140"/>
    </w:pPr>
    <w:rPr>
      <w:rFonts w:ascii="Arial" w:hAnsi="Arial" w:cs="Arial"/>
      <w:sz w:val="24"/>
      <w:szCs w:val="24"/>
    </w:rPr>
  </w:style>
  <w:style w:type="character" w:customStyle="1" w:styleId="affffff6">
    <w:name w:val="Опечатки"/>
    <w:uiPriority w:val="99"/>
    <w:rsid w:val="00402507"/>
    <w:rPr>
      <w:color w:val="FF0000"/>
    </w:rPr>
  </w:style>
  <w:style w:type="paragraph" w:customStyle="1" w:styleId="affffff7">
    <w:name w:val="Переменная часть"/>
    <w:basedOn w:val="afffff3"/>
    <w:next w:val="a3"/>
    <w:uiPriority w:val="99"/>
    <w:rsid w:val="00402507"/>
    <w:rPr>
      <w:rFonts w:ascii="Arial" w:hAnsi="Arial" w:cs="Arial"/>
      <w:sz w:val="20"/>
      <w:szCs w:val="20"/>
    </w:rPr>
  </w:style>
  <w:style w:type="paragraph" w:customStyle="1" w:styleId="affffff8">
    <w:name w:val="Постоянная часть"/>
    <w:basedOn w:val="afffff3"/>
    <w:next w:val="a3"/>
    <w:uiPriority w:val="99"/>
    <w:rsid w:val="00402507"/>
    <w:rPr>
      <w:rFonts w:ascii="Arial" w:hAnsi="Arial" w:cs="Arial"/>
      <w:sz w:val="22"/>
      <w:szCs w:val="22"/>
    </w:rPr>
  </w:style>
  <w:style w:type="paragraph" w:customStyle="1" w:styleId="affffff9">
    <w:name w:val="Пример."/>
    <w:basedOn w:val="a3"/>
    <w:next w:val="a3"/>
    <w:uiPriority w:val="99"/>
    <w:rsid w:val="00402507"/>
    <w:pPr>
      <w:widowControl w:val="0"/>
      <w:suppressAutoHyphens w:val="0"/>
      <w:autoSpaceDE w:val="0"/>
      <w:autoSpaceDN w:val="0"/>
      <w:adjustRightInd w:val="0"/>
      <w:spacing w:after="0" w:line="240" w:lineRule="auto"/>
      <w:ind w:left="118" w:firstLine="602"/>
      <w:jc w:val="both"/>
    </w:pPr>
    <w:rPr>
      <w:rFonts w:ascii="Arial" w:hAnsi="Arial" w:cs="Arial"/>
      <w:sz w:val="24"/>
      <w:szCs w:val="24"/>
      <w:lang w:eastAsia="ru-RU"/>
    </w:rPr>
  </w:style>
  <w:style w:type="paragraph" w:customStyle="1" w:styleId="affffffa">
    <w:name w:val="Примечание."/>
    <w:basedOn w:val="afffff9"/>
    <w:next w:val="a3"/>
    <w:uiPriority w:val="99"/>
    <w:rsid w:val="00402507"/>
    <w:pPr>
      <w:ind w:left="0"/>
    </w:pPr>
    <w:rPr>
      <w:i w:val="0"/>
      <w:iCs w:val="0"/>
      <w:color w:val="auto"/>
    </w:rPr>
  </w:style>
  <w:style w:type="character" w:customStyle="1" w:styleId="affffffb">
    <w:name w:val="Продолжение ссылки"/>
    <w:uiPriority w:val="99"/>
    <w:rsid w:val="00402507"/>
    <w:rPr>
      <w:rFonts w:cs="Times New Roman"/>
      <w:color w:val="008000"/>
    </w:rPr>
  </w:style>
  <w:style w:type="paragraph" w:customStyle="1" w:styleId="affffffc">
    <w:name w:val="Словарная статья"/>
    <w:basedOn w:val="a3"/>
    <w:next w:val="a3"/>
    <w:uiPriority w:val="99"/>
    <w:rsid w:val="00402507"/>
    <w:pPr>
      <w:widowControl w:val="0"/>
      <w:suppressAutoHyphens w:val="0"/>
      <w:autoSpaceDE w:val="0"/>
      <w:autoSpaceDN w:val="0"/>
      <w:adjustRightInd w:val="0"/>
      <w:spacing w:after="0" w:line="240" w:lineRule="auto"/>
      <w:ind w:right="118"/>
      <w:jc w:val="both"/>
    </w:pPr>
    <w:rPr>
      <w:rFonts w:ascii="Arial" w:hAnsi="Arial" w:cs="Arial"/>
      <w:sz w:val="24"/>
      <w:szCs w:val="24"/>
      <w:lang w:eastAsia="ru-RU"/>
    </w:rPr>
  </w:style>
  <w:style w:type="character" w:customStyle="1" w:styleId="affffffd">
    <w:name w:val="Сравнение редакций"/>
    <w:uiPriority w:val="99"/>
    <w:rsid w:val="00402507"/>
    <w:rPr>
      <w:color w:val="000080"/>
    </w:rPr>
  </w:style>
  <w:style w:type="character" w:customStyle="1" w:styleId="affffffe">
    <w:name w:val="Сравнение редакций. Добавленный фрагмент"/>
    <w:uiPriority w:val="99"/>
    <w:rsid w:val="00402507"/>
    <w:rPr>
      <w:color w:val="0000FF"/>
    </w:rPr>
  </w:style>
  <w:style w:type="character" w:customStyle="1" w:styleId="afffffff">
    <w:name w:val="Сравнение редакций. Удаленный фрагмент"/>
    <w:uiPriority w:val="99"/>
    <w:rsid w:val="00402507"/>
    <w:rPr>
      <w:strike/>
      <w:color w:val="808000"/>
    </w:rPr>
  </w:style>
  <w:style w:type="paragraph" w:customStyle="1" w:styleId="afffffff0">
    <w:name w:val="Текст (справка)"/>
    <w:basedOn w:val="a3"/>
    <w:next w:val="a3"/>
    <w:uiPriority w:val="99"/>
    <w:rsid w:val="00402507"/>
    <w:pPr>
      <w:widowControl w:val="0"/>
      <w:suppressAutoHyphens w:val="0"/>
      <w:autoSpaceDE w:val="0"/>
      <w:autoSpaceDN w:val="0"/>
      <w:adjustRightInd w:val="0"/>
      <w:spacing w:after="0" w:line="240" w:lineRule="auto"/>
      <w:ind w:left="170" w:right="170"/>
    </w:pPr>
    <w:rPr>
      <w:rFonts w:ascii="Arial" w:hAnsi="Arial" w:cs="Arial"/>
      <w:sz w:val="24"/>
      <w:szCs w:val="24"/>
      <w:lang w:eastAsia="ru-RU"/>
    </w:rPr>
  </w:style>
  <w:style w:type="paragraph" w:customStyle="1" w:styleId="afffffff1">
    <w:name w:val="Текст в таблице"/>
    <w:basedOn w:val="affb"/>
    <w:next w:val="a3"/>
    <w:uiPriority w:val="99"/>
    <w:rsid w:val="00402507"/>
    <w:pPr>
      <w:ind w:firstLine="500"/>
    </w:pPr>
    <w:rPr>
      <w:rFonts w:ascii="Arial" w:hAnsi="Arial" w:cs="Arial"/>
    </w:rPr>
  </w:style>
  <w:style w:type="paragraph" w:customStyle="1" w:styleId="afffffff2">
    <w:name w:val="Технический комментарий"/>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afffffff3">
    <w:name w:val="Утратил силу"/>
    <w:uiPriority w:val="99"/>
    <w:rsid w:val="00402507"/>
    <w:rPr>
      <w:strike/>
      <w:color w:val="808000"/>
    </w:rPr>
  </w:style>
  <w:style w:type="paragraph" w:customStyle="1" w:styleId="afffffff4">
    <w:name w:val="Центрированный (таблица)"/>
    <w:basedOn w:val="affb"/>
    <w:next w:val="a3"/>
    <w:uiPriority w:val="99"/>
    <w:rsid w:val="00402507"/>
    <w:pPr>
      <w:jc w:val="center"/>
    </w:pPr>
    <w:rPr>
      <w:rFonts w:ascii="Arial" w:hAnsi="Arial" w:cs="Arial"/>
    </w:rPr>
  </w:style>
  <w:style w:type="paragraph" w:customStyle="1" w:styleId="Title1">
    <w:name w:val="Title1"/>
    <w:basedOn w:val="a3"/>
    <w:uiPriority w:val="99"/>
    <w:rsid w:val="00402507"/>
    <w:pPr>
      <w:suppressAutoHyphens w:val="0"/>
      <w:spacing w:after="0" w:line="240" w:lineRule="auto"/>
      <w:jc w:val="center"/>
    </w:pPr>
    <w:rPr>
      <w:rFonts w:ascii="Times New Roman" w:hAnsi="Times New Roman"/>
      <w:b/>
      <w:bCs/>
      <w:sz w:val="28"/>
      <w:szCs w:val="28"/>
      <w:lang w:eastAsia="ru-RU"/>
    </w:rPr>
  </w:style>
  <w:style w:type="paragraph" w:customStyle="1" w:styleId="s15">
    <w:name w:val="s_15"/>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z-TopofFormChar">
    <w:name w:val="z-Top of Form Char"/>
    <w:uiPriority w:val="99"/>
    <w:semiHidden/>
    <w:locked/>
    <w:rsid w:val="00402507"/>
    <w:rPr>
      <w:rFonts w:ascii="Arial" w:hAnsi="Arial"/>
      <w:vanish/>
      <w:sz w:val="16"/>
      <w:lang w:eastAsia="ru-RU"/>
    </w:rPr>
  </w:style>
  <w:style w:type="paragraph" w:styleId="z-">
    <w:name w:val="HTML Top of Form"/>
    <w:basedOn w:val="a3"/>
    <w:next w:val="a3"/>
    <w:link w:val="z-0"/>
    <w:hidden/>
    <w:uiPriority w:val="99"/>
    <w:semiHidden/>
    <w:rsid w:val="00402507"/>
    <w:pPr>
      <w:pBdr>
        <w:bottom w:val="single" w:sz="6" w:space="1" w:color="auto"/>
      </w:pBdr>
      <w:suppressAutoHyphens w:val="0"/>
      <w:spacing w:after="0" w:line="240" w:lineRule="auto"/>
      <w:jc w:val="center"/>
    </w:pPr>
    <w:rPr>
      <w:rFonts w:ascii="Arial" w:eastAsia="Calibri" w:hAnsi="Arial"/>
      <w:vanish/>
      <w:sz w:val="16"/>
      <w:szCs w:val="16"/>
      <w:lang w:eastAsia="ru-RU"/>
    </w:rPr>
  </w:style>
  <w:style w:type="character" w:customStyle="1" w:styleId="z-0">
    <w:name w:val="z-Начало формы Знак"/>
    <w:basedOn w:val="a6"/>
    <w:link w:val="z-"/>
    <w:uiPriority w:val="99"/>
    <w:semiHidden/>
    <w:rsid w:val="00402507"/>
    <w:rPr>
      <w:rFonts w:ascii="Arial" w:eastAsia="Calibri" w:hAnsi="Arial" w:cs="Times New Roman"/>
      <w:vanish/>
      <w:sz w:val="16"/>
      <w:szCs w:val="16"/>
      <w:lang w:eastAsia="ru-RU" w:bidi="ar-SA"/>
    </w:rPr>
  </w:style>
  <w:style w:type="character" w:customStyle="1" w:styleId="z-1">
    <w:name w:val="z-Начало формы Знак1"/>
    <w:uiPriority w:val="99"/>
    <w:semiHidden/>
    <w:rsid w:val="00402507"/>
    <w:rPr>
      <w:rFonts w:ascii="Arial" w:hAnsi="Arial" w:cs="Arial"/>
      <w:vanish/>
      <w:sz w:val="16"/>
      <w:szCs w:val="16"/>
    </w:rPr>
  </w:style>
  <w:style w:type="paragraph" w:customStyle="1" w:styleId="formattext">
    <w:name w:val="formattext"/>
    <w:basedOn w:val="a3"/>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3b">
    <w:name w:val="Абзац списка3"/>
    <w:basedOn w:val="a3"/>
    <w:rsid w:val="00402507"/>
    <w:pPr>
      <w:suppressAutoHyphens w:val="0"/>
      <w:ind w:left="720"/>
    </w:pPr>
    <w:rPr>
      <w:lang w:eastAsia="ru-RU"/>
    </w:rPr>
  </w:style>
  <w:style w:type="character" w:styleId="afffffff5">
    <w:name w:val="Subtle Reference"/>
    <w:uiPriority w:val="31"/>
    <w:qFormat/>
    <w:rsid w:val="00402507"/>
    <w:rPr>
      <w:smallCaps/>
      <w:color w:val="C0504D"/>
      <w:u w:val="single"/>
    </w:rPr>
  </w:style>
  <w:style w:type="paragraph" w:customStyle="1" w:styleId="44">
    <w:name w:val="Абзац списка4"/>
    <w:basedOn w:val="a3"/>
    <w:rsid w:val="00402507"/>
    <w:pPr>
      <w:suppressAutoHyphens w:val="0"/>
      <w:ind w:left="720"/>
      <w:contextualSpacing/>
    </w:pPr>
    <w:rPr>
      <w:lang w:eastAsia="en-US"/>
    </w:rPr>
  </w:style>
  <w:style w:type="paragraph" w:customStyle="1" w:styleId="52">
    <w:name w:val="Абзац списка5"/>
    <w:basedOn w:val="a3"/>
    <w:rsid w:val="00402507"/>
    <w:pPr>
      <w:suppressAutoHyphens w:val="0"/>
      <w:ind w:left="720"/>
    </w:pPr>
    <w:rPr>
      <w:lang w:eastAsia="ru-RU"/>
    </w:rPr>
  </w:style>
  <w:style w:type="paragraph" w:customStyle="1" w:styleId="66">
    <w:name w:val="Абзац списка6"/>
    <w:basedOn w:val="a3"/>
    <w:rsid w:val="00402507"/>
    <w:pPr>
      <w:suppressAutoHyphens w:val="0"/>
      <w:ind w:left="720"/>
      <w:contextualSpacing/>
    </w:pPr>
    <w:rPr>
      <w:lang w:eastAsia="en-US"/>
    </w:rPr>
  </w:style>
  <w:style w:type="table" w:customStyle="1" w:styleId="214">
    <w:name w:val="Сетка таблицы21"/>
    <w:basedOn w:val="a7"/>
    <w:next w:val="af9"/>
    <w:rsid w:val="00402507"/>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6">
    <w:name w:val="endnote text"/>
    <w:basedOn w:val="a3"/>
    <w:link w:val="afffffff7"/>
    <w:uiPriority w:val="99"/>
    <w:rsid w:val="00402507"/>
    <w:pPr>
      <w:suppressAutoHyphens w:val="0"/>
      <w:spacing w:after="0" w:line="240" w:lineRule="auto"/>
    </w:pPr>
    <w:rPr>
      <w:rFonts w:ascii="Times New Roman" w:hAnsi="Times New Roman"/>
      <w:sz w:val="20"/>
      <w:szCs w:val="20"/>
      <w:lang w:eastAsia="ru-RU"/>
    </w:rPr>
  </w:style>
  <w:style w:type="character" w:customStyle="1" w:styleId="afffffff7">
    <w:name w:val="Текст концевой сноски Знак"/>
    <w:basedOn w:val="a6"/>
    <w:link w:val="afffffff6"/>
    <w:uiPriority w:val="99"/>
    <w:rsid w:val="00402507"/>
    <w:rPr>
      <w:rFonts w:ascii="Times New Roman" w:eastAsia="Times New Roman" w:hAnsi="Times New Roman" w:cs="Times New Roman"/>
      <w:sz w:val="20"/>
      <w:szCs w:val="20"/>
      <w:lang w:eastAsia="ru-RU" w:bidi="ar-SA"/>
    </w:rPr>
  </w:style>
  <w:style w:type="paragraph" w:customStyle="1" w:styleId="TableParagraph">
    <w:name w:val="Table Paragraph"/>
    <w:basedOn w:val="a3"/>
    <w:uiPriority w:val="1"/>
    <w:qFormat/>
    <w:rsid w:val="00402507"/>
    <w:pPr>
      <w:widowControl w:val="0"/>
      <w:suppressAutoHyphens w:val="0"/>
      <w:autoSpaceDE w:val="0"/>
      <w:autoSpaceDN w:val="0"/>
      <w:spacing w:before="7" w:after="0" w:line="227" w:lineRule="exact"/>
      <w:ind w:left="258"/>
      <w:jc w:val="center"/>
    </w:pPr>
    <w:rPr>
      <w:rFonts w:ascii="Times New Roman" w:hAnsi="Times New Roman"/>
      <w:lang w:eastAsia="ru-RU" w:bidi="ru-RU"/>
    </w:rPr>
  </w:style>
  <w:style w:type="numbering" w:customStyle="1" w:styleId="53">
    <w:name w:val="Нет списка5"/>
    <w:next w:val="a8"/>
    <w:uiPriority w:val="99"/>
    <w:semiHidden/>
    <w:unhideWhenUsed/>
    <w:rsid w:val="00055597"/>
  </w:style>
  <w:style w:type="paragraph" w:customStyle="1" w:styleId="2f1">
    <w:name w:val="Название2"/>
    <w:basedOn w:val="a3"/>
    <w:rsid w:val="00055597"/>
    <w:pPr>
      <w:suppressAutoHyphens w:val="0"/>
      <w:spacing w:after="0" w:line="240" w:lineRule="auto"/>
      <w:jc w:val="center"/>
    </w:pPr>
    <w:rPr>
      <w:rFonts w:asciiTheme="majorHAnsi" w:eastAsiaTheme="majorEastAsia" w:hAnsiTheme="majorHAnsi" w:cstheme="majorBidi"/>
      <w:spacing w:val="-10"/>
      <w:kern w:val="28"/>
      <w:sz w:val="56"/>
      <w:szCs w:val="56"/>
      <w:lang w:eastAsia="en-US"/>
    </w:rPr>
  </w:style>
  <w:style w:type="character" w:customStyle="1" w:styleId="1f7">
    <w:name w:val="Название Знак1"/>
    <w:basedOn w:val="a6"/>
    <w:locked/>
    <w:rsid w:val="00055597"/>
    <w:rPr>
      <w:rFonts w:ascii="Times New Roman" w:eastAsia="Times New Roman" w:hAnsi="Times New Roman" w:cs="Times New Roman"/>
      <w:b/>
      <w:bCs/>
      <w:sz w:val="36"/>
      <w:lang w:val="x-none" w:eastAsia="x-none" w:bidi="ar-SA"/>
    </w:rPr>
  </w:style>
  <w:style w:type="table" w:customStyle="1" w:styleId="45">
    <w:name w:val="Сетка таблицы4"/>
    <w:basedOn w:val="a7"/>
    <w:next w:val="af9"/>
    <w:uiPriority w:val="59"/>
    <w:rsid w:val="00055597"/>
    <w:pPr>
      <w:suppressAutoHyphens w:val="0"/>
    </w:pPr>
    <w:rPr>
      <w:rFonts w:ascii="Times New Roman" w:eastAsia="Calibri" w:hAnsi="Times New Roman"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7"/>
    <w:uiPriority w:val="59"/>
    <w:rsid w:val="00055597"/>
    <w:pPr>
      <w:suppressAutoHyphens w:val="0"/>
    </w:pPr>
    <w:rPr>
      <w:rFonts w:ascii="Times New Roman" w:eastAsia="Times New Roman" w:hAnsi="Times New Roman"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7"/>
    <w:rsid w:val="00055597"/>
    <w:pPr>
      <w:suppressAutoHyphens w:val="0"/>
    </w:pPr>
    <w:rPr>
      <w:rFonts w:ascii="Calibri" w:eastAsia="Calibri" w:hAnsi="Calibri"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088">
      <w:bodyDiv w:val="1"/>
      <w:marLeft w:val="0"/>
      <w:marRight w:val="0"/>
      <w:marTop w:val="0"/>
      <w:marBottom w:val="0"/>
      <w:divBdr>
        <w:top w:val="none" w:sz="0" w:space="0" w:color="auto"/>
        <w:left w:val="none" w:sz="0" w:space="0" w:color="auto"/>
        <w:bottom w:val="none" w:sz="0" w:space="0" w:color="auto"/>
        <w:right w:val="none" w:sz="0" w:space="0" w:color="auto"/>
      </w:divBdr>
    </w:div>
    <w:div w:id="197953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2" Type="http://schemas.openxmlformats.org/officeDocument/2006/relationships/hyperlink" Target="consultantplus://offline/ref=55AE6A78F1060993EF0F88CBC4E90A3B1BB6574E9B56F8FD3D830FAF8A810615B3A82C8F6A88939A4EE78719EF137892158D44035F2FL7H" TargetMode="External"/><Relationship Id="rId5" Type="http://schemas.openxmlformats.org/officeDocument/2006/relationships/webSettings" Target="webSettings.xml"/><Relationship Id="rId9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3" Type="http://schemas.openxmlformats.org/officeDocument/2006/relationships/hyperlink" Target="file:///F:\&#1058;&#1077;&#1093;&#1088;&#1077;&#1075;&#1083;&#1072;&#1084;&#1077;&#1085;&#1090;&#1099;%20&#1080;%20&#1053;&#1055;&#1040;\&#1042;&#1086;&#1076;&#1085;&#1099;&#1081;%20&#1082;&#1086;&#1076;&#1077;&#1082;&#1089;.docx" TargetMode="External"/><Relationship Id="rId2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6" Type="http://schemas.openxmlformats.org/officeDocument/2006/relationships/theme" Target="theme/theme1.xml"/><Relationship Id="rId1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9" Type="http://schemas.openxmlformats.org/officeDocument/2006/relationships/header" Target="header1.xml"/><Relationship Id="rId101" Type="http://schemas.openxmlformats.org/officeDocument/2006/relationships/hyperlink" Target="consultantplus://offline/ref=964A90E059F542C0F9882E73C67FCF230CF618D9B906757EC41236A9B51BFA4B8D54FBF109399314C7CB4B0E8DX3bAJ" TargetMode="External"/><Relationship Id="rId4" Type="http://schemas.openxmlformats.org/officeDocument/2006/relationships/settings" Target="settings.xml"/><Relationship Id="rId9"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1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4" Type="http://schemas.openxmlformats.org/officeDocument/2006/relationships/hyperlink" Target="file:///F:\&#1058;&#1077;&#1093;&#1088;&#1077;&#1075;&#1083;&#1072;&#1084;&#1077;&#1085;&#1090;&#1099;%20&#1080;%20&#1053;&#1055;&#1040;\&#1042;&#1086;&#1076;&#1085;&#1099;&#1081;%20&#1082;&#1086;&#1076;&#1077;&#1082;&#1089;.docx" TargetMode="External"/><Relationship Id="rId7" Type="http://schemas.openxmlformats.org/officeDocument/2006/relationships/endnotes" Target="endnotes.xml"/><Relationship Id="rId7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 Type="http://schemas.openxmlformats.org/officeDocument/2006/relationships/numbering" Target="numbering.xml"/><Relationship Id="rId2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0" Type="http://schemas.openxmlformats.org/officeDocument/2006/relationships/hyperlink" Target="consultantplus://offline/ref=964A90E059F542C0F9882E73C67FCF230CF618D9B906757EC41236A9B51BFA4B8D54FBF109399314C7CB4B0E8DX3bAJ" TargetMode="External"/><Relationship Id="rId105" Type="http://schemas.openxmlformats.org/officeDocument/2006/relationships/fontTable" Target="fontTable.xml"/><Relationship Id="rId8"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5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 Type="http://schemas.openxmlformats.org/officeDocument/2006/relationships/styles" Target="styles.xml"/><Relationship Id="rId2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347B0-E5A9-4DD2-BA8C-A61D872B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46</Pages>
  <Words>20195</Words>
  <Characters>115116</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MingradKriventceva</cp:lastModifiedBy>
  <cp:revision>131</cp:revision>
  <cp:lastPrinted>2024-08-30T07:35:00Z</cp:lastPrinted>
  <dcterms:created xsi:type="dcterms:W3CDTF">2023-06-27T09:34:00Z</dcterms:created>
  <dcterms:modified xsi:type="dcterms:W3CDTF">2024-09-03T11:41:00Z</dcterms:modified>
  <dc:language>ru-RU</dc:language>
</cp:coreProperties>
</file>