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B8F" w:rsidRPr="00404B8F" w:rsidRDefault="00404B8F" w:rsidP="00404B8F">
      <w:pPr>
        <w:keepNext/>
        <w:keepLines/>
        <w:spacing w:after="160"/>
        <w:ind w:firstLine="0"/>
        <w:jc w:val="center"/>
        <w:outlineLvl w:val="0"/>
        <w:rPr>
          <w:rFonts w:eastAsia="Times New Roman"/>
          <w:b/>
          <w:bCs/>
          <w:sz w:val="32"/>
          <w:szCs w:val="28"/>
          <w:lang w:val="x-none"/>
        </w:rPr>
      </w:pPr>
      <w:bookmarkStart w:id="0" w:name="_Toc103157187"/>
      <w:bookmarkStart w:id="1" w:name="_GoBack"/>
      <w:bookmarkEnd w:id="1"/>
      <w:r w:rsidRPr="00404B8F">
        <w:rPr>
          <w:rFonts w:eastAsia="Times New Roman"/>
          <w:b/>
          <w:bCs/>
          <w:color w:val="000000"/>
          <w:sz w:val="32"/>
          <w:szCs w:val="24"/>
          <w:lang w:val="x-none" w:eastAsia="ru-RU"/>
        </w:rPr>
        <w:t>Глава 3.</w:t>
      </w:r>
      <w:r w:rsidRPr="00404B8F">
        <w:rPr>
          <w:rFonts w:eastAsia="Times New Roman"/>
          <w:bCs/>
          <w:color w:val="000000"/>
          <w:sz w:val="32"/>
          <w:szCs w:val="24"/>
          <w:lang w:val="x-none" w:eastAsia="ru-RU"/>
        </w:rPr>
        <w:t xml:space="preserve"> </w:t>
      </w:r>
      <w:r w:rsidRPr="00404B8F">
        <w:rPr>
          <w:rFonts w:eastAsia="Times New Roman"/>
          <w:b/>
          <w:bCs/>
          <w:sz w:val="32"/>
          <w:szCs w:val="28"/>
          <w:lang w:val="x-none"/>
        </w:rPr>
        <w:t>Градостроительный регламент</w:t>
      </w:r>
    </w:p>
    <w:p w:rsidR="00404B8F" w:rsidRPr="00404B8F" w:rsidRDefault="00404B8F" w:rsidP="00404B8F">
      <w:pPr>
        <w:rPr>
          <w:lang w:val="x-none"/>
        </w:rPr>
      </w:pPr>
    </w:p>
    <w:p w:rsidR="00404B8F" w:rsidRPr="00404B8F" w:rsidRDefault="00404B8F" w:rsidP="00404B8F">
      <w:pPr>
        <w:keepNext/>
        <w:keepLines/>
        <w:spacing w:after="160"/>
        <w:ind w:firstLine="567"/>
        <w:outlineLvl w:val="0"/>
        <w:rPr>
          <w:rFonts w:eastAsia="Times New Roman"/>
          <w:b/>
          <w:bCs/>
          <w:sz w:val="28"/>
          <w:szCs w:val="24"/>
          <w:lang w:val="x-none"/>
        </w:rPr>
      </w:pPr>
      <w:r w:rsidRPr="00404B8F">
        <w:rPr>
          <w:rFonts w:eastAsia="Times New Roman"/>
          <w:b/>
          <w:bCs/>
          <w:sz w:val="28"/>
          <w:szCs w:val="24"/>
          <w:lang w:val="x-none"/>
        </w:rPr>
        <w:t xml:space="preserve">Статья </w:t>
      </w:r>
      <w:r w:rsidRPr="00404B8F">
        <w:rPr>
          <w:rFonts w:eastAsia="Times New Roman"/>
          <w:b/>
          <w:bCs/>
          <w:sz w:val="28"/>
          <w:szCs w:val="24"/>
        </w:rPr>
        <w:t>11</w:t>
      </w:r>
      <w:r w:rsidRPr="00404B8F">
        <w:rPr>
          <w:rFonts w:eastAsia="Times New Roman"/>
          <w:b/>
          <w:bCs/>
          <w:sz w:val="28"/>
          <w:szCs w:val="24"/>
          <w:lang w:val="x-none"/>
        </w:rPr>
        <w:t xml:space="preserve">. </w:t>
      </w:r>
      <w:bookmarkEnd w:id="0"/>
      <w:r w:rsidRPr="00404B8F">
        <w:rPr>
          <w:rFonts w:eastAsia="Times New Roman"/>
          <w:b/>
          <w:bCs/>
          <w:sz w:val="28"/>
          <w:szCs w:val="24"/>
          <w:lang w:val="x-none"/>
        </w:rPr>
        <w:t>Градостроительный регламент</w:t>
      </w:r>
    </w:p>
    <w:p w:rsidR="00404B8F" w:rsidRPr="00404B8F" w:rsidRDefault="00404B8F" w:rsidP="00404B8F">
      <w:pPr>
        <w:numPr>
          <w:ilvl w:val="0"/>
          <w:numId w:val="9"/>
        </w:numPr>
        <w:ind w:left="0" w:firstLine="709"/>
        <w:rPr>
          <w:rFonts w:eastAsia="Times New Roman"/>
          <w:lang w:eastAsia="ru-RU"/>
        </w:rPr>
      </w:pPr>
      <w:r w:rsidRPr="00404B8F">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04B8F" w:rsidRPr="00404B8F" w:rsidRDefault="00404B8F" w:rsidP="00404B8F">
      <w:pPr>
        <w:numPr>
          <w:ilvl w:val="0"/>
          <w:numId w:val="9"/>
        </w:numPr>
        <w:ind w:left="0" w:firstLine="709"/>
        <w:rPr>
          <w:rFonts w:eastAsia="Times New Roman"/>
          <w:lang w:eastAsia="ru-RU"/>
        </w:rPr>
      </w:pPr>
      <w:r w:rsidRPr="00404B8F">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04B8F" w:rsidRPr="00404B8F" w:rsidRDefault="00404B8F" w:rsidP="00404B8F">
      <w:pPr>
        <w:rPr>
          <w:rFonts w:eastAsia="Times New Roman"/>
        </w:rPr>
      </w:pPr>
      <w:r w:rsidRPr="00404B8F">
        <w:rPr>
          <w:rFonts w:eastAsia="Times New Roman"/>
        </w:rPr>
        <w:t>1) виды разрешенного использования земельных участков и объектов капитального строительства;</w:t>
      </w:r>
    </w:p>
    <w:p w:rsidR="00404B8F" w:rsidRPr="00404B8F" w:rsidRDefault="00404B8F" w:rsidP="00404B8F">
      <w:pPr>
        <w:rPr>
          <w:rFonts w:eastAsia="Times New Roman"/>
        </w:rPr>
      </w:pPr>
      <w:r w:rsidRPr="00404B8F">
        <w:rPr>
          <w:rFonts w:eastAsia="Times New Roman"/>
        </w:rPr>
        <w:t xml:space="preserve">2) </w:t>
      </w:r>
      <w:hyperlink r:id="rId8" w:history="1">
        <w:r w:rsidRPr="00404B8F">
          <w:rPr>
            <w:rFonts w:eastAsia="Times New Roman"/>
          </w:rPr>
          <w:t>предельные</w:t>
        </w:r>
      </w:hyperlink>
      <w:r w:rsidRPr="00404B8F">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4B8F" w:rsidRPr="00404B8F" w:rsidRDefault="00404B8F" w:rsidP="00404B8F">
      <w:pPr>
        <w:rPr>
          <w:rFonts w:eastAsia="Times New Roman"/>
        </w:rPr>
      </w:pPr>
      <w:r w:rsidRPr="00404B8F">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404B8F">
          <w:rPr>
            <w:rFonts w:eastAsia="Times New Roman"/>
          </w:rPr>
          <w:t>законодательством</w:t>
        </w:r>
      </w:hyperlink>
      <w:r w:rsidRPr="00404B8F">
        <w:rPr>
          <w:rFonts w:eastAsia="Times New Roman"/>
        </w:rPr>
        <w:t xml:space="preserve"> Российской Федерации;</w:t>
      </w:r>
    </w:p>
    <w:p w:rsidR="00404B8F" w:rsidRPr="00404B8F" w:rsidRDefault="00404B8F" w:rsidP="00404B8F">
      <w:pPr>
        <w:rPr>
          <w:rFonts w:eastAsia="Times New Roman"/>
        </w:rPr>
      </w:pPr>
      <w:r w:rsidRPr="00404B8F">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4B8F" w:rsidRPr="00404B8F" w:rsidRDefault="00404B8F" w:rsidP="00404B8F">
      <w:pPr>
        <w:numPr>
          <w:ilvl w:val="0"/>
          <w:numId w:val="9"/>
        </w:numPr>
        <w:ind w:left="0" w:firstLine="709"/>
        <w:rPr>
          <w:rFonts w:eastAsia="Times New Roman"/>
          <w:lang w:eastAsia="ru-RU"/>
        </w:rPr>
      </w:pPr>
      <w:r w:rsidRPr="00404B8F">
        <w:rPr>
          <w:rFonts w:eastAsia="Times New Roman"/>
          <w:lang w:eastAsia="ru-RU"/>
        </w:rPr>
        <w:t>Градостроительные регламенты устанавливаются с учетом:</w:t>
      </w:r>
    </w:p>
    <w:p w:rsidR="00404B8F" w:rsidRPr="00404B8F" w:rsidRDefault="00404B8F" w:rsidP="00404B8F">
      <w:pPr>
        <w:numPr>
          <w:ilvl w:val="1"/>
          <w:numId w:val="11"/>
        </w:numPr>
        <w:ind w:left="0" w:firstLine="709"/>
        <w:rPr>
          <w:rFonts w:eastAsia="Times New Roman"/>
          <w:lang w:eastAsia="ru-RU"/>
        </w:rPr>
      </w:pPr>
      <w:r w:rsidRPr="00404B8F">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404B8F" w:rsidRPr="00404B8F" w:rsidRDefault="00404B8F" w:rsidP="00404B8F">
      <w:pPr>
        <w:numPr>
          <w:ilvl w:val="1"/>
          <w:numId w:val="11"/>
        </w:numPr>
        <w:ind w:left="0" w:firstLine="709"/>
        <w:rPr>
          <w:rFonts w:eastAsia="Times New Roman"/>
          <w:lang w:eastAsia="ru-RU"/>
        </w:rPr>
      </w:pPr>
      <w:r w:rsidRPr="00404B8F">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04B8F" w:rsidRPr="00404B8F" w:rsidRDefault="00404B8F" w:rsidP="00404B8F">
      <w:pPr>
        <w:numPr>
          <w:ilvl w:val="1"/>
          <w:numId w:val="11"/>
        </w:numPr>
        <w:ind w:left="0" w:firstLine="709"/>
        <w:rPr>
          <w:rFonts w:eastAsia="Times New Roman"/>
          <w:lang w:eastAsia="ru-RU"/>
        </w:rPr>
      </w:pPr>
      <w:r w:rsidRPr="00404B8F">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04B8F" w:rsidRPr="00404B8F" w:rsidRDefault="00404B8F" w:rsidP="00404B8F">
      <w:pPr>
        <w:numPr>
          <w:ilvl w:val="1"/>
          <w:numId w:val="11"/>
        </w:numPr>
        <w:ind w:left="0" w:firstLine="709"/>
        <w:rPr>
          <w:rFonts w:eastAsia="Times New Roman"/>
          <w:lang w:eastAsia="ru-RU"/>
        </w:rPr>
      </w:pPr>
      <w:r w:rsidRPr="00404B8F">
        <w:rPr>
          <w:rFonts w:eastAsia="Times New Roman"/>
          <w:lang w:eastAsia="ru-RU"/>
        </w:rPr>
        <w:t>видов территориальных зон;</w:t>
      </w:r>
    </w:p>
    <w:p w:rsidR="00404B8F" w:rsidRPr="00404B8F" w:rsidRDefault="00404B8F" w:rsidP="00404B8F">
      <w:pPr>
        <w:numPr>
          <w:ilvl w:val="1"/>
          <w:numId w:val="11"/>
        </w:numPr>
        <w:ind w:left="0" w:firstLine="709"/>
        <w:rPr>
          <w:rFonts w:eastAsia="Times New Roman"/>
          <w:lang w:eastAsia="ru-RU"/>
        </w:rPr>
      </w:pPr>
      <w:r w:rsidRPr="00404B8F">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404B8F" w:rsidRPr="00404B8F" w:rsidRDefault="00404B8F" w:rsidP="00404B8F">
      <w:pPr>
        <w:rPr>
          <w:rFonts w:eastAsia="Times New Roman"/>
          <w:lang w:eastAsia="ru-RU"/>
        </w:rPr>
      </w:pPr>
      <w:r w:rsidRPr="00404B8F">
        <w:rPr>
          <w:rFonts w:eastAsia="Times New Roman"/>
          <w:lang w:eastAsia="ru-RU"/>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04B8F" w:rsidRPr="00404B8F" w:rsidRDefault="00404B8F" w:rsidP="00404B8F">
      <w:pPr>
        <w:rPr>
          <w:rFonts w:eastAsia="Times New Roman"/>
          <w:lang w:eastAsia="ru-RU"/>
        </w:rPr>
      </w:pPr>
      <w:r w:rsidRPr="00404B8F">
        <w:rPr>
          <w:rFonts w:eastAsia="Times New Roman"/>
          <w:lang w:eastAsia="ru-RU"/>
        </w:rPr>
        <w:t>5. Действие градостроительного регламента не распространяется на земельные участки:</w:t>
      </w:r>
    </w:p>
    <w:p w:rsidR="00404B8F" w:rsidRPr="00404B8F" w:rsidRDefault="00404B8F" w:rsidP="00404B8F">
      <w:pPr>
        <w:rPr>
          <w:rFonts w:eastAsia="Times New Roman"/>
          <w:lang w:eastAsia="ru-RU"/>
        </w:rPr>
      </w:pPr>
      <w:r w:rsidRPr="00404B8F">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04B8F" w:rsidRPr="00404B8F" w:rsidRDefault="00404B8F" w:rsidP="00404B8F">
      <w:pPr>
        <w:rPr>
          <w:rFonts w:eastAsia="Times New Roman"/>
          <w:lang w:eastAsia="ru-RU"/>
        </w:rPr>
      </w:pPr>
      <w:r w:rsidRPr="00404B8F">
        <w:rPr>
          <w:rFonts w:eastAsia="Times New Roman"/>
          <w:lang w:eastAsia="ru-RU"/>
        </w:rPr>
        <w:t>2) в границах территорий общего пользования;</w:t>
      </w:r>
    </w:p>
    <w:p w:rsidR="00404B8F" w:rsidRPr="00404B8F" w:rsidRDefault="00404B8F" w:rsidP="00404B8F">
      <w:pPr>
        <w:rPr>
          <w:rFonts w:eastAsia="Times New Roman"/>
          <w:lang w:eastAsia="ru-RU"/>
        </w:rPr>
      </w:pPr>
      <w:r w:rsidRPr="00404B8F">
        <w:rPr>
          <w:rFonts w:eastAsia="Times New Roman"/>
          <w:lang w:eastAsia="ru-RU"/>
        </w:rPr>
        <w:t>3) предназначенные для размещения линейных объектов и (или) занятые линейными объектами;</w:t>
      </w:r>
    </w:p>
    <w:p w:rsidR="00404B8F" w:rsidRPr="00404B8F" w:rsidRDefault="00404B8F" w:rsidP="00404B8F">
      <w:pPr>
        <w:rPr>
          <w:rFonts w:eastAsia="Times New Roman"/>
          <w:lang w:eastAsia="ru-RU"/>
        </w:rPr>
      </w:pPr>
      <w:r w:rsidRPr="00404B8F">
        <w:rPr>
          <w:rFonts w:eastAsia="Times New Roman"/>
          <w:lang w:eastAsia="ru-RU"/>
        </w:rPr>
        <w:t>4) предоставленные для добычи полезных ископаемых.</w:t>
      </w:r>
    </w:p>
    <w:p w:rsidR="00404B8F" w:rsidRPr="00404B8F" w:rsidRDefault="00404B8F" w:rsidP="009C5E40">
      <w:pPr>
        <w:numPr>
          <w:ilvl w:val="0"/>
          <w:numId w:val="22"/>
        </w:numPr>
        <w:ind w:left="0" w:firstLine="709"/>
        <w:contextualSpacing/>
        <w:rPr>
          <w:rFonts w:eastAsia="Times New Roman"/>
          <w:lang w:val="x-none" w:eastAsia="ru-RU"/>
        </w:rPr>
      </w:pPr>
      <w:r w:rsidRPr="00404B8F">
        <w:rPr>
          <w:rFonts w:eastAsia="Times New Roman"/>
          <w:lang w:val="x-none"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04B8F" w:rsidRPr="00404B8F" w:rsidRDefault="00404B8F" w:rsidP="009C5E40">
      <w:pPr>
        <w:numPr>
          <w:ilvl w:val="0"/>
          <w:numId w:val="22"/>
        </w:numPr>
        <w:ind w:left="0" w:firstLine="709"/>
        <w:rPr>
          <w:rFonts w:eastAsia="Times New Roman"/>
          <w:lang w:eastAsia="ru-RU"/>
        </w:rPr>
      </w:pPr>
      <w:r w:rsidRPr="00404B8F">
        <w:rPr>
          <w:rFonts w:eastAsia="Times New Roman"/>
          <w:lang w:eastAsia="ru-RU"/>
        </w:rPr>
        <w:t xml:space="preserve">Градостроительные регламенты не устанавливаются для земель лесного фонда, </w:t>
      </w:r>
      <w:r w:rsidRPr="00404B8F">
        <w:rPr>
          <w:rFonts w:eastAsia="Times New Roman"/>
          <w:lang w:eastAsia="ru-RU"/>
        </w:rPr>
        <w:lastRenderedPageBreak/>
        <w:t>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04B8F" w:rsidRPr="00404B8F" w:rsidRDefault="00404B8F" w:rsidP="009C5E40">
      <w:pPr>
        <w:numPr>
          <w:ilvl w:val="0"/>
          <w:numId w:val="22"/>
        </w:numPr>
        <w:ind w:left="0" w:firstLine="709"/>
        <w:rPr>
          <w:rFonts w:eastAsia="Times New Roman"/>
          <w:lang w:eastAsia="ru-RU"/>
        </w:rPr>
      </w:pPr>
      <w:r w:rsidRPr="00404B8F">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04B8F" w:rsidRPr="00404B8F" w:rsidRDefault="00404B8F" w:rsidP="009C5E40">
      <w:pPr>
        <w:numPr>
          <w:ilvl w:val="0"/>
          <w:numId w:val="22"/>
        </w:numPr>
        <w:ind w:left="0" w:firstLine="709"/>
        <w:rPr>
          <w:rFonts w:eastAsia="Times New Roman"/>
          <w:lang w:eastAsia="ru-RU"/>
        </w:rPr>
      </w:pPr>
      <w:r w:rsidRPr="00404B8F">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04B8F" w:rsidRPr="00404B8F" w:rsidRDefault="00404B8F" w:rsidP="009C5E40">
      <w:pPr>
        <w:numPr>
          <w:ilvl w:val="0"/>
          <w:numId w:val="22"/>
        </w:numPr>
        <w:ind w:left="0" w:firstLine="709"/>
        <w:rPr>
          <w:rFonts w:eastAsia="Times New Roman"/>
          <w:lang w:eastAsia="ru-RU"/>
        </w:rPr>
      </w:pPr>
      <w:r w:rsidRPr="00404B8F">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04B8F" w:rsidRPr="00404B8F" w:rsidRDefault="00404B8F" w:rsidP="009C5E40">
      <w:pPr>
        <w:numPr>
          <w:ilvl w:val="0"/>
          <w:numId w:val="22"/>
        </w:numPr>
        <w:ind w:left="0" w:firstLine="709"/>
        <w:rPr>
          <w:rFonts w:eastAsia="Times New Roman"/>
          <w:lang w:eastAsia="ru-RU"/>
        </w:rPr>
      </w:pPr>
      <w:r w:rsidRPr="00404B8F">
        <w:rPr>
          <w:rFonts w:eastAsia="Times New Roman"/>
          <w:lang w:eastAsia="ru-RU"/>
        </w:rPr>
        <w:t xml:space="preserve">Реконструкция указанных </w:t>
      </w:r>
      <w:r w:rsidRPr="00404B8F">
        <w:rPr>
          <w:rFonts w:eastAsia="Times New Roman"/>
        </w:rPr>
        <w:t>в части 10 настоящей статьи</w:t>
      </w:r>
      <w:r w:rsidRPr="00404B8F">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04B8F" w:rsidRPr="00404B8F" w:rsidRDefault="00404B8F" w:rsidP="009C5E40">
      <w:pPr>
        <w:numPr>
          <w:ilvl w:val="0"/>
          <w:numId w:val="22"/>
        </w:numPr>
        <w:ind w:left="0" w:firstLine="709"/>
        <w:rPr>
          <w:rFonts w:eastAsia="Times New Roman"/>
          <w:lang w:eastAsia="ru-RU"/>
        </w:rPr>
      </w:pPr>
      <w:r w:rsidRPr="00404B8F">
        <w:rPr>
          <w:rFonts w:eastAsia="Times New Roman"/>
          <w:lang w:eastAsia="ru-RU"/>
        </w:rPr>
        <w:t xml:space="preserve">В случае, если использование указанных в </w:t>
      </w:r>
      <w:r w:rsidRPr="00404B8F">
        <w:rPr>
          <w:rFonts w:eastAsia="Times New Roman"/>
        </w:rPr>
        <w:t>части 10 настоящей</w:t>
      </w:r>
      <w:r w:rsidRPr="00404B8F">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404B8F">
        <w:rPr>
          <w:rFonts w:eastAsia="Times New Roman"/>
          <w:b/>
          <w:bCs/>
          <w:sz w:val="28"/>
          <w:szCs w:val="28"/>
          <w:lang w:val="x-none"/>
        </w:rPr>
        <w:t xml:space="preserve">Статья </w:t>
      </w:r>
      <w:r w:rsidRPr="00404B8F">
        <w:rPr>
          <w:rFonts w:eastAsia="Times New Roman"/>
          <w:b/>
          <w:bCs/>
          <w:sz w:val="28"/>
          <w:szCs w:val="28"/>
        </w:rPr>
        <w:t>12</w:t>
      </w:r>
      <w:r w:rsidRPr="00404B8F">
        <w:rPr>
          <w:rFonts w:eastAsia="Times New Roman"/>
          <w:b/>
          <w:bCs/>
          <w:sz w:val="28"/>
          <w:szCs w:val="28"/>
          <w:lang w:val="x-none"/>
        </w:rPr>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404B8F" w:rsidRPr="00404B8F" w:rsidRDefault="00404B8F" w:rsidP="00404B8F">
      <w:pPr>
        <w:numPr>
          <w:ilvl w:val="0"/>
          <w:numId w:val="10"/>
        </w:numPr>
        <w:ind w:left="0" w:firstLine="709"/>
        <w:rPr>
          <w:rFonts w:eastAsia="Times New Roman"/>
          <w:szCs w:val="21"/>
          <w:lang w:eastAsia="ru-RU"/>
        </w:rPr>
      </w:pPr>
      <w:r w:rsidRPr="00404B8F">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04B8F" w:rsidRPr="00404B8F" w:rsidRDefault="00404B8F" w:rsidP="00404B8F">
      <w:pPr>
        <w:numPr>
          <w:ilvl w:val="0"/>
          <w:numId w:val="10"/>
        </w:numPr>
        <w:ind w:left="0" w:firstLine="709"/>
        <w:rPr>
          <w:rFonts w:eastAsia="Times New Roman"/>
          <w:szCs w:val="21"/>
          <w:lang w:eastAsia="ru-RU"/>
        </w:rPr>
      </w:pPr>
      <w:r w:rsidRPr="00404B8F">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04B8F" w:rsidRPr="00404B8F" w:rsidRDefault="00404B8F" w:rsidP="00404B8F">
      <w:pPr>
        <w:numPr>
          <w:ilvl w:val="0"/>
          <w:numId w:val="10"/>
        </w:numPr>
        <w:ind w:left="0" w:firstLine="709"/>
        <w:rPr>
          <w:rFonts w:eastAsia="Times New Roman"/>
          <w:szCs w:val="21"/>
          <w:lang w:eastAsia="ru-RU"/>
        </w:rPr>
      </w:pPr>
      <w:r w:rsidRPr="00404B8F">
        <w:rPr>
          <w:rFonts w:eastAsia="Times New Roman"/>
        </w:rPr>
        <w:t xml:space="preserve">Виды разрешенного использования устанавливаются в соответствии </w:t>
      </w:r>
      <w:r w:rsidRPr="00404B8F">
        <w:t>с приказом</w:t>
      </w:r>
      <w:r w:rsidRPr="00404B8F">
        <w:rPr>
          <w:rFonts w:eastAsia="Times New Roman"/>
          <w:szCs w:val="21"/>
          <w:lang w:eastAsia="ru-RU"/>
        </w:rPr>
        <w:t xml:space="preserve"> </w:t>
      </w:r>
      <w:r w:rsidRPr="00404B8F">
        <w:t>Федеральной службы государственной регистрации, кадастра и картографии</w:t>
      </w:r>
      <w:r w:rsidRPr="00404B8F">
        <w:rPr>
          <w:rFonts w:eastAsia="Times New Roman"/>
          <w:szCs w:val="21"/>
          <w:lang w:eastAsia="ru-RU"/>
        </w:rPr>
        <w:t xml:space="preserve"> </w:t>
      </w:r>
      <w:r w:rsidRPr="00404B8F">
        <w:t xml:space="preserve">от 10.11.2020           </w:t>
      </w:r>
      <w:r w:rsidR="009C5E40">
        <w:t xml:space="preserve">            </w:t>
      </w:r>
      <w:r w:rsidRPr="00404B8F">
        <w:lastRenderedPageBreak/>
        <w:t>№ П/0412</w:t>
      </w:r>
      <w:r w:rsidRPr="00404B8F">
        <w:rPr>
          <w:rFonts w:eastAsia="Times New Roman"/>
          <w:szCs w:val="21"/>
          <w:lang w:eastAsia="ru-RU"/>
        </w:rPr>
        <w:t xml:space="preserve"> «</w:t>
      </w:r>
      <w:r w:rsidRPr="00404B8F">
        <w:t>Об утверждении классификатора</w:t>
      </w:r>
      <w:r w:rsidRPr="00404B8F">
        <w:rPr>
          <w:rFonts w:eastAsia="Times New Roman"/>
          <w:szCs w:val="21"/>
          <w:lang w:eastAsia="ru-RU"/>
        </w:rPr>
        <w:t xml:space="preserve"> </w:t>
      </w:r>
      <w:r w:rsidRPr="00404B8F">
        <w:t>видов разрешенного использования земельных участков» (с последующими изменениями).</w:t>
      </w:r>
    </w:p>
    <w:p w:rsidR="00404B8F" w:rsidRPr="00404B8F" w:rsidRDefault="00404B8F" w:rsidP="00404B8F">
      <w:pPr>
        <w:ind w:left="709" w:firstLine="0"/>
        <w:rPr>
          <w:rFonts w:eastAsia="Times New Roman"/>
          <w:szCs w:val="21"/>
          <w:lang w:eastAsia="ru-RU"/>
        </w:rPr>
      </w:pPr>
    </w:p>
    <w:p w:rsidR="00404B8F" w:rsidRPr="00404B8F" w:rsidRDefault="00404B8F" w:rsidP="00404B8F">
      <w:pPr>
        <w:spacing w:before="240"/>
        <w:jc w:val="center"/>
        <w:rPr>
          <w:b/>
        </w:rPr>
      </w:pPr>
      <w:r w:rsidRPr="00404B8F">
        <w:rPr>
          <w:b/>
        </w:rPr>
        <w:t>Классификатор видов разрешённого использования, используемых в настоящих Правилах землепользования и застройки</w:t>
      </w:r>
    </w:p>
    <w:p w:rsidR="00404B8F" w:rsidRPr="00404B8F" w:rsidRDefault="00404B8F" w:rsidP="00404B8F">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404B8F" w:rsidRPr="00404B8F" w:rsidTr="00404B8F">
        <w:tc>
          <w:tcPr>
            <w:tcW w:w="2698" w:type="dxa"/>
          </w:tcPr>
          <w:p w:rsidR="00404B8F" w:rsidRPr="00404B8F" w:rsidRDefault="00404B8F" w:rsidP="00404B8F">
            <w:pPr>
              <w:autoSpaceDE w:val="0"/>
              <w:autoSpaceDN w:val="0"/>
              <w:adjustRightInd w:val="0"/>
              <w:ind w:left="-62" w:firstLine="62"/>
              <w:jc w:val="center"/>
              <w:rPr>
                <w:rFonts w:eastAsia="Times New Roman"/>
                <w:szCs w:val="24"/>
                <w:lang w:eastAsia="ru-RU"/>
              </w:rPr>
            </w:pPr>
            <w:r w:rsidRPr="00404B8F">
              <w:rPr>
                <w:rFonts w:eastAsia="Times New Roman"/>
                <w:szCs w:val="24"/>
                <w:lang w:eastAsia="ru-RU"/>
              </w:rPr>
              <w:t xml:space="preserve">Наименование вида разрешенного использования земельного участка </w:t>
            </w:r>
            <w:hyperlink r:id="rId10" w:history="1">
              <w:r w:rsidRPr="00404B8F">
                <w:rPr>
                  <w:rFonts w:eastAsia="Tahoma"/>
                  <w:szCs w:val="24"/>
                </w:rPr>
                <w:t>&lt;1&gt;</w:t>
              </w:r>
            </w:hyperlink>
          </w:p>
        </w:tc>
        <w:tc>
          <w:tcPr>
            <w:tcW w:w="5524"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Описание вида</w:t>
            </w:r>
          </w:p>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 xml:space="preserve">разрешенного использования земельного участка </w:t>
            </w:r>
            <w:hyperlink r:id="rId11" w:history="1">
              <w:r w:rsidRPr="00404B8F">
                <w:rPr>
                  <w:rFonts w:eastAsia="Tahoma"/>
                  <w:szCs w:val="24"/>
                </w:rPr>
                <w:t>&lt;2&gt;</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 xml:space="preserve">Код (числовое обозначение) вида разрешенного использования земельного участка </w:t>
            </w:r>
            <w:hyperlink r:id="rId12" w:history="1">
              <w:r w:rsidRPr="00404B8F">
                <w:rPr>
                  <w:rFonts w:eastAsia="Tahoma"/>
                  <w:szCs w:val="24"/>
                </w:rPr>
                <w:t>&lt;3&gt;</w:t>
              </w:r>
            </w:hyperlink>
          </w:p>
        </w:tc>
      </w:tr>
      <w:tr w:rsidR="00404B8F" w:rsidRPr="00404B8F" w:rsidTr="00404B8F">
        <w:tc>
          <w:tcPr>
            <w:tcW w:w="9781" w:type="dxa"/>
            <w:gridSpan w:val="3"/>
          </w:tcPr>
          <w:p w:rsidR="00404B8F" w:rsidRPr="00404B8F" w:rsidRDefault="00404B8F" w:rsidP="00404B8F">
            <w:pPr>
              <w:autoSpaceDE w:val="0"/>
              <w:autoSpaceDN w:val="0"/>
              <w:adjustRightInd w:val="0"/>
              <w:ind w:firstLine="5"/>
              <w:rPr>
                <w:rFonts w:eastAsia="Tahoma"/>
                <w:sz w:val="20"/>
                <w:szCs w:val="20"/>
              </w:rPr>
            </w:pPr>
            <w:r w:rsidRPr="00404B8F">
              <w:rPr>
                <w:rFonts w:eastAsia="Tahoma"/>
                <w:sz w:val="20"/>
                <w:szCs w:val="20"/>
              </w:rPr>
              <w:t>&lt;1&gt; В скобках указаны иные равнозначные наименования.</w:t>
            </w:r>
          </w:p>
          <w:p w:rsidR="00404B8F" w:rsidRPr="00404B8F" w:rsidRDefault="00404B8F" w:rsidP="00404B8F">
            <w:pPr>
              <w:autoSpaceDE w:val="0"/>
              <w:autoSpaceDN w:val="0"/>
              <w:adjustRightInd w:val="0"/>
              <w:ind w:firstLine="5"/>
              <w:rPr>
                <w:rFonts w:eastAsia="Tahoma"/>
                <w:sz w:val="20"/>
                <w:szCs w:val="20"/>
              </w:rPr>
            </w:pPr>
            <w:r w:rsidRPr="00404B8F">
              <w:rPr>
                <w:rFonts w:eastAsia="Tahoma"/>
                <w:sz w:val="20"/>
                <w:szCs w:val="20"/>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w:t>
            </w:r>
          </w:p>
          <w:p w:rsidR="00404B8F" w:rsidRPr="00404B8F" w:rsidRDefault="00404B8F" w:rsidP="00404B8F">
            <w:pPr>
              <w:autoSpaceDE w:val="0"/>
              <w:autoSpaceDN w:val="0"/>
              <w:adjustRightInd w:val="0"/>
              <w:ind w:firstLine="5"/>
              <w:rPr>
                <w:rFonts w:eastAsia="Tahoma"/>
                <w:sz w:val="20"/>
                <w:szCs w:val="20"/>
              </w:rPr>
            </w:pPr>
            <w:r w:rsidRPr="00404B8F">
              <w:rPr>
                <w:rFonts w:eastAsia="Tahoma"/>
                <w:sz w:val="20"/>
                <w:szCs w:val="20"/>
              </w:rPr>
              <w:t>информационных и геодезических знаков, объектов благоустройства, если федеральным законом не установлено иное.</w:t>
            </w:r>
          </w:p>
          <w:p w:rsidR="00404B8F" w:rsidRPr="00404B8F" w:rsidRDefault="00404B8F" w:rsidP="00404B8F">
            <w:pPr>
              <w:autoSpaceDE w:val="0"/>
              <w:autoSpaceDN w:val="0"/>
              <w:adjustRightInd w:val="0"/>
              <w:ind w:firstLine="5"/>
              <w:rPr>
                <w:rFonts w:eastAsia="Times New Roman"/>
                <w:szCs w:val="24"/>
                <w:lang w:eastAsia="ru-RU"/>
              </w:rPr>
            </w:pPr>
            <w:r w:rsidRPr="00404B8F">
              <w:rPr>
                <w:rFonts w:eastAsia="Tahoma"/>
                <w:sz w:val="20"/>
                <w:szCs w:val="20"/>
              </w:rPr>
              <w:t>&lt;3&gt; Текстовое наименование вида разрешенного использования земельного участка и его код (числовое обозначение) являются равнозначными.</w:t>
            </w:r>
          </w:p>
        </w:tc>
      </w:tr>
      <w:tr w:rsidR="00404B8F" w:rsidRPr="00404B8F" w:rsidTr="00404B8F">
        <w:trPr>
          <w:trHeight w:val="113"/>
        </w:trPr>
        <w:tc>
          <w:tcPr>
            <w:tcW w:w="2698" w:type="dxa"/>
          </w:tcPr>
          <w:p w:rsidR="00404B8F" w:rsidRPr="00404B8F" w:rsidRDefault="00404B8F" w:rsidP="00404B8F">
            <w:pPr>
              <w:ind w:firstLine="0"/>
              <w:jc w:val="center"/>
            </w:pPr>
            <w:r w:rsidRPr="00404B8F">
              <w:t>1</w:t>
            </w:r>
          </w:p>
        </w:tc>
        <w:tc>
          <w:tcPr>
            <w:tcW w:w="5524" w:type="dxa"/>
          </w:tcPr>
          <w:p w:rsidR="00404B8F" w:rsidRPr="00404B8F" w:rsidRDefault="00404B8F" w:rsidP="00404B8F">
            <w:pPr>
              <w:ind w:firstLine="3"/>
              <w:jc w:val="center"/>
            </w:pPr>
            <w:r w:rsidRPr="00404B8F">
              <w:t>2</w:t>
            </w:r>
          </w:p>
        </w:tc>
        <w:tc>
          <w:tcPr>
            <w:tcW w:w="1559" w:type="dxa"/>
          </w:tcPr>
          <w:p w:rsidR="00404B8F" w:rsidRPr="00404B8F" w:rsidRDefault="00404B8F" w:rsidP="00404B8F">
            <w:pPr>
              <w:ind w:firstLine="0"/>
              <w:jc w:val="center"/>
            </w:pPr>
            <w:r w:rsidRPr="00404B8F">
              <w:t>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Сельскохозяйственное использование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404B8F">
                <w:rPr>
                  <w:rFonts w:eastAsia="Times New Roman"/>
                  <w:szCs w:val="24"/>
                  <w:lang w:eastAsia="ru-RU"/>
                </w:rPr>
                <w:t>кодами 1.1</w:t>
              </w:r>
            </w:hyperlink>
            <w:r w:rsidRPr="00404B8F">
              <w:rPr>
                <w:rFonts w:eastAsia="Times New Roman"/>
                <w:szCs w:val="24"/>
                <w:lang w:eastAsia="ru-RU"/>
              </w:rPr>
              <w:t xml:space="preserve"> - </w:t>
            </w:r>
            <w:hyperlink w:anchor="P126">
              <w:r w:rsidRPr="00404B8F">
                <w:rPr>
                  <w:rFonts w:eastAsia="Times New Roman"/>
                  <w:szCs w:val="24"/>
                  <w:lang w:eastAsia="ru-RU"/>
                </w:rPr>
                <w:t>1.20</w:t>
              </w:r>
            </w:hyperlink>
            <w:r w:rsidRPr="00404B8F">
              <w:rPr>
                <w:rFonts w:eastAsia="Times New Roman"/>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Растениеводство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выращиванием сельскохозяйственных культур.</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54">
              <w:r w:rsidRPr="00404B8F">
                <w:rPr>
                  <w:rFonts w:eastAsia="Times New Roman"/>
                  <w:szCs w:val="24"/>
                  <w:lang w:eastAsia="ru-RU"/>
                </w:rPr>
                <w:t>кодами 1.2</w:t>
              </w:r>
            </w:hyperlink>
            <w:r w:rsidRPr="00404B8F">
              <w:rPr>
                <w:rFonts w:eastAsia="Times New Roman"/>
                <w:szCs w:val="24"/>
                <w:lang w:eastAsia="ru-RU"/>
              </w:rPr>
              <w:t xml:space="preserve"> - </w:t>
            </w:r>
            <w:hyperlink w:anchor="P70">
              <w:r w:rsidRPr="00404B8F">
                <w:rPr>
                  <w:rFonts w:eastAsia="Times New Roman"/>
                  <w:szCs w:val="24"/>
                  <w:lang w:eastAsia="ru-RU"/>
                </w:rPr>
                <w:t>1.6</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14" w:name="P51"/>
            <w:bookmarkEnd w:id="14"/>
            <w:r w:rsidRPr="00404B8F">
              <w:rPr>
                <w:rFonts w:eastAsia="Times New Roman"/>
                <w:szCs w:val="24"/>
                <w:lang w:eastAsia="ru-RU"/>
              </w:rPr>
              <w:t>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Выращивание зерновых и иных сельскохозяйственных культур</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15" w:name="P54"/>
            <w:bookmarkEnd w:id="15"/>
            <w:r w:rsidRPr="00404B8F">
              <w:rPr>
                <w:rFonts w:eastAsia="Times New Roman"/>
                <w:szCs w:val="24"/>
                <w:lang w:eastAsia="ru-RU"/>
              </w:rPr>
              <w:t>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Овощеводство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 xml:space="preserve">Выращивание </w:t>
            </w:r>
            <w:r w:rsidRPr="00404B8F">
              <w:rPr>
                <w:rFonts w:eastAsia="Times New Roman"/>
                <w:szCs w:val="24"/>
                <w:lang w:eastAsia="ru-RU"/>
              </w:rPr>
              <w:lastRenderedPageBreak/>
              <w:t>тонизирующих, лекарственных, цветочных культур</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lastRenderedPageBreak/>
              <w:t xml:space="preserve">Осуществление хозяйственной деятельности, </w:t>
            </w:r>
            <w:r w:rsidRPr="00404B8F">
              <w:rPr>
                <w:rFonts w:eastAsia="Times New Roman"/>
                <w:szCs w:val="24"/>
                <w:lang w:eastAsia="ru-RU"/>
              </w:rPr>
              <w:lastRenderedPageBreak/>
              <w:t>в том числе на сельскохозяйственных угодьях, связанной с производством чая, лекарственных и цветочных культур</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r w:rsidRPr="00404B8F">
              <w:rPr>
                <w:rFonts w:eastAsia="Times New Roman"/>
                <w:szCs w:val="24"/>
                <w:lang w:eastAsia="ru-RU"/>
              </w:rPr>
              <w:lastRenderedPageBreak/>
              <w:t>1.4</w:t>
            </w:r>
          </w:p>
        </w:tc>
      </w:tr>
      <w:tr w:rsidR="00404B8F" w:rsidRPr="00404B8F" w:rsidTr="00404B8F">
        <w:trPr>
          <w:trHeight w:val="1306"/>
        </w:trPr>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Садоводство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1.5</w:t>
            </w:r>
          </w:p>
        </w:tc>
      </w:tr>
      <w:tr w:rsidR="00404B8F" w:rsidRPr="00404B8F" w:rsidTr="00404B8F">
        <w:tblPrEx>
          <w:tblBorders>
            <w:insideH w:val="nil"/>
          </w:tblBorders>
        </w:tblPrEx>
        <w:tc>
          <w:tcPr>
            <w:tcW w:w="2698" w:type="dxa"/>
            <w:tcBorders>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Виноградарство</w:t>
            </w:r>
          </w:p>
        </w:tc>
        <w:tc>
          <w:tcPr>
            <w:tcW w:w="5524" w:type="dxa"/>
            <w:tcBorders>
              <w:bottom w:val="nil"/>
            </w:tcBorders>
          </w:tcPr>
          <w:p w:rsidR="00404B8F" w:rsidRPr="00404B8F" w:rsidRDefault="00404B8F" w:rsidP="00404B8F">
            <w:pPr>
              <w:autoSpaceDE w:val="0"/>
              <w:autoSpaceDN w:val="0"/>
              <w:adjustRightInd w:val="0"/>
              <w:ind w:firstLine="143"/>
              <w:jc w:val="center"/>
              <w:rPr>
                <w:rFonts w:eastAsia="Times New Roman"/>
                <w:szCs w:val="24"/>
                <w:lang w:eastAsia="ru-RU"/>
              </w:rPr>
            </w:pPr>
            <w:r w:rsidRPr="00404B8F">
              <w:rPr>
                <w:rFonts w:eastAsia="Times New Roman"/>
                <w:szCs w:val="24"/>
                <w:lang w:eastAsia="ru-RU"/>
              </w:rPr>
              <w:t xml:space="preserve">Возделывание винограда на </w:t>
            </w:r>
            <w:proofErr w:type="spellStart"/>
            <w:r w:rsidRPr="00404B8F">
              <w:rPr>
                <w:rFonts w:eastAsia="Times New Roman"/>
                <w:szCs w:val="24"/>
                <w:lang w:eastAsia="ru-RU"/>
              </w:rPr>
              <w:t>виноградопригодных</w:t>
            </w:r>
            <w:proofErr w:type="spellEnd"/>
            <w:r w:rsidRPr="00404B8F">
              <w:rPr>
                <w:rFonts w:eastAsia="Times New Roman"/>
                <w:szCs w:val="24"/>
                <w:lang w:eastAsia="ru-RU"/>
              </w:rPr>
              <w:t xml:space="preserve"> землях</w:t>
            </w:r>
          </w:p>
        </w:tc>
        <w:tc>
          <w:tcPr>
            <w:tcW w:w="1559" w:type="dxa"/>
            <w:tcBorders>
              <w:bottom w:val="nil"/>
            </w:tcBorders>
          </w:tcPr>
          <w:p w:rsidR="00404B8F" w:rsidRPr="00404B8F" w:rsidRDefault="00404B8F" w:rsidP="00404B8F">
            <w:pPr>
              <w:autoSpaceDE w:val="0"/>
              <w:autoSpaceDN w:val="0"/>
              <w:adjustRightInd w:val="0"/>
              <w:ind w:hanging="62"/>
              <w:jc w:val="center"/>
              <w:rPr>
                <w:rFonts w:eastAsia="Times New Roman"/>
                <w:szCs w:val="24"/>
                <w:lang w:eastAsia="ru-RU"/>
              </w:rPr>
            </w:pPr>
            <w:r w:rsidRPr="00404B8F">
              <w:rPr>
                <w:rFonts w:eastAsia="Times New Roman"/>
                <w:szCs w:val="24"/>
                <w:lang w:eastAsia="ru-RU"/>
              </w:rPr>
              <w:t>1.5.1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Выращивание льна и конопли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16" w:name="P70"/>
            <w:bookmarkEnd w:id="16"/>
            <w:r w:rsidRPr="00404B8F">
              <w:rPr>
                <w:rFonts w:eastAsia="Times New Roman"/>
                <w:szCs w:val="24"/>
                <w:lang w:eastAsia="ru-RU"/>
              </w:rPr>
              <w:t>1.6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Животноводство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79">
              <w:r w:rsidRPr="00404B8F">
                <w:rPr>
                  <w:rFonts w:eastAsia="Times New Roman"/>
                  <w:szCs w:val="24"/>
                  <w:lang w:eastAsia="ru-RU"/>
                </w:rPr>
                <w:t>кодами 1.8</w:t>
              </w:r>
            </w:hyperlink>
            <w:r w:rsidRPr="00404B8F">
              <w:rPr>
                <w:rFonts w:eastAsia="Times New Roman"/>
                <w:szCs w:val="24"/>
                <w:lang w:eastAsia="ru-RU"/>
              </w:rPr>
              <w:t xml:space="preserve"> - </w:t>
            </w:r>
            <w:hyperlink w:anchor="P94">
              <w:r w:rsidRPr="00404B8F">
                <w:rPr>
                  <w:rFonts w:eastAsia="Times New Roman"/>
                  <w:szCs w:val="24"/>
                  <w:lang w:eastAsia="ru-RU"/>
                </w:rPr>
                <w:t>1.11</w:t>
              </w:r>
            </w:hyperlink>
            <w:r w:rsidRPr="00404B8F">
              <w:rPr>
                <w:rFonts w:eastAsia="Times New Roman"/>
                <w:szCs w:val="24"/>
                <w:lang w:eastAsia="ru-RU"/>
              </w:rPr>
              <w:t xml:space="preserve">, </w:t>
            </w:r>
            <w:hyperlink w:anchor="P110">
              <w:r w:rsidRPr="00404B8F">
                <w:rPr>
                  <w:rFonts w:eastAsia="Times New Roman"/>
                  <w:szCs w:val="24"/>
                  <w:lang w:eastAsia="ru-RU"/>
                </w:rPr>
                <w:t>1.15</w:t>
              </w:r>
            </w:hyperlink>
            <w:r w:rsidRPr="00404B8F">
              <w:rPr>
                <w:rFonts w:eastAsia="Times New Roman"/>
                <w:szCs w:val="24"/>
                <w:lang w:eastAsia="ru-RU"/>
              </w:rPr>
              <w:t xml:space="preserve">, </w:t>
            </w:r>
            <w:hyperlink w:anchor="P123">
              <w:r w:rsidRPr="00404B8F">
                <w:rPr>
                  <w:rFonts w:eastAsia="Times New Roman"/>
                  <w:szCs w:val="24"/>
                  <w:lang w:eastAsia="ru-RU"/>
                </w:rPr>
                <w:t>1.19</w:t>
              </w:r>
            </w:hyperlink>
            <w:r w:rsidRPr="00404B8F">
              <w:rPr>
                <w:rFonts w:eastAsia="Times New Roman"/>
                <w:szCs w:val="24"/>
                <w:lang w:eastAsia="ru-RU"/>
              </w:rPr>
              <w:t xml:space="preserve">, </w:t>
            </w:r>
            <w:hyperlink w:anchor="P126">
              <w:r w:rsidRPr="00404B8F">
                <w:rPr>
                  <w:rFonts w:eastAsia="Times New Roman"/>
                  <w:szCs w:val="24"/>
                  <w:lang w:eastAsia="ru-RU"/>
                </w:rPr>
                <w:t>1.20</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Скотоводство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разведение племенных животных, производство и использование племенной продукции (материала)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17" w:name="P79"/>
            <w:bookmarkEnd w:id="17"/>
            <w:r w:rsidRPr="00404B8F">
              <w:rPr>
                <w:rFonts w:eastAsia="Times New Roman"/>
                <w:szCs w:val="24"/>
                <w:lang w:eastAsia="ru-RU"/>
              </w:rPr>
              <w:t>1.8</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Звероводство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разведением в неволе ценных пушных зверей;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разведение племенных животных, производство и использование племенной </w:t>
            </w:r>
            <w:r w:rsidRPr="00404B8F">
              <w:rPr>
                <w:rFonts w:eastAsia="Times New Roman"/>
                <w:szCs w:val="24"/>
                <w:lang w:eastAsia="ru-RU"/>
              </w:rPr>
              <w:lastRenderedPageBreak/>
              <w:t>продукции (материала)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1.9</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Птицеводство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разведением домашних пород птиц, в том числе водоплавающих;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разведение племенных животных, производство и использование племенной продукции (материала)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Свиноводство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разведением свиней;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разведение племенных животных, производство и использование племенной продукции (материала)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18" w:name="P94"/>
            <w:bookmarkEnd w:id="18"/>
            <w:r w:rsidRPr="00404B8F">
              <w:rPr>
                <w:rFonts w:eastAsia="Times New Roman"/>
                <w:szCs w:val="24"/>
                <w:lang w:eastAsia="ru-RU"/>
              </w:rPr>
              <w:t>1.11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Пчеловодство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ульев, иных объектов и оборудования, необходимого для пчеловодства и разведениях иных полезных насекомых;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сооружений, используемых для хранения и первичной переработки продукции пчеловодства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Рыбоводство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404B8F">
              <w:rPr>
                <w:rFonts w:eastAsia="Times New Roman"/>
                <w:szCs w:val="24"/>
                <w:lang w:eastAsia="ru-RU"/>
              </w:rPr>
              <w:t>аквакультуры</w:t>
            </w:r>
            <w:proofErr w:type="spellEnd"/>
            <w:r w:rsidRPr="00404B8F">
              <w:rPr>
                <w:rFonts w:eastAsia="Times New Roman"/>
                <w:szCs w:val="24"/>
                <w:lang w:eastAsia="ru-RU"/>
              </w:rPr>
              <w:t>);</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сооружений, оборудования, необходимых для осуществления рыбоводства (</w:t>
            </w:r>
            <w:proofErr w:type="spellStart"/>
            <w:r w:rsidRPr="00404B8F">
              <w:rPr>
                <w:rFonts w:eastAsia="Times New Roman"/>
                <w:szCs w:val="24"/>
                <w:lang w:eastAsia="ru-RU"/>
              </w:rPr>
              <w:t>аквакультуры</w:t>
            </w:r>
            <w:proofErr w:type="spellEnd"/>
            <w:r w:rsidRPr="00404B8F">
              <w:rPr>
                <w:rFonts w:eastAsia="Times New Roman"/>
                <w:szCs w:val="24"/>
                <w:lang w:eastAsia="ru-RU"/>
              </w:rPr>
              <w:t>)</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Научное обеспечение сельского хозяйства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коллекций генетических ресурсов растений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Хранение и переработка сельскохозяйственной продукции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19" w:name="P110"/>
            <w:bookmarkEnd w:id="19"/>
            <w:r w:rsidRPr="00404B8F">
              <w:rPr>
                <w:rFonts w:eastAsia="Times New Roman"/>
                <w:szCs w:val="24"/>
                <w:lang w:eastAsia="ru-RU"/>
              </w:rPr>
              <w:t>1.15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Ведение личного подсобного хозяйства на полевых участках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Производство сельскохозяйственной продукции без права возведения объектов капитального строительства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Питомники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сооружений, необходимых для указанных видов сельскохозяйственного производства</w:t>
            </w:r>
          </w:p>
        </w:tc>
        <w:tc>
          <w:tcPr>
            <w:tcW w:w="1559" w:type="dxa"/>
          </w:tcPr>
          <w:p w:rsidR="00404B8F" w:rsidRPr="00404B8F" w:rsidRDefault="00404B8F" w:rsidP="00404B8F">
            <w:pPr>
              <w:autoSpaceDE w:val="0"/>
              <w:autoSpaceDN w:val="0"/>
              <w:adjustRightInd w:val="0"/>
              <w:ind w:firstLine="80"/>
              <w:jc w:val="center"/>
              <w:rPr>
                <w:rFonts w:eastAsia="Times New Roman"/>
                <w:szCs w:val="24"/>
                <w:lang w:eastAsia="ru-RU"/>
              </w:rPr>
            </w:pPr>
            <w:r w:rsidRPr="00404B8F">
              <w:rPr>
                <w:rFonts w:eastAsia="Times New Roman"/>
                <w:szCs w:val="24"/>
                <w:lang w:eastAsia="ru-RU"/>
              </w:rPr>
              <w:t>1.17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сельскохозяйственного производства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1.18</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Сенокошение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Кошение трав, сбор и заготовка сена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0" w:name="P123"/>
            <w:bookmarkEnd w:id="20"/>
            <w:r w:rsidRPr="00404B8F">
              <w:rPr>
                <w:rFonts w:eastAsia="Times New Roman"/>
                <w:szCs w:val="24"/>
                <w:lang w:eastAsia="ru-RU"/>
              </w:rPr>
              <w:t>1.19</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Выпас сельскохозяйственных животных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Выпас сельскохозяйственных животных</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1" w:name="P126"/>
            <w:bookmarkEnd w:id="21"/>
            <w:r w:rsidRPr="00404B8F">
              <w:rPr>
                <w:rFonts w:eastAsia="Times New Roman"/>
                <w:szCs w:val="24"/>
                <w:lang w:eastAsia="ru-RU"/>
              </w:rPr>
              <w:t>1.20</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Жилая застройка</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жилых домов различного вида.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404B8F">
                <w:rPr>
                  <w:rFonts w:eastAsia="Times New Roman"/>
                  <w:szCs w:val="24"/>
                  <w:lang w:eastAsia="ru-RU"/>
                </w:rPr>
                <w:t>кодами 2.1</w:t>
              </w:r>
            </w:hyperlink>
            <w:r w:rsidRPr="00404B8F">
              <w:rPr>
                <w:rFonts w:eastAsia="Times New Roman"/>
                <w:szCs w:val="24"/>
                <w:lang w:eastAsia="ru-RU"/>
              </w:rPr>
              <w:t xml:space="preserve"> - </w:t>
            </w:r>
            <w:hyperlink w:anchor="P151">
              <w:r w:rsidRPr="00404B8F">
                <w:rPr>
                  <w:rFonts w:eastAsia="Times New Roman"/>
                  <w:szCs w:val="24"/>
                  <w:lang w:eastAsia="ru-RU"/>
                </w:rPr>
                <w:t>2.3</w:t>
              </w:r>
            </w:hyperlink>
            <w:r w:rsidRPr="00404B8F">
              <w:rPr>
                <w:rFonts w:eastAsia="Times New Roman"/>
                <w:szCs w:val="24"/>
                <w:lang w:eastAsia="ru-RU"/>
              </w:rPr>
              <w:t xml:space="preserve">, </w:t>
            </w:r>
            <w:hyperlink w:anchor="P163">
              <w:r w:rsidRPr="00404B8F">
                <w:rPr>
                  <w:rFonts w:eastAsia="Times New Roman"/>
                  <w:szCs w:val="24"/>
                  <w:lang w:eastAsia="ru-RU"/>
                </w:rPr>
                <w:t>2.5</w:t>
              </w:r>
            </w:hyperlink>
            <w:r w:rsidRPr="00404B8F">
              <w:rPr>
                <w:rFonts w:eastAsia="Times New Roman"/>
                <w:szCs w:val="24"/>
                <w:lang w:eastAsia="ru-RU"/>
              </w:rPr>
              <w:t xml:space="preserve"> - </w:t>
            </w:r>
            <w:hyperlink w:anchor="P177">
              <w:r w:rsidRPr="00404B8F">
                <w:rPr>
                  <w:rFonts w:eastAsia="Times New Roman"/>
                  <w:szCs w:val="24"/>
                  <w:lang w:eastAsia="ru-RU"/>
                </w:rPr>
                <w:t>2.7.1</w:t>
              </w:r>
            </w:hyperlink>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2.0</w:t>
            </w:r>
          </w:p>
        </w:tc>
      </w:tr>
      <w:tr w:rsidR="00404B8F" w:rsidRPr="00404B8F" w:rsidTr="00404B8F">
        <w:tblPrEx>
          <w:tblBorders>
            <w:insideH w:val="nil"/>
          </w:tblBorders>
        </w:tblPrEx>
        <w:tc>
          <w:tcPr>
            <w:tcW w:w="2698"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Для индивидуального жилищного строительства</w:t>
            </w:r>
          </w:p>
        </w:tc>
        <w:tc>
          <w:tcPr>
            <w:tcW w:w="5524" w:type="dxa"/>
            <w:tcBorders>
              <w:top w:val="single" w:sz="4" w:space="0" w:color="auto"/>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выращивание сельскохозяйственных культур;</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bookmarkStart w:id="22" w:name="P136"/>
            <w:bookmarkEnd w:id="22"/>
            <w:r w:rsidRPr="00404B8F">
              <w:rPr>
                <w:rFonts w:eastAsia="Times New Roman"/>
                <w:szCs w:val="24"/>
                <w:lang w:eastAsia="ru-RU"/>
              </w:rPr>
              <w:t>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Малоэтажная многоквартирная жилая застройка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малоэтажных многоквартирных домов (многоквартирные дома высотой до 4 этажей, включая мансардный);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обустройство спортивных и детских площадок, площадок для отдыха;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w:t>
            </w:r>
            <w:r w:rsidRPr="00404B8F">
              <w:rPr>
                <w:rFonts w:eastAsia="Times New Roman"/>
                <w:szCs w:val="24"/>
                <w:lang w:eastAsia="ru-RU"/>
              </w:rPr>
              <w:lastRenderedPageBreak/>
              <w:t>площадь таких помещений в малоэтажном многоквартирном доме не составляет более 15% общей площади помещений дома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2.1.1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Для ведения личного подсобного хозяйства (приусадебный земельный участок)</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жилого дома, указанного в описании вида разрешенного использования с </w:t>
            </w:r>
            <w:hyperlink w:anchor="P136">
              <w:r w:rsidRPr="00404B8F">
                <w:rPr>
                  <w:rFonts w:eastAsia="Times New Roman"/>
                  <w:szCs w:val="24"/>
                  <w:lang w:eastAsia="ru-RU"/>
                </w:rPr>
                <w:t>кодом 2.1</w:t>
              </w:r>
            </w:hyperlink>
            <w:r w:rsidRPr="00404B8F">
              <w:rPr>
                <w:rFonts w:eastAsia="Times New Roman"/>
                <w:szCs w:val="24"/>
                <w:lang w:eastAsia="ru-RU"/>
              </w:rPr>
              <w:t>;</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производство сельскохозяйственной продукции;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гаража и иных вспомогательных сооружений;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содержание сельскохозяйственных животных</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2.2</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Блокированная жилая застройка</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bookmarkStart w:id="23" w:name="P151"/>
            <w:bookmarkEnd w:id="23"/>
            <w:r w:rsidRPr="00404B8F">
              <w:rPr>
                <w:rFonts w:eastAsia="Times New Roman"/>
                <w:szCs w:val="24"/>
                <w:lang w:eastAsia="ru-RU"/>
              </w:rPr>
              <w:t>2.3</w:t>
            </w:r>
          </w:p>
        </w:tc>
      </w:tr>
      <w:tr w:rsidR="00404B8F" w:rsidRPr="00404B8F" w:rsidTr="00404B8F">
        <w:tblPrEx>
          <w:tblBorders>
            <w:insideH w:val="nil"/>
          </w:tblBorders>
        </w:tblPrEx>
        <w:tc>
          <w:tcPr>
            <w:tcW w:w="2698" w:type="dxa"/>
            <w:tcBorders>
              <w:top w:val="single" w:sz="4" w:space="0" w:color="auto"/>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Передвижное жилье</w:t>
            </w:r>
          </w:p>
        </w:tc>
        <w:tc>
          <w:tcPr>
            <w:tcW w:w="5524" w:type="dxa"/>
            <w:tcBorders>
              <w:top w:val="single" w:sz="4" w:space="0" w:color="auto"/>
              <w:bottom w:val="nil"/>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2.4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proofErr w:type="spellStart"/>
            <w:r w:rsidRPr="00404B8F">
              <w:rPr>
                <w:rFonts w:eastAsia="Times New Roman"/>
                <w:szCs w:val="24"/>
                <w:lang w:eastAsia="ru-RU"/>
              </w:rPr>
              <w:t>Среднеэтажная</w:t>
            </w:r>
            <w:proofErr w:type="spellEnd"/>
            <w:r w:rsidRPr="00404B8F">
              <w:rPr>
                <w:rFonts w:eastAsia="Times New Roman"/>
                <w:szCs w:val="24"/>
                <w:lang w:eastAsia="ru-RU"/>
              </w:rPr>
              <w:t xml:space="preserve"> жилая застройка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многоквартирных домов этажностью не выше восьми этажей;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благоустройство и озеленение;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подземных гаражей и автостоянок;</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обустройство спортивных и детских площадок, площадок для отдыха;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4" w:name="P163"/>
            <w:bookmarkEnd w:id="24"/>
            <w:r w:rsidRPr="00404B8F">
              <w:rPr>
                <w:rFonts w:eastAsia="Times New Roman"/>
                <w:szCs w:val="24"/>
                <w:lang w:eastAsia="ru-RU"/>
              </w:rPr>
              <w:t>2.5</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Многоэтажная жилая застройка (высотная застройка)</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многоквартирных домов этажностью девять этажей и выше;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благоустройство и озеленение придомовых территорий;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обустройство спортивных и детских </w:t>
            </w:r>
            <w:r w:rsidRPr="00404B8F">
              <w:rPr>
                <w:rFonts w:eastAsia="Times New Roman"/>
                <w:szCs w:val="24"/>
                <w:lang w:eastAsia="ru-RU"/>
              </w:rPr>
              <w:lastRenderedPageBreak/>
              <w:t>площадок, хозяйственных площадок и площадок для отдыха;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подземных гаражей и автостоянок;</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2.6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Обслуживание жилой застройки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404B8F">
                <w:rPr>
                  <w:rFonts w:eastAsia="Times New Roman"/>
                  <w:szCs w:val="24"/>
                  <w:lang w:eastAsia="ru-RU"/>
                </w:rPr>
                <w:t>кодами 3.1</w:t>
              </w:r>
            </w:hyperlink>
            <w:r w:rsidRPr="00404B8F">
              <w:rPr>
                <w:rFonts w:eastAsia="Times New Roman"/>
                <w:szCs w:val="24"/>
                <w:lang w:eastAsia="ru-RU"/>
              </w:rPr>
              <w:t xml:space="preserve">, </w:t>
            </w:r>
            <w:hyperlink w:anchor="P198">
              <w:r w:rsidRPr="00404B8F">
                <w:rPr>
                  <w:rFonts w:eastAsia="Times New Roman"/>
                  <w:szCs w:val="24"/>
                  <w:lang w:eastAsia="ru-RU"/>
                </w:rPr>
                <w:t>3.2</w:t>
              </w:r>
            </w:hyperlink>
            <w:r w:rsidRPr="00404B8F">
              <w:rPr>
                <w:rFonts w:eastAsia="Times New Roman"/>
                <w:szCs w:val="24"/>
                <w:lang w:eastAsia="ru-RU"/>
              </w:rPr>
              <w:t xml:space="preserve">, </w:t>
            </w:r>
            <w:hyperlink w:anchor="P215">
              <w:r w:rsidRPr="00404B8F">
                <w:rPr>
                  <w:rFonts w:eastAsia="Times New Roman"/>
                  <w:szCs w:val="24"/>
                  <w:lang w:eastAsia="ru-RU"/>
                </w:rPr>
                <w:t>3.3</w:t>
              </w:r>
            </w:hyperlink>
            <w:r w:rsidRPr="00404B8F">
              <w:rPr>
                <w:rFonts w:eastAsia="Times New Roman"/>
                <w:szCs w:val="24"/>
                <w:lang w:eastAsia="ru-RU"/>
              </w:rPr>
              <w:t xml:space="preserve">, </w:t>
            </w:r>
            <w:hyperlink w:anchor="P218">
              <w:r w:rsidRPr="00404B8F">
                <w:rPr>
                  <w:rFonts w:eastAsia="Times New Roman"/>
                  <w:szCs w:val="24"/>
                  <w:lang w:eastAsia="ru-RU"/>
                </w:rPr>
                <w:t>3.4</w:t>
              </w:r>
            </w:hyperlink>
            <w:r w:rsidRPr="00404B8F">
              <w:rPr>
                <w:rFonts w:eastAsia="Times New Roman"/>
                <w:szCs w:val="24"/>
                <w:lang w:eastAsia="ru-RU"/>
              </w:rPr>
              <w:t xml:space="preserve">, </w:t>
            </w:r>
            <w:hyperlink w:anchor="P221">
              <w:r w:rsidRPr="00404B8F">
                <w:rPr>
                  <w:rFonts w:eastAsia="Times New Roman"/>
                  <w:szCs w:val="24"/>
                  <w:lang w:eastAsia="ru-RU"/>
                </w:rPr>
                <w:t>3.4.1</w:t>
              </w:r>
            </w:hyperlink>
            <w:r w:rsidRPr="00404B8F">
              <w:rPr>
                <w:rFonts w:eastAsia="Times New Roman"/>
                <w:szCs w:val="24"/>
                <w:lang w:eastAsia="ru-RU"/>
              </w:rPr>
              <w:t xml:space="preserve">, </w:t>
            </w:r>
            <w:hyperlink w:anchor="P235">
              <w:r w:rsidRPr="00404B8F">
                <w:rPr>
                  <w:rFonts w:eastAsia="Times New Roman"/>
                  <w:szCs w:val="24"/>
                  <w:lang w:eastAsia="ru-RU"/>
                </w:rPr>
                <w:t>3.5.1</w:t>
              </w:r>
            </w:hyperlink>
            <w:r w:rsidRPr="00404B8F">
              <w:rPr>
                <w:rFonts w:eastAsia="Times New Roman"/>
                <w:szCs w:val="24"/>
                <w:lang w:eastAsia="ru-RU"/>
              </w:rPr>
              <w:t xml:space="preserve">, </w:t>
            </w:r>
            <w:hyperlink w:anchor="P241">
              <w:r w:rsidRPr="00404B8F">
                <w:rPr>
                  <w:rFonts w:eastAsia="Times New Roman"/>
                  <w:szCs w:val="24"/>
                  <w:lang w:eastAsia="ru-RU"/>
                </w:rPr>
                <w:t>3.6</w:t>
              </w:r>
            </w:hyperlink>
            <w:r w:rsidRPr="00404B8F">
              <w:rPr>
                <w:rFonts w:eastAsia="Times New Roman"/>
                <w:szCs w:val="24"/>
                <w:lang w:eastAsia="ru-RU"/>
              </w:rPr>
              <w:t xml:space="preserve">, </w:t>
            </w:r>
            <w:hyperlink w:anchor="P253">
              <w:r w:rsidRPr="00404B8F">
                <w:rPr>
                  <w:rFonts w:eastAsia="Times New Roman"/>
                  <w:szCs w:val="24"/>
                  <w:lang w:eastAsia="ru-RU"/>
                </w:rPr>
                <w:t>3.7</w:t>
              </w:r>
            </w:hyperlink>
            <w:r w:rsidRPr="00404B8F">
              <w:rPr>
                <w:rFonts w:eastAsia="Times New Roman"/>
                <w:szCs w:val="24"/>
                <w:lang w:eastAsia="ru-RU"/>
              </w:rPr>
              <w:t xml:space="preserve">, </w:t>
            </w:r>
            <w:hyperlink w:anchor="P286">
              <w:r w:rsidRPr="00404B8F">
                <w:rPr>
                  <w:rFonts w:eastAsia="Times New Roman"/>
                  <w:szCs w:val="24"/>
                  <w:lang w:eastAsia="ru-RU"/>
                </w:rPr>
                <w:t>3.10.1</w:t>
              </w:r>
            </w:hyperlink>
            <w:r w:rsidRPr="00404B8F">
              <w:rPr>
                <w:rFonts w:eastAsia="Times New Roman"/>
                <w:szCs w:val="24"/>
                <w:lang w:eastAsia="ru-RU"/>
              </w:rPr>
              <w:t xml:space="preserve">, </w:t>
            </w:r>
            <w:hyperlink w:anchor="P297">
              <w:r w:rsidRPr="00404B8F">
                <w:rPr>
                  <w:rFonts w:eastAsia="Times New Roman"/>
                  <w:szCs w:val="24"/>
                  <w:lang w:eastAsia="ru-RU"/>
                </w:rPr>
                <w:t>4.1</w:t>
              </w:r>
            </w:hyperlink>
            <w:r w:rsidRPr="00404B8F">
              <w:rPr>
                <w:rFonts w:eastAsia="Times New Roman"/>
                <w:szCs w:val="24"/>
                <w:lang w:eastAsia="ru-RU"/>
              </w:rPr>
              <w:t xml:space="preserve">, </w:t>
            </w:r>
            <w:hyperlink w:anchor="P305">
              <w:r w:rsidRPr="00404B8F">
                <w:rPr>
                  <w:rFonts w:eastAsia="Times New Roman"/>
                  <w:szCs w:val="24"/>
                  <w:lang w:eastAsia="ru-RU"/>
                </w:rPr>
                <w:t>4.3</w:t>
              </w:r>
            </w:hyperlink>
            <w:r w:rsidRPr="00404B8F">
              <w:rPr>
                <w:rFonts w:eastAsia="Times New Roman"/>
                <w:szCs w:val="24"/>
                <w:lang w:eastAsia="ru-RU"/>
              </w:rPr>
              <w:t xml:space="preserve">, </w:t>
            </w:r>
            <w:hyperlink w:anchor="P308">
              <w:r w:rsidRPr="00404B8F">
                <w:rPr>
                  <w:rFonts w:eastAsia="Times New Roman"/>
                  <w:szCs w:val="24"/>
                  <w:lang w:eastAsia="ru-RU"/>
                </w:rPr>
                <w:t>4.4</w:t>
              </w:r>
            </w:hyperlink>
            <w:r w:rsidRPr="00404B8F">
              <w:rPr>
                <w:rFonts w:eastAsia="Times New Roman"/>
                <w:szCs w:val="24"/>
                <w:lang w:eastAsia="ru-RU"/>
              </w:rPr>
              <w:t xml:space="preserve">, </w:t>
            </w:r>
            <w:hyperlink w:anchor="P314">
              <w:r w:rsidRPr="00404B8F">
                <w:rPr>
                  <w:rFonts w:eastAsia="Times New Roman"/>
                  <w:szCs w:val="24"/>
                  <w:lang w:eastAsia="ru-RU"/>
                </w:rPr>
                <w:t>4.6</w:t>
              </w:r>
            </w:hyperlink>
            <w:r w:rsidRPr="00404B8F">
              <w:rPr>
                <w:rFonts w:eastAsia="Times New Roman"/>
                <w:szCs w:val="24"/>
                <w:lang w:eastAsia="ru-RU"/>
              </w:rPr>
              <w:t xml:space="preserve">, </w:t>
            </w:r>
            <w:hyperlink w:anchor="P367">
              <w:r w:rsidRPr="00404B8F">
                <w:rPr>
                  <w:rFonts w:eastAsia="Times New Roman"/>
                  <w:szCs w:val="24"/>
                  <w:lang w:eastAsia="ru-RU"/>
                </w:rPr>
                <w:t>5.1.2</w:t>
              </w:r>
            </w:hyperlink>
            <w:r w:rsidRPr="00404B8F">
              <w:rPr>
                <w:rFonts w:eastAsia="Times New Roman"/>
                <w:szCs w:val="24"/>
                <w:lang w:eastAsia="ru-RU"/>
              </w:rPr>
              <w:t xml:space="preserve">, </w:t>
            </w:r>
            <w:hyperlink w:anchor="P370">
              <w:r w:rsidRPr="00404B8F">
                <w:rPr>
                  <w:rFonts w:eastAsia="Times New Roman"/>
                  <w:szCs w:val="24"/>
                  <w:lang w:eastAsia="ru-RU"/>
                </w:rPr>
                <w:t>5.1.3</w:t>
              </w:r>
            </w:hyperlink>
            <w:r w:rsidRPr="00404B8F">
              <w:rPr>
                <w:rFonts w:eastAsia="Times New Roman"/>
                <w:szCs w:val="24"/>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2.7</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Хранение автотранспорта</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04B8F">
              <w:rPr>
                <w:rFonts w:eastAsia="Times New Roman"/>
                <w:szCs w:val="24"/>
                <w:lang w:eastAsia="ru-RU"/>
              </w:rPr>
              <w:t>машино</w:t>
            </w:r>
            <w:proofErr w:type="spellEnd"/>
            <w:r w:rsidRPr="00404B8F">
              <w:rPr>
                <w:rFonts w:eastAsia="Times New Roman"/>
                <w:szCs w:val="24"/>
                <w:lang w:eastAsia="ru-RU"/>
              </w:rPr>
              <w:t xml:space="preserve">-места, за исключением гаражей, размещение которых предусмотрено содержанием видов разрешенного использования с </w:t>
            </w:r>
            <w:hyperlink w:anchor="P181">
              <w:r w:rsidRPr="00404B8F">
                <w:rPr>
                  <w:rFonts w:eastAsia="Times New Roman"/>
                  <w:szCs w:val="24"/>
                  <w:lang w:eastAsia="ru-RU"/>
                </w:rPr>
                <w:t>кодами 2.7.2</w:t>
              </w:r>
            </w:hyperlink>
            <w:r w:rsidRPr="00404B8F">
              <w:rPr>
                <w:rFonts w:eastAsia="Times New Roman"/>
                <w:szCs w:val="24"/>
                <w:lang w:eastAsia="ru-RU"/>
              </w:rPr>
              <w:t xml:space="preserve">, </w:t>
            </w:r>
            <w:hyperlink w:anchor="P333">
              <w:r w:rsidRPr="00404B8F">
                <w:rPr>
                  <w:rFonts w:eastAsia="Times New Roman"/>
                  <w:szCs w:val="24"/>
                  <w:lang w:eastAsia="ru-RU"/>
                </w:rPr>
                <w:t>4.9</w:t>
              </w:r>
            </w:hyperlink>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bookmarkStart w:id="25" w:name="P177"/>
            <w:bookmarkEnd w:id="25"/>
            <w:r w:rsidRPr="00404B8F">
              <w:rPr>
                <w:rFonts w:eastAsia="Times New Roman"/>
                <w:szCs w:val="24"/>
                <w:lang w:eastAsia="ru-RU"/>
              </w:rPr>
              <w:t>2.7.1</w:t>
            </w:r>
          </w:p>
        </w:tc>
      </w:tr>
      <w:tr w:rsidR="00404B8F" w:rsidRPr="00404B8F" w:rsidTr="00404B8F">
        <w:tblPrEx>
          <w:tblBorders>
            <w:insideH w:val="nil"/>
          </w:tblBorders>
        </w:tblPrEx>
        <w:trPr>
          <w:trHeight w:val="1395"/>
        </w:trPr>
        <w:tc>
          <w:tcPr>
            <w:tcW w:w="2698"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Размещение гаражей для собственных нужд</w:t>
            </w:r>
          </w:p>
        </w:tc>
        <w:tc>
          <w:tcPr>
            <w:tcW w:w="5524" w:type="dxa"/>
            <w:tcBorders>
              <w:top w:val="single" w:sz="4" w:space="0" w:color="auto"/>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bookmarkStart w:id="26" w:name="P181"/>
            <w:bookmarkEnd w:id="26"/>
            <w:r w:rsidRPr="00404B8F">
              <w:rPr>
                <w:rFonts w:eastAsia="Times New Roman"/>
                <w:szCs w:val="24"/>
                <w:lang w:eastAsia="ru-RU"/>
              </w:rPr>
              <w:t>2.7.2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Общественное использование объектов капитального строительства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404B8F">
                <w:rPr>
                  <w:rFonts w:eastAsia="Times New Roman"/>
                  <w:szCs w:val="24"/>
                  <w:lang w:eastAsia="ru-RU"/>
                </w:rPr>
                <w:t>кодами 3.1</w:t>
              </w:r>
            </w:hyperlink>
            <w:r w:rsidRPr="00404B8F">
              <w:rPr>
                <w:rFonts w:eastAsia="Times New Roman"/>
                <w:szCs w:val="24"/>
                <w:lang w:eastAsia="ru-RU"/>
              </w:rPr>
              <w:t xml:space="preserve"> - </w:t>
            </w:r>
            <w:hyperlink w:anchor="P291">
              <w:r w:rsidRPr="00404B8F">
                <w:rPr>
                  <w:rFonts w:eastAsia="Times New Roman"/>
                  <w:szCs w:val="24"/>
                  <w:lang w:eastAsia="ru-RU"/>
                </w:rPr>
                <w:t>3.10.2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7" w:name="P186"/>
            <w:bookmarkEnd w:id="27"/>
            <w:r w:rsidRPr="00404B8F">
              <w:rPr>
                <w:rFonts w:eastAsia="Times New Roman"/>
                <w:szCs w:val="24"/>
                <w:lang w:eastAsia="ru-RU"/>
              </w:rPr>
              <w:t>3.0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Коммунальное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404B8F">
                <w:rPr>
                  <w:rFonts w:eastAsia="Times New Roman"/>
                  <w:szCs w:val="24"/>
                  <w:lang w:eastAsia="ru-RU"/>
                </w:rPr>
                <w:t>кодами 3.1.1</w:t>
              </w:r>
            </w:hyperlink>
            <w:r w:rsidRPr="00404B8F">
              <w:rPr>
                <w:rFonts w:eastAsia="Times New Roman"/>
                <w:szCs w:val="24"/>
                <w:lang w:eastAsia="ru-RU"/>
              </w:rPr>
              <w:t xml:space="preserve"> - </w:t>
            </w:r>
            <w:hyperlink w:anchor="P195">
              <w:r w:rsidRPr="00404B8F">
                <w:rPr>
                  <w:rFonts w:eastAsia="Times New Roman"/>
                  <w:szCs w:val="24"/>
                  <w:lang w:eastAsia="ru-RU"/>
                </w:rPr>
                <w:t>3.1.2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8" w:name="P189"/>
            <w:bookmarkEnd w:id="28"/>
            <w:r w:rsidRPr="00404B8F">
              <w:rPr>
                <w:rFonts w:eastAsia="Times New Roman"/>
                <w:szCs w:val="24"/>
                <w:lang w:eastAsia="ru-RU"/>
              </w:rPr>
              <w:t>3.1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Предоставление коммунальных услуг</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обеспечивающих поставку воды, тепла, </w:t>
            </w:r>
            <w:r w:rsidRPr="00404B8F">
              <w:rPr>
                <w:rFonts w:eastAsia="Times New Roman"/>
                <w:szCs w:val="24"/>
                <w:lang w:eastAsia="ru-RU"/>
              </w:rPr>
              <w:lastRenderedPageBreak/>
              <w:t xml:space="preserve">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404B8F">
              <w:rPr>
                <w:rFonts w:eastAsia="Times New Roman"/>
                <w:szCs w:val="24"/>
                <w:lang w:eastAsia="ru-RU"/>
              </w:rPr>
              <w:t>мастерских для обслуживания уборочной</w:t>
            </w:r>
            <w:proofErr w:type="gramEnd"/>
            <w:r w:rsidRPr="00404B8F">
              <w:rPr>
                <w:rFonts w:eastAsia="Times New Roman"/>
                <w:szCs w:val="24"/>
                <w:lang w:eastAsia="ru-RU"/>
              </w:rPr>
              <w:t xml:space="preserve"> и аварийной техники, сооружений, необходимых для сбора и плавки снега)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29" w:name="P192"/>
            <w:bookmarkEnd w:id="29"/>
            <w:r w:rsidRPr="00404B8F">
              <w:rPr>
                <w:rFonts w:eastAsia="Times New Roman"/>
                <w:szCs w:val="24"/>
                <w:lang w:eastAsia="ru-RU"/>
              </w:rPr>
              <w:lastRenderedPageBreak/>
              <w:t>3.1.1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Административные здания организаций, обеспечивающих предоставление коммунальных услуг</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30" w:name="P195"/>
            <w:bookmarkEnd w:id="30"/>
            <w:r w:rsidRPr="00404B8F">
              <w:rPr>
                <w:rFonts w:eastAsia="Times New Roman"/>
                <w:szCs w:val="24"/>
                <w:lang w:eastAsia="ru-RU"/>
              </w:rPr>
              <w:t>3.1.2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Социальное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404B8F">
                <w:rPr>
                  <w:rFonts w:eastAsia="Times New Roman"/>
                  <w:szCs w:val="24"/>
                  <w:lang w:eastAsia="ru-RU"/>
                </w:rPr>
                <w:t>кодами 3.2.1</w:t>
              </w:r>
            </w:hyperlink>
            <w:r w:rsidRPr="00404B8F">
              <w:rPr>
                <w:rFonts w:eastAsia="Times New Roman"/>
                <w:szCs w:val="24"/>
                <w:lang w:eastAsia="ru-RU"/>
              </w:rPr>
              <w:t xml:space="preserve"> - </w:t>
            </w:r>
            <w:hyperlink w:anchor="P212">
              <w:r w:rsidRPr="00404B8F">
                <w:rPr>
                  <w:rFonts w:eastAsia="Times New Roman"/>
                  <w:szCs w:val="24"/>
                  <w:lang w:eastAsia="ru-RU"/>
                </w:rPr>
                <w:t>3.2.4</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31" w:name="P198"/>
            <w:bookmarkEnd w:id="31"/>
            <w:r w:rsidRPr="00404B8F">
              <w:rPr>
                <w:rFonts w:eastAsia="Times New Roman"/>
                <w:szCs w:val="24"/>
                <w:lang w:eastAsia="ru-RU"/>
              </w:rPr>
              <w:t>3.2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Дома социального обслуживания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32" w:name="P202"/>
            <w:bookmarkEnd w:id="32"/>
            <w:r w:rsidRPr="00404B8F">
              <w:rPr>
                <w:rFonts w:eastAsia="Times New Roman"/>
                <w:szCs w:val="24"/>
                <w:lang w:eastAsia="ru-RU"/>
              </w:rPr>
              <w:t>3.2.1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Оказание социальной помощи населению</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некоммерческих фондов, благотворительных организаций, клубов по интересам</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r w:rsidRPr="00404B8F">
              <w:rPr>
                <w:rFonts w:eastAsia="Times New Roman"/>
                <w:szCs w:val="24"/>
                <w:lang w:eastAsia="ru-RU"/>
              </w:rPr>
              <w:t>3.2.2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Оказание услуг связи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33" w:name="P209"/>
            <w:bookmarkEnd w:id="33"/>
            <w:r w:rsidRPr="00404B8F">
              <w:rPr>
                <w:rFonts w:eastAsia="Times New Roman"/>
                <w:szCs w:val="24"/>
                <w:lang w:eastAsia="ru-RU"/>
              </w:rPr>
              <w:t>3.2.3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Общежития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w:t>
            </w:r>
            <w:r w:rsidRPr="00404B8F">
              <w:rPr>
                <w:rFonts w:eastAsia="Times New Roman"/>
                <w:szCs w:val="24"/>
                <w:lang w:eastAsia="ru-RU"/>
              </w:rPr>
              <w:lastRenderedPageBreak/>
              <w:t xml:space="preserve">разрешенного использования с </w:t>
            </w:r>
            <w:hyperlink w:anchor="P317">
              <w:r w:rsidRPr="00404B8F">
                <w:rPr>
                  <w:rFonts w:eastAsia="Times New Roman"/>
                  <w:szCs w:val="24"/>
                  <w:lang w:eastAsia="ru-RU"/>
                </w:rPr>
                <w:t>кодом 4.7</w:t>
              </w:r>
            </w:hyperlink>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34" w:name="P212"/>
            <w:bookmarkEnd w:id="34"/>
            <w:r w:rsidRPr="00404B8F">
              <w:rPr>
                <w:rFonts w:eastAsia="Times New Roman"/>
                <w:szCs w:val="24"/>
                <w:lang w:eastAsia="ru-RU"/>
              </w:rPr>
              <w:lastRenderedPageBreak/>
              <w:t>3.2.4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Бытовое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35" w:name="P215"/>
            <w:bookmarkEnd w:id="35"/>
            <w:r w:rsidRPr="00404B8F">
              <w:rPr>
                <w:rFonts w:eastAsia="Times New Roman"/>
                <w:szCs w:val="24"/>
                <w:lang w:eastAsia="ru-RU"/>
              </w:rPr>
              <w:t>3.3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Здравоохранение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404B8F">
                <w:rPr>
                  <w:rFonts w:eastAsia="Times New Roman"/>
                  <w:szCs w:val="24"/>
                  <w:lang w:eastAsia="ru-RU"/>
                </w:rPr>
                <w:t>кодами 3.4.1</w:t>
              </w:r>
            </w:hyperlink>
            <w:r w:rsidRPr="00404B8F">
              <w:rPr>
                <w:rFonts w:eastAsia="Times New Roman"/>
                <w:szCs w:val="24"/>
                <w:lang w:eastAsia="ru-RU"/>
              </w:rPr>
              <w:t xml:space="preserve"> - </w:t>
            </w:r>
            <w:hyperlink w:anchor="P226">
              <w:r w:rsidRPr="00404B8F">
                <w:rPr>
                  <w:rFonts w:eastAsia="Times New Roman"/>
                  <w:szCs w:val="24"/>
                  <w:lang w:eastAsia="ru-RU"/>
                </w:rPr>
                <w:t>3.4.2</w:t>
              </w:r>
            </w:hyperlink>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36" w:name="P218"/>
            <w:bookmarkEnd w:id="36"/>
            <w:r w:rsidRPr="00404B8F">
              <w:rPr>
                <w:rFonts w:eastAsia="Times New Roman"/>
                <w:szCs w:val="24"/>
                <w:lang w:eastAsia="ru-RU"/>
              </w:rPr>
              <w:t>3.4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Амбулаторно-поликлиническое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37" w:name="P221"/>
            <w:bookmarkEnd w:id="37"/>
            <w:r w:rsidRPr="00404B8F">
              <w:rPr>
                <w:rFonts w:eastAsia="Times New Roman"/>
                <w:szCs w:val="24"/>
                <w:lang w:eastAsia="ru-RU"/>
              </w:rPr>
              <w:t>3.4.1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Стационарное медицинское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станций скорой помощи;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площадок санитарной авиации</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38" w:name="P226"/>
            <w:bookmarkEnd w:id="38"/>
            <w:r w:rsidRPr="00404B8F">
              <w:rPr>
                <w:rFonts w:eastAsia="Times New Roman"/>
                <w:szCs w:val="24"/>
                <w:lang w:eastAsia="ru-RU"/>
              </w:rPr>
              <w:t>3.4.2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Медицинские организации особого назначения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404B8F">
              <w:rPr>
                <w:rFonts w:eastAsia="Times New Roman"/>
                <w:szCs w:val="24"/>
                <w:lang w:eastAsia="ru-RU"/>
              </w:rPr>
              <w:t>патолого-анатомической</w:t>
            </w:r>
            <w:proofErr w:type="gramEnd"/>
            <w:r w:rsidRPr="00404B8F">
              <w:rPr>
                <w:rFonts w:eastAsia="Times New Roman"/>
                <w:szCs w:val="24"/>
                <w:lang w:eastAsia="ru-RU"/>
              </w:rPr>
              <w:t xml:space="preserve"> экспертизы (морги)</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r w:rsidRPr="00404B8F">
              <w:rPr>
                <w:rFonts w:eastAsia="Times New Roman"/>
                <w:szCs w:val="24"/>
                <w:lang w:eastAsia="ru-RU"/>
              </w:rPr>
              <w:t>3.4.3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Образование и просвещение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404B8F">
                <w:rPr>
                  <w:rFonts w:eastAsia="Times New Roman"/>
                  <w:szCs w:val="24"/>
                  <w:lang w:eastAsia="ru-RU"/>
                </w:rPr>
                <w:t>кодами 3.5.1</w:t>
              </w:r>
            </w:hyperlink>
            <w:r w:rsidRPr="00404B8F">
              <w:rPr>
                <w:rFonts w:eastAsia="Times New Roman"/>
                <w:szCs w:val="24"/>
                <w:lang w:eastAsia="ru-RU"/>
              </w:rPr>
              <w:t xml:space="preserve"> - </w:t>
            </w:r>
            <w:hyperlink w:anchor="P238">
              <w:r w:rsidRPr="00404B8F">
                <w:rPr>
                  <w:rFonts w:eastAsia="Times New Roman"/>
                  <w:szCs w:val="24"/>
                  <w:lang w:eastAsia="ru-RU"/>
                </w:rPr>
                <w:t>3.5.2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3.5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Дошкольное, начальное и среднее общее образование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w:t>
            </w:r>
            <w:r w:rsidRPr="00404B8F">
              <w:rPr>
                <w:rFonts w:eastAsia="Times New Roman"/>
                <w:szCs w:val="24"/>
                <w:lang w:eastAsia="ru-RU"/>
              </w:rPr>
              <w:lastRenderedPageBreak/>
              <w:t>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39" w:name="P235"/>
            <w:bookmarkEnd w:id="39"/>
            <w:r w:rsidRPr="00404B8F">
              <w:rPr>
                <w:rFonts w:eastAsia="Times New Roman"/>
                <w:szCs w:val="24"/>
                <w:lang w:eastAsia="ru-RU"/>
              </w:rPr>
              <w:lastRenderedPageBreak/>
              <w:t>3.5.1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Среднее и высшее профессиональное образование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0" w:name="P238"/>
            <w:bookmarkEnd w:id="40"/>
            <w:r w:rsidRPr="00404B8F">
              <w:rPr>
                <w:rFonts w:eastAsia="Times New Roman"/>
                <w:szCs w:val="24"/>
                <w:lang w:eastAsia="ru-RU"/>
              </w:rPr>
              <w:t>3.5.2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Культурное развитие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404B8F">
                <w:rPr>
                  <w:rFonts w:eastAsia="Times New Roman"/>
                  <w:szCs w:val="24"/>
                  <w:lang w:eastAsia="ru-RU"/>
                </w:rPr>
                <w:t>кодами 3.6.1</w:t>
              </w:r>
            </w:hyperlink>
            <w:r w:rsidRPr="00404B8F">
              <w:rPr>
                <w:rFonts w:eastAsia="Times New Roman"/>
                <w:szCs w:val="24"/>
                <w:lang w:eastAsia="ru-RU"/>
              </w:rPr>
              <w:t xml:space="preserve"> - </w:t>
            </w:r>
            <w:hyperlink w:anchor="P250">
              <w:r w:rsidRPr="00404B8F">
                <w:rPr>
                  <w:rFonts w:eastAsia="Times New Roman"/>
                  <w:szCs w:val="24"/>
                  <w:lang w:eastAsia="ru-RU"/>
                </w:rPr>
                <w:t>3.6.3</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1" w:name="P241"/>
            <w:bookmarkEnd w:id="41"/>
            <w:r w:rsidRPr="00404B8F">
              <w:rPr>
                <w:rFonts w:eastAsia="Times New Roman"/>
                <w:szCs w:val="24"/>
                <w:lang w:eastAsia="ru-RU"/>
              </w:rPr>
              <w:t>3.6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Объекты культурно-досуговой деятельности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2" w:name="P244"/>
            <w:bookmarkEnd w:id="42"/>
            <w:r w:rsidRPr="00404B8F">
              <w:rPr>
                <w:rFonts w:eastAsia="Times New Roman"/>
                <w:szCs w:val="24"/>
                <w:lang w:eastAsia="ru-RU"/>
              </w:rPr>
              <w:t>3.6.1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Парки культуры и отдыха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парков культуры и отдыха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3.6.2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Цирки и зверинцы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59" w:type="dxa"/>
          </w:tcPr>
          <w:p w:rsidR="00404B8F" w:rsidRPr="00404B8F" w:rsidRDefault="00404B8F" w:rsidP="00404B8F">
            <w:pPr>
              <w:autoSpaceDE w:val="0"/>
              <w:autoSpaceDN w:val="0"/>
              <w:adjustRightInd w:val="0"/>
              <w:ind w:firstLine="80"/>
              <w:jc w:val="center"/>
              <w:rPr>
                <w:rFonts w:eastAsia="Times New Roman"/>
                <w:szCs w:val="24"/>
                <w:lang w:eastAsia="ru-RU"/>
              </w:rPr>
            </w:pPr>
            <w:bookmarkStart w:id="43" w:name="P250"/>
            <w:bookmarkEnd w:id="43"/>
            <w:r w:rsidRPr="00404B8F">
              <w:rPr>
                <w:rFonts w:eastAsia="Times New Roman"/>
                <w:szCs w:val="24"/>
                <w:lang w:eastAsia="ru-RU"/>
              </w:rPr>
              <w:t>3.6.3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Религиозное использование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404B8F">
                <w:rPr>
                  <w:rFonts w:eastAsia="Times New Roman"/>
                  <w:szCs w:val="24"/>
                  <w:lang w:eastAsia="ru-RU"/>
                </w:rPr>
                <w:t>кодами 3.7.1</w:t>
              </w:r>
            </w:hyperlink>
            <w:r w:rsidRPr="00404B8F">
              <w:rPr>
                <w:rFonts w:eastAsia="Times New Roman"/>
                <w:szCs w:val="24"/>
                <w:lang w:eastAsia="ru-RU"/>
              </w:rPr>
              <w:t xml:space="preserve"> - </w:t>
            </w:r>
            <w:hyperlink w:anchor="P259">
              <w:r w:rsidRPr="00404B8F">
                <w:rPr>
                  <w:rFonts w:eastAsia="Times New Roman"/>
                  <w:szCs w:val="24"/>
                  <w:lang w:eastAsia="ru-RU"/>
                </w:rPr>
                <w:t>3.7.2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4" w:name="P253"/>
            <w:bookmarkEnd w:id="44"/>
            <w:r w:rsidRPr="00404B8F">
              <w:rPr>
                <w:rFonts w:eastAsia="Times New Roman"/>
                <w:szCs w:val="24"/>
                <w:lang w:eastAsia="ru-RU"/>
              </w:rPr>
              <w:t>3.7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Осуществление религиозных обрядов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5" w:name="P256"/>
            <w:bookmarkEnd w:id="45"/>
            <w:r w:rsidRPr="00404B8F">
              <w:rPr>
                <w:rFonts w:eastAsia="Times New Roman"/>
                <w:szCs w:val="24"/>
                <w:lang w:eastAsia="ru-RU"/>
              </w:rPr>
              <w:t>3.7.1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Религиозное управление и образование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w:t>
            </w:r>
            <w:r w:rsidRPr="00404B8F">
              <w:rPr>
                <w:rFonts w:eastAsia="Times New Roman"/>
                <w:szCs w:val="24"/>
                <w:lang w:eastAsia="ru-RU"/>
              </w:rPr>
              <w:lastRenderedPageBreak/>
              <w:t>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404B8F" w:rsidRPr="00404B8F" w:rsidRDefault="00404B8F" w:rsidP="00404B8F">
            <w:pPr>
              <w:autoSpaceDE w:val="0"/>
              <w:autoSpaceDN w:val="0"/>
              <w:adjustRightInd w:val="0"/>
              <w:ind w:hanging="62"/>
              <w:jc w:val="center"/>
              <w:rPr>
                <w:rFonts w:eastAsia="Times New Roman"/>
                <w:szCs w:val="24"/>
                <w:lang w:eastAsia="ru-RU"/>
              </w:rPr>
            </w:pPr>
            <w:bookmarkStart w:id="46" w:name="P259"/>
            <w:bookmarkEnd w:id="46"/>
            <w:r w:rsidRPr="00404B8F">
              <w:rPr>
                <w:rFonts w:eastAsia="Times New Roman"/>
                <w:szCs w:val="24"/>
                <w:lang w:eastAsia="ru-RU"/>
              </w:rPr>
              <w:lastRenderedPageBreak/>
              <w:t>3.7.2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Общественное управление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404B8F">
                <w:rPr>
                  <w:rFonts w:eastAsia="Times New Roman"/>
                  <w:szCs w:val="24"/>
                  <w:lang w:eastAsia="ru-RU"/>
                </w:rPr>
                <w:t>кодами 3.8.1</w:t>
              </w:r>
            </w:hyperlink>
            <w:r w:rsidRPr="00404B8F">
              <w:rPr>
                <w:rFonts w:eastAsia="Times New Roman"/>
                <w:szCs w:val="24"/>
                <w:lang w:eastAsia="ru-RU"/>
              </w:rPr>
              <w:t xml:space="preserve"> - </w:t>
            </w:r>
            <w:hyperlink w:anchor="P268">
              <w:r w:rsidRPr="00404B8F">
                <w:rPr>
                  <w:rFonts w:eastAsia="Times New Roman"/>
                  <w:szCs w:val="24"/>
                  <w:lang w:eastAsia="ru-RU"/>
                </w:rPr>
                <w:t>3.8.2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3.8</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Государственное управление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размещения государственных органов, Фонда пенсионного и социального страхования Российской Федерации,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7" w:name="P265"/>
            <w:bookmarkEnd w:id="47"/>
            <w:r w:rsidRPr="00404B8F">
              <w:rPr>
                <w:rFonts w:eastAsia="Times New Roman"/>
                <w:szCs w:val="24"/>
                <w:lang w:eastAsia="ru-RU"/>
              </w:rPr>
              <w:t>3.8.1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Представительская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8" w:name="P268"/>
            <w:bookmarkEnd w:id="48"/>
            <w:r w:rsidRPr="00404B8F">
              <w:rPr>
                <w:rFonts w:eastAsia="Times New Roman"/>
                <w:szCs w:val="24"/>
                <w:lang w:eastAsia="ru-RU"/>
              </w:rPr>
              <w:t>3.8.2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научной деятельности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404B8F">
                <w:rPr>
                  <w:rFonts w:eastAsia="Times New Roman"/>
                  <w:szCs w:val="24"/>
                  <w:lang w:eastAsia="ru-RU"/>
                </w:rPr>
                <w:t>кодами 3.9.1</w:t>
              </w:r>
            </w:hyperlink>
            <w:r w:rsidRPr="00404B8F">
              <w:rPr>
                <w:rFonts w:eastAsia="Times New Roman"/>
                <w:szCs w:val="24"/>
                <w:lang w:eastAsia="ru-RU"/>
              </w:rPr>
              <w:t xml:space="preserve"> - </w:t>
            </w:r>
            <w:hyperlink w:anchor="P280">
              <w:r w:rsidRPr="00404B8F">
                <w:rPr>
                  <w:rFonts w:eastAsia="Times New Roman"/>
                  <w:szCs w:val="24"/>
                  <w:lang w:eastAsia="ru-RU"/>
                </w:rPr>
                <w:t>3.9.3</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3.9</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деятельности в области гидрометеорологии и смежных с ней областях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49" w:name="P274"/>
            <w:bookmarkEnd w:id="49"/>
            <w:r w:rsidRPr="00404B8F">
              <w:rPr>
                <w:rFonts w:eastAsia="Times New Roman"/>
                <w:szCs w:val="24"/>
                <w:lang w:eastAsia="ru-RU"/>
              </w:rPr>
              <w:t>3.9.1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Проведение научных исследований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w:t>
            </w:r>
            <w:r w:rsidRPr="00404B8F">
              <w:rPr>
                <w:rFonts w:eastAsia="Times New Roman"/>
                <w:szCs w:val="24"/>
                <w:lang w:eastAsia="ru-RU"/>
              </w:rPr>
              <w:lastRenderedPageBreak/>
              <w:t>конструкторские центры, в том числе отраслевые)</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3.9.2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Проведение научных испытаний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0" w:name="P280"/>
            <w:bookmarkEnd w:id="50"/>
            <w:r w:rsidRPr="00404B8F">
              <w:rPr>
                <w:rFonts w:eastAsia="Times New Roman"/>
                <w:szCs w:val="24"/>
                <w:lang w:eastAsia="ru-RU"/>
              </w:rPr>
              <w:t>3.9.3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Ветеринарное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404B8F">
                <w:rPr>
                  <w:rFonts w:eastAsia="Times New Roman"/>
                  <w:szCs w:val="24"/>
                  <w:lang w:eastAsia="ru-RU"/>
                </w:rPr>
                <w:t>кодами 3.10.1</w:t>
              </w:r>
            </w:hyperlink>
            <w:r w:rsidRPr="00404B8F">
              <w:rPr>
                <w:rFonts w:eastAsia="Times New Roman"/>
                <w:szCs w:val="24"/>
                <w:lang w:eastAsia="ru-RU"/>
              </w:rPr>
              <w:t xml:space="preserve"> - </w:t>
            </w:r>
            <w:hyperlink w:anchor="P291">
              <w:r w:rsidRPr="00404B8F">
                <w:rPr>
                  <w:rFonts w:eastAsia="Times New Roman"/>
                  <w:szCs w:val="24"/>
                  <w:lang w:eastAsia="ru-RU"/>
                </w:rPr>
                <w:t>3.10.2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3.10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Амбулаторное ветеринарное обслуживание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1" w:name="P286"/>
            <w:bookmarkEnd w:id="51"/>
            <w:r w:rsidRPr="00404B8F">
              <w:rPr>
                <w:rFonts w:eastAsia="Times New Roman"/>
                <w:szCs w:val="24"/>
                <w:lang w:eastAsia="ru-RU"/>
              </w:rPr>
              <w:t>3.10.1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Приюты для животных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оказания ветеринарных услуг в стационаре;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организации гостиниц для животных</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2" w:name="P291"/>
            <w:bookmarkEnd w:id="52"/>
            <w:r w:rsidRPr="00404B8F">
              <w:rPr>
                <w:rFonts w:eastAsia="Times New Roman"/>
                <w:szCs w:val="24"/>
                <w:lang w:eastAsia="ru-RU"/>
              </w:rPr>
              <w:t>3.10.2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Предпринимательство</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404B8F">
                <w:rPr>
                  <w:rFonts w:eastAsia="Times New Roman"/>
                  <w:szCs w:val="24"/>
                  <w:lang w:eastAsia="ru-RU"/>
                </w:rPr>
                <w:t>кодами 4.1</w:t>
              </w:r>
            </w:hyperlink>
            <w:r w:rsidRPr="00404B8F">
              <w:rPr>
                <w:rFonts w:eastAsia="Times New Roman"/>
                <w:szCs w:val="24"/>
                <w:lang w:eastAsia="ru-RU"/>
              </w:rPr>
              <w:t xml:space="preserve"> - </w:t>
            </w:r>
            <w:hyperlink w:anchor="P355">
              <w:r w:rsidRPr="00404B8F">
                <w:rPr>
                  <w:rFonts w:eastAsia="Times New Roman"/>
                  <w:szCs w:val="24"/>
                  <w:lang w:eastAsia="ru-RU"/>
                </w:rPr>
                <w:t>4.10</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3" w:name="P294"/>
            <w:bookmarkEnd w:id="53"/>
            <w:r w:rsidRPr="00404B8F">
              <w:rPr>
                <w:rFonts w:eastAsia="Times New Roman"/>
                <w:szCs w:val="24"/>
                <w:lang w:eastAsia="ru-RU"/>
              </w:rPr>
              <w:t>4.0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Деловое управление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4" w:name="P297"/>
            <w:bookmarkEnd w:id="54"/>
            <w:r w:rsidRPr="00404B8F">
              <w:rPr>
                <w:rFonts w:eastAsia="Times New Roman"/>
                <w:szCs w:val="24"/>
                <w:lang w:eastAsia="ru-RU"/>
              </w:rPr>
              <w:t>4.1</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Объекты торговли (торговые центры, торгово-развлекательные центры (комплексы)</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404B8F">
                <w:rPr>
                  <w:rFonts w:eastAsia="Times New Roman"/>
                  <w:szCs w:val="24"/>
                  <w:lang w:eastAsia="ru-RU"/>
                </w:rPr>
                <w:t>5000 кв. м</w:t>
              </w:r>
            </w:smartTag>
            <w:r w:rsidRPr="00404B8F">
              <w:rPr>
                <w:rFonts w:eastAsia="Times New Roman"/>
                <w:szCs w:val="24"/>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404B8F">
                <w:rPr>
                  <w:rFonts w:eastAsia="Times New Roman"/>
                  <w:szCs w:val="24"/>
                  <w:lang w:eastAsia="ru-RU"/>
                </w:rPr>
                <w:t>кодами 4.5</w:t>
              </w:r>
            </w:hyperlink>
            <w:r w:rsidRPr="00404B8F">
              <w:rPr>
                <w:rFonts w:eastAsia="Times New Roman"/>
                <w:szCs w:val="24"/>
                <w:lang w:eastAsia="ru-RU"/>
              </w:rPr>
              <w:t xml:space="preserve">, </w:t>
            </w:r>
            <w:hyperlink w:anchor="P314">
              <w:r w:rsidRPr="00404B8F">
                <w:rPr>
                  <w:rFonts w:eastAsia="Times New Roman"/>
                  <w:szCs w:val="24"/>
                  <w:lang w:eastAsia="ru-RU"/>
                </w:rPr>
                <w:t>4.6</w:t>
              </w:r>
            </w:hyperlink>
            <w:r w:rsidRPr="00404B8F">
              <w:rPr>
                <w:rFonts w:eastAsia="Times New Roman"/>
                <w:szCs w:val="24"/>
                <w:lang w:eastAsia="ru-RU"/>
              </w:rPr>
              <w:t xml:space="preserve">, </w:t>
            </w:r>
            <w:hyperlink w:anchor="P321">
              <w:r w:rsidRPr="00404B8F">
                <w:rPr>
                  <w:rFonts w:eastAsia="Times New Roman"/>
                  <w:szCs w:val="24"/>
                  <w:lang w:eastAsia="ru-RU"/>
                </w:rPr>
                <w:t>4.8</w:t>
              </w:r>
            </w:hyperlink>
            <w:r w:rsidRPr="00404B8F">
              <w:rPr>
                <w:rFonts w:eastAsia="Times New Roman"/>
                <w:szCs w:val="24"/>
                <w:lang w:eastAsia="ru-RU"/>
              </w:rPr>
              <w:t xml:space="preserve"> - </w:t>
            </w:r>
            <w:hyperlink w:anchor="P327">
              <w:r w:rsidRPr="00404B8F">
                <w:rPr>
                  <w:rFonts w:eastAsia="Times New Roman"/>
                  <w:szCs w:val="24"/>
                  <w:lang w:eastAsia="ru-RU"/>
                </w:rPr>
                <w:t>4.8.2</w:t>
              </w:r>
            </w:hyperlink>
            <w:r w:rsidRPr="00404B8F">
              <w:rPr>
                <w:rFonts w:eastAsia="Times New Roman"/>
                <w:szCs w:val="24"/>
                <w:lang w:eastAsia="ru-RU"/>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4.2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Рынки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404B8F">
                <w:rPr>
                  <w:rFonts w:eastAsia="Times New Roman"/>
                  <w:szCs w:val="24"/>
                  <w:lang w:eastAsia="ru-RU"/>
                </w:rPr>
                <w:t>200 кв. м</w:t>
              </w:r>
            </w:smartTag>
            <w:r w:rsidRPr="00404B8F">
              <w:rPr>
                <w:rFonts w:eastAsia="Times New Roman"/>
                <w:szCs w:val="24"/>
                <w:lang w:eastAsia="ru-RU"/>
              </w:rPr>
              <w:t>;</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гаражей и (или) стоянок для автомобилей сотрудников и посетителей рынка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5" w:name="P305"/>
            <w:bookmarkEnd w:id="55"/>
            <w:r w:rsidRPr="00404B8F">
              <w:rPr>
                <w:rFonts w:eastAsia="Times New Roman"/>
                <w:szCs w:val="24"/>
                <w:lang w:eastAsia="ru-RU"/>
              </w:rPr>
              <w:t>4.3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Магазины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404B8F">
                <w:rPr>
                  <w:rFonts w:eastAsia="Times New Roman"/>
                  <w:szCs w:val="24"/>
                  <w:lang w:eastAsia="ru-RU"/>
                </w:rPr>
                <w:t>5000 кв. м</w:t>
              </w:r>
            </w:smartTag>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6" w:name="P308"/>
            <w:bookmarkEnd w:id="56"/>
            <w:r w:rsidRPr="00404B8F">
              <w:rPr>
                <w:rFonts w:eastAsia="Times New Roman"/>
                <w:szCs w:val="24"/>
                <w:lang w:eastAsia="ru-RU"/>
              </w:rPr>
              <w:t>4.4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Банковская и страховая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7" w:name="P311"/>
            <w:bookmarkEnd w:id="57"/>
            <w:r w:rsidRPr="00404B8F">
              <w:rPr>
                <w:rFonts w:eastAsia="Times New Roman"/>
                <w:szCs w:val="24"/>
                <w:lang w:eastAsia="ru-RU"/>
              </w:rPr>
              <w:t>4.5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Общественное питание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58" w:name="P314"/>
            <w:bookmarkEnd w:id="58"/>
            <w:r w:rsidRPr="00404B8F">
              <w:rPr>
                <w:rFonts w:eastAsia="Times New Roman"/>
                <w:szCs w:val="24"/>
                <w:lang w:eastAsia="ru-RU"/>
              </w:rPr>
              <w:t>4.6</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Гостиничное обслуживание</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гостиниц</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bookmarkStart w:id="59" w:name="P317"/>
            <w:bookmarkEnd w:id="59"/>
            <w:r w:rsidRPr="00404B8F">
              <w:rPr>
                <w:rFonts w:eastAsia="Times New Roman"/>
                <w:szCs w:val="24"/>
                <w:lang w:eastAsia="ru-RU"/>
              </w:rPr>
              <w:t>4.7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Развлечение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404B8F">
                <w:rPr>
                  <w:rFonts w:eastAsia="Times New Roman"/>
                  <w:szCs w:val="24"/>
                  <w:lang w:eastAsia="ru-RU"/>
                </w:rPr>
                <w:t>кодами 4.8.1</w:t>
              </w:r>
            </w:hyperlink>
            <w:r w:rsidRPr="00404B8F">
              <w:rPr>
                <w:rFonts w:eastAsia="Times New Roman"/>
                <w:szCs w:val="24"/>
                <w:lang w:eastAsia="ru-RU"/>
              </w:rPr>
              <w:t xml:space="preserve"> - </w:t>
            </w:r>
            <w:hyperlink w:anchor="P330">
              <w:r w:rsidRPr="00404B8F">
                <w:rPr>
                  <w:rFonts w:eastAsia="Times New Roman"/>
                  <w:szCs w:val="24"/>
                  <w:lang w:eastAsia="ru-RU"/>
                </w:rPr>
                <w:t>4.8.3</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0" w:name="P321"/>
            <w:bookmarkEnd w:id="60"/>
            <w:r w:rsidRPr="00404B8F">
              <w:rPr>
                <w:rFonts w:eastAsia="Times New Roman"/>
                <w:szCs w:val="24"/>
                <w:lang w:eastAsia="ru-RU"/>
              </w:rPr>
              <w:t>4.8</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Развлекательные мероприятия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1" w:name="P324"/>
            <w:bookmarkEnd w:id="61"/>
            <w:r w:rsidRPr="00404B8F">
              <w:rPr>
                <w:rFonts w:eastAsia="Times New Roman"/>
                <w:szCs w:val="24"/>
                <w:lang w:eastAsia="ru-RU"/>
              </w:rPr>
              <w:t>4.8.1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Проведение азартных игр</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предназначенных для размещения букмекерских контор, тотализаторов, их пунктов приема ставок </w:t>
            </w:r>
            <w:r w:rsidRPr="00404B8F">
              <w:rPr>
                <w:rFonts w:eastAsia="Times New Roman"/>
                <w:szCs w:val="24"/>
                <w:lang w:eastAsia="ru-RU"/>
              </w:rPr>
              <w:lastRenderedPageBreak/>
              <w:t>вне игорных зон</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2" w:name="P327"/>
            <w:bookmarkEnd w:id="62"/>
            <w:r w:rsidRPr="00404B8F">
              <w:rPr>
                <w:rFonts w:eastAsia="Times New Roman"/>
                <w:szCs w:val="24"/>
                <w:lang w:eastAsia="ru-RU"/>
              </w:rPr>
              <w:lastRenderedPageBreak/>
              <w:t>4.8.2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Проведение азартных игр в игорных зонах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3" w:name="P330"/>
            <w:bookmarkEnd w:id="63"/>
            <w:r w:rsidRPr="00404B8F">
              <w:rPr>
                <w:rFonts w:eastAsia="Times New Roman"/>
                <w:szCs w:val="24"/>
                <w:lang w:eastAsia="ru-RU"/>
              </w:rPr>
              <w:t>4.8.3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Служебные гаражи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404B8F">
                <w:rPr>
                  <w:rFonts w:eastAsia="Times New Roman"/>
                  <w:szCs w:val="24"/>
                  <w:lang w:eastAsia="ru-RU"/>
                </w:rPr>
                <w:t>кодами 3.0</w:t>
              </w:r>
            </w:hyperlink>
            <w:r w:rsidRPr="00404B8F">
              <w:rPr>
                <w:rFonts w:eastAsia="Times New Roman"/>
                <w:szCs w:val="24"/>
                <w:lang w:eastAsia="ru-RU"/>
              </w:rPr>
              <w:t xml:space="preserve">, </w:t>
            </w:r>
            <w:hyperlink w:anchor="P294">
              <w:r w:rsidRPr="00404B8F">
                <w:rPr>
                  <w:rFonts w:eastAsia="Times New Roman"/>
                  <w:szCs w:val="24"/>
                  <w:lang w:eastAsia="ru-RU"/>
                </w:rPr>
                <w:t>4.0</w:t>
              </w:r>
            </w:hyperlink>
            <w:r w:rsidRPr="00404B8F">
              <w:rPr>
                <w:rFonts w:eastAsia="Times New Roman"/>
                <w:szCs w:val="24"/>
                <w:lang w:eastAsia="ru-RU"/>
              </w:rPr>
              <w:t>, а также для стоянки и хранения транспортных средств общего пользования, в том числе в депо</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4" w:name="P333"/>
            <w:bookmarkEnd w:id="64"/>
            <w:r w:rsidRPr="00404B8F">
              <w:rPr>
                <w:rFonts w:eastAsia="Times New Roman"/>
                <w:szCs w:val="24"/>
                <w:lang w:eastAsia="ru-RU"/>
              </w:rPr>
              <w:t>4.9</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Объекты дорожного сервиса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404B8F">
                <w:rPr>
                  <w:rFonts w:eastAsia="Times New Roman"/>
                  <w:szCs w:val="24"/>
                  <w:lang w:eastAsia="ru-RU"/>
                </w:rPr>
                <w:t>кодами 4.9.1.1</w:t>
              </w:r>
            </w:hyperlink>
            <w:r w:rsidRPr="00404B8F">
              <w:rPr>
                <w:rFonts w:eastAsia="Times New Roman"/>
                <w:szCs w:val="24"/>
                <w:lang w:eastAsia="ru-RU"/>
              </w:rPr>
              <w:t xml:space="preserve"> - </w:t>
            </w:r>
            <w:hyperlink w:anchor="P348">
              <w:r w:rsidRPr="00404B8F">
                <w:rPr>
                  <w:rFonts w:eastAsia="Times New Roman"/>
                  <w:szCs w:val="24"/>
                  <w:lang w:eastAsia="ru-RU"/>
                </w:rPr>
                <w:t>4.9.1.4</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4.9.1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Заправка транспортных средств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5" w:name="P339"/>
            <w:bookmarkEnd w:id="65"/>
            <w:r w:rsidRPr="00404B8F">
              <w:rPr>
                <w:rFonts w:eastAsia="Times New Roman"/>
                <w:szCs w:val="24"/>
                <w:lang w:eastAsia="ru-RU"/>
              </w:rPr>
              <w:t>4.9.1.1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дорожного отдыха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4.9.1.2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Автомобильные мойки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автомобильных моек, а также размещение магазинов сопутствующей торговли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4.9.1.3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Ремонт автомобилей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6" w:name="P348"/>
            <w:bookmarkEnd w:id="66"/>
            <w:r w:rsidRPr="00404B8F">
              <w:rPr>
                <w:rFonts w:eastAsia="Times New Roman"/>
                <w:szCs w:val="24"/>
                <w:lang w:eastAsia="ru-RU"/>
              </w:rPr>
              <w:t>4.9.1.4</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Стоянка транспортных средств</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стоянок (парковок) легковых автомобилей и других </w:t>
            </w:r>
            <w:proofErr w:type="spellStart"/>
            <w:r w:rsidRPr="00404B8F">
              <w:rPr>
                <w:rFonts w:eastAsia="Times New Roman"/>
                <w:szCs w:val="24"/>
                <w:lang w:eastAsia="ru-RU"/>
              </w:rPr>
              <w:t>мототранспортных</w:t>
            </w:r>
            <w:proofErr w:type="spellEnd"/>
            <w:r w:rsidRPr="00404B8F">
              <w:rPr>
                <w:rFonts w:eastAsia="Times New Roman"/>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4.9.2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proofErr w:type="spellStart"/>
            <w:r w:rsidRPr="00404B8F">
              <w:rPr>
                <w:rFonts w:eastAsia="Times New Roman"/>
                <w:szCs w:val="24"/>
                <w:lang w:eastAsia="ru-RU"/>
              </w:rPr>
              <w:t>Выставочно</w:t>
            </w:r>
            <w:proofErr w:type="spellEnd"/>
            <w:r w:rsidRPr="00404B8F">
              <w:rPr>
                <w:rFonts w:eastAsia="Times New Roman"/>
                <w:szCs w:val="24"/>
                <w:lang w:eastAsia="ru-RU"/>
              </w:rPr>
              <w:t>-ярмарочная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сооружений, предназначенных для осуществления </w:t>
            </w:r>
            <w:proofErr w:type="spellStart"/>
            <w:r w:rsidRPr="00404B8F">
              <w:rPr>
                <w:rFonts w:eastAsia="Times New Roman"/>
                <w:szCs w:val="24"/>
                <w:lang w:eastAsia="ru-RU"/>
              </w:rPr>
              <w:t>выставочно</w:t>
            </w:r>
            <w:proofErr w:type="spellEnd"/>
            <w:r w:rsidRPr="00404B8F">
              <w:rPr>
                <w:rFonts w:eastAsia="Times New Roman"/>
                <w:szCs w:val="24"/>
                <w:lang w:eastAsia="ru-RU"/>
              </w:rPr>
              <w:t xml:space="preserve">-ярмарочной и </w:t>
            </w:r>
            <w:proofErr w:type="spellStart"/>
            <w:r w:rsidRPr="00404B8F">
              <w:rPr>
                <w:rFonts w:eastAsia="Times New Roman"/>
                <w:szCs w:val="24"/>
                <w:lang w:eastAsia="ru-RU"/>
              </w:rPr>
              <w:t>конгрессной</w:t>
            </w:r>
            <w:proofErr w:type="spellEnd"/>
            <w:r w:rsidRPr="00404B8F">
              <w:rPr>
                <w:rFonts w:eastAsia="Times New Roman"/>
                <w:szCs w:val="24"/>
                <w:lang w:eastAsia="ru-RU"/>
              </w:rPr>
              <w:t xml:space="preserve"> деятельности, включая деятельность, </w:t>
            </w:r>
            <w:r w:rsidRPr="00404B8F">
              <w:rPr>
                <w:rFonts w:eastAsia="Times New Roman"/>
                <w:szCs w:val="24"/>
                <w:lang w:eastAsia="ru-RU"/>
              </w:rPr>
              <w:lastRenderedPageBreak/>
              <w:t>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7" w:name="P355"/>
            <w:bookmarkEnd w:id="67"/>
            <w:r w:rsidRPr="00404B8F">
              <w:rPr>
                <w:rFonts w:eastAsia="Times New Roman"/>
                <w:szCs w:val="24"/>
                <w:lang w:eastAsia="ru-RU"/>
              </w:rPr>
              <w:lastRenderedPageBreak/>
              <w:t>4.10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Отдых (рекреация)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404B8F">
                <w:rPr>
                  <w:rFonts w:eastAsia="Times New Roman"/>
                  <w:szCs w:val="24"/>
                  <w:lang w:eastAsia="ru-RU"/>
                </w:rPr>
                <w:t>кодами 5.1</w:t>
              </w:r>
            </w:hyperlink>
            <w:r w:rsidRPr="00404B8F">
              <w:rPr>
                <w:rFonts w:eastAsia="Times New Roman"/>
                <w:szCs w:val="24"/>
                <w:lang w:eastAsia="ru-RU"/>
              </w:rPr>
              <w:t xml:space="preserve"> - </w:t>
            </w:r>
            <w:hyperlink w:anchor="P400">
              <w:r w:rsidRPr="00404B8F">
                <w:rPr>
                  <w:rFonts w:eastAsia="Times New Roman"/>
                  <w:szCs w:val="24"/>
                  <w:lang w:eastAsia="ru-RU"/>
                </w:rPr>
                <w:t>5.5</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404B8F">
                <w:rPr>
                  <w:rFonts w:eastAsia="Times New Roman"/>
                  <w:szCs w:val="24"/>
                  <w:lang w:eastAsia="ru-RU"/>
                </w:rPr>
                <w:t>кодами 5.1.1</w:t>
              </w:r>
            </w:hyperlink>
            <w:r w:rsidRPr="00404B8F">
              <w:rPr>
                <w:rFonts w:eastAsia="Times New Roman"/>
                <w:szCs w:val="24"/>
                <w:lang w:eastAsia="ru-RU"/>
              </w:rPr>
              <w:t xml:space="preserve"> - </w:t>
            </w:r>
            <w:hyperlink w:anchor="P382">
              <w:r w:rsidRPr="00404B8F">
                <w:rPr>
                  <w:rFonts w:eastAsia="Times New Roman"/>
                  <w:szCs w:val="24"/>
                  <w:lang w:eastAsia="ru-RU"/>
                </w:rPr>
                <w:t>5.1.7</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8" w:name="P361"/>
            <w:bookmarkEnd w:id="68"/>
            <w:r w:rsidRPr="00404B8F">
              <w:rPr>
                <w:rFonts w:eastAsia="Times New Roman"/>
                <w:szCs w:val="24"/>
                <w:lang w:eastAsia="ru-RU"/>
              </w:rPr>
              <w:t>5.1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спортивно-зрелищных мероприятий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69" w:name="P364"/>
            <w:bookmarkEnd w:id="69"/>
            <w:r w:rsidRPr="00404B8F">
              <w:rPr>
                <w:rFonts w:eastAsia="Times New Roman"/>
                <w:szCs w:val="24"/>
                <w:lang w:eastAsia="ru-RU"/>
              </w:rPr>
              <w:t>5.1.1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занятий спортом в помещениях</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0" w:name="P367"/>
            <w:bookmarkEnd w:id="70"/>
            <w:r w:rsidRPr="00404B8F">
              <w:rPr>
                <w:rFonts w:eastAsia="Times New Roman"/>
                <w:szCs w:val="24"/>
                <w:lang w:eastAsia="ru-RU"/>
              </w:rPr>
              <w:t>5.1.2</w:t>
            </w:r>
          </w:p>
        </w:tc>
      </w:tr>
      <w:tr w:rsidR="00404B8F" w:rsidRPr="00404B8F" w:rsidTr="00404B8F">
        <w:tc>
          <w:tcPr>
            <w:tcW w:w="2698"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Площадки для занятий спортом</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1" w:name="P370"/>
            <w:bookmarkEnd w:id="71"/>
            <w:r w:rsidRPr="00404B8F">
              <w:rPr>
                <w:rFonts w:eastAsia="Times New Roman"/>
                <w:szCs w:val="24"/>
                <w:lang w:eastAsia="ru-RU"/>
              </w:rPr>
              <w:t>5.1.3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Оборудованные площадки для занятий спортом</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5.1.4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Водный 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5.1.5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Авиационный 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5.1.6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Спортивные базы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спортивных баз и лагерей, в которых осуществляется спортивная подготовка </w:t>
            </w:r>
            <w:r w:rsidRPr="00404B8F">
              <w:rPr>
                <w:rFonts w:eastAsia="Times New Roman"/>
                <w:szCs w:val="24"/>
                <w:lang w:eastAsia="ru-RU"/>
              </w:rPr>
              <w:lastRenderedPageBreak/>
              <w:t>длительно проживающих в них лиц</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2" w:name="P382"/>
            <w:bookmarkEnd w:id="72"/>
            <w:r w:rsidRPr="00404B8F">
              <w:rPr>
                <w:rFonts w:eastAsia="Times New Roman"/>
                <w:szCs w:val="24"/>
                <w:lang w:eastAsia="ru-RU"/>
              </w:rPr>
              <w:lastRenderedPageBreak/>
              <w:t>5.1.7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Природно-познавательный туризм</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404B8F">
              <w:rPr>
                <w:rFonts w:eastAsia="Times New Roman"/>
                <w:szCs w:val="24"/>
                <w:lang w:eastAsia="ru-RU"/>
              </w:rPr>
              <w:t>природовосстановительных</w:t>
            </w:r>
            <w:proofErr w:type="spellEnd"/>
            <w:r w:rsidRPr="00404B8F">
              <w:rPr>
                <w:rFonts w:eastAsia="Times New Roman"/>
                <w:szCs w:val="24"/>
                <w:lang w:eastAsia="ru-RU"/>
              </w:rPr>
              <w:t xml:space="preserve"> мероприятий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5.2</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Туристическое обслуживание</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пансионатов, гостиниц, кемпингов, домов отдыха, не оказывающих услуги по лечению;</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детских лагерей</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Охота и рыбалка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Причалы для маломерных судов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5.4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Поля для гольфа или конных прогулок</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конноспортивных манежей, не предусматривающих устройство трибун</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3" w:name="P400"/>
            <w:bookmarkEnd w:id="73"/>
            <w:r w:rsidRPr="00404B8F">
              <w:rPr>
                <w:rFonts w:eastAsia="Times New Roman"/>
                <w:szCs w:val="24"/>
                <w:lang w:eastAsia="ru-RU"/>
              </w:rPr>
              <w:t>5.5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Производственная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Недропользование</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w:t>
            </w:r>
            <w:r w:rsidRPr="00404B8F">
              <w:rPr>
                <w:rFonts w:eastAsia="Times New Roman"/>
                <w:szCs w:val="24"/>
                <w:lang w:eastAsia="ru-RU"/>
              </w:rPr>
              <w:lastRenderedPageBreak/>
              <w:t>территории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6.1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Тяжелая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Автомобилестроительная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6.2.1</w:t>
            </w:r>
          </w:p>
        </w:tc>
      </w:tr>
      <w:tr w:rsidR="00404B8F" w:rsidRPr="00404B8F" w:rsidTr="00404B8F">
        <w:tblPrEx>
          <w:tblBorders>
            <w:insideH w:val="nil"/>
          </w:tblBorders>
        </w:tblPrEx>
        <w:tc>
          <w:tcPr>
            <w:tcW w:w="2698" w:type="dxa"/>
            <w:tcBorders>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Легкая промышленность</w:t>
            </w:r>
          </w:p>
        </w:tc>
        <w:tc>
          <w:tcPr>
            <w:tcW w:w="5524" w:type="dxa"/>
            <w:tcBorders>
              <w:bottom w:val="nil"/>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Фармацевтическая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6.3.1</w:t>
            </w:r>
          </w:p>
        </w:tc>
      </w:tr>
      <w:tr w:rsidR="00404B8F" w:rsidRPr="00404B8F" w:rsidTr="00404B8F">
        <w:tblPrEx>
          <w:tblBorders>
            <w:insideH w:val="nil"/>
          </w:tblBorders>
        </w:tblPrEx>
        <w:trPr>
          <w:trHeight w:val="828"/>
        </w:trPr>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proofErr w:type="spellStart"/>
            <w:proofErr w:type="gramStart"/>
            <w:r w:rsidRPr="00404B8F">
              <w:rPr>
                <w:rFonts w:eastAsia="Times New Roman"/>
                <w:szCs w:val="24"/>
                <w:lang w:eastAsia="ru-RU"/>
              </w:rPr>
              <w:t>Фарфоро</w:t>
            </w:r>
            <w:proofErr w:type="spellEnd"/>
            <w:r w:rsidRPr="00404B8F">
              <w:rPr>
                <w:rFonts w:eastAsia="Times New Roman"/>
                <w:szCs w:val="24"/>
                <w:lang w:eastAsia="ru-RU"/>
              </w:rPr>
              <w:t>-фаянсовая</w:t>
            </w:r>
            <w:proofErr w:type="gramEnd"/>
            <w:r w:rsidRPr="00404B8F">
              <w:rPr>
                <w:rFonts w:eastAsia="Times New Roman"/>
                <w:szCs w:val="24"/>
                <w:lang w:eastAsia="ru-RU"/>
              </w:rPr>
              <w:t xml:space="preserve"> промышленность</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производства продукции </w:t>
            </w:r>
            <w:proofErr w:type="spellStart"/>
            <w:proofErr w:type="gramStart"/>
            <w:r w:rsidRPr="00404B8F">
              <w:rPr>
                <w:rFonts w:eastAsia="Times New Roman"/>
                <w:szCs w:val="24"/>
                <w:lang w:eastAsia="ru-RU"/>
              </w:rPr>
              <w:t>фарфоро</w:t>
            </w:r>
            <w:proofErr w:type="spellEnd"/>
            <w:r w:rsidRPr="00404B8F">
              <w:rPr>
                <w:rFonts w:eastAsia="Times New Roman"/>
                <w:szCs w:val="24"/>
                <w:lang w:eastAsia="ru-RU"/>
              </w:rPr>
              <w:t>-фаянсовой</w:t>
            </w:r>
            <w:proofErr w:type="gramEnd"/>
            <w:r w:rsidRPr="00404B8F">
              <w:rPr>
                <w:rFonts w:eastAsia="Times New Roman"/>
                <w:szCs w:val="24"/>
                <w:lang w:eastAsia="ru-RU"/>
              </w:rPr>
              <w:t xml:space="preserve"> промышленности</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6.3.2</w:t>
            </w:r>
          </w:p>
        </w:tc>
      </w:tr>
      <w:tr w:rsidR="00404B8F" w:rsidRPr="00404B8F" w:rsidTr="00404B8F">
        <w:tblPrEx>
          <w:tblBorders>
            <w:insideH w:val="nil"/>
          </w:tblBorders>
        </w:tblPrEx>
        <w:tc>
          <w:tcPr>
            <w:tcW w:w="2698"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Электронная промышленность</w:t>
            </w:r>
          </w:p>
        </w:tc>
        <w:tc>
          <w:tcPr>
            <w:tcW w:w="5524" w:type="dxa"/>
            <w:tcBorders>
              <w:top w:val="single" w:sz="4" w:space="0" w:color="auto"/>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6.3.3</w:t>
            </w:r>
          </w:p>
        </w:tc>
      </w:tr>
      <w:tr w:rsidR="00404B8F" w:rsidRPr="00404B8F" w:rsidTr="00404B8F">
        <w:tblPrEx>
          <w:tblBorders>
            <w:insideH w:val="nil"/>
          </w:tblBorders>
        </w:tblPrEx>
        <w:trPr>
          <w:trHeight w:val="895"/>
        </w:trPr>
        <w:tc>
          <w:tcPr>
            <w:tcW w:w="2698" w:type="dxa"/>
            <w:tcBorders>
              <w:top w:val="single" w:sz="4" w:space="0" w:color="auto"/>
            </w:tcBorders>
            <w:vAlign w:val="center"/>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Ювелирная промышленность</w:t>
            </w:r>
          </w:p>
        </w:tc>
        <w:tc>
          <w:tcPr>
            <w:tcW w:w="5524" w:type="dxa"/>
            <w:tcBorders>
              <w:top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6.3.4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Пищевая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пищевой промышленности, по переработке </w:t>
            </w:r>
            <w:r w:rsidRPr="00404B8F">
              <w:rPr>
                <w:rFonts w:eastAsia="Times New Roman"/>
                <w:szCs w:val="24"/>
                <w:lang w:eastAsia="ru-RU"/>
              </w:rPr>
              <w:lastRenderedPageBreak/>
              <w:t>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6.4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Нефтехимическая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Строительная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Энергетика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404B8F">
              <w:rPr>
                <w:rFonts w:eastAsia="Times New Roman"/>
                <w:szCs w:val="24"/>
                <w:lang w:eastAsia="ru-RU"/>
              </w:rPr>
              <w:t>золоотвалов</w:t>
            </w:r>
            <w:proofErr w:type="spellEnd"/>
            <w:r w:rsidRPr="00404B8F">
              <w:rPr>
                <w:rFonts w:eastAsia="Times New Roman"/>
                <w:szCs w:val="24"/>
                <w:lang w:eastAsia="ru-RU"/>
              </w:rPr>
              <w:t>, гидротехнических сооружений);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404B8F">
                <w:rPr>
                  <w:rFonts w:eastAsia="Times New Roman"/>
                  <w:szCs w:val="24"/>
                  <w:lang w:eastAsia="ru-RU"/>
                </w:rPr>
                <w:t>кодом 3.1</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6.7</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Атомная энергетика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6.7.1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Связь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404B8F">
                <w:rPr>
                  <w:rFonts w:eastAsia="Times New Roman"/>
                  <w:szCs w:val="24"/>
                  <w:lang w:eastAsia="ru-RU"/>
                </w:rPr>
                <w:t>кодами 3.1.1</w:t>
              </w:r>
            </w:hyperlink>
            <w:r w:rsidRPr="00404B8F">
              <w:rPr>
                <w:rFonts w:eastAsia="Times New Roman"/>
                <w:szCs w:val="24"/>
                <w:lang w:eastAsia="ru-RU"/>
              </w:rPr>
              <w:t xml:space="preserve">, </w:t>
            </w:r>
            <w:hyperlink w:anchor="P209">
              <w:r w:rsidRPr="00404B8F">
                <w:rPr>
                  <w:rFonts w:eastAsia="Times New Roman"/>
                  <w:szCs w:val="24"/>
                  <w:lang w:eastAsia="ru-RU"/>
                </w:rPr>
                <w:t>3.2.3</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6.8</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Склад</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сооружений, имеющих </w:t>
            </w:r>
            <w:r w:rsidRPr="00404B8F">
              <w:rPr>
                <w:rFonts w:eastAsia="Times New Roman"/>
                <w:szCs w:val="24"/>
                <w:lang w:eastAsia="ru-RU"/>
              </w:rPr>
              <w:lastRenderedPageBreak/>
              <w:t>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6.9</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Складские площадки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6.9.1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космической деятельности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Целлюлозно-бумажная промышленность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Научно-производственная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технологических, промышленных, агропромышленных парков, бизнес-инкубаторов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6.12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404B8F">
                <w:rPr>
                  <w:rFonts w:eastAsia="Times New Roman"/>
                  <w:szCs w:val="24"/>
                  <w:lang w:eastAsia="ru-RU"/>
                </w:rPr>
                <w:t>кодами 7.1</w:t>
              </w:r>
            </w:hyperlink>
            <w:r w:rsidRPr="00404B8F">
              <w:rPr>
                <w:rFonts w:eastAsia="Times New Roman"/>
                <w:szCs w:val="24"/>
                <w:lang w:eastAsia="ru-RU"/>
              </w:rPr>
              <w:t xml:space="preserve"> - </w:t>
            </w:r>
            <w:hyperlink w:anchor="P501">
              <w:r w:rsidRPr="00404B8F">
                <w:rPr>
                  <w:rFonts w:eastAsia="Times New Roman"/>
                  <w:szCs w:val="24"/>
                  <w:lang w:eastAsia="ru-RU"/>
                </w:rPr>
                <w:t>7.5</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7.0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Железнодорожный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404B8F">
                <w:rPr>
                  <w:rFonts w:eastAsia="Times New Roman"/>
                  <w:szCs w:val="24"/>
                  <w:lang w:eastAsia="ru-RU"/>
                </w:rPr>
                <w:t>кодами 7.1.1</w:t>
              </w:r>
            </w:hyperlink>
            <w:r w:rsidRPr="00404B8F">
              <w:rPr>
                <w:rFonts w:eastAsia="Times New Roman"/>
                <w:szCs w:val="24"/>
                <w:lang w:eastAsia="ru-RU"/>
              </w:rPr>
              <w:t xml:space="preserve"> - </w:t>
            </w:r>
            <w:hyperlink w:anchor="P480">
              <w:r w:rsidRPr="00404B8F">
                <w:rPr>
                  <w:rFonts w:eastAsia="Times New Roman"/>
                  <w:szCs w:val="24"/>
                  <w:lang w:eastAsia="ru-RU"/>
                </w:rPr>
                <w:t>7.1.2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4" w:name="P473"/>
            <w:bookmarkEnd w:id="74"/>
            <w:r w:rsidRPr="00404B8F">
              <w:rPr>
                <w:rFonts w:eastAsia="Times New Roman"/>
                <w:szCs w:val="24"/>
                <w:lang w:eastAsia="ru-RU"/>
              </w:rPr>
              <w:t>7.1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Железнодорожные пути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железнодорожных путей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5" w:name="P476"/>
            <w:bookmarkEnd w:id="75"/>
            <w:r w:rsidRPr="00404B8F">
              <w:rPr>
                <w:rFonts w:eastAsia="Times New Roman"/>
                <w:szCs w:val="24"/>
                <w:lang w:eastAsia="ru-RU"/>
              </w:rPr>
              <w:t>7.1.1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Обслуживание железнодорожных перевозок</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6" w:name="P480"/>
            <w:bookmarkEnd w:id="76"/>
            <w:r w:rsidRPr="00404B8F">
              <w:rPr>
                <w:rFonts w:eastAsia="Times New Roman"/>
                <w:szCs w:val="24"/>
                <w:lang w:eastAsia="ru-RU"/>
              </w:rPr>
              <w:t>7.1.2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Автомобильный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404B8F">
                <w:rPr>
                  <w:rFonts w:eastAsia="Times New Roman"/>
                  <w:szCs w:val="24"/>
                  <w:lang w:eastAsia="ru-RU"/>
                </w:rPr>
                <w:t>кодами 7.2.1</w:t>
              </w:r>
            </w:hyperlink>
            <w:r w:rsidRPr="00404B8F">
              <w:rPr>
                <w:rFonts w:eastAsia="Times New Roman"/>
                <w:szCs w:val="24"/>
                <w:lang w:eastAsia="ru-RU"/>
              </w:rPr>
              <w:t xml:space="preserve"> - </w:t>
            </w:r>
            <w:hyperlink w:anchor="P492">
              <w:r w:rsidRPr="00404B8F">
                <w:rPr>
                  <w:rFonts w:eastAsia="Times New Roman"/>
                  <w:szCs w:val="24"/>
                  <w:lang w:eastAsia="ru-RU"/>
                </w:rPr>
                <w:t>7.2.3</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7.2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Размещение автомобильных дорог</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04B8F">
                <w:rPr>
                  <w:rFonts w:eastAsia="Times New Roman"/>
                  <w:szCs w:val="24"/>
                  <w:lang w:eastAsia="ru-RU"/>
                </w:rPr>
                <w:t>кодами 2.7.1</w:t>
              </w:r>
            </w:hyperlink>
            <w:r w:rsidRPr="00404B8F">
              <w:rPr>
                <w:rFonts w:eastAsia="Times New Roman"/>
                <w:szCs w:val="24"/>
                <w:lang w:eastAsia="ru-RU"/>
              </w:rPr>
              <w:t xml:space="preserve">, </w:t>
            </w:r>
            <w:hyperlink w:anchor="P333">
              <w:r w:rsidRPr="00404B8F">
                <w:rPr>
                  <w:rFonts w:eastAsia="Times New Roman"/>
                  <w:szCs w:val="24"/>
                  <w:lang w:eastAsia="ru-RU"/>
                </w:rPr>
                <w:t>4.9</w:t>
              </w:r>
            </w:hyperlink>
            <w:r w:rsidRPr="00404B8F">
              <w:rPr>
                <w:rFonts w:eastAsia="Times New Roman"/>
                <w:szCs w:val="24"/>
                <w:lang w:eastAsia="ru-RU"/>
              </w:rPr>
              <w:t xml:space="preserve">, </w:t>
            </w:r>
            <w:hyperlink w:anchor="P492">
              <w:r w:rsidRPr="00404B8F">
                <w:rPr>
                  <w:rFonts w:eastAsia="Times New Roman"/>
                  <w:szCs w:val="24"/>
                  <w:lang w:eastAsia="ru-RU"/>
                </w:rPr>
                <w:t>7.2.3</w:t>
              </w:r>
            </w:hyperlink>
            <w:r w:rsidRPr="00404B8F">
              <w:rPr>
                <w:rFonts w:eastAsia="Times New Roman"/>
                <w:szCs w:val="24"/>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7" w:name="P486"/>
            <w:bookmarkEnd w:id="77"/>
            <w:r w:rsidRPr="00404B8F">
              <w:rPr>
                <w:rFonts w:eastAsia="Times New Roman"/>
                <w:szCs w:val="24"/>
                <w:lang w:eastAsia="ru-RU"/>
              </w:rPr>
              <w:t>7.2.1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Обслуживание перевозок пассажиров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404B8F">
                <w:rPr>
                  <w:rFonts w:eastAsia="Times New Roman"/>
                  <w:szCs w:val="24"/>
                  <w:lang w:eastAsia="ru-RU"/>
                </w:rPr>
                <w:t>кодом 7.6</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7.2.2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Стоянки транспорта общего пользования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стоянок транспортных средств, осуществляющих перевозки людей по установленному маршруту</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8" w:name="P492"/>
            <w:bookmarkEnd w:id="78"/>
            <w:r w:rsidRPr="00404B8F">
              <w:rPr>
                <w:rFonts w:eastAsia="Times New Roman"/>
                <w:szCs w:val="24"/>
                <w:lang w:eastAsia="ru-RU"/>
              </w:rPr>
              <w:t>7.2.3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Водный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w:t>
            </w:r>
            <w:r w:rsidRPr="00404B8F">
              <w:rPr>
                <w:rFonts w:eastAsia="Times New Roman"/>
                <w:szCs w:val="24"/>
                <w:lang w:eastAsia="ru-RU"/>
              </w:rPr>
              <w:lastRenderedPageBreak/>
              <w:t>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7.3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Воздушный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7.4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Трубопроводный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79" w:name="P501"/>
            <w:bookmarkEnd w:id="79"/>
            <w:r w:rsidRPr="00404B8F">
              <w:rPr>
                <w:rFonts w:eastAsia="Times New Roman"/>
                <w:szCs w:val="24"/>
                <w:lang w:eastAsia="ru-RU"/>
              </w:rPr>
              <w:t>7.5</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Внеуличный транспорт</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404B8F">
              <w:rPr>
                <w:rFonts w:eastAsia="Times New Roman"/>
                <w:szCs w:val="24"/>
                <w:lang w:eastAsia="ru-RU"/>
              </w:rPr>
              <w:t>электродепо</w:t>
            </w:r>
            <w:proofErr w:type="spellEnd"/>
            <w:r w:rsidRPr="00404B8F">
              <w:rPr>
                <w:rFonts w:eastAsia="Times New Roman"/>
                <w:szCs w:val="24"/>
                <w:lang w:eastAsia="ru-RU"/>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80" w:name="P504"/>
            <w:bookmarkEnd w:id="80"/>
            <w:r w:rsidRPr="00404B8F">
              <w:rPr>
                <w:rFonts w:eastAsia="Times New Roman"/>
                <w:szCs w:val="24"/>
                <w:lang w:eastAsia="ru-RU"/>
              </w:rPr>
              <w:t>7.6</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обороны и безопасности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зданий военных училищ, военных институтов, военных университетов, военных академий;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обеспечивающих осуществление таможенной деятельности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8.0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вооруженных сил</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предназначенных для разработки, испытания, производства ремонта или уничтожения </w:t>
            </w:r>
            <w:r w:rsidRPr="00404B8F">
              <w:rPr>
                <w:rFonts w:eastAsia="Times New Roman"/>
                <w:szCs w:val="24"/>
                <w:lang w:eastAsia="ru-RU"/>
              </w:rPr>
              <w:lastRenderedPageBreak/>
              <w:t>вооружения, техники военного назначения и боеприпасов;</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404B8F">
              <w:rPr>
                <w:rFonts w:eastAsia="Times New Roman"/>
                <w:szCs w:val="24"/>
                <w:lang w:eastAsia="ru-RU"/>
              </w:rPr>
              <w:t>вооружений</w:t>
            </w:r>
            <w:proofErr w:type="gramEnd"/>
            <w:r w:rsidRPr="00404B8F">
              <w:rPr>
                <w:rFonts w:eastAsia="Times New Roman"/>
                <w:szCs w:val="24"/>
                <w:lang w:eastAsia="ru-RU"/>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8.1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Охрана Государственной границы Российской Федерации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8.2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внутреннего правопорядка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404B8F">
              <w:rPr>
                <w:rFonts w:eastAsia="Times New Roman"/>
                <w:szCs w:val="24"/>
                <w:lang w:eastAsia="ru-RU"/>
              </w:rPr>
              <w:t>Росгвардии</w:t>
            </w:r>
            <w:proofErr w:type="spellEnd"/>
            <w:r w:rsidRPr="00404B8F">
              <w:rPr>
                <w:rFonts w:eastAsia="Times New Roman"/>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8.3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Обеспечение деятельности по исполнению наказаний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8.4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Деятельность по особой охране и изучению природы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9.0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Охрана природных территорий</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lastRenderedPageBreak/>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9.1</w:t>
            </w:r>
          </w:p>
        </w:tc>
      </w:tr>
      <w:tr w:rsidR="00404B8F" w:rsidRPr="00404B8F" w:rsidTr="00404B8F">
        <w:tblPrEx>
          <w:tblBorders>
            <w:insideH w:val="nil"/>
          </w:tblBorders>
        </w:tblPrEx>
        <w:tc>
          <w:tcPr>
            <w:tcW w:w="2698" w:type="dxa"/>
            <w:tcBorders>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Сохранение и репродукция редких и (или) находящихся под угрозой исчезновения видов животных</w:t>
            </w:r>
          </w:p>
        </w:tc>
        <w:tc>
          <w:tcPr>
            <w:tcW w:w="5524" w:type="dxa"/>
            <w:tcBorders>
              <w:bottom w:val="nil"/>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9.1.1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Курортная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9.2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Санаторная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обустройство лечебно-оздоровительных местностей (пляжи, бюветы, места добычи целебной грязи);</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лечебно-оздоровительных лагерей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9.2.1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Историко-культурная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9.3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Использование лесов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Деятельность по заготовке, первичной обработке и вывозу древесины и </w:t>
            </w:r>
            <w:proofErr w:type="spellStart"/>
            <w:r w:rsidRPr="00404B8F">
              <w:rPr>
                <w:rFonts w:eastAsia="Times New Roman"/>
                <w:szCs w:val="24"/>
                <w:lang w:eastAsia="ru-RU"/>
              </w:rPr>
              <w:t>недревесных</w:t>
            </w:r>
            <w:proofErr w:type="spellEnd"/>
            <w:r w:rsidRPr="00404B8F">
              <w:rPr>
                <w:rFonts w:eastAsia="Times New Roman"/>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404B8F">
                <w:rPr>
                  <w:rFonts w:eastAsia="Times New Roman"/>
                  <w:szCs w:val="24"/>
                  <w:lang w:eastAsia="ru-RU"/>
                </w:rPr>
                <w:t>кодами 10.1</w:t>
              </w:r>
            </w:hyperlink>
            <w:r w:rsidRPr="00404B8F">
              <w:rPr>
                <w:rFonts w:eastAsia="Times New Roman"/>
                <w:szCs w:val="24"/>
                <w:lang w:eastAsia="ru-RU"/>
              </w:rPr>
              <w:t xml:space="preserve"> - </w:t>
            </w:r>
            <w:hyperlink w:anchor="P561">
              <w:r w:rsidRPr="00404B8F">
                <w:rPr>
                  <w:rFonts w:eastAsia="Times New Roman"/>
                  <w:szCs w:val="24"/>
                  <w:lang w:eastAsia="ru-RU"/>
                </w:rPr>
                <w:t>10.4</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10.0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Заготовка древесины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81" w:name="P552"/>
            <w:bookmarkEnd w:id="81"/>
            <w:r w:rsidRPr="00404B8F">
              <w:rPr>
                <w:rFonts w:eastAsia="Times New Roman"/>
                <w:szCs w:val="24"/>
                <w:lang w:eastAsia="ru-RU"/>
              </w:rPr>
              <w:t>10.1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Лесные плантации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10.2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Заготовка лесных ресурсов</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Заготовка живицы, сбор </w:t>
            </w:r>
            <w:proofErr w:type="spellStart"/>
            <w:r w:rsidRPr="00404B8F">
              <w:rPr>
                <w:rFonts w:eastAsia="Times New Roman"/>
                <w:szCs w:val="24"/>
                <w:lang w:eastAsia="ru-RU"/>
              </w:rPr>
              <w:t>недревесных</w:t>
            </w:r>
            <w:proofErr w:type="spellEnd"/>
            <w:r w:rsidRPr="00404B8F">
              <w:rPr>
                <w:rFonts w:eastAsia="Times New Roman"/>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10.3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Резервные леса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Деятельность, связанная с охраной лесов</w:t>
            </w:r>
          </w:p>
        </w:tc>
        <w:tc>
          <w:tcPr>
            <w:tcW w:w="1559" w:type="dxa"/>
          </w:tcPr>
          <w:p w:rsidR="00404B8F" w:rsidRPr="00404B8F" w:rsidRDefault="00404B8F" w:rsidP="00404B8F">
            <w:pPr>
              <w:autoSpaceDE w:val="0"/>
              <w:autoSpaceDN w:val="0"/>
              <w:adjustRightInd w:val="0"/>
              <w:ind w:firstLine="80"/>
              <w:jc w:val="center"/>
              <w:rPr>
                <w:rFonts w:eastAsia="Times New Roman"/>
                <w:szCs w:val="24"/>
                <w:lang w:eastAsia="ru-RU"/>
              </w:rPr>
            </w:pPr>
            <w:bookmarkStart w:id="82" w:name="P561"/>
            <w:bookmarkEnd w:id="82"/>
            <w:r w:rsidRPr="00404B8F">
              <w:rPr>
                <w:rFonts w:eastAsia="Times New Roman"/>
                <w:szCs w:val="24"/>
                <w:lang w:eastAsia="ru-RU"/>
              </w:rPr>
              <w:t>10.4</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Водные объекты</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Ледники, снежники, ручьи, реки, озера, болота, территориальные моря и другие поверхностные водные объекты</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Общее пользование водными объектами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Специальное пользование водными объектами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Использование земельных участков, примыкающих к водным объектам способами, необходимыми для специального водопользования </w:t>
            </w:r>
            <w:r w:rsidRPr="00404B8F">
              <w:rPr>
                <w:rFonts w:eastAsia="Times New Roman"/>
                <w:szCs w:val="24"/>
                <w:lang w:eastAsia="ru-RU"/>
              </w:rPr>
              <w:lastRenderedPageBreak/>
              <w:t>(забор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11.2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Гидротехнические сооружения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404B8F">
              <w:rPr>
                <w:rFonts w:eastAsia="Times New Roman"/>
                <w:szCs w:val="24"/>
                <w:lang w:eastAsia="ru-RU"/>
              </w:rPr>
              <w:t>рыбозащитных</w:t>
            </w:r>
            <w:proofErr w:type="spellEnd"/>
            <w:r w:rsidRPr="00404B8F">
              <w:rPr>
                <w:rFonts w:eastAsia="Times New Roman"/>
                <w:szCs w:val="24"/>
                <w:lang w:eastAsia="ru-RU"/>
              </w:rPr>
              <w:t xml:space="preserve"> и рыбопропускных сооружений, берегозащитных сооружений)</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11.3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Земельные участки (территории) общего пользования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404B8F">
                <w:rPr>
                  <w:rFonts w:eastAsia="Times New Roman"/>
                  <w:szCs w:val="24"/>
                  <w:lang w:eastAsia="ru-RU"/>
                </w:rPr>
                <w:t>кодами 12.0.1</w:t>
              </w:r>
            </w:hyperlink>
            <w:r w:rsidRPr="00404B8F">
              <w:rPr>
                <w:rFonts w:eastAsia="Times New Roman"/>
                <w:szCs w:val="24"/>
                <w:lang w:eastAsia="ru-RU"/>
              </w:rPr>
              <w:t xml:space="preserve"> - </w:t>
            </w:r>
            <w:hyperlink w:anchor="P583">
              <w:r w:rsidRPr="00404B8F">
                <w:rPr>
                  <w:rFonts w:eastAsia="Times New Roman"/>
                  <w:szCs w:val="24"/>
                  <w:lang w:eastAsia="ru-RU"/>
                </w:rPr>
                <w:t>12.0.2</w:t>
              </w:r>
            </w:hyperlink>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12.0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Улично-дорожная сеть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404B8F">
              <w:rPr>
                <w:rFonts w:eastAsia="Times New Roman"/>
                <w:szCs w:val="24"/>
                <w:lang w:eastAsia="ru-RU"/>
              </w:rPr>
              <w:t>велотранспортной</w:t>
            </w:r>
            <w:proofErr w:type="spellEnd"/>
            <w:r w:rsidRPr="00404B8F">
              <w:rPr>
                <w:rFonts w:eastAsia="Times New Roman"/>
                <w:szCs w:val="24"/>
                <w:lang w:eastAsia="ru-RU"/>
              </w:rPr>
              <w:t xml:space="preserve"> и инженерной инфраструктуры;</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404B8F">
                <w:rPr>
                  <w:rFonts w:eastAsia="Times New Roman"/>
                  <w:szCs w:val="24"/>
                  <w:lang w:eastAsia="ru-RU"/>
                </w:rPr>
                <w:t>кодами 2.7.1</w:t>
              </w:r>
            </w:hyperlink>
            <w:r w:rsidRPr="00404B8F">
              <w:rPr>
                <w:rFonts w:eastAsia="Times New Roman"/>
                <w:szCs w:val="24"/>
                <w:lang w:eastAsia="ru-RU"/>
              </w:rPr>
              <w:t xml:space="preserve">, </w:t>
            </w:r>
            <w:hyperlink w:anchor="P333">
              <w:r w:rsidRPr="00404B8F">
                <w:rPr>
                  <w:rFonts w:eastAsia="Times New Roman"/>
                  <w:szCs w:val="24"/>
                  <w:lang w:eastAsia="ru-RU"/>
                </w:rPr>
                <w:t>4.9</w:t>
              </w:r>
            </w:hyperlink>
            <w:r w:rsidRPr="00404B8F">
              <w:rPr>
                <w:rFonts w:eastAsia="Times New Roman"/>
                <w:szCs w:val="24"/>
                <w:lang w:eastAsia="ru-RU"/>
              </w:rPr>
              <w:t xml:space="preserve">, </w:t>
            </w:r>
            <w:hyperlink w:anchor="P492">
              <w:r w:rsidRPr="00404B8F">
                <w:rPr>
                  <w:rFonts w:eastAsia="Times New Roman"/>
                  <w:szCs w:val="24"/>
                  <w:lang w:eastAsia="ru-RU"/>
                </w:rPr>
                <w:t>7.2.3</w:t>
              </w:r>
            </w:hyperlink>
            <w:r w:rsidRPr="00404B8F">
              <w:rPr>
                <w:rFonts w:eastAsia="Times New Roman"/>
                <w:szCs w:val="24"/>
                <w:lang w:eastAsia="ru-RU"/>
              </w:rPr>
              <w:t>, а также некапитальных сооружений, предназначенных для охраны транспортных средств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83" w:name="P580"/>
            <w:bookmarkEnd w:id="83"/>
            <w:r w:rsidRPr="00404B8F">
              <w:rPr>
                <w:rFonts w:eastAsia="Times New Roman"/>
                <w:szCs w:val="24"/>
                <w:lang w:eastAsia="ru-RU"/>
              </w:rPr>
              <w:t>12.0.1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Благоустройство территории</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bookmarkStart w:id="84" w:name="P583"/>
            <w:bookmarkEnd w:id="84"/>
            <w:r w:rsidRPr="00404B8F">
              <w:rPr>
                <w:rFonts w:eastAsia="Times New Roman"/>
                <w:szCs w:val="24"/>
                <w:lang w:eastAsia="ru-RU"/>
              </w:rPr>
              <w:t>12.0.2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Ритуальная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кладбищ, крематориев и мест захоронения;</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соответствующих культовых сооружений;</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деятельности по производству продукции ритуально-обрядового назначения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12.1</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Специальная деятельность</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хранение, захоронение, утилизация, накопление, обработка, обезвреживание отходов производства и </w:t>
            </w:r>
            <w:r w:rsidRPr="00404B8F">
              <w:rPr>
                <w:rFonts w:eastAsia="Times New Roman"/>
                <w:szCs w:val="24"/>
                <w:lang w:eastAsia="ru-RU"/>
              </w:rPr>
              <w:lastRenderedPageBreak/>
              <w:t>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lastRenderedPageBreak/>
              <w:t>12.2</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Запас</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Отсутствие хозяйственной деятельности</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12.3</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Земельные участки общего назначения</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13.0</w:t>
            </w:r>
          </w:p>
        </w:tc>
      </w:tr>
      <w:tr w:rsidR="00404B8F" w:rsidRPr="00404B8F" w:rsidTr="00404B8F">
        <w:tc>
          <w:tcPr>
            <w:tcW w:w="2698"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Ведение огородничества</w:t>
            </w:r>
          </w:p>
        </w:tc>
        <w:tc>
          <w:tcPr>
            <w:tcW w:w="5524" w:type="dxa"/>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отдыха и (или) выращивания гражданами для собственных нужд сельскохозяйственных культур;</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13.1</w:t>
            </w:r>
          </w:p>
        </w:tc>
      </w:tr>
      <w:tr w:rsidR="00404B8F" w:rsidRPr="00404B8F" w:rsidTr="00404B8F">
        <w:tblPrEx>
          <w:tblBorders>
            <w:insideH w:val="nil"/>
          </w:tblBorders>
        </w:tblPrEx>
        <w:tc>
          <w:tcPr>
            <w:tcW w:w="2698"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Ведение садоводства</w:t>
            </w:r>
          </w:p>
        </w:tc>
        <w:tc>
          <w:tcPr>
            <w:tcW w:w="5524" w:type="dxa"/>
            <w:tcBorders>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Осуществление отдыха и (или) выращивания гражданами для собственных нужд сельскохозяйственных культур;</w:t>
            </w:r>
          </w:p>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404B8F">
                <w:rPr>
                  <w:rFonts w:eastAsia="Times New Roman"/>
                  <w:szCs w:val="24"/>
                  <w:lang w:eastAsia="ru-RU"/>
                </w:rPr>
                <w:t>кодом 2.1</w:t>
              </w:r>
            </w:hyperlink>
            <w:r w:rsidRPr="00404B8F">
              <w:rPr>
                <w:rFonts w:eastAsia="Times New Roman"/>
                <w:szCs w:val="24"/>
                <w:lang w:eastAsia="ru-RU"/>
              </w:rPr>
              <w:t>, хозяйственных построек и гаражей для собственных нужд</w:t>
            </w:r>
          </w:p>
        </w:tc>
        <w:tc>
          <w:tcPr>
            <w:tcW w:w="1559" w:type="dxa"/>
            <w:tcBorders>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13.2</w:t>
            </w:r>
          </w:p>
        </w:tc>
      </w:tr>
      <w:tr w:rsidR="00404B8F" w:rsidRPr="00404B8F" w:rsidTr="00404B8F">
        <w:tblPrEx>
          <w:tblBorders>
            <w:insideH w:val="nil"/>
          </w:tblBorders>
        </w:tblPrEx>
        <w:trPr>
          <w:trHeight w:val="2767"/>
        </w:trPr>
        <w:tc>
          <w:tcPr>
            <w:tcW w:w="2698"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404B8F" w:rsidRPr="00404B8F" w:rsidRDefault="00404B8F" w:rsidP="00404B8F">
            <w:pPr>
              <w:autoSpaceDE w:val="0"/>
              <w:autoSpaceDN w:val="0"/>
              <w:adjustRightInd w:val="0"/>
              <w:ind w:firstLine="720"/>
              <w:jc w:val="center"/>
              <w:rPr>
                <w:rFonts w:eastAsia="Times New Roman"/>
                <w:szCs w:val="24"/>
                <w:lang w:eastAsia="ru-RU"/>
              </w:rPr>
            </w:pPr>
            <w:r w:rsidRPr="00404B8F">
              <w:rPr>
                <w:rFonts w:eastAsia="Times New Roman"/>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404B8F" w:rsidRPr="00404B8F" w:rsidRDefault="00404B8F" w:rsidP="00404B8F">
            <w:pPr>
              <w:autoSpaceDE w:val="0"/>
              <w:autoSpaceDN w:val="0"/>
              <w:adjustRightInd w:val="0"/>
              <w:ind w:firstLine="0"/>
              <w:jc w:val="center"/>
              <w:rPr>
                <w:rFonts w:eastAsia="Times New Roman"/>
                <w:szCs w:val="24"/>
                <w:lang w:eastAsia="ru-RU"/>
              </w:rPr>
            </w:pPr>
            <w:r w:rsidRPr="00404B8F">
              <w:rPr>
                <w:rFonts w:eastAsia="Times New Roman"/>
                <w:szCs w:val="24"/>
                <w:lang w:eastAsia="ru-RU"/>
              </w:rPr>
              <w:t>14.0</w:t>
            </w:r>
          </w:p>
        </w:tc>
      </w:tr>
    </w:tbl>
    <w:p w:rsidR="00404B8F" w:rsidRPr="00404B8F" w:rsidRDefault="00404B8F" w:rsidP="00404B8F">
      <w:pPr>
        <w:ind w:left="709" w:firstLine="0"/>
        <w:jc w:val="center"/>
        <w:rPr>
          <w:rFonts w:eastAsia="Times New Roman"/>
          <w:szCs w:val="21"/>
          <w:lang w:eastAsia="ru-RU"/>
        </w:rPr>
      </w:pPr>
    </w:p>
    <w:p w:rsidR="00404B8F" w:rsidRPr="00404B8F" w:rsidRDefault="00404B8F" w:rsidP="00404B8F">
      <w:pPr>
        <w:keepNext/>
        <w:keepLines/>
        <w:spacing w:before="240" w:after="160"/>
        <w:ind w:firstLine="567"/>
        <w:outlineLvl w:val="0"/>
        <w:rPr>
          <w:rFonts w:eastAsia="Times New Roman"/>
          <w:b/>
          <w:bCs/>
          <w:sz w:val="32"/>
          <w:szCs w:val="28"/>
          <w:lang w:val="x-none"/>
        </w:rPr>
      </w:pPr>
      <w:r w:rsidRPr="00404B8F">
        <w:rPr>
          <w:rFonts w:eastAsia="Times New Roman"/>
          <w:b/>
          <w:bCs/>
          <w:sz w:val="28"/>
          <w:szCs w:val="28"/>
          <w:lang w:val="x-none"/>
        </w:rPr>
        <w:lastRenderedPageBreak/>
        <w:t xml:space="preserve">Статья 13. Градостроительные регламенты. Соответствие территориальных зон настоящих Правил функциональным зонам генерального плана муниципального образования </w:t>
      </w:r>
      <w:proofErr w:type="spellStart"/>
      <w:r w:rsidRPr="00404B8F">
        <w:rPr>
          <w:rFonts w:eastAsia="Times New Roman"/>
          <w:b/>
          <w:bCs/>
          <w:sz w:val="28"/>
          <w:szCs w:val="28"/>
          <w:lang w:val="x-none"/>
        </w:rPr>
        <w:t>Бессоновский</w:t>
      </w:r>
      <w:proofErr w:type="spellEnd"/>
      <w:r w:rsidRPr="00404B8F">
        <w:rPr>
          <w:rFonts w:eastAsia="Times New Roman"/>
          <w:b/>
          <w:bCs/>
          <w:sz w:val="28"/>
          <w:szCs w:val="28"/>
          <w:lang w:val="x-none"/>
        </w:rPr>
        <w:t xml:space="preserve"> сельсовет </w:t>
      </w:r>
      <w:proofErr w:type="spellStart"/>
      <w:r w:rsidRPr="00404B8F">
        <w:rPr>
          <w:rFonts w:eastAsia="Times New Roman"/>
          <w:b/>
          <w:bCs/>
          <w:sz w:val="28"/>
          <w:szCs w:val="28"/>
          <w:lang w:val="x-none"/>
        </w:rPr>
        <w:t>Бессоновского</w:t>
      </w:r>
      <w:proofErr w:type="spellEnd"/>
      <w:r w:rsidRPr="00404B8F">
        <w:rPr>
          <w:rFonts w:eastAsia="Times New Roman"/>
          <w:b/>
          <w:bCs/>
          <w:sz w:val="28"/>
          <w:szCs w:val="28"/>
          <w:lang w:val="x-none"/>
        </w:rPr>
        <w:t xml:space="preserve"> района Пензенской области</w:t>
      </w:r>
    </w:p>
    <w:p w:rsidR="00404B8F" w:rsidRPr="00404B8F" w:rsidRDefault="00404B8F" w:rsidP="00404B8F">
      <w:pPr>
        <w:widowControl/>
        <w:ind w:firstLine="567"/>
        <w:contextualSpacing/>
        <w:rPr>
          <w:rFonts w:eastAsia="Times New Roman"/>
          <w:szCs w:val="24"/>
        </w:rPr>
      </w:pPr>
      <w:r w:rsidRPr="00404B8F">
        <w:rPr>
          <w:rFonts w:eastAsia="Times New Roman"/>
          <w:szCs w:val="24"/>
        </w:rPr>
        <w:t xml:space="preserve">1. При подготовке и внесении изменений в Правила необходимо соблюдать требование о соответствии территориальных зон Правил функциональным зонам генерального плана муниципального образования </w:t>
      </w:r>
      <w:proofErr w:type="spellStart"/>
      <w:r w:rsidRPr="00404B8F">
        <w:rPr>
          <w:rFonts w:eastAsia="Times New Roman"/>
          <w:szCs w:val="24"/>
        </w:rPr>
        <w:t>Бессоновский</w:t>
      </w:r>
      <w:proofErr w:type="spellEnd"/>
      <w:r w:rsidRPr="00404B8F">
        <w:rPr>
          <w:rFonts w:eastAsia="Times New Roman"/>
          <w:szCs w:val="24"/>
        </w:rPr>
        <w:t xml:space="preserve"> сельсовет </w:t>
      </w:r>
      <w:proofErr w:type="spellStart"/>
      <w:r w:rsidRPr="00404B8F">
        <w:rPr>
          <w:rFonts w:eastAsia="Times New Roman"/>
          <w:szCs w:val="24"/>
        </w:rPr>
        <w:t>Бессоновского</w:t>
      </w:r>
      <w:proofErr w:type="spellEnd"/>
      <w:r w:rsidRPr="00404B8F">
        <w:rPr>
          <w:rFonts w:eastAsia="Times New Roman"/>
          <w:szCs w:val="24"/>
        </w:rPr>
        <w:t xml:space="preserve"> района Пензенской области.</w:t>
      </w:r>
    </w:p>
    <w:tbl>
      <w:tblPr>
        <w:tblW w:w="9981"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60"/>
        <w:gridCol w:w="6521"/>
      </w:tblGrid>
      <w:tr w:rsidR="00404B8F" w:rsidRPr="00404B8F" w:rsidTr="00404B8F">
        <w:trPr>
          <w:tblHeader/>
        </w:trPr>
        <w:tc>
          <w:tcPr>
            <w:tcW w:w="3460" w:type="dxa"/>
            <w:tcMar>
              <w:top w:w="57" w:type="dxa"/>
              <w:left w:w="57" w:type="dxa"/>
              <w:bottom w:w="57" w:type="dxa"/>
              <w:right w:w="57" w:type="dxa"/>
            </w:tcMar>
            <w:vAlign w:val="center"/>
          </w:tcPr>
          <w:p w:rsidR="00404B8F" w:rsidRPr="00404B8F" w:rsidRDefault="00404B8F" w:rsidP="00404B8F">
            <w:pPr>
              <w:widowControl/>
              <w:ind w:firstLine="0"/>
              <w:jc w:val="center"/>
              <w:rPr>
                <w:rFonts w:eastAsia="Times New Roman"/>
                <w:szCs w:val="24"/>
                <w:lang w:eastAsia="ru-RU"/>
              </w:rPr>
            </w:pPr>
            <w:r w:rsidRPr="00404B8F">
              <w:rPr>
                <w:rFonts w:eastAsia="Times New Roman"/>
                <w:b/>
                <w:bCs/>
                <w:color w:val="000000"/>
                <w:szCs w:val="24"/>
                <w:lang w:eastAsia="ru-RU"/>
              </w:rPr>
              <w:t>Наименование функциональной зоны</w:t>
            </w:r>
          </w:p>
        </w:tc>
        <w:tc>
          <w:tcPr>
            <w:tcW w:w="6521" w:type="dxa"/>
            <w:tcMar>
              <w:top w:w="57" w:type="dxa"/>
              <w:left w:w="57" w:type="dxa"/>
              <w:bottom w:w="57" w:type="dxa"/>
              <w:right w:w="57" w:type="dxa"/>
            </w:tcMar>
            <w:vAlign w:val="center"/>
          </w:tcPr>
          <w:p w:rsidR="00404B8F" w:rsidRPr="00404B8F" w:rsidRDefault="00404B8F" w:rsidP="00404B8F">
            <w:pPr>
              <w:widowControl/>
              <w:ind w:firstLine="0"/>
              <w:jc w:val="center"/>
              <w:rPr>
                <w:rFonts w:eastAsia="Times New Roman"/>
                <w:szCs w:val="24"/>
                <w:lang w:eastAsia="ru-RU"/>
              </w:rPr>
            </w:pPr>
            <w:r w:rsidRPr="00404B8F">
              <w:rPr>
                <w:rFonts w:eastAsia="Times New Roman"/>
                <w:b/>
                <w:bCs/>
                <w:color w:val="000000"/>
                <w:szCs w:val="24"/>
                <w:lang w:eastAsia="ru-RU"/>
              </w:rPr>
              <w:t>Допустимые территориальные зоны</w:t>
            </w:r>
          </w:p>
        </w:tc>
      </w:tr>
      <w:tr w:rsidR="00404B8F" w:rsidRPr="00404B8F" w:rsidTr="00404B8F">
        <w:tc>
          <w:tcPr>
            <w:tcW w:w="3460" w:type="dxa"/>
            <w:vMerge w:val="restart"/>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Жилая зона</w:t>
            </w:r>
          </w:p>
        </w:tc>
        <w:tc>
          <w:tcPr>
            <w:tcW w:w="6521" w:type="dxa"/>
            <w:tcMar>
              <w:top w:w="57" w:type="dxa"/>
              <w:left w:w="57" w:type="dxa"/>
              <w:bottom w:w="57" w:type="dxa"/>
              <w:right w:w="57" w:type="dxa"/>
            </w:tcMar>
          </w:tcPr>
          <w:p w:rsidR="00404B8F" w:rsidRPr="00404B8F" w:rsidRDefault="00404B8F" w:rsidP="00404B8F">
            <w:pPr>
              <w:widowControl/>
              <w:ind w:firstLine="0"/>
              <w:rPr>
                <w:rFonts w:eastAsia="Times New Roman"/>
                <w:szCs w:val="24"/>
                <w:lang w:eastAsia="ru-RU"/>
              </w:rPr>
            </w:pPr>
            <w:r w:rsidRPr="00404B8F">
              <w:rPr>
                <w:rFonts w:eastAsia="Times New Roman"/>
                <w:color w:val="000000"/>
                <w:szCs w:val="24"/>
                <w:lang w:eastAsia="ru-RU"/>
              </w:rPr>
              <w:t>Зона размещения жилых домов смешанной этажности и различной плотности застройки «Ж-1»</w:t>
            </w:r>
          </w:p>
        </w:tc>
      </w:tr>
      <w:tr w:rsidR="00404B8F" w:rsidRPr="00404B8F" w:rsidTr="00404B8F">
        <w:tc>
          <w:tcPr>
            <w:tcW w:w="3460" w:type="dxa"/>
            <w:vMerge/>
            <w:tcMar>
              <w:top w:w="57" w:type="dxa"/>
              <w:left w:w="57" w:type="dxa"/>
              <w:bottom w:w="57" w:type="dxa"/>
              <w:right w:w="57" w:type="dxa"/>
            </w:tcMar>
            <w:vAlign w:val="center"/>
          </w:tcPr>
          <w:p w:rsidR="00404B8F" w:rsidRPr="00404B8F" w:rsidRDefault="00404B8F" w:rsidP="00404B8F">
            <w:pPr>
              <w:widowControl/>
              <w:jc w:val="left"/>
              <w:rPr>
                <w:rFonts w:eastAsia="Times New Roman"/>
                <w:szCs w:val="24"/>
                <w:lang w:eastAsia="ru-RU"/>
              </w:rPr>
            </w:pP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Зона смешанной жилой и общественно-деловой застройки. «СОД»</w:t>
            </w:r>
          </w:p>
        </w:tc>
      </w:tr>
      <w:tr w:rsidR="00404B8F" w:rsidRPr="00404B8F" w:rsidTr="00404B8F">
        <w:trPr>
          <w:trHeight w:val="353"/>
        </w:trPr>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Общественно-деловая зона</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делового, общественного и коммерческого назначения «ОД-1»</w:t>
            </w:r>
          </w:p>
        </w:tc>
      </w:tr>
      <w:tr w:rsidR="00404B8F" w:rsidRPr="00404B8F" w:rsidTr="00404B8F">
        <w:trPr>
          <w:trHeight w:val="353"/>
        </w:trPr>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Зоны рекреационного назначения</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рекреационного назначения «Р-1»</w:t>
            </w:r>
          </w:p>
        </w:tc>
      </w:tr>
      <w:tr w:rsidR="00404B8F" w:rsidRPr="00404B8F" w:rsidTr="00404B8F">
        <w:trPr>
          <w:trHeight w:val="353"/>
        </w:trPr>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Производственная зона</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Производственная зона «ПР-1»</w:t>
            </w:r>
          </w:p>
        </w:tc>
      </w:tr>
      <w:tr w:rsidR="00404B8F" w:rsidRPr="00404B8F" w:rsidTr="00404B8F">
        <w:trPr>
          <w:trHeight w:val="353"/>
        </w:trPr>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транспортной инфраструктуры</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транспортной инфраструктуры «ТР-1»</w:t>
            </w:r>
          </w:p>
        </w:tc>
      </w:tr>
      <w:tr w:rsidR="00404B8F" w:rsidRPr="00404B8F" w:rsidTr="00404B8F">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Зона инженерной инфраструктуры</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инженерной инфраструктуры «ИТ-1»</w:t>
            </w:r>
          </w:p>
        </w:tc>
      </w:tr>
      <w:tr w:rsidR="00404B8F" w:rsidRPr="00404B8F" w:rsidTr="00404B8F">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szCs w:val="24"/>
                <w:lang w:eastAsia="ru-RU"/>
              </w:rPr>
              <w:t>Производственная зона сельскохозяйственных предприятий</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занятая объектами сельскохозяйственного назначения «СХ-1»</w:t>
            </w:r>
          </w:p>
        </w:tc>
      </w:tr>
      <w:tr w:rsidR="00404B8F" w:rsidRPr="00404B8F" w:rsidTr="00404B8F">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 xml:space="preserve">Зона садоводческих или огороднических некоммерческих товариществ </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садоводства и огородничества «СХ-2»</w:t>
            </w:r>
          </w:p>
        </w:tc>
      </w:tr>
      <w:tr w:rsidR="00404B8F" w:rsidRPr="00404B8F" w:rsidTr="00404B8F">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Иные зоны сельскохозяйственного назначения</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Иные зоны сельскохозяйственного назначения «СХ-3»</w:t>
            </w:r>
          </w:p>
        </w:tc>
      </w:tr>
      <w:tr w:rsidR="00404B8F" w:rsidRPr="00404B8F" w:rsidTr="00404B8F">
        <w:trPr>
          <w:trHeight w:val="353"/>
        </w:trPr>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szCs w:val="24"/>
                <w:lang w:eastAsia="ru-RU"/>
              </w:rPr>
            </w:pPr>
            <w:r w:rsidRPr="00404B8F">
              <w:rPr>
                <w:rFonts w:eastAsia="Times New Roman"/>
                <w:color w:val="000000"/>
                <w:szCs w:val="24"/>
                <w:lang w:eastAsia="ru-RU"/>
              </w:rPr>
              <w:t>Зоны кладбищ</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Зона кладбищ «СН-1»</w:t>
            </w:r>
          </w:p>
        </w:tc>
      </w:tr>
      <w:tr w:rsidR="00404B8F" w:rsidRPr="00404B8F" w:rsidTr="00404B8F">
        <w:tc>
          <w:tcPr>
            <w:tcW w:w="3460"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Иные зоны</w:t>
            </w:r>
          </w:p>
        </w:tc>
        <w:tc>
          <w:tcPr>
            <w:tcW w:w="6521" w:type="dxa"/>
            <w:tcMar>
              <w:top w:w="57" w:type="dxa"/>
              <w:left w:w="57" w:type="dxa"/>
              <w:bottom w:w="57" w:type="dxa"/>
              <w:right w:w="57" w:type="dxa"/>
            </w:tcMar>
          </w:tcPr>
          <w:p w:rsidR="00404B8F" w:rsidRPr="00404B8F" w:rsidRDefault="00404B8F" w:rsidP="00404B8F">
            <w:pPr>
              <w:widowControl/>
              <w:ind w:firstLine="0"/>
              <w:jc w:val="left"/>
              <w:rPr>
                <w:rFonts w:eastAsia="Times New Roman"/>
                <w:color w:val="000000"/>
                <w:szCs w:val="24"/>
                <w:lang w:eastAsia="ru-RU"/>
              </w:rPr>
            </w:pPr>
            <w:r w:rsidRPr="00404B8F">
              <w:rPr>
                <w:rFonts w:eastAsia="Times New Roman"/>
                <w:color w:val="000000"/>
                <w:szCs w:val="24"/>
                <w:lang w:eastAsia="ru-RU"/>
              </w:rPr>
              <w:t>Иная зона «ОТ-1»</w:t>
            </w:r>
          </w:p>
        </w:tc>
      </w:tr>
    </w:tbl>
    <w:p w:rsidR="00404B8F" w:rsidRPr="00404B8F" w:rsidRDefault="00404B8F" w:rsidP="00404B8F">
      <w:pPr>
        <w:rPr>
          <w:lang w:val="x-none"/>
        </w:rPr>
      </w:pPr>
      <w:r w:rsidRPr="00404B8F">
        <w:rPr>
          <w:rFonts w:eastAsia="Times New Roman"/>
          <w:szCs w:val="24"/>
        </w:rPr>
        <w:t>2. Границы территориальных зон должны отвечать требованию принадлежности каждого земельного участка (в том числе многоконтурного) только к одной территориальной зоне. Формирование одного земельного участка (в том числе многоконтурного) из нескольких земельных участков, расположенных в различных территориальных зонах, не допускается.</w:t>
      </w:r>
    </w:p>
    <w:p w:rsidR="00404B8F" w:rsidRPr="00404B8F" w:rsidRDefault="00404B8F" w:rsidP="00404B8F">
      <w:pPr>
        <w:rPr>
          <w:rFonts w:eastAsia="Times New Roman"/>
          <w:bCs/>
        </w:rPr>
      </w:pPr>
    </w:p>
    <w:p w:rsidR="00404B8F" w:rsidRPr="00404B8F" w:rsidRDefault="00404B8F" w:rsidP="00404B8F">
      <w:pPr>
        <w:keepNext/>
        <w:keepLines/>
        <w:widowControl/>
        <w:ind w:firstLine="0"/>
        <w:jc w:val="center"/>
        <w:rPr>
          <w:szCs w:val="24"/>
        </w:rPr>
        <w:sectPr w:rsidR="00404B8F" w:rsidRPr="00404B8F" w:rsidSect="00286E5F">
          <w:footerReference w:type="default" r:id="rId13"/>
          <w:footerReference w:type="first" r:id="rId14"/>
          <w:pgSz w:w="11906" w:h="16838"/>
          <w:pgMar w:top="1134" w:right="567" w:bottom="567" w:left="1134" w:header="425" w:footer="0" w:gutter="0"/>
          <w:cols w:space="708"/>
          <w:titlePg/>
          <w:docGrid w:linePitch="360"/>
        </w:sectPr>
      </w:pPr>
    </w:p>
    <w:p w:rsidR="00404B8F" w:rsidRPr="00404B8F" w:rsidRDefault="00404B8F" w:rsidP="00404B8F">
      <w:pPr>
        <w:keepNext/>
        <w:keepLines/>
        <w:spacing w:before="240" w:after="160"/>
        <w:ind w:firstLine="0"/>
        <w:jc w:val="center"/>
        <w:outlineLvl w:val="0"/>
        <w:rPr>
          <w:rFonts w:eastAsia="Times New Roman"/>
          <w:b/>
          <w:bCs/>
          <w:sz w:val="28"/>
          <w:szCs w:val="28"/>
        </w:rPr>
      </w:pPr>
      <w:bookmarkStart w:id="85" w:name="_Toc103157189"/>
      <w:r w:rsidRPr="00404B8F">
        <w:rPr>
          <w:rFonts w:eastAsia="Times New Roman"/>
          <w:b/>
          <w:bCs/>
          <w:sz w:val="28"/>
          <w:szCs w:val="28"/>
          <w:lang w:val="x-none"/>
        </w:rPr>
        <w:lastRenderedPageBreak/>
        <w:t xml:space="preserve">Статья </w:t>
      </w:r>
      <w:r w:rsidRPr="00404B8F">
        <w:rPr>
          <w:rFonts w:eastAsia="Times New Roman"/>
          <w:b/>
          <w:bCs/>
          <w:sz w:val="28"/>
          <w:szCs w:val="28"/>
        </w:rPr>
        <w:t>14</w:t>
      </w:r>
      <w:r w:rsidRPr="00404B8F">
        <w:rPr>
          <w:rFonts w:eastAsia="Times New Roman"/>
          <w:b/>
          <w:bCs/>
          <w:sz w:val="28"/>
          <w:szCs w:val="28"/>
          <w:lang w:val="x-none"/>
        </w:rPr>
        <w:t>. Градостроительный регламент. Жилая зона</w:t>
      </w:r>
      <w:r w:rsidRPr="00404B8F">
        <w:rPr>
          <w:rFonts w:eastAsia="Times New Roman"/>
          <w:b/>
          <w:bCs/>
          <w:sz w:val="28"/>
          <w:szCs w:val="28"/>
        </w:rPr>
        <w:t>. Ж-1</w:t>
      </w:r>
      <w:r w:rsidRPr="00404B8F">
        <w:rPr>
          <w:rFonts w:eastAsia="Times New Roman"/>
          <w:b/>
          <w:bCs/>
          <w:sz w:val="28"/>
          <w:szCs w:val="28"/>
          <w:lang w:val="x-none"/>
        </w:rPr>
        <w:t xml:space="preserve"> </w:t>
      </w:r>
      <w:r w:rsidRPr="00404B8F">
        <w:rPr>
          <w:rFonts w:eastAsia="Times New Roman"/>
          <w:b/>
          <w:bCs/>
          <w:sz w:val="28"/>
          <w:szCs w:val="28"/>
        </w:rPr>
        <w:t>«</w:t>
      </w:r>
      <w:r w:rsidRPr="00404B8F">
        <w:rPr>
          <w:rFonts w:eastAsia="Times New Roman"/>
          <w:b/>
          <w:bCs/>
          <w:sz w:val="28"/>
          <w:szCs w:val="28"/>
          <w:lang w:val="x-none"/>
        </w:rPr>
        <w:t>Зона размещения жилых домов смешанной этажности и различной плотности застройки</w:t>
      </w:r>
      <w:r w:rsidRPr="00404B8F">
        <w:rPr>
          <w:rFonts w:eastAsia="Times New Roman"/>
          <w:b/>
          <w:bCs/>
          <w:sz w:val="28"/>
          <w:szCs w:val="28"/>
        </w:rPr>
        <w:t>»</w:t>
      </w:r>
      <w:bookmarkEnd w:id="85"/>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13"/>
        <w:gridCol w:w="1485"/>
        <w:gridCol w:w="69"/>
        <w:gridCol w:w="1453"/>
        <w:gridCol w:w="43"/>
        <w:gridCol w:w="1495"/>
        <w:gridCol w:w="2071"/>
        <w:gridCol w:w="2004"/>
        <w:gridCol w:w="1600"/>
        <w:gridCol w:w="1793"/>
      </w:tblGrid>
      <w:tr w:rsidR="00404B8F" w:rsidRPr="00404B8F" w:rsidTr="00404B8F">
        <w:trPr>
          <w:trHeight w:val="823"/>
        </w:trPr>
        <w:tc>
          <w:tcPr>
            <w:tcW w:w="263"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1"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7" w:type="pct"/>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35"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5"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88"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85"/>
        </w:trPr>
        <w:tc>
          <w:tcPr>
            <w:tcW w:w="263"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1"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88"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02" w:type="pct"/>
            <w:gridSpan w:val="2"/>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vertAlign w:val="superscript"/>
              </w:rPr>
            </w:pPr>
            <w:r w:rsidRPr="00404B8F">
              <w:rPr>
                <w:color w:val="000000"/>
                <w:sz w:val="20"/>
                <w:szCs w:val="20"/>
              </w:rPr>
              <w:t>минимальная площадь земельных участков, м</w:t>
            </w:r>
            <w:r w:rsidRPr="00404B8F">
              <w:rPr>
                <w:color w:val="000000"/>
                <w:sz w:val="20"/>
                <w:szCs w:val="20"/>
                <w:vertAlign w:val="superscript"/>
              </w:rPr>
              <w:t>2</w:t>
            </w:r>
          </w:p>
        </w:tc>
        <w:tc>
          <w:tcPr>
            <w:tcW w:w="507" w:type="pct"/>
            <w:gridSpan w:val="2"/>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vertAlign w:val="superscript"/>
              </w:rPr>
            </w:pPr>
            <w:r w:rsidRPr="00404B8F">
              <w:rPr>
                <w:color w:val="000000"/>
                <w:sz w:val="20"/>
                <w:szCs w:val="20"/>
              </w:rPr>
              <w:t>максимальная площадь земельных участков, м</w:t>
            </w:r>
            <w:r w:rsidRPr="00404B8F">
              <w:rPr>
                <w:color w:val="000000"/>
                <w:sz w:val="20"/>
                <w:szCs w:val="20"/>
                <w:vertAlign w:val="superscript"/>
              </w:rPr>
              <w:t>2</w:t>
            </w:r>
          </w:p>
        </w:tc>
        <w:tc>
          <w:tcPr>
            <w:tcW w:w="1335"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5"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88"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63"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1"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88"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02"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07"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79"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57"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25"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88"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8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02"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07"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79"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57"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8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600"/>
        </w:trPr>
        <w:tc>
          <w:tcPr>
            <w:tcW w:w="263" w:type="pct"/>
            <w:vMerge w:val="restart"/>
            <w:tcBorders>
              <w:top w:val="single" w:sz="4" w:space="0" w:color="000000"/>
              <w:left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2.1</w:t>
            </w:r>
          </w:p>
        </w:tc>
        <w:tc>
          <w:tcPr>
            <w:tcW w:w="791" w:type="pct"/>
            <w:vMerge w:val="restart"/>
            <w:tcBorders>
              <w:top w:val="single" w:sz="4" w:space="0" w:color="000000"/>
              <w:left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Для индивидуального жилищного строительства</w:t>
            </w:r>
            <w:r w:rsidRPr="00404B8F">
              <w:rPr>
                <w:b/>
                <w:color w:val="000000"/>
                <w:szCs w:val="24"/>
                <w:vertAlign w:val="superscript"/>
              </w:rPr>
              <w:t>(6)</w:t>
            </w:r>
          </w:p>
        </w:tc>
        <w:tc>
          <w:tcPr>
            <w:tcW w:w="488" w:type="pct"/>
            <w:vMerge w:val="restar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vertAlign w:val="superscript"/>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 / 600</w:t>
            </w:r>
            <w:r w:rsidRPr="00404B8F">
              <w:rPr>
                <w:b/>
                <w:color w:val="000000"/>
                <w:szCs w:val="24"/>
                <w:vertAlign w:val="superscript"/>
              </w:rPr>
              <w:t>(1)</w:t>
            </w:r>
          </w:p>
        </w:tc>
        <w:tc>
          <w:tcPr>
            <w:tcW w:w="507" w:type="pct"/>
            <w:gridSpan w:val="2"/>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1500 / 6000(1)</w:t>
            </w:r>
          </w:p>
        </w:tc>
        <w:tc>
          <w:tcPr>
            <w:tcW w:w="679" w:type="pct"/>
            <w:vMerge w:val="restar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vMerge w:val="restar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vMerge w:val="restar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sz w:val="20"/>
                <w:szCs w:val="20"/>
              </w:rPr>
              <w:t xml:space="preserve">согласно описанию вида разрешенного использования </w:t>
            </w:r>
            <w:r w:rsidRPr="00404B8F">
              <w:rPr>
                <w:b/>
                <w:color w:val="000000"/>
                <w:sz w:val="20"/>
                <w:szCs w:val="20"/>
                <w:vertAlign w:val="superscript"/>
              </w:rPr>
              <w:t>(4)</w:t>
            </w:r>
          </w:p>
        </w:tc>
        <w:tc>
          <w:tcPr>
            <w:tcW w:w="588" w:type="pct"/>
            <w:vMerge w:val="restart"/>
            <w:tcBorders>
              <w:top w:val="single" w:sz="4" w:space="0" w:color="000000"/>
              <w:left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600"/>
        </w:trPr>
        <w:tc>
          <w:tcPr>
            <w:tcW w:w="263" w:type="pct"/>
            <w:vMerge/>
            <w:tcBorders>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p>
        </w:tc>
        <w:tc>
          <w:tcPr>
            <w:tcW w:w="791" w:type="pct"/>
            <w:vMerge/>
            <w:tcBorders>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p>
        </w:tc>
        <w:tc>
          <w:tcPr>
            <w:tcW w:w="488" w:type="pct"/>
            <w:vMerge/>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w:t>
            </w:r>
            <w:r w:rsidRPr="00404B8F">
              <w:rPr>
                <w:b/>
                <w:color w:val="000000"/>
                <w:szCs w:val="24"/>
                <w:vertAlign w:val="superscript"/>
              </w:rPr>
              <w:t>(2)</w:t>
            </w:r>
          </w:p>
        </w:tc>
        <w:tc>
          <w:tcPr>
            <w:tcW w:w="507" w:type="pct"/>
            <w:gridSpan w:val="2"/>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2000(2)</w:t>
            </w:r>
          </w:p>
        </w:tc>
        <w:tc>
          <w:tcPr>
            <w:tcW w:w="679" w:type="pct"/>
            <w:vMerge/>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p>
        </w:tc>
        <w:tc>
          <w:tcPr>
            <w:tcW w:w="657" w:type="pct"/>
            <w:vMerge/>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p>
        </w:tc>
        <w:tc>
          <w:tcPr>
            <w:tcW w:w="525" w:type="pct"/>
            <w:vMerge/>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p>
        </w:tc>
        <w:tc>
          <w:tcPr>
            <w:tcW w:w="588" w:type="pct"/>
            <w:vMerge/>
            <w:tcBorders>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p>
        </w:tc>
      </w:tr>
      <w:tr w:rsidR="00404B8F" w:rsidRPr="00404B8F" w:rsidTr="00404B8F">
        <w:trPr>
          <w:trHeight w:val="600"/>
        </w:trPr>
        <w:tc>
          <w:tcPr>
            <w:tcW w:w="263" w:type="pct"/>
            <w:tcBorders>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2.1.1</w:t>
            </w:r>
          </w:p>
        </w:tc>
        <w:tc>
          <w:tcPr>
            <w:tcW w:w="791" w:type="pct"/>
            <w:tcBorders>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Малоэтажная многоквартирная жилая застройка</w:t>
            </w:r>
            <w:r w:rsidRPr="00404B8F">
              <w:rPr>
                <w:b/>
                <w:color w:val="000000"/>
                <w:szCs w:val="24"/>
                <w:vertAlign w:val="superscript"/>
              </w:rPr>
              <w:t>(5)</w:t>
            </w:r>
          </w:p>
        </w:tc>
        <w:tc>
          <w:tcPr>
            <w:tcW w:w="488"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3000</w:t>
            </w:r>
          </w:p>
        </w:tc>
        <w:tc>
          <w:tcPr>
            <w:tcW w:w="507" w:type="pct"/>
            <w:gridSpan w:val="2"/>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color w:val="000000"/>
                <w:sz w:val="20"/>
                <w:szCs w:val="20"/>
              </w:rPr>
              <w:t>не подлежит установлению</w:t>
            </w:r>
          </w:p>
        </w:tc>
        <w:tc>
          <w:tcPr>
            <w:tcW w:w="588" w:type="pct"/>
            <w:tcBorders>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2.2</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 xml:space="preserve">Для ведения личного подсобного хозяйства (приусадебный земельный </w:t>
            </w:r>
            <w:proofErr w:type="gramStart"/>
            <w:r w:rsidRPr="00404B8F">
              <w:rPr>
                <w:color w:val="000000"/>
                <w:sz w:val="20"/>
                <w:szCs w:val="20"/>
              </w:rPr>
              <w:t>участок)</w:t>
            </w:r>
            <w:r w:rsidRPr="00404B8F">
              <w:rPr>
                <w:b/>
                <w:color w:val="000000"/>
                <w:szCs w:val="24"/>
                <w:vertAlign w:val="superscript"/>
              </w:rPr>
              <w:t>(</w:t>
            </w:r>
            <w:proofErr w:type="gramEnd"/>
            <w:r w:rsidRPr="00404B8F">
              <w:rPr>
                <w:b/>
                <w:color w:val="000000"/>
                <w:szCs w:val="24"/>
                <w:vertAlign w:val="superscript"/>
              </w:rPr>
              <w:t>6)</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 / 600</w:t>
            </w:r>
            <w:r w:rsidRPr="00404B8F">
              <w:rPr>
                <w:b/>
                <w:color w:val="000000"/>
                <w:szCs w:val="24"/>
                <w:vertAlign w:val="superscript"/>
              </w:rPr>
              <w:t>(1)</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1500 / 6000</w:t>
            </w:r>
            <w:r w:rsidRPr="00404B8F">
              <w:rPr>
                <w:b/>
                <w:color w:val="000000"/>
                <w:szCs w:val="24"/>
                <w:vertAlign w:val="superscript"/>
              </w:rPr>
              <w:t>(1)</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sz w:val="20"/>
                <w:szCs w:val="20"/>
              </w:rPr>
              <w:t xml:space="preserve">согласно описанию вида разрешенного использования </w:t>
            </w:r>
            <w:r w:rsidRPr="00404B8F">
              <w:rPr>
                <w:b/>
                <w:color w:val="000000"/>
                <w:sz w:val="20"/>
                <w:szCs w:val="20"/>
                <w:vertAlign w:val="superscript"/>
              </w:rPr>
              <w:t>(4)</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2.3</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Блокированная жилая застройка</w:t>
            </w:r>
            <w:r w:rsidRPr="00404B8F">
              <w:rPr>
                <w:b/>
                <w:color w:val="000000"/>
                <w:szCs w:val="24"/>
                <w:vertAlign w:val="superscript"/>
              </w:rPr>
              <w:t>(6)</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 xml:space="preserve">5 </w:t>
            </w:r>
            <w:r w:rsidRPr="00404B8F">
              <w:rPr>
                <w:b/>
                <w:color w:val="000000"/>
                <w:szCs w:val="24"/>
                <w:vertAlign w:val="superscript"/>
              </w:rPr>
              <w:t>(3)</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 xml:space="preserve">3 </w:t>
            </w:r>
            <w:r w:rsidRPr="00404B8F">
              <w:rPr>
                <w:b/>
                <w:color w:val="000000"/>
                <w:szCs w:val="24"/>
                <w:vertAlign w:val="superscript"/>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proofErr w:type="spellStart"/>
            <w:r w:rsidRPr="00404B8F">
              <w:rPr>
                <w:color w:val="000000"/>
                <w:sz w:val="20"/>
                <w:szCs w:val="20"/>
              </w:rPr>
              <w:t>Среднеэтажная</w:t>
            </w:r>
            <w:proofErr w:type="spellEnd"/>
            <w:r w:rsidRPr="00404B8F">
              <w:rPr>
                <w:color w:val="000000"/>
                <w:sz w:val="20"/>
                <w:szCs w:val="20"/>
              </w:rPr>
              <w:t xml:space="preserve"> жилая застройка</w:t>
            </w:r>
            <w:r w:rsidRPr="00404B8F">
              <w:rPr>
                <w:b/>
                <w:color w:val="000000"/>
                <w:szCs w:val="24"/>
                <w:vertAlign w:val="superscript"/>
              </w:rPr>
              <w:t>(5)</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4500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2.6</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 xml:space="preserve">Многоэтажная жилая застройка (высотная </w:t>
            </w:r>
            <w:proofErr w:type="gramStart"/>
            <w:r w:rsidRPr="00404B8F">
              <w:rPr>
                <w:color w:val="000000"/>
                <w:sz w:val="20"/>
                <w:szCs w:val="20"/>
              </w:rPr>
              <w:t>застройка)</w:t>
            </w:r>
            <w:r w:rsidRPr="00404B8F">
              <w:rPr>
                <w:b/>
                <w:color w:val="000000"/>
                <w:szCs w:val="24"/>
                <w:vertAlign w:val="superscript"/>
              </w:rPr>
              <w:t>(</w:t>
            </w:r>
            <w:proofErr w:type="gramEnd"/>
            <w:r w:rsidRPr="00404B8F">
              <w:rPr>
                <w:b/>
                <w:color w:val="000000"/>
                <w:szCs w:val="24"/>
                <w:vertAlign w:val="superscript"/>
              </w:rPr>
              <w:t>5)</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3.2.3</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 xml:space="preserve">Оказание услуг связи </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lastRenderedPageBreak/>
              <w:t>3.3</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rPr>
              <w:t>Бытовое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3.4.1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Амбулаторно-поликлиническое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3.5.1</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 xml:space="preserve">Дошкольное, начальное </w:t>
            </w:r>
            <w:proofErr w:type="gramStart"/>
            <w:r w:rsidRPr="00404B8F">
              <w:rPr>
                <w:color w:val="000000"/>
                <w:sz w:val="20"/>
                <w:szCs w:val="20"/>
              </w:rPr>
              <w:t>и  среднее</w:t>
            </w:r>
            <w:proofErr w:type="gramEnd"/>
            <w:r w:rsidRPr="00404B8F">
              <w:rPr>
                <w:color w:val="000000"/>
                <w:sz w:val="20"/>
                <w:szCs w:val="20"/>
              </w:rPr>
              <w:t xml:space="preserve"> общее образование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8000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9</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3.6.1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lang w:eastAsia="ru-RU"/>
              </w:rPr>
              <w:t>Объекты культурно-досуговой деятельности</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3.6.2</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lang w:eastAsia="ru-RU"/>
              </w:rPr>
              <w:t>Парки культуры и отдыха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40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3.7</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Религиозное использование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3.10.1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Амбулаторное ветеринарное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4.2</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Объекты торговли (торговые центры, торгово-развлекательные центры (комплексы)</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8500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4.9.2</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Стоянка транспортных средств</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0</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5.1.2</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Обеспечение занятий спортом в помещениях</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5.1.3</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lang w:eastAsia="ru-RU"/>
              </w:rPr>
              <w:t>Площадки для занятий спортом</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6.8</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lang w:eastAsia="ru-RU"/>
              </w:rPr>
            </w:pPr>
            <w:r w:rsidRPr="00404B8F">
              <w:rPr>
                <w:color w:val="000000"/>
                <w:sz w:val="20"/>
                <w:szCs w:val="20"/>
                <w:lang w:eastAsia="ru-RU"/>
              </w:rPr>
              <w:t>Связь</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rPr>
              <w:t>0,05</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0</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8.3</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внутреннего правопорядка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lang w:eastAsia="ru-RU"/>
              </w:rPr>
            </w:pPr>
            <w:r w:rsidRPr="00404B8F">
              <w:rPr>
                <w:color w:val="000000"/>
                <w:sz w:val="20"/>
                <w:szCs w:val="20"/>
                <w:lang w:eastAsia="ru-RU"/>
              </w:rPr>
              <w:t>2000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45"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45"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13.1</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 xml:space="preserve">Ведение огородничества </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550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14.0</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 xml:space="preserve">Земельные участки, входящие в состав общего имущества собственников </w:t>
            </w:r>
            <w:r w:rsidRPr="00404B8F">
              <w:rPr>
                <w:color w:val="000000"/>
                <w:sz w:val="20"/>
                <w:szCs w:val="20"/>
              </w:rPr>
              <w:lastRenderedPageBreak/>
              <w:t>индивидуальных жилых домов в малоэтажном жилом комплексе</w:t>
            </w:r>
          </w:p>
        </w:tc>
        <w:tc>
          <w:tcPr>
            <w:tcW w:w="3945"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lastRenderedPageBreak/>
              <w:t>не подлежит установлению</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2.7.1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Хранение автотранспорта</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49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49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0</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49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49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6</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49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49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8"/>
                <w:szCs w:val="28"/>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9</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1"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1500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4.9.1.3</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Автомобильные мойки</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rPr>
                <w:szCs w:val="24"/>
              </w:rPr>
            </w:pPr>
            <w:r w:rsidRPr="00404B8F">
              <w:rPr>
                <w:szCs w:val="24"/>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4.9.1.4</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Ремонт автомобилей</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rPr>
                <w:szCs w:val="24"/>
              </w:rPr>
            </w:pPr>
            <w:r w:rsidRPr="00404B8F">
              <w:rPr>
                <w:szCs w:val="24"/>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5.2.1</w:t>
            </w:r>
          </w:p>
        </w:tc>
        <w:tc>
          <w:tcPr>
            <w:tcW w:w="7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Туристическое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rPr>
                <w:szCs w:val="24"/>
              </w:rPr>
            </w:pPr>
            <w:r w:rsidRPr="00404B8F">
              <w:rPr>
                <w:szCs w:val="24"/>
              </w:rPr>
              <w:t>400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5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lang w:eastAsia="ru-RU"/>
              </w:rPr>
            </w:pPr>
            <w:r w:rsidRPr="00404B8F">
              <w:rPr>
                <w:b/>
                <w:color w:val="000000"/>
                <w:szCs w:val="24"/>
              </w:rPr>
              <w:t>Примечания</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rPr>
                <w:color w:val="000000"/>
                <w:szCs w:val="24"/>
                <w:lang w:eastAsia="ru-RU"/>
              </w:rPr>
            </w:pPr>
            <w:r w:rsidRPr="00404B8F">
              <w:rPr>
                <w:color w:val="000000"/>
                <w:szCs w:val="24"/>
                <w:lang w:eastAsia="ru-RU"/>
              </w:rPr>
              <w:t>1. В числителе предельные максимальные и (или) минимальные площади земельных участков, право собственности, на которые возникнет после утверждения настоящих Правил, в знаменателе предельные максимальные и (или) минимальные площади земельных участков, право собственности, на которые возникло до момента утверждения настоящих Правил.</w:t>
            </w:r>
          </w:p>
          <w:p w:rsidR="00404B8F" w:rsidRPr="00404B8F" w:rsidRDefault="00404B8F" w:rsidP="00404B8F">
            <w:pPr>
              <w:keepNext/>
              <w:keepLines/>
              <w:widowControl/>
              <w:ind w:firstLine="0"/>
              <w:rPr>
                <w:color w:val="000000"/>
                <w:szCs w:val="24"/>
                <w:lang w:eastAsia="ru-RU"/>
              </w:rPr>
            </w:pPr>
            <w:r w:rsidRPr="00404B8F">
              <w:rPr>
                <w:color w:val="000000"/>
                <w:szCs w:val="24"/>
                <w:lang w:eastAsia="ru-RU"/>
              </w:rPr>
              <w:t xml:space="preserve">2. </w:t>
            </w:r>
            <w:r w:rsidRPr="00404B8F">
              <w:rPr>
                <w:color w:val="000000"/>
                <w:szCs w:val="24"/>
              </w:rPr>
              <w:t>Предельные (минимальные и максимальные) размеры земельных участков, установленные законом Пензенской области от 31.05.2024 №4317-ЗПО «О регулировании земельных отношений на территории Пензенской области», предоставляемых гражданам, имеющих трех и более детей, состоящим на учете в качестве нуждающихся в жилых помещениях, проживающим на территории Пензенской области, бесплатно из земель, находящихся в государственной или муниципальной собственности на основании с п. 6 ст. 39.5 Земельного кодекса Российской Федерации.</w:t>
            </w:r>
          </w:p>
          <w:p w:rsidR="00404B8F" w:rsidRPr="00404B8F" w:rsidRDefault="00404B8F" w:rsidP="00404B8F">
            <w:pPr>
              <w:keepNext/>
              <w:keepLines/>
              <w:widowControl/>
              <w:ind w:firstLine="0"/>
              <w:rPr>
                <w:color w:val="000000"/>
                <w:szCs w:val="24"/>
                <w:lang w:eastAsia="ru-RU"/>
              </w:rPr>
            </w:pPr>
            <w:r w:rsidRPr="00404B8F">
              <w:rPr>
                <w:color w:val="000000"/>
                <w:szCs w:val="24"/>
                <w:lang w:eastAsia="ru-RU"/>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строений – 0 м.</w:t>
            </w:r>
          </w:p>
          <w:p w:rsidR="00404B8F" w:rsidRPr="00404B8F" w:rsidRDefault="00404B8F" w:rsidP="00404B8F">
            <w:pPr>
              <w:keepNext/>
              <w:keepLines/>
              <w:widowControl/>
              <w:ind w:firstLine="0"/>
              <w:rPr>
                <w:color w:val="000000"/>
                <w:szCs w:val="24"/>
                <w:lang w:eastAsia="ru-RU"/>
              </w:rPr>
            </w:pPr>
            <w:r w:rsidRPr="00404B8F">
              <w:rPr>
                <w:color w:val="000000"/>
                <w:szCs w:val="24"/>
                <w:lang w:eastAsia="ru-RU"/>
              </w:rPr>
              <w:t>4. В соответствии с приказом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w:t>
            </w:r>
          </w:p>
          <w:p w:rsidR="00404B8F" w:rsidRPr="00404B8F" w:rsidRDefault="00404B8F" w:rsidP="00404B8F">
            <w:pPr>
              <w:keepNext/>
              <w:keepLines/>
              <w:widowControl/>
              <w:ind w:firstLine="0"/>
              <w:rPr>
                <w:color w:val="000000"/>
                <w:szCs w:val="24"/>
                <w:lang w:eastAsia="ru-RU"/>
              </w:rPr>
            </w:pPr>
            <w:r w:rsidRPr="00404B8F">
              <w:rPr>
                <w:color w:val="000000"/>
                <w:szCs w:val="24"/>
                <w:lang w:eastAsia="ru-RU"/>
              </w:rPr>
              <w:t xml:space="preserve">5. </w:t>
            </w:r>
            <w:r w:rsidRPr="00404B8F">
              <w:rPr>
                <w:color w:val="000000"/>
                <w:szCs w:val="24"/>
              </w:rPr>
              <w:t xml:space="preserve">В подземном, подвальном, цокольном, первом и втором этажах </w:t>
            </w:r>
            <w:r w:rsidRPr="00404B8F">
              <w:rPr>
                <w:szCs w:val="24"/>
              </w:rPr>
              <w:t>многоквартирного жилого здания допускается размещение встроенных и встроенно-пристроенных помещений общественного назначения, учитывая требования СП 118.13330, в том числе спортивных клубов и залов, за исключением объектов, оказывающих вредное воздействие на человека, по СанПиН 1.2.3685. Типологические группы и рекомендуемая номенклатура встроенных и встроенно-пристроенных в многоквартирные жилые здания учреждений, предприятий</w:t>
            </w:r>
            <w:r w:rsidRPr="00404B8F">
              <w:rPr>
                <w:color w:val="000000"/>
                <w:szCs w:val="24"/>
              </w:rPr>
              <w:t xml:space="preserve">, организаций общественного </w:t>
            </w:r>
            <w:r w:rsidRPr="00404B8F">
              <w:rPr>
                <w:color w:val="000000"/>
                <w:szCs w:val="24"/>
                <w:lang w:eastAsia="ru-RU"/>
              </w:rPr>
              <w:t xml:space="preserve">назначения даны в </w:t>
            </w:r>
            <w:hyperlink r:id="rId15" w:history="1">
              <w:r w:rsidRPr="00404B8F">
                <w:rPr>
                  <w:color w:val="000000"/>
                  <w:szCs w:val="24"/>
                  <w:lang w:eastAsia="ru-RU"/>
                </w:rPr>
                <w:t>приложении Б</w:t>
              </w:r>
            </w:hyperlink>
            <w:r w:rsidRPr="00404B8F">
              <w:rPr>
                <w:color w:val="000000"/>
                <w:szCs w:val="24"/>
                <w:lang w:eastAsia="ru-RU"/>
              </w:rPr>
              <w:t xml:space="preserve"> СП 54.13330.</w:t>
            </w:r>
          </w:p>
          <w:p w:rsidR="00404B8F" w:rsidRPr="00404B8F" w:rsidRDefault="00404B8F" w:rsidP="00404B8F">
            <w:pPr>
              <w:keepNext/>
              <w:keepLines/>
              <w:widowControl/>
              <w:ind w:firstLine="0"/>
              <w:rPr>
                <w:color w:val="000000"/>
                <w:szCs w:val="24"/>
              </w:rPr>
            </w:pPr>
            <w:r w:rsidRPr="00404B8F">
              <w:rPr>
                <w:color w:val="000000"/>
                <w:szCs w:val="24"/>
                <w:lang w:eastAsia="ru-RU"/>
              </w:rPr>
              <w:lastRenderedPageBreak/>
              <w:t xml:space="preserve">6.   Расстояния от окон жилых помещений (комнат), кухонь и </w:t>
            </w:r>
            <w:proofErr w:type="gramStart"/>
            <w:r w:rsidRPr="00404B8F">
              <w:rPr>
                <w:color w:val="000000"/>
                <w:szCs w:val="24"/>
                <w:lang w:eastAsia="ru-RU"/>
              </w:rPr>
              <w:t>веранд жилых домов до стен жилых домов</w:t>
            </w:r>
            <w:proofErr w:type="gramEnd"/>
            <w:r w:rsidRPr="00404B8F">
              <w:rPr>
                <w:color w:val="000000"/>
                <w:szCs w:val="24"/>
                <w:lang w:eastAsia="ru-RU"/>
              </w:rPr>
              <w:t xml:space="preserve">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tc>
      </w:tr>
    </w:tbl>
    <w:p w:rsidR="00404B8F" w:rsidRPr="00404B8F" w:rsidRDefault="00404B8F" w:rsidP="00404B8F">
      <w:pPr>
        <w:rPr>
          <w:b/>
        </w:rPr>
      </w:pPr>
      <w:r w:rsidRPr="00404B8F">
        <w:rPr>
          <w:b/>
        </w:rPr>
        <w:lastRenderedPageBreak/>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rPr>
          <w:b/>
        </w:rPr>
      </w:pPr>
      <w:r w:rsidRPr="00404B8F">
        <w:rPr>
          <w:b/>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4B8F" w:rsidRPr="00404B8F" w:rsidRDefault="00404B8F" w:rsidP="00404B8F">
      <w:pPr>
        <w:keepNext/>
        <w:widowControl/>
        <w:jc w:val="left"/>
        <w:outlineLvl w:val="1"/>
        <w:rPr>
          <w:b/>
          <w:bCs/>
          <w:i/>
          <w:iCs/>
          <w:color w:val="000000"/>
          <w:szCs w:val="24"/>
        </w:rPr>
      </w:pPr>
      <w:r w:rsidRPr="00404B8F">
        <w:rPr>
          <w:b/>
          <w:bCs/>
          <w:i/>
          <w:iCs/>
          <w:color w:val="000000"/>
          <w:szCs w:val="24"/>
        </w:rPr>
        <w:t>Расчетные показатели объектов электроснабжения</w:t>
      </w:r>
    </w:p>
    <w:p w:rsidR="00404B8F" w:rsidRPr="00404B8F" w:rsidRDefault="00404B8F" w:rsidP="00404B8F">
      <w:pPr>
        <w:widowControl/>
        <w:contextualSpacing/>
        <w:rPr>
          <w:color w:val="000000"/>
          <w:szCs w:val="24"/>
        </w:rPr>
      </w:pPr>
      <w:r w:rsidRPr="00404B8F">
        <w:rPr>
          <w:color w:val="000000"/>
          <w:szCs w:val="24"/>
        </w:rPr>
        <w:t>-на территории для комплексного освоения в целях жилищного строительства;</w:t>
      </w:r>
    </w:p>
    <w:tbl>
      <w:tblPr>
        <w:tblW w:w="11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3908"/>
        <w:gridCol w:w="3611"/>
        <w:gridCol w:w="3402"/>
      </w:tblGrid>
      <w:tr w:rsidR="00404B8F" w:rsidRPr="00404B8F" w:rsidTr="00404B8F">
        <w:trPr>
          <w:trHeight w:val="53"/>
        </w:trPr>
        <w:tc>
          <w:tcPr>
            <w:tcW w:w="595" w:type="dxa"/>
            <w:vMerge w:val="restart"/>
            <w:vAlign w:val="center"/>
          </w:tcPr>
          <w:p w:rsidR="00404B8F" w:rsidRPr="00404B8F" w:rsidRDefault="00404B8F" w:rsidP="00404B8F">
            <w:pPr>
              <w:widowControl/>
              <w:ind w:firstLine="0"/>
              <w:contextualSpacing/>
              <w:rPr>
                <w:color w:val="000000"/>
                <w:szCs w:val="24"/>
              </w:rPr>
            </w:pPr>
            <w:r w:rsidRPr="00404B8F">
              <w:rPr>
                <w:color w:val="000000"/>
                <w:szCs w:val="24"/>
              </w:rPr>
              <w:t>№ п/п</w:t>
            </w:r>
          </w:p>
        </w:tc>
        <w:tc>
          <w:tcPr>
            <w:tcW w:w="3908" w:type="dxa"/>
            <w:vMerge w:val="restart"/>
            <w:vAlign w:val="center"/>
          </w:tcPr>
          <w:p w:rsidR="00404B8F" w:rsidRPr="00404B8F" w:rsidRDefault="00404B8F" w:rsidP="00404B8F">
            <w:pPr>
              <w:widowControl/>
              <w:ind w:firstLine="0"/>
              <w:contextualSpacing/>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contextualSpacing/>
              <w:jc w:val="center"/>
              <w:rPr>
                <w:color w:val="000000"/>
                <w:szCs w:val="24"/>
              </w:rPr>
            </w:pPr>
            <w:r w:rsidRPr="00404B8F">
              <w:rPr>
                <w:color w:val="000000"/>
                <w:szCs w:val="24"/>
              </w:rPr>
              <w:t xml:space="preserve">(Наименование </w:t>
            </w:r>
            <w:proofErr w:type="gramStart"/>
            <w:r w:rsidRPr="00404B8F">
              <w:rPr>
                <w:color w:val="000000"/>
                <w:szCs w:val="24"/>
              </w:rPr>
              <w:t>ресурса)*</w:t>
            </w:r>
            <w:proofErr w:type="gramEnd"/>
          </w:p>
        </w:tc>
        <w:tc>
          <w:tcPr>
            <w:tcW w:w="7013" w:type="dxa"/>
            <w:gridSpan w:val="2"/>
            <w:vAlign w:val="center"/>
          </w:tcPr>
          <w:p w:rsidR="00404B8F" w:rsidRPr="00404B8F" w:rsidRDefault="00404B8F" w:rsidP="00404B8F">
            <w:pPr>
              <w:widowControl/>
              <w:contextualSpacing/>
              <w:jc w:val="center"/>
              <w:rPr>
                <w:color w:val="000000"/>
                <w:szCs w:val="24"/>
              </w:rPr>
            </w:pPr>
            <w:r w:rsidRPr="00404B8F">
              <w:rPr>
                <w:color w:val="000000"/>
                <w:szCs w:val="24"/>
              </w:rPr>
              <w:t>Минимально допустимый уровень обеспеченности</w:t>
            </w:r>
          </w:p>
        </w:tc>
      </w:tr>
      <w:tr w:rsidR="00404B8F" w:rsidRPr="00404B8F" w:rsidTr="00404B8F">
        <w:trPr>
          <w:trHeight w:val="776"/>
        </w:trPr>
        <w:tc>
          <w:tcPr>
            <w:tcW w:w="595" w:type="dxa"/>
            <w:vMerge/>
            <w:vAlign w:val="center"/>
          </w:tcPr>
          <w:p w:rsidR="00404B8F" w:rsidRPr="00404B8F" w:rsidRDefault="00404B8F" w:rsidP="00404B8F">
            <w:pPr>
              <w:widowControl/>
              <w:contextualSpacing/>
              <w:rPr>
                <w:color w:val="000000"/>
                <w:szCs w:val="24"/>
              </w:rPr>
            </w:pPr>
          </w:p>
        </w:tc>
        <w:tc>
          <w:tcPr>
            <w:tcW w:w="3908" w:type="dxa"/>
            <w:vMerge/>
            <w:vAlign w:val="center"/>
          </w:tcPr>
          <w:p w:rsidR="00404B8F" w:rsidRPr="00404B8F" w:rsidRDefault="00404B8F" w:rsidP="00404B8F">
            <w:pPr>
              <w:widowControl/>
              <w:contextualSpacing/>
              <w:rPr>
                <w:color w:val="000000"/>
                <w:szCs w:val="24"/>
              </w:rPr>
            </w:pPr>
          </w:p>
        </w:tc>
        <w:tc>
          <w:tcPr>
            <w:tcW w:w="3611" w:type="dxa"/>
            <w:vAlign w:val="center"/>
          </w:tcPr>
          <w:p w:rsidR="00404B8F" w:rsidRPr="00404B8F" w:rsidRDefault="00404B8F" w:rsidP="00404B8F">
            <w:pPr>
              <w:widowControl/>
              <w:ind w:firstLine="0"/>
              <w:contextualSpacing/>
              <w:jc w:val="center"/>
              <w:rPr>
                <w:color w:val="000000"/>
                <w:szCs w:val="24"/>
              </w:rPr>
            </w:pPr>
            <w:r w:rsidRPr="00404B8F">
              <w:rPr>
                <w:color w:val="000000"/>
                <w:szCs w:val="24"/>
              </w:rPr>
              <w:t>Электро-</w:t>
            </w:r>
          </w:p>
          <w:p w:rsidR="00404B8F" w:rsidRPr="00404B8F" w:rsidRDefault="00404B8F" w:rsidP="00404B8F">
            <w:pPr>
              <w:widowControl/>
              <w:ind w:firstLine="0"/>
              <w:contextualSpacing/>
              <w:jc w:val="center"/>
              <w:rPr>
                <w:color w:val="000000"/>
                <w:szCs w:val="24"/>
              </w:rPr>
            </w:pPr>
            <w:r w:rsidRPr="00404B8F">
              <w:rPr>
                <w:color w:val="000000"/>
                <w:szCs w:val="24"/>
              </w:rPr>
              <w:t xml:space="preserve">потребление, </w:t>
            </w:r>
            <w:proofErr w:type="spellStart"/>
            <w:r w:rsidRPr="00404B8F">
              <w:rPr>
                <w:color w:val="000000"/>
                <w:szCs w:val="24"/>
              </w:rPr>
              <w:t>кВт·ч</w:t>
            </w:r>
            <w:proofErr w:type="spellEnd"/>
            <w:r w:rsidRPr="00404B8F">
              <w:rPr>
                <w:color w:val="000000"/>
                <w:szCs w:val="24"/>
              </w:rPr>
              <w:t>/год на 1 чел.</w:t>
            </w:r>
          </w:p>
        </w:tc>
        <w:tc>
          <w:tcPr>
            <w:tcW w:w="3402" w:type="dxa"/>
            <w:vAlign w:val="center"/>
          </w:tcPr>
          <w:p w:rsidR="00404B8F" w:rsidRPr="00404B8F" w:rsidRDefault="00404B8F" w:rsidP="00404B8F">
            <w:pPr>
              <w:widowControl/>
              <w:ind w:firstLine="0"/>
              <w:contextualSpacing/>
              <w:jc w:val="center"/>
              <w:rPr>
                <w:szCs w:val="24"/>
              </w:rPr>
            </w:pPr>
            <w:r w:rsidRPr="00404B8F">
              <w:rPr>
                <w:color w:val="000000"/>
                <w:szCs w:val="24"/>
              </w:rPr>
              <w:t>Использование максимума электрической нагрузки, ч/год</w:t>
            </w:r>
          </w:p>
        </w:tc>
      </w:tr>
      <w:tr w:rsidR="00404B8F" w:rsidRPr="00404B8F" w:rsidTr="00404B8F">
        <w:trPr>
          <w:trHeight w:val="543"/>
        </w:trPr>
        <w:tc>
          <w:tcPr>
            <w:tcW w:w="595" w:type="dxa"/>
            <w:vAlign w:val="center"/>
          </w:tcPr>
          <w:p w:rsidR="00404B8F" w:rsidRPr="00404B8F" w:rsidRDefault="00404B8F" w:rsidP="00404B8F">
            <w:pPr>
              <w:widowControl/>
              <w:ind w:firstLine="0"/>
              <w:jc w:val="center"/>
              <w:rPr>
                <w:color w:val="000000"/>
                <w:szCs w:val="24"/>
              </w:rPr>
            </w:pPr>
            <w:r w:rsidRPr="00404B8F">
              <w:rPr>
                <w:color w:val="000000"/>
                <w:szCs w:val="24"/>
              </w:rPr>
              <w:t>1</w:t>
            </w:r>
          </w:p>
        </w:tc>
        <w:tc>
          <w:tcPr>
            <w:tcW w:w="3908" w:type="dxa"/>
            <w:vAlign w:val="center"/>
          </w:tcPr>
          <w:p w:rsidR="00404B8F" w:rsidRPr="00404B8F" w:rsidRDefault="00404B8F" w:rsidP="00404B8F">
            <w:pPr>
              <w:widowControl/>
              <w:ind w:firstLine="0"/>
              <w:contextualSpacing/>
              <w:rPr>
                <w:color w:val="000000"/>
                <w:szCs w:val="24"/>
              </w:rPr>
            </w:pPr>
            <w:r w:rsidRPr="00404B8F">
              <w:rPr>
                <w:color w:val="000000"/>
                <w:szCs w:val="24"/>
              </w:rPr>
              <w:t>-не оборудованные стационарными электроплитами и кондиционерами</w:t>
            </w:r>
          </w:p>
        </w:tc>
        <w:tc>
          <w:tcPr>
            <w:tcW w:w="3611" w:type="dxa"/>
            <w:vAlign w:val="center"/>
          </w:tcPr>
          <w:p w:rsidR="00404B8F" w:rsidRPr="00404B8F" w:rsidRDefault="00404B8F" w:rsidP="00404B8F">
            <w:pPr>
              <w:widowControl/>
              <w:autoSpaceDE w:val="0"/>
              <w:autoSpaceDN w:val="0"/>
              <w:adjustRightInd w:val="0"/>
              <w:ind w:firstLine="0"/>
              <w:jc w:val="center"/>
              <w:rPr>
                <w:color w:val="000000"/>
                <w:szCs w:val="24"/>
              </w:rPr>
            </w:pPr>
            <w:r w:rsidRPr="00404B8F">
              <w:rPr>
                <w:color w:val="000000"/>
                <w:szCs w:val="24"/>
              </w:rPr>
              <w:t>950</w:t>
            </w:r>
          </w:p>
        </w:tc>
        <w:tc>
          <w:tcPr>
            <w:tcW w:w="3402" w:type="dxa"/>
            <w:vAlign w:val="center"/>
          </w:tcPr>
          <w:p w:rsidR="00404B8F" w:rsidRPr="00404B8F" w:rsidRDefault="00404B8F" w:rsidP="00404B8F">
            <w:pPr>
              <w:widowControl/>
              <w:ind w:firstLine="0"/>
              <w:jc w:val="center"/>
              <w:rPr>
                <w:color w:val="000000"/>
                <w:szCs w:val="24"/>
              </w:rPr>
            </w:pPr>
            <w:r w:rsidRPr="00404B8F">
              <w:rPr>
                <w:color w:val="000000"/>
                <w:szCs w:val="24"/>
              </w:rPr>
              <w:t>4100</w:t>
            </w:r>
          </w:p>
        </w:tc>
      </w:tr>
      <w:tr w:rsidR="00404B8F" w:rsidRPr="00404B8F" w:rsidTr="00404B8F">
        <w:trPr>
          <w:trHeight w:val="551"/>
        </w:trPr>
        <w:tc>
          <w:tcPr>
            <w:tcW w:w="595" w:type="dxa"/>
            <w:vAlign w:val="center"/>
          </w:tcPr>
          <w:p w:rsidR="00404B8F" w:rsidRPr="00404B8F" w:rsidRDefault="00404B8F" w:rsidP="00404B8F">
            <w:pPr>
              <w:widowControl/>
              <w:ind w:firstLine="0"/>
              <w:jc w:val="center"/>
              <w:rPr>
                <w:color w:val="000000"/>
                <w:szCs w:val="24"/>
              </w:rPr>
            </w:pPr>
            <w:r w:rsidRPr="00404B8F">
              <w:rPr>
                <w:color w:val="000000"/>
                <w:szCs w:val="24"/>
              </w:rPr>
              <w:t>2</w:t>
            </w:r>
          </w:p>
        </w:tc>
        <w:tc>
          <w:tcPr>
            <w:tcW w:w="3908" w:type="dxa"/>
            <w:vAlign w:val="center"/>
          </w:tcPr>
          <w:p w:rsidR="00404B8F" w:rsidRPr="00404B8F" w:rsidRDefault="00404B8F" w:rsidP="00404B8F">
            <w:pPr>
              <w:widowControl/>
              <w:ind w:firstLine="0"/>
              <w:contextualSpacing/>
              <w:rPr>
                <w:color w:val="000000"/>
                <w:szCs w:val="24"/>
              </w:rPr>
            </w:pPr>
            <w:r w:rsidRPr="00404B8F">
              <w:rPr>
                <w:color w:val="000000"/>
                <w:szCs w:val="24"/>
              </w:rPr>
              <w:t>-оборудованные стационарным электроплитами (100% охвата), без кондиционеров</w:t>
            </w:r>
          </w:p>
        </w:tc>
        <w:tc>
          <w:tcPr>
            <w:tcW w:w="3611" w:type="dxa"/>
            <w:vAlign w:val="center"/>
          </w:tcPr>
          <w:p w:rsidR="00404B8F" w:rsidRPr="00404B8F" w:rsidRDefault="00404B8F" w:rsidP="00404B8F">
            <w:pPr>
              <w:widowControl/>
              <w:autoSpaceDE w:val="0"/>
              <w:autoSpaceDN w:val="0"/>
              <w:adjustRightInd w:val="0"/>
              <w:ind w:firstLine="0"/>
              <w:jc w:val="center"/>
              <w:rPr>
                <w:color w:val="000000"/>
                <w:szCs w:val="24"/>
              </w:rPr>
            </w:pPr>
            <w:r w:rsidRPr="00404B8F">
              <w:rPr>
                <w:color w:val="000000"/>
                <w:szCs w:val="24"/>
              </w:rPr>
              <w:t>1350</w:t>
            </w:r>
          </w:p>
        </w:tc>
        <w:tc>
          <w:tcPr>
            <w:tcW w:w="3402" w:type="dxa"/>
            <w:vAlign w:val="center"/>
          </w:tcPr>
          <w:p w:rsidR="00404B8F" w:rsidRPr="00404B8F" w:rsidRDefault="00404B8F" w:rsidP="00404B8F">
            <w:pPr>
              <w:widowControl/>
              <w:ind w:firstLine="0"/>
              <w:jc w:val="center"/>
              <w:rPr>
                <w:color w:val="000000"/>
                <w:szCs w:val="24"/>
              </w:rPr>
            </w:pPr>
            <w:r w:rsidRPr="00404B8F">
              <w:rPr>
                <w:color w:val="000000"/>
                <w:szCs w:val="24"/>
              </w:rPr>
              <w:t>4400</w:t>
            </w:r>
          </w:p>
        </w:tc>
      </w:tr>
    </w:tbl>
    <w:p w:rsidR="00404B8F" w:rsidRPr="00404B8F" w:rsidRDefault="00404B8F" w:rsidP="00404B8F">
      <w:pPr>
        <w:widowControl/>
        <w:autoSpaceDE w:val="0"/>
        <w:autoSpaceDN w:val="0"/>
        <w:adjustRightInd w:val="0"/>
        <w:rPr>
          <w:color w:val="000000"/>
          <w:szCs w:val="24"/>
        </w:rPr>
      </w:pPr>
      <w:r w:rsidRPr="00404B8F">
        <w:rPr>
          <w:color w:val="000000"/>
          <w:szCs w:val="24"/>
          <w:u w:val="single"/>
        </w:rPr>
        <w:t>Примечания:</w:t>
      </w:r>
      <w:r w:rsidRPr="00404B8F">
        <w:rPr>
          <w:color w:val="000000"/>
          <w:szCs w:val="24"/>
        </w:rPr>
        <w:tab/>
      </w:r>
    </w:p>
    <w:p w:rsidR="00404B8F" w:rsidRPr="00404B8F" w:rsidRDefault="00404B8F" w:rsidP="00404B8F">
      <w:pPr>
        <w:widowControl/>
        <w:autoSpaceDE w:val="0"/>
        <w:autoSpaceDN w:val="0"/>
        <w:adjustRightInd w:val="0"/>
        <w:rPr>
          <w:color w:val="000000"/>
          <w:szCs w:val="24"/>
        </w:rPr>
      </w:pPr>
      <w:r w:rsidRPr="00404B8F">
        <w:rPr>
          <w:color w:val="000000"/>
          <w:sz w:val="28"/>
          <w:szCs w:val="28"/>
        </w:rPr>
        <w:t xml:space="preserve">(*) </w:t>
      </w:r>
      <w:r w:rsidRPr="00404B8F">
        <w:rPr>
          <w:color w:val="000000"/>
          <w:szCs w:val="24"/>
        </w:rPr>
        <w:t>Расчёт электрических нагрузок для разных типов застройки следует производить в соответствии с нормами РД 34.20.185-94.</w:t>
      </w:r>
    </w:p>
    <w:p w:rsidR="00404B8F" w:rsidRPr="00404B8F" w:rsidRDefault="00404B8F" w:rsidP="00404B8F">
      <w:pPr>
        <w:widowControl/>
        <w:autoSpaceDE w:val="0"/>
        <w:autoSpaceDN w:val="0"/>
        <w:adjustRightInd w:val="0"/>
        <w:rPr>
          <w:color w:val="000000"/>
          <w:szCs w:val="24"/>
        </w:rPr>
      </w:pPr>
      <w:r w:rsidRPr="00404B8F">
        <w:rPr>
          <w:color w:val="000000"/>
          <w:szCs w:val="24"/>
        </w:rPr>
        <w:t>Расчетные показатели максимально допустимого уровня территориальной доступности объектами электроснабжения не нормируется.</w:t>
      </w:r>
    </w:p>
    <w:p w:rsidR="00404B8F" w:rsidRPr="00404B8F" w:rsidRDefault="00404B8F" w:rsidP="00404B8F">
      <w:pPr>
        <w:widowControl/>
        <w:contextualSpacing/>
        <w:jc w:val="left"/>
        <w:rPr>
          <w:color w:val="000000"/>
          <w:szCs w:val="24"/>
          <w:u w:val="single"/>
        </w:rPr>
      </w:pPr>
      <w:r w:rsidRPr="00404B8F">
        <w:rPr>
          <w:b/>
          <w:i/>
          <w:color w:val="000000"/>
          <w:szCs w:val="24"/>
        </w:rPr>
        <w:t>Расчетные показатели объектов, относящихся к области газоснабжения</w:t>
      </w:r>
    </w:p>
    <w:p w:rsidR="00404B8F" w:rsidRPr="00404B8F" w:rsidRDefault="00404B8F" w:rsidP="00404B8F">
      <w:pPr>
        <w:widowControl/>
        <w:contextualSpacing/>
        <w:rPr>
          <w:color w:val="000000"/>
          <w:szCs w:val="24"/>
        </w:rPr>
      </w:pPr>
      <w:r w:rsidRPr="00404B8F">
        <w:rPr>
          <w:color w:val="000000"/>
          <w:szCs w:val="24"/>
        </w:rPr>
        <w:t>-на территории для комплексного освоения в целях жилищного строительства;</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95"/>
        <w:gridCol w:w="1863"/>
        <w:gridCol w:w="972"/>
        <w:gridCol w:w="1984"/>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4995"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 xml:space="preserve">(Наименование </w:t>
            </w:r>
            <w:proofErr w:type="gramStart"/>
            <w:r w:rsidRPr="00404B8F">
              <w:rPr>
                <w:color w:val="000000"/>
                <w:szCs w:val="24"/>
              </w:rPr>
              <w:t>ресурса)*</w:t>
            </w:r>
            <w:proofErr w:type="gramEnd"/>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3260"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4995"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972"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984"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579"/>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4995" w:type="dxa"/>
            <w:vAlign w:val="center"/>
          </w:tcPr>
          <w:p w:rsidR="00404B8F" w:rsidRPr="00404B8F" w:rsidRDefault="00404B8F" w:rsidP="00404B8F">
            <w:pPr>
              <w:widowControl/>
              <w:ind w:firstLine="0"/>
              <w:rPr>
                <w:color w:val="000000"/>
                <w:szCs w:val="24"/>
              </w:rPr>
            </w:pPr>
            <w:r w:rsidRPr="00404B8F">
              <w:rPr>
                <w:color w:val="000000"/>
                <w:szCs w:val="24"/>
              </w:rPr>
              <w:t>Природный газ, при наличии централизованного горячего водоснабжения *</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120</w:t>
            </w:r>
          </w:p>
        </w:tc>
        <w:tc>
          <w:tcPr>
            <w:tcW w:w="3260"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4995" w:type="dxa"/>
            <w:vAlign w:val="center"/>
          </w:tcPr>
          <w:p w:rsidR="00404B8F" w:rsidRPr="00404B8F" w:rsidRDefault="00404B8F" w:rsidP="00404B8F">
            <w:pPr>
              <w:widowControl/>
              <w:ind w:firstLine="0"/>
              <w:rPr>
                <w:color w:val="000000"/>
                <w:szCs w:val="24"/>
              </w:rPr>
            </w:pPr>
            <w:r w:rsidRPr="00404B8F">
              <w:rPr>
                <w:color w:val="000000"/>
                <w:szCs w:val="24"/>
              </w:rPr>
              <w:t>Природный газ, при горячем водоснабжении от газовых водонагревателей **</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300</w:t>
            </w:r>
          </w:p>
        </w:tc>
        <w:tc>
          <w:tcPr>
            <w:tcW w:w="3260" w:type="dxa"/>
            <w:gridSpan w:val="2"/>
            <w:vMerge/>
            <w:vAlign w:val="center"/>
          </w:tcPr>
          <w:p w:rsidR="00404B8F" w:rsidRPr="00404B8F" w:rsidRDefault="00404B8F" w:rsidP="00404B8F">
            <w:pPr>
              <w:widowControl/>
              <w:ind w:firstLine="0"/>
              <w:rPr>
                <w:color w:val="000000"/>
                <w:szCs w:val="24"/>
              </w:rPr>
            </w:pPr>
          </w:p>
        </w:tc>
      </w:tr>
      <w:tr w:rsidR="00404B8F" w:rsidRPr="00404B8F" w:rsidTr="00404B8F">
        <w:trPr>
          <w:trHeight w:val="141"/>
        </w:trPr>
        <w:tc>
          <w:tcPr>
            <w:tcW w:w="567" w:type="dxa"/>
            <w:vAlign w:val="center"/>
          </w:tcPr>
          <w:p w:rsidR="00404B8F" w:rsidRPr="00404B8F" w:rsidRDefault="00404B8F" w:rsidP="00404B8F">
            <w:pPr>
              <w:widowControl/>
              <w:ind w:firstLine="0"/>
              <w:rPr>
                <w:color w:val="000000"/>
                <w:szCs w:val="24"/>
              </w:rPr>
            </w:pPr>
            <w:r w:rsidRPr="00404B8F">
              <w:rPr>
                <w:color w:val="000000"/>
                <w:szCs w:val="24"/>
              </w:rPr>
              <w:t>3.</w:t>
            </w:r>
          </w:p>
        </w:tc>
        <w:tc>
          <w:tcPr>
            <w:tcW w:w="4995" w:type="dxa"/>
            <w:tcBorders>
              <w:bottom w:val="single" w:sz="4" w:space="0" w:color="auto"/>
            </w:tcBorders>
            <w:vAlign w:val="center"/>
          </w:tcPr>
          <w:p w:rsidR="00404B8F" w:rsidRPr="00404B8F" w:rsidRDefault="00404B8F" w:rsidP="00404B8F">
            <w:pPr>
              <w:widowControl/>
              <w:ind w:firstLine="0"/>
              <w:rPr>
                <w:color w:val="000000"/>
                <w:szCs w:val="24"/>
              </w:rPr>
            </w:pPr>
            <w:r w:rsidRPr="00404B8F">
              <w:rPr>
                <w:color w:val="000000"/>
                <w:szCs w:val="24"/>
              </w:rPr>
              <w:t xml:space="preserve">Природный газ, </w:t>
            </w:r>
            <w:r w:rsidRPr="00404B8F">
              <w:rPr>
                <w:rFonts w:cs="Calibri"/>
                <w:color w:val="000000"/>
                <w:szCs w:val="24"/>
              </w:rPr>
              <w:t xml:space="preserve">при отсутствии всяких видов горячего водоснабжения </w:t>
            </w:r>
            <w:r w:rsidRPr="00404B8F">
              <w:rPr>
                <w:color w:val="000000"/>
                <w:szCs w:val="24"/>
              </w:rPr>
              <w:t>***</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rPr>
            </w:pPr>
            <w:r w:rsidRPr="00404B8F">
              <w:rPr>
                <w:color w:val="000000"/>
                <w:szCs w:val="24"/>
              </w:rPr>
              <w:t>220</w:t>
            </w:r>
          </w:p>
        </w:tc>
        <w:tc>
          <w:tcPr>
            <w:tcW w:w="3260"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rPr>
          <w:color w:val="000000"/>
          <w:szCs w:val="24"/>
          <w:u w:val="single"/>
        </w:rPr>
      </w:pPr>
      <w:r w:rsidRPr="00404B8F">
        <w:rPr>
          <w:color w:val="000000"/>
          <w:szCs w:val="24"/>
          <w:u w:val="single"/>
        </w:rPr>
        <w:t>Примечания:</w:t>
      </w:r>
    </w:p>
    <w:p w:rsidR="00404B8F" w:rsidRPr="00404B8F" w:rsidRDefault="00404B8F" w:rsidP="00404B8F">
      <w:pPr>
        <w:widowControl/>
        <w:contextualSpacing/>
        <w:rPr>
          <w:color w:val="000000"/>
          <w:szCs w:val="24"/>
        </w:rPr>
      </w:pPr>
      <w:r w:rsidRPr="00404B8F">
        <w:rPr>
          <w:color w:val="000000"/>
          <w:szCs w:val="24"/>
        </w:rPr>
        <w:t>(*)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404B8F" w:rsidRPr="00404B8F" w:rsidRDefault="00404B8F" w:rsidP="00404B8F">
      <w:pPr>
        <w:widowControl/>
        <w:contextualSpacing/>
        <w:rPr>
          <w:color w:val="000000"/>
          <w:szCs w:val="24"/>
        </w:rPr>
      </w:pPr>
      <w:r w:rsidRPr="00404B8F">
        <w:rPr>
          <w:color w:val="000000"/>
          <w:szCs w:val="24"/>
        </w:rPr>
        <w:t>(**)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404B8F" w:rsidRPr="00404B8F" w:rsidRDefault="00404B8F" w:rsidP="00404B8F">
      <w:pPr>
        <w:widowControl/>
        <w:contextualSpacing/>
        <w:rPr>
          <w:szCs w:val="24"/>
        </w:rPr>
      </w:pPr>
      <w:r w:rsidRPr="00404B8F">
        <w:rPr>
          <w:szCs w:val="24"/>
        </w:rPr>
        <w:t>(***) Удельные показатели максимальной тепловой нагрузки, расходы газа для различных потребителей следует принимать по нормам СП 124.13330, СП 42-101-2003.</w:t>
      </w:r>
    </w:p>
    <w:p w:rsidR="00404B8F" w:rsidRPr="00404B8F" w:rsidRDefault="00404B8F" w:rsidP="00404B8F">
      <w:pPr>
        <w:widowControl/>
        <w:contextualSpacing/>
        <w:jc w:val="left"/>
        <w:rPr>
          <w:color w:val="000000"/>
          <w:szCs w:val="24"/>
          <w:u w:val="single"/>
        </w:rPr>
      </w:pPr>
      <w:r w:rsidRPr="00404B8F">
        <w:rPr>
          <w:b/>
          <w:i/>
          <w:color w:val="000000"/>
          <w:szCs w:val="24"/>
        </w:rPr>
        <w:t>Расчетные показатели объектов, относящихся к области теплоснабжения</w:t>
      </w:r>
    </w:p>
    <w:p w:rsidR="00404B8F" w:rsidRPr="00404B8F" w:rsidRDefault="00404B8F" w:rsidP="00404B8F">
      <w:pPr>
        <w:widowControl/>
        <w:contextualSpacing/>
        <w:rPr>
          <w:color w:val="000000"/>
          <w:szCs w:val="24"/>
        </w:rPr>
      </w:pPr>
      <w:r w:rsidRPr="00404B8F">
        <w:rPr>
          <w:color w:val="000000"/>
          <w:szCs w:val="24"/>
        </w:rPr>
        <w:t>-обеспечение населения тепловой энергией (для нужд отопления, вентиляции, горячего водоснабжения);</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5279" w:type="dxa"/>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центрального горячего водоснабжения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0,97</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5279" w:type="dxa"/>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2,4</w:t>
            </w:r>
          </w:p>
        </w:tc>
        <w:tc>
          <w:tcPr>
            <w:tcW w:w="2976" w:type="dxa"/>
            <w:gridSpan w:val="2"/>
            <w:vMerge/>
            <w:vAlign w:val="center"/>
          </w:tcPr>
          <w:p w:rsidR="00404B8F" w:rsidRPr="00404B8F" w:rsidRDefault="00404B8F" w:rsidP="00404B8F">
            <w:pPr>
              <w:widowControl/>
              <w:ind w:firstLine="0"/>
              <w:rPr>
                <w:color w:val="000000"/>
                <w:szCs w:val="24"/>
              </w:rPr>
            </w:pPr>
          </w:p>
        </w:tc>
      </w:tr>
      <w:tr w:rsidR="00404B8F" w:rsidRPr="00404B8F" w:rsidTr="00404B8F">
        <w:trPr>
          <w:trHeight w:val="141"/>
        </w:trPr>
        <w:tc>
          <w:tcPr>
            <w:tcW w:w="567" w:type="dxa"/>
            <w:vAlign w:val="center"/>
          </w:tcPr>
          <w:p w:rsidR="00404B8F" w:rsidRPr="00404B8F" w:rsidRDefault="00404B8F" w:rsidP="00404B8F">
            <w:pPr>
              <w:widowControl/>
              <w:ind w:firstLine="0"/>
              <w:rPr>
                <w:color w:val="000000"/>
                <w:szCs w:val="24"/>
              </w:rPr>
            </w:pPr>
            <w:r w:rsidRPr="00404B8F">
              <w:rPr>
                <w:color w:val="000000"/>
                <w:szCs w:val="24"/>
              </w:rPr>
              <w:t>3.</w:t>
            </w:r>
          </w:p>
        </w:tc>
        <w:tc>
          <w:tcPr>
            <w:tcW w:w="5279" w:type="dxa"/>
            <w:tcBorders>
              <w:bottom w:val="single" w:sz="4" w:space="0" w:color="auto"/>
            </w:tcBorders>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1,43</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rPr>
          <w:szCs w:val="24"/>
        </w:rPr>
      </w:pPr>
      <w:r w:rsidRPr="00404B8F">
        <w:rPr>
          <w:szCs w:val="24"/>
        </w:rPr>
        <w:t xml:space="preserve">(*) Используется для предварительных расчетов количества и мощности отдельных объектов системы теплоснабжения. </w:t>
      </w:r>
    </w:p>
    <w:p w:rsidR="00404B8F" w:rsidRPr="00404B8F" w:rsidRDefault="00404B8F" w:rsidP="00404B8F">
      <w:pPr>
        <w:widowControl/>
        <w:contextualSpacing/>
        <w:jc w:val="left"/>
        <w:rPr>
          <w:color w:val="000000"/>
          <w:szCs w:val="24"/>
          <w:u w:val="single"/>
        </w:rPr>
      </w:pPr>
      <w:r w:rsidRPr="00404B8F">
        <w:rPr>
          <w:b/>
          <w:i/>
          <w:color w:val="000000"/>
          <w:szCs w:val="24"/>
        </w:rPr>
        <w:lastRenderedPageBreak/>
        <w:t>Расчетные показатели объектов, относящихся к области водоснабжения</w:t>
      </w:r>
    </w:p>
    <w:p w:rsidR="00404B8F" w:rsidRPr="00404B8F" w:rsidRDefault="00404B8F" w:rsidP="00404B8F">
      <w:pPr>
        <w:widowControl/>
        <w:contextualSpacing/>
        <w:rPr>
          <w:color w:val="000000"/>
          <w:szCs w:val="24"/>
        </w:rPr>
      </w:pPr>
      <w:r w:rsidRPr="00404B8F">
        <w:rPr>
          <w:color w:val="000000"/>
          <w:szCs w:val="24"/>
        </w:rPr>
        <w:t>-</w:t>
      </w:r>
      <w:r w:rsidRPr="00404B8F">
        <w:t xml:space="preserve"> обеспечение населения водой питьевого качества на хозяйственно-питьевые нужды и пожаротушение</w:t>
      </w:r>
      <w:r w:rsidRPr="00404B8F">
        <w:rPr>
          <w:color w:val="000000"/>
          <w:szCs w:val="24"/>
        </w:rPr>
        <w:t>;</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5279" w:type="dxa"/>
            <w:vAlign w:val="center"/>
          </w:tcPr>
          <w:p w:rsidR="00404B8F" w:rsidRPr="00404B8F" w:rsidRDefault="00404B8F" w:rsidP="00404B8F">
            <w:pPr>
              <w:widowControl/>
              <w:ind w:firstLine="0"/>
              <w:rPr>
                <w:color w:val="000000"/>
                <w:szCs w:val="24"/>
              </w:rPr>
            </w:pPr>
            <w:r w:rsidRPr="00404B8F">
              <w:t>Застройка зданиями, оборудованными внутренним водопроводом и канализацией, с ванными и местными водонагревателями</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r w:rsidRPr="00404B8F">
              <w:rPr>
                <w:color w:val="000000"/>
                <w:szCs w:val="24"/>
              </w:rPr>
              <w:t xml:space="preserve"> </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140</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5279" w:type="dxa"/>
            <w:vAlign w:val="center"/>
          </w:tcPr>
          <w:p w:rsidR="00404B8F" w:rsidRPr="00404B8F" w:rsidRDefault="00404B8F" w:rsidP="00404B8F">
            <w:pPr>
              <w:widowControl/>
              <w:ind w:firstLine="0"/>
              <w:rPr>
                <w:color w:val="000000"/>
                <w:szCs w:val="24"/>
              </w:rPr>
            </w:pPr>
            <w:r w:rsidRPr="00404B8F">
              <w:t>то же, с централизованным горячим водоснабжением</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195</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pPr>
      <w:r w:rsidRPr="00404B8F">
        <w:rPr>
          <w:szCs w:val="24"/>
        </w:rPr>
        <w:t>(</w:t>
      </w:r>
      <w:proofErr w:type="gramStart"/>
      <w:r w:rsidRPr="00404B8F">
        <w:rPr>
          <w:szCs w:val="24"/>
        </w:rPr>
        <w:t>*)</w:t>
      </w:r>
      <w:r w:rsidRPr="00404B8F">
        <w:t>Используется</w:t>
      </w:r>
      <w:proofErr w:type="gramEnd"/>
      <w:r w:rsidRPr="00404B8F">
        <w:t xml:space="preserve"> для предварительных расчетов количества и мощности отдельных объектов системы водоснабжения.</w:t>
      </w:r>
    </w:p>
    <w:p w:rsidR="00404B8F" w:rsidRPr="00404B8F" w:rsidRDefault="00404B8F" w:rsidP="00404B8F">
      <w:pPr>
        <w:widowControl/>
        <w:contextualSpacing/>
        <w:rPr>
          <w:color w:val="000000"/>
          <w:szCs w:val="24"/>
          <w:u w:val="single"/>
        </w:rPr>
      </w:pPr>
      <w:r w:rsidRPr="00404B8F">
        <w:rPr>
          <w:b/>
          <w:i/>
          <w:color w:val="000000"/>
          <w:szCs w:val="24"/>
        </w:rPr>
        <w:t>Расчетные показатели объектов, относящихся к области водоотведения</w:t>
      </w:r>
    </w:p>
    <w:p w:rsidR="00404B8F" w:rsidRPr="00404B8F" w:rsidRDefault="00404B8F" w:rsidP="00404B8F">
      <w:pPr>
        <w:widowControl/>
        <w:contextualSpacing/>
        <w:rPr>
          <w:color w:val="000000"/>
          <w:szCs w:val="24"/>
        </w:rPr>
      </w:pPr>
      <w:r w:rsidRPr="00404B8F">
        <w:rPr>
          <w:color w:val="000000"/>
          <w:szCs w:val="24"/>
        </w:rPr>
        <w:t>-</w:t>
      </w:r>
      <w:r w:rsidRPr="00404B8F">
        <w:t xml:space="preserve"> обеспечение населения сбором, отводом и очисткой бытовых стоков</w:t>
      </w:r>
      <w:r w:rsidRPr="00404B8F">
        <w:rPr>
          <w:color w:val="000000"/>
          <w:szCs w:val="24"/>
        </w:rPr>
        <w:t>;</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5279" w:type="dxa"/>
            <w:vAlign w:val="center"/>
          </w:tcPr>
          <w:p w:rsidR="00404B8F" w:rsidRPr="00404B8F" w:rsidRDefault="00404B8F" w:rsidP="00404B8F">
            <w:pPr>
              <w:widowControl/>
              <w:ind w:firstLine="0"/>
              <w:rPr>
                <w:color w:val="000000"/>
                <w:szCs w:val="24"/>
              </w:rPr>
            </w:pPr>
            <w:r w:rsidRPr="00404B8F">
              <w:t>застройка зданиями, оборудованными внутренним водопроводом и канализацией, с ванными и местными водонагревателями</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r w:rsidRPr="00404B8F">
              <w:rPr>
                <w:color w:val="000000"/>
                <w:szCs w:val="24"/>
              </w:rPr>
              <w:t xml:space="preserve"> </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140</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5279" w:type="dxa"/>
            <w:vAlign w:val="center"/>
          </w:tcPr>
          <w:p w:rsidR="00404B8F" w:rsidRPr="00404B8F" w:rsidRDefault="00404B8F" w:rsidP="00404B8F">
            <w:pPr>
              <w:widowControl/>
              <w:ind w:firstLine="0"/>
              <w:rPr>
                <w:color w:val="000000"/>
                <w:szCs w:val="24"/>
              </w:rPr>
            </w:pPr>
            <w:r w:rsidRPr="00404B8F">
              <w:t>то же, с централизованным горячим водоснабжением</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195</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pPr>
      <w:r w:rsidRPr="00404B8F">
        <w:rPr>
          <w:szCs w:val="24"/>
        </w:rPr>
        <w:t xml:space="preserve">(*) </w:t>
      </w:r>
      <w:r w:rsidRPr="00404B8F">
        <w:t>Используется для предварительных расчетов количества и мощности отдельных объектов системы водоснабжения.</w:t>
      </w:r>
    </w:p>
    <w:p w:rsidR="00404B8F" w:rsidRPr="00404B8F" w:rsidRDefault="00404B8F" w:rsidP="00404B8F">
      <w:pPr>
        <w:widowControl/>
        <w:contextualSpacing/>
        <w:rPr>
          <w:b/>
          <w:bCs/>
          <w:i/>
          <w:iCs/>
          <w:color w:val="000000"/>
          <w:szCs w:val="24"/>
        </w:rPr>
      </w:pPr>
      <w:r w:rsidRPr="00404B8F">
        <w:rPr>
          <w:b/>
          <w:bCs/>
          <w:i/>
          <w:iCs/>
          <w:color w:val="000000"/>
          <w:szCs w:val="24"/>
        </w:rPr>
        <w:t>Расчетные показатели объектов, относящихся к области образования</w:t>
      </w:r>
    </w:p>
    <w:p w:rsidR="00404B8F" w:rsidRPr="00404B8F" w:rsidRDefault="00404B8F" w:rsidP="00404B8F">
      <w:pPr>
        <w:widowControl/>
        <w:contextualSpacing/>
        <w:rPr>
          <w:b/>
          <w:bCs/>
          <w:i/>
          <w:iCs/>
          <w:color w:val="000000"/>
          <w:szCs w:val="24"/>
        </w:rPr>
      </w:pPr>
      <w:r w:rsidRPr="00404B8F">
        <w:rPr>
          <w:b/>
          <w:bCs/>
          <w:i/>
          <w:iCs/>
          <w:color w:val="000000"/>
          <w:szCs w:val="24"/>
        </w:rPr>
        <w:t>Объекты дошкольного образования</w:t>
      </w:r>
    </w:p>
    <w:p w:rsidR="00404B8F" w:rsidRPr="00404B8F" w:rsidRDefault="00404B8F" w:rsidP="00404B8F">
      <w:pPr>
        <w:widowControl/>
        <w:contextualSpacing/>
        <w:rPr>
          <w:bCs/>
          <w:iCs/>
          <w:color w:val="000000"/>
          <w:szCs w:val="24"/>
        </w:rPr>
      </w:pPr>
      <w:r w:rsidRPr="00404B8F">
        <w:t>-обеспеченность местами в дошкольных образовательных организациях</w:t>
      </w:r>
    </w:p>
    <w:tbl>
      <w:tblPr>
        <w:tblW w:w="11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60"/>
        <w:gridCol w:w="3828"/>
        <w:gridCol w:w="1417"/>
        <w:gridCol w:w="1842"/>
        <w:gridCol w:w="1844"/>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2160"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245"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686"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2160" w:type="dxa"/>
            <w:vMerge/>
            <w:vAlign w:val="center"/>
          </w:tcPr>
          <w:p w:rsidR="00404B8F" w:rsidRPr="00404B8F" w:rsidRDefault="00404B8F" w:rsidP="00404B8F">
            <w:pPr>
              <w:widowControl/>
              <w:ind w:firstLine="0"/>
              <w:rPr>
                <w:b/>
                <w:color w:val="000000"/>
              </w:rPr>
            </w:pP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17"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lastRenderedPageBreak/>
              <w:t>1.</w:t>
            </w:r>
          </w:p>
        </w:tc>
        <w:tc>
          <w:tcPr>
            <w:tcW w:w="2160" w:type="dxa"/>
            <w:vAlign w:val="center"/>
          </w:tcPr>
          <w:p w:rsidR="00404B8F" w:rsidRPr="00404B8F" w:rsidRDefault="00404B8F" w:rsidP="00404B8F">
            <w:pPr>
              <w:widowControl/>
              <w:ind w:firstLine="0"/>
              <w:rPr>
                <w:color w:val="000000"/>
              </w:rPr>
            </w:pPr>
            <w:r w:rsidRPr="00404B8F">
              <w:rPr>
                <w:rFonts w:cs="Calibri"/>
                <w:color w:val="000000"/>
                <w:sz w:val="22"/>
              </w:rPr>
              <w:t>Дошкольная образовательная организация</w:t>
            </w: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Количество мест в образовательных организациях в расчете на 100 человек в возрасте от 0 до 7 лет</w:t>
            </w:r>
          </w:p>
        </w:tc>
        <w:tc>
          <w:tcPr>
            <w:tcW w:w="1417" w:type="dxa"/>
            <w:vAlign w:val="center"/>
          </w:tcPr>
          <w:p w:rsidR="00404B8F" w:rsidRPr="00404B8F" w:rsidRDefault="00404B8F" w:rsidP="00404B8F">
            <w:pPr>
              <w:widowControl/>
              <w:ind w:firstLine="0"/>
              <w:jc w:val="center"/>
              <w:rPr>
                <w:color w:val="000000"/>
              </w:rPr>
            </w:pPr>
            <w:r w:rsidRPr="00404B8F">
              <w:rPr>
                <w:rFonts w:cs="Calibri"/>
                <w:color w:val="000000"/>
                <w:sz w:val="22"/>
              </w:rPr>
              <w:t>45</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Радиус обслуживания, м</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t>Транспортная доступность, мин</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1000*</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rPr>
                <w:color w:val="000000"/>
                <w:sz w:val="22"/>
              </w:rPr>
              <w:t>30</w:t>
            </w:r>
          </w:p>
        </w:tc>
      </w:tr>
    </w:tbl>
    <w:p w:rsidR="00404B8F" w:rsidRPr="00404B8F" w:rsidRDefault="00404B8F" w:rsidP="00404B8F">
      <w:pPr>
        <w:widowControl/>
        <w:contextualSpacing/>
        <w:rPr>
          <w:szCs w:val="24"/>
        </w:rPr>
      </w:pPr>
      <w:r w:rsidRPr="00404B8F">
        <w:rPr>
          <w:szCs w:val="24"/>
        </w:rPr>
        <w:t>(*) При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rsidR="00404B8F" w:rsidRPr="00404B8F" w:rsidRDefault="00404B8F" w:rsidP="00404B8F">
      <w:pPr>
        <w:widowControl/>
        <w:contextualSpacing/>
        <w:rPr>
          <w:b/>
          <w:bCs/>
          <w:i/>
          <w:iCs/>
          <w:color w:val="000000"/>
          <w:szCs w:val="24"/>
        </w:rPr>
      </w:pPr>
      <w:r w:rsidRPr="00404B8F">
        <w:rPr>
          <w:b/>
          <w:bCs/>
          <w:i/>
          <w:iCs/>
          <w:color w:val="000000"/>
          <w:szCs w:val="24"/>
        </w:rPr>
        <w:t>Объекты общего образования.</w:t>
      </w:r>
    </w:p>
    <w:p w:rsidR="00404B8F" w:rsidRPr="00404B8F" w:rsidRDefault="00404B8F" w:rsidP="00404B8F">
      <w:pPr>
        <w:widowControl/>
        <w:contextualSpacing/>
        <w:rPr>
          <w:bCs/>
          <w:iCs/>
          <w:color w:val="000000"/>
          <w:szCs w:val="24"/>
        </w:rPr>
      </w:pPr>
      <w:r w:rsidRPr="00404B8F">
        <w:t>-обеспеченность местами в общеобразовательных организациях</w:t>
      </w:r>
    </w:p>
    <w:tbl>
      <w:tblPr>
        <w:tblW w:w="11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60"/>
        <w:gridCol w:w="3828"/>
        <w:gridCol w:w="1417"/>
        <w:gridCol w:w="1842"/>
        <w:gridCol w:w="1844"/>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2160"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245"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686"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2160" w:type="dxa"/>
            <w:vMerge/>
            <w:vAlign w:val="center"/>
          </w:tcPr>
          <w:p w:rsidR="00404B8F" w:rsidRPr="00404B8F" w:rsidRDefault="00404B8F" w:rsidP="00404B8F">
            <w:pPr>
              <w:widowControl/>
              <w:ind w:firstLine="0"/>
              <w:rPr>
                <w:b/>
                <w:color w:val="000000"/>
              </w:rPr>
            </w:pP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17"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t>1.</w:t>
            </w:r>
          </w:p>
        </w:tc>
        <w:tc>
          <w:tcPr>
            <w:tcW w:w="2160" w:type="dxa"/>
            <w:vAlign w:val="center"/>
          </w:tcPr>
          <w:p w:rsidR="00404B8F" w:rsidRPr="00404B8F" w:rsidRDefault="00404B8F" w:rsidP="00404B8F">
            <w:pPr>
              <w:widowControl/>
              <w:ind w:firstLine="0"/>
              <w:rPr>
                <w:color w:val="000000"/>
              </w:rPr>
            </w:pPr>
            <w:r w:rsidRPr="00404B8F">
              <w:t>Общее образование</w:t>
            </w:r>
          </w:p>
        </w:tc>
        <w:tc>
          <w:tcPr>
            <w:tcW w:w="3828" w:type="dxa"/>
            <w:vAlign w:val="center"/>
          </w:tcPr>
          <w:p w:rsidR="00404B8F" w:rsidRPr="00404B8F" w:rsidRDefault="00404B8F" w:rsidP="00404B8F">
            <w:pPr>
              <w:widowControl/>
              <w:ind w:firstLine="0"/>
              <w:jc w:val="center"/>
              <w:rPr>
                <w:color w:val="000000"/>
              </w:rPr>
            </w:pPr>
            <w:r w:rsidRPr="00404B8F">
              <w:t>Количество мест на 100 человек в возрасте в возрасте от 7 до 10 лет</w:t>
            </w:r>
          </w:p>
        </w:tc>
        <w:tc>
          <w:tcPr>
            <w:tcW w:w="1417" w:type="dxa"/>
            <w:vAlign w:val="center"/>
          </w:tcPr>
          <w:p w:rsidR="00404B8F" w:rsidRPr="00404B8F" w:rsidRDefault="00404B8F" w:rsidP="00404B8F">
            <w:pPr>
              <w:widowControl/>
              <w:ind w:firstLine="0"/>
              <w:jc w:val="center"/>
              <w:rPr>
                <w:color w:val="000000"/>
              </w:rPr>
            </w:pPr>
            <w:r w:rsidRPr="00404B8F">
              <w:rPr>
                <w:rFonts w:cs="Calibri"/>
                <w:color w:val="000000"/>
                <w:sz w:val="22"/>
              </w:rPr>
              <w:t>45</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Радиус обслуживания, м</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t>Транспортная доступность, мин</w:t>
            </w:r>
            <w:r w:rsidRPr="00404B8F">
              <w:rPr>
                <w:color w:val="000000"/>
                <w:sz w:val="22"/>
              </w:rPr>
              <w:t xml:space="preserve"> </w:t>
            </w:r>
            <w:r w:rsidRPr="00404B8F">
              <w:t>(в одну сторону)</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1000*</w:t>
            </w:r>
          </w:p>
          <w:p w:rsidR="00404B8F" w:rsidRPr="00404B8F" w:rsidRDefault="00404B8F" w:rsidP="00404B8F">
            <w:pPr>
              <w:widowControl/>
              <w:ind w:firstLine="0"/>
              <w:jc w:val="center"/>
              <w:rPr>
                <w:color w:val="000000"/>
              </w:rPr>
            </w:pPr>
            <w:r w:rsidRPr="00404B8F">
              <w:rPr>
                <w:color w:val="000000"/>
                <w:sz w:val="22"/>
              </w:rPr>
              <w:t xml:space="preserve">  </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rPr>
                <w:color w:val="000000"/>
                <w:sz w:val="22"/>
              </w:rPr>
              <w:t>30</w:t>
            </w:r>
          </w:p>
        </w:tc>
      </w:tr>
    </w:tbl>
    <w:p w:rsidR="00404B8F" w:rsidRPr="00404B8F" w:rsidRDefault="00404B8F" w:rsidP="00404B8F">
      <w:pPr>
        <w:widowControl/>
        <w:contextualSpacing/>
        <w:rPr>
          <w:szCs w:val="24"/>
        </w:rPr>
      </w:pPr>
      <w:r w:rsidRPr="00404B8F">
        <w:rPr>
          <w:szCs w:val="24"/>
        </w:rPr>
        <w:t>(*</w:t>
      </w:r>
      <w:proofErr w:type="gramStart"/>
      <w:r w:rsidRPr="00404B8F">
        <w:rPr>
          <w:szCs w:val="24"/>
        </w:rPr>
        <w:t>)  При</w:t>
      </w:r>
      <w:proofErr w:type="gramEnd"/>
      <w:r w:rsidRPr="00404B8F">
        <w:rPr>
          <w:szCs w:val="24"/>
        </w:rPr>
        <w:t xml:space="preserve">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rsidR="00404B8F" w:rsidRPr="00404B8F" w:rsidRDefault="00404B8F" w:rsidP="00404B8F">
      <w:pPr>
        <w:widowControl/>
        <w:contextualSpacing/>
        <w:rPr>
          <w:b/>
          <w:bCs/>
          <w:i/>
          <w:iCs/>
          <w:color w:val="000000"/>
          <w:szCs w:val="24"/>
        </w:rPr>
      </w:pPr>
      <w:r w:rsidRPr="00404B8F">
        <w:rPr>
          <w:b/>
          <w:bCs/>
          <w:i/>
          <w:iCs/>
          <w:color w:val="000000"/>
          <w:szCs w:val="24"/>
        </w:rPr>
        <w:t>Объекты дополнительного образования детей</w:t>
      </w:r>
    </w:p>
    <w:p w:rsidR="00404B8F" w:rsidRPr="00404B8F" w:rsidRDefault="00404B8F" w:rsidP="00404B8F">
      <w:pPr>
        <w:widowControl/>
        <w:contextualSpacing/>
        <w:rPr>
          <w:bCs/>
          <w:iCs/>
          <w:color w:val="000000"/>
          <w:szCs w:val="24"/>
        </w:rPr>
      </w:pPr>
      <w:r w:rsidRPr="00404B8F">
        <w:t>-обеспеченность местами в общеобразовательных организациях</w:t>
      </w:r>
    </w:p>
    <w:tbl>
      <w:tblPr>
        <w:tblW w:w="13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09"/>
        <w:gridCol w:w="3868"/>
        <w:gridCol w:w="1432"/>
        <w:gridCol w:w="1861"/>
        <w:gridCol w:w="1863"/>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3909"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300"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724"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3909" w:type="dxa"/>
            <w:vMerge/>
            <w:vAlign w:val="center"/>
          </w:tcPr>
          <w:p w:rsidR="00404B8F" w:rsidRPr="00404B8F" w:rsidRDefault="00404B8F" w:rsidP="00404B8F">
            <w:pPr>
              <w:widowControl/>
              <w:ind w:firstLine="0"/>
              <w:rPr>
                <w:b/>
                <w:color w:val="000000"/>
              </w:rPr>
            </w:pPr>
          </w:p>
        </w:tc>
        <w:tc>
          <w:tcPr>
            <w:tcW w:w="386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32"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61"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63"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t>1.</w:t>
            </w:r>
          </w:p>
        </w:tc>
        <w:tc>
          <w:tcPr>
            <w:tcW w:w="3909" w:type="dxa"/>
            <w:vAlign w:val="center"/>
          </w:tcPr>
          <w:p w:rsidR="00404B8F" w:rsidRPr="00404B8F" w:rsidRDefault="00404B8F" w:rsidP="00404B8F">
            <w:pPr>
              <w:widowControl/>
              <w:ind w:firstLine="0"/>
              <w:jc w:val="left"/>
              <w:rPr>
                <w:color w:val="000000"/>
              </w:rPr>
            </w:pPr>
            <w:r w:rsidRPr="00404B8F">
              <w:t>Обеспеченность местами на программах дополнительного образования, реализуемых на базе:</w:t>
            </w:r>
          </w:p>
        </w:tc>
        <w:tc>
          <w:tcPr>
            <w:tcW w:w="3868" w:type="dxa"/>
            <w:vAlign w:val="center"/>
          </w:tcPr>
          <w:p w:rsidR="00404B8F" w:rsidRPr="00404B8F" w:rsidRDefault="00404B8F" w:rsidP="00404B8F">
            <w:pPr>
              <w:widowControl/>
              <w:ind w:firstLine="0"/>
              <w:jc w:val="center"/>
              <w:rPr>
                <w:color w:val="000000"/>
              </w:rPr>
            </w:pPr>
            <w:r w:rsidRPr="00404B8F">
              <w:t>Количество мест на программах дополнительного образования в расчете на 100 человек в возрасте от 5 до 18 лет</w:t>
            </w:r>
          </w:p>
        </w:tc>
        <w:tc>
          <w:tcPr>
            <w:tcW w:w="1432" w:type="dxa"/>
            <w:vAlign w:val="center"/>
          </w:tcPr>
          <w:p w:rsidR="00404B8F" w:rsidRPr="00404B8F" w:rsidRDefault="00404B8F" w:rsidP="00404B8F">
            <w:pPr>
              <w:widowControl/>
              <w:ind w:firstLine="0"/>
              <w:jc w:val="center"/>
              <w:rPr>
                <w:color w:val="000000"/>
              </w:rPr>
            </w:pPr>
            <w:r w:rsidRPr="00404B8F">
              <w:t>75</w:t>
            </w:r>
          </w:p>
        </w:tc>
        <w:tc>
          <w:tcPr>
            <w:tcW w:w="1861" w:type="dxa"/>
            <w:vMerge w:val="restart"/>
            <w:vAlign w:val="center"/>
          </w:tcPr>
          <w:p w:rsidR="00404B8F" w:rsidRPr="00404B8F" w:rsidRDefault="00404B8F" w:rsidP="00404B8F">
            <w:pPr>
              <w:widowControl/>
              <w:ind w:firstLine="0"/>
              <w:jc w:val="center"/>
              <w:rPr>
                <w:color w:val="000000"/>
              </w:rPr>
            </w:pPr>
            <w:r w:rsidRPr="00404B8F">
              <w:t>Транспортная доступность, мин</w:t>
            </w:r>
          </w:p>
        </w:tc>
        <w:tc>
          <w:tcPr>
            <w:tcW w:w="1863" w:type="dxa"/>
            <w:vMerge w:val="restart"/>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rPr>
            </w:pPr>
            <w:r w:rsidRPr="00404B8F">
              <w:rPr>
                <w:color w:val="000000"/>
                <w:sz w:val="22"/>
              </w:rPr>
              <w:lastRenderedPageBreak/>
              <w:t>1.1</w:t>
            </w:r>
          </w:p>
        </w:tc>
        <w:tc>
          <w:tcPr>
            <w:tcW w:w="3909" w:type="dxa"/>
            <w:vAlign w:val="center"/>
          </w:tcPr>
          <w:p w:rsidR="00404B8F" w:rsidRPr="00404B8F" w:rsidRDefault="00404B8F" w:rsidP="00404B8F">
            <w:pPr>
              <w:widowControl/>
              <w:ind w:firstLine="0"/>
              <w:jc w:val="left"/>
            </w:pPr>
            <w:r w:rsidRPr="00404B8F">
              <w:t>-общеобразовательных организаций, реализующих дополнительные общеобразовательные программы</w:t>
            </w:r>
          </w:p>
        </w:tc>
        <w:tc>
          <w:tcPr>
            <w:tcW w:w="3868" w:type="dxa"/>
            <w:vAlign w:val="center"/>
          </w:tcPr>
          <w:p w:rsidR="00404B8F" w:rsidRPr="00404B8F" w:rsidRDefault="00404B8F" w:rsidP="00404B8F">
            <w:pPr>
              <w:widowControl/>
              <w:ind w:firstLine="0"/>
              <w:jc w:val="center"/>
            </w:pPr>
            <w:r w:rsidRPr="00404B8F">
              <w:t>Количество мест на 100 человек в возрасте 5 до 18 лет, обучающихся в общеобразовательных организациях</w:t>
            </w:r>
          </w:p>
        </w:tc>
        <w:tc>
          <w:tcPr>
            <w:tcW w:w="1432" w:type="dxa"/>
            <w:vAlign w:val="center"/>
          </w:tcPr>
          <w:p w:rsidR="00404B8F" w:rsidRPr="00404B8F" w:rsidRDefault="00404B8F" w:rsidP="00404B8F">
            <w:pPr>
              <w:widowControl/>
              <w:ind w:firstLine="0"/>
              <w:jc w:val="center"/>
              <w:rPr>
                <w:rFonts w:cs="Calibri"/>
                <w:color w:val="000000"/>
              </w:rPr>
            </w:pPr>
            <w:r w:rsidRPr="00404B8F">
              <w:t>65</w:t>
            </w:r>
          </w:p>
        </w:tc>
        <w:tc>
          <w:tcPr>
            <w:tcW w:w="1861" w:type="dxa"/>
            <w:vMerge/>
            <w:vAlign w:val="center"/>
          </w:tcPr>
          <w:p w:rsidR="00404B8F" w:rsidRPr="00404B8F" w:rsidRDefault="00404B8F" w:rsidP="00404B8F">
            <w:pPr>
              <w:widowControl/>
              <w:ind w:firstLine="0"/>
              <w:jc w:val="center"/>
              <w:rPr>
                <w:color w:val="000000"/>
              </w:rPr>
            </w:pPr>
          </w:p>
        </w:tc>
        <w:tc>
          <w:tcPr>
            <w:tcW w:w="1863" w:type="dxa"/>
            <w:vMerge/>
            <w:vAlign w:val="center"/>
          </w:tcPr>
          <w:p w:rsidR="00404B8F" w:rsidRPr="00404B8F" w:rsidRDefault="00404B8F" w:rsidP="00404B8F">
            <w:pPr>
              <w:widowControl/>
              <w:ind w:firstLine="0"/>
              <w:jc w:val="center"/>
              <w:rPr>
                <w:color w:val="000000"/>
              </w:rPr>
            </w:pP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rPr>
            </w:pPr>
            <w:r w:rsidRPr="00404B8F">
              <w:rPr>
                <w:color w:val="000000"/>
                <w:sz w:val="22"/>
              </w:rPr>
              <w:t>1.2</w:t>
            </w:r>
          </w:p>
        </w:tc>
        <w:tc>
          <w:tcPr>
            <w:tcW w:w="3909" w:type="dxa"/>
            <w:vAlign w:val="center"/>
          </w:tcPr>
          <w:p w:rsidR="00404B8F" w:rsidRPr="00404B8F" w:rsidRDefault="00404B8F" w:rsidP="00404B8F">
            <w:pPr>
              <w:widowControl/>
              <w:ind w:firstLine="0"/>
              <w:jc w:val="left"/>
            </w:pPr>
            <w:r w:rsidRPr="00404B8F">
              <w:t>- образовательных организаций, реализующих дополнительные общеобразовательные программы (за исключением общеобразовательных организаций)</w:t>
            </w:r>
          </w:p>
        </w:tc>
        <w:tc>
          <w:tcPr>
            <w:tcW w:w="3868" w:type="dxa"/>
            <w:vAlign w:val="center"/>
          </w:tcPr>
          <w:p w:rsidR="00404B8F" w:rsidRPr="00404B8F" w:rsidRDefault="00404B8F" w:rsidP="00404B8F">
            <w:pPr>
              <w:widowControl/>
              <w:ind w:firstLine="0"/>
              <w:jc w:val="center"/>
            </w:pPr>
            <w:r w:rsidRPr="00404B8F">
              <w:t>Количество мест на 100 человек в возрасте от 5 до 18 лет</w:t>
            </w:r>
          </w:p>
        </w:tc>
        <w:tc>
          <w:tcPr>
            <w:tcW w:w="1432" w:type="dxa"/>
            <w:vAlign w:val="center"/>
          </w:tcPr>
          <w:p w:rsidR="00404B8F" w:rsidRPr="00404B8F" w:rsidRDefault="00404B8F" w:rsidP="00404B8F">
            <w:pPr>
              <w:widowControl/>
              <w:ind w:firstLine="0"/>
              <w:jc w:val="center"/>
              <w:rPr>
                <w:rFonts w:cs="Calibri"/>
                <w:color w:val="000000"/>
              </w:rPr>
            </w:pPr>
            <w:r w:rsidRPr="00404B8F">
              <w:t>10</w:t>
            </w:r>
          </w:p>
        </w:tc>
        <w:tc>
          <w:tcPr>
            <w:tcW w:w="1861" w:type="dxa"/>
            <w:vMerge/>
            <w:vAlign w:val="center"/>
          </w:tcPr>
          <w:p w:rsidR="00404B8F" w:rsidRPr="00404B8F" w:rsidRDefault="00404B8F" w:rsidP="00404B8F">
            <w:pPr>
              <w:widowControl/>
              <w:ind w:firstLine="0"/>
              <w:jc w:val="center"/>
              <w:rPr>
                <w:color w:val="000000"/>
              </w:rPr>
            </w:pPr>
          </w:p>
        </w:tc>
        <w:tc>
          <w:tcPr>
            <w:tcW w:w="1863" w:type="dxa"/>
            <w:vMerge/>
            <w:vAlign w:val="center"/>
          </w:tcPr>
          <w:p w:rsidR="00404B8F" w:rsidRPr="00404B8F" w:rsidRDefault="00404B8F" w:rsidP="00404B8F">
            <w:pPr>
              <w:widowControl/>
              <w:ind w:firstLine="0"/>
              <w:jc w:val="center"/>
              <w:rPr>
                <w:color w:val="000000"/>
              </w:rPr>
            </w:pPr>
          </w:p>
        </w:tc>
      </w:tr>
    </w:tbl>
    <w:p w:rsidR="00404B8F" w:rsidRPr="00404B8F" w:rsidRDefault="00404B8F" w:rsidP="00404B8F">
      <w:pPr>
        <w:widowControl/>
        <w:ind w:left="-142"/>
        <w:rPr>
          <w:b/>
          <w:bCs/>
          <w:i/>
          <w:iCs/>
          <w:color w:val="000000"/>
          <w:szCs w:val="24"/>
        </w:rPr>
      </w:pPr>
      <w:r w:rsidRPr="00404B8F">
        <w:rPr>
          <w:b/>
          <w:bCs/>
          <w:i/>
          <w:iCs/>
          <w:color w:val="000000"/>
          <w:szCs w:val="24"/>
        </w:rPr>
        <w:t>Расчетные показатели объектов культуры и досуга.</w:t>
      </w:r>
    </w:p>
    <w:tbl>
      <w:tblPr>
        <w:tblW w:w="13608" w:type="dxa"/>
        <w:tblInd w:w="62" w:type="dxa"/>
        <w:tblLayout w:type="fixed"/>
        <w:tblCellMar>
          <w:top w:w="75" w:type="dxa"/>
          <w:left w:w="0" w:type="dxa"/>
          <w:bottom w:w="75" w:type="dxa"/>
          <w:right w:w="0" w:type="dxa"/>
        </w:tblCellMar>
        <w:tblLook w:val="04A0" w:firstRow="1" w:lastRow="0" w:firstColumn="1" w:lastColumn="0" w:noHBand="0" w:noVBand="1"/>
      </w:tblPr>
      <w:tblGrid>
        <w:gridCol w:w="567"/>
        <w:gridCol w:w="2457"/>
        <w:gridCol w:w="3213"/>
        <w:gridCol w:w="2457"/>
        <w:gridCol w:w="2646"/>
        <w:gridCol w:w="2268"/>
      </w:tblGrid>
      <w:tr w:rsidR="00404B8F" w:rsidRPr="00404B8F" w:rsidTr="00404B8F">
        <w:trPr>
          <w:trHeight w:val="516"/>
        </w:trPr>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pPr>
            <w:r w:rsidRPr="00404B8F">
              <w:t>№ п/п</w:t>
            </w:r>
          </w:p>
        </w:tc>
        <w:tc>
          <w:tcPr>
            <w:tcW w:w="24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pPr>
            <w:r w:rsidRPr="00404B8F">
              <w:t>Наименование объекта</w:t>
            </w:r>
          </w:p>
        </w:tc>
        <w:tc>
          <w:tcPr>
            <w:tcW w:w="56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pPr>
            <w:r w:rsidRPr="00404B8F">
              <w:t>Минимально допустимый уровень обеспеченности</w:t>
            </w:r>
          </w:p>
        </w:tc>
        <w:tc>
          <w:tcPr>
            <w:tcW w:w="49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5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4B8F" w:rsidRPr="00404B8F" w:rsidRDefault="00404B8F" w:rsidP="00404B8F">
            <w:pPr>
              <w:widowControl/>
              <w:ind w:firstLine="0"/>
              <w:rPr>
                <w:szCs w:val="24"/>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404B8F" w:rsidRPr="00404B8F" w:rsidRDefault="00404B8F" w:rsidP="00404B8F">
            <w:pPr>
              <w:widowControl/>
              <w:ind w:firstLine="0"/>
              <w:jc w:val="center"/>
              <w:rPr>
                <w:color w:val="000000"/>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Величина</w:t>
            </w:r>
          </w:p>
        </w:tc>
        <w:tc>
          <w:tcPr>
            <w:tcW w:w="26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61"/>
        </w:trPr>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45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r w:rsidRPr="00404B8F">
              <w:rPr>
                <w:szCs w:val="24"/>
              </w:rPr>
              <w:t>Дом культуры в административном центре* (помещения для культурно-массовой и политико-воспитательной работы с населением, досуга и любительской деятельности)</w:t>
            </w: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 xml:space="preserve">1 (независимо </w:t>
            </w:r>
            <w:proofErr w:type="gramStart"/>
            <w:r w:rsidRPr="00404B8F">
              <w:rPr>
                <w:szCs w:val="24"/>
              </w:rPr>
              <w:t>от  количества</w:t>
            </w:r>
            <w:proofErr w:type="gramEnd"/>
            <w:r w:rsidRPr="00404B8F">
              <w:rPr>
                <w:szCs w:val="24"/>
              </w:rPr>
              <w:t xml:space="preserve"> жителей)</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646"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color w:val="000000"/>
                <w:sz w:val="22"/>
              </w:rPr>
              <w:t>Время транспортной доступности (мин.)</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r w:rsidRPr="00404B8F">
              <w:rPr>
                <w:szCs w:val="24"/>
              </w:rPr>
              <w:t xml:space="preserve">  30</w:t>
            </w:r>
          </w:p>
        </w:tc>
      </w:tr>
      <w:tr w:rsidR="00404B8F" w:rsidRPr="00404B8F" w:rsidTr="00404B8F">
        <w:trPr>
          <w:trHeight w:val="161"/>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r w:rsidRPr="00404B8F">
              <w:rPr>
                <w:szCs w:val="24"/>
              </w:rPr>
              <w:t>Количество посетительских мест на 1000 человек, при численности населения в населенных пунктах или их групп, тыс.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0,2 до 1</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500-300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1 до 2</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300-230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32"/>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2 до 5</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230-190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5 до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190-140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80</w:t>
            </w:r>
          </w:p>
        </w:tc>
        <w:tc>
          <w:tcPr>
            <w:tcW w:w="2646"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485"/>
        </w:trPr>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2</w:t>
            </w:r>
          </w:p>
        </w:tc>
        <w:tc>
          <w:tcPr>
            <w:tcW w:w="245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r w:rsidRPr="00404B8F">
              <w:rPr>
                <w:szCs w:val="24"/>
              </w:rPr>
              <w:t xml:space="preserve"> Общедоступные библиотеки с детским </w:t>
            </w:r>
            <w:r w:rsidRPr="00404B8F">
              <w:rPr>
                <w:szCs w:val="24"/>
              </w:rPr>
              <w:lastRenderedPageBreak/>
              <w:t>отделением в административном центре*</w:t>
            </w: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lastRenderedPageBreak/>
              <w:t xml:space="preserve">1 (независимо </w:t>
            </w:r>
            <w:proofErr w:type="gramStart"/>
            <w:r w:rsidRPr="00404B8F">
              <w:rPr>
                <w:szCs w:val="24"/>
              </w:rPr>
              <w:t>от  количества</w:t>
            </w:r>
            <w:proofErr w:type="gramEnd"/>
            <w:r w:rsidRPr="00404B8F">
              <w:rPr>
                <w:szCs w:val="24"/>
              </w:rPr>
              <w:t xml:space="preserve"> жителей)</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646"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r w:rsidRPr="00404B8F">
              <w:rPr>
                <w:color w:val="000000"/>
                <w:sz w:val="22"/>
              </w:rPr>
              <w:t>Время транспортной</w:t>
            </w:r>
          </w:p>
          <w:p w:rsidR="00404B8F" w:rsidRPr="00404B8F" w:rsidRDefault="00404B8F" w:rsidP="00404B8F">
            <w:pPr>
              <w:widowControl/>
              <w:ind w:firstLine="0"/>
              <w:jc w:val="center"/>
              <w:rPr>
                <w:szCs w:val="24"/>
              </w:rPr>
            </w:pPr>
            <w:r w:rsidRPr="00404B8F">
              <w:rPr>
                <w:color w:val="000000"/>
                <w:sz w:val="22"/>
              </w:rPr>
              <w:t>доступности (мин.)</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r w:rsidRPr="00404B8F">
              <w:rPr>
                <w:szCs w:val="24"/>
              </w:rPr>
              <w:t>30</w:t>
            </w:r>
          </w:p>
        </w:tc>
      </w:tr>
      <w:tr w:rsidR="00404B8F" w:rsidRPr="00404B8F" w:rsidTr="00404B8F">
        <w:trPr>
          <w:trHeight w:val="1184"/>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r w:rsidRPr="00404B8F">
              <w:rPr>
                <w:szCs w:val="24"/>
              </w:rPr>
              <w:t>Единиц хранения/ читательских мест на 1000 чел. Зоны обслуживания, тыс.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567"/>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1 до 2</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6-7,5 тыс. единиц хранения/5-6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757"/>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2 до 5</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5-6 тыс. единиц хранения/4-5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28"/>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5 до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4,5-5 тыс. единиц хранения/3-4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572"/>
        </w:trPr>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10 до 50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4-4,5 тыс. единиц хранения/2-3 читательских мест</w:t>
            </w:r>
          </w:p>
        </w:tc>
        <w:tc>
          <w:tcPr>
            <w:tcW w:w="264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c>
          <w:tcPr>
            <w:tcW w:w="567"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widowControl/>
              <w:ind w:firstLine="0"/>
              <w:jc w:val="center"/>
              <w:rPr>
                <w:szCs w:val="24"/>
              </w:rPr>
            </w:pPr>
            <w:r w:rsidRPr="00404B8F">
              <w:rPr>
                <w:szCs w:val="24"/>
              </w:rPr>
              <w:t>3</w:t>
            </w:r>
          </w:p>
        </w:tc>
        <w:tc>
          <w:tcPr>
            <w:tcW w:w="2457"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left"/>
              <w:rPr>
                <w:szCs w:val="24"/>
              </w:rPr>
            </w:pPr>
            <w:r w:rsidRPr="00404B8F">
              <w:rPr>
                <w:szCs w:val="24"/>
              </w:rPr>
              <w:t>Кинозал*</w:t>
            </w:r>
          </w:p>
        </w:tc>
        <w:tc>
          <w:tcPr>
            <w:tcW w:w="3213"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center"/>
              <w:rPr>
                <w:szCs w:val="24"/>
              </w:rPr>
            </w:pPr>
            <w:r w:rsidRPr="00404B8F">
              <w:rPr>
                <w:szCs w:val="24"/>
              </w:rPr>
              <w:t>Количество посетительских мест на 1000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spacing w:line="235" w:lineRule="auto"/>
              <w:ind w:firstLine="0"/>
              <w:jc w:val="center"/>
              <w:rPr>
                <w:szCs w:val="24"/>
              </w:rPr>
            </w:pPr>
            <w:r w:rsidRPr="00404B8F">
              <w:rPr>
                <w:szCs w:val="24"/>
              </w:rPr>
              <w:t>25</w:t>
            </w:r>
          </w:p>
        </w:tc>
        <w:tc>
          <w:tcPr>
            <w:tcW w:w="2646"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center"/>
              <w:rPr>
                <w:szCs w:val="24"/>
              </w:rPr>
            </w:pPr>
            <w:r w:rsidRPr="00404B8F">
              <w:rPr>
                <w:szCs w:val="24"/>
              </w:rPr>
              <w:t>транспортная доступность, мин.</w:t>
            </w:r>
          </w:p>
        </w:tc>
        <w:tc>
          <w:tcPr>
            <w:tcW w:w="2268"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widowControl/>
              <w:spacing w:line="235" w:lineRule="auto"/>
              <w:ind w:firstLine="0"/>
              <w:jc w:val="center"/>
              <w:rPr>
                <w:szCs w:val="24"/>
              </w:rPr>
            </w:pPr>
            <w:r w:rsidRPr="00404B8F">
              <w:rPr>
                <w:szCs w:val="24"/>
              </w:rPr>
              <w:t>30</w:t>
            </w:r>
          </w:p>
        </w:tc>
      </w:tr>
    </w:tbl>
    <w:p w:rsidR="00404B8F" w:rsidRPr="00404B8F" w:rsidRDefault="00404B8F" w:rsidP="00404B8F">
      <w:pPr>
        <w:autoSpaceDE w:val="0"/>
        <w:autoSpaceDN w:val="0"/>
        <w:adjustRightInd w:val="0"/>
        <w:rPr>
          <w:color w:val="000000"/>
          <w:szCs w:val="24"/>
        </w:rPr>
      </w:pPr>
      <w:r w:rsidRPr="00404B8F">
        <w:rPr>
          <w:rFonts w:ascii="Arial" w:hAnsi="Arial" w:cs="Arial"/>
          <w:color w:val="000000"/>
        </w:rPr>
        <w:t xml:space="preserve"> (*) </w:t>
      </w:r>
      <w:r w:rsidRPr="00404B8F">
        <w:t>Рекомендуется размещать 1 объект на 3000 человек в сельском поселении с численностью населения более 3000 человек.</w:t>
      </w:r>
      <w:r w:rsidRPr="00404B8F">
        <w:rPr>
          <w:color w:val="000000"/>
          <w:szCs w:val="24"/>
        </w:rPr>
        <w:t xml:space="preserve"> </w:t>
      </w:r>
    </w:p>
    <w:p w:rsidR="00404B8F" w:rsidRPr="00404B8F" w:rsidRDefault="00404B8F" w:rsidP="00404B8F">
      <w:pPr>
        <w:widowControl/>
        <w:rPr>
          <w:b/>
          <w:i/>
          <w:color w:val="000000"/>
          <w:szCs w:val="24"/>
        </w:rPr>
      </w:pPr>
      <w:r w:rsidRPr="00404B8F">
        <w:rPr>
          <w:b/>
          <w:i/>
          <w:color w:val="000000"/>
          <w:szCs w:val="24"/>
        </w:rPr>
        <w:t xml:space="preserve">Расчетные показатели объектов, относящихся к областям физической культуры и спорта </w:t>
      </w:r>
    </w:p>
    <w:tbl>
      <w:tblPr>
        <w:tblW w:w="10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3976"/>
        <w:gridCol w:w="1843"/>
        <w:gridCol w:w="1134"/>
        <w:gridCol w:w="1701"/>
        <w:gridCol w:w="1559"/>
      </w:tblGrid>
      <w:tr w:rsidR="00404B8F" w:rsidRPr="00404B8F" w:rsidTr="00404B8F">
        <w:trPr>
          <w:trHeight w:val="518"/>
        </w:trPr>
        <w:tc>
          <w:tcPr>
            <w:tcW w:w="594" w:type="dxa"/>
            <w:vMerge w:val="restart"/>
            <w:vAlign w:val="center"/>
          </w:tcPr>
          <w:p w:rsidR="00404B8F" w:rsidRPr="00404B8F" w:rsidRDefault="00404B8F" w:rsidP="00404B8F">
            <w:pPr>
              <w:widowControl/>
              <w:ind w:firstLine="0"/>
              <w:jc w:val="center"/>
              <w:rPr>
                <w:color w:val="000000"/>
              </w:rPr>
            </w:pPr>
            <w:r w:rsidRPr="00404B8F">
              <w:rPr>
                <w:color w:val="000000"/>
                <w:sz w:val="22"/>
              </w:rPr>
              <w:t>№ п/п</w:t>
            </w:r>
          </w:p>
        </w:tc>
        <w:tc>
          <w:tcPr>
            <w:tcW w:w="3976" w:type="dxa"/>
            <w:vMerge w:val="restart"/>
            <w:vAlign w:val="center"/>
          </w:tcPr>
          <w:p w:rsidR="00404B8F" w:rsidRPr="00404B8F" w:rsidRDefault="00404B8F" w:rsidP="00404B8F">
            <w:pPr>
              <w:widowControl/>
              <w:ind w:firstLine="0"/>
              <w:jc w:val="center"/>
              <w:rPr>
                <w:color w:val="000000"/>
              </w:rPr>
            </w:pPr>
            <w:r w:rsidRPr="00404B8F">
              <w:rPr>
                <w:color w:val="000000"/>
                <w:sz w:val="22"/>
              </w:rPr>
              <w:t>Наименование объекта</w:t>
            </w:r>
          </w:p>
        </w:tc>
        <w:tc>
          <w:tcPr>
            <w:tcW w:w="2977"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260"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411"/>
        </w:trPr>
        <w:tc>
          <w:tcPr>
            <w:tcW w:w="594" w:type="dxa"/>
            <w:vMerge/>
          </w:tcPr>
          <w:p w:rsidR="00404B8F" w:rsidRPr="00404B8F" w:rsidRDefault="00404B8F" w:rsidP="00404B8F">
            <w:pPr>
              <w:widowControl/>
              <w:ind w:firstLine="0"/>
              <w:rPr>
                <w:b/>
                <w:color w:val="000000"/>
              </w:rPr>
            </w:pPr>
          </w:p>
        </w:tc>
        <w:tc>
          <w:tcPr>
            <w:tcW w:w="3976" w:type="dxa"/>
            <w:vMerge/>
            <w:vAlign w:val="center"/>
          </w:tcPr>
          <w:p w:rsidR="00404B8F" w:rsidRPr="00404B8F" w:rsidRDefault="00404B8F" w:rsidP="00404B8F">
            <w:pPr>
              <w:widowControl/>
              <w:ind w:firstLine="0"/>
              <w:jc w:val="center"/>
              <w:rPr>
                <w:b/>
                <w:color w:val="000000"/>
              </w:rPr>
            </w:pP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134" w:type="dxa"/>
            <w:vAlign w:val="center"/>
          </w:tcPr>
          <w:p w:rsidR="00404B8F" w:rsidRPr="00404B8F" w:rsidRDefault="00404B8F" w:rsidP="00404B8F">
            <w:pPr>
              <w:widowControl/>
              <w:ind w:firstLine="0"/>
              <w:rPr>
                <w:color w:val="000000"/>
              </w:rPr>
            </w:pPr>
            <w:r w:rsidRPr="00404B8F">
              <w:rPr>
                <w:color w:val="000000"/>
                <w:sz w:val="22"/>
              </w:rPr>
              <w:t>Величина</w:t>
            </w:r>
          </w:p>
        </w:tc>
        <w:tc>
          <w:tcPr>
            <w:tcW w:w="1701" w:type="dxa"/>
            <w:vAlign w:val="center"/>
          </w:tcPr>
          <w:p w:rsidR="00404B8F" w:rsidRPr="00404B8F" w:rsidRDefault="00404B8F" w:rsidP="00404B8F">
            <w:pPr>
              <w:widowControl/>
              <w:ind w:firstLine="0"/>
              <w:rPr>
                <w:color w:val="000000"/>
              </w:rPr>
            </w:pPr>
            <w:r w:rsidRPr="00404B8F">
              <w:rPr>
                <w:color w:val="000000"/>
                <w:sz w:val="22"/>
              </w:rPr>
              <w:t>Единица измерения</w:t>
            </w:r>
          </w:p>
        </w:tc>
        <w:tc>
          <w:tcPr>
            <w:tcW w:w="1559" w:type="dxa"/>
            <w:vAlign w:val="center"/>
          </w:tcPr>
          <w:p w:rsidR="00404B8F" w:rsidRPr="00404B8F" w:rsidRDefault="00404B8F" w:rsidP="00404B8F">
            <w:pPr>
              <w:widowControl/>
              <w:ind w:firstLine="0"/>
              <w:rPr>
                <w:color w:val="000000"/>
              </w:rPr>
            </w:pPr>
            <w:r w:rsidRPr="00404B8F">
              <w:rPr>
                <w:color w:val="000000"/>
                <w:sz w:val="22"/>
              </w:rPr>
              <w:t>Величина</w:t>
            </w:r>
          </w:p>
        </w:tc>
      </w:tr>
      <w:tr w:rsidR="00404B8F" w:rsidRPr="00404B8F" w:rsidTr="00404B8F">
        <w:trPr>
          <w:trHeight w:val="515"/>
        </w:trPr>
        <w:tc>
          <w:tcPr>
            <w:tcW w:w="594" w:type="dxa"/>
          </w:tcPr>
          <w:p w:rsidR="00404B8F" w:rsidRPr="00404B8F" w:rsidRDefault="00404B8F" w:rsidP="00404B8F">
            <w:pPr>
              <w:widowControl/>
              <w:ind w:firstLine="0"/>
              <w:jc w:val="center"/>
              <w:rPr>
                <w:color w:val="000000"/>
              </w:rPr>
            </w:pPr>
            <w:r w:rsidRPr="00404B8F">
              <w:rPr>
                <w:color w:val="000000"/>
                <w:sz w:val="22"/>
              </w:rPr>
              <w:t>1</w:t>
            </w:r>
          </w:p>
        </w:tc>
        <w:tc>
          <w:tcPr>
            <w:tcW w:w="3976" w:type="dxa"/>
            <w:vAlign w:val="center"/>
          </w:tcPr>
          <w:p w:rsidR="00404B8F" w:rsidRPr="00404B8F" w:rsidRDefault="00404B8F" w:rsidP="00404B8F">
            <w:pPr>
              <w:widowControl/>
              <w:ind w:firstLine="0"/>
              <w:rPr>
                <w:color w:val="000000"/>
              </w:rPr>
            </w:pPr>
            <w:r w:rsidRPr="00404B8F">
              <w:rPr>
                <w:color w:val="000000"/>
                <w:sz w:val="22"/>
              </w:rPr>
              <w:t>Спортивный зал общего пользования в физкультурно-спортивном центре</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м² площади пола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60-80</w:t>
            </w:r>
          </w:p>
        </w:tc>
        <w:tc>
          <w:tcPr>
            <w:tcW w:w="1701" w:type="dxa"/>
            <w:vMerge w:val="restart"/>
            <w:vAlign w:val="center"/>
          </w:tcPr>
          <w:p w:rsidR="00404B8F" w:rsidRPr="00404B8F" w:rsidRDefault="00404B8F" w:rsidP="00404B8F">
            <w:pPr>
              <w:widowControl/>
              <w:ind w:firstLine="0"/>
              <w:rPr>
                <w:color w:val="000000"/>
              </w:rPr>
            </w:pPr>
            <w:r w:rsidRPr="00404B8F">
              <w:rPr>
                <w:color w:val="000000"/>
                <w:sz w:val="22"/>
              </w:rPr>
              <w:t>мин. транспортно-пешеходной доступности</w:t>
            </w:r>
          </w:p>
        </w:tc>
        <w:tc>
          <w:tcPr>
            <w:tcW w:w="1559" w:type="dxa"/>
            <w:vMerge w:val="restart"/>
            <w:vAlign w:val="center"/>
          </w:tcPr>
          <w:p w:rsidR="00404B8F" w:rsidRPr="00404B8F" w:rsidRDefault="00404B8F" w:rsidP="00404B8F">
            <w:pPr>
              <w:widowControl/>
              <w:ind w:firstLine="0"/>
              <w:rPr>
                <w:color w:val="000000"/>
              </w:rPr>
            </w:pPr>
            <w:r w:rsidRPr="00404B8F">
              <w:rPr>
                <w:color w:val="000000"/>
                <w:sz w:val="22"/>
              </w:rPr>
              <w:t>30</w:t>
            </w:r>
          </w:p>
        </w:tc>
      </w:tr>
      <w:tr w:rsidR="00404B8F" w:rsidRPr="00404B8F" w:rsidTr="00404B8F">
        <w:trPr>
          <w:trHeight w:val="469"/>
        </w:trPr>
        <w:tc>
          <w:tcPr>
            <w:tcW w:w="594" w:type="dxa"/>
          </w:tcPr>
          <w:p w:rsidR="00404B8F" w:rsidRPr="00404B8F" w:rsidRDefault="00404B8F" w:rsidP="00404B8F">
            <w:pPr>
              <w:widowControl/>
              <w:ind w:firstLine="0"/>
              <w:jc w:val="center"/>
              <w:rPr>
                <w:color w:val="000000"/>
              </w:rPr>
            </w:pPr>
            <w:r w:rsidRPr="00404B8F">
              <w:rPr>
                <w:color w:val="000000"/>
                <w:sz w:val="22"/>
              </w:rPr>
              <w:t>2</w:t>
            </w:r>
          </w:p>
        </w:tc>
        <w:tc>
          <w:tcPr>
            <w:tcW w:w="3976" w:type="dxa"/>
            <w:vAlign w:val="center"/>
          </w:tcPr>
          <w:p w:rsidR="00404B8F" w:rsidRPr="00404B8F" w:rsidRDefault="00404B8F" w:rsidP="00404B8F">
            <w:pPr>
              <w:widowControl/>
              <w:ind w:firstLine="0"/>
              <w:rPr>
                <w:color w:val="000000"/>
              </w:rPr>
            </w:pPr>
            <w:r w:rsidRPr="00404B8F">
              <w:rPr>
                <w:color w:val="000000"/>
                <w:sz w:val="22"/>
              </w:rPr>
              <w:t>Бассейн крытый (открытый) общего пользования</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м² зеркала воды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20-25</w:t>
            </w:r>
          </w:p>
        </w:tc>
        <w:tc>
          <w:tcPr>
            <w:tcW w:w="1701" w:type="dxa"/>
            <w:vMerge/>
            <w:vAlign w:val="center"/>
          </w:tcPr>
          <w:p w:rsidR="00404B8F" w:rsidRPr="00404B8F" w:rsidRDefault="00404B8F" w:rsidP="00404B8F">
            <w:pPr>
              <w:widowControl/>
              <w:ind w:firstLine="0"/>
              <w:rPr>
                <w:color w:val="000000"/>
              </w:rPr>
            </w:pPr>
          </w:p>
        </w:tc>
        <w:tc>
          <w:tcPr>
            <w:tcW w:w="1559" w:type="dxa"/>
            <w:vMerge/>
            <w:vAlign w:val="center"/>
          </w:tcPr>
          <w:p w:rsidR="00404B8F" w:rsidRPr="00404B8F" w:rsidRDefault="00404B8F" w:rsidP="00404B8F">
            <w:pPr>
              <w:widowControl/>
              <w:ind w:firstLine="0"/>
              <w:rPr>
                <w:color w:val="000000"/>
              </w:rPr>
            </w:pPr>
          </w:p>
        </w:tc>
      </w:tr>
      <w:tr w:rsidR="00404B8F" w:rsidRPr="00404B8F" w:rsidTr="00404B8F">
        <w:trPr>
          <w:trHeight w:val="497"/>
        </w:trPr>
        <w:tc>
          <w:tcPr>
            <w:tcW w:w="594" w:type="dxa"/>
          </w:tcPr>
          <w:p w:rsidR="00404B8F" w:rsidRPr="00404B8F" w:rsidRDefault="00404B8F" w:rsidP="00404B8F">
            <w:pPr>
              <w:widowControl/>
              <w:ind w:firstLine="0"/>
              <w:jc w:val="center"/>
              <w:rPr>
                <w:color w:val="000000"/>
              </w:rPr>
            </w:pPr>
            <w:r w:rsidRPr="00404B8F">
              <w:rPr>
                <w:color w:val="000000"/>
                <w:sz w:val="22"/>
              </w:rPr>
              <w:t>3</w:t>
            </w:r>
          </w:p>
        </w:tc>
        <w:tc>
          <w:tcPr>
            <w:tcW w:w="3976" w:type="dxa"/>
            <w:vAlign w:val="center"/>
          </w:tcPr>
          <w:p w:rsidR="00404B8F" w:rsidRPr="00404B8F" w:rsidRDefault="00404B8F" w:rsidP="00404B8F">
            <w:pPr>
              <w:widowControl/>
              <w:ind w:firstLine="0"/>
              <w:rPr>
                <w:color w:val="000000"/>
              </w:rPr>
            </w:pPr>
            <w:r w:rsidRPr="00404B8F">
              <w:rPr>
                <w:color w:val="000000"/>
                <w:sz w:val="22"/>
              </w:rPr>
              <w:t>Территория плоскостных спортивных сооружений</w:t>
            </w:r>
          </w:p>
        </w:tc>
        <w:tc>
          <w:tcPr>
            <w:tcW w:w="1843" w:type="dxa"/>
            <w:vAlign w:val="center"/>
          </w:tcPr>
          <w:p w:rsidR="00404B8F" w:rsidRPr="00404B8F" w:rsidRDefault="00404B8F" w:rsidP="00404B8F">
            <w:pPr>
              <w:widowControl/>
              <w:ind w:firstLine="0"/>
              <w:jc w:val="center"/>
              <w:rPr>
                <w:color w:val="000000"/>
              </w:rPr>
            </w:pPr>
            <w:proofErr w:type="spellStart"/>
            <w:r w:rsidRPr="00404B8F">
              <w:rPr>
                <w:color w:val="000000"/>
                <w:sz w:val="22"/>
              </w:rPr>
              <w:t>кв.м</w:t>
            </w:r>
            <w:proofErr w:type="spellEnd"/>
            <w:r w:rsidRPr="00404B8F">
              <w:rPr>
                <w:color w:val="000000"/>
                <w:sz w:val="22"/>
              </w:rPr>
              <w:t xml:space="preserve"> на 10 </w:t>
            </w:r>
            <w:proofErr w:type="spellStart"/>
            <w:r w:rsidRPr="00404B8F">
              <w:rPr>
                <w:color w:val="000000"/>
                <w:sz w:val="22"/>
              </w:rPr>
              <w:t>тыс</w:t>
            </w:r>
            <w:proofErr w:type="spellEnd"/>
          </w:p>
          <w:p w:rsidR="00404B8F" w:rsidRPr="00404B8F" w:rsidRDefault="00404B8F" w:rsidP="00404B8F">
            <w:pPr>
              <w:widowControl/>
              <w:ind w:firstLine="0"/>
              <w:jc w:val="center"/>
              <w:rPr>
                <w:color w:val="000000"/>
              </w:rPr>
            </w:pPr>
            <w:r w:rsidRPr="00404B8F">
              <w:rPr>
                <w:color w:val="000000"/>
                <w:sz w:val="22"/>
              </w:rPr>
              <w:t>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195</w:t>
            </w:r>
          </w:p>
        </w:tc>
        <w:tc>
          <w:tcPr>
            <w:tcW w:w="1701" w:type="dxa"/>
            <w:vMerge/>
            <w:vAlign w:val="center"/>
          </w:tcPr>
          <w:p w:rsidR="00404B8F" w:rsidRPr="00404B8F" w:rsidRDefault="00404B8F" w:rsidP="00404B8F">
            <w:pPr>
              <w:widowControl/>
              <w:ind w:firstLine="0"/>
              <w:rPr>
                <w:color w:val="000000"/>
              </w:rPr>
            </w:pPr>
          </w:p>
        </w:tc>
        <w:tc>
          <w:tcPr>
            <w:tcW w:w="1559" w:type="dxa"/>
            <w:vMerge/>
            <w:vAlign w:val="center"/>
          </w:tcPr>
          <w:p w:rsidR="00404B8F" w:rsidRPr="00404B8F" w:rsidRDefault="00404B8F" w:rsidP="00404B8F">
            <w:pPr>
              <w:widowControl/>
              <w:ind w:firstLine="0"/>
              <w:rPr>
                <w:color w:val="000000"/>
              </w:rPr>
            </w:pPr>
          </w:p>
        </w:tc>
      </w:tr>
      <w:tr w:rsidR="00404B8F" w:rsidRPr="00404B8F" w:rsidTr="00404B8F">
        <w:trPr>
          <w:trHeight w:val="530"/>
        </w:trPr>
        <w:tc>
          <w:tcPr>
            <w:tcW w:w="594" w:type="dxa"/>
          </w:tcPr>
          <w:p w:rsidR="00404B8F" w:rsidRPr="00404B8F" w:rsidRDefault="00404B8F" w:rsidP="00404B8F">
            <w:pPr>
              <w:widowControl/>
              <w:ind w:firstLine="0"/>
              <w:jc w:val="center"/>
              <w:rPr>
                <w:color w:val="000000"/>
              </w:rPr>
            </w:pPr>
            <w:r w:rsidRPr="00404B8F">
              <w:rPr>
                <w:color w:val="000000"/>
                <w:sz w:val="22"/>
              </w:rPr>
              <w:lastRenderedPageBreak/>
              <w:t>4</w:t>
            </w:r>
          </w:p>
        </w:tc>
        <w:tc>
          <w:tcPr>
            <w:tcW w:w="3976" w:type="dxa"/>
            <w:vAlign w:val="center"/>
          </w:tcPr>
          <w:p w:rsidR="00404B8F" w:rsidRPr="00404B8F" w:rsidRDefault="00404B8F" w:rsidP="00404B8F">
            <w:pPr>
              <w:widowControl/>
              <w:ind w:firstLine="0"/>
              <w:rPr>
                <w:color w:val="000000"/>
              </w:rPr>
            </w:pPr>
            <w:r w:rsidRPr="00404B8F">
              <w:rPr>
                <w:color w:val="000000"/>
                <w:sz w:val="22"/>
              </w:rPr>
              <w:t>Помещения для физкультурно-оздоровительных занятий микрорайона</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 xml:space="preserve">м² </w:t>
            </w:r>
            <w:proofErr w:type="spellStart"/>
            <w:r w:rsidRPr="00404B8F">
              <w:rPr>
                <w:color w:val="000000"/>
                <w:sz w:val="22"/>
              </w:rPr>
              <w:t>общ.площади</w:t>
            </w:r>
            <w:proofErr w:type="spellEnd"/>
            <w:r w:rsidRPr="00404B8F">
              <w:rPr>
                <w:color w:val="000000"/>
                <w:sz w:val="22"/>
              </w:rPr>
              <w:t xml:space="preserve">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70-80</w:t>
            </w:r>
          </w:p>
        </w:tc>
        <w:tc>
          <w:tcPr>
            <w:tcW w:w="1701" w:type="dxa"/>
            <w:vAlign w:val="center"/>
          </w:tcPr>
          <w:p w:rsidR="00404B8F" w:rsidRPr="00404B8F" w:rsidRDefault="00404B8F" w:rsidP="00404B8F">
            <w:pPr>
              <w:widowControl/>
              <w:ind w:firstLine="0"/>
              <w:rPr>
                <w:color w:val="000000"/>
              </w:rPr>
            </w:pPr>
            <w:r w:rsidRPr="00404B8F">
              <w:rPr>
                <w:color w:val="000000"/>
                <w:sz w:val="22"/>
              </w:rPr>
              <w:t>м</w:t>
            </w:r>
          </w:p>
        </w:tc>
        <w:tc>
          <w:tcPr>
            <w:tcW w:w="1559" w:type="dxa"/>
            <w:vAlign w:val="center"/>
          </w:tcPr>
          <w:p w:rsidR="00404B8F" w:rsidRPr="00404B8F" w:rsidRDefault="00404B8F" w:rsidP="00404B8F">
            <w:pPr>
              <w:widowControl/>
              <w:ind w:firstLine="0"/>
              <w:rPr>
                <w:color w:val="000000"/>
              </w:rPr>
            </w:pPr>
            <w:r w:rsidRPr="00404B8F">
              <w:rPr>
                <w:color w:val="000000"/>
                <w:sz w:val="22"/>
              </w:rPr>
              <w:t>500</w:t>
            </w:r>
          </w:p>
        </w:tc>
      </w:tr>
    </w:tbl>
    <w:p w:rsidR="00404B8F" w:rsidRPr="00404B8F" w:rsidRDefault="00404B8F" w:rsidP="00404B8F">
      <w:pPr>
        <w:widowControl/>
        <w:contextualSpacing/>
        <w:rPr>
          <w:color w:val="000000"/>
          <w:szCs w:val="24"/>
        </w:rPr>
      </w:pPr>
      <w:r w:rsidRPr="00404B8F">
        <w:rPr>
          <w:color w:val="000000"/>
          <w:szCs w:val="24"/>
        </w:rPr>
        <w:t xml:space="preserve">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404B8F" w:rsidRPr="00404B8F" w:rsidRDefault="00404B8F" w:rsidP="00404B8F">
      <w:pPr>
        <w:widowControl/>
        <w:contextualSpacing/>
        <w:rPr>
          <w:b/>
          <w:i/>
          <w:color w:val="000000"/>
          <w:szCs w:val="24"/>
        </w:rPr>
      </w:pPr>
      <w:r w:rsidRPr="00404B8F">
        <w:rPr>
          <w:b/>
          <w:i/>
          <w:color w:val="000000"/>
          <w:szCs w:val="24"/>
        </w:rPr>
        <w:t>Расчетные показатели объектов, относящихся к области здравоохранения</w:t>
      </w:r>
    </w:p>
    <w:tbl>
      <w:tblPr>
        <w:tblW w:w="13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2700"/>
        <w:gridCol w:w="1985"/>
        <w:gridCol w:w="4394"/>
        <w:gridCol w:w="2552"/>
        <w:gridCol w:w="1275"/>
      </w:tblGrid>
      <w:tr w:rsidR="00404B8F" w:rsidRPr="00404B8F" w:rsidTr="00404B8F">
        <w:trPr>
          <w:trHeight w:val="471"/>
        </w:trPr>
        <w:tc>
          <w:tcPr>
            <w:tcW w:w="594" w:type="dxa"/>
            <w:vMerge w:val="restart"/>
            <w:vAlign w:val="center"/>
          </w:tcPr>
          <w:p w:rsidR="00404B8F" w:rsidRPr="00404B8F" w:rsidRDefault="00404B8F" w:rsidP="00404B8F">
            <w:pPr>
              <w:widowControl/>
              <w:ind w:firstLine="0"/>
              <w:jc w:val="center"/>
              <w:rPr>
                <w:color w:val="000000"/>
              </w:rPr>
            </w:pPr>
            <w:r w:rsidRPr="00404B8F">
              <w:rPr>
                <w:color w:val="000000"/>
                <w:sz w:val="22"/>
              </w:rPr>
              <w:t>№</w:t>
            </w:r>
          </w:p>
          <w:p w:rsidR="00404B8F" w:rsidRPr="00404B8F" w:rsidRDefault="00404B8F" w:rsidP="00404B8F">
            <w:pPr>
              <w:widowControl/>
              <w:ind w:firstLine="0"/>
              <w:jc w:val="center"/>
              <w:rPr>
                <w:color w:val="000000"/>
              </w:rPr>
            </w:pPr>
            <w:proofErr w:type="spellStart"/>
            <w:r w:rsidRPr="00404B8F">
              <w:rPr>
                <w:color w:val="000000"/>
                <w:sz w:val="22"/>
              </w:rPr>
              <w:t>пп</w:t>
            </w:r>
            <w:proofErr w:type="spellEnd"/>
          </w:p>
        </w:tc>
        <w:tc>
          <w:tcPr>
            <w:tcW w:w="2700" w:type="dxa"/>
            <w:vMerge w:val="restart"/>
            <w:vAlign w:val="center"/>
          </w:tcPr>
          <w:p w:rsidR="00404B8F" w:rsidRPr="00404B8F" w:rsidRDefault="00404B8F" w:rsidP="00404B8F">
            <w:pPr>
              <w:widowControl/>
              <w:ind w:firstLine="0"/>
              <w:jc w:val="center"/>
              <w:rPr>
                <w:color w:val="000000"/>
              </w:rPr>
            </w:pPr>
            <w:r w:rsidRPr="00404B8F">
              <w:rPr>
                <w:color w:val="000000"/>
                <w:sz w:val="22"/>
              </w:rPr>
              <w:t>Наименование объекта</w:t>
            </w:r>
          </w:p>
        </w:tc>
        <w:tc>
          <w:tcPr>
            <w:tcW w:w="6379"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827"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521"/>
        </w:trPr>
        <w:tc>
          <w:tcPr>
            <w:tcW w:w="594" w:type="dxa"/>
            <w:vMerge/>
          </w:tcPr>
          <w:p w:rsidR="00404B8F" w:rsidRPr="00404B8F" w:rsidRDefault="00404B8F" w:rsidP="00404B8F">
            <w:pPr>
              <w:widowControl/>
              <w:ind w:firstLine="0"/>
              <w:jc w:val="center"/>
              <w:rPr>
                <w:b/>
                <w:color w:val="000000"/>
              </w:rPr>
            </w:pPr>
          </w:p>
        </w:tc>
        <w:tc>
          <w:tcPr>
            <w:tcW w:w="2700" w:type="dxa"/>
            <w:vMerge/>
          </w:tcPr>
          <w:p w:rsidR="00404B8F" w:rsidRPr="00404B8F" w:rsidRDefault="00404B8F" w:rsidP="00404B8F">
            <w:pPr>
              <w:widowControl/>
              <w:ind w:firstLine="0"/>
              <w:jc w:val="center"/>
              <w:rPr>
                <w:b/>
                <w:color w:val="000000"/>
              </w:rPr>
            </w:pPr>
          </w:p>
        </w:tc>
        <w:tc>
          <w:tcPr>
            <w:tcW w:w="1985" w:type="dxa"/>
            <w:vAlign w:val="center"/>
          </w:tcPr>
          <w:p w:rsidR="00404B8F" w:rsidRPr="00404B8F" w:rsidRDefault="00404B8F" w:rsidP="00404B8F">
            <w:pPr>
              <w:widowControl/>
              <w:ind w:firstLine="0"/>
              <w:rPr>
                <w:color w:val="000000"/>
              </w:rPr>
            </w:pPr>
            <w:r w:rsidRPr="00404B8F">
              <w:rPr>
                <w:color w:val="000000"/>
                <w:sz w:val="22"/>
              </w:rPr>
              <w:t>Единица измерения</w:t>
            </w:r>
          </w:p>
        </w:tc>
        <w:tc>
          <w:tcPr>
            <w:tcW w:w="439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1</w:t>
            </w:r>
          </w:p>
        </w:tc>
        <w:tc>
          <w:tcPr>
            <w:tcW w:w="2700" w:type="dxa"/>
          </w:tcPr>
          <w:p w:rsidR="00404B8F" w:rsidRPr="00404B8F" w:rsidRDefault="00404B8F" w:rsidP="00404B8F">
            <w:pPr>
              <w:widowControl/>
              <w:ind w:firstLine="0"/>
              <w:jc w:val="center"/>
              <w:rPr>
                <w:color w:val="000000"/>
              </w:rPr>
            </w:pPr>
            <w:r w:rsidRPr="00404B8F">
              <w:rPr>
                <w:color w:val="000000"/>
                <w:sz w:val="22"/>
              </w:rPr>
              <w:t>Стационары всех типов с вспомогательными зданиями и сооружениями</w:t>
            </w:r>
          </w:p>
        </w:tc>
        <w:tc>
          <w:tcPr>
            <w:tcW w:w="1985" w:type="dxa"/>
          </w:tcPr>
          <w:p w:rsidR="00404B8F" w:rsidRPr="00404B8F" w:rsidRDefault="00404B8F" w:rsidP="00404B8F">
            <w:pPr>
              <w:widowControl/>
              <w:ind w:firstLine="0"/>
              <w:jc w:val="center"/>
              <w:rPr>
                <w:color w:val="000000"/>
              </w:rPr>
            </w:pPr>
            <w:r w:rsidRPr="00404B8F">
              <w:rPr>
                <w:color w:val="000000"/>
                <w:sz w:val="22"/>
              </w:rPr>
              <w:t>коек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По заданию на проектирование,</w:t>
            </w:r>
            <w:r w:rsidRPr="00404B8F">
              <w:rPr>
                <w:color w:val="000000"/>
                <w:sz w:val="22"/>
              </w:rPr>
              <w:br/>
              <w:t xml:space="preserve"> определяемому органами здравоохранения, но не менее 13,47</w:t>
            </w:r>
          </w:p>
          <w:p w:rsidR="00404B8F" w:rsidRPr="00404B8F" w:rsidRDefault="00404B8F" w:rsidP="00404B8F">
            <w:pPr>
              <w:widowControl/>
              <w:ind w:firstLine="0"/>
              <w:jc w:val="center"/>
              <w:rPr>
                <w:color w:val="000000"/>
              </w:rPr>
            </w:pPr>
            <w:r w:rsidRPr="00404B8F">
              <w:rPr>
                <w:color w:val="000000"/>
                <w:sz w:val="22"/>
              </w:rPr>
              <w:t>В том числе:</w:t>
            </w:r>
            <w:r w:rsidRPr="00404B8F">
              <w:rPr>
                <w:color w:val="000000"/>
              </w:rPr>
              <w:t xml:space="preserve"> </w:t>
            </w:r>
            <w:r w:rsidRPr="00404B8F">
              <w:rPr>
                <w:color w:val="000000"/>
                <w:sz w:val="22"/>
              </w:rPr>
              <w:t>-больничных-10,2;</w:t>
            </w:r>
          </w:p>
          <w:p w:rsidR="00404B8F" w:rsidRPr="00404B8F" w:rsidRDefault="00404B8F" w:rsidP="00404B8F">
            <w:pPr>
              <w:widowControl/>
              <w:ind w:firstLine="0"/>
              <w:jc w:val="center"/>
              <w:rPr>
                <w:color w:val="000000"/>
              </w:rPr>
            </w:pPr>
            <w:r w:rsidRPr="00404B8F">
              <w:rPr>
                <w:color w:val="000000"/>
                <w:sz w:val="22"/>
              </w:rPr>
              <w:t>-полустационарных -1,42;</w:t>
            </w:r>
          </w:p>
          <w:p w:rsidR="00404B8F" w:rsidRPr="00404B8F" w:rsidRDefault="00404B8F" w:rsidP="00404B8F">
            <w:pPr>
              <w:widowControl/>
              <w:ind w:firstLine="0"/>
              <w:jc w:val="center"/>
              <w:rPr>
                <w:color w:val="000000"/>
              </w:rPr>
            </w:pPr>
            <w:r w:rsidRPr="00404B8F">
              <w:rPr>
                <w:color w:val="000000"/>
                <w:sz w:val="22"/>
              </w:rPr>
              <w:t>-в домах сестринского ухода-1,8;</w:t>
            </w:r>
          </w:p>
          <w:p w:rsidR="00404B8F" w:rsidRPr="00404B8F" w:rsidRDefault="00404B8F" w:rsidP="00404B8F">
            <w:pPr>
              <w:widowControl/>
              <w:ind w:firstLine="0"/>
              <w:jc w:val="center"/>
              <w:rPr>
                <w:color w:val="000000"/>
              </w:rPr>
            </w:pPr>
            <w:r w:rsidRPr="00404B8F">
              <w:rPr>
                <w:color w:val="000000"/>
                <w:sz w:val="22"/>
              </w:rPr>
              <w:t>-хосписах-0,05</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2</w:t>
            </w:r>
          </w:p>
        </w:tc>
        <w:tc>
          <w:tcPr>
            <w:tcW w:w="2700" w:type="dxa"/>
          </w:tcPr>
          <w:p w:rsidR="00404B8F" w:rsidRPr="00404B8F" w:rsidRDefault="00404B8F" w:rsidP="00404B8F">
            <w:pPr>
              <w:widowControl/>
              <w:ind w:firstLine="0"/>
              <w:jc w:val="center"/>
              <w:rPr>
                <w:color w:val="000000"/>
              </w:rPr>
            </w:pPr>
            <w:r w:rsidRPr="00404B8F">
              <w:rPr>
                <w:color w:val="000000"/>
                <w:sz w:val="22"/>
              </w:rPr>
              <w:t>Амбулаторно-</w:t>
            </w:r>
            <w:r w:rsidRPr="00404B8F">
              <w:rPr>
                <w:color w:val="000000"/>
                <w:sz w:val="22"/>
              </w:rPr>
              <w:br/>
              <w:t>поликлиническая</w:t>
            </w:r>
            <w:r w:rsidRPr="00404B8F">
              <w:rPr>
                <w:color w:val="000000"/>
                <w:sz w:val="22"/>
              </w:rPr>
              <w:br/>
              <w:t>сеть, диспансеры</w:t>
            </w:r>
            <w:r w:rsidRPr="00404B8F">
              <w:rPr>
                <w:color w:val="000000"/>
                <w:sz w:val="22"/>
              </w:rPr>
              <w:br/>
              <w:t>без стационара</w:t>
            </w:r>
          </w:p>
        </w:tc>
        <w:tc>
          <w:tcPr>
            <w:tcW w:w="1985" w:type="dxa"/>
          </w:tcPr>
          <w:p w:rsidR="00404B8F" w:rsidRPr="00404B8F" w:rsidRDefault="00404B8F" w:rsidP="00404B8F">
            <w:pPr>
              <w:widowControl/>
              <w:ind w:firstLine="0"/>
              <w:jc w:val="center"/>
              <w:rPr>
                <w:color w:val="000000"/>
              </w:rPr>
            </w:pPr>
            <w:r w:rsidRPr="00404B8F">
              <w:rPr>
                <w:color w:val="000000"/>
                <w:sz w:val="22"/>
              </w:rPr>
              <w:t>Посещений в смену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По заданию на</w:t>
            </w:r>
            <w:r w:rsidRPr="00404B8F">
              <w:rPr>
                <w:color w:val="000000"/>
                <w:sz w:val="22"/>
              </w:rPr>
              <w:br/>
              <w:t>проектирование, определяемому</w:t>
            </w:r>
            <w:r w:rsidRPr="00404B8F">
              <w:rPr>
                <w:color w:val="000000"/>
                <w:sz w:val="22"/>
              </w:rPr>
              <w:br/>
              <w:t>органами здравоохранения, но не менее 18,15</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3</w:t>
            </w:r>
          </w:p>
        </w:tc>
        <w:tc>
          <w:tcPr>
            <w:tcW w:w="2700" w:type="dxa"/>
          </w:tcPr>
          <w:p w:rsidR="00404B8F" w:rsidRPr="00404B8F" w:rsidRDefault="00404B8F" w:rsidP="00404B8F">
            <w:pPr>
              <w:widowControl/>
              <w:ind w:firstLine="0"/>
              <w:jc w:val="center"/>
              <w:rPr>
                <w:color w:val="000000"/>
              </w:rPr>
            </w:pPr>
            <w:r w:rsidRPr="00404B8F">
              <w:rPr>
                <w:color w:val="000000"/>
                <w:sz w:val="22"/>
              </w:rPr>
              <w:t xml:space="preserve">Выдвижной пункт    </w:t>
            </w:r>
            <w:r w:rsidRPr="00404B8F">
              <w:rPr>
                <w:color w:val="000000"/>
                <w:sz w:val="22"/>
              </w:rPr>
              <w:br/>
              <w:t>медицинской помощи</w:t>
            </w:r>
          </w:p>
        </w:tc>
        <w:tc>
          <w:tcPr>
            <w:tcW w:w="1985" w:type="dxa"/>
          </w:tcPr>
          <w:p w:rsidR="00404B8F" w:rsidRPr="00404B8F" w:rsidRDefault="00404B8F" w:rsidP="00404B8F">
            <w:pPr>
              <w:widowControl/>
              <w:ind w:firstLine="0"/>
              <w:jc w:val="center"/>
              <w:rPr>
                <w:color w:val="000000"/>
              </w:rPr>
            </w:pPr>
            <w:r w:rsidRPr="00404B8F">
              <w:rPr>
                <w:color w:val="000000"/>
                <w:sz w:val="22"/>
              </w:rPr>
              <w:t>1 автомобиль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0,2 (для сельских поселений)</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 xml:space="preserve"> 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4</w:t>
            </w:r>
          </w:p>
        </w:tc>
        <w:tc>
          <w:tcPr>
            <w:tcW w:w="2700" w:type="dxa"/>
          </w:tcPr>
          <w:p w:rsidR="00404B8F" w:rsidRPr="00404B8F" w:rsidRDefault="00404B8F" w:rsidP="00404B8F">
            <w:pPr>
              <w:widowControl/>
              <w:ind w:firstLine="0"/>
              <w:jc w:val="center"/>
              <w:rPr>
                <w:color w:val="000000"/>
              </w:rPr>
            </w:pPr>
            <w:r w:rsidRPr="00404B8F">
              <w:rPr>
                <w:color w:val="000000"/>
                <w:sz w:val="22"/>
              </w:rPr>
              <w:t>Аптека</w:t>
            </w:r>
          </w:p>
        </w:tc>
        <w:tc>
          <w:tcPr>
            <w:tcW w:w="1985" w:type="dxa"/>
          </w:tcPr>
          <w:p w:rsidR="00404B8F" w:rsidRPr="00404B8F" w:rsidRDefault="00404B8F" w:rsidP="00404B8F">
            <w:pPr>
              <w:widowControl/>
              <w:ind w:firstLine="0"/>
              <w:jc w:val="center"/>
              <w:rPr>
                <w:color w:val="000000"/>
              </w:rPr>
            </w:pPr>
            <w:r w:rsidRPr="00404B8F">
              <w:rPr>
                <w:color w:val="000000"/>
                <w:sz w:val="22"/>
              </w:rPr>
              <w:t>1 учреждение</w:t>
            </w:r>
          </w:p>
        </w:tc>
        <w:tc>
          <w:tcPr>
            <w:tcW w:w="4394" w:type="dxa"/>
          </w:tcPr>
          <w:p w:rsidR="00404B8F" w:rsidRPr="00404B8F" w:rsidRDefault="00404B8F" w:rsidP="00404B8F">
            <w:pPr>
              <w:widowControl/>
              <w:ind w:firstLine="0"/>
              <w:jc w:val="center"/>
              <w:rPr>
                <w:color w:val="000000"/>
              </w:rPr>
            </w:pPr>
            <w:r w:rsidRPr="00404B8F">
              <w:rPr>
                <w:color w:val="000000"/>
                <w:sz w:val="22"/>
              </w:rPr>
              <w:t>1 на 6,2 тыс. жителей (в сельских поселениях)</w:t>
            </w:r>
          </w:p>
          <w:p w:rsidR="00404B8F" w:rsidRPr="00404B8F" w:rsidRDefault="00404B8F" w:rsidP="00404B8F">
            <w:pPr>
              <w:widowControl/>
              <w:ind w:firstLine="0"/>
              <w:jc w:val="center"/>
              <w:rPr>
                <w:color w:val="000000"/>
              </w:rPr>
            </w:pP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autoSpaceDE w:val="0"/>
              <w:autoSpaceDN w:val="0"/>
              <w:adjustRightInd w:val="0"/>
              <w:ind w:firstLine="0"/>
              <w:jc w:val="center"/>
              <w:rPr>
                <w:color w:val="000000"/>
              </w:rPr>
            </w:pPr>
            <w:r w:rsidRPr="00404B8F">
              <w:rPr>
                <w:color w:val="000000"/>
                <w:sz w:val="22"/>
              </w:rPr>
              <w:t>30</w:t>
            </w:r>
          </w:p>
        </w:tc>
      </w:tr>
      <w:tr w:rsidR="00404B8F" w:rsidRPr="00404B8F" w:rsidTr="00404B8F">
        <w:trPr>
          <w:trHeight w:val="477"/>
        </w:trPr>
        <w:tc>
          <w:tcPr>
            <w:tcW w:w="594" w:type="dxa"/>
          </w:tcPr>
          <w:p w:rsidR="00404B8F" w:rsidRPr="00404B8F" w:rsidRDefault="00404B8F" w:rsidP="00404B8F">
            <w:pPr>
              <w:widowControl/>
              <w:ind w:firstLine="0"/>
              <w:jc w:val="center"/>
              <w:rPr>
                <w:color w:val="000000"/>
              </w:rPr>
            </w:pPr>
            <w:r w:rsidRPr="00404B8F">
              <w:rPr>
                <w:color w:val="000000"/>
                <w:sz w:val="22"/>
              </w:rPr>
              <w:t>5</w:t>
            </w:r>
          </w:p>
        </w:tc>
        <w:tc>
          <w:tcPr>
            <w:tcW w:w="2700" w:type="dxa"/>
          </w:tcPr>
          <w:p w:rsidR="00404B8F" w:rsidRPr="00404B8F" w:rsidRDefault="00404B8F" w:rsidP="009C5E40">
            <w:pPr>
              <w:widowControl/>
              <w:numPr>
                <w:ilvl w:val="0"/>
                <w:numId w:val="21"/>
              </w:numPr>
              <w:spacing w:line="216" w:lineRule="auto"/>
              <w:jc w:val="center"/>
              <w:rPr>
                <w:szCs w:val="24"/>
              </w:rPr>
            </w:pPr>
            <w:r w:rsidRPr="00404B8F">
              <w:rPr>
                <w:szCs w:val="24"/>
              </w:rPr>
              <w:t>Раздаточные пункты молочных кухонь</w:t>
            </w:r>
          </w:p>
        </w:tc>
        <w:tc>
          <w:tcPr>
            <w:tcW w:w="1985" w:type="dxa"/>
          </w:tcPr>
          <w:p w:rsidR="00404B8F" w:rsidRPr="00404B8F" w:rsidRDefault="00404B8F" w:rsidP="00404B8F">
            <w:pPr>
              <w:widowControl/>
              <w:spacing w:line="216" w:lineRule="auto"/>
              <w:ind w:firstLine="0"/>
              <w:jc w:val="center"/>
              <w:rPr>
                <w:szCs w:val="24"/>
              </w:rPr>
            </w:pPr>
          </w:p>
          <w:p w:rsidR="00404B8F" w:rsidRPr="00404B8F" w:rsidRDefault="00404B8F" w:rsidP="00404B8F">
            <w:pPr>
              <w:widowControl/>
              <w:spacing w:line="216" w:lineRule="auto"/>
              <w:ind w:firstLine="0"/>
              <w:jc w:val="center"/>
              <w:rPr>
                <w:szCs w:val="24"/>
              </w:rPr>
            </w:pPr>
            <w:r w:rsidRPr="00404B8F">
              <w:rPr>
                <w:szCs w:val="24"/>
              </w:rPr>
              <w:t>1</w:t>
            </w:r>
          </w:p>
        </w:tc>
        <w:tc>
          <w:tcPr>
            <w:tcW w:w="4394" w:type="dxa"/>
          </w:tcPr>
          <w:p w:rsidR="00404B8F" w:rsidRPr="00404B8F" w:rsidRDefault="00404B8F" w:rsidP="00404B8F">
            <w:pPr>
              <w:widowControl/>
              <w:spacing w:line="216" w:lineRule="auto"/>
              <w:ind w:firstLine="0"/>
              <w:jc w:val="center"/>
              <w:rPr>
                <w:szCs w:val="24"/>
              </w:rPr>
            </w:pPr>
            <w:r w:rsidRPr="00404B8F">
              <w:rPr>
                <w:szCs w:val="24"/>
              </w:rPr>
              <w:t>по заданию на проектирование</w:t>
            </w:r>
          </w:p>
        </w:tc>
        <w:tc>
          <w:tcPr>
            <w:tcW w:w="2552" w:type="dxa"/>
          </w:tcPr>
          <w:p w:rsidR="00404B8F" w:rsidRPr="00404B8F" w:rsidRDefault="00404B8F" w:rsidP="009C5E40">
            <w:pPr>
              <w:widowControl/>
              <w:numPr>
                <w:ilvl w:val="0"/>
                <w:numId w:val="21"/>
              </w:numPr>
              <w:spacing w:line="216" w:lineRule="auto"/>
              <w:jc w:val="center"/>
              <w:rPr>
                <w:rFonts w:eastAsia="NSimSun"/>
                <w:kern w:val="2"/>
                <w:lang w:eastAsia="zh-CN" w:bidi="hi-IN"/>
              </w:rPr>
            </w:pPr>
            <w:r w:rsidRPr="00404B8F">
              <w:rPr>
                <w:rFonts w:eastAsia="NSimSun"/>
                <w:kern w:val="2"/>
                <w:lang w:eastAsia="zh-CN" w:bidi="hi-IN"/>
              </w:rPr>
              <w:t>пешеходная</w:t>
            </w:r>
          </w:p>
          <w:p w:rsidR="00404B8F" w:rsidRPr="00404B8F" w:rsidRDefault="00404B8F" w:rsidP="009C5E40">
            <w:pPr>
              <w:widowControl/>
              <w:numPr>
                <w:ilvl w:val="0"/>
                <w:numId w:val="21"/>
              </w:numPr>
              <w:spacing w:line="216" w:lineRule="auto"/>
              <w:jc w:val="center"/>
              <w:rPr>
                <w:rFonts w:eastAsia="NSimSun"/>
                <w:kern w:val="2"/>
                <w:lang w:eastAsia="zh-CN" w:bidi="hi-IN"/>
              </w:rPr>
            </w:pPr>
            <w:r w:rsidRPr="00404B8F">
              <w:rPr>
                <w:rFonts w:eastAsia="NSimSun"/>
                <w:kern w:val="2"/>
                <w:lang w:eastAsia="zh-CN" w:bidi="hi-IN"/>
              </w:rPr>
              <w:t xml:space="preserve">доступность, </w:t>
            </w:r>
            <w:r w:rsidRPr="00404B8F">
              <w:rPr>
                <w:kern w:val="2"/>
                <w:lang w:bidi="hi-IN"/>
              </w:rPr>
              <w:t>м</w:t>
            </w:r>
          </w:p>
        </w:tc>
        <w:tc>
          <w:tcPr>
            <w:tcW w:w="1275" w:type="dxa"/>
          </w:tcPr>
          <w:p w:rsidR="00404B8F" w:rsidRPr="00404B8F" w:rsidRDefault="00404B8F" w:rsidP="00404B8F">
            <w:pPr>
              <w:autoSpaceDE w:val="0"/>
              <w:autoSpaceDN w:val="0"/>
              <w:adjustRightInd w:val="0"/>
              <w:spacing w:line="216" w:lineRule="auto"/>
              <w:ind w:firstLine="0"/>
              <w:jc w:val="center"/>
            </w:pPr>
          </w:p>
          <w:p w:rsidR="00404B8F" w:rsidRPr="00404B8F" w:rsidRDefault="00404B8F" w:rsidP="00404B8F">
            <w:pPr>
              <w:autoSpaceDE w:val="0"/>
              <w:autoSpaceDN w:val="0"/>
              <w:adjustRightInd w:val="0"/>
              <w:spacing w:line="216" w:lineRule="auto"/>
              <w:ind w:firstLine="0"/>
              <w:jc w:val="center"/>
            </w:pPr>
            <w:r w:rsidRPr="00404B8F">
              <w:t>500</w:t>
            </w:r>
          </w:p>
        </w:tc>
      </w:tr>
      <w:tr w:rsidR="00404B8F" w:rsidRPr="00404B8F" w:rsidTr="00404B8F">
        <w:trPr>
          <w:trHeight w:val="477"/>
        </w:trPr>
        <w:tc>
          <w:tcPr>
            <w:tcW w:w="594" w:type="dxa"/>
          </w:tcPr>
          <w:p w:rsidR="00404B8F" w:rsidRPr="00404B8F" w:rsidRDefault="00404B8F" w:rsidP="00404B8F">
            <w:pPr>
              <w:widowControl/>
              <w:ind w:firstLine="0"/>
              <w:jc w:val="center"/>
              <w:rPr>
                <w:color w:val="000000"/>
              </w:rPr>
            </w:pPr>
            <w:r w:rsidRPr="00404B8F">
              <w:rPr>
                <w:color w:val="000000"/>
                <w:sz w:val="22"/>
              </w:rPr>
              <w:t>6</w:t>
            </w:r>
          </w:p>
        </w:tc>
        <w:tc>
          <w:tcPr>
            <w:tcW w:w="2700" w:type="dxa"/>
          </w:tcPr>
          <w:p w:rsidR="00404B8F" w:rsidRPr="00404B8F" w:rsidRDefault="00404B8F" w:rsidP="009C5E40">
            <w:pPr>
              <w:widowControl/>
              <w:numPr>
                <w:ilvl w:val="0"/>
                <w:numId w:val="21"/>
              </w:numPr>
              <w:spacing w:line="216" w:lineRule="auto"/>
              <w:jc w:val="center"/>
              <w:rPr>
                <w:szCs w:val="24"/>
              </w:rPr>
            </w:pPr>
            <w:r w:rsidRPr="00404B8F">
              <w:rPr>
                <w:szCs w:val="24"/>
              </w:rPr>
              <w:t>Молочная кухня</w:t>
            </w:r>
          </w:p>
        </w:tc>
        <w:tc>
          <w:tcPr>
            <w:tcW w:w="1985" w:type="dxa"/>
          </w:tcPr>
          <w:p w:rsidR="00404B8F" w:rsidRPr="00404B8F" w:rsidRDefault="00404B8F" w:rsidP="00404B8F">
            <w:pPr>
              <w:widowControl/>
              <w:spacing w:line="216" w:lineRule="auto"/>
              <w:ind w:firstLine="0"/>
              <w:jc w:val="center"/>
              <w:rPr>
                <w:szCs w:val="24"/>
              </w:rPr>
            </w:pPr>
            <w:r w:rsidRPr="00404B8F">
              <w:rPr>
                <w:szCs w:val="24"/>
              </w:rPr>
              <w:t>по заданию на проектирование</w:t>
            </w:r>
          </w:p>
        </w:tc>
        <w:tc>
          <w:tcPr>
            <w:tcW w:w="8221" w:type="dxa"/>
            <w:gridSpan w:val="3"/>
          </w:tcPr>
          <w:p w:rsidR="00404B8F" w:rsidRPr="00404B8F" w:rsidRDefault="00404B8F" w:rsidP="00404B8F">
            <w:pPr>
              <w:autoSpaceDE w:val="0"/>
              <w:autoSpaceDN w:val="0"/>
              <w:adjustRightInd w:val="0"/>
              <w:spacing w:line="216" w:lineRule="auto"/>
              <w:ind w:firstLine="0"/>
              <w:jc w:val="center"/>
              <w:rPr>
                <w:szCs w:val="24"/>
              </w:rPr>
            </w:pPr>
            <w:r w:rsidRPr="00404B8F">
              <w:rPr>
                <w:szCs w:val="24"/>
              </w:rPr>
              <w:t>не нормируется</w:t>
            </w:r>
          </w:p>
          <w:p w:rsidR="00404B8F" w:rsidRPr="00404B8F" w:rsidRDefault="00404B8F" w:rsidP="00404B8F">
            <w:pPr>
              <w:autoSpaceDE w:val="0"/>
              <w:autoSpaceDN w:val="0"/>
              <w:adjustRightInd w:val="0"/>
              <w:spacing w:line="216" w:lineRule="auto"/>
              <w:ind w:firstLine="0"/>
              <w:jc w:val="center"/>
            </w:pPr>
            <w:r w:rsidRPr="00404B8F">
              <w:rPr>
                <w:szCs w:val="24"/>
              </w:rPr>
              <w:t>и определяется заданием на проектирование</w:t>
            </w:r>
          </w:p>
        </w:tc>
      </w:tr>
    </w:tbl>
    <w:p w:rsidR="00404B8F" w:rsidRPr="00404B8F" w:rsidRDefault="00404B8F" w:rsidP="00404B8F">
      <w:pPr>
        <w:keepNext/>
        <w:keepLines/>
        <w:spacing w:before="240" w:after="160"/>
        <w:ind w:firstLine="0"/>
        <w:jc w:val="center"/>
        <w:outlineLvl w:val="0"/>
        <w:rPr>
          <w:rFonts w:eastAsia="Times New Roman"/>
          <w:b/>
          <w:bCs/>
          <w:sz w:val="28"/>
          <w:szCs w:val="28"/>
          <w:lang w:val="x-none"/>
        </w:rPr>
      </w:pPr>
    </w:p>
    <w:p w:rsidR="00404B8F" w:rsidRPr="00404B8F" w:rsidRDefault="00404B8F" w:rsidP="00404B8F">
      <w:pPr>
        <w:keepNext/>
        <w:keepLines/>
        <w:spacing w:before="240" w:after="160"/>
        <w:ind w:firstLine="0"/>
        <w:jc w:val="center"/>
        <w:outlineLvl w:val="0"/>
        <w:rPr>
          <w:rFonts w:eastAsia="Times New Roman"/>
          <w:b/>
          <w:bCs/>
          <w:sz w:val="28"/>
          <w:szCs w:val="28"/>
        </w:rPr>
      </w:pPr>
      <w:r w:rsidRPr="00404B8F">
        <w:rPr>
          <w:rFonts w:eastAsia="Times New Roman"/>
          <w:b/>
          <w:bCs/>
          <w:sz w:val="28"/>
          <w:szCs w:val="28"/>
          <w:lang w:val="x-none"/>
        </w:rPr>
        <w:t xml:space="preserve">Статья </w:t>
      </w:r>
      <w:r w:rsidRPr="00404B8F">
        <w:rPr>
          <w:rFonts w:eastAsia="Times New Roman"/>
          <w:b/>
          <w:bCs/>
          <w:sz w:val="28"/>
          <w:szCs w:val="28"/>
        </w:rPr>
        <w:t>15</w:t>
      </w:r>
      <w:r w:rsidRPr="00404B8F">
        <w:rPr>
          <w:rFonts w:eastAsia="Times New Roman"/>
          <w:b/>
          <w:bCs/>
          <w:sz w:val="28"/>
          <w:szCs w:val="28"/>
          <w:lang w:val="x-none"/>
        </w:rPr>
        <w:t xml:space="preserve">. Градостроительный регламент. Жилая зона. </w:t>
      </w:r>
      <w:r w:rsidRPr="00404B8F">
        <w:rPr>
          <w:rFonts w:eastAsia="Times New Roman"/>
          <w:b/>
          <w:bCs/>
          <w:sz w:val="28"/>
          <w:szCs w:val="28"/>
        </w:rPr>
        <w:t>СОД.</w:t>
      </w:r>
      <w:r w:rsidRPr="00404B8F">
        <w:rPr>
          <w:rFonts w:eastAsia="Times New Roman"/>
          <w:b/>
          <w:bCs/>
          <w:sz w:val="28"/>
          <w:szCs w:val="28"/>
          <w:lang w:val="x-none"/>
        </w:rPr>
        <w:t xml:space="preserve"> </w:t>
      </w:r>
      <w:r w:rsidRPr="00404B8F">
        <w:rPr>
          <w:rFonts w:eastAsia="Times New Roman"/>
          <w:b/>
          <w:bCs/>
          <w:sz w:val="28"/>
          <w:szCs w:val="28"/>
        </w:rPr>
        <w:t>«</w:t>
      </w:r>
      <w:r w:rsidRPr="00404B8F">
        <w:rPr>
          <w:rFonts w:eastAsia="Times New Roman"/>
          <w:b/>
          <w:bCs/>
          <w:sz w:val="28"/>
          <w:szCs w:val="28"/>
          <w:lang w:val="x-none"/>
        </w:rPr>
        <w:t>Зона смешанной жилой и общественно-деловой застройки</w:t>
      </w:r>
      <w:r w:rsidRPr="00404B8F">
        <w:rPr>
          <w:rFonts w:eastAsia="Times New Roman"/>
          <w:b/>
          <w:bCs/>
          <w:sz w:val="28"/>
          <w:szCs w:val="28"/>
        </w:rPr>
        <w:t>»</w:t>
      </w:r>
    </w:p>
    <w:tbl>
      <w:tblPr>
        <w:tblpPr w:leftFromText="180" w:rightFromText="180" w:vertAnchor="text" w:tblpX="108" w:tblpY="1"/>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10"/>
        <w:gridCol w:w="1487"/>
        <w:gridCol w:w="72"/>
        <w:gridCol w:w="1457"/>
        <w:gridCol w:w="40"/>
        <w:gridCol w:w="1501"/>
        <w:gridCol w:w="2071"/>
        <w:gridCol w:w="2001"/>
        <w:gridCol w:w="1600"/>
        <w:gridCol w:w="1790"/>
      </w:tblGrid>
      <w:tr w:rsidR="00404B8F" w:rsidRPr="00404B8F" w:rsidTr="00404B8F">
        <w:trPr>
          <w:trHeight w:val="823"/>
        </w:trPr>
        <w:tc>
          <w:tcPr>
            <w:tcW w:w="263" w:type="pct"/>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9" w:type="pct"/>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35"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5"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88"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85"/>
        </w:trPr>
        <w:tc>
          <w:tcPr>
            <w:tcW w:w="263"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0"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88"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04" w:type="pct"/>
            <w:gridSpan w:val="2"/>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vertAlign w:val="superscript"/>
              </w:rPr>
            </w:pPr>
            <w:r w:rsidRPr="00404B8F">
              <w:rPr>
                <w:color w:val="000000"/>
                <w:sz w:val="20"/>
                <w:szCs w:val="20"/>
              </w:rPr>
              <w:t>минимальная площадь земельных участков, м</w:t>
            </w:r>
            <w:r w:rsidRPr="00404B8F">
              <w:rPr>
                <w:color w:val="000000"/>
                <w:sz w:val="20"/>
                <w:szCs w:val="20"/>
                <w:vertAlign w:val="superscript"/>
              </w:rPr>
              <w:t>2</w:t>
            </w:r>
          </w:p>
        </w:tc>
        <w:tc>
          <w:tcPr>
            <w:tcW w:w="507" w:type="pct"/>
            <w:gridSpan w:val="2"/>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vertAlign w:val="superscript"/>
              </w:rPr>
            </w:pPr>
            <w:r w:rsidRPr="00404B8F">
              <w:rPr>
                <w:color w:val="000000"/>
                <w:sz w:val="20"/>
                <w:szCs w:val="20"/>
              </w:rPr>
              <w:t>максимальная площадь земельных участков, м</w:t>
            </w:r>
            <w:r w:rsidRPr="00404B8F">
              <w:rPr>
                <w:color w:val="000000"/>
                <w:sz w:val="20"/>
                <w:szCs w:val="20"/>
                <w:vertAlign w:val="superscript"/>
              </w:rPr>
              <w:t>2</w:t>
            </w:r>
          </w:p>
        </w:tc>
        <w:tc>
          <w:tcPr>
            <w:tcW w:w="1335"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5"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88"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63"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88"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04"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07"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79"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56"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25"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88"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8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04"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07"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79"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5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8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1210"/>
        </w:trPr>
        <w:tc>
          <w:tcPr>
            <w:tcW w:w="263" w:type="pc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2.1</w:t>
            </w:r>
          </w:p>
        </w:tc>
        <w:tc>
          <w:tcPr>
            <w:tcW w:w="790" w:type="pc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Для индивидуального жилищного строительства</w:t>
            </w:r>
          </w:p>
        </w:tc>
        <w:tc>
          <w:tcPr>
            <w:tcW w:w="488" w:type="pc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 w:val="20"/>
                <w:szCs w:val="20"/>
              </w:rPr>
              <w:t>не подлежит установлению</w:t>
            </w:r>
          </w:p>
        </w:tc>
        <w:tc>
          <w:tcPr>
            <w:tcW w:w="504" w:type="pct"/>
            <w:gridSpan w:val="2"/>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400</w:t>
            </w:r>
          </w:p>
        </w:tc>
        <w:tc>
          <w:tcPr>
            <w:tcW w:w="507" w:type="pct"/>
            <w:gridSpan w:val="2"/>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rPr>
            </w:pPr>
            <w:r w:rsidRPr="00404B8F">
              <w:rPr>
                <w:szCs w:val="24"/>
                <w:lang w:val="en-US"/>
              </w:rPr>
              <w:t>2000</w:t>
            </w:r>
          </w:p>
        </w:tc>
        <w:tc>
          <w:tcPr>
            <w:tcW w:w="679" w:type="pct"/>
            <w:tcBorders>
              <w:top w:val="single" w:sz="4" w:space="0" w:color="000000"/>
              <w:left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5</w:t>
            </w:r>
          </w:p>
        </w:tc>
        <w:tc>
          <w:tcPr>
            <w:tcW w:w="656" w:type="pc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rPr>
            </w:pPr>
            <w:r w:rsidRPr="00404B8F">
              <w:rPr>
                <w:szCs w:val="24"/>
              </w:rPr>
              <w:t>3</w:t>
            </w:r>
          </w:p>
        </w:tc>
        <w:tc>
          <w:tcPr>
            <w:tcW w:w="525" w:type="pct"/>
            <w:tcBorders>
              <w:top w:val="single" w:sz="4" w:space="0" w:color="000000"/>
              <w:left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rPr>
            </w:pPr>
            <w:r w:rsidRPr="00404B8F">
              <w:rPr>
                <w:szCs w:val="24"/>
                <w:lang w:val="en-US"/>
              </w:rPr>
              <w:t>20</w:t>
            </w:r>
          </w:p>
        </w:tc>
        <w:tc>
          <w:tcPr>
            <w:tcW w:w="588" w:type="pct"/>
            <w:tcBorders>
              <w:top w:val="single" w:sz="4" w:space="0" w:color="000000"/>
              <w:left w:val="single" w:sz="4" w:space="0" w:color="000000"/>
              <w:right w:val="single" w:sz="4" w:space="0" w:color="auto"/>
            </w:tcBorders>
            <w:vAlign w:val="center"/>
          </w:tcPr>
          <w:p w:rsidR="00404B8F" w:rsidRPr="00404B8F" w:rsidRDefault="00404B8F" w:rsidP="00404B8F">
            <w:pPr>
              <w:keepNext/>
              <w:keepLines/>
              <w:widowControl/>
              <w:ind w:firstLine="0"/>
              <w:jc w:val="center"/>
              <w:rPr>
                <w:szCs w:val="24"/>
              </w:rPr>
            </w:pPr>
            <w:r w:rsidRPr="00404B8F">
              <w:rPr>
                <w:szCs w:val="24"/>
              </w:rPr>
              <w:t>80</w:t>
            </w:r>
          </w:p>
        </w:tc>
      </w:tr>
      <w:tr w:rsidR="00404B8F" w:rsidRPr="00404B8F" w:rsidTr="00404B8F">
        <w:trPr>
          <w:trHeight w:val="600"/>
        </w:trPr>
        <w:tc>
          <w:tcPr>
            <w:tcW w:w="263"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2.1.1</w:t>
            </w:r>
          </w:p>
        </w:tc>
        <w:tc>
          <w:tcPr>
            <w:tcW w:w="790"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Малоэтажная многоквартирная жилая застройка</w:t>
            </w:r>
          </w:p>
        </w:tc>
        <w:tc>
          <w:tcPr>
            <w:tcW w:w="488"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5</w:t>
            </w:r>
          </w:p>
        </w:tc>
        <w:tc>
          <w:tcPr>
            <w:tcW w:w="656" w:type="pct"/>
            <w:tcBorders>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35</w:t>
            </w:r>
          </w:p>
        </w:tc>
        <w:tc>
          <w:tcPr>
            <w:tcW w:w="588" w:type="pct"/>
            <w:tcBorders>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Блокированная жилая застройка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rPr>
            </w:pPr>
            <w:r w:rsidRPr="00404B8F">
              <w:rPr>
                <w:szCs w:val="24"/>
                <w:lang w:val="en-US"/>
              </w:rPr>
              <w:t>1000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90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2.5</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proofErr w:type="spellStart"/>
            <w:r w:rsidRPr="00404B8F">
              <w:rPr>
                <w:sz w:val="20"/>
                <w:szCs w:val="20"/>
              </w:rPr>
              <w:t>Среднеэтажная</w:t>
            </w:r>
            <w:proofErr w:type="spellEnd"/>
            <w:r w:rsidRPr="00404B8F">
              <w:rPr>
                <w:sz w:val="20"/>
                <w:szCs w:val="20"/>
              </w:rPr>
              <w:t xml:space="preserve"> жилая застройка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2.6</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Многоэтажная жилая застройка (высотная застройка)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2.7.1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Хранение автотранспорта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0</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3.1.1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Предоставление коммунальных услуг</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0,05</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0</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3.2.3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 xml:space="preserve">Оказание услуг связи </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val="en-US" w:eastAsia="ru-RU"/>
              </w:rPr>
              <w:t>3</w:t>
            </w:r>
            <w:r w:rsidRPr="00404B8F">
              <w:rPr>
                <w:szCs w:val="24"/>
                <w:lang w:eastAsia="ru-RU"/>
              </w:rPr>
              <w:t>.2.4</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Общежития</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1500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lastRenderedPageBreak/>
              <w:t>3.3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rPr>
              <w:t>Бытовое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3.4.1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Амбулаторно-поликлиническое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900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3.5.1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 xml:space="preserve">Дошкольное, начальное </w:t>
            </w:r>
            <w:proofErr w:type="gramStart"/>
            <w:r w:rsidRPr="00404B8F">
              <w:rPr>
                <w:sz w:val="20"/>
                <w:szCs w:val="20"/>
              </w:rPr>
              <w:t>и  среднее</w:t>
            </w:r>
            <w:proofErr w:type="gramEnd"/>
            <w:r w:rsidRPr="00404B8F">
              <w:rPr>
                <w:sz w:val="20"/>
                <w:szCs w:val="20"/>
              </w:rPr>
              <w:t xml:space="preserve"> общее образование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4400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10</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lang w:eastAsia="ru-RU"/>
              </w:rPr>
              <w:t>9</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3.6.1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lang w:eastAsia="ru-RU"/>
              </w:rPr>
              <w:t>Объекты культурно-досуговой деятельности</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3.6.2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lang w:eastAsia="ru-RU"/>
              </w:rPr>
              <w:t>Парки культуры и отдыха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3.7.1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Осуществление религиозных обрядов</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25</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3.7.2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Религиозное управление и образование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25</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3.10.1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Амбулаторное ветеринарное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Деловое управление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Объекты торговли (торговые центры, торгово-развлекательные центры (комплексы)</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4.6</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Общественное питание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4.7</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Гостиничное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4.8.1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Развлекательные мероприятия</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val="en-US"/>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lang w:val="en-US"/>
              </w:rPr>
              <w:t>4</w:t>
            </w:r>
            <w:r w:rsidRPr="00404B8F">
              <w:rPr>
                <w:szCs w:val="24"/>
              </w:rPr>
              <w:t>.9.1.1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Заправка транспортных средств</w:t>
            </w:r>
            <w:r w:rsidRPr="00404B8F">
              <w:rPr>
                <w:sz w:val="20"/>
                <w:szCs w:val="20"/>
                <w:vertAlign w:val="superscript"/>
              </w:rPr>
              <w:t>(2)</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lang w:val="en-US"/>
              </w:rPr>
              <w:t>4</w:t>
            </w:r>
            <w:r w:rsidRPr="00404B8F">
              <w:rPr>
                <w:szCs w:val="24"/>
              </w:rPr>
              <w:t>.9.1.2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Обеспечение дорожного отдыха</w:t>
            </w:r>
            <w:r w:rsidRPr="00404B8F">
              <w:rPr>
                <w:sz w:val="20"/>
                <w:szCs w:val="20"/>
                <w:vertAlign w:val="superscript"/>
              </w:rPr>
              <w:t>(2)</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lang w:val="en-US"/>
              </w:rPr>
              <w:t>4</w:t>
            </w:r>
            <w:r w:rsidRPr="00404B8F">
              <w:rPr>
                <w:szCs w:val="24"/>
              </w:rPr>
              <w:t>.9.1.3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Автомобильные мойки</w:t>
            </w:r>
            <w:r w:rsidRPr="00404B8F">
              <w:rPr>
                <w:sz w:val="20"/>
                <w:szCs w:val="20"/>
                <w:vertAlign w:val="superscript"/>
              </w:rPr>
              <w:t>(3)</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lang w:val="en-US"/>
              </w:rPr>
              <w:t>4</w:t>
            </w:r>
            <w:r w:rsidRPr="00404B8F">
              <w:rPr>
                <w:szCs w:val="24"/>
              </w:rPr>
              <w:t>.9.1.4</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Ремонт автомобилей</w:t>
            </w:r>
            <w:r w:rsidRPr="00404B8F">
              <w:rPr>
                <w:sz w:val="20"/>
                <w:szCs w:val="20"/>
                <w:vertAlign w:val="superscript"/>
              </w:rPr>
              <w:t>(4)</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4.9.2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Стоянка транспортных средств</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lastRenderedPageBreak/>
              <w:t>5.1.2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Обеспечение занятий спортом в помещениях</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5.1.3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lang w:eastAsia="ru-RU"/>
              </w:rPr>
              <w:t>Площадки для занятий спортом</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5.2.</w:t>
            </w:r>
          </w:p>
        </w:tc>
        <w:tc>
          <w:tcPr>
            <w:tcW w:w="790"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widowControl/>
              <w:shd w:val="clear" w:color="auto" w:fill="FFFFFF"/>
              <w:ind w:firstLine="0"/>
              <w:rPr>
                <w:sz w:val="20"/>
                <w:szCs w:val="20"/>
              </w:rPr>
            </w:pPr>
            <w:r w:rsidRPr="00404B8F">
              <w:rPr>
                <w:sz w:val="20"/>
                <w:szCs w:val="20"/>
              </w:rPr>
              <w:t>Природно-познавательный туризм</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5.2.1</w:t>
            </w:r>
          </w:p>
        </w:tc>
        <w:tc>
          <w:tcPr>
            <w:tcW w:w="790"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widowControl/>
              <w:shd w:val="clear" w:color="auto" w:fill="FFFFFF"/>
              <w:ind w:firstLine="0"/>
              <w:rPr>
                <w:sz w:val="20"/>
                <w:szCs w:val="20"/>
              </w:rPr>
            </w:pPr>
            <w:r w:rsidRPr="00404B8F">
              <w:rPr>
                <w:sz w:val="20"/>
                <w:szCs w:val="20"/>
              </w:rPr>
              <w:t>Туристическое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lang w:eastAsia="ru-RU"/>
              </w:rPr>
            </w:pPr>
            <w:r w:rsidRPr="00404B8F">
              <w:rPr>
                <w:sz w:val="20"/>
                <w:szCs w:val="20"/>
              </w:rPr>
              <w:t>не подлежит установлению</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6.8</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Связь</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0,05</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0</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0</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8.3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Обеспечение внутреннего правопорядка</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Улично-дорожная сеть</w:t>
            </w:r>
          </w:p>
        </w:tc>
        <w:tc>
          <w:tcPr>
            <w:tcW w:w="3947"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w:t>
            </w:r>
            <w:proofErr w:type="gramStart"/>
            <w:r w:rsidRPr="00404B8F">
              <w:rPr>
                <w:sz w:val="20"/>
                <w:szCs w:val="20"/>
              </w:rPr>
              <w:t>согласно  п.</w:t>
            </w:r>
            <w:proofErr w:type="gramEnd"/>
            <w:r w:rsidRPr="00404B8F">
              <w:rPr>
                <w:sz w:val="20"/>
                <w:szCs w:val="20"/>
              </w:rPr>
              <w:t xml:space="preserve"> 2, ч. 4, ст. 36 Градостроительного кодекса РФ.</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Благоустройство территории</w:t>
            </w:r>
          </w:p>
        </w:tc>
        <w:tc>
          <w:tcPr>
            <w:tcW w:w="3947"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РФ.</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13.1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 xml:space="preserve">Ведение огородничества </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550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14.0</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Земельные участки, входящие в состав общего имущества собственников индивидуальных жилых домов в малоэтажном жилом комплексе</w:t>
            </w:r>
          </w:p>
        </w:tc>
        <w:tc>
          <w:tcPr>
            <w:tcW w:w="3947"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tcPr>
          <w:p w:rsidR="00404B8F" w:rsidRPr="00404B8F" w:rsidRDefault="00404B8F" w:rsidP="00404B8F">
            <w:pPr>
              <w:keepNext/>
              <w:keepLines/>
              <w:widowControl/>
              <w:ind w:firstLine="0"/>
              <w:jc w:val="center"/>
              <w:rPr>
                <w:b/>
                <w:szCs w:val="24"/>
              </w:rPr>
            </w:pPr>
            <w:r w:rsidRPr="00404B8F">
              <w:rPr>
                <w:b/>
                <w:szCs w:val="24"/>
              </w:rPr>
              <w:t>Вспомогательные виды разрешённого использования</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2.4</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Передвижное жилье</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2.7.1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Хранение автотранспорта</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4.9</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Служебные гаражи</w:t>
            </w:r>
          </w:p>
        </w:tc>
        <w:tc>
          <w:tcPr>
            <w:tcW w:w="51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3"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4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6</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tcPr>
          <w:p w:rsidR="00404B8F" w:rsidRPr="00404B8F" w:rsidRDefault="00404B8F" w:rsidP="00404B8F">
            <w:pPr>
              <w:keepNext/>
              <w:keepLines/>
              <w:widowControl/>
              <w:ind w:firstLine="0"/>
              <w:jc w:val="center"/>
              <w:rPr>
                <w:b/>
                <w:szCs w:val="24"/>
              </w:rPr>
            </w:pPr>
            <w:r w:rsidRPr="00404B8F">
              <w:rPr>
                <w:b/>
                <w:szCs w:val="24"/>
              </w:rPr>
              <w:t>Условно разрешенные виды разрешённого использования</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3.4.2</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Стационарное медицинское обслуживание</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90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3.10.1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val="en-US" w:eastAsia="ru-RU"/>
              </w:rPr>
            </w:pPr>
            <w:r w:rsidRPr="00404B8F">
              <w:rPr>
                <w:sz w:val="20"/>
                <w:szCs w:val="20"/>
                <w:lang w:eastAsia="ru-RU"/>
              </w:rPr>
              <w:t>Приюты для животных</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4.3</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Cs w:val="24"/>
                <w:lang w:eastAsia="ru-RU"/>
              </w:rPr>
            </w:pPr>
            <w:r w:rsidRPr="00404B8F">
              <w:rPr>
                <w:sz w:val="20"/>
                <w:szCs w:val="20"/>
                <w:lang w:eastAsia="ru-RU"/>
              </w:rPr>
              <w:t>Рынки</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Cs w:val="24"/>
              </w:rPr>
              <w:t>2000</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40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lastRenderedPageBreak/>
              <w:t>4.4</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Магазины</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4.5</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lang w:eastAsia="ru-RU"/>
              </w:rPr>
            </w:pPr>
            <w:r w:rsidRPr="00404B8F">
              <w:rPr>
                <w:sz w:val="20"/>
                <w:szCs w:val="20"/>
                <w:lang w:eastAsia="ru-RU"/>
              </w:rPr>
              <w:t>Банковская и страховая деятельность</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3</w:t>
            </w:r>
            <w:r w:rsidRPr="00404B8F">
              <w:rPr>
                <w:szCs w:val="24"/>
                <w:vertAlign w:val="superscript"/>
              </w:rPr>
              <w:t>(1)</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5.1.1</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Обеспечение спортивно-зрелищных мероприятий</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val="en-US" w:eastAsia="ru-RU"/>
              </w:rPr>
              <w:t>1000</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20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6.9</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r w:rsidRPr="00404B8F">
              <w:rPr>
                <w:sz w:val="20"/>
                <w:szCs w:val="20"/>
              </w:rPr>
              <w:t>Склады</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5</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val="en-US" w:eastAsia="ru-RU"/>
              </w:rPr>
            </w:pPr>
            <w:r w:rsidRPr="00404B8F">
              <w:rPr>
                <w:szCs w:val="24"/>
                <w:lang w:eastAsia="ru-RU"/>
              </w:rPr>
              <w:t>3</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9</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70</w:t>
            </w:r>
          </w:p>
        </w:tc>
      </w:tr>
      <w:tr w:rsidR="00404B8F" w:rsidRPr="00404B8F" w:rsidTr="00404B8F">
        <w:trPr>
          <w:trHeight w:val="20"/>
        </w:trPr>
        <w:tc>
          <w:tcPr>
            <w:tcW w:w="263"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4.10</w:t>
            </w:r>
          </w:p>
        </w:tc>
        <w:tc>
          <w:tcPr>
            <w:tcW w:w="79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sz w:val="20"/>
                <w:szCs w:val="20"/>
              </w:rPr>
            </w:pPr>
            <w:proofErr w:type="spellStart"/>
            <w:r w:rsidRPr="00404B8F">
              <w:rPr>
                <w:sz w:val="20"/>
                <w:szCs w:val="20"/>
              </w:rPr>
              <w:t>Выставочно</w:t>
            </w:r>
            <w:proofErr w:type="spellEnd"/>
            <w:r w:rsidRPr="00404B8F">
              <w:rPr>
                <w:sz w:val="20"/>
                <w:szCs w:val="20"/>
              </w:rPr>
              <w:t>-ярморочная деятельность</w:t>
            </w:r>
          </w:p>
        </w:tc>
        <w:tc>
          <w:tcPr>
            <w:tcW w:w="4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07"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679"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w:t>
            </w:r>
          </w:p>
        </w:tc>
        <w:tc>
          <w:tcPr>
            <w:tcW w:w="65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w:t>
            </w:r>
          </w:p>
        </w:tc>
        <w:tc>
          <w:tcPr>
            <w:tcW w:w="52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40</w:t>
            </w:r>
          </w:p>
        </w:tc>
        <w:tc>
          <w:tcPr>
            <w:tcW w:w="58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lang w:eastAsia="ru-RU"/>
              </w:rPr>
            </w:pPr>
            <w:r w:rsidRPr="00404B8F">
              <w:rPr>
                <w:szCs w:val="24"/>
                <w:lang w:eastAsia="ru-RU"/>
              </w:rPr>
              <w:t>100</w:t>
            </w:r>
          </w:p>
        </w:tc>
      </w:tr>
    </w:tbl>
    <w:p w:rsidR="00404B8F" w:rsidRPr="00404B8F" w:rsidRDefault="00404B8F" w:rsidP="00404B8F">
      <w:pPr>
        <w:rPr>
          <w:vanish/>
        </w:rPr>
      </w:pPr>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2"/>
      </w:tblGrid>
      <w:tr w:rsidR="00404B8F" w:rsidRPr="00404B8F" w:rsidTr="00404B8F">
        <w:trPr>
          <w:trHeight w:val="20"/>
        </w:trPr>
        <w:tc>
          <w:tcPr>
            <w:tcW w:w="5000"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b/>
                <w:color w:val="000000"/>
                <w:szCs w:val="24"/>
              </w:rPr>
              <w:t>Примечания</w:t>
            </w:r>
          </w:p>
        </w:tc>
      </w:tr>
      <w:tr w:rsidR="00404B8F" w:rsidRPr="00404B8F" w:rsidTr="00404B8F">
        <w:trPr>
          <w:trHeight w:val="20"/>
        </w:trPr>
        <w:tc>
          <w:tcPr>
            <w:tcW w:w="500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rPr>
                <w:rFonts w:eastAsia="Times New Roman"/>
                <w:color w:val="000000"/>
                <w:szCs w:val="24"/>
                <w:lang w:eastAsia="ru-RU"/>
              </w:rPr>
            </w:pPr>
            <w:r w:rsidRPr="00404B8F">
              <w:rPr>
                <w:sz w:val="20"/>
                <w:szCs w:val="20"/>
                <w:vertAlign w:val="superscript"/>
              </w:rPr>
              <w:t>(</w:t>
            </w:r>
            <w:proofErr w:type="gramStart"/>
            <w:r w:rsidRPr="00404B8F">
              <w:rPr>
                <w:sz w:val="20"/>
                <w:szCs w:val="20"/>
                <w:vertAlign w:val="superscript"/>
              </w:rPr>
              <w:t>1)</w:t>
            </w:r>
            <w:r w:rsidRPr="00404B8F">
              <w:rPr>
                <w:rFonts w:eastAsia="Times New Roman"/>
                <w:color w:val="000000"/>
                <w:szCs w:val="24"/>
                <w:lang w:eastAsia="ru-RU"/>
              </w:rPr>
              <w:t>Минимальные</w:t>
            </w:r>
            <w:proofErr w:type="gramEnd"/>
            <w:r w:rsidRPr="00404B8F">
              <w:rPr>
                <w:rFonts w:eastAsia="Times New Roman"/>
                <w:color w:val="000000"/>
                <w:szCs w:val="24"/>
                <w:lang w:eastAsia="ru-RU"/>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строений  – 0 м.</w:t>
            </w:r>
          </w:p>
          <w:p w:rsidR="00404B8F" w:rsidRPr="00404B8F" w:rsidRDefault="00404B8F" w:rsidP="00404B8F">
            <w:pPr>
              <w:keepNext/>
              <w:keepLines/>
              <w:widowControl/>
              <w:ind w:firstLine="0"/>
              <w:rPr>
                <w:szCs w:val="24"/>
              </w:rPr>
            </w:pPr>
            <w:r w:rsidRPr="00404B8F">
              <w:rPr>
                <w:sz w:val="20"/>
                <w:szCs w:val="20"/>
                <w:vertAlign w:val="superscript"/>
              </w:rPr>
              <w:t>(</w:t>
            </w:r>
            <w:proofErr w:type="gramStart"/>
            <w:r w:rsidRPr="00404B8F">
              <w:rPr>
                <w:sz w:val="20"/>
                <w:szCs w:val="20"/>
                <w:vertAlign w:val="superscript"/>
              </w:rPr>
              <w:t>2)</w:t>
            </w:r>
            <w:r w:rsidRPr="00404B8F">
              <w:rPr>
                <w:szCs w:val="24"/>
              </w:rPr>
              <w:t>Размещение</w:t>
            </w:r>
            <w:proofErr w:type="gramEnd"/>
            <w:r w:rsidRPr="00404B8F">
              <w:rPr>
                <w:szCs w:val="24"/>
              </w:rPr>
              <w:t xml:space="preserve"> объектов в полосе отвода и придорожной полосе автомобильных дорог в соответствие с требованиями ст.25 и ст.26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04B8F" w:rsidRPr="00404B8F" w:rsidRDefault="00404B8F" w:rsidP="00404B8F">
            <w:pPr>
              <w:widowControl/>
              <w:autoSpaceDE w:val="0"/>
              <w:autoSpaceDN w:val="0"/>
              <w:adjustRightInd w:val="0"/>
              <w:ind w:firstLine="0"/>
              <w:rPr>
                <w:szCs w:val="24"/>
              </w:rPr>
            </w:pPr>
            <w:r w:rsidRPr="00404B8F">
              <w:rPr>
                <w:sz w:val="20"/>
                <w:szCs w:val="20"/>
                <w:vertAlign w:val="superscript"/>
              </w:rPr>
              <w:t xml:space="preserve">(3) </w:t>
            </w:r>
            <w:r w:rsidRPr="00404B8F">
              <w:rPr>
                <w:szCs w:val="24"/>
              </w:rPr>
              <w:t>Размещение автомобильных моек с количеством постов не более 5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w:t>
            </w:r>
          </w:p>
          <w:p w:rsidR="00404B8F" w:rsidRPr="00404B8F" w:rsidRDefault="00404B8F" w:rsidP="00404B8F">
            <w:pPr>
              <w:keepNext/>
              <w:keepLines/>
              <w:widowControl/>
              <w:ind w:firstLine="0"/>
              <w:rPr>
                <w:szCs w:val="24"/>
              </w:rPr>
            </w:pPr>
            <w:r w:rsidRPr="00404B8F">
              <w:rPr>
                <w:sz w:val="20"/>
                <w:szCs w:val="20"/>
                <w:vertAlign w:val="superscript"/>
              </w:rPr>
              <w:t xml:space="preserve">(4) </w:t>
            </w:r>
            <w:r w:rsidRPr="00404B8F">
              <w:rPr>
                <w:szCs w:val="24"/>
              </w:rPr>
              <w:t>Размещение объектов по обслуживанию легковых автомобилей с количеством постов от 2 до 5 постов (без малярно-жестяных работ), с проведением работ внутри объектов капитального строительства и исключением обслуживания автомобилей на прилегающей территории и (или) территории, непосредственно прилегающей к зданиям.</w:t>
            </w:r>
          </w:p>
        </w:tc>
      </w:tr>
    </w:tbl>
    <w:p w:rsidR="00404B8F" w:rsidRPr="00404B8F" w:rsidRDefault="00404B8F" w:rsidP="00404B8F">
      <w:pPr>
        <w:rPr>
          <w:b/>
        </w:rPr>
      </w:pPr>
      <w:r w:rsidRPr="00404B8F">
        <w:rPr>
          <w:b/>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rPr>
          <w:b/>
        </w:rPr>
      </w:pPr>
      <w:r w:rsidRPr="00404B8F">
        <w:rPr>
          <w:b/>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4B8F" w:rsidRPr="00404B8F" w:rsidRDefault="00404B8F" w:rsidP="00404B8F">
      <w:pPr>
        <w:keepNext/>
        <w:widowControl/>
        <w:outlineLvl w:val="1"/>
        <w:rPr>
          <w:b/>
          <w:bCs/>
          <w:i/>
          <w:iCs/>
          <w:color w:val="000000"/>
          <w:szCs w:val="24"/>
        </w:rPr>
      </w:pPr>
      <w:r w:rsidRPr="00404B8F">
        <w:rPr>
          <w:b/>
          <w:bCs/>
          <w:i/>
          <w:iCs/>
          <w:color w:val="000000"/>
          <w:szCs w:val="24"/>
        </w:rPr>
        <w:t>Расчетные показатели объектов электроснабжения</w:t>
      </w:r>
    </w:p>
    <w:p w:rsidR="00404B8F" w:rsidRPr="00404B8F" w:rsidRDefault="00404B8F" w:rsidP="00404B8F">
      <w:pPr>
        <w:widowControl/>
        <w:contextualSpacing/>
        <w:rPr>
          <w:color w:val="000000"/>
          <w:szCs w:val="24"/>
        </w:rPr>
      </w:pPr>
      <w:r w:rsidRPr="00404B8F">
        <w:rPr>
          <w:color w:val="000000"/>
          <w:szCs w:val="24"/>
        </w:rPr>
        <w:t>-на территории для комплексного освоения в целях жилищного строительства;</w:t>
      </w:r>
    </w:p>
    <w:tbl>
      <w:tblPr>
        <w:tblW w:w="11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3908"/>
        <w:gridCol w:w="3611"/>
        <w:gridCol w:w="3402"/>
      </w:tblGrid>
      <w:tr w:rsidR="00404B8F" w:rsidRPr="00404B8F" w:rsidTr="00404B8F">
        <w:trPr>
          <w:trHeight w:val="53"/>
        </w:trPr>
        <w:tc>
          <w:tcPr>
            <w:tcW w:w="595" w:type="dxa"/>
            <w:vMerge w:val="restart"/>
            <w:vAlign w:val="center"/>
          </w:tcPr>
          <w:p w:rsidR="00404B8F" w:rsidRPr="00404B8F" w:rsidRDefault="00404B8F" w:rsidP="00404B8F">
            <w:pPr>
              <w:widowControl/>
              <w:ind w:firstLine="0"/>
              <w:contextualSpacing/>
              <w:rPr>
                <w:color w:val="000000"/>
                <w:szCs w:val="24"/>
              </w:rPr>
            </w:pPr>
            <w:r w:rsidRPr="00404B8F">
              <w:rPr>
                <w:color w:val="000000"/>
                <w:szCs w:val="24"/>
              </w:rPr>
              <w:t>№ п/п</w:t>
            </w:r>
          </w:p>
        </w:tc>
        <w:tc>
          <w:tcPr>
            <w:tcW w:w="3908" w:type="dxa"/>
            <w:vMerge w:val="restart"/>
            <w:vAlign w:val="center"/>
          </w:tcPr>
          <w:p w:rsidR="00404B8F" w:rsidRPr="00404B8F" w:rsidRDefault="00404B8F" w:rsidP="00404B8F">
            <w:pPr>
              <w:widowControl/>
              <w:ind w:firstLine="0"/>
              <w:contextualSpacing/>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contextualSpacing/>
              <w:jc w:val="center"/>
              <w:rPr>
                <w:color w:val="000000"/>
                <w:szCs w:val="24"/>
              </w:rPr>
            </w:pPr>
            <w:r w:rsidRPr="00404B8F">
              <w:rPr>
                <w:color w:val="000000"/>
                <w:szCs w:val="24"/>
              </w:rPr>
              <w:t xml:space="preserve">(Наименование </w:t>
            </w:r>
            <w:proofErr w:type="gramStart"/>
            <w:r w:rsidRPr="00404B8F">
              <w:rPr>
                <w:color w:val="000000"/>
                <w:szCs w:val="24"/>
              </w:rPr>
              <w:t>ресурса)*</w:t>
            </w:r>
            <w:proofErr w:type="gramEnd"/>
          </w:p>
        </w:tc>
        <w:tc>
          <w:tcPr>
            <w:tcW w:w="7013" w:type="dxa"/>
            <w:gridSpan w:val="2"/>
            <w:vAlign w:val="center"/>
          </w:tcPr>
          <w:p w:rsidR="00404B8F" w:rsidRPr="00404B8F" w:rsidRDefault="00404B8F" w:rsidP="00404B8F">
            <w:pPr>
              <w:widowControl/>
              <w:contextualSpacing/>
              <w:jc w:val="center"/>
              <w:rPr>
                <w:color w:val="000000"/>
                <w:szCs w:val="24"/>
              </w:rPr>
            </w:pPr>
            <w:r w:rsidRPr="00404B8F">
              <w:rPr>
                <w:color w:val="000000"/>
                <w:szCs w:val="24"/>
              </w:rPr>
              <w:t>Минимально допустимый уровень обеспеченности</w:t>
            </w:r>
          </w:p>
        </w:tc>
      </w:tr>
      <w:tr w:rsidR="00404B8F" w:rsidRPr="00404B8F" w:rsidTr="00404B8F">
        <w:trPr>
          <w:trHeight w:val="776"/>
        </w:trPr>
        <w:tc>
          <w:tcPr>
            <w:tcW w:w="595" w:type="dxa"/>
            <w:vMerge/>
            <w:vAlign w:val="center"/>
          </w:tcPr>
          <w:p w:rsidR="00404B8F" w:rsidRPr="00404B8F" w:rsidRDefault="00404B8F" w:rsidP="00404B8F">
            <w:pPr>
              <w:widowControl/>
              <w:contextualSpacing/>
              <w:rPr>
                <w:color w:val="000000"/>
                <w:szCs w:val="24"/>
              </w:rPr>
            </w:pPr>
          </w:p>
        </w:tc>
        <w:tc>
          <w:tcPr>
            <w:tcW w:w="3908" w:type="dxa"/>
            <w:vMerge/>
            <w:vAlign w:val="center"/>
          </w:tcPr>
          <w:p w:rsidR="00404B8F" w:rsidRPr="00404B8F" w:rsidRDefault="00404B8F" w:rsidP="00404B8F">
            <w:pPr>
              <w:widowControl/>
              <w:contextualSpacing/>
              <w:rPr>
                <w:color w:val="000000"/>
                <w:szCs w:val="24"/>
              </w:rPr>
            </w:pPr>
          </w:p>
        </w:tc>
        <w:tc>
          <w:tcPr>
            <w:tcW w:w="3611" w:type="dxa"/>
            <w:vAlign w:val="center"/>
          </w:tcPr>
          <w:p w:rsidR="00404B8F" w:rsidRPr="00404B8F" w:rsidRDefault="00404B8F" w:rsidP="00404B8F">
            <w:pPr>
              <w:widowControl/>
              <w:ind w:firstLine="0"/>
              <w:contextualSpacing/>
              <w:jc w:val="center"/>
              <w:rPr>
                <w:color w:val="000000"/>
                <w:szCs w:val="24"/>
              </w:rPr>
            </w:pPr>
            <w:r w:rsidRPr="00404B8F">
              <w:rPr>
                <w:color w:val="000000"/>
                <w:szCs w:val="24"/>
              </w:rPr>
              <w:t>Электро-</w:t>
            </w:r>
          </w:p>
          <w:p w:rsidR="00404B8F" w:rsidRPr="00404B8F" w:rsidRDefault="00404B8F" w:rsidP="00404B8F">
            <w:pPr>
              <w:widowControl/>
              <w:ind w:firstLine="0"/>
              <w:contextualSpacing/>
              <w:jc w:val="center"/>
              <w:rPr>
                <w:color w:val="000000"/>
                <w:szCs w:val="24"/>
              </w:rPr>
            </w:pPr>
            <w:r w:rsidRPr="00404B8F">
              <w:rPr>
                <w:color w:val="000000"/>
                <w:szCs w:val="24"/>
              </w:rPr>
              <w:t xml:space="preserve">потребление, </w:t>
            </w:r>
            <w:proofErr w:type="spellStart"/>
            <w:r w:rsidRPr="00404B8F">
              <w:rPr>
                <w:color w:val="000000"/>
                <w:szCs w:val="24"/>
              </w:rPr>
              <w:t>кВт·ч</w:t>
            </w:r>
            <w:proofErr w:type="spellEnd"/>
            <w:r w:rsidRPr="00404B8F">
              <w:rPr>
                <w:color w:val="000000"/>
                <w:szCs w:val="24"/>
              </w:rPr>
              <w:t>/год на 1 чел.</w:t>
            </w:r>
          </w:p>
        </w:tc>
        <w:tc>
          <w:tcPr>
            <w:tcW w:w="3402" w:type="dxa"/>
            <w:vAlign w:val="center"/>
          </w:tcPr>
          <w:p w:rsidR="00404B8F" w:rsidRPr="00404B8F" w:rsidRDefault="00404B8F" w:rsidP="00404B8F">
            <w:pPr>
              <w:widowControl/>
              <w:ind w:firstLine="0"/>
              <w:contextualSpacing/>
              <w:jc w:val="center"/>
              <w:rPr>
                <w:szCs w:val="24"/>
              </w:rPr>
            </w:pPr>
            <w:r w:rsidRPr="00404B8F">
              <w:rPr>
                <w:color w:val="000000"/>
                <w:szCs w:val="24"/>
              </w:rPr>
              <w:t>Использование максимума электрической нагрузки, ч/год</w:t>
            </w:r>
          </w:p>
        </w:tc>
      </w:tr>
      <w:tr w:rsidR="00404B8F" w:rsidRPr="00404B8F" w:rsidTr="00404B8F">
        <w:trPr>
          <w:trHeight w:val="543"/>
        </w:trPr>
        <w:tc>
          <w:tcPr>
            <w:tcW w:w="595" w:type="dxa"/>
            <w:vAlign w:val="center"/>
          </w:tcPr>
          <w:p w:rsidR="00404B8F" w:rsidRPr="00404B8F" w:rsidRDefault="00404B8F" w:rsidP="00404B8F">
            <w:pPr>
              <w:widowControl/>
              <w:ind w:firstLine="0"/>
              <w:jc w:val="center"/>
              <w:rPr>
                <w:color w:val="000000"/>
                <w:szCs w:val="24"/>
              </w:rPr>
            </w:pPr>
            <w:r w:rsidRPr="00404B8F">
              <w:rPr>
                <w:color w:val="000000"/>
                <w:szCs w:val="24"/>
              </w:rPr>
              <w:t>1</w:t>
            </w:r>
          </w:p>
        </w:tc>
        <w:tc>
          <w:tcPr>
            <w:tcW w:w="3908" w:type="dxa"/>
            <w:vAlign w:val="center"/>
          </w:tcPr>
          <w:p w:rsidR="00404B8F" w:rsidRPr="00404B8F" w:rsidRDefault="00404B8F" w:rsidP="00404B8F">
            <w:pPr>
              <w:widowControl/>
              <w:ind w:firstLine="0"/>
              <w:contextualSpacing/>
              <w:rPr>
                <w:color w:val="000000"/>
                <w:szCs w:val="24"/>
              </w:rPr>
            </w:pPr>
            <w:r w:rsidRPr="00404B8F">
              <w:rPr>
                <w:color w:val="000000"/>
                <w:szCs w:val="24"/>
              </w:rPr>
              <w:t>-не оборудованные стационарными электроплитами и кондиционерами</w:t>
            </w:r>
          </w:p>
        </w:tc>
        <w:tc>
          <w:tcPr>
            <w:tcW w:w="3611" w:type="dxa"/>
            <w:vAlign w:val="center"/>
          </w:tcPr>
          <w:p w:rsidR="00404B8F" w:rsidRPr="00404B8F" w:rsidRDefault="00404B8F" w:rsidP="00404B8F">
            <w:pPr>
              <w:widowControl/>
              <w:autoSpaceDE w:val="0"/>
              <w:autoSpaceDN w:val="0"/>
              <w:adjustRightInd w:val="0"/>
              <w:ind w:firstLine="0"/>
              <w:jc w:val="center"/>
              <w:rPr>
                <w:color w:val="000000"/>
                <w:szCs w:val="24"/>
              </w:rPr>
            </w:pPr>
            <w:r w:rsidRPr="00404B8F">
              <w:rPr>
                <w:color w:val="000000"/>
                <w:szCs w:val="24"/>
              </w:rPr>
              <w:t>950</w:t>
            </w:r>
          </w:p>
        </w:tc>
        <w:tc>
          <w:tcPr>
            <w:tcW w:w="3402" w:type="dxa"/>
            <w:vAlign w:val="center"/>
          </w:tcPr>
          <w:p w:rsidR="00404B8F" w:rsidRPr="00404B8F" w:rsidRDefault="00404B8F" w:rsidP="00404B8F">
            <w:pPr>
              <w:widowControl/>
              <w:ind w:firstLine="0"/>
              <w:jc w:val="center"/>
              <w:rPr>
                <w:color w:val="000000"/>
                <w:szCs w:val="24"/>
              </w:rPr>
            </w:pPr>
            <w:r w:rsidRPr="00404B8F">
              <w:rPr>
                <w:color w:val="000000"/>
                <w:szCs w:val="24"/>
              </w:rPr>
              <w:t>4100</w:t>
            </w:r>
          </w:p>
        </w:tc>
      </w:tr>
      <w:tr w:rsidR="00404B8F" w:rsidRPr="00404B8F" w:rsidTr="00404B8F">
        <w:trPr>
          <w:trHeight w:val="551"/>
        </w:trPr>
        <w:tc>
          <w:tcPr>
            <w:tcW w:w="595" w:type="dxa"/>
            <w:vAlign w:val="center"/>
          </w:tcPr>
          <w:p w:rsidR="00404B8F" w:rsidRPr="00404B8F" w:rsidRDefault="00404B8F" w:rsidP="00404B8F">
            <w:pPr>
              <w:widowControl/>
              <w:ind w:firstLine="0"/>
              <w:jc w:val="center"/>
              <w:rPr>
                <w:color w:val="000000"/>
                <w:szCs w:val="24"/>
              </w:rPr>
            </w:pPr>
            <w:r w:rsidRPr="00404B8F">
              <w:rPr>
                <w:color w:val="000000"/>
                <w:szCs w:val="24"/>
              </w:rPr>
              <w:lastRenderedPageBreak/>
              <w:t>2</w:t>
            </w:r>
          </w:p>
        </w:tc>
        <w:tc>
          <w:tcPr>
            <w:tcW w:w="3908" w:type="dxa"/>
            <w:vAlign w:val="center"/>
          </w:tcPr>
          <w:p w:rsidR="00404B8F" w:rsidRPr="00404B8F" w:rsidRDefault="00404B8F" w:rsidP="00404B8F">
            <w:pPr>
              <w:widowControl/>
              <w:ind w:firstLine="0"/>
              <w:contextualSpacing/>
              <w:rPr>
                <w:color w:val="000000"/>
                <w:szCs w:val="24"/>
              </w:rPr>
            </w:pPr>
            <w:r w:rsidRPr="00404B8F">
              <w:rPr>
                <w:color w:val="000000"/>
                <w:szCs w:val="24"/>
              </w:rPr>
              <w:t>-оборудованные стационарным электроплитами (100% охвата), без кондиционеров</w:t>
            </w:r>
          </w:p>
        </w:tc>
        <w:tc>
          <w:tcPr>
            <w:tcW w:w="3611" w:type="dxa"/>
            <w:vAlign w:val="center"/>
          </w:tcPr>
          <w:p w:rsidR="00404B8F" w:rsidRPr="00404B8F" w:rsidRDefault="00404B8F" w:rsidP="00404B8F">
            <w:pPr>
              <w:widowControl/>
              <w:autoSpaceDE w:val="0"/>
              <w:autoSpaceDN w:val="0"/>
              <w:adjustRightInd w:val="0"/>
              <w:ind w:firstLine="0"/>
              <w:jc w:val="center"/>
              <w:rPr>
                <w:color w:val="000000"/>
                <w:szCs w:val="24"/>
              </w:rPr>
            </w:pPr>
            <w:r w:rsidRPr="00404B8F">
              <w:rPr>
                <w:color w:val="000000"/>
                <w:szCs w:val="24"/>
              </w:rPr>
              <w:t>1350</w:t>
            </w:r>
          </w:p>
        </w:tc>
        <w:tc>
          <w:tcPr>
            <w:tcW w:w="3402" w:type="dxa"/>
            <w:vAlign w:val="center"/>
          </w:tcPr>
          <w:p w:rsidR="00404B8F" w:rsidRPr="00404B8F" w:rsidRDefault="00404B8F" w:rsidP="00404B8F">
            <w:pPr>
              <w:widowControl/>
              <w:ind w:firstLine="0"/>
              <w:jc w:val="center"/>
              <w:rPr>
                <w:color w:val="000000"/>
                <w:szCs w:val="24"/>
              </w:rPr>
            </w:pPr>
            <w:r w:rsidRPr="00404B8F">
              <w:rPr>
                <w:color w:val="000000"/>
                <w:szCs w:val="24"/>
              </w:rPr>
              <w:t>4400</w:t>
            </w:r>
          </w:p>
        </w:tc>
      </w:tr>
    </w:tbl>
    <w:p w:rsidR="00404B8F" w:rsidRPr="00404B8F" w:rsidRDefault="00404B8F" w:rsidP="00404B8F">
      <w:pPr>
        <w:widowControl/>
        <w:autoSpaceDE w:val="0"/>
        <w:autoSpaceDN w:val="0"/>
        <w:adjustRightInd w:val="0"/>
        <w:rPr>
          <w:color w:val="000000"/>
          <w:szCs w:val="24"/>
        </w:rPr>
      </w:pPr>
      <w:r w:rsidRPr="00404B8F">
        <w:rPr>
          <w:color w:val="000000"/>
          <w:szCs w:val="24"/>
          <w:u w:val="single"/>
        </w:rPr>
        <w:t>Примечания:</w:t>
      </w:r>
      <w:r w:rsidRPr="00404B8F">
        <w:rPr>
          <w:color w:val="000000"/>
          <w:szCs w:val="24"/>
        </w:rPr>
        <w:tab/>
      </w:r>
    </w:p>
    <w:p w:rsidR="00404B8F" w:rsidRPr="00404B8F" w:rsidRDefault="00404B8F" w:rsidP="00404B8F">
      <w:pPr>
        <w:widowControl/>
        <w:autoSpaceDE w:val="0"/>
        <w:autoSpaceDN w:val="0"/>
        <w:adjustRightInd w:val="0"/>
        <w:rPr>
          <w:color w:val="000000"/>
          <w:szCs w:val="24"/>
        </w:rPr>
      </w:pPr>
      <w:r w:rsidRPr="00404B8F">
        <w:rPr>
          <w:color w:val="000000"/>
          <w:sz w:val="28"/>
          <w:szCs w:val="28"/>
        </w:rPr>
        <w:t xml:space="preserve">(*) </w:t>
      </w:r>
      <w:r w:rsidRPr="00404B8F">
        <w:rPr>
          <w:color w:val="000000"/>
          <w:szCs w:val="24"/>
        </w:rPr>
        <w:t>Расчёт электрических нагрузок для разных типов застройки следует производить в соответствии с нормами РД 34.20.185-94.</w:t>
      </w:r>
    </w:p>
    <w:p w:rsidR="00404B8F" w:rsidRPr="00404B8F" w:rsidRDefault="00404B8F" w:rsidP="00404B8F">
      <w:pPr>
        <w:widowControl/>
        <w:autoSpaceDE w:val="0"/>
        <w:autoSpaceDN w:val="0"/>
        <w:adjustRightInd w:val="0"/>
        <w:rPr>
          <w:color w:val="000000"/>
          <w:szCs w:val="24"/>
        </w:rPr>
      </w:pPr>
      <w:r w:rsidRPr="00404B8F">
        <w:rPr>
          <w:color w:val="000000"/>
          <w:szCs w:val="24"/>
        </w:rPr>
        <w:t>Расчетные показатели максимально допустимого уровня территориальной доступности объектами электроснабжения не нормируется.</w:t>
      </w:r>
    </w:p>
    <w:p w:rsidR="00404B8F" w:rsidRPr="00404B8F" w:rsidRDefault="00404B8F" w:rsidP="00404B8F">
      <w:pPr>
        <w:widowControl/>
        <w:contextualSpacing/>
        <w:rPr>
          <w:color w:val="000000"/>
          <w:szCs w:val="24"/>
          <w:u w:val="single"/>
        </w:rPr>
      </w:pPr>
      <w:r w:rsidRPr="00404B8F">
        <w:rPr>
          <w:b/>
          <w:i/>
          <w:color w:val="000000"/>
          <w:szCs w:val="24"/>
        </w:rPr>
        <w:t>Расчетные показатели объектов, относящихся к области газоснабжения</w:t>
      </w:r>
    </w:p>
    <w:p w:rsidR="00404B8F" w:rsidRPr="00404B8F" w:rsidRDefault="00404B8F" w:rsidP="00404B8F">
      <w:pPr>
        <w:widowControl/>
        <w:contextualSpacing/>
        <w:rPr>
          <w:color w:val="000000"/>
          <w:szCs w:val="24"/>
        </w:rPr>
      </w:pPr>
      <w:r w:rsidRPr="00404B8F">
        <w:rPr>
          <w:color w:val="000000"/>
          <w:szCs w:val="24"/>
        </w:rPr>
        <w:t>-на территории для комплексного освоения в целях жилищного строительства;</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95"/>
        <w:gridCol w:w="1863"/>
        <w:gridCol w:w="972"/>
        <w:gridCol w:w="1984"/>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jc w:val="left"/>
              <w:rPr>
                <w:color w:val="000000"/>
                <w:szCs w:val="24"/>
                <w:lang w:val="en-US"/>
              </w:rPr>
            </w:pPr>
            <w:r w:rsidRPr="00404B8F">
              <w:rPr>
                <w:color w:val="000000"/>
                <w:szCs w:val="24"/>
              </w:rPr>
              <w:t>п/п</w:t>
            </w:r>
          </w:p>
        </w:tc>
        <w:tc>
          <w:tcPr>
            <w:tcW w:w="4995"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 xml:space="preserve">(Наименование </w:t>
            </w:r>
            <w:proofErr w:type="gramStart"/>
            <w:r w:rsidRPr="00404B8F">
              <w:rPr>
                <w:color w:val="000000"/>
                <w:szCs w:val="24"/>
              </w:rPr>
              <w:t>ресурса)*</w:t>
            </w:r>
            <w:proofErr w:type="gramEnd"/>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3260"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4995"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972"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984"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579"/>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4995" w:type="dxa"/>
            <w:vAlign w:val="center"/>
          </w:tcPr>
          <w:p w:rsidR="00404B8F" w:rsidRPr="00404B8F" w:rsidRDefault="00404B8F" w:rsidP="00404B8F">
            <w:pPr>
              <w:widowControl/>
              <w:ind w:firstLine="0"/>
              <w:rPr>
                <w:color w:val="000000"/>
                <w:szCs w:val="24"/>
              </w:rPr>
            </w:pPr>
            <w:r w:rsidRPr="00404B8F">
              <w:rPr>
                <w:color w:val="000000"/>
                <w:szCs w:val="24"/>
              </w:rPr>
              <w:t>Природный газ, при наличии централизованного горячего водоснабжения *</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120</w:t>
            </w:r>
          </w:p>
        </w:tc>
        <w:tc>
          <w:tcPr>
            <w:tcW w:w="3260"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4995" w:type="dxa"/>
            <w:vAlign w:val="center"/>
          </w:tcPr>
          <w:p w:rsidR="00404B8F" w:rsidRPr="00404B8F" w:rsidRDefault="00404B8F" w:rsidP="00404B8F">
            <w:pPr>
              <w:widowControl/>
              <w:ind w:firstLine="0"/>
              <w:rPr>
                <w:color w:val="000000"/>
                <w:szCs w:val="24"/>
              </w:rPr>
            </w:pPr>
            <w:r w:rsidRPr="00404B8F">
              <w:rPr>
                <w:color w:val="000000"/>
                <w:szCs w:val="24"/>
              </w:rPr>
              <w:t>Природный газ, при горячем водоснабжении от газовых водонагревателей **</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300</w:t>
            </w:r>
          </w:p>
        </w:tc>
        <w:tc>
          <w:tcPr>
            <w:tcW w:w="3260" w:type="dxa"/>
            <w:gridSpan w:val="2"/>
            <w:vMerge/>
            <w:vAlign w:val="center"/>
          </w:tcPr>
          <w:p w:rsidR="00404B8F" w:rsidRPr="00404B8F" w:rsidRDefault="00404B8F" w:rsidP="00404B8F">
            <w:pPr>
              <w:widowControl/>
              <w:ind w:firstLine="0"/>
              <w:rPr>
                <w:color w:val="000000"/>
                <w:szCs w:val="24"/>
              </w:rPr>
            </w:pPr>
          </w:p>
        </w:tc>
      </w:tr>
      <w:tr w:rsidR="00404B8F" w:rsidRPr="00404B8F" w:rsidTr="00404B8F">
        <w:trPr>
          <w:trHeight w:val="141"/>
        </w:trPr>
        <w:tc>
          <w:tcPr>
            <w:tcW w:w="567" w:type="dxa"/>
            <w:vAlign w:val="center"/>
          </w:tcPr>
          <w:p w:rsidR="00404B8F" w:rsidRPr="00404B8F" w:rsidRDefault="00404B8F" w:rsidP="00404B8F">
            <w:pPr>
              <w:widowControl/>
              <w:ind w:firstLine="0"/>
              <w:rPr>
                <w:color w:val="000000"/>
                <w:szCs w:val="24"/>
              </w:rPr>
            </w:pPr>
            <w:r w:rsidRPr="00404B8F">
              <w:rPr>
                <w:color w:val="000000"/>
                <w:szCs w:val="24"/>
              </w:rPr>
              <w:t>3.</w:t>
            </w:r>
          </w:p>
        </w:tc>
        <w:tc>
          <w:tcPr>
            <w:tcW w:w="4995" w:type="dxa"/>
            <w:tcBorders>
              <w:bottom w:val="single" w:sz="4" w:space="0" w:color="auto"/>
            </w:tcBorders>
            <w:vAlign w:val="center"/>
          </w:tcPr>
          <w:p w:rsidR="00404B8F" w:rsidRPr="00404B8F" w:rsidRDefault="00404B8F" w:rsidP="00404B8F">
            <w:pPr>
              <w:widowControl/>
              <w:ind w:firstLine="0"/>
              <w:rPr>
                <w:color w:val="000000"/>
                <w:szCs w:val="24"/>
              </w:rPr>
            </w:pPr>
            <w:r w:rsidRPr="00404B8F">
              <w:rPr>
                <w:color w:val="000000"/>
                <w:szCs w:val="24"/>
              </w:rPr>
              <w:t xml:space="preserve">Природный газ, </w:t>
            </w:r>
            <w:r w:rsidRPr="00404B8F">
              <w:rPr>
                <w:rFonts w:cs="Calibri"/>
                <w:color w:val="000000"/>
                <w:szCs w:val="24"/>
              </w:rPr>
              <w:t xml:space="preserve">при отсутствии всяких видов горячего водоснабжения </w:t>
            </w:r>
            <w:r w:rsidRPr="00404B8F">
              <w:rPr>
                <w:color w:val="000000"/>
                <w:szCs w:val="24"/>
              </w:rPr>
              <w:t>***</w:t>
            </w:r>
          </w:p>
        </w:tc>
        <w:tc>
          <w:tcPr>
            <w:tcW w:w="1863" w:type="dxa"/>
            <w:vAlign w:val="center"/>
          </w:tcPr>
          <w:p w:rsidR="00404B8F" w:rsidRPr="00404B8F" w:rsidRDefault="00404B8F" w:rsidP="00404B8F">
            <w:pPr>
              <w:widowControl/>
              <w:ind w:firstLine="0"/>
              <w:jc w:val="center"/>
              <w:rPr>
                <w:color w:val="000000"/>
                <w:szCs w:val="24"/>
              </w:rPr>
            </w:pPr>
            <w:r w:rsidRPr="00404B8F">
              <w:rPr>
                <w:color w:val="000000"/>
                <w:szCs w:val="24"/>
              </w:rPr>
              <w:t>м</w:t>
            </w:r>
            <w:r w:rsidRPr="00404B8F">
              <w:rPr>
                <w:color w:val="000000"/>
                <w:szCs w:val="24"/>
                <w:vertAlign w:val="superscript"/>
              </w:rPr>
              <w:t xml:space="preserve">3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972" w:type="dxa"/>
            <w:vAlign w:val="center"/>
          </w:tcPr>
          <w:p w:rsidR="00404B8F" w:rsidRPr="00404B8F" w:rsidRDefault="00404B8F" w:rsidP="00404B8F">
            <w:pPr>
              <w:widowControl/>
              <w:ind w:firstLine="0"/>
              <w:jc w:val="center"/>
              <w:rPr>
                <w:color w:val="000000"/>
                <w:szCs w:val="24"/>
              </w:rPr>
            </w:pPr>
            <w:r w:rsidRPr="00404B8F">
              <w:rPr>
                <w:color w:val="000000"/>
                <w:szCs w:val="24"/>
              </w:rPr>
              <w:t>220</w:t>
            </w:r>
          </w:p>
        </w:tc>
        <w:tc>
          <w:tcPr>
            <w:tcW w:w="3260"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rPr>
          <w:color w:val="000000"/>
          <w:szCs w:val="24"/>
          <w:u w:val="single"/>
        </w:rPr>
      </w:pPr>
      <w:r w:rsidRPr="00404B8F">
        <w:rPr>
          <w:color w:val="000000"/>
          <w:szCs w:val="24"/>
          <w:u w:val="single"/>
        </w:rPr>
        <w:t>Примечания:</w:t>
      </w:r>
    </w:p>
    <w:p w:rsidR="00404B8F" w:rsidRPr="00404B8F" w:rsidRDefault="00404B8F" w:rsidP="00404B8F">
      <w:pPr>
        <w:widowControl/>
        <w:contextualSpacing/>
        <w:rPr>
          <w:color w:val="000000"/>
          <w:szCs w:val="24"/>
        </w:rPr>
      </w:pPr>
      <w:r w:rsidRPr="00404B8F">
        <w:rPr>
          <w:color w:val="000000"/>
          <w:szCs w:val="24"/>
        </w:rPr>
        <w:t>(*)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404B8F" w:rsidRPr="00404B8F" w:rsidRDefault="00404B8F" w:rsidP="00404B8F">
      <w:pPr>
        <w:widowControl/>
        <w:contextualSpacing/>
        <w:rPr>
          <w:color w:val="000000"/>
          <w:szCs w:val="24"/>
        </w:rPr>
      </w:pPr>
      <w:r w:rsidRPr="00404B8F">
        <w:rPr>
          <w:color w:val="000000"/>
          <w:szCs w:val="24"/>
        </w:rPr>
        <w:t>(**)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404B8F" w:rsidRPr="00404B8F" w:rsidRDefault="00404B8F" w:rsidP="00404B8F">
      <w:pPr>
        <w:widowControl/>
        <w:contextualSpacing/>
        <w:rPr>
          <w:szCs w:val="24"/>
        </w:rPr>
      </w:pPr>
      <w:r w:rsidRPr="00404B8F">
        <w:rPr>
          <w:szCs w:val="24"/>
        </w:rPr>
        <w:t>(***) Удельные показатели максимальной тепловой нагрузки, расходы газа для различных потребителей следует принимать по нормам СП 124.13330, СП 42-101-2003.</w:t>
      </w:r>
    </w:p>
    <w:p w:rsidR="00404B8F" w:rsidRPr="00404B8F" w:rsidRDefault="00404B8F" w:rsidP="00404B8F">
      <w:pPr>
        <w:widowControl/>
        <w:contextualSpacing/>
        <w:rPr>
          <w:color w:val="000000"/>
          <w:szCs w:val="24"/>
          <w:u w:val="single"/>
        </w:rPr>
      </w:pPr>
      <w:r w:rsidRPr="00404B8F">
        <w:rPr>
          <w:b/>
          <w:i/>
          <w:color w:val="000000"/>
          <w:szCs w:val="24"/>
        </w:rPr>
        <w:t>Расчетные показатели объектов, относящихся к области теплоснабжения</w:t>
      </w:r>
    </w:p>
    <w:p w:rsidR="00404B8F" w:rsidRPr="00404B8F" w:rsidRDefault="00404B8F" w:rsidP="00404B8F">
      <w:pPr>
        <w:widowControl/>
        <w:contextualSpacing/>
        <w:rPr>
          <w:color w:val="000000"/>
          <w:szCs w:val="24"/>
        </w:rPr>
      </w:pPr>
      <w:r w:rsidRPr="00404B8F">
        <w:rPr>
          <w:color w:val="000000"/>
          <w:szCs w:val="24"/>
        </w:rPr>
        <w:t>-обеспечение населения тепловой энергией (для нужд отопления, вентиляции, горячего водоснабжения);</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lastRenderedPageBreak/>
              <w:t>1</w:t>
            </w:r>
          </w:p>
        </w:tc>
        <w:tc>
          <w:tcPr>
            <w:tcW w:w="5279" w:type="dxa"/>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центрального горячего водоснабжения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0,97</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5279" w:type="dxa"/>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rPr>
                <w:color w:val="000000"/>
                <w:szCs w:val="24"/>
              </w:rPr>
              <w:t>2,4</w:t>
            </w:r>
          </w:p>
        </w:tc>
        <w:tc>
          <w:tcPr>
            <w:tcW w:w="2976" w:type="dxa"/>
            <w:gridSpan w:val="2"/>
            <w:vMerge/>
            <w:vAlign w:val="center"/>
          </w:tcPr>
          <w:p w:rsidR="00404B8F" w:rsidRPr="00404B8F" w:rsidRDefault="00404B8F" w:rsidP="00404B8F">
            <w:pPr>
              <w:widowControl/>
              <w:ind w:firstLine="0"/>
              <w:rPr>
                <w:color w:val="000000"/>
                <w:szCs w:val="24"/>
              </w:rPr>
            </w:pPr>
          </w:p>
        </w:tc>
      </w:tr>
      <w:tr w:rsidR="00404B8F" w:rsidRPr="00404B8F" w:rsidTr="00404B8F">
        <w:trPr>
          <w:trHeight w:val="141"/>
        </w:trPr>
        <w:tc>
          <w:tcPr>
            <w:tcW w:w="567" w:type="dxa"/>
            <w:vAlign w:val="center"/>
          </w:tcPr>
          <w:p w:rsidR="00404B8F" w:rsidRPr="00404B8F" w:rsidRDefault="00404B8F" w:rsidP="00404B8F">
            <w:pPr>
              <w:widowControl/>
              <w:ind w:firstLine="0"/>
              <w:rPr>
                <w:color w:val="000000"/>
                <w:szCs w:val="24"/>
              </w:rPr>
            </w:pPr>
            <w:r w:rsidRPr="00404B8F">
              <w:rPr>
                <w:color w:val="000000"/>
                <w:szCs w:val="24"/>
              </w:rPr>
              <w:t>3.</w:t>
            </w:r>
          </w:p>
        </w:tc>
        <w:tc>
          <w:tcPr>
            <w:tcW w:w="5279" w:type="dxa"/>
            <w:tcBorders>
              <w:bottom w:val="single" w:sz="4" w:space="0" w:color="auto"/>
            </w:tcBorders>
            <w:vAlign w:val="center"/>
          </w:tcPr>
          <w:p w:rsidR="00404B8F" w:rsidRPr="00404B8F" w:rsidRDefault="00404B8F" w:rsidP="00404B8F">
            <w:pPr>
              <w:widowControl/>
              <w:ind w:firstLine="0"/>
              <w:rPr>
                <w:color w:val="000000"/>
                <w:szCs w:val="24"/>
              </w:rPr>
            </w:pPr>
            <w:r w:rsidRPr="00404B8F">
              <w:rPr>
                <w:color w:val="000000"/>
                <w:szCs w:val="24"/>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Гкал</w:t>
            </w:r>
            <w:r w:rsidRPr="00404B8F">
              <w:rPr>
                <w:color w:val="000000"/>
                <w:szCs w:val="24"/>
                <w:vertAlign w:val="superscript"/>
              </w:rPr>
              <w:t xml:space="preserve"> </w:t>
            </w:r>
            <w:r w:rsidRPr="00404B8F">
              <w:rPr>
                <w:color w:val="000000"/>
                <w:szCs w:val="24"/>
              </w:rPr>
              <w:t>/ год</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1,43</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rPr>
          <w:szCs w:val="24"/>
        </w:rPr>
      </w:pPr>
      <w:r w:rsidRPr="00404B8F">
        <w:rPr>
          <w:szCs w:val="24"/>
        </w:rPr>
        <w:t xml:space="preserve">(*) Используется для предварительных расчетов количества и мощности отдельных объектов системы теплоснабжения. </w:t>
      </w:r>
    </w:p>
    <w:p w:rsidR="00404B8F" w:rsidRPr="00404B8F" w:rsidRDefault="00404B8F" w:rsidP="00404B8F">
      <w:pPr>
        <w:widowControl/>
        <w:contextualSpacing/>
        <w:rPr>
          <w:color w:val="000000"/>
          <w:szCs w:val="24"/>
          <w:u w:val="single"/>
        </w:rPr>
      </w:pPr>
      <w:r w:rsidRPr="00404B8F">
        <w:rPr>
          <w:b/>
          <w:i/>
          <w:color w:val="000000"/>
          <w:szCs w:val="24"/>
        </w:rPr>
        <w:t>Расчетные показатели объектов, относящихся к области водоснабжения</w:t>
      </w:r>
    </w:p>
    <w:p w:rsidR="00404B8F" w:rsidRPr="00404B8F" w:rsidRDefault="00404B8F" w:rsidP="00404B8F">
      <w:pPr>
        <w:widowControl/>
        <w:contextualSpacing/>
        <w:rPr>
          <w:color w:val="000000"/>
          <w:szCs w:val="24"/>
        </w:rPr>
      </w:pPr>
      <w:r w:rsidRPr="00404B8F">
        <w:rPr>
          <w:color w:val="000000"/>
          <w:szCs w:val="24"/>
        </w:rPr>
        <w:t>-</w:t>
      </w:r>
      <w:r w:rsidRPr="00404B8F">
        <w:t xml:space="preserve"> обеспечение населения водой питьевого качества на хозяйственно-питьевые нужды и пожаротушение</w:t>
      </w:r>
      <w:r w:rsidRPr="00404B8F">
        <w:rPr>
          <w:color w:val="000000"/>
          <w:szCs w:val="24"/>
        </w:rPr>
        <w:t>;</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5279" w:type="dxa"/>
            <w:vAlign w:val="center"/>
          </w:tcPr>
          <w:p w:rsidR="00404B8F" w:rsidRPr="00404B8F" w:rsidRDefault="00404B8F" w:rsidP="00404B8F">
            <w:pPr>
              <w:widowControl/>
              <w:ind w:firstLine="0"/>
              <w:rPr>
                <w:color w:val="000000"/>
                <w:szCs w:val="24"/>
              </w:rPr>
            </w:pPr>
            <w:r w:rsidRPr="00404B8F">
              <w:t>Застройка зданиями, оборудованными внутренним водопроводом и канализацией, с ванными и местными водонагревателями</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r w:rsidRPr="00404B8F">
              <w:rPr>
                <w:color w:val="000000"/>
                <w:szCs w:val="24"/>
              </w:rPr>
              <w:t xml:space="preserve"> </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140</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t>2.</w:t>
            </w:r>
          </w:p>
        </w:tc>
        <w:tc>
          <w:tcPr>
            <w:tcW w:w="5279" w:type="dxa"/>
            <w:vAlign w:val="center"/>
          </w:tcPr>
          <w:p w:rsidR="00404B8F" w:rsidRPr="00404B8F" w:rsidRDefault="00404B8F" w:rsidP="00404B8F">
            <w:pPr>
              <w:widowControl/>
              <w:ind w:firstLine="0"/>
              <w:rPr>
                <w:color w:val="000000"/>
                <w:szCs w:val="24"/>
              </w:rPr>
            </w:pPr>
            <w:r w:rsidRPr="00404B8F">
              <w:t>то же, с централизованным горячим водоснабжением</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195</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pPr>
      <w:r w:rsidRPr="00404B8F">
        <w:rPr>
          <w:szCs w:val="24"/>
        </w:rPr>
        <w:t>(</w:t>
      </w:r>
      <w:proofErr w:type="gramStart"/>
      <w:r w:rsidRPr="00404B8F">
        <w:rPr>
          <w:szCs w:val="24"/>
        </w:rPr>
        <w:t>*)</w:t>
      </w:r>
      <w:r w:rsidRPr="00404B8F">
        <w:t>Используется</w:t>
      </w:r>
      <w:proofErr w:type="gramEnd"/>
      <w:r w:rsidRPr="00404B8F">
        <w:t xml:space="preserve"> для предварительных расчетов количества и мощности отдельных объектов системы водоснабжения.</w:t>
      </w:r>
    </w:p>
    <w:p w:rsidR="00404B8F" w:rsidRPr="00404B8F" w:rsidRDefault="00404B8F" w:rsidP="00404B8F">
      <w:pPr>
        <w:widowControl/>
        <w:contextualSpacing/>
        <w:rPr>
          <w:color w:val="000000"/>
          <w:szCs w:val="24"/>
          <w:u w:val="single"/>
        </w:rPr>
      </w:pPr>
      <w:r w:rsidRPr="00404B8F">
        <w:rPr>
          <w:b/>
          <w:i/>
          <w:color w:val="000000"/>
          <w:szCs w:val="24"/>
        </w:rPr>
        <w:t>Расчетные показатели объектов, относящихся к области водоотведения</w:t>
      </w:r>
    </w:p>
    <w:p w:rsidR="00404B8F" w:rsidRPr="00404B8F" w:rsidRDefault="00404B8F" w:rsidP="00404B8F">
      <w:pPr>
        <w:widowControl/>
        <w:contextualSpacing/>
        <w:rPr>
          <w:color w:val="000000"/>
          <w:szCs w:val="24"/>
        </w:rPr>
      </w:pPr>
      <w:r w:rsidRPr="00404B8F">
        <w:rPr>
          <w:color w:val="000000"/>
          <w:szCs w:val="24"/>
        </w:rPr>
        <w:t>-</w:t>
      </w:r>
      <w:r w:rsidRPr="00404B8F">
        <w:t xml:space="preserve"> обеспечение населения сбором, отводом и очисткой бытовых стоков</w:t>
      </w:r>
      <w:r w:rsidRPr="00404B8F">
        <w:rPr>
          <w:color w:val="000000"/>
          <w:szCs w:val="24"/>
        </w:rPr>
        <w:t>;</w:t>
      </w:r>
    </w:p>
    <w:tbl>
      <w:tblPr>
        <w:tblW w:w="11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279"/>
        <w:gridCol w:w="1579"/>
        <w:gridCol w:w="1256"/>
        <w:gridCol w:w="1700"/>
        <w:gridCol w:w="1276"/>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szCs w:val="24"/>
              </w:rPr>
            </w:pPr>
            <w:r w:rsidRPr="00404B8F">
              <w:rPr>
                <w:color w:val="000000"/>
                <w:szCs w:val="24"/>
              </w:rPr>
              <w:t>№</w:t>
            </w:r>
          </w:p>
          <w:p w:rsidR="00404B8F" w:rsidRPr="00404B8F" w:rsidRDefault="00404B8F" w:rsidP="00404B8F">
            <w:pPr>
              <w:widowControl/>
              <w:ind w:firstLine="0"/>
              <w:rPr>
                <w:color w:val="000000"/>
                <w:szCs w:val="24"/>
                <w:lang w:val="en-US"/>
              </w:rPr>
            </w:pPr>
            <w:r w:rsidRPr="00404B8F">
              <w:rPr>
                <w:color w:val="000000"/>
                <w:szCs w:val="24"/>
              </w:rPr>
              <w:t>п/п</w:t>
            </w:r>
          </w:p>
        </w:tc>
        <w:tc>
          <w:tcPr>
            <w:tcW w:w="5279" w:type="dxa"/>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Наименование объекта</w:t>
            </w:r>
          </w:p>
          <w:p w:rsidR="00404B8F" w:rsidRPr="00404B8F" w:rsidRDefault="00404B8F" w:rsidP="00404B8F">
            <w:pPr>
              <w:widowControl/>
              <w:ind w:firstLine="0"/>
              <w:jc w:val="center"/>
              <w:rPr>
                <w:color w:val="000000"/>
                <w:szCs w:val="24"/>
              </w:rPr>
            </w:pPr>
            <w:r w:rsidRPr="00404B8F">
              <w:rPr>
                <w:color w:val="000000"/>
                <w:szCs w:val="24"/>
              </w:rPr>
              <w:t>(Наименование ресурса)</w:t>
            </w:r>
          </w:p>
        </w:tc>
        <w:tc>
          <w:tcPr>
            <w:tcW w:w="2835"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Минимально допустимый уровень обеспеченности*</w:t>
            </w:r>
          </w:p>
        </w:tc>
        <w:tc>
          <w:tcPr>
            <w:tcW w:w="2976" w:type="dxa"/>
            <w:gridSpan w:val="2"/>
            <w:vAlign w:val="center"/>
          </w:tcPr>
          <w:p w:rsidR="00404B8F" w:rsidRPr="00404B8F" w:rsidRDefault="00404B8F" w:rsidP="00404B8F">
            <w:pPr>
              <w:widowControl/>
              <w:ind w:firstLine="0"/>
              <w:jc w:val="center"/>
              <w:rPr>
                <w:color w:val="000000"/>
                <w:szCs w:val="24"/>
              </w:rPr>
            </w:pPr>
            <w:r w:rsidRPr="00404B8F">
              <w:rPr>
                <w:color w:val="000000"/>
                <w:szCs w:val="24"/>
              </w:rPr>
              <w:t>Максимально допустимый уровень территориальной доступности</w:t>
            </w:r>
          </w:p>
        </w:tc>
      </w:tr>
      <w:tr w:rsidR="00404B8F" w:rsidRPr="00404B8F" w:rsidTr="00404B8F">
        <w:trPr>
          <w:trHeight w:val="469"/>
        </w:trPr>
        <w:tc>
          <w:tcPr>
            <w:tcW w:w="567" w:type="dxa"/>
            <w:vMerge/>
            <w:vAlign w:val="center"/>
          </w:tcPr>
          <w:p w:rsidR="00404B8F" w:rsidRPr="00404B8F" w:rsidRDefault="00404B8F" w:rsidP="00404B8F">
            <w:pPr>
              <w:widowControl/>
              <w:ind w:firstLine="0"/>
              <w:rPr>
                <w:color w:val="000000"/>
                <w:szCs w:val="24"/>
              </w:rPr>
            </w:pPr>
          </w:p>
        </w:tc>
        <w:tc>
          <w:tcPr>
            <w:tcW w:w="5279" w:type="dxa"/>
            <w:vMerge/>
            <w:tcBorders>
              <w:bottom w:val="single" w:sz="4" w:space="0" w:color="auto"/>
            </w:tcBorders>
            <w:vAlign w:val="center"/>
          </w:tcPr>
          <w:p w:rsidR="00404B8F" w:rsidRPr="00404B8F" w:rsidRDefault="00404B8F" w:rsidP="00404B8F">
            <w:pPr>
              <w:widowControl/>
              <w:ind w:firstLine="0"/>
              <w:rPr>
                <w:color w:val="000000"/>
                <w:szCs w:val="24"/>
              </w:rPr>
            </w:pPr>
          </w:p>
        </w:tc>
        <w:tc>
          <w:tcPr>
            <w:tcW w:w="1579"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5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c>
          <w:tcPr>
            <w:tcW w:w="1700" w:type="dxa"/>
            <w:vAlign w:val="center"/>
          </w:tcPr>
          <w:p w:rsidR="00404B8F" w:rsidRPr="00404B8F" w:rsidRDefault="00404B8F" w:rsidP="00404B8F">
            <w:pPr>
              <w:widowControl/>
              <w:ind w:firstLine="0"/>
              <w:jc w:val="center"/>
              <w:rPr>
                <w:color w:val="000000"/>
                <w:szCs w:val="24"/>
              </w:rPr>
            </w:pPr>
            <w:r w:rsidRPr="00404B8F">
              <w:rPr>
                <w:color w:val="000000"/>
                <w:szCs w:val="24"/>
              </w:rPr>
              <w:t>Единица измерения</w:t>
            </w:r>
          </w:p>
        </w:tc>
        <w:tc>
          <w:tcPr>
            <w:tcW w:w="1276" w:type="dxa"/>
            <w:vAlign w:val="center"/>
          </w:tcPr>
          <w:p w:rsidR="00404B8F" w:rsidRPr="00404B8F" w:rsidRDefault="00404B8F" w:rsidP="00404B8F">
            <w:pPr>
              <w:widowControl/>
              <w:ind w:firstLine="0"/>
              <w:jc w:val="center"/>
              <w:rPr>
                <w:color w:val="000000"/>
                <w:szCs w:val="24"/>
              </w:rPr>
            </w:pPr>
            <w:r w:rsidRPr="00404B8F">
              <w:rPr>
                <w:color w:val="000000"/>
                <w:szCs w:val="24"/>
              </w:rPr>
              <w:t>Величина</w:t>
            </w:r>
          </w:p>
        </w:tc>
      </w:tr>
      <w:tr w:rsidR="00404B8F" w:rsidRPr="00404B8F" w:rsidTr="00404B8F">
        <w:trPr>
          <w:trHeight w:val="274"/>
        </w:trPr>
        <w:tc>
          <w:tcPr>
            <w:tcW w:w="567" w:type="dxa"/>
            <w:vAlign w:val="center"/>
          </w:tcPr>
          <w:p w:rsidR="00404B8F" w:rsidRPr="00404B8F" w:rsidRDefault="00404B8F" w:rsidP="00404B8F">
            <w:pPr>
              <w:widowControl/>
              <w:ind w:firstLine="0"/>
              <w:rPr>
                <w:color w:val="000000"/>
                <w:szCs w:val="24"/>
              </w:rPr>
            </w:pPr>
            <w:r w:rsidRPr="00404B8F">
              <w:rPr>
                <w:color w:val="000000"/>
                <w:szCs w:val="24"/>
              </w:rPr>
              <w:t>1</w:t>
            </w:r>
          </w:p>
        </w:tc>
        <w:tc>
          <w:tcPr>
            <w:tcW w:w="5279" w:type="dxa"/>
            <w:vAlign w:val="center"/>
          </w:tcPr>
          <w:p w:rsidR="00404B8F" w:rsidRPr="00404B8F" w:rsidRDefault="00404B8F" w:rsidP="00404B8F">
            <w:pPr>
              <w:widowControl/>
              <w:ind w:firstLine="0"/>
              <w:rPr>
                <w:color w:val="000000"/>
                <w:szCs w:val="24"/>
              </w:rPr>
            </w:pPr>
            <w:r w:rsidRPr="00404B8F">
              <w:t>застройка зданиями, оборудованными внутренним водопроводом и канализацией, с ванными и местными водонагревателями</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r w:rsidRPr="00404B8F">
              <w:rPr>
                <w:color w:val="000000"/>
                <w:szCs w:val="24"/>
              </w:rPr>
              <w:t xml:space="preserve"> </w:t>
            </w:r>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140</w:t>
            </w:r>
          </w:p>
        </w:tc>
        <w:tc>
          <w:tcPr>
            <w:tcW w:w="2976" w:type="dxa"/>
            <w:gridSpan w:val="2"/>
            <w:vMerge w:val="restart"/>
            <w:vAlign w:val="center"/>
          </w:tcPr>
          <w:p w:rsidR="00404B8F" w:rsidRPr="00404B8F" w:rsidRDefault="00404B8F" w:rsidP="00404B8F">
            <w:pPr>
              <w:widowControl/>
              <w:ind w:firstLine="0"/>
              <w:jc w:val="center"/>
              <w:rPr>
                <w:color w:val="000000"/>
                <w:szCs w:val="24"/>
              </w:rPr>
            </w:pPr>
            <w:r w:rsidRPr="00404B8F">
              <w:rPr>
                <w:color w:val="000000"/>
                <w:szCs w:val="24"/>
              </w:rPr>
              <w:t>Не нормируется</w:t>
            </w:r>
          </w:p>
        </w:tc>
      </w:tr>
      <w:tr w:rsidR="00404B8F" w:rsidRPr="00404B8F" w:rsidTr="00404B8F">
        <w:trPr>
          <w:trHeight w:val="560"/>
        </w:trPr>
        <w:tc>
          <w:tcPr>
            <w:tcW w:w="567" w:type="dxa"/>
            <w:vAlign w:val="center"/>
          </w:tcPr>
          <w:p w:rsidR="00404B8F" w:rsidRPr="00404B8F" w:rsidRDefault="00404B8F" w:rsidP="00404B8F">
            <w:pPr>
              <w:widowControl/>
              <w:ind w:firstLine="0"/>
              <w:rPr>
                <w:color w:val="000000"/>
                <w:szCs w:val="24"/>
              </w:rPr>
            </w:pPr>
            <w:r w:rsidRPr="00404B8F">
              <w:rPr>
                <w:color w:val="000000"/>
                <w:szCs w:val="24"/>
              </w:rPr>
              <w:lastRenderedPageBreak/>
              <w:t>2.</w:t>
            </w:r>
          </w:p>
        </w:tc>
        <w:tc>
          <w:tcPr>
            <w:tcW w:w="5279" w:type="dxa"/>
            <w:vAlign w:val="center"/>
          </w:tcPr>
          <w:p w:rsidR="00404B8F" w:rsidRPr="00404B8F" w:rsidRDefault="00404B8F" w:rsidP="00404B8F">
            <w:pPr>
              <w:widowControl/>
              <w:ind w:firstLine="0"/>
              <w:rPr>
                <w:color w:val="000000"/>
                <w:szCs w:val="24"/>
              </w:rPr>
            </w:pPr>
            <w:r w:rsidRPr="00404B8F">
              <w:t>то же, с централизованным горячим водоснабжением</w:t>
            </w:r>
          </w:p>
        </w:tc>
        <w:tc>
          <w:tcPr>
            <w:tcW w:w="1579" w:type="dxa"/>
            <w:vAlign w:val="center"/>
          </w:tcPr>
          <w:p w:rsidR="00404B8F" w:rsidRPr="00404B8F" w:rsidRDefault="00404B8F" w:rsidP="00404B8F">
            <w:pPr>
              <w:widowControl/>
              <w:ind w:firstLine="0"/>
              <w:jc w:val="center"/>
              <w:rPr>
                <w:color w:val="000000"/>
                <w:szCs w:val="24"/>
              </w:rPr>
            </w:pPr>
            <w:r w:rsidRPr="00404B8F">
              <w:t>л/</w:t>
            </w:r>
            <w:proofErr w:type="spellStart"/>
            <w:r w:rsidRPr="00404B8F">
              <w:t>сут</w:t>
            </w:r>
            <w:proofErr w:type="spellEnd"/>
          </w:p>
          <w:p w:rsidR="00404B8F" w:rsidRPr="00404B8F" w:rsidRDefault="00404B8F" w:rsidP="00404B8F">
            <w:pPr>
              <w:widowControl/>
              <w:ind w:firstLine="0"/>
              <w:jc w:val="center"/>
              <w:rPr>
                <w:color w:val="000000"/>
                <w:szCs w:val="24"/>
              </w:rPr>
            </w:pPr>
            <w:r w:rsidRPr="00404B8F">
              <w:rPr>
                <w:color w:val="000000"/>
                <w:szCs w:val="24"/>
              </w:rPr>
              <w:t>на 1 чел.</w:t>
            </w:r>
          </w:p>
        </w:tc>
        <w:tc>
          <w:tcPr>
            <w:tcW w:w="1256" w:type="dxa"/>
            <w:vAlign w:val="center"/>
          </w:tcPr>
          <w:p w:rsidR="00404B8F" w:rsidRPr="00404B8F" w:rsidRDefault="00404B8F" w:rsidP="00404B8F">
            <w:pPr>
              <w:widowControl/>
              <w:ind w:firstLine="0"/>
              <w:jc w:val="center"/>
              <w:rPr>
                <w:color w:val="000000"/>
                <w:szCs w:val="24"/>
                <w:lang w:val="en-US"/>
              </w:rPr>
            </w:pPr>
            <w:r w:rsidRPr="00404B8F">
              <w:t>195</w:t>
            </w:r>
          </w:p>
        </w:tc>
        <w:tc>
          <w:tcPr>
            <w:tcW w:w="2976" w:type="dxa"/>
            <w:gridSpan w:val="2"/>
            <w:vMerge/>
            <w:vAlign w:val="center"/>
          </w:tcPr>
          <w:p w:rsidR="00404B8F" w:rsidRPr="00404B8F" w:rsidRDefault="00404B8F" w:rsidP="00404B8F">
            <w:pPr>
              <w:widowControl/>
              <w:ind w:firstLine="0"/>
              <w:rPr>
                <w:color w:val="000000"/>
                <w:szCs w:val="24"/>
              </w:rPr>
            </w:pPr>
          </w:p>
        </w:tc>
      </w:tr>
    </w:tbl>
    <w:p w:rsidR="00404B8F" w:rsidRPr="00404B8F" w:rsidRDefault="00404B8F" w:rsidP="00404B8F">
      <w:pPr>
        <w:widowControl/>
        <w:contextualSpacing/>
      </w:pPr>
      <w:r w:rsidRPr="00404B8F">
        <w:rPr>
          <w:szCs w:val="24"/>
        </w:rPr>
        <w:t xml:space="preserve">(*) </w:t>
      </w:r>
      <w:r w:rsidRPr="00404B8F">
        <w:t>Используется для предварительных расчетов количества и мощности отдельных объектов системы водоснабжения.</w:t>
      </w:r>
    </w:p>
    <w:p w:rsidR="00404B8F" w:rsidRPr="00404B8F" w:rsidRDefault="00404B8F" w:rsidP="00404B8F">
      <w:pPr>
        <w:widowControl/>
        <w:contextualSpacing/>
        <w:rPr>
          <w:b/>
          <w:bCs/>
          <w:i/>
          <w:iCs/>
          <w:color w:val="000000"/>
          <w:szCs w:val="24"/>
        </w:rPr>
      </w:pPr>
      <w:r w:rsidRPr="00404B8F">
        <w:rPr>
          <w:b/>
          <w:bCs/>
          <w:i/>
          <w:iCs/>
          <w:color w:val="000000"/>
          <w:szCs w:val="24"/>
        </w:rPr>
        <w:t>Расчетные показатели объектов, относящихся к области образования</w:t>
      </w:r>
    </w:p>
    <w:p w:rsidR="00404B8F" w:rsidRPr="00404B8F" w:rsidRDefault="00404B8F" w:rsidP="00404B8F">
      <w:pPr>
        <w:widowControl/>
        <w:contextualSpacing/>
        <w:rPr>
          <w:b/>
          <w:bCs/>
          <w:i/>
          <w:iCs/>
          <w:color w:val="000000"/>
          <w:szCs w:val="24"/>
        </w:rPr>
      </w:pPr>
      <w:r w:rsidRPr="00404B8F">
        <w:rPr>
          <w:b/>
          <w:bCs/>
          <w:i/>
          <w:iCs/>
          <w:color w:val="000000"/>
          <w:szCs w:val="24"/>
        </w:rPr>
        <w:t>Объекты дошкольного образования</w:t>
      </w:r>
    </w:p>
    <w:p w:rsidR="00404B8F" w:rsidRPr="00404B8F" w:rsidRDefault="00404B8F" w:rsidP="00404B8F">
      <w:pPr>
        <w:widowControl/>
        <w:contextualSpacing/>
        <w:rPr>
          <w:bCs/>
          <w:iCs/>
          <w:color w:val="000000"/>
          <w:szCs w:val="24"/>
        </w:rPr>
      </w:pPr>
      <w:r w:rsidRPr="00404B8F">
        <w:t>-обеспеченность местами в дошкольных образовательных организациях</w:t>
      </w:r>
    </w:p>
    <w:tbl>
      <w:tblPr>
        <w:tblW w:w="11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60"/>
        <w:gridCol w:w="3828"/>
        <w:gridCol w:w="1417"/>
        <w:gridCol w:w="1842"/>
        <w:gridCol w:w="1844"/>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2160"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245"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686"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2160" w:type="dxa"/>
            <w:vMerge/>
            <w:vAlign w:val="center"/>
          </w:tcPr>
          <w:p w:rsidR="00404B8F" w:rsidRPr="00404B8F" w:rsidRDefault="00404B8F" w:rsidP="00404B8F">
            <w:pPr>
              <w:widowControl/>
              <w:ind w:firstLine="0"/>
              <w:rPr>
                <w:b/>
                <w:color w:val="000000"/>
              </w:rPr>
            </w:pP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17"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t>1.</w:t>
            </w:r>
          </w:p>
        </w:tc>
        <w:tc>
          <w:tcPr>
            <w:tcW w:w="2160" w:type="dxa"/>
            <w:vAlign w:val="center"/>
          </w:tcPr>
          <w:p w:rsidR="00404B8F" w:rsidRPr="00404B8F" w:rsidRDefault="00404B8F" w:rsidP="00404B8F">
            <w:pPr>
              <w:widowControl/>
              <w:ind w:firstLine="0"/>
              <w:rPr>
                <w:color w:val="000000"/>
              </w:rPr>
            </w:pPr>
            <w:r w:rsidRPr="00404B8F">
              <w:rPr>
                <w:rFonts w:cs="Calibri"/>
                <w:color w:val="000000"/>
                <w:sz w:val="22"/>
              </w:rPr>
              <w:t>Дошкольная образовательная организация</w:t>
            </w: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Количество мест в образовательных организациях в расчете на 100 человек в возрасте от 0 до 7 лет</w:t>
            </w:r>
          </w:p>
        </w:tc>
        <w:tc>
          <w:tcPr>
            <w:tcW w:w="1417" w:type="dxa"/>
            <w:vAlign w:val="center"/>
          </w:tcPr>
          <w:p w:rsidR="00404B8F" w:rsidRPr="00404B8F" w:rsidRDefault="00404B8F" w:rsidP="00404B8F">
            <w:pPr>
              <w:widowControl/>
              <w:ind w:firstLine="0"/>
              <w:jc w:val="center"/>
              <w:rPr>
                <w:color w:val="000000"/>
              </w:rPr>
            </w:pPr>
            <w:r w:rsidRPr="00404B8F">
              <w:rPr>
                <w:rFonts w:cs="Calibri"/>
                <w:color w:val="000000"/>
                <w:sz w:val="22"/>
              </w:rPr>
              <w:t>45</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Радиус обслуживания, м</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t>Транспортная доступность, мин</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1000*</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rPr>
                <w:color w:val="000000"/>
                <w:sz w:val="22"/>
              </w:rPr>
              <w:t>30</w:t>
            </w:r>
          </w:p>
        </w:tc>
      </w:tr>
    </w:tbl>
    <w:p w:rsidR="00404B8F" w:rsidRPr="00404B8F" w:rsidRDefault="00404B8F" w:rsidP="00404B8F">
      <w:pPr>
        <w:widowControl/>
        <w:contextualSpacing/>
        <w:rPr>
          <w:szCs w:val="24"/>
        </w:rPr>
      </w:pPr>
      <w:r w:rsidRPr="00404B8F">
        <w:rPr>
          <w:szCs w:val="24"/>
        </w:rPr>
        <w:t>(*</w:t>
      </w:r>
      <w:proofErr w:type="gramStart"/>
      <w:r w:rsidRPr="00404B8F">
        <w:rPr>
          <w:szCs w:val="24"/>
        </w:rPr>
        <w:t>)  При</w:t>
      </w:r>
      <w:proofErr w:type="gramEnd"/>
      <w:r w:rsidRPr="00404B8F">
        <w:rPr>
          <w:szCs w:val="24"/>
        </w:rPr>
        <w:t xml:space="preserve">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rsidR="00404B8F" w:rsidRPr="00404B8F" w:rsidRDefault="00404B8F" w:rsidP="00404B8F">
      <w:pPr>
        <w:widowControl/>
        <w:contextualSpacing/>
        <w:rPr>
          <w:b/>
          <w:bCs/>
          <w:i/>
          <w:iCs/>
          <w:color w:val="000000"/>
          <w:szCs w:val="24"/>
        </w:rPr>
      </w:pPr>
      <w:r w:rsidRPr="00404B8F">
        <w:rPr>
          <w:b/>
          <w:bCs/>
          <w:i/>
          <w:iCs/>
          <w:color w:val="000000"/>
          <w:szCs w:val="24"/>
        </w:rPr>
        <w:t>Объекты общего образования.</w:t>
      </w:r>
    </w:p>
    <w:p w:rsidR="00404B8F" w:rsidRPr="00404B8F" w:rsidRDefault="00404B8F" w:rsidP="00404B8F">
      <w:pPr>
        <w:widowControl/>
        <w:contextualSpacing/>
        <w:rPr>
          <w:bCs/>
          <w:iCs/>
          <w:color w:val="000000"/>
          <w:szCs w:val="24"/>
        </w:rPr>
      </w:pPr>
      <w:r w:rsidRPr="00404B8F">
        <w:t>-обеспеченность местами в общеобразовательных организациях</w:t>
      </w:r>
    </w:p>
    <w:tbl>
      <w:tblPr>
        <w:tblW w:w="11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60"/>
        <w:gridCol w:w="3828"/>
        <w:gridCol w:w="1417"/>
        <w:gridCol w:w="1842"/>
        <w:gridCol w:w="1844"/>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2160"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245"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686"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2160" w:type="dxa"/>
            <w:vMerge/>
            <w:vAlign w:val="center"/>
          </w:tcPr>
          <w:p w:rsidR="00404B8F" w:rsidRPr="00404B8F" w:rsidRDefault="00404B8F" w:rsidP="00404B8F">
            <w:pPr>
              <w:widowControl/>
              <w:ind w:firstLine="0"/>
              <w:rPr>
                <w:b/>
                <w:color w:val="000000"/>
              </w:rPr>
            </w:pPr>
          </w:p>
        </w:tc>
        <w:tc>
          <w:tcPr>
            <w:tcW w:w="382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17"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t>1.</w:t>
            </w:r>
          </w:p>
        </w:tc>
        <w:tc>
          <w:tcPr>
            <w:tcW w:w="2160" w:type="dxa"/>
            <w:vAlign w:val="center"/>
          </w:tcPr>
          <w:p w:rsidR="00404B8F" w:rsidRPr="00404B8F" w:rsidRDefault="00404B8F" w:rsidP="00404B8F">
            <w:pPr>
              <w:widowControl/>
              <w:ind w:firstLine="0"/>
              <w:rPr>
                <w:color w:val="000000"/>
              </w:rPr>
            </w:pPr>
            <w:r w:rsidRPr="00404B8F">
              <w:t>Общее образование</w:t>
            </w:r>
          </w:p>
        </w:tc>
        <w:tc>
          <w:tcPr>
            <w:tcW w:w="3828" w:type="dxa"/>
            <w:vAlign w:val="center"/>
          </w:tcPr>
          <w:p w:rsidR="00404B8F" w:rsidRPr="00404B8F" w:rsidRDefault="00404B8F" w:rsidP="00404B8F">
            <w:pPr>
              <w:widowControl/>
              <w:ind w:firstLine="0"/>
              <w:jc w:val="center"/>
              <w:rPr>
                <w:color w:val="000000"/>
              </w:rPr>
            </w:pPr>
            <w:r w:rsidRPr="00404B8F">
              <w:t>Количество мест на 100 человек в возрасте в возрасте от 7 до 10 лет</w:t>
            </w:r>
          </w:p>
        </w:tc>
        <w:tc>
          <w:tcPr>
            <w:tcW w:w="1417" w:type="dxa"/>
            <w:vAlign w:val="center"/>
          </w:tcPr>
          <w:p w:rsidR="00404B8F" w:rsidRPr="00404B8F" w:rsidRDefault="00404B8F" w:rsidP="00404B8F">
            <w:pPr>
              <w:widowControl/>
              <w:ind w:firstLine="0"/>
              <w:jc w:val="center"/>
              <w:rPr>
                <w:color w:val="000000"/>
              </w:rPr>
            </w:pPr>
            <w:r w:rsidRPr="00404B8F">
              <w:rPr>
                <w:rFonts w:cs="Calibri"/>
                <w:color w:val="000000"/>
                <w:sz w:val="22"/>
              </w:rPr>
              <w:t>45</w:t>
            </w:r>
          </w:p>
        </w:tc>
        <w:tc>
          <w:tcPr>
            <w:tcW w:w="1842" w:type="dxa"/>
            <w:vAlign w:val="center"/>
          </w:tcPr>
          <w:p w:rsidR="00404B8F" w:rsidRPr="00404B8F" w:rsidRDefault="00404B8F" w:rsidP="00404B8F">
            <w:pPr>
              <w:widowControl/>
              <w:ind w:firstLine="0"/>
              <w:jc w:val="center"/>
              <w:rPr>
                <w:color w:val="000000"/>
              </w:rPr>
            </w:pPr>
            <w:r w:rsidRPr="00404B8F">
              <w:rPr>
                <w:color w:val="000000"/>
                <w:sz w:val="22"/>
              </w:rPr>
              <w:t>Радиус обслуживания, м</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t>Транспортная доступность, мин</w:t>
            </w:r>
            <w:r w:rsidRPr="00404B8F">
              <w:rPr>
                <w:color w:val="000000"/>
                <w:sz w:val="22"/>
              </w:rPr>
              <w:t xml:space="preserve"> </w:t>
            </w:r>
            <w:r w:rsidRPr="00404B8F">
              <w:t>(в одну сторону)</w:t>
            </w:r>
          </w:p>
        </w:tc>
        <w:tc>
          <w:tcPr>
            <w:tcW w:w="1844" w:type="dxa"/>
            <w:vAlign w:val="center"/>
          </w:tcPr>
          <w:p w:rsidR="00404B8F" w:rsidRPr="00404B8F" w:rsidRDefault="00404B8F" w:rsidP="00404B8F">
            <w:pPr>
              <w:widowControl/>
              <w:ind w:firstLine="0"/>
              <w:jc w:val="center"/>
              <w:rPr>
                <w:color w:val="000000"/>
              </w:rPr>
            </w:pPr>
            <w:r w:rsidRPr="00404B8F">
              <w:rPr>
                <w:color w:val="000000"/>
                <w:sz w:val="22"/>
              </w:rPr>
              <w:t>1000*</w:t>
            </w:r>
          </w:p>
          <w:p w:rsidR="00404B8F" w:rsidRPr="00404B8F" w:rsidRDefault="00404B8F" w:rsidP="00404B8F">
            <w:pPr>
              <w:widowControl/>
              <w:ind w:firstLine="0"/>
              <w:jc w:val="center"/>
              <w:rPr>
                <w:color w:val="000000"/>
              </w:rPr>
            </w:pPr>
            <w:r w:rsidRPr="00404B8F">
              <w:rPr>
                <w:color w:val="000000"/>
                <w:sz w:val="22"/>
              </w:rPr>
              <w:t xml:space="preserve">  </w:t>
            </w: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p>
          <w:p w:rsidR="00404B8F" w:rsidRPr="00404B8F" w:rsidRDefault="00404B8F" w:rsidP="00404B8F">
            <w:pPr>
              <w:widowControl/>
              <w:ind w:firstLine="0"/>
              <w:jc w:val="center"/>
              <w:rPr>
                <w:color w:val="000000"/>
              </w:rPr>
            </w:pPr>
            <w:r w:rsidRPr="00404B8F">
              <w:rPr>
                <w:color w:val="000000"/>
                <w:sz w:val="22"/>
              </w:rPr>
              <w:t>30</w:t>
            </w:r>
          </w:p>
        </w:tc>
      </w:tr>
    </w:tbl>
    <w:p w:rsidR="00404B8F" w:rsidRPr="00404B8F" w:rsidRDefault="00404B8F" w:rsidP="00404B8F">
      <w:pPr>
        <w:widowControl/>
        <w:contextualSpacing/>
        <w:rPr>
          <w:szCs w:val="24"/>
        </w:rPr>
      </w:pPr>
      <w:r w:rsidRPr="00404B8F">
        <w:rPr>
          <w:szCs w:val="24"/>
        </w:rPr>
        <w:t>(*</w:t>
      </w:r>
      <w:proofErr w:type="gramStart"/>
      <w:r w:rsidRPr="00404B8F">
        <w:rPr>
          <w:szCs w:val="24"/>
        </w:rPr>
        <w:t>)  При</w:t>
      </w:r>
      <w:proofErr w:type="gramEnd"/>
      <w:r w:rsidRPr="00404B8F">
        <w:rPr>
          <w:szCs w:val="24"/>
        </w:rPr>
        <w:t xml:space="preserve"> расстояниях, свыше указанных, организуется транспортное обслуживание (до организации и обратно). Расстояние транспортного обслуживания не должно превышать 30 км в одну сторону.</w:t>
      </w:r>
    </w:p>
    <w:p w:rsidR="00404B8F" w:rsidRPr="00404B8F" w:rsidRDefault="00404B8F" w:rsidP="00404B8F">
      <w:pPr>
        <w:widowControl/>
        <w:contextualSpacing/>
        <w:rPr>
          <w:b/>
          <w:bCs/>
          <w:i/>
          <w:iCs/>
          <w:color w:val="000000"/>
          <w:szCs w:val="24"/>
        </w:rPr>
      </w:pPr>
      <w:r w:rsidRPr="00404B8F">
        <w:rPr>
          <w:b/>
          <w:bCs/>
          <w:i/>
          <w:iCs/>
          <w:color w:val="000000"/>
          <w:szCs w:val="24"/>
        </w:rPr>
        <w:t>Объекты дополнительного образования детей</w:t>
      </w:r>
    </w:p>
    <w:p w:rsidR="00404B8F" w:rsidRPr="00404B8F" w:rsidRDefault="00404B8F" w:rsidP="00404B8F">
      <w:pPr>
        <w:widowControl/>
        <w:contextualSpacing/>
        <w:rPr>
          <w:bCs/>
          <w:iCs/>
          <w:color w:val="000000"/>
          <w:szCs w:val="24"/>
        </w:rPr>
      </w:pPr>
      <w:r w:rsidRPr="00404B8F">
        <w:lastRenderedPageBreak/>
        <w:t>-обеспеченность местами в общеобразовательных организациях</w:t>
      </w:r>
    </w:p>
    <w:tbl>
      <w:tblPr>
        <w:tblW w:w="13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09"/>
        <w:gridCol w:w="3868"/>
        <w:gridCol w:w="1432"/>
        <w:gridCol w:w="1861"/>
        <w:gridCol w:w="1863"/>
      </w:tblGrid>
      <w:tr w:rsidR="00404B8F" w:rsidRPr="00404B8F" w:rsidTr="00404B8F">
        <w:trPr>
          <w:trHeight w:val="457"/>
        </w:trPr>
        <w:tc>
          <w:tcPr>
            <w:tcW w:w="567" w:type="dxa"/>
            <w:vMerge w:val="restart"/>
            <w:vAlign w:val="center"/>
          </w:tcPr>
          <w:p w:rsidR="00404B8F" w:rsidRPr="00404B8F" w:rsidRDefault="00404B8F" w:rsidP="00404B8F">
            <w:pPr>
              <w:widowControl/>
              <w:ind w:firstLine="0"/>
              <w:rPr>
                <w:color w:val="000000"/>
              </w:rPr>
            </w:pPr>
            <w:r w:rsidRPr="00404B8F">
              <w:rPr>
                <w:color w:val="000000"/>
                <w:sz w:val="22"/>
              </w:rPr>
              <w:t>№ п/п</w:t>
            </w:r>
          </w:p>
        </w:tc>
        <w:tc>
          <w:tcPr>
            <w:tcW w:w="3909" w:type="dxa"/>
            <w:vMerge w:val="restart"/>
            <w:vAlign w:val="center"/>
          </w:tcPr>
          <w:p w:rsidR="00404B8F" w:rsidRPr="00404B8F" w:rsidRDefault="00404B8F" w:rsidP="00404B8F">
            <w:pPr>
              <w:widowControl/>
              <w:ind w:firstLine="0"/>
              <w:rPr>
                <w:color w:val="000000"/>
              </w:rPr>
            </w:pPr>
            <w:r w:rsidRPr="00404B8F">
              <w:rPr>
                <w:color w:val="000000"/>
                <w:sz w:val="22"/>
              </w:rPr>
              <w:t>Наименование объекта</w:t>
            </w:r>
          </w:p>
        </w:tc>
        <w:tc>
          <w:tcPr>
            <w:tcW w:w="5300"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724"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365"/>
        </w:trPr>
        <w:tc>
          <w:tcPr>
            <w:tcW w:w="567" w:type="dxa"/>
            <w:vMerge/>
            <w:vAlign w:val="center"/>
          </w:tcPr>
          <w:p w:rsidR="00404B8F" w:rsidRPr="00404B8F" w:rsidRDefault="00404B8F" w:rsidP="00404B8F">
            <w:pPr>
              <w:widowControl/>
              <w:ind w:firstLine="0"/>
              <w:rPr>
                <w:b/>
                <w:color w:val="000000"/>
              </w:rPr>
            </w:pPr>
          </w:p>
        </w:tc>
        <w:tc>
          <w:tcPr>
            <w:tcW w:w="3909" w:type="dxa"/>
            <w:vMerge/>
            <w:vAlign w:val="center"/>
          </w:tcPr>
          <w:p w:rsidR="00404B8F" w:rsidRPr="00404B8F" w:rsidRDefault="00404B8F" w:rsidP="00404B8F">
            <w:pPr>
              <w:widowControl/>
              <w:ind w:firstLine="0"/>
              <w:rPr>
                <w:b/>
                <w:color w:val="000000"/>
              </w:rPr>
            </w:pPr>
          </w:p>
        </w:tc>
        <w:tc>
          <w:tcPr>
            <w:tcW w:w="3868"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432"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1861"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863"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lang w:val="en-US"/>
              </w:rPr>
            </w:pPr>
            <w:r w:rsidRPr="00404B8F">
              <w:rPr>
                <w:color w:val="000000"/>
                <w:sz w:val="22"/>
                <w:lang w:val="en-US"/>
              </w:rPr>
              <w:t>1.</w:t>
            </w:r>
          </w:p>
        </w:tc>
        <w:tc>
          <w:tcPr>
            <w:tcW w:w="3909" w:type="dxa"/>
            <w:vAlign w:val="center"/>
          </w:tcPr>
          <w:p w:rsidR="00404B8F" w:rsidRPr="00404B8F" w:rsidRDefault="00404B8F" w:rsidP="00404B8F">
            <w:pPr>
              <w:widowControl/>
              <w:ind w:firstLine="0"/>
              <w:jc w:val="left"/>
              <w:rPr>
                <w:color w:val="000000"/>
              </w:rPr>
            </w:pPr>
            <w:r w:rsidRPr="00404B8F">
              <w:t>Обеспеченность местами на программах дополнительного образования, реализуемых на базе:</w:t>
            </w:r>
          </w:p>
        </w:tc>
        <w:tc>
          <w:tcPr>
            <w:tcW w:w="3868" w:type="dxa"/>
            <w:vAlign w:val="center"/>
          </w:tcPr>
          <w:p w:rsidR="00404B8F" w:rsidRPr="00404B8F" w:rsidRDefault="00404B8F" w:rsidP="00404B8F">
            <w:pPr>
              <w:widowControl/>
              <w:ind w:firstLine="0"/>
              <w:jc w:val="center"/>
              <w:rPr>
                <w:color w:val="000000"/>
              </w:rPr>
            </w:pPr>
            <w:r w:rsidRPr="00404B8F">
              <w:t>Количество мест на программах дополнительного образования в расчете на 100 человек в возрасте от 5 до 18 лет</w:t>
            </w:r>
          </w:p>
        </w:tc>
        <w:tc>
          <w:tcPr>
            <w:tcW w:w="1432" w:type="dxa"/>
            <w:vAlign w:val="center"/>
          </w:tcPr>
          <w:p w:rsidR="00404B8F" w:rsidRPr="00404B8F" w:rsidRDefault="00404B8F" w:rsidP="00404B8F">
            <w:pPr>
              <w:widowControl/>
              <w:ind w:firstLine="0"/>
              <w:jc w:val="center"/>
              <w:rPr>
                <w:color w:val="000000"/>
              </w:rPr>
            </w:pPr>
            <w:r w:rsidRPr="00404B8F">
              <w:t>75</w:t>
            </w:r>
          </w:p>
        </w:tc>
        <w:tc>
          <w:tcPr>
            <w:tcW w:w="1861" w:type="dxa"/>
            <w:vMerge w:val="restart"/>
            <w:vAlign w:val="center"/>
          </w:tcPr>
          <w:p w:rsidR="00404B8F" w:rsidRPr="00404B8F" w:rsidRDefault="00404B8F" w:rsidP="00404B8F">
            <w:pPr>
              <w:widowControl/>
              <w:ind w:firstLine="0"/>
              <w:jc w:val="center"/>
              <w:rPr>
                <w:color w:val="000000"/>
              </w:rPr>
            </w:pPr>
            <w:r w:rsidRPr="00404B8F">
              <w:t>Транспортная доступность, мин</w:t>
            </w:r>
          </w:p>
        </w:tc>
        <w:tc>
          <w:tcPr>
            <w:tcW w:w="1863" w:type="dxa"/>
            <w:vMerge w:val="restart"/>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rPr>
            </w:pPr>
            <w:r w:rsidRPr="00404B8F">
              <w:rPr>
                <w:color w:val="000000"/>
                <w:sz w:val="22"/>
              </w:rPr>
              <w:t>1.1</w:t>
            </w:r>
          </w:p>
        </w:tc>
        <w:tc>
          <w:tcPr>
            <w:tcW w:w="3909" w:type="dxa"/>
            <w:vAlign w:val="center"/>
          </w:tcPr>
          <w:p w:rsidR="00404B8F" w:rsidRPr="00404B8F" w:rsidRDefault="00404B8F" w:rsidP="00404B8F">
            <w:pPr>
              <w:widowControl/>
              <w:ind w:firstLine="0"/>
              <w:jc w:val="left"/>
            </w:pPr>
            <w:r w:rsidRPr="00404B8F">
              <w:t>-общеобразовательных организаций, реализующих дополнительные общеобразовательные программы</w:t>
            </w:r>
          </w:p>
        </w:tc>
        <w:tc>
          <w:tcPr>
            <w:tcW w:w="3868" w:type="dxa"/>
            <w:vAlign w:val="center"/>
          </w:tcPr>
          <w:p w:rsidR="00404B8F" w:rsidRPr="00404B8F" w:rsidRDefault="00404B8F" w:rsidP="00404B8F">
            <w:pPr>
              <w:widowControl/>
              <w:ind w:firstLine="0"/>
              <w:jc w:val="center"/>
            </w:pPr>
            <w:r w:rsidRPr="00404B8F">
              <w:t>Количество мест на 100 человек в возрасте 5 до 18 лет, обучающихся в общеобразовательных организациях</w:t>
            </w:r>
          </w:p>
        </w:tc>
        <w:tc>
          <w:tcPr>
            <w:tcW w:w="1432" w:type="dxa"/>
            <w:vAlign w:val="center"/>
          </w:tcPr>
          <w:p w:rsidR="00404B8F" w:rsidRPr="00404B8F" w:rsidRDefault="00404B8F" w:rsidP="00404B8F">
            <w:pPr>
              <w:widowControl/>
              <w:ind w:firstLine="0"/>
              <w:jc w:val="center"/>
              <w:rPr>
                <w:rFonts w:cs="Calibri"/>
                <w:color w:val="000000"/>
              </w:rPr>
            </w:pPr>
            <w:r w:rsidRPr="00404B8F">
              <w:t>65</w:t>
            </w:r>
          </w:p>
        </w:tc>
        <w:tc>
          <w:tcPr>
            <w:tcW w:w="1861" w:type="dxa"/>
            <w:vMerge/>
            <w:vAlign w:val="center"/>
          </w:tcPr>
          <w:p w:rsidR="00404B8F" w:rsidRPr="00404B8F" w:rsidRDefault="00404B8F" w:rsidP="00404B8F">
            <w:pPr>
              <w:widowControl/>
              <w:ind w:firstLine="0"/>
              <w:jc w:val="center"/>
              <w:rPr>
                <w:color w:val="000000"/>
              </w:rPr>
            </w:pPr>
          </w:p>
        </w:tc>
        <w:tc>
          <w:tcPr>
            <w:tcW w:w="1863" w:type="dxa"/>
            <w:vMerge/>
            <w:vAlign w:val="center"/>
          </w:tcPr>
          <w:p w:rsidR="00404B8F" w:rsidRPr="00404B8F" w:rsidRDefault="00404B8F" w:rsidP="00404B8F">
            <w:pPr>
              <w:widowControl/>
              <w:ind w:firstLine="0"/>
              <w:jc w:val="center"/>
              <w:rPr>
                <w:color w:val="000000"/>
              </w:rPr>
            </w:pPr>
          </w:p>
        </w:tc>
      </w:tr>
      <w:tr w:rsidR="00404B8F" w:rsidRPr="00404B8F" w:rsidTr="00404B8F">
        <w:trPr>
          <w:trHeight w:val="1104"/>
        </w:trPr>
        <w:tc>
          <w:tcPr>
            <w:tcW w:w="567" w:type="dxa"/>
            <w:vAlign w:val="center"/>
          </w:tcPr>
          <w:p w:rsidR="00404B8F" w:rsidRPr="00404B8F" w:rsidRDefault="00404B8F" w:rsidP="00404B8F">
            <w:pPr>
              <w:widowControl/>
              <w:ind w:firstLine="0"/>
              <w:rPr>
                <w:color w:val="000000"/>
              </w:rPr>
            </w:pPr>
            <w:r w:rsidRPr="00404B8F">
              <w:rPr>
                <w:color w:val="000000"/>
                <w:sz w:val="22"/>
              </w:rPr>
              <w:t>1.2</w:t>
            </w:r>
          </w:p>
        </w:tc>
        <w:tc>
          <w:tcPr>
            <w:tcW w:w="3909" w:type="dxa"/>
            <w:vAlign w:val="center"/>
          </w:tcPr>
          <w:p w:rsidR="00404B8F" w:rsidRPr="00404B8F" w:rsidRDefault="00404B8F" w:rsidP="00404B8F">
            <w:pPr>
              <w:widowControl/>
              <w:ind w:firstLine="0"/>
              <w:jc w:val="left"/>
            </w:pPr>
            <w:r w:rsidRPr="00404B8F">
              <w:t>- образовательных организаций, реализующих дополнительные общеобразовательные программы (за исключением общеобразовательных организаций)</w:t>
            </w:r>
          </w:p>
        </w:tc>
        <w:tc>
          <w:tcPr>
            <w:tcW w:w="3868" w:type="dxa"/>
            <w:vAlign w:val="center"/>
          </w:tcPr>
          <w:p w:rsidR="00404B8F" w:rsidRPr="00404B8F" w:rsidRDefault="00404B8F" w:rsidP="00404B8F">
            <w:pPr>
              <w:widowControl/>
              <w:ind w:firstLine="0"/>
              <w:jc w:val="center"/>
            </w:pPr>
            <w:r w:rsidRPr="00404B8F">
              <w:t>Количество мест на 100 человек в возрасте от 5 до 18 лет</w:t>
            </w:r>
          </w:p>
        </w:tc>
        <w:tc>
          <w:tcPr>
            <w:tcW w:w="1432" w:type="dxa"/>
            <w:vAlign w:val="center"/>
          </w:tcPr>
          <w:p w:rsidR="00404B8F" w:rsidRPr="00404B8F" w:rsidRDefault="00404B8F" w:rsidP="00404B8F">
            <w:pPr>
              <w:widowControl/>
              <w:ind w:firstLine="0"/>
              <w:jc w:val="center"/>
              <w:rPr>
                <w:rFonts w:cs="Calibri"/>
                <w:color w:val="000000"/>
              </w:rPr>
            </w:pPr>
            <w:r w:rsidRPr="00404B8F">
              <w:t>10</w:t>
            </w:r>
          </w:p>
        </w:tc>
        <w:tc>
          <w:tcPr>
            <w:tcW w:w="1861" w:type="dxa"/>
            <w:vMerge/>
            <w:vAlign w:val="center"/>
          </w:tcPr>
          <w:p w:rsidR="00404B8F" w:rsidRPr="00404B8F" w:rsidRDefault="00404B8F" w:rsidP="00404B8F">
            <w:pPr>
              <w:widowControl/>
              <w:ind w:firstLine="0"/>
              <w:jc w:val="center"/>
              <w:rPr>
                <w:color w:val="000000"/>
              </w:rPr>
            </w:pPr>
          </w:p>
        </w:tc>
        <w:tc>
          <w:tcPr>
            <w:tcW w:w="1863" w:type="dxa"/>
            <w:vMerge/>
            <w:vAlign w:val="center"/>
          </w:tcPr>
          <w:p w:rsidR="00404B8F" w:rsidRPr="00404B8F" w:rsidRDefault="00404B8F" w:rsidP="00404B8F">
            <w:pPr>
              <w:widowControl/>
              <w:ind w:firstLine="0"/>
              <w:jc w:val="center"/>
              <w:rPr>
                <w:color w:val="000000"/>
              </w:rPr>
            </w:pPr>
          </w:p>
        </w:tc>
      </w:tr>
    </w:tbl>
    <w:p w:rsidR="00404B8F" w:rsidRPr="00404B8F" w:rsidRDefault="00404B8F" w:rsidP="00404B8F">
      <w:pPr>
        <w:widowControl/>
        <w:ind w:left="-142"/>
        <w:rPr>
          <w:b/>
          <w:bCs/>
          <w:i/>
          <w:iCs/>
          <w:color w:val="000000"/>
          <w:szCs w:val="24"/>
        </w:rPr>
      </w:pPr>
      <w:r w:rsidRPr="00404B8F">
        <w:rPr>
          <w:b/>
          <w:bCs/>
          <w:i/>
          <w:iCs/>
          <w:color w:val="000000"/>
          <w:szCs w:val="24"/>
        </w:rPr>
        <w:t>Расчетные показатели объектов культуры и досуга.</w:t>
      </w:r>
    </w:p>
    <w:tbl>
      <w:tblPr>
        <w:tblW w:w="13608" w:type="dxa"/>
        <w:tblInd w:w="62" w:type="dxa"/>
        <w:tblLayout w:type="fixed"/>
        <w:tblCellMar>
          <w:top w:w="75" w:type="dxa"/>
          <w:left w:w="0" w:type="dxa"/>
          <w:bottom w:w="75" w:type="dxa"/>
          <w:right w:w="0" w:type="dxa"/>
        </w:tblCellMar>
        <w:tblLook w:val="04A0" w:firstRow="1" w:lastRow="0" w:firstColumn="1" w:lastColumn="0" w:noHBand="0" w:noVBand="1"/>
      </w:tblPr>
      <w:tblGrid>
        <w:gridCol w:w="567"/>
        <w:gridCol w:w="2457"/>
        <w:gridCol w:w="3213"/>
        <w:gridCol w:w="2457"/>
        <w:gridCol w:w="2646"/>
        <w:gridCol w:w="2268"/>
      </w:tblGrid>
      <w:tr w:rsidR="00404B8F" w:rsidRPr="00404B8F" w:rsidTr="00404B8F">
        <w:trPr>
          <w:trHeight w:val="516"/>
        </w:trPr>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pPr>
            <w:r w:rsidRPr="00404B8F">
              <w:t>№ п/п</w:t>
            </w:r>
          </w:p>
        </w:tc>
        <w:tc>
          <w:tcPr>
            <w:tcW w:w="24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pPr>
            <w:r w:rsidRPr="00404B8F">
              <w:t>Наименование объекта</w:t>
            </w:r>
          </w:p>
        </w:tc>
        <w:tc>
          <w:tcPr>
            <w:tcW w:w="56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pPr>
            <w:r w:rsidRPr="00404B8F">
              <w:t>Минимально допустимый уровень обеспеченности</w:t>
            </w:r>
          </w:p>
        </w:tc>
        <w:tc>
          <w:tcPr>
            <w:tcW w:w="49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5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04B8F" w:rsidRPr="00404B8F" w:rsidRDefault="00404B8F" w:rsidP="00404B8F">
            <w:pPr>
              <w:widowControl/>
              <w:ind w:firstLine="0"/>
              <w:rPr>
                <w:szCs w:val="24"/>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404B8F" w:rsidRPr="00404B8F" w:rsidRDefault="00404B8F" w:rsidP="00404B8F">
            <w:pPr>
              <w:widowControl/>
              <w:ind w:firstLine="0"/>
              <w:jc w:val="center"/>
              <w:rPr>
                <w:color w:val="000000"/>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Величина</w:t>
            </w:r>
          </w:p>
        </w:tc>
        <w:tc>
          <w:tcPr>
            <w:tcW w:w="26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161"/>
        </w:trPr>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45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r w:rsidRPr="00404B8F">
              <w:rPr>
                <w:szCs w:val="24"/>
              </w:rPr>
              <w:t xml:space="preserve">Дом культуры в административном центре* (помещения для культурно-массовой и политико-воспитательной работы с населением, досуга и </w:t>
            </w:r>
            <w:r w:rsidRPr="00404B8F">
              <w:rPr>
                <w:szCs w:val="24"/>
              </w:rPr>
              <w:lastRenderedPageBreak/>
              <w:t>любительской деятельности)</w:t>
            </w: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lastRenderedPageBreak/>
              <w:t xml:space="preserve">1 (независимо </w:t>
            </w:r>
            <w:proofErr w:type="gramStart"/>
            <w:r w:rsidRPr="00404B8F">
              <w:rPr>
                <w:szCs w:val="24"/>
              </w:rPr>
              <w:t>от  количества</w:t>
            </w:r>
            <w:proofErr w:type="gramEnd"/>
            <w:r w:rsidRPr="00404B8F">
              <w:rPr>
                <w:szCs w:val="24"/>
              </w:rPr>
              <w:t xml:space="preserve"> жителей)</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646"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color w:val="000000"/>
                <w:sz w:val="22"/>
              </w:rPr>
              <w:t>Время транспортной доступности (мин.)</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r w:rsidRPr="00404B8F">
              <w:rPr>
                <w:szCs w:val="24"/>
              </w:rPr>
              <w:t xml:space="preserve">  30</w:t>
            </w:r>
          </w:p>
        </w:tc>
      </w:tr>
      <w:tr w:rsidR="00404B8F" w:rsidRPr="00404B8F" w:rsidTr="00404B8F">
        <w:trPr>
          <w:trHeight w:val="161"/>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r w:rsidRPr="00404B8F">
              <w:rPr>
                <w:szCs w:val="24"/>
              </w:rPr>
              <w:t>Количество посетительских мест на 1000 человек, при численности населения в населенных пунктах или их групп, тыс.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0,2 до 1</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500-300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1 до 2</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300-230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2 до 5</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230-190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5 до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190-140</w:t>
            </w:r>
          </w:p>
        </w:tc>
        <w:tc>
          <w:tcPr>
            <w:tcW w:w="2646"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170"/>
        </w:trPr>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p>
        </w:tc>
        <w:tc>
          <w:tcPr>
            <w:tcW w:w="2457"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св.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80</w:t>
            </w:r>
          </w:p>
        </w:tc>
        <w:tc>
          <w:tcPr>
            <w:tcW w:w="2646"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rPr>
                <w:szCs w:val="24"/>
              </w:rPr>
            </w:pPr>
          </w:p>
        </w:tc>
      </w:tr>
      <w:tr w:rsidR="00404B8F" w:rsidRPr="00404B8F" w:rsidTr="00404B8F">
        <w:trPr>
          <w:trHeight w:val="485"/>
        </w:trPr>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2</w:t>
            </w:r>
          </w:p>
        </w:tc>
        <w:tc>
          <w:tcPr>
            <w:tcW w:w="2457"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left"/>
              <w:rPr>
                <w:szCs w:val="24"/>
              </w:rPr>
            </w:pPr>
            <w:r w:rsidRPr="00404B8F">
              <w:rPr>
                <w:szCs w:val="24"/>
              </w:rPr>
              <w:t xml:space="preserve"> Общедоступные библиотеки с детским отделением в административном центре*</w:t>
            </w: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 xml:space="preserve">1 (независимо </w:t>
            </w:r>
            <w:proofErr w:type="gramStart"/>
            <w:r w:rsidRPr="00404B8F">
              <w:rPr>
                <w:szCs w:val="24"/>
              </w:rPr>
              <w:t>от  количества</w:t>
            </w:r>
            <w:proofErr w:type="gramEnd"/>
            <w:r w:rsidRPr="00404B8F">
              <w:rPr>
                <w:szCs w:val="24"/>
              </w:rPr>
              <w:t xml:space="preserve"> жителей)</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szCs w:val="24"/>
              </w:rPr>
            </w:pPr>
            <w:r w:rsidRPr="00404B8F">
              <w:rPr>
                <w:szCs w:val="24"/>
              </w:rPr>
              <w:t>1</w:t>
            </w:r>
          </w:p>
        </w:tc>
        <w:tc>
          <w:tcPr>
            <w:tcW w:w="2646" w:type="dxa"/>
            <w:vMerge w:val="restart"/>
            <w:tcBorders>
              <w:top w:val="single" w:sz="4" w:space="0" w:color="auto"/>
              <w:left w:val="single" w:sz="4" w:space="0" w:color="auto"/>
              <w:right w:val="single" w:sz="4" w:space="0" w:color="auto"/>
            </w:tcBorders>
            <w:tcMar>
              <w:top w:w="102" w:type="dxa"/>
              <w:left w:w="62" w:type="dxa"/>
              <w:bottom w:w="102" w:type="dxa"/>
              <w:right w:w="62" w:type="dxa"/>
            </w:tcMar>
            <w:hideMark/>
          </w:tcPr>
          <w:p w:rsidR="00404B8F" w:rsidRPr="00404B8F" w:rsidRDefault="00404B8F" w:rsidP="00404B8F">
            <w:pPr>
              <w:widowControl/>
              <w:ind w:firstLine="0"/>
              <w:jc w:val="center"/>
              <w:rPr>
                <w:color w:val="000000"/>
              </w:rPr>
            </w:pPr>
            <w:r w:rsidRPr="00404B8F">
              <w:rPr>
                <w:color w:val="000000"/>
                <w:sz w:val="22"/>
              </w:rPr>
              <w:t>Время транспортной</w:t>
            </w:r>
          </w:p>
          <w:p w:rsidR="00404B8F" w:rsidRPr="00404B8F" w:rsidRDefault="00404B8F" w:rsidP="00404B8F">
            <w:pPr>
              <w:widowControl/>
              <w:ind w:firstLine="0"/>
              <w:jc w:val="center"/>
              <w:rPr>
                <w:szCs w:val="24"/>
              </w:rPr>
            </w:pPr>
            <w:r w:rsidRPr="00404B8F">
              <w:rPr>
                <w:color w:val="000000"/>
                <w:sz w:val="22"/>
              </w:rPr>
              <w:t>доступности (мин.)</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r w:rsidRPr="00404B8F">
              <w:rPr>
                <w:szCs w:val="24"/>
              </w:rPr>
              <w:t>30</w:t>
            </w:r>
          </w:p>
        </w:tc>
      </w:tr>
      <w:tr w:rsidR="00404B8F" w:rsidRPr="00404B8F" w:rsidTr="00404B8F">
        <w:trPr>
          <w:trHeight w:val="1184"/>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r w:rsidRPr="00404B8F">
              <w:rPr>
                <w:szCs w:val="24"/>
              </w:rPr>
              <w:t>Единиц хранения/ читательских мест на 1000 чел. Зоны обслуживания, тыс.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743"/>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1 до 2</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6-7,5 тыс. единиц хранения/5-6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757"/>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2 до 5</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5-6 тыс. единиц хранения/4-5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28"/>
        </w:trPr>
        <w:tc>
          <w:tcPr>
            <w:tcW w:w="56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5 до 10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4,5-5 тыс. единиц хранения/3-4 читательских мест</w:t>
            </w:r>
          </w:p>
        </w:tc>
        <w:tc>
          <w:tcPr>
            <w:tcW w:w="2646"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rPr>
          <w:trHeight w:val="571"/>
        </w:trPr>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szCs w:val="24"/>
              </w:rPr>
            </w:pPr>
          </w:p>
        </w:tc>
        <w:tc>
          <w:tcPr>
            <w:tcW w:w="245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3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ind w:firstLine="0"/>
              <w:jc w:val="center"/>
              <w:rPr>
                <w:szCs w:val="24"/>
              </w:rPr>
            </w:pPr>
            <w:r w:rsidRPr="00404B8F">
              <w:rPr>
                <w:szCs w:val="24"/>
              </w:rPr>
              <w:t>св. 10 до 50</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jc w:val="center"/>
              <w:rPr>
                <w:color w:val="000000"/>
              </w:rPr>
            </w:pPr>
            <w:r w:rsidRPr="00404B8F">
              <w:rPr>
                <w:color w:val="000000"/>
                <w:sz w:val="22"/>
              </w:rPr>
              <w:t>4-4,5 тыс. единиц хранения/2-3 читательских мест</w:t>
            </w:r>
          </w:p>
        </w:tc>
        <w:tc>
          <w:tcPr>
            <w:tcW w:w="264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ind w:firstLine="0"/>
              <w:rPr>
                <w:szCs w:val="24"/>
              </w:rPr>
            </w:pPr>
          </w:p>
        </w:tc>
      </w:tr>
      <w:tr w:rsidR="00404B8F" w:rsidRPr="00404B8F" w:rsidTr="00404B8F">
        <w:tc>
          <w:tcPr>
            <w:tcW w:w="567"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widowControl/>
              <w:ind w:firstLine="0"/>
              <w:jc w:val="center"/>
              <w:rPr>
                <w:szCs w:val="24"/>
              </w:rPr>
            </w:pPr>
            <w:r w:rsidRPr="00404B8F">
              <w:rPr>
                <w:szCs w:val="24"/>
              </w:rPr>
              <w:t>3</w:t>
            </w:r>
          </w:p>
        </w:tc>
        <w:tc>
          <w:tcPr>
            <w:tcW w:w="2457"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left"/>
              <w:rPr>
                <w:szCs w:val="24"/>
              </w:rPr>
            </w:pPr>
            <w:r w:rsidRPr="00404B8F">
              <w:rPr>
                <w:szCs w:val="24"/>
              </w:rPr>
              <w:t>Кинозал*</w:t>
            </w:r>
          </w:p>
        </w:tc>
        <w:tc>
          <w:tcPr>
            <w:tcW w:w="3213"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center"/>
              <w:rPr>
                <w:szCs w:val="24"/>
              </w:rPr>
            </w:pPr>
            <w:r w:rsidRPr="00404B8F">
              <w:rPr>
                <w:szCs w:val="24"/>
              </w:rPr>
              <w:t>Количество посетительских мест на 1000 чел.</w:t>
            </w:r>
          </w:p>
        </w:tc>
        <w:tc>
          <w:tcPr>
            <w:tcW w:w="24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04B8F" w:rsidRPr="00404B8F" w:rsidRDefault="00404B8F" w:rsidP="00404B8F">
            <w:pPr>
              <w:widowControl/>
              <w:spacing w:line="235" w:lineRule="auto"/>
              <w:ind w:firstLine="0"/>
              <w:jc w:val="center"/>
              <w:rPr>
                <w:szCs w:val="24"/>
              </w:rPr>
            </w:pPr>
            <w:r w:rsidRPr="00404B8F">
              <w:rPr>
                <w:szCs w:val="24"/>
              </w:rPr>
              <w:t>25</w:t>
            </w:r>
          </w:p>
        </w:tc>
        <w:tc>
          <w:tcPr>
            <w:tcW w:w="2646"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autoSpaceDE w:val="0"/>
              <w:autoSpaceDN w:val="0"/>
              <w:adjustRightInd w:val="0"/>
              <w:spacing w:line="235" w:lineRule="auto"/>
              <w:ind w:firstLine="0"/>
              <w:jc w:val="center"/>
              <w:rPr>
                <w:szCs w:val="24"/>
              </w:rPr>
            </w:pPr>
            <w:r w:rsidRPr="00404B8F">
              <w:rPr>
                <w:szCs w:val="24"/>
              </w:rPr>
              <w:t>транспортная доступность, мин.</w:t>
            </w:r>
          </w:p>
        </w:tc>
        <w:tc>
          <w:tcPr>
            <w:tcW w:w="2268" w:type="dxa"/>
            <w:tcBorders>
              <w:top w:val="single" w:sz="4" w:space="0" w:color="auto"/>
              <w:left w:val="single" w:sz="4" w:space="0" w:color="auto"/>
              <w:bottom w:val="single" w:sz="4" w:space="0" w:color="auto"/>
              <w:right w:val="single" w:sz="4" w:space="0" w:color="auto"/>
            </w:tcBorders>
          </w:tcPr>
          <w:p w:rsidR="00404B8F" w:rsidRPr="00404B8F" w:rsidRDefault="00404B8F" w:rsidP="00404B8F">
            <w:pPr>
              <w:widowControl/>
              <w:spacing w:line="235" w:lineRule="auto"/>
              <w:ind w:firstLine="0"/>
              <w:jc w:val="center"/>
              <w:rPr>
                <w:szCs w:val="24"/>
              </w:rPr>
            </w:pPr>
            <w:r w:rsidRPr="00404B8F">
              <w:rPr>
                <w:szCs w:val="24"/>
              </w:rPr>
              <w:t>30</w:t>
            </w:r>
          </w:p>
        </w:tc>
      </w:tr>
    </w:tbl>
    <w:p w:rsidR="00404B8F" w:rsidRPr="00404B8F" w:rsidRDefault="00404B8F" w:rsidP="00404B8F">
      <w:pPr>
        <w:autoSpaceDE w:val="0"/>
        <w:autoSpaceDN w:val="0"/>
        <w:adjustRightInd w:val="0"/>
        <w:rPr>
          <w:color w:val="000000"/>
          <w:szCs w:val="24"/>
        </w:rPr>
      </w:pPr>
      <w:r w:rsidRPr="00404B8F">
        <w:rPr>
          <w:rFonts w:ascii="Arial" w:hAnsi="Arial" w:cs="Arial"/>
          <w:color w:val="000000"/>
        </w:rPr>
        <w:t xml:space="preserve"> (*) </w:t>
      </w:r>
      <w:r w:rsidRPr="00404B8F">
        <w:t>Рекомендуется размещать 1 объект на 3000 человек в сельском поселении с численностью населения более 3000 человек.</w:t>
      </w:r>
      <w:r w:rsidRPr="00404B8F">
        <w:rPr>
          <w:color w:val="000000"/>
          <w:szCs w:val="24"/>
        </w:rPr>
        <w:t xml:space="preserve"> </w:t>
      </w:r>
    </w:p>
    <w:p w:rsidR="00404B8F" w:rsidRPr="00404B8F" w:rsidRDefault="00404B8F" w:rsidP="00404B8F">
      <w:pPr>
        <w:widowControl/>
        <w:rPr>
          <w:b/>
          <w:i/>
          <w:color w:val="000000"/>
          <w:szCs w:val="24"/>
        </w:rPr>
      </w:pPr>
      <w:r w:rsidRPr="00404B8F">
        <w:rPr>
          <w:b/>
          <w:i/>
          <w:color w:val="000000"/>
          <w:szCs w:val="24"/>
        </w:rPr>
        <w:t xml:space="preserve">Расчетные показатели объектов, относящихся к областям физической культуры и спорта </w:t>
      </w:r>
    </w:p>
    <w:tbl>
      <w:tblPr>
        <w:tblW w:w="10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3976"/>
        <w:gridCol w:w="1843"/>
        <w:gridCol w:w="1134"/>
        <w:gridCol w:w="1701"/>
        <w:gridCol w:w="1559"/>
      </w:tblGrid>
      <w:tr w:rsidR="00404B8F" w:rsidRPr="00404B8F" w:rsidTr="00404B8F">
        <w:trPr>
          <w:trHeight w:val="518"/>
        </w:trPr>
        <w:tc>
          <w:tcPr>
            <w:tcW w:w="594" w:type="dxa"/>
            <w:vMerge w:val="restart"/>
            <w:vAlign w:val="center"/>
          </w:tcPr>
          <w:p w:rsidR="00404B8F" w:rsidRPr="00404B8F" w:rsidRDefault="00404B8F" w:rsidP="00404B8F">
            <w:pPr>
              <w:widowControl/>
              <w:ind w:firstLine="0"/>
              <w:jc w:val="center"/>
              <w:rPr>
                <w:color w:val="000000"/>
              </w:rPr>
            </w:pPr>
            <w:r w:rsidRPr="00404B8F">
              <w:rPr>
                <w:color w:val="000000"/>
                <w:sz w:val="22"/>
              </w:rPr>
              <w:lastRenderedPageBreak/>
              <w:t>№ п/п</w:t>
            </w:r>
          </w:p>
        </w:tc>
        <w:tc>
          <w:tcPr>
            <w:tcW w:w="3976" w:type="dxa"/>
            <w:vMerge w:val="restart"/>
            <w:vAlign w:val="center"/>
          </w:tcPr>
          <w:p w:rsidR="00404B8F" w:rsidRPr="00404B8F" w:rsidRDefault="00404B8F" w:rsidP="00404B8F">
            <w:pPr>
              <w:widowControl/>
              <w:ind w:firstLine="0"/>
              <w:jc w:val="center"/>
              <w:rPr>
                <w:color w:val="000000"/>
              </w:rPr>
            </w:pPr>
            <w:r w:rsidRPr="00404B8F">
              <w:rPr>
                <w:color w:val="000000"/>
                <w:sz w:val="22"/>
              </w:rPr>
              <w:t>Наименование объекта</w:t>
            </w:r>
          </w:p>
        </w:tc>
        <w:tc>
          <w:tcPr>
            <w:tcW w:w="2977"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260"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411"/>
        </w:trPr>
        <w:tc>
          <w:tcPr>
            <w:tcW w:w="594" w:type="dxa"/>
            <w:vMerge/>
          </w:tcPr>
          <w:p w:rsidR="00404B8F" w:rsidRPr="00404B8F" w:rsidRDefault="00404B8F" w:rsidP="00404B8F">
            <w:pPr>
              <w:widowControl/>
              <w:ind w:firstLine="0"/>
              <w:rPr>
                <w:b/>
                <w:color w:val="000000"/>
              </w:rPr>
            </w:pPr>
          </w:p>
        </w:tc>
        <w:tc>
          <w:tcPr>
            <w:tcW w:w="3976" w:type="dxa"/>
            <w:vMerge/>
            <w:vAlign w:val="center"/>
          </w:tcPr>
          <w:p w:rsidR="00404B8F" w:rsidRPr="00404B8F" w:rsidRDefault="00404B8F" w:rsidP="00404B8F">
            <w:pPr>
              <w:widowControl/>
              <w:ind w:firstLine="0"/>
              <w:jc w:val="center"/>
              <w:rPr>
                <w:b/>
                <w:color w:val="000000"/>
              </w:rPr>
            </w:pP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134" w:type="dxa"/>
            <w:vAlign w:val="center"/>
          </w:tcPr>
          <w:p w:rsidR="00404B8F" w:rsidRPr="00404B8F" w:rsidRDefault="00404B8F" w:rsidP="00404B8F">
            <w:pPr>
              <w:widowControl/>
              <w:ind w:firstLine="0"/>
              <w:rPr>
                <w:color w:val="000000"/>
              </w:rPr>
            </w:pPr>
            <w:r w:rsidRPr="00404B8F">
              <w:rPr>
                <w:color w:val="000000"/>
                <w:sz w:val="22"/>
              </w:rPr>
              <w:t>Величина</w:t>
            </w:r>
          </w:p>
        </w:tc>
        <w:tc>
          <w:tcPr>
            <w:tcW w:w="1701" w:type="dxa"/>
            <w:vAlign w:val="center"/>
          </w:tcPr>
          <w:p w:rsidR="00404B8F" w:rsidRPr="00404B8F" w:rsidRDefault="00404B8F" w:rsidP="00404B8F">
            <w:pPr>
              <w:widowControl/>
              <w:ind w:firstLine="0"/>
              <w:rPr>
                <w:color w:val="000000"/>
              </w:rPr>
            </w:pPr>
            <w:r w:rsidRPr="00404B8F">
              <w:rPr>
                <w:color w:val="000000"/>
                <w:sz w:val="22"/>
              </w:rPr>
              <w:t>Единица измерения</w:t>
            </w:r>
          </w:p>
        </w:tc>
        <w:tc>
          <w:tcPr>
            <w:tcW w:w="1559" w:type="dxa"/>
            <w:vAlign w:val="center"/>
          </w:tcPr>
          <w:p w:rsidR="00404B8F" w:rsidRPr="00404B8F" w:rsidRDefault="00404B8F" w:rsidP="00404B8F">
            <w:pPr>
              <w:widowControl/>
              <w:ind w:firstLine="0"/>
              <w:rPr>
                <w:color w:val="000000"/>
              </w:rPr>
            </w:pPr>
            <w:r w:rsidRPr="00404B8F">
              <w:rPr>
                <w:color w:val="000000"/>
                <w:sz w:val="22"/>
              </w:rPr>
              <w:t>Величина</w:t>
            </w:r>
          </w:p>
        </w:tc>
      </w:tr>
      <w:tr w:rsidR="00404B8F" w:rsidRPr="00404B8F" w:rsidTr="00404B8F">
        <w:trPr>
          <w:trHeight w:val="515"/>
        </w:trPr>
        <w:tc>
          <w:tcPr>
            <w:tcW w:w="594" w:type="dxa"/>
          </w:tcPr>
          <w:p w:rsidR="00404B8F" w:rsidRPr="00404B8F" w:rsidRDefault="00404B8F" w:rsidP="00404B8F">
            <w:pPr>
              <w:widowControl/>
              <w:ind w:firstLine="0"/>
              <w:jc w:val="center"/>
              <w:rPr>
                <w:color w:val="000000"/>
              </w:rPr>
            </w:pPr>
            <w:r w:rsidRPr="00404B8F">
              <w:rPr>
                <w:color w:val="000000"/>
                <w:sz w:val="22"/>
              </w:rPr>
              <w:t>1</w:t>
            </w:r>
          </w:p>
        </w:tc>
        <w:tc>
          <w:tcPr>
            <w:tcW w:w="3976" w:type="dxa"/>
            <w:vAlign w:val="center"/>
          </w:tcPr>
          <w:p w:rsidR="00404B8F" w:rsidRPr="00404B8F" w:rsidRDefault="00404B8F" w:rsidP="00404B8F">
            <w:pPr>
              <w:widowControl/>
              <w:ind w:firstLine="0"/>
              <w:rPr>
                <w:color w:val="000000"/>
              </w:rPr>
            </w:pPr>
            <w:r w:rsidRPr="00404B8F">
              <w:rPr>
                <w:color w:val="000000"/>
                <w:sz w:val="22"/>
              </w:rPr>
              <w:t>Спортивный зал общего пользования в физкультурно-спортивном центре</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м² площади пола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60-80</w:t>
            </w:r>
          </w:p>
        </w:tc>
        <w:tc>
          <w:tcPr>
            <w:tcW w:w="1701" w:type="dxa"/>
            <w:vMerge w:val="restart"/>
            <w:vAlign w:val="center"/>
          </w:tcPr>
          <w:p w:rsidR="00404B8F" w:rsidRPr="00404B8F" w:rsidRDefault="00404B8F" w:rsidP="00404B8F">
            <w:pPr>
              <w:widowControl/>
              <w:ind w:firstLine="0"/>
              <w:rPr>
                <w:color w:val="000000"/>
              </w:rPr>
            </w:pPr>
            <w:r w:rsidRPr="00404B8F">
              <w:rPr>
                <w:color w:val="000000"/>
                <w:sz w:val="22"/>
              </w:rPr>
              <w:t>мин. транспортно-пешеходной доступности</w:t>
            </w:r>
          </w:p>
        </w:tc>
        <w:tc>
          <w:tcPr>
            <w:tcW w:w="1559" w:type="dxa"/>
            <w:vMerge w:val="restart"/>
            <w:vAlign w:val="center"/>
          </w:tcPr>
          <w:p w:rsidR="00404B8F" w:rsidRPr="00404B8F" w:rsidRDefault="00404B8F" w:rsidP="00404B8F">
            <w:pPr>
              <w:widowControl/>
              <w:ind w:firstLine="0"/>
              <w:rPr>
                <w:color w:val="000000"/>
              </w:rPr>
            </w:pPr>
            <w:r w:rsidRPr="00404B8F">
              <w:rPr>
                <w:color w:val="000000"/>
                <w:sz w:val="22"/>
              </w:rPr>
              <w:t>30</w:t>
            </w:r>
          </w:p>
        </w:tc>
      </w:tr>
      <w:tr w:rsidR="00404B8F" w:rsidRPr="00404B8F" w:rsidTr="00404B8F">
        <w:trPr>
          <w:trHeight w:val="469"/>
        </w:trPr>
        <w:tc>
          <w:tcPr>
            <w:tcW w:w="594" w:type="dxa"/>
          </w:tcPr>
          <w:p w:rsidR="00404B8F" w:rsidRPr="00404B8F" w:rsidRDefault="00404B8F" w:rsidP="00404B8F">
            <w:pPr>
              <w:widowControl/>
              <w:ind w:firstLine="0"/>
              <w:jc w:val="center"/>
              <w:rPr>
                <w:color w:val="000000"/>
              </w:rPr>
            </w:pPr>
            <w:r w:rsidRPr="00404B8F">
              <w:rPr>
                <w:color w:val="000000"/>
                <w:sz w:val="22"/>
              </w:rPr>
              <w:t>2</w:t>
            </w:r>
          </w:p>
        </w:tc>
        <w:tc>
          <w:tcPr>
            <w:tcW w:w="3976" w:type="dxa"/>
            <w:vAlign w:val="center"/>
          </w:tcPr>
          <w:p w:rsidR="00404B8F" w:rsidRPr="00404B8F" w:rsidRDefault="00404B8F" w:rsidP="00404B8F">
            <w:pPr>
              <w:widowControl/>
              <w:ind w:firstLine="0"/>
              <w:rPr>
                <w:color w:val="000000"/>
              </w:rPr>
            </w:pPr>
            <w:r w:rsidRPr="00404B8F">
              <w:rPr>
                <w:color w:val="000000"/>
                <w:sz w:val="22"/>
              </w:rPr>
              <w:t>Бассейн крытый (открытый) общего пользования</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м² зеркала воды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20-25</w:t>
            </w:r>
          </w:p>
        </w:tc>
        <w:tc>
          <w:tcPr>
            <w:tcW w:w="1701" w:type="dxa"/>
            <w:vMerge/>
            <w:vAlign w:val="center"/>
          </w:tcPr>
          <w:p w:rsidR="00404B8F" w:rsidRPr="00404B8F" w:rsidRDefault="00404B8F" w:rsidP="00404B8F">
            <w:pPr>
              <w:widowControl/>
              <w:ind w:firstLine="0"/>
              <w:rPr>
                <w:color w:val="000000"/>
              </w:rPr>
            </w:pPr>
          </w:p>
        </w:tc>
        <w:tc>
          <w:tcPr>
            <w:tcW w:w="1559" w:type="dxa"/>
            <w:vMerge/>
            <w:vAlign w:val="center"/>
          </w:tcPr>
          <w:p w:rsidR="00404B8F" w:rsidRPr="00404B8F" w:rsidRDefault="00404B8F" w:rsidP="00404B8F">
            <w:pPr>
              <w:widowControl/>
              <w:ind w:firstLine="0"/>
              <w:rPr>
                <w:color w:val="000000"/>
              </w:rPr>
            </w:pPr>
          </w:p>
        </w:tc>
      </w:tr>
      <w:tr w:rsidR="00404B8F" w:rsidRPr="00404B8F" w:rsidTr="00404B8F">
        <w:trPr>
          <w:trHeight w:val="497"/>
        </w:trPr>
        <w:tc>
          <w:tcPr>
            <w:tcW w:w="594" w:type="dxa"/>
          </w:tcPr>
          <w:p w:rsidR="00404B8F" w:rsidRPr="00404B8F" w:rsidRDefault="00404B8F" w:rsidP="00404B8F">
            <w:pPr>
              <w:widowControl/>
              <w:ind w:firstLine="0"/>
              <w:jc w:val="center"/>
              <w:rPr>
                <w:color w:val="000000"/>
              </w:rPr>
            </w:pPr>
            <w:r w:rsidRPr="00404B8F">
              <w:rPr>
                <w:color w:val="000000"/>
                <w:sz w:val="22"/>
              </w:rPr>
              <w:t>3</w:t>
            </w:r>
          </w:p>
        </w:tc>
        <w:tc>
          <w:tcPr>
            <w:tcW w:w="3976" w:type="dxa"/>
            <w:vAlign w:val="center"/>
          </w:tcPr>
          <w:p w:rsidR="00404B8F" w:rsidRPr="00404B8F" w:rsidRDefault="00404B8F" w:rsidP="00404B8F">
            <w:pPr>
              <w:widowControl/>
              <w:ind w:firstLine="0"/>
              <w:rPr>
                <w:color w:val="000000"/>
              </w:rPr>
            </w:pPr>
            <w:r w:rsidRPr="00404B8F">
              <w:rPr>
                <w:color w:val="000000"/>
                <w:sz w:val="22"/>
              </w:rPr>
              <w:t>Территория плоскостных спортивных сооружений</w:t>
            </w:r>
          </w:p>
        </w:tc>
        <w:tc>
          <w:tcPr>
            <w:tcW w:w="1843" w:type="dxa"/>
            <w:vAlign w:val="center"/>
          </w:tcPr>
          <w:p w:rsidR="00404B8F" w:rsidRPr="00404B8F" w:rsidRDefault="00404B8F" w:rsidP="00404B8F">
            <w:pPr>
              <w:widowControl/>
              <w:ind w:firstLine="0"/>
              <w:jc w:val="center"/>
              <w:rPr>
                <w:color w:val="000000"/>
              </w:rPr>
            </w:pPr>
            <w:proofErr w:type="spellStart"/>
            <w:r w:rsidRPr="00404B8F">
              <w:rPr>
                <w:color w:val="000000"/>
                <w:sz w:val="22"/>
              </w:rPr>
              <w:t>кв.м</w:t>
            </w:r>
            <w:proofErr w:type="spellEnd"/>
            <w:r w:rsidRPr="00404B8F">
              <w:rPr>
                <w:color w:val="000000"/>
                <w:sz w:val="22"/>
              </w:rPr>
              <w:t xml:space="preserve"> на 10 </w:t>
            </w:r>
            <w:proofErr w:type="spellStart"/>
            <w:r w:rsidRPr="00404B8F">
              <w:rPr>
                <w:color w:val="000000"/>
                <w:sz w:val="22"/>
              </w:rPr>
              <w:t>тыс</w:t>
            </w:r>
            <w:proofErr w:type="spellEnd"/>
          </w:p>
          <w:p w:rsidR="00404B8F" w:rsidRPr="00404B8F" w:rsidRDefault="00404B8F" w:rsidP="00404B8F">
            <w:pPr>
              <w:widowControl/>
              <w:ind w:firstLine="0"/>
              <w:jc w:val="center"/>
              <w:rPr>
                <w:color w:val="000000"/>
              </w:rPr>
            </w:pPr>
            <w:r w:rsidRPr="00404B8F">
              <w:rPr>
                <w:color w:val="000000"/>
                <w:sz w:val="22"/>
              </w:rPr>
              <w:t>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195</w:t>
            </w:r>
          </w:p>
        </w:tc>
        <w:tc>
          <w:tcPr>
            <w:tcW w:w="1701" w:type="dxa"/>
            <w:vMerge/>
            <w:vAlign w:val="center"/>
          </w:tcPr>
          <w:p w:rsidR="00404B8F" w:rsidRPr="00404B8F" w:rsidRDefault="00404B8F" w:rsidP="00404B8F">
            <w:pPr>
              <w:widowControl/>
              <w:ind w:firstLine="0"/>
              <w:rPr>
                <w:color w:val="000000"/>
              </w:rPr>
            </w:pPr>
          </w:p>
        </w:tc>
        <w:tc>
          <w:tcPr>
            <w:tcW w:w="1559" w:type="dxa"/>
            <w:vMerge/>
            <w:vAlign w:val="center"/>
          </w:tcPr>
          <w:p w:rsidR="00404B8F" w:rsidRPr="00404B8F" w:rsidRDefault="00404B8F" w:rsidP="00404B8F">
            <w:pPr>
              <w:widowControl/>
              <w:ind w:firstLine="0"/>
              <w:rPr>
                <w:color w:val="000000"/>
              </w:rPr>
            </w:pPr>
          </w:p>
        </w:tc>
      </w:tr>
      <w:tr w:rsidR="00404B8F" w:rsidRPr="00404B8F" w:rsidTr="00404B8F">
        <w:trPr>
          <w:trHeight w:val="530"/>
        </w:trPr>
        <w:tc>
          <w:tcPr>
            <w:tcW w:w="594" w:type="dxa"/>
          </w:tcPr>
          <w:p w:rsidR="00404B8F" w:rsidRPr="00404B8F" w:rsidRDefault="00404B8F" w:rsidP="00404B8F">
            <w:pPr>
              <w:widowControl/>
              <w:ind w:firstLine="0"/>
              <w:jc w:val="center"/>
              <w:rPr>
                <w:color w:val="000000"/>
              </w:rPr>
            </w:pPr>
            <w:r w:rsidRPr="00404B8F">
              <w:rPr>
                <w:color w:val="000000"/>
                <w:sz w:val="22"/>
              </w:rPr>
              <w:t>4</w:t>
            </w:r>
          </w:p>
        </w:tc>
        <w:tc>
          <w:tcPr>
            <w:tcW w:w="3976" w:type="dxa"/>
            <w:vAlign w:val="center"/>
          </w:tcPr>
          <w:p w:rsidR="00404B8F" w:rsidRPr="00404B8F" w:rsidRDefault="00404B8F" w:rsidP="00404B8F">
            <w:pPr>
              <w:widowControl/>
              <w:ind w:firstLine="0"/>
              <w:rPr>
                <w:color w:val="000000"/>
              </w:rPr>
            </w:pPr>
            <w:r w:rsidRPr="00404B8F">
              <w:rPr>
                <w:color w:val="000000"/>
                <w:sz w:val="22"/>
              </w:rPr>
              <w:t>Помещения для физкультурно-оздоровительных занятий микрорайона</w:t>
            </w:r>
          </w:p>
        </w:tc>
        <w:tc>
          <w:tcPr>
            <w:tcW w:w="1843" w:type="dxa"/>
            <w:vAlign w:val="center"/>
          </w:tcPr>
          <w:p w:rsidR="00404B8F" w:rsidRPr="00404B8F" w:rsidRDefault="00404B8F" w:rsidP="00404B8F">
            <w:pPr>
              <w:widowControl/>
              <w:ind w:firstLine="0"/>
              <w:jc w:val="center"/>
              <w:rPr>
                <w:color w:val="000000"/>
              </w:rPr>
            </w:pPr>
            <w:r w:rsidRPr="00404B8F">
              <w:rPr>
                <w:color w:val="000000"/>
                <w:sz w:val="22"/>
              </w:rPr>
              <w:t xml:space="preserve">м² </w:t>
            </w:r>
            <w:proofErr w:type="spellStart"/>
            <w:r w:rsidRPr="00404B8F">
              <w:rPr>
                <w:color w:val="000000"/>
                <w:sz w:val="22"/>
              </w:rPr>
              <w:t>общ.площади</w:t>
            </w:r>
            <w:proofErr w:type="spellEnd"/>
            <w:r w:rsidRPr="00404B8F">
              <w:rPr>
                <w:color w:val="000000"/>
                <w:sz w:val="22"/>
              </w:rPr>
              <w:t xml:space="preserve"> на 1000 чел.</w:t>
            </w:r>
          </w:p>
        </w:tc>
        <w:tc>
          <w:tcPr>
            <w:tcW w:w="1134" w:type="dxa"/>
            <w:vAlign w:val="center"/>
          </w:tcPr>
          <w:p w:rsidR="00404B8F" w:rsidRPr="00404B8F" w:rsidRDefault="00404B8F" w:rsidP="00404B8F">
            <w:pPr>
              <w:widowControl/>
              <w:ind w:firstLine="0"/>
              <w:jc w:val="center"/>
              <w:rPr>
                <w:color w:val="000000"/>
              </w:rPr>
            </w:pPr>
            <w:r w:rsidRPr="00404B8F">
              <w:rPr>
                <w:color w:val="000000"/>
                <w:sz w:val="22"/>
              </w:rPr>
              <w:t>70-80</w:t>
            </w:r>
          </w:p>
        </w:tc>
        <w:tc>
          <w:tcPr>
            <w:tcW w:w="1701" w:type="dxa"/>
            <w:vAlign w:val="center"/>
          </w:tcPr>
          <w:p w:rsidR="00404B8F" w:rsidRPr="00404B8F" w:rsidRDefault="00404B8F" w:rsidP="00404B8F">
            <w:pPr>
              <w:widowControl/>
              <w:ind w:firstLine="0"/>
              <w:rPr>
                <w:color w:val="000000"/>
              </w:rPr>
            </w:pPr>
            <w:r w:rsidRPr="00404B8F">
              <w:rPr>
                <w:color w:val="000000"/>
                <w:sz w:val="22"/>
              </w:rPr>
              <w:t>м</w:t>
            </w:r>
          </w:p>
        </w:tc>
        <w:tc>
          <w:tcPr>
            <w:tcW w:w="1559" w:type="dxa"/>
            <w:vAlign w:val="center"/>
          </w:tcPr>
          <w:p w:rsidR="00404B8F" w:rsidRPr="00404B8F" w:rsidRDefault="00404B8F" w:rsidP="00404B8F">
            <w:pPr>
              <w:widowControl/>
              <w:ind w:firstLine="0"/>
              <w:rPr>
                <w:color w:val="000000"/>
              </w:rPr>
            </w:pPr>
            <w:r w:rsidRPr="00404B8F">
              <w:rPr>
                <w:color w:val="000000"/>
                <w:sz w:val="22"/>
              </w:rPr>
              <w:t>500</w:t>
            </w:r>
          </w:p>
        </w:tc>
      </w:tr>
    </w:tbl>
    <w:p w:rsidR="00404B8F" w:rsidRPr="00404B8F" w:rsidRDefault="00404B8F" w:rsidP="00404B8F">
      <w:pPr>
        <w:widowControl/>
        <w:contextualSpacing/>
        <w:rPr>
          <w:color w:val="000000"/>
          <w:szCs w:val="24"/>
        </w:rPr>
      </w:pPr>
      <w:r w:rsidRPr="00404B8F">
        <w:rPr>
          <w:color w:val="000000"/>
          <w:szCs w:val="24"/>
        </w:rPr>
        <w:t xml:space="preserve">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404B8F" w:rsidRPr="00404B8F" w:rsidRDefault="00404B8F" w:rsidP="00404B8F">
      <w:pPr>
        <w:widowControl/>
        <w:contextualSpacing/>
        <w:rPr>
          <w:b/>
          <w:i/>
          <w:color w:val="000000"/>
          <w:szCs w:val="24"/>
        </w:rPr>
      </w:pPr>
      <w:r w:rsidRPr="00404B8F">
        <w:rPr>
          <w:b/>
          <w:i/>
          <w:color w:val="000000"/>
          <w:szCs w:val="24"/>
        </w:rPr>
        <w:t>Расчетные показатели объектов, относящихся к области здравоохранения</w:t>
      </w:r>
    </w:p>
    <w:tbl>
      <w:tblPr>
        <w:tblW w:w="13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2700"/>
        <w:gridCol w:w="1985"/>
        <w:gridCol w:w="4394"/>
        <w:gridCol w:w="2552"/>
        <w:gridCol w:w="1275"/>
      </w:tblGrid>
      <w:tr w:rsidR="00404B8F" w:rsidRPr="00404B8F" w:rsidTr="00404B8F">
        <w:trPr>
          <w:trHeight w:val="471"/>
        </w:trPr>
        <w:tc>
          <w:tcPr>
            <w:tcW w:w="594" w:type="dxa"/>
            <w:vMerge w:val="restart"/>
            <w:vAlign w:val="center"/>
          </w:tcPr>
          <w:p w:rsidR="00404B8F" w:rsidRPr="00404B8F" w:rsidRDefault="00404B8F" w:rsidP="00404B8F">
            <w:pPr>
              <w:widowControl/>
              <w:ind w:firstLine="0"/>
              <w:jc w:val="center"/>
              <w:rPr>
                <w:color w:val="000000"/>
              </w:rPr>
            </w:pPr>
            <w:r w:rsidRPr="00404B8F">
              <w:rPr>
                <w:color w:val="000000"/>
                <w:sz w:val="22"/>
              </w:rPr>
              <w:t>№</w:t>
            </w:r>
          </w:p>
          <w:p w:rsidR="00404B8F" w:rsidRPr="00404B8F" w:rsidRDefault="00404B8F" w:rsidP="00404B8F">
            <w:pPr>
              <w:widowControl/>
              <w:ind w:firstLine="0"/>
              <w:jc w:val="center"/>
              <w:rPr>
                <w:color w:val="000000"/>
              </w:rPr>
            </w:pPr>
            <w:proofErr w:type="spellStart"/>
            <w:r w:rsidRPr="00404B8F">
              <w:rPr>
                <w:color w:val="000000"/>
                <w:sz w:val="22"/>
              </w:rPr>
              <w:t>пп</w:t>
            </w:r>
            <w:proofErr w:type="spellEnd"/>
          </w:p>
        </w:tc>
        <w:tc>
          <w:tcPr>
            <w:tcW w:w="2700" w:type="dxa"/>
            <w:vMerge w:val="restart"/>
            <w:vAlign w:val="center"/>
          </w:tcPr>
          <w:p w:rsidR="00404B8F" w:rsidRPr="00404B8F" w:rsidRDefault="00404B8F" w:rsidP="00404B8F">
            <w:pPr>
              <w:widowControl/>
              <w:ind w:firstLine="0"/>
              <w:jc w:val="center"/>
              <w:rPr>
                <w:color w:val="000000"/>
              </w:rPr>
            </w:pPr>
            <w:r w:rsidRPr="00404B8F">
              <w:rPr>
                <w:color w:val="000000"/>
                <w:sz w:val="22"/>
              </w:rPr>
              <w:t>Наименование объекта</w:t>
            </w:r>
          </w:p>
        </w:tc>
        <w:tc>
          <w:tcPr>
            <w:tcW w:w="6379" w:type="dxa"/>
            <w:gridSpan w:val="2"/>
            <w:vAlign w:val="center"/>
          </w:tcPr>
          <w:p w:rsidR="00404B8F" w:rsidRPr="00404B8F" w:rsidRDefault="00404B8F" w:rsidP="00404B8F">
            <w:pPr>
              <w:widowControl/>
              <w:ind w:firstLine="0"/>
              <w:jc w:val="center"/>
              <w:rPr>
                <w:color w:val="000000"/>
              </w:rPr>
            </w:pPr>
            <w:r w:rsidRPr="00404B8F">
              <w:rPr>
                <w:color w:val="000000"/>
                <w:sz w:val="22"/>
              </w:rPr>
              <w:t>Минимально допустимый уровень обеспеченности</w:t>
            </w:r>
          </w:p>
        </w:tc>
        <w:tc>
          <w:tcPr>
            <w:tcW w:w="3827" w:type="dxa"/>
            <w:gridSpan w:val="2"/>
            <w:vAlign w:val="center"/>
          </w:tcPr>
          <w:p w:rsidR="00404B8F" w:rsidRPr="00404B8F" w:rsidRDefault="00404B8F" w:rsidP="00404B8F">
            <w:pPr>
              <w:widowControl/>
              <w:ind w:firstLine="0"/>
              <w:jc w:val="center"/>
              <w:rPr>
                <w:color w:val="000000"/>
              </w:rPr>
            </w:pPr>
            <w:r w:rsidRPr="00404B8F">
              <w:rPr>
                <w:color w:val="000000"/>
                <w:sz w:val="22"/>
              </w:rPr>
              <w:t>Максимально допустимый уровень территориальной доступности</w:t>
            </w:r>
          </w:p>
        </w:tc>
      </w:tr>
      <w:tr w:rsidR="00404B8F" w:rsidRPr="00404B8F" w:rsidTr="00404B8F">
        <w:trPr>
          <w:trHeight w:val="521"/>
        </w:trPr>
        <w:tc>
          <w:tcPr>
            <w:tcW w:w="594" w:type="dxa"/>
            <w:vMerge/>
          </w:tcPr>
          <w:p w:rsidR="00404B8F" w:rsidRPr="00404B8F" w:rsidRDefault="00404B8F" w:rsidP="00404B8F">
            <w:pPr>
              <w:widowControl/>
              <w:ind w:firstLine="0"/>
              <w:jc w:val="center"/>
              <w:rPr>
                <w:b/>
                <w:color w:val="000000"/>
              </w:rPr>
            </w:pPr>
          </w:p>
        </w:tc>
        <w:tc>
          <w:tcPr>
            <w:tcW w:w="2700" w:type="dxa"/>
            <w:vMerge/>
          </w:tcPr>
          <w:p w:rsidR="00404B8F" w:rsidRPr="00404B8F" w:rsidRDefault="00404B8F" w:rsidP="00404B8F">
            <w:pPr>
              <w:widowControl/>
              <w:ind w:firstLine="0"/>
              <w:jc w:val="center"/>
              <w:rPr>
                <w:b/>
                <w:color w:val="000000"/>
              </w:rPr>
            </w:pPr>
          </w:p>
        </w:tc>
        <w:tc>
          <w:tcPr>
            <w:tcW w:w="1985" w:type="dxa"/>
            <w:vAlign w:val="center"/>
          </w:tcPr>
          <w:p w:rsidR="00404B8F" w:rsidRPr="00404B8F" w:rsidRDefault="00404B8F" w:rsidP="00404B8F">
            <w:pPr>
              <w:widowControl/>
              <w:ind w:firstLine="0"/>
              <w:rPr>
                <w:color w:val="000000"/>
              </w:rPr>
            </w:pPr>
            <w:r w:rsidRPr="00404B8F">
              <w:rPr>
                <w:color w:val="000000"/>
                <w:sz w:val="22"/>
              </w:rPr>
              <w:t>Единица измерения</w:t>
            </w:r>
          </w:p>
        </w:tc>
        <w:tc>
          <w:tcPr>
            <w:tcW w:w="4394"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Единица измерения</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Величина</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1</w:t>
            </w:r>
          </w:p>
        </w:tc>
        <w:tc>
          <w:tcPr>
            <w:tcW w:w="2700" w:type="dxa"/>
          </w:tcPr>
          <w:p w:rsidR="00404B8F" w:rsidRPr="00404B8F" w:rsidRDefault="00404B8F" w:rsidP="00404B8F">
            <w:pPr>
              <w:widowControl/>
              <w:ind w:firstLine="0"/>
              <w:jc w:val="center"/>
              <w:rPr>
                <w:color w:val="000000"/>
              </w:rPr>
            </w:pPr>
            <w:r w:rsidRPr="00404B8F">
              <w:rPr>
                <w:color w:val="000000"/>
                <w:sz w:val="22"/>
              </w:rPr>
              <w:t>Стационары всех типов с вспомогательными зданиями и сооружениями</w:t>
            </w:r>
          </w:p>
        </w:tc>
        <w:tc>
          <w:tcPr>
            <w:tcW w:w="1985" w:type="dxa"/>
          </w:tcPr>
          <w:p w:rsidR="00404B8F" w:rsidRPr="00404B8F" w:rsidRDefault="00404B8F" w:rsidP="00404B8F">
            <w:pPr>
              <w:widowControl/>
              <w:ind w:firstLine="0"/>
              <w:jc w:val="center"/>
              <w:rPr>
                <w:color w:val="000000"/>
              </w:rPr>
            </w:pPr>
            <w:r w:rsidRPr="00404B8F">
              <w:rPr>
                <w:color w:val="000000"/>
                <w:sz w:val="22"/>
              </w:rPr>
              <w:t>коек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По заданию на проектирование,</w:t>
            </w:r>
            <w:r w:rsidRPr="00404B8F">
              <w:rPr>
                <w:color w:val="000000"/>
                <w:sz w:val="22"/>
              </w:rPr>
              <w:br/>
              <w:t xml:space="preserve"> определяемому органами здравоохранения, но не менее 13,47</w:t>
            </w:r>
          </w:p>
          <w:p w:rsidR="00404B8F" w:rsidRPr="00404B8F" w:rsidRDefault="00404B8F" w:rsidP="00404B8F">
            <w:pPr>
              <w:widowControl/>
              <w:ind w:firstLine="0"/>
              <w:jc w:val="center"/>
              <w:rPr>
                <w:color w:val="000000"/>
              </w:rPr>
            </w:pPr>
            <w:r w:rsidRPr="00404B8F">
              <w:rPr>
                <w:color w:val="000000"/>
                <w:sz w:val="22"/>
              </w:rPr>
              <w:t>В том числе:</w:t>
            </w:r>
            <w:r w:rsidRPr="00404B8F">
              <w:rPr>
                <w:color w:val="000000"/>
              </w:rPr>
              <w:t xml:space="preserve"> </w:t>
            </w:r>
            <w:r w:rsidRPr="00404B8F">
              <w:rPr>
                <w:color w:val="000000"/>
                <w:sz w:val="22"/>
              </w:rPr>
              <w:t>-больничных-10,2;</w:t>
            </w:r>
          </w:p>
          <w:p w:rsidR="00404B8F" w:rsidRPr="00404B8F" w:rsidRDefault="00404B8F" w:rsidP="00404B8F">
            <w:pPr>
              <w:widowControl/>
              <w:ind w:firstLine="0"/>
              <w:jc w:val="center"/>
              <w:rPr>
                <w:color w:val="000000"/>
              </w:rPr>
            </w:pPr>
            <w:r w:rsidRPr="00404B8F">
              <w:rPr>
                <w:color w:val="000000"/>
                <w:sz w:val="22"/>
              </w:rPr>
              <w:t>-полустационарных -1,42;</w:t>
            </w:r>
          </w:p>
          <w:p w:rsidR="00404B8F" w:rsidRPr="00404B8F" w:rsidRDefault="00404B8F" w:rsidP="00404B8F">
            <w:pPr>
              <w:widowControl/>
              <w:ind w:firstLine="0"/>
              <w:jc w:val="center"/>
              <w:rPr>
                <w:color w:val="000000"/>
              </w:rPr>
            </w:pPr>
            <w:r w:rsidRPr="00404B8F">
              <w:rPr>
                <w:color w:val="000000"/>
                <w:sz w:val="22"/>
              </w:rPr>
              <w:t>-в домах сестринского ухода-1,8;</w:t>
            </w:r>
          </w:p>
          <w:p w:rsidR="00404B8F" w:rsidRPr="00404B8F" w:rsidRDefault="00404B8F" w:rsidP="00404B8F">
            <w:pPr>
              <w:widowControl/>
              <w:ind w:firstLine="0"/>
              <w:jc w:val="center"/>
              <w:rPr>
                <w:color w:val="000000"/>
              </w:rPr>
            </w:pPr>
            <w:r w:rsidRPr="00404B8F">
              <w:rPr>
                <w:color w:val="000000"/>
                <w:sz w:val="22"/>
              </w:rPr>
              <w:t>-хосписах-0,05</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2</w:t>
            </w:r>
          </w:p>
        </w:tc>
        <w:tc>
          <w:tcPr>
            <w:tcW w:w="2700" w:type="dxa"/>
          </w:tcPr>
          <w:p w:rsidR="00404B8F" w:rsidRPr="00404B8F" w:rsidRDefault="00404B8F" w:rsidP="00404B8F">
            <w:pPr>
              <w:widowControl/>
              <w:ind w:firstLine="0"/>
              <w:jc w:val="center"/>
              <w:rPr>
                <w:color w:val="000000"/>
              </w:rPr>
            </w:pPr>
            <w:r w:rsidRPr="00404B8F">
              <w:rPr>
                <w:color w:val="000000"/>
                <w:sz w:val="22"/>
              </w:rPr>
              <w:t>Амбулаторно-</w:t>
            </w:r>
            <w:r w:rsidRPr="00404B8F">
              <w:rPr>
                <w:color w:val="000000"/>
                <w:sz w:val="22"/>
              </w:rPr>
              <w:br/>
              <w:t>поликлиническая</w:t>
            </w:r>
            <w:r w:rsidRPr="00404B8F">
              <w:rPr>
                <w:color w:val="000000"/>
                <w:sz w:val="22"/>
              </w:rPr>
              <w:br/>
              <w:t>сеть, диспансеры</w:t>
            </w:r>
            <w:r w:rsidRPr="00404B8F">
              <w:rPr>
                <w:color w:val="000000"/>
                <w:sz w:val="22"/>
              </w:rPr>
              <w:br/>
              <w:t>без стационара</w:t>
            </w:r>
          </w:p>
        </w:tc>
        <w:tc>
          <w:tcPr>
            <w:tcW w:w="1985" w:type="dxa"/>
          </w:tcPr>
          <w:p w:rsidR="00404B8F" w:rsidRPr="00404B8F" w:rsidRDefault="00404B8F" w:rsidP="00404B8F">
            <w:pPr>
              <w:widowControl/>
              <w:ind w:firstLine="0"/>
              <w:jc w:val="center"/>
              <w:rPr>
                <w:color w:val="000000"/>
              </w:rPr>
            </w:pPr>
            <w:r w:rsidRPr="00404B8F">
              <w:rPr>
                <w:color w:val="000000"/>
                <w:sz w:val="22"/>
              </w:rPr>
              <w:t>Посещений в смену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По заданию на</w:t>
            </w:r>
            <w:r w:rsidRPr="00404B8F">
              <w:rPr>
                <w:color w:val="000000"/>
                <w:sz w:val="22"/>
              </w:rPr>
              <w:br/>
              <w:t>проектирование, определяемому</w:t>
            </w:r>
            <w:r w:rsidRPr="00404B8F">
              <w:rPr>
                <w:color w:val="000000"/>
                <w:sz w:val="22"/>
              </w:rPr>
              <w:br/>
              <w:t>органами здравоохранения, но не менее 18,15</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3</w:t>
            </w:r>
          </w:p>
        </w:tc>
        <w:tc>
          <w:tcPr>
            <w:tcW w:w="2700" w:type="dxa"/>
          </w:tcPr>
          <w:p w:rsidR="00404B8F" w:rsidRPr="00404B8F" w:rsidRDefault="00404B8F" w:rsidP="00404B8F">
            <w:pPr>
              <w:widowControl/>
              <w:ind w:firstLine="0"/>
              <w:jc w:val="center"/>
              <w:rPr>
                <w:color w:val="000000"/>
              </w:rPr>
            </w:pPr>
            <w:r w:rsidRPr="00404B8F">
              <w:rPr>
                <w:color w:val="000000"/>
                <w:sz w:val="22"/>
              </w:rPr>
              <w:t xml:space="preserve">Выдвижной пункт    </w:t>
            </w:r>
            <w:r w:rsidRPr="00404B8F">
              <w:rPr>
                <w:color w:val="000000"/>
                <w:sz w:val="22"/>
              </w:rPr>
              <w:br/>
              <w:t>медицинской помощи</w:t>
            </w:r>
          </w:p>
        </w:tc>
        <w:tc>
          <w:tcPr>
            <w:tcW w:w="1985" w:type="dxa"/>
          </w:tcPr>
          <w:p w:rsidR="00404B8F" w:rsidRPr="00404B8F" w:rsidRDefault="00404B8F" w:rsidP="00404B8F">
            <w:pPr>
              <w:widowControl/>
              <w:ind w:firstLine="0"/>
              <w:jc w:val="center"/>
              <w:rPr>
                <w:color w:val="000000"/>
              </w:rPr>
            </w:pPr>
            <w:r w:rsidRPr="00404B8F">
              <w:rPr>
                <w:color w:val="000000"/>
                <w:sz w:val="22"/>
              </w:rPr>
              <w:t>1 автомобиль на 1000 жителей</w:t>
            </w:r>
          </w:p>
        </w:tc>
        <w:tc>
          <w:tcPr>
            <w:tcW w:w="4394" w:type="dxa"/>
          </w:tcPr>
          <w:p w:rsidR="00404B8F" w:rsidRPr="00404B8F" w:rsidRDefault="00404B8F" w:rsidP="00404B8F">
            <w:pPr>
              <w:widowControl/>
              <w:ind w:firstLine="0"/>
              <w:jc w:val="center"/>
              <w:rPr>
                <w:color w:val="000000"/>
              </w:rPr>
            </w:pPr>
            <w:r w:rsidRPr="00404B8F">
              <w:rPr>
                <w:color w:val="000000"/>
                <w:sz w:val="22"/>
              </w:rPr>
              <w:t>0,2 (для сельских поселений)</w:t>
            </w: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 xml:space="preserve"> доступности (мин.)</w:t>
            </w:r>
          </w:p>
        </w:tc>
        <w:tc>
          <w:tcPr>
            <w:tcW w:w="1275" w:type="dxa"/>
            <w:vAlign w:val="center"/>
          </w:tcPr>
          <w:p w:rsidR="00404B8F" w:rsidRPr="00404B8F" w:rsidRDefault="00404B8F" w:rsidP="00404B8F">
            <w:pPr>
              <w:widowControl/>
              <w:ind w:firstLine="0"/>
              <w:jc w:val="center"/>
              <w:rPr>
                <w:color w:val="000000"/>
              </w:rPr>
            </w:pPr>
            <w:r w:rsidRPr="00404B8F">
              <w:rPr>
                <w:color w:val="000000"/>
                <w:sz w:val="22"/>
              </w:rPr>
              <w:t>30</w:t>
            </w:r>
          </w:p>
        </w:tc>
      </w:tr>
      <w:tr w:rsidR="00404B8F" w:rsidRPr="00404B8F" w:rsidTr="00404B8F">
        <w:trPr>
          <w:trHeight w:val="836"/>
        </w:trPr>
        <w:tc>
          <w:tcPr>
            <w:tcW w:w="594" w:type="dxa"/>
          </w:tcPr>
          <w:p w:rsidR="00404B8F" w:rsidRPr="00404B8F" w:rsidRDefault="00404B8F" w:rsidP="00404B8F">
            <w:pPr>
              <w:widowControl/>
              <w:ind w:firstLine="0"/>
              <w:jc w:val="center"/>
              <w:rPr>
                <w:color w:val="000000"/>
              </w:rPr>
            </w:pPr>
            <w:r w:rsidRPr="00404B8F">
              <w:rPr>
                <w:color w:val="000000"/>
                <w:sz w:val="22"/>
              </w:rPr>
              <w:t>4</w:t>
            </w:r>
          </w:p>
        </w:tc>
        <w:tc>
          <w:tcPr>
            <w:tcW w:w="2700" w:type="dxa"/>
          </w:tcPr>
          <w:p w:rsidR="00404B8F" w:rsidRPr="00404B8F" w:rsidRDefault="00404B8F" w:rsidP="00404B8F">
            <w:pPr>
              <w:widowControl/>
              <w:ind w:firstLine="0"/>
              <w:jc w:val="center"/>
              <w:rPr>
                <w:color w:val="000000"/>
              </w:rPr>
            </w:pPr>
            <w:r w:rsidRPr="00404B8F">
              <w:rPr>
                <w:color w:val="000000"/>
                <w:sz w:val="22"/>
              </w:rPr>
              <w:t>Аптека</w:t>
            </w:r>
          </w:p>
        </w:tc>
        <w:tc>
          <w:tcPr>
            <w:tcW w:w="1985" w:type="dxa"/>
          </w:tcPr>
          <w:p w:rsidR="00404B8F" w:rsidRPr="00404B8F" w:rsidRDefault="00404B8F" w:rsidP="00404B8F">
            <w:pPr>
              <w:widowControl/>
              <w:ind w:firstLine="0"/>
              <w:jc w:val="center"/>
              <w:rPr>
                <w:color w:val="000000"/>
              </w:rPr>
            </w:pPr>
            <w:r w:rsidRPr="00404B8F">
              <w:rPr>
                <w:color w:val="000000"/>
                <w:sz w:val="22"/>
              </w:rPr>
              <w:t>1 учреждение</w:t>
            </w:r>
          </w:p>
        </w:tc>
        <w:tc>
          <w:tcPr>
            <w:tcW w:w="4394" w:type="dxa"/>
          </w:tcPr>
          <w:p w:rsidR="00404B8F" w:rsidRPr="00404B8F" w:rsidRDefault="00404B8F" w:rsidP="00404B8F">
            <w:pPr>
              <w:widowControl/>
              <w:ind w:firstLine="0"/>
              <w:jc w:val="center"/>
              <w:rPr>
                <w:color w:val="000000"/>
              </w:rPr>
            </w:pPr>
            <w:r w:rsidRPr="00404B8F">
              <w:rPr>
                <w:color w:val="000000"/>
                <w:sz w:val="22"/>
              </w:rPr>
              <w:t>1 на 6,2 тыс. жителей (в сельских поселениях)</w:t>
            </w:r>
          </w:p>
          <w:p w:rsidR="00404B8F" w:rsidRPr="00404B8F" w:rsidRDefault="00404B8F" w:rsidP="00404B8F">
            <w:pPr>
              <w:widowControl/>
              <w:ind w:firstLine="0"/>
              <w:jc w:val="center"/>
              <w:rPr>
                <w:color w:val="000000"/>
              </w:rPr>
            </w:pPr>
          </w:p>
        </w:tc>
        <w:tc>
          <w:tcPr>
            <w:tcW w:w="2552" w:type="dxa"/>
            <w:vAlign w:val="center"/>
          </w:tcPr>
          <w:p w:rsidR="00404B8F" w:rsidRPr="00404B8F" w:rsidRDefault="00404B8F" w:rsidP="00404B8F">
            <w:pPr>
              <w:widowControl/>
              <w:ind w:firstLine="0"/>
              <w:jc w:val="center"/>
              <w:rPr>
                <w:color w:val="000000"/>
              </w:rPr>
            </w:pPr>
            <w:r w:rsidRPr="00404B8F">
              <w:rPr>
                <w:color w:val="000000"/>
                <w:sz w:val="22"/>
              </w:rPr>
              <w:t>Время транспортной и</w:t>
            </w:r>
          </w:p>
          <w:p w:rsidR="00404B8F" w:rsidRPr="00404B8F" w:rsidRDefault="00404B8F" w:rsidP="00404B8F">
            <w:pPr>
              <w:widowControl/>
              <w:ind w:firstLine="0"/>
              <w:jc w:val="center"/>
              <w:rPr>
                <w:color w:val="000000"/>
              </w:rPr>
            </w:pPr>
            <w:r w:rsidRPr="00404B8F">
              <w:rPr>
                <w:color w:val="000000"/>
                <w:sz w:val="22"/>
              </w:rPr>
              <w:t>пешеходной</w:t>
            </w:r>
          </w:p>
          <w:p w:rsidR="00404B8F" w:rsidRPr="00404B8F" w:rsidRDefault="00404B8F" w:rsidP="00404B8F">
            <w:pPr>
              <w:widowControl/>
              <w:ind w:firstLine="0"/>
              <w:jc w:val="center"/>
              <w:rPr>
                <w:color w:val="000000"/>
              </w:rPr>
            </w:pPr>
            <w:r w:rsidRPr="00404B8F">
              <w:rPr>
                <w:color w:val="000000"/>
                <w:sz w:val="22"/>
              </w:rPr>
              <w:t>доступности (мин.)</w:t>
            </w:r>
          </w:p>
        </w:tc>
        <w:tc>
          <w:tcPr>
            <w:tcW w:w="1275" w:type="dxa"/>
            <w:vAlign w:val="center"/>
          </w:tcPr>
          <w:p w:rsidR="00404B8F" w:rsidRPr="00404B8F" w:rsidRDefault="00404B8F" w:rsidP="00404B8F">
            <w:pPr>
              <w:widowControl/>
              <w:autoSpaceDE w:val="0"/>
              <w:autoSpaceDN w:val="0"/>
              <w:adjustRightInd w:val="0"/>
              <w:ind w:firstLine="0"/>
              <w:jc w:val="center"/>
              <w:rPr>
                <w:color w:val="000000"/>
              </w:rPr>
            </w:pPr>
            <w:r w:rsidRPr="00404B8F">
              <w:rPr>
                <w:color w:val="000000"/>
                <w:sz w:val="22"/>
              </w:rPr>
              <w:t>30</w:t>
            </w:r>
          </w:p>
        </w:tc>
      </w:tr>
      <w:tr w:rsidR="00404B8F" w:rsidRPr="00404B8F" w:rsidTr="00404B8F">
        <w:trPr>
          <w:trHeight w:val="477"/>
        </w:trPr>
        <w:tc>
          <w:tcPr>
            <w:tcW w:w="594" w:type="dxa"/>
          </w:tcPr>
          <w:p w:rsidR="00404B8F" w:rsidRPr="00404B8F" w:rsidRDefault="00404B8F" w:rsidP="00404B8F">
            <w:pPr>
              <w:widowControl/>
              <w:ind w:firstLine="0"/>
              <w:jc w:val="center"/>
              <w:rPr>
                <w:color w:val="000000"/>
              </w:rPr>
            </w:pPr>
            <w:r w:rsidRPr="00404B8F">
              <w:rPr>
                <w:color w:val="000000"/>
                <w:sz w:val="22"/>
              </w:rPr>
              <w:lastRenderedPageBreak/>
              <w:t>5</w:t>
            </w:r>
          </w:p>
        </w:tc>
        <w:tc>
          <w:tcPr>
            <w:tcW w:w="2700" w:type="dxa"/>
          </w:tcPr>
          <w:p w:rsidR="00404B8F" w:rsidRPr="00404B8F" w:rsidRDefault="00404B8F" w:rsidP="009C5E40">
            <w:pPr>
              <w:widowControl/>
              <w:numPr>
                <w:ilvl w:val="0"/>
                <w:numId w:val="21"/>
              </w:numPr>
              <w:spacing w:line="216" w:lineRule="auto"/>
              <w:jc w:val="center"/>
              <w:rPr>
                <w:szCs w:val="24"/>
              </w:rPr>
            </w:pPr>
            <w:r w:rsidRPr="00404B8F">
              <w:rPr>
                <w:szCs w:val="24"/>
              </w:rPr>
              <w:t>Раздаточные пункты молочных кухонь</w:t>
            </w:r>
          </w:p>
        </w:tc>
        <w:tc>
          <w:tcPr>
            <w:tcW w:w="1985" w:type="dxa"/>
          </w:tcPr>
          <w:p w:rsidR="00404B8F" w:rsidRPr="00404B8F" w:rsidRDefault="00404B8F" w:rsidP="00404B8F">
            <w:pPr>
              <w:widowControl/>
              <w:spacing w:line="216" w:lineRule="auto"/>
              <w:ind w:firstLine="0"/>
              <w:jc w:val="center"/>
              <w:rPr>
                <w:szCs w:val="24"/>
              </w:rPr>
            </w:pPr>
            <w:r w:rsidRPr="00404B8F">
              <w:rPr>
                <w:sz w:val="22"/>
                <w:szCs w:val="24"/>
              </w:rPr>
              <w:t>1</w:t>
            </w:r>
          </w:p>
        </w:tc>
        <w:tc>
          <w:tcPr>
            <w:tcW w:w="4394" w:type="dxa"/>
          </w:tcPr>
          <w:p w:rsidR="00404B8F" w:rsidRPr="00404B8F" w:rsidRDefault="00404B8F" w:rsidP="00404B8F">
            <w:pPr>
              <w:widowControl/>
              <w:spacing w:line="216" w:lineRule="auto"/>
              <w:ind w:firstLine="0"/>
              <w:jc w:val="center"/>
              <w:rPr>
                <w:szCs w:val="24"/>
              </w:rPr>
            </w:pPr>
            <w:r w:rsidRPr="00404B8F">
              <w:rPr>
                <w:szCs w:val="24"/>
              </w:rPr>
              <w:t>по заданию на проектирование</w:t>
            </w:r>
          </w:p>
        </w:tc>
        <w:tc>
          <w:tcPr>
            <w:tcW w:w="2552" w:type="dxa"/>
          </w:tcPr>
          <w:p w:rsidR="00404B8F" w:rsidRPr="00404B8F" w:rsidRDefault="00404B8F" w:rsidP="009C5E40">
            <w:pPr>
              <w:widowControl/>
              <w:numPr>
                <w:ilvl w:val="0"/>
                <w:numId w:val="21"/>
              </w:numPr>
              <w:spacing w:line="216" w:lineRule="auto"/>
              <w:jc w:val="center"/>
              <w:rPr>
                <w:rFonts w:eastAsia="NSimSun"/>
                <w:kern w:val="2"/>
                <w:lang w:eastAsia="zh-CN" w:bidi="hi-IN"/>
              </w:rPr>
            </w:pPr>
            <w:r w:rsidRPr="00404B8F">
              <w:rPr>
                <w:rFonts w:eastAsia="NSimSun"/>
                <w:kern w:val="2"/>
                <w:lang w:eastAsia="zh-CN" w:bidi="hi-IN"/>
              </w:rPr>
              <w:t>пешеходная</w:t>
            </w:r>
          </w:p>
          <w:p w:rsidR="00404B8F" w:rsidRPr="00404B8F" w:rsidRDefault="00404B8F" w:rsidP="009C5E40">
            <w:pPr>
              <w:widowControl/>
              <w:numPr>
                <w:ilvl w:val="0"/>
                <w:numId w:val="21"/>
              </w:numPr>
              <w:spacing w:line="216" w:lineRule="auto"/>
              <w:jc w:val="center"/>
              <w:rPr>
                <w:rFonts w:eastAsia="NSimSun"/>
                <w:kern w:val="2"/>
                <w:lang w:eastAsia="zh-CN" w:bidi="hi-IN"/>
              </w:rPr>
            </w:pPr>
            <w:r w:rsidRPr="00404B8F">
              <w:rPr>
                <w:rFonts w:eastAsia="NSimSun"/>
                <w:kern w:val="2"/>
                <w:lang w:eastAsia="zh-CN" w:bidi="hi-IN"/>
              </w:rPr>
              <w:t xml:space="preserve">доступность, </w:t>
            </w:r>
            <w:r w:rsidRPr="00404B8F">
              <w:rPr>
                <w:kern w:val="2"/>
                <w:lang w:bidi="hi-IN"/>
              </w:rPr>
              <w:t>м</w:t>
            </w:r>
          </w:p>
        </w:tc>
        <w:tc>
          <w:tcPr>
            <w:tcW w:w="1275" w:type="dxa"/>
          </w:tcPr>
          <w:p w:rsidR="00404B8F" w:rsidRPr="00404B8F" w:rsidRDefault="00404B8F" w:rsidP="00404B8F">
            <w:pPr>
              <w:autoSpaceDE w:val="0"/>
              <w:autoSpaceDN w:val="0"/>
              <w:adjustRightInd w:val="0"/>
              <w:spacing w:line="216" w:lineRule="auto"/>
              <w:ind w:firstLine="0"/>
              <w:jc w:val="center"/>
            </w:pPr>
            <w:r w:rsidRPr="00404B8F">
              <w:rPr>
                <w:sz w:val="22"/>
              </w:rPr>
              <w:t>500</w:t>
            </w:r>
          </w:p>
        </w:tc>
      </w:tr>
      <w:tr w:rsidR="00404B8F" w:rsidRPr="00404B8F" w:rsidTr="00404B8F">
        <w:trPr>
          <w:trHeight w:val="477"/>
        </w:trPr>
        <w:tc>
          <w:tcPr>
            <w:tcW w:w="594" w:type="dxa"/>
          </w:tcPr>
          <w:p w:rsidR="00404B8F" w:rsidRPr="00404B8F" w:rsidRDefault="00404B8F" w:rsidP="00404B8F">
            <w:pPr>
              <w:widowControl/>
              <w:ind w:firstLine="0"/>
              <w:jc w:val="center"/>
              <w:rPr>
                <w:color w:val="000000"/>
              </w:rPr>
            </w:pPr>
            <w:r w:rsidRPr="00404B8F">
              <w:rPr>
                <w:color w:val="000000"/>
                <w:sz w:val="22"/>
              </w:rPr>
              <w:t>6</w:t>
            </w:r>
          </w:p>
        </w:tc>
        <w:tc>
          <w:tcPr>
            <w:tcW w:w="2700" w:type="dxa"/>
          </w:tcPr>
          <w:p w:rsidR="00404B8F" w:rsidRPr="00404B8F" w:rsidRDefault="00404B8F" w:rsidP="009C5E40">
            <w:pPr>
              <w:widowControl/>
              <w:numPr>
                <w:ilvl w:val="0"/>
                <w:numId w:val="21"/>
              </w:numPr>
              <w:spacing w:line="216" w:lineRule="auto"/>
              <w:jc w:val="center"/>
              <w:rPr>
                <w:szCs w:val="24"/>
              </w:rPr>
            </w:pPr>
            <w:r w:rsidRPr="00404B8F">
              <w:rPr>
                <w:szCs w:val="24"/>
              </w:rPr>
              <w:t>Молочная кухня</w:t>
            </w:r>
          </w:p>
        </w:tc>
        <w:tc>
          <w:tcPr>
            <w:tcW w:w="1985" w:type="dxa"/>
          </w:tcPr>
          <w:p w:rsidR="00404B8F" w:rsidRPr="00404B8F" w:rsidRDefault="00404B8F" w:rsidP="00404B8F">
            <w:pPr>
              <w:widowControl/>
              <w:spacing w:line="216" w:lineRule="auto"/>
              <w:ind w:firstLine="0"/>
              <w:jc w:val="center"/>
              <w:rPr>
                <w:szCs w:val="24"/>
              </w:rPr>
            </w:pPr>
            <w:r w:rsidRPr="00404B8F">
              <w:rPr>
                <w:szCs w:val="24"/>
              </w:rPr>
              <w:t>по заданию на проектирование</w:t>
            </w:r>
          </w:p>
        </w:tc>
        <w:tc>
          <w:tcPr>
            <w:tcW w:w="8221" w:type="dxa"/>
            <w:gridSpan w:val="3"/>
          </w:tcPr>
          <w:p w:rsidR="00404B8F" w:rsidRPr="00404B8F" w:rsidRDefault="00404B8F" w:rsidP="00404B8F">
            <w:pPr>
              <w:autoSpaceDE w:val="0"/>
              <w:autoSpaceDN w:val="0"/>
              <w:adjustRightInd w:val="0"/>
              <w:spacing w:line="216" w:lineRule="auto"/>
              <w:ind w:firstLine="0"/>
              <w:jc w:val="center"/>
              <w:rPr>
                <w:szCs w:val="24"/>
              </w:rPr>
            </w:pPr>
            <w:r w:rsidRPr="00404B8F">
              <w:rPr>
                <w:szCs w:val="24"/>
              </w:rPr>
              <w:t>не нормируется</w:t>
            </w:r>
          </w:p>
          <w:p w:rsidR="00404B8F" w:rsidRPr="00404B8F" w:rsidRDefault="00404B8F" w:rsidP="00404B8F">
            <w:pPr>
              <w:autoSpaceDE w:val="0"/>
              <w:autoSpaceDN w:val="0"/>
              <w:adjustRightInd w:val="0"/>
              <w:spacing w:line="216" w:lineRule="auto"/>
              <w:ind w:firstLine="0"/>
              <w:jc w:val="center"/>
            </w:pPr>
            <w:r w:rsidRPr="00404B8F">
              <w:rPr>
                <w:szCs w:val="24"/>
              </w:rPr>
              <w:t>и определяется заданием на проектирование</w:t>
            </w:r>
          </w:p>
        </w:tc>
      </w:tr>
    </w:tbl>
    <w:p w:rsidR="00404B8F" w:rsidRPr="00404B8F" w:rsidRDefault="00404B8F" w:rsidP="00404B8F">
      <w:pPr>
        <w:keepNext/>
        <w:keepLines/>
        <w:spacing w:before="240" w:after="160"/>
        <w:ind w:firstLine="0"/>
        <w:jc w:val="center"/>
        <w:outlineLvl w:val="0"/>
        <w:rPr>
          <w:rFonts w:eastAsia="Times New Roman"/>
          <w:b/>
          <w:bCs/>
          <w:sz w:val="28"/>
          <w:szCs w:val="28"/>
        </w:rPr>
      </w:pPr>
      <w:bookmarkStart w:id="86" w:name="_Toc103157191"/>
      <w:r w:rsidRPr="00404B8F">
        <w:rPr>
          <w:rFonts w:eastAsia="Times New Roman"/>
          <w:b/>
          <w:bCs/>
          <w:sz w:val="28"/>
          <w:szCs w:val="28"/>
          <w:lang w:val="x-none"/>
        </w:rPr>
        <w:t xml:space="preserve">Статья </w:t>
      </w:r>
      <w:r w:rsidRPr="00404B8F">
        <w:rPr>
          <w:rFonts w:eastAsia="Times New Roman"/>
          <w:b/>
          <w:bCs/>
          <w:sz w:val="28"/>
          <w:szCs w:val="28"/>
        </w:rPr>
        <w:t>16</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ОД-1 «</w:t>
      </w:r>
      <w:r w:rsidRPr="00404B8F">
        <w:rPr>
          <w:rFonts w:eastAsia="Times New Roman"/>
          <w:b/>
          <w:bCs/>
          <w:sz w:val="28"/>
          <w:szCs w:val="28"/>
          <w:lang w:val="x-none"/>
        </w:rPr>
        <w:t>Зона делового, общественного и коммерческого назначения</w:t>
      </w:r>
      <w:r w:rsidRPr="00404B8F">
        <w:rPr>
          <w:rFonts w:eastAsia="Times New Roman"/>
          <w:b/>
          <w:bCs/>
          <w:sz w:val="28"/>
          <w:szCs w:val="28"/>
        </w:rPr>
        <w:t>»</w:t>
      </w:r>
      <w:bookmarkEnd w:id="86"/>
    </w:p>
    <w:tbl>
      <w:tblPr>
        <w:tblpPr w:leftFromText="180" w:rightFromText="180" w:vertAnchor="text" w:tblpX="108" w:tblpY="1"/>
        <w:tblOverlap w:val="neve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21"/>
        <w:gridCol w:w="1435"/>
        <w:gridCol w:w="75"/>
        <w:gridCol w:w="1471"/>
        <w:gridCol w:w="45"/>
        <w:gridCol w:w="1513"/>
        <w:gridCol w:w="2079"/>
        <w:gridCol w:w="2011"/>
        <w:gridCol w:w="1607"/>
        <w:gridCol w:w="1794"/>
      </w:tblGrid>
      <w:tr w:rsidR="00404B8F" w:rsidRPr="00404B8F" w:rsidTr="00404B8F">
        <w:trPr>
          <w:trHeight w:val="823"/>
        </w:trPr>
        <w:tc>
          <w:tcPr>
            <w:tcW w:w="247"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4"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9" w:type="pct"/>
            <w:gridSpan w:val="5"/>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1"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1"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47"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4"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2" w:type="pct"/>
            <w:gridSpan w:val="2"/>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color w:val="000000"/>
                <w:szCs w:val="24"/>
              </w:rPr>
              <w:t>м²</w:t>
            </w:r>
          </w:p>
        </w:tc>
        <w:tc>
          <w:tcPr>
            <w:tcW w:w="515" w:type="pct"/>
            <w:gridSpan w:val="2"/>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участков, </w:t>
            </w:r>
            <w:r w:rsidRPr="00404B8F">
              <w:rPr>
                <w:color w:val="000000"/>
                <w:szCs w:val="24"/>
              </w:rPr>
              <w:t>м²</w:t>
            </w:r>
          </w:p>
        </w:tc>
        <w:tc>
          <w:tcPr>
            <w:tcW w:w="1341"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8"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1"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47"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2"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2"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5"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2"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0"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2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1"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2"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5"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Административные здания организаций, обеспечивающих 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3.2.1</w:t>
            </w:r>
          </w:p>
        </w:tc>
        <w:tc>
          <w:tcPr>
            <w:tcW w:w="79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Дома социального обслуживания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3.2.2</w:t>
            </w:r>
          </w:p>
        </w:tc>
        <w:tc>
          <w:tcPr>
            <w:tcW w:w="79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Оказание социальной помощи населению</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3.2.3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Оказание услуг связи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3.2.4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Общежития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3.3</w:t>
            </w:r>
          </w:p>
        </w:tc>
        <w:tc>
          <w:tcPr>
            <w:tcW w:w="79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Бытовое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3.4.1</w:t>
            </w:r>
          </w:p>
        </w:tc>
        <w:tc>
          <w:tcPr>
            <w:tcW w:w="79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Амбулаторно-поликлиническое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lastRenderedPageBreak/>
              <w:t>3.4.2</w:t>
            </w:r>
          </w:p>
        </w:tc>
        <w:tc>
          <w:tcPr>
            <w:tcW w:w="79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Стационарное медицинское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Дошкольное, начальное и среднее общее образование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2000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3.6.1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Объекты культурно-досуговой деятельности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3.6.2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Парки культуры и отдыха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3.7.1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Осуществление религиозных обрядов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3.7.2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Религиозное управление и образование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3.8.1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Государственное управление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3.9.1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деятельности в области гидрометеорологии и смежных с ней областях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Амбулаторное ветеринарное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Деловое управление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Объекты торговли (торговые центры, торгово-развлекательные центры (комплексы)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Рынки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Банковская и страховая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4.6</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Общественное питание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Гостиничное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4.8.1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Развлекательные мероприятия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lastRenderedPageBreak/>
              <w:t>4.9.2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Стоянка транспортных средств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rFonts w:eastAsia="Times New Roman"/>
                <w:lang w:eastAsia="ru-RU"/>
              </w:rP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i/>
                <w:iCs/>
                <w:sz w:val="20"/>
                <w:szCs w:val="20"/>
              </w:rP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4.10</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proofErr w:type="spellStart"/>
            <w:r w:rsidRPr="00404B8F">
              <w:rPr>
                <w:color w:val="000000"/>
                <w:sz w:val="20"/>
                <w:szCs w:val="20"/>
              </w:rPr>
              <w:t>Выставочно</w:t>
            </w:r>
            <w:proofErr w:type="spellEnd"/>
            <w:r w:rsidRPr="00404B8F">
              <w:rPr>
                <w:color w:val="000000"/>
                <w:sz w:val="20"/>
                <w:szCs w:val="20"/>
              </w:rPr>
              <w:t>-ярмарочная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Площадки для занятий спортом</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Оборудованные площадки для занятий спортом</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Спортивные базы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59"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59"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2.7.1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Хранение автотранспорта</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50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 w:val="20"/>
                <w:szCs w:val="20"/>
                <w:lang w:eastAsia="ru-RU"/>
              </w:rPr>
            </w:pPr>
            <w:r w:rsidRPr="00404B8F">
              <w:rPr>
                <w:color w:val="000000"/>
                <w:sz w:val="20"/>
                <w:szCs w:val="20"/>
              </w:rPr>
              <w:t>не подлежит установлению</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50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rFonts w:eastAsia="Times New Roman"/>
                <w:color w:val="000000"/>
                <w:sz w:val="20"/>
                <w:szCs w:val="20"/>
                <w:lang w:eastAsia="ru-RU"/>
              </w:rPr>
              <w:t>Обеспечение занятий спортом в помещениях</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 w:val="20"/>
                <w:szCs w:val="20"/>
                <w:lang w:eastAsia="ru-RU"/>
              </w:rPr>
            </w:pPr>
            <w:r w:rsidRPr="00404B8F">
              <w:rPr>
                <w:color w:val="000000"/>
                <w:sz w:val="20"/>
                <w:szCs w:val="20"/>
              </w:rPr>
              <w:t>не подлежит установлению</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50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 w:val="20"/>
                <w:szCs w:val="20"/>
                <w:lang w:eastAsia="ru-RU"/>
              </w:rPr>
            </w:pPr>
            <w:r w:rsidRPr="00404B8F">
              <w:rPr>
                <w:color w:val="000000"/>
                <w:sz w:val="20"/>
                <w:szCs w:val="20"/>
              </w:rPr>
              <w:t>не подлежит установлению</w:t>
            </w:r>
          </w:p>
        </w:tc>
        <w:tc>
          <w:tcPr>
            <w:tcW w:w="50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50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10</w:t>
            </w:r>
          </w:p>
        </w:tc>
      </w:tr>
      <w:tr w:rsidR="00404B8F" w:rsidRPr="00404B8F" w:rsidTr="00404B8F">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Приюты для животных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Заправка транспортных средств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дорожного отдыха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Автомобильные мойки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Ремонт автомобилей</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5.2.1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Туристическое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2"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rFonts w:eastAsia="Times New Roman"/>
                <w:lang w:eastAsia="ru-RU"/>
              </w:rPr>
            </w:pPr>
            <w:r w:rsidRPr="00404B8F">
              <w:rPr>
                <w:rFonts w:eastAsia="Times New Roman"/>
                <w:lang w:eastAsia="ru-RU"/>
              </w:rPr>
              <w:t>600</w:t>
            </w:r>
          </w:p>
        </w:tc>
        <w:tc>
          <w:tcPr>
            <w:tcW w:w="51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60</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r w:rsidRPr="00404B8F">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установлены региональными и местными нормативами градостроительного проектирования.</w:t>
      </w: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87" w:name="_Toc103157192"/>
      <w:r w:rsidRPr="00404B8F">
        <w:rPr>
          <w:rFonts w:eastAsia="Times New Roman"/>
          <w:b/>
          <w:bCs/>
          <w:sz w:val="28"/>
          <w:szCs w:val="28"/>
          <w:lang w:val="x-none"/>
        </w:rPr>
        <w:t xml:space="preserve">Статья </w:t>
      </w:r>
      <w:r w:rsidRPr="00404B8F">
        <w:rPr>
          <w:rFonts w:eastAsia="Times New Roman"/>
          <w:b/>
          <w:bCs/>
          <w:sz w:val="28"/>
          <w:szCs w:val="28"/>
        </w:rPr>
        <w:t>17</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Р-1 «</w:t>
      </w:r>
      <w:r w:rsidRPr="00404B8F">
        <w:rPr>
          <w:rFonts w:eastAsia="Times New Roman"/>
          <w:b/>
          <w:bCs/>
          <w:sz w:val="28"/>
          <w:szCs w:val="28"/>
          <w:lang w:val="x-none"/>
        </w:rPr>
        <w:t>Зона рекреационного назначения</w:t>
      </w:r>
      <w:r w:rsidRPr="00404B8F">
        <w:rPr>
          <w:rFonts w:eastAsia="Times New Roman"/>
          <w:b/>
          <w:bCs/>
          <w:sz w:val="28"/>
          <w:szCs w:val="28"/>
        </w:rPr>
        <w:t>»</w:t>
      </w:r>
      <w:bookmarkEnd w:id="87"/>
    </w:p>
    <w:tbl>
      <w:tblPr>
        <w:tblpPr w:leftFromText="180" w:rightFromText="180" w:vertAnchor="text" w:tblpX="108" w:tblpY="1"/>
        <w:tblOverlap w:val="neve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6"/>
        <w:gridCol w:w="1439"/>
        <w:gridCol w:w="1558"/>
        <w:gridCol w:w="1571"/>
        <w:gridCol w:w="2084"/>
        <w:gridCol w:w="2016"/>
        <w:gridCol w:w="1612"/>
        <w:gridCol w:w="1805"/>
      </w:tblGrid>
      <w:tr w:rsidR="00404B8F" w:rsidRPr="00404B8F" w:rsidTr="00404B8F">
        <w:trPr>
          <w:trHeight w:val="823"/>
        </w:trPr>
        <w:tc>
          <w:tcPr>
            <w:tcW w:w="247"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4"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1"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1"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47"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4"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1"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color w:val="000000"/>
                <w:szCs w:val="24"/>
              </w:rPr>
              <w:t>м²</w:t>
            </w:r>
          </w:p>
        </w:tc>
        <w:tc>
          <w:tcPr>
            <w:tcW w:w="515"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участков, </w:t>
            </w:r>
            <w:r w:rsidRPr="00404B8F">
              <w:rPr>
                <w:color w:val="000000"/>
                <w:szCs w:val="24"/>
              </w:rPr>
              <w:t>м²</w:t>
            </w:r>
          </w:p>
        </w:tc>
        <w:tc>
          <w:tcPr>
            <w:tcW w:w="1341"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8"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1"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47"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2"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1"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2"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0"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2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1"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3.6.2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Парки культуры и отдыха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3.7.1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Осуществление религиозных обрядов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3.7.2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Религиозное управление и образование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4.6</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Общественное питание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Гостиничное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4.8.1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Развлекательные мероприятия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Площадки для занятий спортом</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 xml:space="preserve">400 </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Оборудованные площадки для занятий спортом</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Водный спорт</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Спортивные базы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lastRenderedPageBreak/>
              <w:t>5.2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Природно-познавательный туризм</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5.2.1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Туристическое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Курортная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9.2.1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Санаторная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Общее пользование водными объектами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Гидротехнические сооружения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 xml:space="preserve">3.4.1 </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Амбулаторно-поликлиническое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Амбулаторное ветеринарное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Деловое управление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pPr>
            <w:r w:rsidRPr="00404B8F">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pPr>
            <w:r w:rsidRPr="00404B8F">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занятий спортом в помещениях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 w:val="20"/>
                <w:szCs w:val="20"/>
                <w:lang w:eastAsia="ru-RU"/>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pPr>
            <w:r w:rsidRPr="00404B8F">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10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Передвижное жилье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Приюты для животных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88" w:name="_Toc103157193"/>
      <w:r w:rsidRPr="00404B8F">
        <w:rPr>
          <w:rFonts w:eastAsia="Times New Roman"/>
          <w:b/>
          <w:bCs/>
          <w:sz w:val="28"/>
          <w:szCs w:val="28"/>
          <w:lang w:val="x-none"/>
        </w:rPr>
        <w:lastRenderedPageBreak/>
        <w:t xml:space="preserve">Статья </w:t>
      </w:r>
      <w:r w:rsidRPr="00404B8F">
        <w:rPr>
          <w:rFonts w:eastAsia="Times New Roman"/>
          <w:b/>
          <w:bCs/>
          <w:sz w:val="28"/>
          <w:szCs w:val="28"/>
        </w:rPr>
        <w:t>18</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ПР-1 «</w:t>
      </w:r>
      <w:r w:rsidRPr="00404B8F">
        <w:rPr>
          <w:rFonts w:eastAsia="Times New Roman"/>
          <w:b/>
          <w:bCs/>
          <w:sz w:val="28"/>
          <w:szCs w:val="28"/>
          <w:lang w:val="x-none"/>
        </w:rPr>
        <w:t>Производствен</w:t>
      </w:r>
      <w:r w:rsidRPr="00404B8F">
        <w:rPr>
          <w:rFonts w:eastAsia="Times New Roman"/>
          <w:b/>
          <w:bCs/>
          <w:sz w:val="28"/>
          <w:szCs w:val="28"/>
        </w:rPr>
        <w:t>ная</w:t>
      </w:r>
      <w:r w:rsidRPr="00404B8F">
        <w:rPr>
          <w:rFonts w:eastAsia="Times New Roman"/>
          <w:b/>
          <w:bCs/>
          <w:sz w:val="28"/>
          <w:szCs w:val="28"/>
          <w:lang w:val="x-none"/>
        </w:rPr>
        <w:t xml:space="preserve"> зон</w:t>
      </w:r>
      <w:r w:rsidRPr="00404B8F">
        <w:rPr>
          <w:rFonts w:eastAsia="Times New Roman"/>
          <w:b/>
          <w:bCs/>
          <w:sz w:val="28"/>
          <w:szCs w:val="28"/>
        </w:rPr>
        <w:t>а»</w:t>
      </w:r>
      <w:bookmarkEnd w:id="88"/>
    </w:p>
    <w:tbl>
      <w:tblPr>
        <w:tblpPr w:leftFromText="180" w:rightFromText="180" w:vertAnchor="text" w:tblpX="108" w:tblpY="1"/>
        <w:tblOverlap w:val="neve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19"/>
        <w:gridCol w:w="1435"/>
        <w:gridCol w:w="1548"/>
        <w:gridCol w:w="1564"/>
        <w:gridCol w:w="2076"/>
        <w:gridCol w:w="2008"/>
        <w:gridCol w:w="1604"/>
        <w:gridCol w:w="1797"/>
      </w:tblGrid>
      <w:tr w:rsidR="00404B8F" w:rsidRPr="00404B8F" w:rsidTr="00404B8F">
        <w:trPr>
          <w:trHeight w:val="823"/>
        </w:trPr>
        <w:tc>
          <w:tcPr>
            <w:tcW w:w="247"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4"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1"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1"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47"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4"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1"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минимальная площадь земельных участков,</w:t>
            </w:r>
            <w:r w:rsidRPr="00404B8F">
              <w:rPr>
                <w:color w:val="000000"/>
                <w:szCs w:val="24"/>
              </w:rPr>
              <w:t xml:space="preserve"> м²</w:t>
            </w:r>
          </w:p>
        </w:tc>
        <w:tc>
          <w:tcPr>
            <w:tcW w:w="515"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максимальная площадь земельных участков,</w:t>
            </w:r>
            <w:r w:rsidRPr="00404B8F">
              <w:rPr>
                <w:color w:val="000000"/>
                <w:szCs w:val="24"/>
              </w:rPr>
              <w:t xml:space="preserve"> м²</w:t>
            </w:r>
          </w:p>
        </w:tc>
        <w:tc>
          <w:tcPr>
            <w:tcW w:w="1341"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8"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1"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47"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2"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1"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2"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0"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2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1"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3.9.1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Обеспечение деятельности в области гидрометеорологии и смежных с ней областях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3.9.2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Проведение научных исследований</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3.9.3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Проведение научных испытаний</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6.0</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Производственная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Недропользование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Тяжелая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6.2.1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Автомобилестроительная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Легкая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6.3.1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Фармацевтическая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Пищевая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Нефтехимическая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lastRenderedPageBreak/>
              <w:t>6.6</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Строительная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Энергетика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6.8</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Связь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rPr>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Склад</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6.9.1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Складские площадки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75</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Целлюлозно-бумажная промышленность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6.12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Научно-производственная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1000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2"/>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Административные здания организаций, обеспечивающих 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Деловое управление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rPr>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Заправка транспортных средств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rPr>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Обеспечение дорожного отдыха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rPr>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Автомобильные мойки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rPr>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Ремонт автомобилей</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rPr>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25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3000</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bl>
    <w:p w:rsidR="00404B8F" w:rsidRPr="00404B8F" w:rsidRDefault="00404B8F" w:rsidP="00404B8F">
      <w:r w:rsidRPr="00404B8F">
        <w:t xml:space="preserve">В границах территориальной зоны имеются ограничения по использованию земельных участков и объектов капитального строительства, </w:t>
      </w:r>
      <w:r w:rsidRPr="00404B8F">
        <w:lastRenderedPageBreak/>
        <w:t>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89" w:name="_Toc103157194"/>
      <w:r w:rsidRPr="00404B8F">
        <w:rPr>
          <w:rFonts w:eastAsia="Times New Roman"/>
          <w:b/>
          <w:bCs/>
          <w:sz w:val="28"/>
          <w:szCs w:val="28"/>
          <w:lang w:val="x-none"/>
        </w:rPr>
        <w:t xml:space="preserve">Статья </w:t>
      </w:r>
      <w:r w:rsidRPr="00404B8F">
        <w:rPr>
          <w:rFonts w:eastAsia="Times New Roman"/>
          <w:b/>
          <w:bCs/>
          <w:sz w:val="28"/>
          <w:szCs w:val="28"/>
        </w:rPr>
        <w:t>19</w:t>
      </w:r>
      <w:r w:rsidRPr="00404B8F">
        <w:rPr>
          <w:rFonts w:eastAsia="Times New Roman"/>
          <w:b/>
          <w:bCs/>
          <w:sz w:val="28"/>
          <w:szCs w:val="28"/>
          <w:lang w:val="x-none"/>
        </w:rPr>
        <w:t xml:space="preserve">. Градостроительный регламент. ТР-1 </w:t>
      </w:r>
      <w:r w:rsidRPr="00404B8F">
        <w:rPr>
          <w:rFonts w:eastAsia="Times New Roman"/>
          <w:b/>
          <w:bCs/>
          <w:sz w:val="28"/>
          <w:szCs w:val="28"/>
        </w:rPr>
        <w:t>«</w:t>
      </w:r>
      <w:r w:rsidRPr="00404B8F">
        <w:rPr>
          <w:rFonts w:eastAsia="Times New Roman"/>
          <w:b/>
          <w:bCs/>
          <w:sz w:val="28"/>
          <w:szCs w:val="28"/>
          <w:lang w:val="x-none"/>
        </w:rPr>
        <w:t>Зона транспортной инфраструктуры</w:t>
      </w:r>
      <w:r w:rsidRPr="00404B8F">
        <w:rPr>
          <w:rFonts w:eastAsia="Times New Roman"/>
          <w:b/>
          <w:bCs/>
          <w:sz w:val="28"/>
          <w:szCs w:val="28"/>
        </w:rPr>
        <w:t>»</w:t>
      </w:r>
      <w:bookmarkEnd w:id="89"/>
    </w:p>
    <w:tbl>
      <w:tblPr>
        <w:tblpPr w:leftFromText="180" w:rightFromText="180" w:vertAnchor="text" w:tblpX="108" w:tblpY="1"/>
        <w:tblOverlap w:val="neve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419"/>
        <w:gridCol w:w="1435"/>
        <w:gridCol w:w="1548"/>
        <w:gridCol w:w="1564"/>
        <w:gridCol w:w="2076"/>
        <w:gridCol w:w="2008"/>
        <w:gridCol w:w="1604"/>
        <w:gridCol w:w="1797"/>
      </w:tblGrid>
      <w:tr w:rsidR="00404B8F" w:rsidRPr="00404B8F" w:rsidTr="00404B8F">
        <w:trPr>
          <w:trHeight w:val="823"/>
        </w:trPr>
        <w:tc>
          <w:tcPr>
            <w:tcW w:w="247"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4"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1"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 xml:space="preserve">Предельная высота зданий, строений, сооружений, м </w:t>
            </w:r>
          </w:p>
        </w:tc>
        <w:tc>
          <w:tcPr>
            <w:tcW w:w="591"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47"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4"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1"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szCs w:val="24"/>
              </w:rPr>
              <w:t>м²</w:t>
            </w:r>
          </w:p>
        </w:tc>
        <w:tc>
          <w:tcPr>
            <w:tcW w:w="515"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максимальная площадь земельных участков,</w:t>
            </w:r>
            <w:r w:rsidRPr="00404B8F">
              <w:rPr>
                <w:szCs w:val="24"/>
              </w:rPr>
              <w:t xml:space="preserve"> м²</w:t>
            </w:r>
          </w:p>
        </w:tc>
        <w:tc>
          <w:tcPr>
            <w:tcW w:w="1341"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8"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1"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47"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2"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1"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2"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0"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2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1"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2.7.1</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left"/>
              <w:rPr>
                <w:sz w:val="20"/>
                <w:szCs w:val="20"/>
              </w:rPr>
            </w:pPr>
            <w:r w:rsidRPr="00404B8F">
              <w:rPr>
                <w:sz w:val="20"/>
                <w:szCs w:val="20"/>
              </w:rPr>
              <w:t>Хранение автотранспорта</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 w:val="20"/>
                <w:szCs w:val="20"/>
              </w:rPr>
            </w:pPr>
            <w:r w:rsidRPr="00404B8F">
              <w:rPr>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20</w:t>
            </w:r>
          </w:p>
        </w:tc>
        <w:tc>
          <w:tcPr>
            <w:tcW w:w="5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 xml:space="preserve">1 </w:t>
            </w:r>
            <w:r w:rsidRPr="00404B8F">
              <w:rPr>
                <w:b/>
                <w:szCs w:val="24"/>
                <w:vertAlign w:val="superscript"/>
              </w:rPr>
              <w:t>(2)</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 xml:space="preserve">1 </w:t>
            </w:r>
            <w:r w:rsidRPr="00404B8F">
              <w:rPr>
                <w:b/>
                <w:szCs w:val="24"/>
                <w:vertAlign w:val="superscript"/>
              </w:rPr>
              <w:t>(2)</w:t>
            </w:r>
          </w:p>
        </w:tc>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20</w:t>
            </w:r>
          </w:p>
        </w:tc>
        <w:tc>
          <w:tcPr>
            <w:tcW w:w="591"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szCs w:val="24"/>
              </w:rPr>
            </w:pPr>
            <w:r w:rsidRPr="00404B8F">
              <w:rPr>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Заправка транспортных средств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Обеспечение дорожного отдыха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Автомобильные мойки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Ремонт автомобилей</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7.2.2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Обслуживание перевозок пассажиров</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7.2.3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Стоянки транспорта общего пользования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8"/>
              <w:jc w:val="center"/>
            </w:pPr>
            <w:r w:rsidRPr="00404B8F">
              <w:t>400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7.5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Трубопроводный транспорт</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b/>
                <w:color w:val="000000"/>
                <w:szCs w:val="24"/>
              </w:rPr>
              <w:t>Примечания</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rPr>
                <w:rFonts w:eastAsia="Times New Roman"/>
                <w:color w:val="000000"/>
                <w:szCs w:val="24"/>
                <w:lang w:eastAsia="ru-RU"/>
              </w:rPr>
            </w:pPr>
            <w:r w:rsidRPr="00404B8F">
              <w:rPr>
                <w:rFonts w:eastAsia="Times New Roman"/>
                <w:lang w:eastAsia="ru-RU"/>
              </w:rPr>
              <w:t xml:space="preserve">2.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w:t>
            </w:r>
            <w:proofErr w:type="gramStart"/>
            <w:r w:rsidRPr="00404B8F">
              <w:rPr>
                <w:rFonts w:eastAsia="Times New Roman"/>
                <w:lang w:eastAsia="ru-RU"/>
              </w:rPr>
              <w:t>строений  –</w:t>
            </w:r>
            <w:proofErr w:type="gramEnd"/>
            <w:r w:rsidRPr="00404B8F">
              <w:rPr>
                <w:rFonts w:eastAsia="Times New Roman"/>
                <w:lang w:eastAsia="ru-RU"/>
              </w:rPr>
              <w:t xml:space="preserve"> 0 м.</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lang w:val="x-none"/>
        </w:rPr>
        <w:sectPr w:rsidR="00404B8F" w:rsidRPr="00404B8F" w:rsidSect="002B6747">
          <w:headerReference w:type="default" r:id="rId16"/>
          <w:footerReference w:type="default" r:id="rId17"/>
          <w:headerReference w:type="first" r:id="rId18"/>
          <w:footerReference w:type="first" r:id="rId19"/>
          <w:pgSz w:w="16838" w:h="11906" w:orient="landscape"/>
          <w:pgMar w:top="758" w:right="567" w:bottom="1134" w:left="851" w:header="573" w:footer="550" w:gutter="0"/>
          <w:cols w:space="708"/>
          <w:docGrid w:linePitch="360"/>
        </w:sectPr>
      </w:pP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r w:rsidRPr="00404B8F">
        <w:rPr>
          <w:rFonts w:eastAsia="Times New Roman"/>
          <w:b/>
          <w:bCs/>
          <w:sz w:val="28"/>
          <w:szCs w:val="28"/>
          <w:lang w:val="x-none"/>
        </w:rPr>
        <w:lastRenderedPageBreak/>
        <w:t xml:space="preserve">Статья </w:t>
      </w:r>
      <w:r w:rsidRPr="00404B8F">
        <w:rPr>
          <w:rFonts w:eastAsia="Times New Roman"/>
          <w:b/>
          <w:bCs/>
          <w:sz w:val="28"/>
          <w:szCs w:val="28"/>
        </w:rPr>
        <w:t>20</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 xml:space="preserve">ИТ-1 </w:t>
      </w:r>
      <w:r w:rsidRPr="00404B8F">
        <w:rPr>
          <w:rFonts w:eastAsia="Times New Roman"/>
          <w:b/>
          <w:bCs/>
          <w:sz w:val="28"/>
          <w:szCs w:val="28"/>
          <w:lang w:val="x-none"/>
        </w:rPr>
        <w:t>«Зона инженерной инфраструктуры»</w:t>
      </w:r>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7"/>
        <w:gridCol w:w="1439"/>
        <w:gridCol w:w="1558"/>
        <w:gridCol w:w="1564"/>
        <w:gridCol w:w="2081"/>
        <w:gridCol w:w="2011"/>
        <w:gridCol w:w="1608"/>
        <w:gridCol w:w="1798"/>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516"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1346"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3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rPr>
                <w:color w:val="000000"/>
                <w:sz w:val="20"/>
                <w:szCs w:val="20"/>
              </w:rPr>
            </w:pPr>
            <w:r w:rsidRPr="00404B8F">
              <w:rPr>
                <w:color w:val="000000"/>
                <w:sz w:val="20"/>
                <w:szCs w:val="20"/>
              </w:rPr>
              <w:t>Коммунальное обслуживание</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4.4</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color w:val="000000"/>
                <w:sz w:val="20"/>
                <w:szCs w:val="20"/>
              </w:rPr>
            </w:pPr>
            <w:r w:rsidRPr="00404B8F">
              <w:rPr>
                <w:color w:val="000000"/>
                <w:sz w:val="20"/>
                <w:szCs w:val="20"/>
              </w:rPr>
              <w:t>Магазины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4.7</w:t>
            </w:r>
          </w:p>
        </w:tc>
        <w:tc>
          <w:tcPr>
            <w:tcW w:w="798" w:type="pct"/>
            <w:tcBorders>
              <w:top w:val="single" w:sz="4" w:space="0" w:color="000000"/>
              <w:left w:val="single" w:sz="4" w:space="0" w:color="000000"/>
              <w:bottom w:val="single" w:sz="4" w:space="0" w:color="000000"/>
              <w:right w:val="single" w:sz="4" w:space="0" w:color="000000"/>
            </w:tcBorders>
            <w:hideMark/>
          </w:tcPr>
          <w:p w:rsidR="00404B8F" w:rsidRPr="00404B8F" w:rsidRDefault="00404B8F" w:rsidP="00404B8F">
            <w:pPr>
              <w:ind w:firstLine="0"/>
              <w:rPr>
                <w:color w:val="000000"/>
                <w:sz w:val="20"/>
                <w:szCs w:val="20"/>
              </w:rPr>
            </w:pPr>
            <w:r w:rsidRPr="00404B8F">
              <w:rPr>
                <w:color w:val="000000"/>
                <w:sz w:val="20"/>
                <w:szCs w:val="20"/>
              </w:rPr>
              <w:t>Гостиничное обслуживание</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bCs/>
                <w:color w:val="000000"/>
                <w:szCs w:val="24"/>
              </w:rPr>
            </w:pPr>
            <w:r w:rsidRPr="00404B8F">
              <w:rPr>
                <w:bCs/>
                <w:color w:val="000000"/>
                <w:szCs w:val="24"/>
              </w:rPr>
              <w:t>6.7</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rPr>
                <w:bCs/>
                <w:sz w:val="20"/>
                <w:szCs w:val="20"/>
              </w:rPr>
            </w:pPr>
            <w:r w:rsidRPr="00404B8F">
              <w:rPr>
                <w:bCs/>
                <w:sz w:val="20"/>
                <w:szCs w:val="20"/>
              </w:rPr>
              <w:t>Энергетика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bCs/>
                <w:color w:val="000000"/>
                <w:szCs w:val="24"/>
              </w:rPr>
            </w:pPr>
            <w:r w:rsidRPr="00404B8F">
              <w:rPr>
                <w:bCs/>
                <w:color w:val="000000"/>
                <w:szCs w:val="24"/>
              </w:rPr>
              <w:t>6.8</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rPr>
                <w:bCs/>
                <w:sz w:val="20"/>
                <w:szCs w:val="20"/>
              </w:rPr>
            </w:pPr>
            <w:r w:rsidRPr="00404B8F">
              <w:rPr>
                <w:bCs/>
                <w:sz w:val="20"/>
                <w:szCs w:val="20"/>
              </w:rPr>
              <w:t>Связь</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bCs/>
                <w:color w:val="000000"/>
                <w:szCs w:val="24"/>
              </w:rPr>
            </w:pPr>
            <w:r w:rsidRPr="00404B8F">
              <w:rPr>
                <w:bCs/>
                <w:color w:val="000000"/>
                <w:szCs w:val="24"/>
              </w:rPr>
              <w:t>6.9</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rPr>
                <w:bCs/>
                <w:sz w:val="20"/>
                <w:szCs w:val="20"/>
              </w:rPr>
            </w:pPr>
            <w:r w:rsidRPr="00404B8F">
              <w:rPr>
                <w:bCs/>
                <w:sz w:val="20"/>
                <w:szCs w:val="20"/>
              </w:rPr>
              <w:t>Склад</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Виды разрешенного использования не установлены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90" w:name="_Toc103157195"/>
      <w:r w:rsidRPr="00404B8F">
        <w:rPr>
          <w:rFonts w:eastAsia="Times New Roman"/>
          <w:b/>
          <w:bCs/>
          <w:sz w:val="28"/>
          <w:szCs w:val="28"/>
          <w:lang w:val="x-none"/>
        </w:rPr>
        <w:lastRenderedPageBreak/>
        <w:t xml:space="preserve">Статья </w:t>
      </w:r>
      <w:r w:rsidRPr="00404B8F">
        <w:rPr>
          <w:rFonts w:eastAsia="Times New Roman"/>
          <w:b/>
          <w:bCs/>
          <w:sz w:val="28"/>
          <w:szCs w:val="28"/>
        </w:rPr>
        <w:t>21</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СХ-1 «Зона, занятая объектами сельскохозяйственного назначения»</w:t>
      </w:r>
      <w:bookmarkEnd w:id="90"/>
    </w:p>
    <w:tbl>
      <w:tblPr>
        <w:tblpPr w:leftFromText="180" w:rightFromText="180" w:vertAnchor="text" w:tblpX="108" w:tblpY="1"/>
        <w:tblOverlap w:val="neve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6"/>
        <w:gridCol w:w="1439"/>
        <w:gridCol w:w="1558"/>
        <w:gridCol w:w="1571"/>
        <w:gridCol w:w="2084"/>
        <w:gridCol w:w="2016"/>
        <w:gridCol w:w="1612"/>
        <w:gridCol w:w="1805"/>
      </w:tblGrid>
      <w:tr w:rsidR="00404B8F" w:rsidRPr="00404B8F" w:rsidTr="00404B8F">
        <w:trPr>
          <w:trHeight w:val="823"/>
        </w:trPr>
        <w:tc>
          <w:tcPr>
            <w:tcW w:w="247"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4"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49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1"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1"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47"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4"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1"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минимальная площадь земельных участков, м²</w:t>
            </w:r>
          </w:p>
        </w:tc>
        <w:tc>
          <w:tcPr>
            <w:tcW w:w="515"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максимальная площадь земельных участков, м</w:t>
            </w:r>
            <w:r w:rsidRPr="00404B8F">
              <w:rPr>
                <w:color w:val="000000"/>
                <w:szCs w:val="24"/>
              </w:rPr>
              <w:t>²</w:t>
            </w:r>
          </w:p>
        </w:tc>
        <w:tc>
          <w:tcPr>
            <w:tcW w:w="1341"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28"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1"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47"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4"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2"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1"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2"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0"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2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1"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2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1"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Выращивание зерновых и иных сельскохозяйственных культур</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Овощеводство</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Выращивание тонизирующих, лекарственных, цветочных культур</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Садоводство</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1.6</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Выращивание льна и конопли</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3,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1.8</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Скотоводство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Звероводство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1.10</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Птицеводство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Свиноводство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Пчеловодство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Рыбоводство</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lastRenderedPageBreak/>
              <w:t>1.14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Научное обеспечение сельского хозяйства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1.15</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Хранение и переработка сельскохозяйственной продукции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1.16</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Ведение личного подсобного хозяйства на полевых участках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1.17</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Питомники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1.18</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Обеспечение сельскохозяйственного производства</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Сенокошение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1.20</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Выпас сельскохозяйственных животных</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6"/>
              <w:jc w:val="center"/>
            </w:pPr>
            <w:r w:rsidRPr="00404B8F">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pPr>
            <w:r w:rsidRPr="00404B8F">
              <w:t>0,05</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Специальное пользование водными объектами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Cs w:val="24"/>
              </w:rPr>
            </w:pPr>
            <w:r w:rsidRPr="00404B8F">
              <w:rPr>
                <w:szCs w:val="24"/>
              </w:rPr>
              <w:t>11.3</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left"/>
              <w:rPr>
                <w:sz w:val="20"/>
                <w:szCs w:val="20"/>
              </w:rPr>
            </w:pPr>
            <w:r w:rsidRPr="00404B8F">
              <w:rPr>
                <w:sz w:val="20"/>
                <w:szCs w:val="20"/>
              </w:rPr>
              <w:t>Гидротехнические сооружения</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58"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04B8F" w:rsidRPr="00404B8F" w:rsidRDefault="00404B8F" w:rsidP="00404B8F">
            <w:pPr>
              <w:keepNext/>
              <w:keepLines/>
              <w:widowControl/>
              <w:ind w:firstLine="0"/>
              <w:jc w:val="center"/>
              <w:rPr>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4.1</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Деловое управление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9</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 w:val="20"/>
                <w:szCs w:val="20"/>
                <w:lang w:eastAsia="ru-RU"/>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10"/>
              <w:jc w:val="center"/>
              <w:rPr>
                <w:sz w:val="20"/>
                <w:szCs w:val="20"/>
              </w:rPr>
            </w:pPr>
            <w:r w:rsidRPr="00404B8F">
              <w:t>6</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rPr>
                <w:sz w:val="20"/>
                <w:szCs w:val="20"/>
              </w:rPr>
            </w:pPr>
            <w:r w:rsidRPr="00404B8F">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4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1600</w:t>
            </w:r>
          </w:p>
        </w:tc>
        <w:tc>
          <w:tcPr>
            <w:tcW w:w="51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35</w:t>
            </w:r>
          </w:p>
        </w:tc>
        <w:tc>
          <w:tcPr>
            <w:tcW w:w="591"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rPr>
      </w:pPr>
      <w:bookmarkStart w:id="91" w:name="_Toc103157196"/>
      <w:r w:rsidRPr="00404B8F">
        <w:rPr>
          <w:rFonts w:eastAsia="Times New Roman"/>
          <w:b/>
          <w:bCs/>
          <w:sz w:val="28"/>
          <w:szCs w:val="28"/>
          <w:lang w:val="x-none"/>
        </w:rPr>
        <w:lastRenderedPageBreak/>
        <w:t xml:space="preserve">Статья </w:t>
      </w:r>
      <w:r w:rsidRPr="00404B8F">
        <w:rPr>
          <w:rFonts w:eastAsia="Times New Roman"/>
          <w:b/>
          <w:bCs/>
          <w:sz w:val="28"/>
          <w:szCs w:val="28"/>
        </w:rPr>
        <w:t>22</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СХ-2 «Зона садоводства и огородничества»</w:t>
      </w:r>
      <w:bookmarkEnd w:id="91"/>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7"/>
        <w:gridCol w:w="1439"/>
        <w:gridCol w:w="1558"/>
        <w:gridCol w:w="1564"/>
        <w:gridCol w:w="2081"/>
        <w:gridCol w:w="2011"/>
        <w:gridCol w:w="1608"/>
        <w:gridCol w:w="1798"/>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516"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1346"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3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13.0</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sz w:val="20"/>
                <w:szCs w:val="20"/>
              </w:rPr>
              <w:t>Земельные участки общего назначения</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13.1</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sz w:val="20"/>
                <w:szCs w:val="20"/>
              </w:rPr>
              <w:t>Ведение огородничества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13.2</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sz w:val="20"/>
                <w:szCs w:val="20"/>
              </w:rPr>
              <w:t>Ведение садоводства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2.7.1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Хранение автотранспорта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1</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3</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10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lang w:eastAsia="ru-RU"/>
              </w:rPr>
            </w:pPr>
            <w:r w:rsidRPr="00404B8F">
              <w:rPr>
                <w:color w:val="000000"/>
                <w:szCs w:val="24"/>
              </w:rPr>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600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20</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70</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rPr>
      </w:pPr>
      <w:r w:rsidRPr="00404B8F">
        <w:rPr>
          <w:rFonts w:eastAsia="Times New Roman"/>
          <w:b/>
          <w:bCs/>
          <w:sz w:val="28"/>
          <w:szCs w:val="28"/>
          <w:lang w:val="x-none"/>
        </w:rPr>
        <w:lastRenderedPageBreak/>
        <w:t xml:space="preserve">Статья </w:t>
      </w:r>
      <w:r w:rsidRPr="00404B8F">
        <w:rPr>
          <w:rFonts w:eastAsia="Times New Roman"/>
          <w:b/>
          <w:bCs/>
          <w:sz w:val="28"/>
          <w:szCs w:val="28"/>
        </w:rPr>
        <w:t>23</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СХ-3 «</w:t>
      </w:r>
      <w:r w:rsidRPr="00404B8F">
        <w:rPr>
          <w:rFonts w:eastAsia="Times New Roman"/>
          <w:b/>
          <w:bCs/>
          <w:sz w:val="28"/>
          <w:szCs w:val="28"/>
          <w:lang w:val="x-none"/>
        </w:rPr>
        <w:t>Иные зоны сельскохозяйственного назначения</w:t>
      </w:r>
      <w:r w:rsidRPr="00404B8F">
        <w:rPr>
          <w:rFonts w:eastAsia="Times New Roman"/>
          <w:b/>
          <w:bCs/>
          <w:sz w:val="28"/>
          <w:szCs w:val="28"/>
        </w:rPr>
        <w:t>»</w:t>
      </w:r>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7"/>
        <w:gridCol w:w="1439"/>
        <w:gridCol w:w="1558"/>
        <w:gridCol w:w="1564"/>
        <w:gridCol w:w="2081"/>
        <w:gridCol w:w="2011"/>
        <w:gridCol w:w="1608"/>
        <w:gridCol w:w="1798"/>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516"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w:t>
            </w:r>
            <w:proofErr w:type="gramStart"/>
            <w:r w:rsidRPr="00404B8F">
              <w:rPr>
                <w:color w:val="000000"/>
                <w:sz w:val="20"/>
                <w:szCs w:val="20"/>
              </w:rPr>
              <w:t xml:space="preserve">участков, </w:t>
            </w:r>
            <w:r w:rsidRPr="00404B8F">
              <w:rPr>
                <w:color w:val="000000"/>
                <w:szCs w:val="24"/>
              </w:rPr>
              <w:t xml:space="preserve"> м</w:t>
            </w:r>
            <w:proofErr w:type="gramEnd"/>
            <w:r w:rsidRPr="00404B8F">
              <w:rPr>
                <w:color w:val="000000"/>
                <w:szCs w:val="24"/>
              </w:rPr>
              <w:t>²</w:t>
            </w:r>
          </w:p>
        </w:tc>
        <w:tc>
          <w:tcPr>
            <w:tcW w:w="1346"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размещенных </w:t>
            </w:r>
            <w:proofErr w:type="gramStart"/>
            <w:r w:rsidRPr="00404B8F">
              <w:rPr>
                <w:color w:val="000000"/>
                <w:sz w:val="20"/>
                <w:szCs w:val="20"/>
              </w:rPr>
              <w:t>вдоль  проездов</w:t>
            </w:r>
            <w:proofErr w:type="gramEnd"/>
            <w:r w:rsidRPr="00404B8F">
              <w:rPr>
                <w:color w:val="000000"/>
                <w:sz w:val="20"/>
                <w:szCs w:val="20"/>
              </w:rPr>
              <w:t xml:space="preserve"> и других сторон земельного участка</w:t>
            </w:r>
          </w:p>
        </w:tc>
        <w:tc>
          <w:tcPr>
            <w:tcW w:w="53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1.16</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bCs/>
                <w:sz w:val="20"/>
                <w:szCs w:val="20"/>
              </w:rPr>
              <w:t>Ведение личного подсобного хозяйства на полевых участках</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3.1.1</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color w:val="000000"/>
                <w:sz w:val="20"/>
                <w:szCs w:val="20"/>
              </w:rPr>
              <w:t>Предоставление коммунальных услуг</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6.9</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Склады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35</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rFonts w:eastAsia="Times New Roman"/>
                <w:color w:val="000000"/>
                <w:szCs w:val="24"/>
                <w:lang w:eastAsia="ru-RU"/>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rFonts w:eastAsia="Times New Roman"/>
                <w:color w:val="000000"/>
                <w:szCs w:val="24"/>
                <w:lang w:eastAsia="ru-RU"/>
              </w:rPr>
              <w:t>1600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20</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70</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keepNext/>
        <w:keepLines/>
        <w:spacing w:before="240" w:after="160"/>
        <w:ind w:firstLine="0"/>
        <w:jc w:val="center"/>
        <w:outlineLvl w:val="0"/>
        <w:rPr>
          <w:rFonts w:eastAsia="Times New Roman"/>
          <w:b/>
          <w:bCs/>
          <w:sz w:val="28"/>
          <w:szCs w:val="28"/>
          <w:lang w:val="x-none"/>
        </w:rPr>
        <w:sectPr w:rsidR="00404B8F" w:rsidRPr="00404B8F" w:rsidSect="002B6747">
          <w:pgSz w:w="16838" w:h="11906" w:orient="landscape"/>
          <w:pgMar w:top="758" w:right="567" w:bottom="1134" w:left="851" w:header="573" w:footer="550" w:gutter="0"/>
          <w:cols w:space="708"/>
          <w:docGrid w:linePitch="360"/>
        </w:sectPr>
      </w:pPr>
    </w:p>
    <w:p w:rsidR="00404B8F" w:rsidRPr="00404B8F" w:rsidRDefault="00404B8F" w:rsidP="00404B8F">
      <w:pPr>
        <w:keepNext/>
        <w:keepLines/>
        <w:spacing w:before="240" w:after="160"/>
        <w:ind w:firstLine="0"/>
        <w:jc w:val="center"/>
        <w:outlineLvl w:val="0"/>
        <w:rPr>
          <w:rFonts w:eastAsia="Times New Roman"/>
          <w:b/>
          <w:bCs/>
          <w:sz w:val="28"/>
          <w:szCs w:val="28"/>
        </w:rPr>
      </w:pPr>
      <w:r w:rsidRPr="00404B8F">
        <w:rPr>
          <w:rFonts w:eastAsia="Times New Roman"/>
          <w:b/>
          <w:bCs/>
          <w:sz w:val="28"/>
          <w:szCs w:val="28"/>
          <w:lang w:val="x-none"/>
        </w:rPr>
        <w:lastRenderedPageBreak/>
        <w:t xml:space="preserve">Статья </w:t>
      </w:r>
      <w:r w:rsidRPr="00404B8F">
        <w:rPr>
          <w:rFonts w:eastAsia="Times New Roman"/>
          <w:b/>
          <w:bCs/>
          <w:sz w:val="28"/>
          <w:szCs w:val="28"/>
        </w:rPr>
        <w:t>24</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СН-1 «Зона кладбищ»</w:t>
      </w:r>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31"/>
        <w:gridCol w:w="1443"/>
        <w:gridCol w:w="1562"/>
        <w:gridCol w:w="1510"/>
        <w:gridCol w:w="47"/>
        <w:gridCol w:w="2027"/>
        <w:gridCol w:w="47"/>
        <w:gridCol w:w="2015"/>
        <w:gridCol w:w="1539"/>
        <w:gridCol w:w="63"/>
        <w:gridCol w:w="1802"/>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4"/>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3"/>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gridSpan w:val="2"/>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color w:val="000000"/>
                <w:szCs w:val="24"/>
              </w:rPr>
              <w:t>м²</w:t>
            </w:r>
          </w:p>
        </w:tc>
        <w:tc>
          <w:tcPr>
            <w:tcW w:w="516" w:type="pct"/>
            <w:gridSpan w:val="2"/>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участков, </w:t>
            </w:r>
            <w:r w:rsidRPr="00404B8F">
              <w:rPr>
                <w:color w:val="000000"/>
                <w:szCs w:val="24"/>
              </w:rPr>
              <w:t>м²</w:t>
            </w:r>
          </w:p>
        </w:tc>
        <w:tc>
          <w:tcPr>
            <w:tcW w:w="1346" w:type="pct"/>
            <w:gridSpan w:val="3"/>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gridSpan w:val="2"/>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gridSpan w:val="2"/>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30" w:type="pct"/>
            <w:gridSpan w:val="2"/>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gridSpan w:val="2"/>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szCs w:val="24"/>
              </w:rPr>
              <w:t>3.1.1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jc w:val="center"/>
              <w:rPr>
                <w:szCs w:val="24"/>
              </w:rPr>
            </w:pPr>
            <w:r w:rsidRPr="00404B8F">
              <w:rPr>
                <w:szCs w:val="24"/>
              </w:rPr>
              <w:t>3.7.1</w:t>
            </w:r>
          </w:p>
        </w:tc>
        <w:tc>
          <w:tcPr>
            <w:tcW w:w="79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Осуществление религиозных обрядов</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300</w:t>
            </w:r>
          </w:p>
        </w:tc>
        <w:tc>
          <w:tcPr>
            <w:tcW w:w="516"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jc w:val="center"/>
              <w:rPr>
                <w:szCs w:val="24"/>
              </w:rPr>
            </w:pPr>
            <w:r w:rsidRPr="00404B8F">
              <w:rPr>
                <w:szCs w:val="24"/>
              </w:rPr>
              <w:t>3.7.2</w:t>
            </w:r>
          </w:p>
        </w:tc>
        <w:tc>
          <w:tcPr>
            <w:tcW w:w="79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Религиозное управление и образование</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300</w:t>
            </w:r>
          </w:p>
        </w:tc>
        <w:tc>
          <w:tcPr>
            <w:tcW w:w="516"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60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10"/>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10"/>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center"/>
              <w:rPr>
                <w:szCs w:val="24"/>
              </w:rPr>
            </w:pPr>
            <w:r w:rsidRPr="00404B8F">
              <w:rPr>
                <w:szCs w:val="24"/>
              </w:rPr>
              <w:t>12.1</w:t>
            </w:r>
          </w:p>
        </w:tc>
        <w:tc>
          <w:tcPr>
            <w:tcW w:w="79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Ритуальная деятельность</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300</w:t>
            </w:r>
          </w:p>
        </w:tc>
        <w:tc>
          <w:tcPr>
            <w:tcW w:w="497"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w:t>
            </w:r>
          </w:p>
        </w:tc>
        <w:tc>
          <w:tcPr>
            <w:tcW w:w="681"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3</w:t>
            </w:r>
          </w:p>
        </w:tc>
        <w:tc>
          <w:tcPr>
            <w:tcW w:w="50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15</w:t>
            </w:r>
          </w:p>
        </w:tc>
        <w:tc>
          <w:tcPr>
            <w:tcW w:w="618"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60</w:t>
            </w:r>
          </w:p>
        </w:tc>
      </w:tr>
      <w:tr w:rsidR="00404B8F" w:rsidRPr="00404B8F" w:rsidTr="00404B8F">
        <w:trPr>
          <w:trHeight w:val="20"/>
        </w:trPr>
        <w:tc>
          <w:tcPr>
            <w:tcW w:w="5000" w:type="pct"/>
            <w:gridSpan w:val="12"/>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30</w:t>
            </w:r>
          </w:p>
        </w:tc>
      </w:tr>
      <w:tr w:rsidR="00404B8F" w:rsidRPr="00404B8F" w:rsidTr="00404B8F">
        <w:trPr>
          <w:trHeight w:val="20"/>
        </w:trPr>
        <w:tc>
          <w:tcPr>
            <w:tcW w:w="5000" w:type="pct"/>
            <w:gridSpan w:val="12"/>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center"/>
              <w:rPr>
                <w:color w:val="000000"/>
                <w:szCs w:val="24"/>
              </w:rPr>
            </w:pP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Виды разрешенного использования не установлены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6"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85"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30" w:type="pct"/>
            <w:gridSpan w:val="2"/>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 w:rsidR="00404B8F" w:rsidRPr="00404B8F" w:rsidRDefault="00404B8F" w:rsidP="00404B8F"/>
    <w:p w:rsidR="00404B8F" w:rsidRPr="00404B8F" w:rsidRDefault="00404B8F" w:rsidP="00404B8F">
      <w:pPr>
        <w:keepNext/>
        <w:keepLines/>
        <w:spacing w:before="240" w:after="160"/>
        <w:ind w:firstLine="0"/>
        <w:jc w:val="center"/>
        <w:outlineLvl w:val="0"/>
        <w:rPr>
          <w:rFonts w:eastAsia="Times New Roman"/>
          <w:b/>
          <w:bCs/>
          <w:sz w:val="28"/>
          <w:szCs w:val="28"/>
          <w:lang w:val="x-none"/>
        </w:rPr>
      </w:pPr>
      <w:r w:rsidRPr="00404B8F">
        <w:rPr>
          <w:rFonts w:eastAsia="Times New Roman"/>
          <w:b/>
          <w:bCs/>
          <w:sz w:val="28"/>
          <w:szCs w:val="28"/>
          <w:lang w:val="x-none"/>
        </w:rPr>
        <w:lastRenderedPageBreak/>
        <w:t xml:space="preserve">Статья </w:t>
      </w:r>
      <w:r w:rsidRPr="00404B8F">
        <w:rPr>
          <w:rFonts w:eastAsia="Times New Roman"/>
          <w:b/>
          <w:bCs/>
          <w:sz w:val="28"/>
          <w:szCs w:val="28"/>
        </w:rPr>
        <w:t>25</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СН-2 «Зоны специального назначения»</w:t>
      </w:r>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7"/>
        <w:gridCol w:w="1439"/>
        <w:gridCol w:w="1558"/>
        <w:gridCol w:w="1564"/>
        <w:gridCol w:w="2081"/>
        <w:gridCol w:w="2011"/>
        <w:gridCol w:w="1608"/>
        <w:gridCol w:w="1798"/>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color w:val="000000"/>
                <w:szCs w:val="24"/>
              </w:rPr>
              <w:t>м²</w:t>
            </w:r>
          </w:p>
        </w:tc>
        <w:tc>
          <w:tcPr>
            <w:tcW w:w="516"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участков, </w:t>
            </w:r>
            <w:r w:rsidRPr="00404B8F">
              <w:rPr>
                <w:color w:val="000000"/>
                <w:szCs w:val="24"/>
              </w:rPr>
              <w:t>м²</w:t>
            </w:r>
          </w:p>
        </w:tc>
        <w:tc>
          <w:tcPr>
            <w:tcW w:w="1346"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3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szCs w:val="24"/>
              </w:rPr>
              <w:t>3.1.1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8.0</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обороны и безопасности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pPr>
            <w:r w:rsidRPr="00404B8F">
              <w:rPr>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jc w:val="center"/>
              <w:rPr>
                <w:szCs w:val="24"/>
              </w:rPr>
            </w:pPr>
            <w:r w:rsidRPr="00404B8F">
              <w:rPr>
                <w:szCs w:val="24"/>
              </w:rPr>
              <w:t>8.1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вооруженных сил</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pPr>
            <w:r w:rsidRPr="00404B8F">
              <w:rPr>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tcPr>
          <w:p w:rsidR="00404B8F" w:rsidRPr="00404B8F" w:rsidRDefault="00404B8F" w:rsidP="00404B8F">
            <w:pPr>
              <w:rPr>
                <w:color w:val="000000"/>
              </w:rPr>
            </w:pPr>
            <w:r w:rsidRPr="00404B8F">
              <w:rPr>
                <w:color w:val="000000"/>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jc w:val="center"/>
              <w:rPr>
                <w:szCs w:val="24"/>
              </w:rPr>
            </w:pPr>
            <w:r w:rsidRPr="00404B8F">
              <w:rPr>
                <w:szCs w:val="24"/>
              </w:rPr>
              <w:t>8.3</w:t>
            </w:r>
          </w:p>
        </w:tc>
        <w:tc>
          <w:tcPr>
            <w:tcW w:w="798"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Обеспечение внутреннего правопорядка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tcPr>
          <w:p w:rsidR="00404B8F" w:rsidRPr="00404B8F" w:rsidRDefault="00404B8F" w:rsidP="00404B8F">
            <w:pPr>
              <w:ind w:firstLine="0"/>
            </w:pPr>
            <w:r w:rsidRPr="00404B8F">
              <w:rPr>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2</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2</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Cs w:val="24"/>
              </w:rPr>
              <w:t>15</w:t>
            </w:r>
          </w:p>
        </w:tc>
        <w:tc>
          <w:tcPr>
            <w:tcW w:w="594" w:type="pct"/>
            <w:tcBorders>
              <w:top w:val="single" w:sz="4" w:space="0" w:color="000000"/>
              <w:left w:val="single" w:sz="4" w:space="0" w:color="000000"/>
              <w:bottom w:val="single" w:sz="4" w:space="0" w:color="000000"/>
              <w:right w:val="single" w:sz="4" w:space="0" w:color="auto"/>
            </w:tcBorders>
          </w:tcPr>
          <w:p w:rsidR="00404B8F" w:rsidRPr="00404B8F" w:rsidRDefault="00404B8F" w:rsidP="00404B8F">
            <w:pPr>
              <w:rPr>
                <w:color w:val="000000"/>
              </w:rPr>
            </w:pPr>
            <w:r w:rsidRPr="00404B8F">
              <w:rPr>
                <w:color w:val="000000"/>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szCs w:val="24"/>
              </w:rPr>
            </w:pPr>
            <w:r w:rsidRPr="00404B8F">
              <w:rPr>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2.7.1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Хранение автотранспорта</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1</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3</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lang w:eastAsia="ru-RU"/>
              </w:rPr>
              <w:t>10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4.4</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Магазины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rFonts w:eastAsia="Times New Roman"/>
                <w:color w:val="000000"/>
                <w:szCs w:val="24"/>
                <w:lang w:eastAsia="ru-RU"/>
              </w:rPr>
              <w:t>400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rFonts w:eastAsia="Times New Roman"/>
                <w:color w:val="000000"/>
                <w:szCs w:val="24"/>
                <w:lang w:eastAsia="ru-RU"/>
              </w:rPr>
              <w:t>1600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3</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20</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rFonts w:eastAsia="Times New Roman"/>
                <w:color w:val="000000"/>
                <w:szCs w:val="24"/>
                <w:lang w:eastAsia="ru-RU"/>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4.6</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Общественное питание</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rFonts w:eastAsia="Times New Roman"/>
                <w:lang w:eastAsia="ru-RU"/>
              </w:rPr>
              <w:t>600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ind w:firstLine="0"/>
              <w:jc w:val="center"/>
            </w:pPr>
            <w:r w:rsidRPr="00404B8F">
              <w:rPr>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25</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60</w:t>
            </w:r>
          </w:p>
        </w:tc>
      </w:tr>
    </w:tbl>
    <w:p w:rsidR="00404B8F" w:rsidRPr="00404B8F" w:rsidRDefault="00404B8F" w:rsidP="00404B8F"/>
    <w:p w:rsidR="00404B8F" w:rsidRPr="00404B8F" w:rsidRDefault="00404B8F" w:rsidP="00404B8F">
      <w:pPr>
        <w:keepNext/>
        <w:keepLines/>
        <w:spacing w:before="240" w:after="160"/>
        <w:ind w:firstLine="0"/>
        <w:jc w:val="center"/>
        <w:outlineLvl w:val="0"/>
        <w:rPr>
          <w:rFonts w:eastAsia="Times New Roman"/>
          <w:b/>
          <w:bCs/>
          <w:sz w:val="28"/>
          <w:szCs w:val="28"/>
          <w:lang w:val="x-none"/>
        </w:rPr>
      </w:pPr>
      <w:bookmarkStart w:id="92" w:name="_Toc103157197"/>
      <w:r w:rsidRPr="00404B8F">
        <w:rPr>
          <w:rFonts w:eastAsia="Times New Roman"/>
          <w:b/>
          <w:bCs/>
          <w:sz w:val="28"/>
          <w:szCs w:val="28"/>
          <w:lang w:val="x-none"/>
        </w:rPr>
        <w:lastRenderedPageBreak/>
        <w:t xml:space="preserve">Статья </w:t>
      </w:r>
      <w:r w:rsidRPr="00404B8F">
        <w:rPr>
          <w:rFonts w:eastAsia="Times New Roman"/>
          <w:b/>
          <w:bCs/>
          <w:sz w:val="28"/>
          <w:szCs w:val="28"/>
        </w:rPr>
        <w:t>26</w:t>
      </w:r>
      <w:r w:rsidRPr="00404B8F">
        <w:rPr>
          <w:rFonts w:eastAsia="Times New Roman"/>
          <w:b/>
          <w:bCs/>
          <w:sz w:val="28"/>
          <w:szCs w:val="28"/>
          <w:lang w:val="x-none"/>
        </w:rPr>
        <w:t xml:space="preserve">. Градостроительный регламент. </w:t>
      </w:r>
      <w:r w:rsidRPr="00404B8F">
        <w:rPr>
          <w:rFonts w:eastAsia="Times New Roman"/>
          <w:b/>
          <w:bCs/>
          <w:sz w:val="28"/>
          <w:szCs w:val="28"/>
        </w:rPr>
        <w:t>ОТ-1 «</w:t>
      </w:r>
      <w:r w:rsidRPr="00404B8F">
        <w:rPr>
          <w:rFonts w:eastAsia="Times New Roman"/>
          <w:b/>
          <w:bCs/>
          <w:sz w:val="28"/>
          <w:szCs w:val="28"/>
          <w:lang w:val="x-none"/>
        </w:rPr>
        <w:t>Иная зона</w:t>
      </w:r>
      <w:r w:rsidRPr="00404B8F">
        <w:rPr>
          <w:rFonts w:eastAsia="Times New Roman"/>
          <w:b/>
          <w:bCs/>
          <w:sz w:val="28"/>
          <w:szCs w:val="28"/>
        </w:rPr>
        <w:t>»</w:t>
      </w:r>
      <w:bookmarkEnd w:id="92"/>
    </w:p>
    <w:tbl>
      <w:tblPr>
        <w:tblpPr w:leftFromText="180" w:rightFromText="180" w:vertAnchor="text" w:tblpX="108" w:tblpY="1"/>
        <w:tblOverlap w:val="never"/>
        <w:tblW w:w="49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427"/>
        <w:gridCol w:w="1439"/>
        <w:gridCol w:w="1558"/>
        <w:gridCol w:w="1564"/>
        <w:gridCol w:w="2081"/>
        <w:gridCol w:w="2011"/>
        <w:gridCol w:w="1608"/>
        <w:gridCol w:w="1798"/>
      </w:tblGrid>
      <w:tr w:rsidR="00404B8F" w:rsidRPr="00404B8F" w:rsidTr="00404B8F">
        <w:trPr>
          <w:trHeight w:val="823"/>
        </w:trPr>
        <w:tc>
          <w:tcPr>
            <w:tcW w:w="228" w:type="pct"/>
            <w:vMerge w:val="restart"/>
            <w:tcBorders>
              <w:top w:val="single" w:sz="4" w:space="0" w:color="000000"/>
              <w:left w:val="single" w:sz="4" w:space="0" w:color="000000"/>
              <w:right w:val="single" w:sz="4" w:space="0" w:color="000000"/>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Код</w:t>
            </w:r>
          </w:p>
        </w:tc>
        <w:tc>
          <w:tcPr>
            <w:tcW w:w="798" w:type="pct"/>
            <w:vMerge w:val="restart"/>
            <w:tcBorders>
              <w:top w:val="single" w:sz="4" w:space="0" w:color="000000"/>
              <w:left w:val="single" w:sz="4" w:space="0" w:color="000000"/>
              <w:right w:val="single" w:sz="4" w:space="0" w:color="auto"/>
            </w:tcBorders>
            <w:shd w:val="clear" w:color="auto" w:fill="auto"/>
            <w:vAlign w:val="center"/>
            <w:hideMark/>
          </w:tcPr>
          <w:p w:rsidR="00404B8F" w:rsidRPr="00404B8F" w:rsidRDefault="00404B8F" w:rsidP="00404B8F">
            <w:pPr>
              <w:keepNext/>
              <w:keepLines/>
              <w:widowControl/>
              <w:ind w:firstLine="0"/>
              <w:jc w:val="center"/>
              <w:rPr>
                <w:color w:val="000000"/>
                <w:szCs w:val="24"/>
              </w:rPr>
            </w:pPr>
            <w:r w:rsidRPr="00404B8F">
              <w:rPr>
                <w:color w:val="000000"/>
                <w:szCs w:val="24"/>
              </w:rPr>
              <w:t>Виды разрешенного использования земельных участков</w:t>
            </w:r>
          </w:p>
        </w:tc>
        <w:tc>
          <w:tcPr>
            <w:tcW w:w="150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Предельные (минимальные и (или) максимальные) размеры земельных участков, в том числе их площадь</w:t>
            </w:r>
          </w:p>
        </w:tc>
        <w:tc>
          <w:tcPr>
            <w:tcW w:w="1346" w:type="pct"/>
            <w:gridSpan w:val="2"/>
            <w:vMerge w:val="restart"/>
            <w:tcBorders>
              <w:top w:val="single" w:sz="4" w:space="0" w:color="000000"/>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r w:rsidRPr="00404B8F">
              <w:rPr>
                <w:color w:val="000000"/>
                <w:sz w:val="20"/>
                <w:szCs w:val="20"/>
              </w:rPr>
              <w:t>Предельная высота зданий, строений, сооружений, м</w:t>
            </w:r>
          </w:p>
        </w:tc>
        <w:tc>
          <w:tcPr>
            <w:tcW w:w="594" w:type="pct"/>
            <w:vMerge w:val="restart"/>
            <w:tcBorders>
              <w:top w:val="single" w:sz="4" w:space="0" w:color="000000"/>
              <w:left w:val="single" w:sz="4" w:space="0" w:color="auto"/>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lang w:eastAsia="ru-RU"/>
              </w:rPr>
              <w:t>Максимальный процент застройки в границах земельного участка</w:t>
            </w:r>
            <w:r w:rsidRPr="00404B8F">
              <w:rPr>
                <w:color w:val="000000"/>
                <w:sz w:val="20"/>
                <w:szCs w:val="20"/>
              </w:rPr>
              <w:t>, %</w:t>
            </w:r>
          </w:p>
          <w:p w:rsidR="00404B8F" w:rsidRPr="00404B8F" w:rsidRDefault="00404B8F" w:rsidP="00404B8F">
            <w:pPr>
              <w:keepNext/>
              <w:keepLines/>
              <w:widowControl/>
              <w:ind w:firstLine="0"/>
              <w:jc w:val="center"/>
              <w:rPr>
                <w:b/>
                <w:color w:val="000000"/>
                <w:sz w:val="20"/>
                <w:szCs w:val="20"/>
              </w:rPr>
            </w:pPr>
          </w:p>
        </w:tc>
      </w:tr>
      <w:tr w:rsidR="00404B8F" w:rsidRPr="00404B8F" w:rsidTr="00404B8F">
        <w:trPr>
          <w:trHeight w:val="276"/>
        </w:trPr>
        <w:tc>
          <w:tcPr>
            <w:tcW w:w="228" w:type="pct"/>
            <w:vMerge/>
            <w:tcBorders>
              <w:left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798" w:type="pct"/>
            <w:vMerge/>
            <w:tcBorders>
              <w:left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Cs w:val="24"/>
              </w:rPr>
            </w:pPr>
          </w:p>
        </w:tc>
        <w:tc>
          <w:tcPr>
            <w:tcW w:w="475"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размеры земельных участков, м</w:t>
            </w:r>
          </w:p>
        </w:tc>
        <w:tc>
          <w:tcPr>
            <w:tcW w:w="514" w:type="pct"/>
            <w:vMerge w:val="restart"/>
            <w:tcBorders>
              <w:top w:val="single" w:sz="4" w:space="0" w:color="auto"/>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 xml:space="preserve">минимальная площадь земельных участков, </w:t>
            </w:r>
            <w:r w:rsidRPr="00404B8F">
              <w:rPr>
                <w:color w:val="000000"/>
                <w:szCs w:val="24"/>
              </w:rPr>
              <w:t>м²</w:t>
            </w:r>
          </w:p>
        </w:tc>
        <w:tc>
          <w:tcPr>
            <w:tcW w:w="516" w:type="pct"/>
            <w:vMerge w:val="restart"/>
            <w:tcBorders>
              <w:left w:val="single" w:sz="4" w:space="0" w:color="auto"/>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shd w:val="clear" w:color="auto" w:fill="FFFFFF"/>
              </w:rPr>
            </w:pPr>
            <w:r w:rsidRPr="00404B8F">
              <w:rPr>
                <w:color w:val="000000"/>
                <w:sz w:val="20"/>
                <w:szCs w:val="20"/>
              </w:rPr>
              <w:t xml:space="preserve">максимальная площадь земельных участков, </w:t>
            </w:r>
            <w:r w:rsidRPr="00404B8F">
              <w:rPr>
                <w:color w:val="000000"/>
                <w:szCs w:val="24"/>
              </w:rPr>
              <w:t>м²</w:t>
            </w:r>
          </w:p>
        </w:tc>
        <w:tc>
          <w:tcPr>
            <w:tcW w:w="1346" w:type="pct"/>
            <w:gridSpan w:val="2"/>
            <w:vMerge/>
            <w:tcBorders>
              <w:left w:val="single" w:sz="4" w:space="0" w:color="auto"/>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 w:val="20"/>
                <w:szCs w:val="20"/>
              </w:rPr>
            </w:pPr>
          </w:p>
        </w:tc>
        <w:tc>
          <w:tcPr>
            <w:tcW w:w="530" w:type="pct"/>
            <w:vMerge/>
            <w:tcBorders>
              <w:left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p>
        </w:tc>
        <w:tc>
          <w:tcPr>
            <w:tcW w:w="594" w:type="pct"/>
            <w:vMerge/>
            <w:tcBorders>
              <w:left w:val="single" w:sz="4" w:space="0" w:color="auto"/>
              <w:right w:val="single" w:sz="4" w:space="0" w:color="000000"/>
            </w:tcBorders>
            <w:shd w:val="clear" w:color="auto" w:fill="auto"/>
          </w:tcPr>
          <w:p w:rsidR="00404B8F" w:rsidRPr="00404B8F" w:rsidRDefault="00404B8F" w:rsidP="00404B8F">
            <w:pPr>
              <w:keepNext/>
              <w:keepLines/>
              <w:widowControl/>
              <w:ind w:firstLine="0"/>
              <w:jc w:val="center"/>
              <w:rPr>
                <w:color w:val="000000"/>
                <w:szCs w:val="24"/>
                <w:lang w:eastAsia="ru-RU"/>
              </w:rPr>
            </w:pPr>
          </w:p>
        </w:tc>
      </w:tr>
      <w:tr w:rsidR="00404B8F" w:rsidRPr="00404B8F" w:rsidTr="00404B8F">
        <w:trPr>
          <w:trHeight w:val="20"/>
        </w:trPr>
        <w:tc>
          <w:tcPr>
            <w:tcW w:w="228" w:type="pct"/>
            <w:vMerge/>
            <w:tcBorders>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p>
        </w:tc>
        <w:tc>
          <w:tcPr>
            <w:tcW w:w="798"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475"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4"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516" w:type="pct"/>
            <w:vMerge/>
            <w:tcBorders>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b/>
                <w:color w:val="000000"/>
                <w:sz w:val="20"/>
                <w:szCs w:val="20"/>
              </w:rPr>
            </w:pP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красных линий, улиц и дорог</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размещенных вдоль проездов и других сторон земельного участка</w:t>
            </w:r>
          </w:p>
        </w:tc>
        <w:tc>
          <w:tcPr>
            <w:tcW w:w="530" w:type="pct"/>
            <w:vMerge/>
            <w:tcBorders>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b/>
                <w:color w:val="000000"/>
                <w:szCs w:val="24"/>
              </w:rPr>
            </w:pPr>
          </w:p>
        </w:tc>
        <w:tc>
          <w:tcPr>
            <w:tcW w:w="594" w:type="pct"/>
            <w:vMerge/>
            <w:tcBorders>
              <w:left w:val="single" w:sz="4" w:space="0" w:color="auto"/>
              <w:bottom w:val="single" w:sz="4" w:space="0" w:color="000000"/>
              <w:right w:val="single" w:sz="4" w:space="0" w:color="000000"/>
            </w:tcBorders>
            <w:shd w:val="clear" w:color="auto" w:fill="auto"/>
          </w:tcPr>
          <w:p w:rsidR="00404B8F" w:rsidRPr="00404B8F" w:rsidRDefault="00404B8F" w:rsidP="00404B8F">
            <w:pPr>
              <w:keepNext/>
              <w:keepLines/>
              <w:widowControl/>
              <w:ind w:firstLine="0"/>
              <w:jc w:val="center"/>
              <w:rPr>
                <w:b/>
                <w:color w:val="000000"/>
                <w:szCs w:val="24"/>
              </w:rPr>
            </w:pP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w:t>
            </w:r>
          </w:p>
        </w:tc>
        <w:tc>
          <w:tcPr>
            <w:tcW w:w="798"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2</w:t>
            </w:r>
          </w:p>
        </w:tc>
        <w:tc>
          <w:tcPr>
            <w:tcW w:w="47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1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4</w:t>
            </w:r>
          </w:p>
        </w:tc>
        <w:tc>
          <w:tcPr>
            <w:tcW w:w="516"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85"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6</w:t>
            </w:r>
          </w:p>
        </w:tc>
        <w:tc>
          <w:tcPr>
            <w:tcW w:w="662"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7</w:t>
            </w:r>
          </w:p>
        </w:tc>
        <w:tc>
          <w:tcPr>
            <w:tcW w:w="530"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8</w:t>
            </w:r>
          </w:p>
        </w:tc>
        <w:tc>
          <w:tcPr>
            <w:tcW w:w="594" w:type="pct"/>
            <w:tcBorders>
              <w:top w:val="single" w:sz="4" w:space="0" w:color="000000"/>
              <w:left w:val="single" w:sz="4" w:space="0" w:color="000000"/>
              <w:bottom w:val="single" w:sz="4" w:space="0" w:color="000000"/>
              <w:right w:val="single" w:sz="4" w:space="0" w:color="auto"/>
            </w:tcBorders>
            <w:shd w:val="clear" w:color="auto" w:fill="auto"/>
          </w:tcPr>
          <w:p w:rsidR="00404B8F" w:rsidRPr="00404B8F" w:rsidRDefault="00404B8F" w:rsidP="00404B8F">
            <w:pPr>
              <w:keepNext/>
              <w:keepLines/>
              <w:widowControl/>
              <w:ind w:firstLine="0"/>
              <w:jc w:val="center"/>
              <w:rPr>
                <w:color w:val="000000"/>
                <w:szCs w:val="24"/>
              </w:rPr>
            </w:pPr>
            <w:r w:rsidRPr="00404B8F">
              <w:rPr>
                <w:color w:val="000000"/>
                <w:szCs w:val="24"/>
              </w:rPr>
              <w:t>9</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04B8F" w:rsidRPr="00404B8F" w:rsidRDefault="00404B8F" w:rsidP="00404B8F">
            <w:pPr>
              <w:keepNext/>
              <w:keepLines/>
              <w:widowControl/>
              <w:ind w:firstLine="0"/>
              <w:jc w:val="center"/>
              <w:rPr>
                <w:b/>
                <w:color w:val="000000"/>
                <w:szCs w:val="24"/>
              </w:rPr>
            </w:pPr>
            <w:r w:rsidRPr="00404B8F">
              <w:rPr>
                <w:b/>
                <w:color w:val="000000"/>
                <w:szCs w:val="24"/>
              </w:rPr>
              <w:t>Основные виды разрешенного использования земельных участков.</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3.1.1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Предоставление коммунальных услуг</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0,05</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0</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100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6.8</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color w:val="000000"/>
                <w:sz w:val="20"/>
                <w:szCs w:val="20"/>
              </w:rPr>
              <w:t>Связь</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500</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5000</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50</w:t>
            </w:r>
          </w:p>
        </w:tc>
        <w:tc>
          <w:tcPr>
            <w:tcW w:w="594" w:type="pct"/>
            <w:tcBorders>
              <w:top w:val="single" w:sz="4" w:space="0" w:color="000000"/>
              <w:left w:val="single" w:sz="4" w:space="0" w:color="000000"/>
              <w:bottom w:val="single" w:sz="4" w:space="0" w:color="000000"/>
              <w:right w:val="single" w:sz="4" w:space="0" w:color="auto"/>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70</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center"/>
              <w:rPr>
                <w:szCs w:val="24"/>
              </w:rPr>
            </w:pPr>
            <w:r w:rsidRPr="00404B8F">
              <w:rPr>
                <w:szCs w:val="24"/>
              </w:rPr>
              <w:t>11.0</w:t>
            </w:r>
          </w:p>
        </w:tc>
        <w:tc>
          <w:tcPr>
            <w:tcW w:w="798" w:type="pct"/>
            <w:tcBorders>
              <w:top w:val="single" w:sz="4" w:space="0" w:color="000000"/>
              <w:left w:val="single" w:sz="4" w:space="0" w:color="000000"/>
              <w:bottom w:val="single" w:sz="4" w:space="0" w:color="000000"/>
              <w:right w:val="single" w:sz="4" w:space="0" w:color="000000"/>
            </w:tcBorders>
            <w:vAlign w:val="center"/>
            <w:hideMark/>
          </w:tcPr>
          <w:p w:rsidR="00404B8F" w:rsidRPr="00404B8F" w:rsidRDefault="00404B8F" w:rsidP="00404B8F">
            <w:pPr>
              <w:ind w:firstLine="0"/>
              <w:jc w:val="left"/>
              <w:rPr>
                <w:sz w:val="20"/>
                <w:szCs w:val="20"/>
              </w:rPr>
            </w:pPr>
            <w:r w:rsidRPr="00404B8F">
              <w:rPr>
                <w:color w:val="000000"/>
                <w:sz w:val="20"/>
                <w:szCs w:val="20"/>
              </w:rPr>
              <w:t>Водные объекты</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12.0.1</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Улично-дорожная сеть</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 w:val="20"/>
                <w:szCs w:val="20"/>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12.0.2</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Благоустройство территории</w:t>
            </w:r>
          </w:p>
        </w:tc>
        <w:tc>
          <w:tcPr>
            <w:tcW w:w="3974" w:type="pct"/>
            <w:gridSpan w:val="7"/>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Вспомогательные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r w:rsidRPr="00404B8F">
              <w:rPr>
                <w:color w:val="000000"/>
                <w:szCs w:val="24"/>
              </w:rPr>
              <w:t>4.9</w:t>
            </w: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Служебные гаражи</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 w:val="20"/>
                <w:szCs w:val="20"/>
              </w:rPr>
              <w:t>не подлежит установлению</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5</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6</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color w:val="000000"/>
                <w:szCs w:val="24"/>
              </w:rPr>
              <w:t>30</w:t>
            </w:r>
          </w:p>
        </w:tc>
      </w:tr>
      <w:tr w:rsidR="00404B8F" w:rsidRPr="00404B8F" w:rsidTr="00404B8F">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04B8F" w:rsidRPr="00404B8F" w:rsidRDefault="00404B8F" w:rsidP="00404B8F">
            <w:pPr>
              <w:keepNext/>
              <w:keepLines/>
              <w:widowControl/>
              <w:ind w:firstLine="0"/>
              <w:jc w:val="center"/>
              <w:rPr>
                <w:b/>
                <w:color w:val="000000"/>
                <w:szCs w:val="24"/>
              </w:rPr>
            </w:pPr>
            <w:r w:rsidRPr="00404B8F">
              <w:rPr>
                <w:b/>
                <w:color w:val="000000"/>
                <w:szCs w:val="24"/>
              </w:rPr>
              <w:t>Условно разрешенные виды разрешённого использования</w:t>
            </w:r>
          </w:p>
        </w:tc>
      </w:tr>
      <w:tr w:rsidR="00404B8F" w:rsidRPr="00404B8F" w:rsidTr="00404B8F">
        <w:trPr>
          <w:trHeight w:val="20"/>
        </w:trPr>
        <w:tc>
          <w:tcPr>
            <w:tcW w:w="22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color w:val="000000"/>
                <w:szCs w:val="24"/>
              </w:rPr>
            </w:pPr>
          </w:p>
        </w:tc>
        <w:tc>
          <w:tcPr>
            <w:tcW w:w="798"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left"/>
              <w:rPr>
                <w:color w:val="000000"/>
                <w:sz w:val="20"/>
                <w:szCs w:val="20"/>
              </w:rPr>
            </w:pPr>
            <w:r w:rsidRPr="00404B8F">
              <w:rPr>
                <w:color w:val="000000"/>
                <w:sz w:val="20"/>
                <w:szCs w:val="20"/>
              </w:rPr>
              <w:t>Виды разрешенного использования не установлены</w:t>
            </w:r>
          </w:p>
        </w:tc>
        <w:tc>
          <w:tcPr>
            <w:tcW w:w="47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85"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662"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30"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c>
          <w:tcPr>
            <w:tcW w:w="594" w:type="pct"/>
            <w:tcBorders>
              <w:top w:val="single" w:sz="4" w:space="0" w:color="000000"/>
              <w:left w:val="single" w:sz="4" w:space="0" w:color="000000"/>
              <w:bottom w:val="single" w:sz="4" w:space="0" w:color="000000"/>
              <w:right w:val="single" w:sz="4" w:space="0" w:color="000000"/>
            </w:tcBorders>
            <w:vAlign w:val="center"/>
          </w:tcPr>
          <w:p w:rsidR="00404B8F" w:rsidRPr="00404B8F" w:rsidRDefault="00404B8F" w:rsidP="00404B8F">
            <w:pPr>
              <w:keepNext/>
              <w:keepLines/>
              <w:widowControl/>
              <w:ind w:firstLine="0"/>
              <w:jc w:val="center"/>
              <w:rPr>
                <w:rFonts w:eastAsia="Times New Roman"/>
                <w:color w:val="000000"/>
                <w:szCs w:val="24"/>
                <w:lang w:eastAsia="ru-RU"/>
              </w:rPr>
            </w:pPr>
            <w:r w:rsidRPr="00404B8F">
              <w:rPr>
                <w:rFonts w:eastAsia="Times New Roman"/>
                <w:color w:val="000000"/>
                <w:szCs w:val="24"/>
                <w:lang w:eastAsia="ru-RU"/>
              </w:rPr>
              <w:t>–</w:t>
            </w:r>
          </w:p>
        </w:tc>
      </w:tr>
    </w:tbl>
    <w:p w:rsidR="00404B8F" w:rsidRPr="00404B8F" w:rsidRDefault="00404B8F" w:rsidP="00404B8F">
      <w:r w:rsidRPr="00404B8F">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04B8F" w:rsidRPr="00404B8F" w:rsidRDefault="00404B8F" w:rsidP="00404B8F">
      <w:pPr>
        <w:tabs>
          <w:tab w:val="left" w:pos="1960"/>
        </w:tabs>
        <w:ind w:firstLine="0"/>
        <w:rPr>
          <w:rFonts w:eastAsia="Times New Roman"/>
        </w:rPr>
        <w:sectPr w:rsidR="00404B8F" w:rsidRPr="00404B8F" w:rsidSect="002B6747">
          <w:pgSz w:w="16838" w:h="11906" w:orient="landscape"/>
          <w:pgMar w:top="758" w:right="567" w:bottom="1134" w:left="851" w:header="573" w:footer="550" w:gutter="0"/>
          <w:cols w:space="708"/>
          <w:docGrid w:linePitch="360"/>
        </w:sectPr>
      </w:pPr>
    </w:p>
    <w:p w:rsidR="00404B8F" w:rsidRPr="00404B8F" w:rsidRDefault="00404B8F" w:rsidP="00404B8F">
      <w:pPr>
        <w:keepNext/>
        <w:keepLines/>
        <w:spacing w:before="240" w:after="160"/>
        <w:outlineLvl w:val="0"/>
        <w:rPr>
          <w:rFonts w:eastAsia="Times New Roman"/>
          <w:b/>
          <w:bCs/>
          <w:sz w:val="28"/>
          <w:szCs w:val="28"/>
          <w:lang w:val="x-none"/>
        </w:rPr>
      </w:pPr>
      <w:bookmarkStart w:id="93" w:name="_Toc67472714"/>
      <w:bookmarkStart w:id="94" w:name="_Toc103157199"/>
      <w:r w:rsidRPr="00404B8F">
        <w:rPr>
          <w:rFonts w:eastAsia="Times New Roman"/>
          <w:b/>
          <w:bCs/>
          <w:sz w:val="28"/>
          <w:szCs w:val="28"/>
          <w:lang w:val="x-none"/>
        </w:rPr>
        <w:lastRenderedPageBreak/>
        <w:t xml:space="preserve">Статья </w:t>
      </w:r>
      <w:r w:rsidRPr="00404B8F">
        <w:rPr>
          <w:rFonts w:eastAsia="Times New Roman"/>
          <w:b/>
          <w:bCs/>
          <w:sz w:val="28"/>
          <w:szCs w:val="28"/>
        </w:rPr>
        <w:t>27</w:t>
      </w:r>
      <w:r w:rsidRPr="00404B8F">
        <w:rPr>
          <w:rFonts w:eastAsia="Times New Roman"/>
          <w:b/>
          <w:bCs/>
          <w:sz w:val="28"/>
          <w:szCs w:val="28"/>
          <w:lang w:val="x-none"/>
        </w:rPr>
        <w:t xml:space="preserve">. </w:t>
      </w:r>
      <w:r w:rsidRPr="00404B8F">
        <w:rPr>
          <w:rFonts w:eastAsia="Times New Roman"/>
          <w:b/>
          <w:bCs/>
          <w:sz w:val="28"/>
          <w:szCs w:val="28"/>
        </w:rPr>
        <w:t xml:space="preserve">Описание </w:t>
      </w:r>
      <w:r w:rsidRPr="00404B8F">
        <w:rPr>
          <w:rFonts w:eastAsia="Times New Roman"/>
          <w:b/>
          <w:bCs/>
          <w:sz w:val="28"/>
          <w:szCs w:val="28"/>
          <w:lang w:val="x-none"/>
        </w:rPr>
        <w:t>ограничений использования земельных участков и объектов капитального строительства</w:t>
      </w:r>
      <w:bookmarkEnd w:id="93"/>
      <w:bookmarkEnd w:id="94"/>
    </w:p>
    <w:p w:rsidR="00404B8F" w:rsidRPr="00404B8F" w:rsidRDefault="00404B8F" w:rsidP="00404B8F">
      <w:r w:rsidRPr="00404B8F">
        <w:rPr>
          <w:b/>
        </w:rPr>
        <w:t>1. Ограничения использования земельных участков и объектов капитального строительства в санитарно-защитных зонах.</w:t>
      </w:r>
    </w:p>
    <w:p w:rsidR="00404B8F" w:rsidRPr="00404B8F" w:rsidRDefault="00404B8F" w:rsidP="00404B8F">
      <w:pPr>
        <w:rPr>
          <w:lang w:eastAsia="ru-RU"/>
        </w:rPr>
      </w:pPr>
      <w:r w:rsidRPr="00404B8F">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04B8F" w:rsidRPr="00404B8F" w:rsidRDefault="00404B8F" w:rsidP="00404B8F">
      <w:r w:rsidRPr="00404B8F">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04B8F" w:rsidRPr="00404B8F" w:rsidRDefault="00404B8F" w:rsidP="00404B8F">
      <w:r w:rsidRPr="00404B8F">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404B8F">
        <w:t>нефте</w:t>
      </w:r>
      <w:proofErr w:type="spellEnd"/>
      <w:r w:rsidRPr="00404B8F">
        <w:t xml:space="preserve">- и газопроводы, артезианские скважины для технического водоснабжения, </w:t>
      </w:r>
      <w:proofErr w:type="spellStart"/>
      <w:r w:rsidRPr="00404B8F">
        <w:t>водоохлаждающие</w:t>
      </w:r>
      <w:proofErr w:type="spellEnd"/>
      <w:r w:rsidRPr="00404B8F">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404B8F" w:rsidRPr="00404B8F" w:rsidRDefault="00404B8F" w:rsidP="00404B8F">
      <w:r w:rsidRPr="00404B8F">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404B8F" w:rsidRPr="00404B8F" w:rsidRDefault="00404B8F" w:rsidP="00404B8F">
      <w:r w:rsidRPr="00404B8F">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404B8F" w:rsidRPr="00404B8F" w:rsidRDefault="00404B8F" w:rsidP="00404B8F">
      <w:r w:rsidRPr="00404B8F">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404B8F" w:rsidRPr="00404B8F" w:rsidRDefault="00404B8F" w:rsidP="00404B8F">
      <w:pPr>
        <w:rPr>
          <w:b/>
        </w:rPr>
      </w:pPr>
    </w:p>
    <w:p w:rsidR="00404B8F" w:rsidRPr="00404B8F" w:rsidRDefault="00404B8F" w:rsidP="00404B8F">
      <w:r w:rsidRPr="00404B8F">
        <w:rPr>
          <w:b/>
        </w:rPr>
        <w:t xml:space="preserve">2. Ограничения использования земельных участков и объектов капитального строительства в </w:t>
      </w:r>
      <w:bookmarkStart w:id="95" w:name="_Hlk167782335"/>
      <w:r w:rsidRPr="00404B8F">
        <w:rPr>
          <w:b/>
        </w:rPr>
        <w:t xml:space="preserve">границах </w:t>
      </w:r>
      <w:proofErr w:type="spellStart"/>
      <w:r w:rsidRPr="00404B8F">
        <w:rPr>
          <w:b/>
        </w:rPr>
        <w:t>водоохранных</w:t>
      </w:r>
      <w:proofErr w:type="spellEnd"/>
      <w:r w:rsidRPr="00404B8F">
        <w:rPr>
          <w:b/>
        </w:rPr>
        <w:t xml:space="preserve"> зон, прибрежных защитных полос, береговых полос</w:t>
      </w:r>
      <w:bookmarkEnd w:id="95"/>
      <w:r w:rsidRPr="00404B8F">
        <w:rPr>
          <w:b/>
        </w:rPr>
        <w:t>.</w:t>
      </w:r>
    </w:p>
    <w:p w:rsidR="00404B8F" w:rsidRPr="00404B8F" w:rsidRDefault="00404B8F" w:rsidP="00404B8F">
      <w:r w:rsidRPr="00404B8F">
        <w:t xml:space="preserve">В границах </w:t>
      </w:r>
      <w:proofErr w:type="spellStart"/>
      <w:r w:rsidRPr="00404B8F">
        <w:t>водоохранных</w:t>
      </w:r>
      <w:proofErr w:type="spellEnd"/>
      <w:r w:rsidRPr="00404B8F">
        <w:t xml:space="preserve"> зон запрещаются (в соответствии с ч.15 ст.65 Водного кодекса Российской Федерации):</w:t>
      </w:r>
    </w:p>
    <w:p w:rsidR="00404B8F" w:rsidRPr="00404B8F" w:rsidRDefault="00404B8F" w:rsidP="00404B8F">
      <w:r w:rsidRPr="00404B8F">
        <w:t>1) использование сточных вод в целях повышения почвенного плодородия;</w:t>
      </w:r>
    </w:p>
    <w:p w:rsidR="00404B8F" w:rsidRPr="00404B8F" w:rsidRDefault="00404B8F" w:rsidP="00404B8F">
      <w:pPr>
        <w:widowControl/>
        <w:autoSpaceDE w:val="0"/>
        <w:autoSpaceDN w:val="0"/>
        <w:adjustRightInd w:val="0"/>
        <w:rPr>
          <w:szCs w:val="24"/>
          <w:lang w:eastAsia="ru-RU"/>
        </w:rPr>
      </w:pPr>
      <w:r w:rsidRPr="00404B8F">
        <w:t xml:space="preserve">2) размещение кладбищ, </w:t>
      </w:r>
      <w:r w:rsidR="00553A2F">
        <w:t>объектов уничтожения биологических отходов</w:t>
      </w:r>
      <w:r w:rsidRPr="00404B8F">
        <w:t xml:space="preserve">, объектов размещения отходов производства и потребления, химических, взрывчатых, токсичных, отравляющих и ядовитых веществ </w:t>
      </w:r>
      <w:r w:rsidRPr="00404B8F">
        <w:rPr>
          <w:szCs w:val="24"/>
          <w:lang w:eastAsia="ru-RU"/>
        </w:rPr>
        <w:t xml:space="preserve">(за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w:t>
      </w:r>
      <w:r w:rsidRPr="00404B8F">
        <w:rPr>
          <w:szCs w:val="24"/>
          <w:lang w:eastAsia="ru-RU"/>
        </w:rPr>
        <w:lastRenderedPageBreak/>
        <w:t>полос)</w:t>
      </w:r>
      <w:r w:rsidRPr="00404B8F">
        <w:t xml:space="preserve">, пунктов захоронения радиоактивных отходов, </w:t>
      </w:r>
      <w:r w:rsidRPr="00404B8F">
        <w:rPr>
          <w:szCs w:val="24"/>
          <w:lang w:eastAsia="ru-RU"/>
        </w:rPr>
        <w:t xml:space="preserve">а также загрязнение территории загрязняющими веществами, предельно допустимые концентрации которых в водах водных объектов </w:t>
      </w:r>
      <w:proofErr w:type="spellStart"/>
      <w:r w:rsidRPr="00404B8F">
        <w:rPr>
          <w:szCs w:val="24"/>
          <w:lang w:eastAsia="ru-RU"/>
        </w:rPr>
        <w:t>рыбохозяйственного</w:t>
      </w:r>
      <w:proofErr w:type="spellEnd"/>
      <w:r w:rsidRPr="00404B8F">
        <w:rPr>
          <w:szCs w:val="24"/>
          <w:lang w:eastAsia="ru-RU"/>
        </w:rPr>
        <w:t xml:space="preserve"> значения не установлены;</w:t>
      </w:r>
    </w:p>
    <w:p w:rsidR="00404B8F" w:rsidRPr="00404B8F" w:rsidRDefault="00404B8F" w:rsidP="00404B8F">
      <w:r w:rsidRPr="00404B8F">
        <w:t>3) осуществление авиационных мер по борьбе с вредными организмами;</w:t>
      </w:r>
    </w:p>
    <w:p w:rsidR="00404B8F" w:rsidRPr="00404B8F" w:rsidRDefault="00404B8F" w:rsidP="00404B8F">
      <w:r w:rsidRPr="00404B8F">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04B8F" w:rsidRPr="00404B8F" w:rsidRDefault="00404B8F" w:rsidP="00404B8F">
      <w:pPr>
        <w:widowControl/>
        <w:autoSpaceDE w:val="0"/>
        <w:autoSpaceDN w:val="0"/>
        <w:adjustRightInd w:val="0"/>
      </w:pPr>
      <w:r w:rsidRPr="00404B8F">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w:t>
      </w:r>
      <w:r w:rsidRPr="00404B8F">
        <w:rPr>
          <w:szCs w:val="24"/>
          <w:lang w:eastAsia="ru-RU"/>
        </w:rPr>
        <w:t xml:space="preserve">в том числе баз (сооружений) для стоянки маломерных судов, объектов органов федеральной службы безопасности), </w:t>
      </w:r>
      <w:r w:rsidRPr="00404B8F">
        <w:t>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04B8F" w:rsidRPr="00404B8F" w:rsidRDefault="00404B8F" w:rsidP="00404B8F">
      <w:pPr>
        <w:widowControl/>
        <w:autoSpaceDE w:val="0"/>
        <w:autoSpaceDN w:val="0"/>
        <w:adjustRightInd w:val="0"/>
        <w:rPr>
          <w:szCs w:val="24"/>
          <w:lang w:eastAsia="ru-RU"/>
        </w:rPr>
      </w:pPr>
      <w:r w:rsidRPr="00404B8F">
        <w:t xml:space="preserve">6) хранение пестицидов и </w:t>
      </w:r>
      <w:proofErr w:type="spellStart"/>
      <w:r w:rsidRPr="00404B8F">
        <w:t>агрохимикатов</w:t>
      </w:r>
      <w:proofErr w:type="spellEnd"/>
      <w:r w:rsidRPr="00404B8F">
        <w:t xml:space="preserve"> </w:t>
      </w:r>
      <w:r w:rsidRPr="00404B8F">
        <w:rPr>
          <w:szCs w:val="24"/>
          <w:lang w:eastAsia="ru-RU"/>
        </w:rPr>
        <w:t xml:space="preserve">(за исключением хранения </w:t>
      </w:r>
      <w:proofErr w:type="spellStart"/>
      <w:r w:rsidRPr="00404B8F">
        <w:rPr>
          <w:szCs w:val="24"/>
          <w:lang w:eastAsia="ru-RU"/>
        </w:rPr>
        <w:t>агрохимикатов</w:t>
      </w:r>
      <w:proofErr w:type="spellEnd"/>
      <w:r w:rsidRPr="00404B8F">
        <w:rPr>
          <w:szCs w:val="24"/>
          <w:lang w:eastAsia="ru-RU"/>
        </w:rPr>
        <w:t xml:space="preserve"> в специализированных хранилищах, размещенных на территориях морских портов за пределами границ прибрежных защитных полос)</w:t>
      </w:r>
      <w:r w:rsidRPr="00404B8F">
        <w:t xml:space="preserve">, применение пестицидов и </w:t>
      </w:r>
      <w:proofErr w:type="spellStart"/>
      <w:r w:rsidRPr="00404B8F">
        <w:t>агрохимикатов</w:t>
      </w:r>
      <w:proofErr w:type="spellEnd"/>
      <w:r w:rsidRPr="00404B8F">
        <w:t>;</w:t>
      </w:r>
    </w:p>
    <w:p w:rsidR="00404B8F" w:rsidRPr="00404B8F" w:rsidRDefault="00404B8F" w:rsidP="00404B8F">
      <w:r w:rsidRPr="00404B8F">
        <w:t>7) сброс сточных, в том числе дренажных, вод;</w:t>
      </w:r>
    </w:p>
    <w:p w:rsidR="00404B8F" w:rsidRPr="00404B8F" w:rsidRDefault="00404B8F" w:rsidP="00404B8F">
      <w:r w:rsidRPr="00404B8F">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Российской Федерации от 21.02.1992 №2395-1 «О недрах»).</w:t>
      </w:r>
    </w:p>
    <w:p w:rsidR="00404B8F" w:rsidRPr="00404B8F" w:rsidRDefault="00404B8F" w:rsidP="00404B8F">
      <w:r w:rsidRPr="00404B8F">
        <w:t xml:space="preserve">В границах </w:t>
      </w:r>
      <w:proofErr w:type="spellStart"/>
      <w:r w:rsidRPr="00404B8F">
        <w:t>водоохранных</w:t>
      </w:r>
      <w:proofErr w:type="spellEnd"/>
      <w:r w:rsidRPr="00404B8F">
        <w:t xml:space="preserve"> зон допускаются (ч.16 ст.65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404B8F" w:rsidRPr="00404B8F" w:rsidRDefault="00404B8F" w:rsidP="00404B8F">
      <w:r w:rsidRPr="00404B8F">
        <w:t>Под сооружениями, обеспечивающими охрану водных объектов от загрязнения, засорения, заиления и истощения вод, понимаются:</w:t>
      </w:r>
    </w:p>
    <w:p w:rsidR="00404B8F" w:rsidRPr="00404B8F" w:rsidRDefault="00404B8F" w:rsidP="00404B8F">
      <w:r w:rsidRPr="00404B8F">
        <w:t>1) централизованные системы водоотведения (канализации), централизованные ливневые системы водоотведения;</w:t>
      </w:r>
    </w:p>
    <w:p w:rsidR="00404B8F" w:rsidRPr="00404B8F" w:rsidRDefault="00404B8F" w:rsidP="00404B8F">
      <w:r w:rsidRPr="00404B8F">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04B8F" w:rsidRPr="00404B8F" w:rsidRDefault="00404B8F" w:rsidP="00404B8F">
      <w:r w:rsidRPr="00404B8F">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rsidR="00404B8F" w:rsidRPr="00404B8F" w:rsidRDefault="00404B8F" w:rsidP="00404B8F">
      <w:r w:rsidRPr="00404B8F">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404B8F" w:rsidRPr="00404B8F" w:rsidRDefault="00404B8F" w:rsidP="00404B8F">
      <w:pPr>
        <w:widowControl/>
        <w:autoSpaceDE w:val="0"/>
        <w:autoSpaceDN w:val="0"/>
        <w:adjustRightInd w:val="0"/>
        <w:rPr>
          <w:szCs w:val="24"/>
          <w:lang w:eastAsia="ru-RU"/>
        </w:rPr>
      </w:pPr>
      <w:r w:rsidRPr="00404B8F">
        <w:rPr>
          <w:szCs w:val="24"/>
          <w:lang w:eastAsia="ru-RU"/>
        </w:rPr>
        <w:t xml:space="preserve">5) сооружения, обеспечивающие защиту водных объектов и прилегающих к ним территорий от разливов нефти и </w:t>
      </w:r>
      <w:proofErr w:type="gramStart"/>
      <w:r w:rsidRPr="00404B8F">
        <w:rPr>
          <w:szCs w:val="24"/>
          <w:lang w:eastAsia="ru-RU"/>
        </w:rPr>
        <w:t>нефтепродуктов</w:t>
      </w:r>
      <w:proofErr w:type="gramEnd"/>
      <w:r w:rsidRPr="00404B8F">
        <w:rPr>
          <w:szCs w:val="24"/>
          <w:lang w:eastAsia="ru-RU"/>
        </w:rPr>
        <w:t xml:space="preserve"> и иного негативного воздействия на окружающую среду.</w:t>
      </w:r>
    </w:p>
    <w:p w:rsidR="00404B8F" w:rsidRPr="00404B8F" w:rsidRDefault="00404B8F" w:rsidP="00404B8F">
      <w:pPr>
        <w:widowControl/>
        <w:autoSpaceDE w:val="0"/>
        <w:autoSpaceDN w:val="0"/>
        <w:adjustRightInd w:val="0"/>
      </w:pPr>
      <w:r w:rsidRPr="00404B8F">
        <w:t xml:space="preserve">В отношении территорий </w:t>
      </w:r>
      <w:r w:rsidRPr="00404B8F">
        <w:rPr>
          <w:szCs w:val="24"/>
          <w:lang w:eastAsia="ru-RU"/>
        </w:rPr>
        <w:t>ведения гражданами садоводства или огородничества для собственных нужд,</w:t>
      </w:r>
      <w:r w:rsidRPr="00404B8F">
        <w:t xml:space="preserve"> размещенных в границах </w:t>
      </w:r>
      <w:proofErr w:type="spellStart"/>
      <w:r w:rsidRPr="00404B8F">
        <w:t>водоохранных</w:t>
      </w:r>
      <w:proofErr w:type="spellEnd"/>
      <w:r w:rsidRPr="00404B8F">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w:t>
      </w:r>
      <w:r w:rsidRPr="00404B8F">
        <w:lastRenderedPageBreak/>
        <w:t>водонепроницаемых материалов, предотвращающих поступление загрязняющих веществ, иных веществ и микроорганизмов в окружающую среду.</w:t>
      </w:r>
    </w:p>
    <w:p w:rsidR="00404B8F" w:rsidRPr="00404B8F" w:rsidRDefault="00404B8F" w:rsidP="00404B8F">
      <w:pPr>
        <w:autoSpaceDE w:val="0"/>
        <w:autoSpaceDN w:val="0"/>
        <w:ind w:firstLine="539"/>
      </w:pPr>
      <w:r w:rsidRPr="00404B8F">
        <w:t xml:space="preserve">На территориях, расположенных в границах </w:t>
      </w:r>
      <w:proofErr w:type="spellStart"/>
      <w:r w:rsidRPr="00404B8F">
        <w:t>водоохранных</w:t>
      </w:r>
      <w:proofErr w:type="spellEnd"/>
      <w:r w:rsidRPr="00404B8F">
        <w:t xml:space="preserve"> зон и занятых защитными лесами, особо защитными участками лесов, наряду с ограничениями, установленными </w:t>
      </w:r>
      <w:hyperlink r:id="rId20" w:anchor="P977" w:history="1">
        <w:r w:rsidRPr="00404B8F">
          <w:t>ч.15</w:t>
        </w:r>
      </w:hyperlink>
      <w:r w:rsidRPr="00404B8F">
        <w:t xml:space="preserve"> ст.65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404B8F" w:rsidRPr="00404B8F" w:rsidRDefault="00404B8F" w:rsidP="00404B8F">
      <w:pPr>
        <w:autoSpaceDE w:val="0"/>
        <w:autoSpaceDN w:val="0"/>
        <w:ind w:firstLine="539"/>
      </w:pPr>
      <w:r w:rsidRPr="00404B8F">
        <w:t xml:space="preserve">Строительство, реконструкция и эксплуатация специализированных хранилищ </w:t>
      </w:r>
      <w:proofErr w:type="spellStart"/>
      <w:r w:rsidRPr="00404B8F">
        <w:t>агрохимикатов</w:t>
      </w:r>
      <w:proofErr w:type="spellEnd"/>
      <w:r w:rsidRPr="00404B8F">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404B8F" w:rsidRPr="00404B8F" w:rsidRDefault="00404B8F" w:rsidP="00404B8F">
      <w:r w:rsidRPr="00404B8F">
        <w:t>В соответствии с ч.17 ст.65 Водного кодекса Российской Федерации, наряду с установленными ч.15 ст.65 Водного кодекса РФ ограничениями, в границах прибрежных защитных полос запрещаются:</w:t>
      </w:r>
    </w:p>
    <w:p w:rsidR="00404B8F" w:rsidRPr="00404B8F" w:rsidRDefault="00404B8F" w:rsidP="009C5E40">
      <w:pPr>
        <w:numPr>
          <w:ilvl w:val="0"/>
          <w:numId w:val="23"/>
        </w:numPr>
        <w:ind w:left="0" w:firstLine="709"/>
      </w:pPr>
      <w:r w:rsidRPr="00404B8F">
        <w:t>распашка земель;</w:t>
      </w:r>
    </w:p>
    <w:p w:rsidR="00404B8F" w:rsidRPr="00404B8F" w:rsidRDefault="00404B8F" w:rsidP="009C5E40">
      <w:pPr>
        <w:numPr>
          <w:ilvl w:val="0"/>
          <w:numId w:val="23"/>
        </w:numPr>
        <w:ind w:left="0" w:firstLine="709"/>
      </w:pPr>
      <w:r w:rsidRPr="00404B8F">
        <w:t>размещение отвалов размываемых грунтов;</w:t>
      </w:r>
    </w:p>
    <w:p w:rsidR="00404B8F" w:rsidRPr="00404B8F" w:rsidRDefault="00404B8F" w:rsidP="009C5E40">
      <w:pPr>
        <w:numPr>
          <w:ilvl w:val="0"/>
          <w:numId w:val="23"/>
        </w:numPr>
        <w:ind w:left="0" w:firstLine="709"/>
      </w:pPr>
      <w:r w:rsidRPr="00404B8F">
        <w:t>выпас сельскохозяйственных животных и организация для них летних лагерей, ванн.</w:t>
      </w:r>
    </w:p>
    <w:p w:rsidR="00404B8F" w:rsidRPr="00404B8F" w:rsidRDefault="00404B8F" w:rsidP="00404B8F"/>
    <w:p w:rsidR="00404B8F" w:rsidRPr="00404B8F" w:rsidRDefault="00404B8F" w:rsidP="00404B8F">
      <w:pPr>
        <w:rPr>
          <w:b/>
        </w:rPr>
      </w:pPr>
      <w:r w:rsidRPr="00404B8F">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404B8F" w:rsidRPr="00404B8F" w:rsidRDefault="00404B8F" w:rsidP="00404B8F">
      <w:pPr>
        <w:autoSpaceDE w:val="0"/>
        <w:autoSpaceDN w:val="0"/>
        <w:adjustRightInd w:val="0"/>
        <w:ind w:firstLine="567"/>
      </w:pPr>
      <w:r w:rsidRPr="00404B8F">
        <w:t xml:space="preserve">В соответствии со ст.43 Водного кодекса Российской Федерации от 03.06.2006 №74-ФЗ        </w:t>
      </w:r>
      <w:r w:rsidR="00553A2F">
        <w:t xml:space="preserve">    </w:t>
      </w:r>
      <w:proofErr w:type="gramStart"/>
      <w:r w:rsidR="00553A2F">
        <w:t xml:space="preserve">  </w:t>
      </w:r>
      <w:r w:rsidRPr="00404B8F">
        <w:t xml:space="preserve"> (</w:t>
      </w:r>
      <w:proofErr w:type="gramEnd"/>
      <w:r w:rsidRPr="00404B8F">
        <w:t xml:space="preserve">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404B8F" w:rsidRPr="00404B8F" w:rsidRDefault="00404B8F" w:rsidP="00404B8F">
      <w:pPr>
        <w:autoSpaceDE w:val="0"/>
        <w:autoSpaceDN w:val="0"/>
        <w:adjustRightInd w:val="0"/>
        <w:ind w:firstLine="567"/>
      </w:pPr>
      <w:r w:rsidRPr="00404B8F">
        <w:t xml:space="preserve">Постановлением Главного государственного санитарного врача Российской Федерации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404B8F" w:rsidRPr="00404B8F" w:rsidRDefault="00404B8F" w:rsidP="00404B8F">
      <w:pPr>
        <w:autoSpaceDE w:val="0"/>
        <w:autoSpaceDN w:val="0"/>
        <w:adjustRightInd w:val="0"/>
        <w:ind w:firstLine="567"/>
      </w:pPr>
      <w:r w:rsidRPr="00404B8F">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404B8F" w:rsidRPr="00404B8F" w:rsidRDefault="00404B8F" w:rsidP="00404B8F">
      <w:pPr>
        <w:autoSpaceDE w:val="0"/>
        <w:autoSpaceDN w:val="0"/>
        <w:adjustRightInd w:val="0"/>
        <w:ind w:firstLine="567"/>
      </w:pPr>
      <w:r w:rsidRPr="00404B8F">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404B8F" w:rsidRPr="00404B8F" w:rsidRDefault="00404B8F" w:rsidP="00404B8F">
      <w:pPr>
        <w:autoSpaceDE w:val="0"/>
        <w:autoSpaceDN w:val="0"/>
        <w:adjustRightInd w:val="0"/>
        <w:ind w:firstLine="567"/>
      </w:pPr>
      <w:r w:rsidRPr="00404B8F">
        <w:t xml:space="preserve">Санитарная охрана водоводов обеспечивается санитарно-защитной полосой. </w:t>
      </w:r>
    </w:p>
    <w:p w:rsidR="00404B8F" w:rsidRPr="00404B8F" w:rsidRDefault="00404B8F" w:rsidP="00404B8F">
      <w:pPr>
        <w:autoSpaceDE w:val="0"/>
        <w:autoSpaceDN w:val="0"/>
        <w:adjustRightInd w:val="0"/>
        <w:ind w:firstLine="567"/>
      </w:pPr>
      <w:r w:rsidRPr="00404B8F">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404B8F" w:rsidRPr="00404B8F" w:rsidRDefault="00404B8F" w:rsidP="00404B8F">
      <w:pPr>
        <w:ind w:firstLine="0"/>
      </w:pPr>
    </w:p>
    <w:p w:rsidR="00404B8F" w:rsidRPr="00404B8F" w:rsidRDefault="00404B8F" w:rsidP="00404B8F">
      <w:pPr>
        <w:rPr>
          <w:b/>
        </w:rPr>
      </w:pPr>
      <w:r w:rsidRPr="00404B8F">
        <w:rPr>
          <w:b/>
        </w:rPr>
        <w:t xml:space="preserve">4. Ограничения использования земельных участков и объектов капитального строительства в границах охранных зон </w:t>
      </w:r>
      <w:r w:rsidRPr="00404B8F">
        <w:rPr>
          <w:b/>
          <w:bCs/>
        </w:rPr>
        <w:t>инженерных коммуникаций</w:t>
      </w:r>
      <w:r w:rsidRPr="00404B8F">
        <w:rPr>
          <w:b/>
        </w:rPr>
        <w:t>.</w:t>
      </w:r>
    </w:p>
    <w:p w:rsidR="00404B8F" w:rsidRPr="00404B8F" w:rsidRDefault="00404B8F" w:rsidP="00404B8F">
      <w:r w:rsidRPr="00404B8F">
        <w:lastRenderedPageBreak/>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04B8F" w:rsidRPr="00404B8F" w:rsidRDefault="00404B8F" w:rsidP="009C5E40">
      <w:pPr>
        <w:numPr>
          <w:ilvl w:val="0"/>
          <w:numId w:val="14"/>
        </w:numPr>
        <w:ind w:left="0" w:firstLine="709"/>
      </w:pPr>
      <w:r w:rsidRPr="00404B8F">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04B8F" w:rsidRPr="00404B8F" w:rsidRDefault="00404B8F" w:rsidP="009C5E40">
      <w:pPr>
        <w:numPr>
          <w:ilvl w:val="0"/>
          <w:numId w:val="14"/>
        </w:numPr>
        <w:ind w:left="0" w:firstLine="709"/>
      </w:pPr>
      <w:r w:rsidRPr="00404B8F">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04B8F" w:rsidRPr="00404B8F" w:rsidRDefault="00404B8F" w:rsidP="009C5E40">
      <w:pPr>
        <w:numPr>
          <w:ilvl w:val="0"/>
          <w:numId w:val="14"/>
        </w:numPr>
        <w:ind w:left="0" w:firstLine="709"/>
      </w:pPr>
      <w:r w:rsidRPr="00404B8F">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04B8F" w:rsidRPr="00404B8F" w:rsidRDefault="00404B8F" w:rsidP="009C5E40">
      <w:pPr>
        <w:numPr>
          <w:ilvl w:val="0"/>
          <w:numId w:val="14"/>
        </w:numPr>
        <w:ind w:left="0" w:firstLine="709"/>
      </w:pPr>
      <w:r w:rsidRPr="00404B8F">
        <w:t>размещать свалки;</w:t>
      </w:r>
    </w:p>
    <w:p w:rsidR="00404B8F" w:rsidRPr="00404B8F" w:rsidRDefault="00404B8F" w:rsidP="009C5E40">
      <w:pPr>
        <w:numPr>
          <w:ilvl w:val="0"/>
          <w:numId w:val="14"/>
        </w:numPr>
        <w:ind w:left="0" w:firstLine="709"/>
      </w:pPr>
      <w:r w:rsidRPr="00404B8F">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04B8F" w:rsidRPr="00404B8F" w:rsidRDefault="00404B8F" w:rsidP="00404B8F">
      <w:r w:rsidRPr="00404B8F">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404B8F" w:rsidRPr="00404B8F" w:rsidRDefault="00404B8F" w:rsidP="009C5E40">
      <w:pPr>
        <w:numPr>
          <w:ilvl w:val="0"/>
          <w:numId w:val="15"/>
        </w:numPr>
        <w:ind w:left="0" w:firstLine="709"/>
      </w:pPr>
      <w:r w:rsidRPr="00404B8F">
        <w:t>складировать или размещать хранилища любых, в том числе горюче-смазочных, материалов;</w:t>
      </w:r>
    </w:p>
    <w:p w:rsidR="00404B8F" w:rsidRPr="00404B8F" w:rsidRDefault="00404B8F" w:rsidP="009C5E40">
      <w:pPr>
        <w:numPr>
          <w:ilvl w:val="0"/>
          <w:numId w:val="15"/>
        </w:numPr>
        <w:ind w:left="0" w:firstLine="709"/>
      </w:pPr>
      <w:r w:rsidRPr="00404B8F">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404B8F" w:rsidRPr="00404B8F" w:rsidRDefault="00404B8F" w:rsidP="009C5E40">
      <w:pPr>
        <w:numPr>
          <w:ilvl w:val="0"/>
          <w:numId w:val="15"/>
        </w:numPr>
        <w:ind w:left="0" w:firstLine="709"/>
      </w:pPr>
      <w:r w:rsidRPr="00404B8F">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04B8F" w:rsidRPr="00404B8F" w:rsidRDefault="00404B8F" w:rsidP="009C5E40">
      <w:pPr>
        <w:numPr>
          <w:ilvl w:val="0"/>
          <w:numId w:val="15"/>
        </w:numPr>
        <w:ind w:left="0" w:firstLine="709"/>
      </w:pPr>
      <w:r w:rsidRPr="00404B8F">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04B8F" w:rsidRPr="00404B8F" w:rsidRDefault="00404B8F" w:rsidP="009C5E40">
      <w:pPr>
        <w:numPr>
          <w:ilvl w:val="0"/>
          <w:numId w:val="15"/>
        </w:numPr>
        <w:ind w:left="0" w:firstLine="709"/>
      </w:pPr>
      <w:r w:rsidRPr="00404B8F">
        <w:t>осуществлять проход судов с поднятыми стрелами кранов и других механизмов (в охранных зонах воздушных линий электропередачи).</w:t>
      </w:r>
    </w:p>
    <w:p w:rsidR="00404B8F" w:rsidRPr="00404B8F" w:rsidRDefault="00404B8F" w:rsidP="00404B8F">
      <w:r w:rsidRPr="00404B8F">
        <w:t>В пределах охранных зон без письменного решения о согласовании сетевых организаций юридическим и физическим лицам запрещаются:</w:t>
      </w:r>
    </w:p>
    <w:p w:rsidR="00404B8F" w:rsidRPr="00404B8F" w:rsidRDefault="00404B8F" w:rsidP="009C5E40">
      <w:pPr>
        <w:numPr>
          <w:ilvl w:val="0"/>
          <w:numId w:val="16"/>
        </w:numPr>
        <w:ind w:left="0" w:firstLine="709"/>
      </w:pPr>
      <w:r w:rsidRPr="00404B8F">
        <w:t>строительство, капитальный ремонт, реконструкция или снос зданий и сооружений;</w:t>
      </w:r>
    </w:p>
    <w:p w:rsidR="00404B8F" w:rsidRPr="00404B8F" w:rsidRDefault="00404B8F" w:rsidP="009C5E40">
      <w:pPr>
        <w:numPr>
          <w:ilvl w:val="0"/>
          <w:numId w:val="16"/>
        </w:numPr>
        <w:ind w:left="0" w:firstLine="709"/>
      </w:pPr>
      <w:r w:rsidRPr="00404B8F">
        <w:t>горные, взрывные, мелиоративные работы, в том числе связанные с временным затоплением земель;</w:t>
      </w:r>
    </w:p>
    <w:p w:rsidR="00404B8F" w:rsidRPr="00404B8F" w:rsidRDefault="00404B8F" w:rsidP="009C5E40">
      <w:pPr>
        <w:numPr>
          <w:ilvl w:val="0"/>
          <w:numId w:val="16"/>
        </w:numPr>
        <w:ind w:left="0" w:firstLine="709"/>
      </w:pPr>
      <w:r w:rsidRPr="00404B8F">
        <w:t>посадка и вырубка деревьев и кустарников;</w:t>
      </w:r>
    </w:p>
    <w:p w:rsidR="00404B8F" w:rsidRPr="00404B8F" w:rsidRDefault="00404B8F" w:rsidP="009C5E40">
      <w:pPr>
        <w:numPr>
          <w:ilvl w:val="0"/>
          <w:numId w:val="16"/>
        </w:numPr>
        <w:ind w:left="0" w:firstLine="709"/>
      </w:pPr>
      <w:r w:rsidRPr="00404B8F">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04B8F" w:rsidRPr="00404B8F" w:rsidRDefault="00404B8F" w:rsidP="009C5E40">
      <w:pPr>
        <w:numPr>
          <w:ilvl w:val="0"/>
          <w:numId w:val="16"/>
        </w:numPr>
        <w:ind w:left="0" w:firstLine="709"/>
      </w:pPr>
      <w:r w:rsidRPr="00404B8F">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04B8F" w:rsidRPr="00404B8F" w:rsidRDefault="00404B8F" w:rsidP="009C5E40">
      <w:pPr>
        <w:numPr>
          <w:ilvl w:val="0"/>
          <w:numId w:val="16"/>
        </w:numPr>
        <w:ind w:left="0" w:firstLine="709"/>
      </w:pPr>
      <w:r w:rsidRPr="00404B8F">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04B8F" w:rsidRPr="00404B8F" w:rsidRDefault="00404B8F" w:rsidP="009C5E40">
      <w:pPr>
        <w:numPr>
          <w:ilvl w:val="0"/>
          <w:numId w:val="16"/>
        </w:numPr>
        <w:ind w:left="0" w:firstLine="709"/>
      </w:pPr>
      <w:r w:rsidRPr="00404B8F">
        <w:t xml:space="preserve">земляные работы на глубине более 0,3 метра (на вспахиваемых землях на глубине </w:t>
      </w:r>
      <w:r w:rsidRPr="00404B8F">
        <w:lastRenderedPageBreak/>
        <w:t>более 0,45 метра), а также планировка грунта (в охранных зонах подземных кабельных линий электропередачи);</w:t>
      </w:r>
    </w:p>
    <w:p w:rsidR="00404B8F" w:rsidRPr="00404B8F" w:rsidRDefault="00404B8F" w:rsidP="009C5E40">
      <w:pPr>
        <w:numPr>
          <w:ilvl w:val="0"/>
          <w:numId w:val="16"/>
        </w:numPr>
        <w:ind w:left="0" w:firstLine="709"/>
      </w:pPr>
      <w:r w:rsidRPr="00404B8F">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04B8F" w:rsidRPr="00404B8F" w:rsidRDefault="00404B8F" w:rsidP="009C5E40">
      <w:pPr>
        <w:numPr>
          <w:ilvl w:val="0"/>
          <w:numId w:val="16"/>
        </w:numPr>
        <w:ind w:left="0" w:firstLine="709"/>
      </w:pPr>
      <w:r w:rsidRPr="00404B8F">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04B8F" w:rsidRPr="00404B8F" w:rsidRDefault="00404B8F" w:rsidP="00404B8F">
      <w:r w:rsidRPr="00404B8F">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404B8F" w:rsidRPr="00404B8F" w:rsidRDefault="00404B8F" w:rsidP="009C5E40">
      <w:pPr>
        <w:numPr>
          <w:ilvl w:val="0"/>
          <w:numId w:val="17"/>
        </w:numPr>
        <w:ind w:left="0" w:firstLine="709"/>
      </w:pPr>
      <w:r w:rsidRPr="00404B8F">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404B8F" w:rsidRPr="00404B8F" w:rsidRDefault="00404B8F" w:rsidP="009C5E40">
      <w:pPr>
        <w:numPr>
          <w:ilvl w:val="0"/>
          <w:numId w:val="17"/>
        </w:numPr>
        <w:ind w:left="0" w:firstLine="709"/>
      </w:pPr>
      <w:r w:rsidRPr="00404B8F">
        <w:t>складировать или размещать хранилища любых, в том числе горюче-смазочных, материалов;</w:t>
      </w:r>
    </w:p>
    <w:p w:rsidR="00404B8F" w:rsidRPr="00404B8F" w:rsidRDefault="00404B8F" w:rsidP="009C5E40">
      <w:pPr>
        <w:numPr>
          <w:ilvl w:val="0"/>
          <w:numId w:val="17"/>
        </w:numPr>
        <w:ind w:left="0" w:firstLine="709"/>
      </w:pPr>
      <w:r w:rsidRPr="00404B8F">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04B8F" w:rsidRPr="00404B8F" w:rsidRDefault="00404B8F" w:rsidP="00404B8F">
      <w:r w:rsidRPr="00404B8F">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04B8F" w:rsidRPr="00404B8F" w:rsidRDefault="00404B8F" w:rsidP="00404B8F">
      <w:r w:rsidRPr="00404B8F">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04B8F" w:rsidRPr="00404B8F" w:rsidRDefault="00404B8F" w:rsidP="00404B8F">
      <w:r w:rsidRPr="00404B8F">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04B8F" w:rsidRPr="00404B8F" w:rsidRDefault="00404B8F" w:rsidP="00404B8F">
      <w:r w:rsidRPr="00404B8F">
        <w:t xml:space="preserve">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w:t>
      </w:r>
      <w:proofErr w:type="spellStart"/>
      <w:r w:rsidRPr="00404B8F">
        <w:t>турбопроводов</w:t>
      </w:r>
      <w:proofErr w:type="spellEnd"/>
      <w:r w:rsidRPr="00404B8F">
        <w:t>.</w:t>
      </w:r>
    </w:p>
    <w:p w:rsidR="00404B8F" w:rsidRPr="00404B8F" w:rsidRDefault="00404B8F" w:rsidP="00404B8F">
      <w:r w:rsidRPr="00404B8F">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404B8F" w:rsidRPr="00404B8F" w:rsidRDefault="00404B8F" w:rsidP="009C5E40">
      <w:pPr>
        <w:numPr>
          <w:ilvl w:val="0"/>
          <w:numId w:val="18"/>
        </w:numPr>
        <w:ind w:left="0" w:firstLine="709"/>
      </w:pPr>
      <w:r w:rsidRPr="00404B8F">
        <w:t>перемещать, засыпать и ломать опознавательные и сигнальные знаки, контрольно-измерительные пункты;</w:t>
      </w:r>
    </w:p>
    <w:p w:rsidR="00404B8F" w:rsidRPr="00404B8F" w:rsidRDefault="00404B8F" w:rsidP="009C5E40">
      <w:pPr>
        <w:numPr>
          <w:ilvl w:val="0"/>
          <w:numId w:val="18"/>
        </w:numPr>
        <w:ind w:left="0" w:firstLine="709"/>
      </w:pPr>
      <w:r w:rsidRPr="00404B8F">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404B8F" w:rsidRPr="00404B8F" w:rsidRDefault="00404B8F" w:rsidP="009C5E40">
      <w:pPr>
        <w:numPr>
          <w:ilvl w:val="0"/>
          <w:numId w:val="18"/>
        </w:numPr>
        <w:ind w:left="0" w:firstLine="709"/>
      </w:pPr>
      <w:r w:rsidRPr="00404B8F">
        <w:t>устраивать всякого рода свалки, выливать растворы кислот, солей и щелочей;</w:t>
      </w:r>
    </w:p>
    <w:p w:rsidR="00404B8F" w:rsidRPr="00404B8F" w:rsidRDefault="00404B8F" w:rsidP="009C5E40">
      <w:pPr>
        <w:numPr>
          <w:ilvl w:val="0"/>
          <w:numId w:val="18"/>
        </w:numPr>
        <w:ind w:left="0" w:firstLine="709"/>
      </w:pPr>
      <w:r w:rsidRPr="00404B8F">
        <w:lastRenderedPageBreak/>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404B8F" w:rsidRPr="00404B8F" w:rsidRDefault="00404B8F" w:rsidP="009C5E40">
      <w:pPr>
        <w:numPr>
          <w:ilvl w:val="0"/>
          <w:numId w:val="18"/>
        </w:numPr>
        <w:ind w:left="0" w:firstLine="709"/>
      </w:pPr>
      <w:r w:rsidRPr="00404B8F">
        <w:t>бросать якоря, проходить с отданными якорями, цепями, лотами, волокушами и тралами, производить дноуглубительные и землечерпальные работы;</w:t>
      </w:r>
    </w:p>
    <w:p w:rsidR="00404B8F" w:rsidRPr="00404B8F" w:rsidRDefault="00404B8F" w:rsidP="009C5E40">
      <w:pPr>
        <w:numPr>
          <w:ilvl w:val="0"/>
          <w:numId w:val="18"/>
        </w:numPr>
        <w:ind w:left="0" w:firstLine="709"/>
      </w:pPr>
      <w:r w:rsidRPr="00404B8F">
        <w:t>разводить огонь и размещать какие-либо открытые или за крытые источники огня.</w:t>
      </w:r>
    </w:p>
    <w:p w:rsidR="00404B8F" w:rsidRPr="00404B8F" w:rsidRDefault="00404B8F" w:rsidP="00404B8F">
      <w:r w:rsidRPr="00404B8F">
        <w:t>В охранных зонах трубопроводов без письменного разрешения предприятий трубопроводного транспорта запрещается:</w:t>
      </w:r>
    </w:p>
    <w:p w:rsidR="00404B8F" w:rsidRPr="00404B8F" w:rsidRDefault="00404B8F" w:rsidP="009C5E40">
      <w:pPr>
        <w:numPr>
          <w:ilvl w:val="0"/>
          <w:numId w:val="19"/>
        </w:numPr>
        <w:ind w:left="0" w:firstLine="709"/>
      </w:pPr>
      <w:r w:rsidRPr="00404B8F">
        <w:t xml:space="preserve">возводить любые постройки и сооружения на расстоянии ближе 1000 м от оси </w:t>
      </w:r>
      <w:proofErr w:type="spellStart"/>
      <w:r w:rsidRPr="00404B8F">
        <w:t>аммиакопровода</w:t>
      </w:r>
      <w:proofErr w:type="spellEnd"/>
      <w:r w:rsidRPr="00404B8F">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404B8F" w:rsidRPr="00404B8F" w:rsidRDefault="00404B8F" w:rsidP="009C5E40">
      <w:pPr>
        <w:numPr>
          <w:ilvl w:val="0"/>
          <w:numId w:val="19"/>
        </w:numPr>
        <w:ind w:left="0" w:firstLine="709"/>
      </w:pPr>
      <w:r w:rsidRPr="00404B8F">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404B8F" w:rsidRPr="00404B8F" w:rsidRDefault="00404B8F" w:rsidP="009C5E40">
      <w:pPr>
        <w:numPr>
          <w:ilvl w:val="0"/>
          <w:numId w:val="19"/>
        </w:numPr>
        <w:ind w:left="0" w:firstLine="709"/>
      </w:pPr>
      <w:r w:rsidRPr="00404B8F">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404B8F" w:rsidRPr="00404B8F" w:rsidRDefault="00404B8F" w:rsidP="009C5E40">
      <w:pPr>
        <w:numPr>
          <w:ilvl w:val="0"/>
          <w:numId w:val="19"/>
        </w:numPr>
        <w:ind w:left="0" w:firstLine="709"/>
      </w:pPr>
      <w:r w:rsidRPr="00404B8F">
        <w:t>производить мелиоративные земляные работы, сооружать оросительные и осушительные системы;</w:t>
      </w:r>
    </w:p>
    <w:p w:rsidR="00404B8F" w:rsidRPr="00404B8F" w:rsidRDefault="00404B8F" w:rsidP="009C5E40">
      <w:pPr>
        <w:numPr>
          <w:ilvl w:val="0"/>
          <w:numId w:val="19"/>
        </w:numPr>
        <w:ind w:left="0" w:firstLine="709"/>
      </w:pPr>
      <w:r w:rsidRPr="00404B8F">
        <w:t>производить всякого рода открытые и подземные, горные, строительные, монтажные и взрывные работы, планировку грунта.</w:t>
      </w:r>
    </w:p>
    <w:p w:rsidR="00404B8F" w:rsidRPr="00404B8F" w:rsidRDefault="00404B8F" w:rsidP="00404B8F">
      <w:r w:rsidRPr="00404B8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404B8F" w:rsidRPr="00404B8F" w:rsidRDefault="00404B8F" w:rsidP="009C5E40">
      <w:pPr>
        <w:numPr>
          <w:ilvl w:val="0"/>
          <w:numId w:val="19"/>
        </w:numPr>
        <w:ind w:left="0" w:firstLine="709"/>
      </w:pPr>
      <w:r w:rsidRPr="00404B8F">
        <w:t xml:space="preserve">производить геолого-съемочные, </w:t>
      </w:r>
      <w:proofErr w:type="gramStart"/>
      <w:r w:rsidRPr="00404B8F">
        <w:t>геолого-разведочные</w:t>
      </w:r>
      <w:proofErr w:type="gramEnd"/>
      <w:r w:rsidRPr="00404B8F">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04B8F" w:rsidRPr="00404B8F" w:rsidRDefault="00404B8F" w:rsidP="00404B8F">
      <w:r w:rsidRPr="00404B8F">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404B8F" w:rsidRPr="00404B8F" w:rsidRDefault="00404B8F" w:rsidP="00404B8F">
      <w:r w:rsidRPr="00404B8F">
        <w:t>Предприятиям трубопроводного транспорта разрешается:</w:t>
      </w:r>
    </w:p>
    <w:p w:rsidR="00404B8F" w:rsidRPr="00404B8F" w:rsidRDefault="00404B8F" w:rsidP="009C5E40">
      <w:pPr>
        <w:numPr>
          <w:ilvl w:val="0"/>
          <w:numId w:val="20"/>
        </w:numPr>
        <w:ind w:left="0" w:firstLine="709"/>
      </w:pPr>
      <w:r w:rsidRPr="00404B8F">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404B8F" w:rsidRPr="00404B8F" w:rsidRDefault="00404B8F" w:rsidP="00404B8F">
      <w:r w:rsidRPr="00404B8F">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404B8F" w:rsidRPr="00404B8F" w:rsidRDefault="00404B8F" w:rsidP="00404B8F">
      <w:r w:rsidRPr="00404B8F">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404B8F" w:rsidRPr="00404B8F" w:rsidRDefault="00404B8F" w:rsidP="009C5E40">
      <w:pPr>
        <w:numPr>
          <w:ilvl w:val="0"/>
          <w:numId w:val="20"/>
        </w:numPr>
        <w:ind w:left="0" w:firstLine="709"/>
      </w:pPr>
      <w:r w:rsidRPr="00404B8F">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404B8F" w:rsidRPr="00404B8F" w:rsidRDefault="00404B8F" w:rsidP="009C5E40">
      <w:pPr>
        <w:numPr>
          <w:ilvl w:val="0"/>
          <w:numId w:val="20"/>
        </w:numPr>
        <w:ind w:left="0" w:firstLine="709"/>
      </w:pPr>
      <w:r w:rsidRPr="00404B8F">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404B8F" w:rsidRPr="00404B8F" w:rsidRDefault="00404B8F" w:rsidP="00404B8F">
      <w:r w:rsidRPr="00404B8F">
        <w:t xml:space="preserve">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w:t>
      </w:r>
      <w:r w:rsidRPr="00404B8F">
        <w:lastRenderedPageBreak/>
        <w:t>лесорубочных билетов на общих основаниях. Полученная при этом древесина используется указанными предприятиями.</w:t>
      </w:r>
    </w:p>
    <w:p w:rsidR="00404B8F" w:rsidRPr="00404B8F" w:rsidRDefault="00404B8F" w:rsidP="00404B8F">
      <w:r w:rsidRPr="00404B8F">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04B8F" w:rsidRPr="00404B8F" w:rsidRDefault="00404B8F" w:rsidP="009C5E40">
      <w:pPr>
        <w:numPr>
          <w:ilvl w:val="0"/>
          <w:numId w:val="12"/>
        </w:numPr>
        <w:ind w:left="0" w:firstLine="709"/>
      </w:pPr>
      <w:r w:rsidRPr="00404B8F">
        <w:t>строить объекты жилищно-гражданского и производственного назначения;</w:t>
      </w:r>
    </w:p>
    <w:p w:rsidR="00404B8F" w:rsidRPr="00404B8F" w:rsidRDefault="00404B8F" w:rsidP="009C5E40">
      <w:pPr>
        <w:numPr>
          <w:ilvl w:val="0"/>
          <w:numId w:val="12"/>
        </w:numPr>
        <w:ind w:left="0" w:firstLine="709"/>
      </w:pPr>
      <w:r w:rsidRPr="00404B8F">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04B8F" w:rsidRPr="00404B8F" w:rsidRDefault="00404B8F" w:rsidP="009C5E40">
      <w:pPr>
        <w:numPr>
          <w:ilvl w:val="0"/>
          <w:numId w:val="12"/>
        </w:numPr>
        <w:ind w:left="0" w:firstLine="709"/>
      </w:pPr>
      <w:r w:rsidRPr="00404B8F">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04B8F" w:rsidRPr="00404B8F" w:rsidRDefault="00404B8F" w:rsidP="009C5E40">
      <w:pPr>
        <w:numPr>
          <w:ilvl w:val="0"/>
          <w:numId w:val="12"/>
        </w:numPr>
        <w:ind w:left="0" w:firstLine="709"/>
      </w:pPr>
      <w:r w:rsidRPr="00404B8F">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04B8F" w:rsidRPr="00404B8F" w:rsidRDefault="00404B8F" w:rsidP="009C5E40">
      <w:pPr>
        <w:numPr>
          <w:ilvl w:val="0"/>
          <w:numId w:val="12"/>
        </w:numPr>
        <w:ind w:left="0" w:firstLine="709"/>
      </w:pPr>
      <w:r w:rsidRPr="00404B8F">
        <w:t>устраивать свалки и склады, разливать растворы кислот, солей, щелочей и других химически активных веществ;</w:t>
      </w:r>
    </w:p>
    <w:p w:rsidR="00404B8F" w:rsidRPr="00404B8F" w:rsidRDefault="00404B8F" w:rsidP="009C5E40">
      <w:pPr>
        <w:numPr>
          <w:ilvl w:val="0"/>
          <w:numId w:val="12"/>
        </w:numPr>
        <w:ind w:left="0" w:firstLine="709"/>
      </w:pPr>
      <w:r w:rsidRPr="00404B8F">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04B8F" w:rsidRPr="00404B8F" w:rsidRDefault="00404B8F" w:rsidP="009C5E40">
      <w:pPr>
        <w:numPr>
          <w:ilvl w:val="0"/>
          <w:numId w:val="12"/>
        </w:numPr>
        <w:ind w:left="0" w:firstLine="709"/>
      </w:pPr>
      <w:r w:rsidRPr="00404B8F">
        <w:t>разводить огонь и размещать источники огня;</w:t>
      </w:r>
    </w:p>
    <w:p w:rsidR="00404B8F" w:rsidRPr="00404B8F" w:rsidRDefault="00404B8F" w:rsidP="009C5E40">
      <w:pPr>
        <w:numPr>
          <w:ilvl w:val="0"/>
          <w:numId w:val="12"/>
        </w:numPr>
        <w:ind w:left="0" w:firstLine="709"/>
      </w:pPr>
      <w:r w:rsidRPr="00404B8F">
        <w:t>рыть погреба, копать и обрабатывать почву сельскохозяйственными и мелиоративными орудиями и механизмами на глубину более 0,3 метра;</w:t>
      </w:r>
    </w:p>
    <w:p w:rsidR="00404B8F" w:rsidRPr="00404B8F" w:rsidRDefault="00404B8F" w:rsidP="009C5E40">
      <w:pPr>
        <w:numPr>
          <w:ilvl w:val="0"/>
          <w:numId w:val="12"/>
        </w:numPr>
        <w:ind w:left="0" w:firstLine="709"/>
      </w:pPr>
      <w:r w:rsidRPr="00404B8F">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04B8F" w:rsidRPr="00404B8F" w:rsidRDefault="00404B8F" w:rsidP="009C5E40">
      <w:pPr>
        <w:numPr>
          <w:ilvl w:val="0"/>
          <w:numId w:val="12"/>
        </w:numPr>
        <w:ind w:left="0" w:firstLine="709"/>
      </w:pPr>
      <w:r w:rsidRPr="00404B8F">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04B8F" w:rsidRPr="00404B8F" w:rsidRDefault="00404B8F" w:rsidP="009C5E40">
      <w:pPr>
        <w:numPr>
          <w:ilvl w:val="0"/>
          <w:numId w:val="12"/>
        </w:numPr>
        <w:ind w:left="0" w:firstLine="709"/>
      </w:pPr>
      <w:r w:rsidRPr="00404B8F">
        <w:t>самовольно подключаться к газораспределительным сетям.</w:t>
      </w:r>
    </w:p>
    <w:p w:rsidR="00404B8F" w:rsidRPr="00404B8F" w:rsidRDefault="00404B8F" w:rsidP="00404B8F">
      <w:r w:rsidRPr="00404B8F">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04B8F" w:rsidRPr="00404B8F" w:rsidRDefault="00404B8F" w:rsidP="009C5E40">
      <w:pPr>
        <w:numPr>
          <w:ilvl w:val="0"/>
          <w:numId w:val="13"/>
        </w:numPr>
        <w:ind w:left="0" w:firstLine="709"/>
      </w:pPr>
      <w:r w:rsidRPr="00404B8F">
        <w:t>техническое обслуживание, ремонт и диагностирование газораспределительных сетей;</w:t>
      </w:r>
    </w:p>
    <w:p w:rsidR="00404B8F" w:rsidRPr="00404B8F" w:rsidRDefault="00404B8F" w:rsidP="009C5E40">
      <w:pPr>
        <w:numPr>
          <w:ilvl w:val="0"/>
          <w:numId w:val="13"/>
        </w:numPr>
        <w:ind w:left="0" w:firstLine="709"/>
      </w:pPr>
      <w:r w:rsidRPr="00404B8F">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04B8F" w:rsidRPr="00404B8F" w:rsidRDefault="00404B8F" w:rsidP="009C5E40">
      <w:pPr>
        <w:numPr>
          <w:ilvl w:val="0"/>
          <w:numId w:val="13"/>
        </w:numPr>
        <w:ind w:left="0" w:firstLine="709"/>
      </w:pPr>
      <w:r w:rsidRPr="00404B8F">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04B8F" w:rsidRPr="00404B8F" w:rsidRDefault="00404B8F" w:rsidP="009C5E40">
      <w:pPr>
        <w:numPr>
          <w:ilvl w:val="0"/>
          <w:numId w:val="13"/>
        </w:numPr>
        <w:ind w:left="0" w:firstLine="709"/>
      </w:pPr>
      <w:r w:rsidRPr="00404B8F">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04B8F" w:rsidRPr="00404B8F" w:rsidRDefault="00404B8F" w:rsidP="00404B8F">
      <w:r w:rsidRPr="00404B8F">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404B8F" w:rsidRPr="00404B8F" w:rsidRDefault="00404B8F" w:rsidP="00404B8F">
      <w:r w:rsidRPr="00404B8F">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04B8F" w:rsidRPr="00404B8F" w:rsidRDefault="00404B8F" w:rsidP="00404B8F"/>
    <w:p w:rsidR="00404B8F" w:rsidRPr="00404B8F" w:rsidRDefault="00404B8F" w:rsidP="00404B8F">
      <w:pPr>
        <w:rPr>
          <w:b/>
        </w:rPr>
      </w:pPr>
      <w:r w:rsidRPr="00404B8F">
        <w:rPr>
          <w:b/>
        </w:rPr>
        <w:t>5. Ограничения использования земельных участков и объектов капитального строительства в границах придорожных полос.</w:t>
      </w:r>
    </w:p>
    <w:p w:rsidR="00404B8F" w:rsidRPr="00404B8F" w:rsidRDefault="00404B8F" w:rsidP="00404B8F">
      <w:pPr>
        <w:widowControl/>
        <w:autoSpaceDE w:val="0"/>
        <w:autoSpaceDN w:val="0"/>
        <w:adjustRightInd w:val="0"/>
        <w:rPr>
          <w:szCs w:val="24"/>
          <w:lang w:eastAsia="ru-RU"/>
        </w:rPr>
      </w:pPr>
      <w:r w:rsidRPr="00404B8F">
        <w:rPr>
          <w:szCs w:val="24"/>
          <w:lang w:eastAsia="ru-RU"/>
        </w:rPr>
        <w:lastRenderedPageBreak/>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404B8F" w:rsidRPr="00404B8F" w:rsidRDefault="00404B8F" w:rsidP="00404B8F">
      <w:r w:rsidRPr="00404B8F">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04B8F" w:rsidRPr="00404B8F" w:rsidRDefault="00404B8F" w:rsidP="00404B8F">
      <w:pPr>
        <w:widowControl/>
        <w:autoSpaceDE w:val="0"/>
        <w:autoSpaceDN w:val="0"/>
        <w:adjustRightInd w:val="0"/>
        <w:rPr>
          <w:szCs w:val="24"/>
          <w:lang w:eastAsia="ru-RU"/>
        </w:rPr>
      </w:pPr>
      <w:r w:rsidRPr="00404B8F">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ч.8 или </w:t>
      </w:r>
      <w:hyperlink r:id="rId21" w:history="1">
        <w:r w:rsidRPr="00404B8F">
          <w:rPr>
            <w:szCs w:val="24"/>
            <w:lang w:eastAsia="ru-RU"/>
          </w:rPr>
          <w:t>8.2</w:t>
        </w:r>
      </w:hyperlink>
      <w:r w:rsidRPr="00404B8F">
        <w:rPr>
          <w:szCs w:val="24"/>
          <w:lang w:eastAsia="ru-RU"/>
        </w:rPr>
        <w:t xml:space="preserve"> ст.26 Федерального закона от 08.11.2007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404B8F" w:rsidRPr="00404B8F" w:rsidRDefault="00404B8F" w:rsidP="00404B8F"/>
    <w:p w:rsidR="00404B8F" w:rsidRPr="00404B8F" w:rsidRDefault="00404B8F" w:rsidP="00404B8F">
      <w:pPr>
        <w:keepNext/>
        <w:keepLines/>
        <w:widowControl/>
        <w:spacing w:before="240" w:after="140"/>
        <w:contextualSpacing/>
        <w:outlineLvl w:val="1"/>
        <w:rPr>
          <w:rFonts w:eastAsia="Times New Roman"/>
          <w:b/>
          <w:bCs/>
          <w:color w:val="000000"/>
          <w:szCs w:val="24"/>
          <w:lang w:eastAsia="zh-CN"/>
        </w:rPr>
      </w:pPr>
      <w:r w:rsidRPr="00404B8F">
        <w:rPr>
          <w:rFonts w:eastAsia="Times New Roman"/>
          <w:b/>
          <w:bCs/>
          <w:color w:val="000000"/>
          <w:szCs w:val="24"/>
          <w:lang w:eastAsia="zh-CN"/>
        </w:rPr>
        <w:t xml:space="preserve">6. </w:t>
      </w:r>
      <w:r w:rsidRPr="00404B8F">
        <w:rPr>
          <w:rFonts w:eastAsia="Times New Roman"/>
          <w:b/>
          <w:bCs/>
          <w:color w:val="000000"/>
          <w:szCs w:val="24"/>
          <w:lang w:val="x-none" w:eastAsia="zh-CN"/>
        </w:rPr>
        <w:t>Ограничения использования земельных участков и объектов капитального строительства на территории зоны затопления, подтопления</w:t>
      </w:r>
      <w:r w:rsidRPr="00404B8F">
        <w:rPr>
          <w:rFonts w:eastAsia="Times New Roman"/>
          <w:b/>
          <w:bCs/>
          <w:color w:val="000000"/>
          <w:szCs w:val="24"/>
          <w:lang w:eastAsia="zh-CN"/>
        </w:rPr>
        <w:t>.</w:t>
      </w:r>
    </w:p>
    <w:p w:rsidR="00404B8F" w:rsidRPr="00404B8F" w:rsidRDefault="00404B8F" w:rsidP="00404B8F">
      <w:pPr>
        <w:widowControl/>
        <w:contextualSpacing/>
      </w:pPr>
      <w:r w:rsidRPr="00404B8F">
        <w:rPr>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ст.67.1. Водного кодекса Российской Федерации.</w:t>
      </w:r>
    </w:p>
    <w:p w:rsidR="00404B8F" w:rsidRPr="00404B8F" w:rsidRDefault="00404B8F" w:rsidP="00404B8F">
      <w:pPr>
        <w:autoSpaceDE w:val="0"/>
        <w:autoSpaceDN w:val="0"/>
        <w:adjustRightInd w:val="0"/>
        <w:ind w:firstLine="540"/>
      </w:pPr>
      <w:r w:rsidRPr="00404B8F">
        <w:t>В границах зон затопления, подтопления запрещаются:</w:t>
      </w:r>
    </w:p>
    <w:p w:rsidR="00404B8F" w:rsidRPr="00404B8F" w:rsidRDefault="00404B8F" w:rsidP="00404B8F">
      <w:pPr>
        <w:autoSpaceDE w:val="0"/>
        <w:autoSpaceDN w:val="0"/>
        <w:adjustRightInd w:val="0"/>
        <w:ind w:firstLine="540"/>
      </w:pPr>
      <w:r w:rsidRPr="00404B8F">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404B8F" w:rsidRPr="00404B8F" w:rsidRDefault="00404B8F" w:rsidP="00404B8F">
      <w:pPr>
        <w:autoSpaceDE w:val="0"/>
        <w:autoSpaceDN w:val="0"/>
        <w:adjustRightInd w:val="0"/>
        <w:ind w:firstLine="540"/>
      </w:pPr>
      <w:r w:rsidRPr="00404B8F">
        <w:t xml:space="preserve">2) использование сточных вод в целях повышения почвенного плодородия; </w:t>
      </w:r>
    </w:p>
    <w:p w:rsidR="00404B8F" w:rsidRPr="00404B8F" w:rsidRDefault="00404B8F" w:rsidP="00404B8F">
      <w:pPr>
        <w:autoSpaceDE w:val="0"/>
        <w:autoSpaceDN w:val="0"/>
        <w:adjustRightInd w:val="0"/>
        <w:ind w:firstLine="540"/>
      </w:pPr>
      <w:r w:rsidRPr="00404B8F">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404B8F" w:rsidRPr="00404B8F" w:rsidRDefault="00404B8F" w:rsidP="00404B8F">
      <w:pPr>
        <w:autoSpaceDE w:val="0"/>
        <w:autoSpaceDN w:val="0"/>
        <w:adjustRightInd w:val="0"/>
        <w:ind w:firstLine="540"/>
      </w:pPr>
      <w:r w:rsidRPr="00404B8F">
        <w:t>4) осуществление авиационных мер по борьбе с вредными организмами.</w:t>
      </w:r>
    </w:p>
    <w:p w:rsidR="00404B8F" w:rsidRPr="00404B8F" w:rsidRDefault="00404B8F" w:rsidP="00404B8F">
      <w:pPr>
        <w:autoSpaceDE w:val="0"/>
        <w:autoSpaceDN w:val="0"/>
        <w:adjustRightInd w:val="0"/>
        <w:ind w:firstLine="540"/>
      </w:pPr>
      <w:r w:rsidRPr="00404B8F">
        <w:t xml:space="preserve">Инженерная защита территорий и объектов от негативного воздействия вод (строительство </w:t>
      </w:r>
      <w:proofErr w:type="spellStart"/>
      <w:r w:rsidRPr="00404B8F">
        <w:t>водоограждающих</w:t>
      </w:r>
      <w:proofErr w:type="spellEnd"/>
      <w:r w:rsidRPr="00404B8F">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404B8F" w:rsidRPr="00404B8F" w:rsidRDefault="00404B8F" w:rsidP="00404B8F">
      <w:pPr>
        <w:ind w:firstLine="567"/>
      </w:pPr>
      <w:r w:rsidRPr="00404B8F">
        <w:lastRenderedPageBreak/>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404B8F" w:rsidRPr="00404B8F" w:rsidRDefault="00404B8F" w:rsidP="00404B8F"/>
    <w:p w:rsidR="004454DE" w:rsidRPr="00404B8F" w:rsidRDefault="004454DE" w:rsidP="00404B8F"/>
    <w:sectPr w:rsidR="004454DE" w:rsidRPr="00404B8F" w:rsidSect="00EB0C13">
      <w:headerReference w:type="default" r:id="rId22"/>
      <w:footerReference w:type="default" r:id="rId23"/>
      <w:headerReference w:type="first" r:id="rId24"/>
      <w:footerReference w:type="first" r:id="rId25"/>
      <w:pgSz w:w="11906" w:h="16838"/>
      <w:pgMar w:top="1219" w:right="567" w:bottom="568" w:left="1134" w:header="564" w:footer="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55F" w:rsidRDefault="0001655F" w:rsidP="000602D2">
      <w:r>
        <w:separator/>
      </w:r>
    </w:p>
    <w:p w:rsidR="0001655F" w:rsidRDefault="0001655F"/>
  </w:endnote>
  <w:endnote w:type="continuationSeparator" w:id="0">
    <w:p w:rsidR="0001655F" w:rsidRDefault="0001655F" w:rsidP="000602D2">
      <w:r>
        <w:continuationSeparator/>
      </w:r>
    </w:p>
    <w:p w:rsidR="0001655F" w:rsidRDefault="00016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CC"/>
    <w:family w:val="auto"/>
    <w:pitch w:val="variable"/>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7D139A" w:rsidRDefault="00B3477B" w:rsidP="004A4443">
    <w:pPr>
      <w:pStyle w:val="ab"/>
      <w:framePr w:wrap="auto" w:vAnchor="page" w:hAnchor="page" w:x="15181" w:y="10789"/>
    </w:pPr>
    <w:r>
      <w:fldChar w:fldCharType="begin"/>
    </w:r>
    <w:r>
      <w:instrText xml:space="preserve">PAGE  </w:instrText>
    </w:r>
    <w:r>
      <w:fldChar w:fldCharType="separate"/>
    </w:r>
    <w:r w:rsidR="00282E67">
      <w:rPr>
        <w:noProof/>
      </w:rPr>
      <w:t>28</w:t>
    </w:r>
    <w:r>
      <w:fldChar w:fldCharType="end"/>
    </w:r>
  </w:p>
  <w:p w:rsidR="00B3477B" w:rsidRDefault="00B3477B" w:rsidP="007D7EDB">
    <w:pPr>
      <w:ind w:firstLine="0"/>
    </w:pPr>
  </w:p>
  <w:p w:rsidR="00B3477B" w:rsidRPr="007D139A" w:rsidRDefault="00B3477B" w:rsidP="007D7EDB">
    <w:pPr>
      <w:pStyle w:val="ab"/>
      <w:framePr w:wrap="auto" w:vAnchor="page" w:hAnchor="page" w:x="14911" w:y="10786"/>
    </w:pPr>
    <w:r>
      <w:fldChar w:fldCharType="begin"/>
    </w:r>
    <w:r>
      <w:instrText xml:space="preserve">PAGE  </w:instrText>
    </w:r>
    <w:r>
      <w:fldChar w:fldCharType="separate"/>
    </w:r>
    <w:r w:rsidR="00282E67">
      <w:rPr>
        <w:noProof/>
      </w:rPr>
      <w:t>28</w:t>
    </w:r>
    <w:r>
      <w:fldChar w:fldCharType="end"/>
    </w:r>
  </w:p>
  <w:p w:rsidR="00B3477B" w:rsidRPr="007D139A" w:rsidRDefault="00B3477B" w:rsidP="007D7EDB">
    <w:pPr>
      <w:pStyle w:val="ab"/>
      <w:ind w:firstLine="0"/>
      <w:jc w:val="center"/>
      <w:rPr>
        <w:i/>
        <w:sz w:val="20"/>
        <w:szCs w:val="20"/>
      </w:rPr>
    </w:pPr>
  </w:p>
  <w:p w:rsidR="00B3477B" w:rsidRPr="007D139A" w:rsidRDefault="00B3477B" w:rsidP="007D13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7D139A" w:rsidRDefault="00B3477B" w:rsidP="006D3D84">
    <w:pPr>
      <w:pStyle w:val="ab"/>
      <w:framePr w:wrap="auto" w:vAnchor="page" w:hAnchor="page" w:x="14911" w:y="10786"/>
    </w:pPr>
    <w:r>
      <w:fldChar w:fldCharType="begin"/>
    </w:r>
    <w:r>
      <w:instrText xml:space="preserve">PAGE  </w:instrText>
    </w:r>
    <w:r>
      <w:fldChar w:fldCharType="separate"/>
    </w:r>
    <w:r w:rsidR="00282E67">
      <w:rPr>
        <w:noProof/>
      </w:rPr>
      <w:t>1</w:t>
    </w:r>
    <w:r>
      <w:fldChar w:fldCharType="end"/>
    </w:r>
  </w:p>
  <w:p w:rsidR="00B3477B" w:rsidRPr="007D139A" w:rsidRDefault="00B3477B" w:rsidP="00FA4994">
    <w:pPr>
      <w:pStyle w:val="ab"/>
      <w:ind w:firstLine="0"/>
      <w:jc w:val="center"/>
      <w:rPr>
        <w:i/>
        <w:sz w:val="20"/>
        <w:szCs w:val="20"/>
      </w:rPr>
    </w:pPr>
  </w:p>
  <w:p w:rsidR="00B3477B" w:rsidRDefault="00B3477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946E74" w:rsidRDefault="00B3477B" w:rsidP="00946E74">
    <w:pPr>
      <w:pStyle w:val="ab"/>
      <w:ind w:firstLine="0"/>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7D139A" w:rsidRDefault="00B3477B" w:rsidP="006D3D84">
    <w:pPr>
      <w:pStyle w:val="ab"/>
      <w:framePr w:wrap="auto" w:vAnchor="page" w:hAnchor="page" w:x="14911" w:y="10786"/>
    </w:pPr>
    <w:r>
      <w:fldChar w:fldCharType="begin"/>
    </w:r>
    <w:r>
      <w:instrText xml:space="preserve">PAGE  </w:instrText>
    </w:r>
    <w:r>
      <w:fldChar w:fldCharType="separate"/>
    </w:r>
    <w:r>
      <w:rPr>
        <w:noProof/>
      </w:rPr>
      <w:t>24</w:t>
    </w:r>
    <w:r>
      <w:fldChar w:fldCharType="end"/>
    </w:r>
  </w:p>
  <w:p w:rsidR="00B3477B" w:rsidRPr="006D3D84" w:rsidRDefault="00B3477B" w:rsidP="006D3D84">
    <w:pPr>
      <w:pStyle w:val="ab"/>
      <w:ind w:firstLine="0"/>
      <w:jc w:val="center"/>
      <w:rPr>
        <w:i/>
        <w:sz w:val="20"/>
        <w:szCs w:val="20"/>
        <w:lang w:val="ru-RU"/>
      </w:rPr>
    </w:pPr>
    <w:r w:rsidRPr="007D139A">
      <w:rPr>
        <w:i/>
        <w:sz w:val="20"/>
        <w:szCs w:val="20"/>
      </w:rPr>
      <w:t>© О</w:t>
    </w:r>
    <w:r>
      <w:rPr>
        <w:i/>
        <w:sz w:val="20"/>
        <w:szCs w:val="20"/>
      </w:rPr>
      <w:t>О</w:t>
    </w:r>
    <w:r w:rsidRPr="007D139A">
      <w:rPr>
        <w:i/>
        <w:sz w:val="20"/>
        <w:szCs w:val="20"/>
      </w:rPr>
      <w:t>О «</w:t>
    </w:r>
    <w:r>
      <w:rPr>
        <w:i/>
        <w:sz w:val="20"/>
        <w:szCs w:val="20"/>
      </w:rPr>
      <w:t xml:space="preserve">Консоль» </w:t>
    </w:r>
    <w:r w:rsidRPr="007D139A">
      <w:rPr>
        <w:i/>
        <w:sz w:val="20"/>
        <w:szCs w:val="20"/>
      </w:rPr>
      <w:t>2</w:t>
    </w:r>
    <w:r>
      <w:rPr>
        <w:i/>
        <w:sz w:val="20"/>
        <w:szCs w:val="20"/>
        <w:lang w:val="ru-RU"/>
      </w:rPr>
      <w:t xml:space="preserve">020 </w:t>
    </w:r>
    <w:r>
      <w:rPr>
        <w:i/>
        <w:sz w:val="20"/>
        <w:szCs w:val="20"/>
      </w:rPr>
      <w:t>г.</w:t>
    </w:r>
    <w:r>
      <w:rPr>
        <w:i/>
        <w:sz w:val="20"/>
        <w:szCs w:val="20"/>
        <w:lang w:val="ru-RU"/>
      </w:rPr>
      <w:t xml:space="preserve"> </w:t>
    </w:r>
  </w:p>
  <w:p w:rsidR="00B3477B" w:rsidRDefault="00B3477B">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7D139A" w:rsidRDefault="00B3477B" w:rsidP="009520AD">
    <w:pPr>
      <w:pStyle w:val="ab"/>
      <w:framePr w:wrap="auto" w:vAnchor="page" w:hAnchor="page" w:x="15025" w:y="10525"/>
    </w:pPr>
    <w:r>
      <w:fldChar w:fldCharType="begin"/>
    </w:r>
    <w:r>
      <w:instrText xml:space="preserve">PAGE  </w:instrText>
    </w:r>
    <w:r>
      <w:fldChar w:fldCharType="separate"/>
    </w:r>
    <w:r w:rsidR="00282E67">
      <w:rPr>
        <w:noProof/>
      </w:rPr>
      <w:t>74</w:t>
    </w:r>
    <w:r>
      <w:fldChar w:fldCharType="end"/>
    </w:r>
  </w:p>
  <w:p w:rsidR="00B3477B" w:rsidRPr="007D139A" w:rsidRDefault="00B3477B" w:rsidP="00990D1F">
    <w:pPr>
      <w:pStyle w:val="ab"/>
      <w:framePr w:wrap="auto" w:vAnchor="page" w:hAnchor="page" w:x="15025" w:y="10525"/>
    </w:pPr>
    <w:r>
      <w:fldChar w:fldCharType="begin"/>
    </w:r>
    <w:r>
      <w:instrText xml:space="preserve">PAGE  </w:instrText>
    </w:r>
    <w:r>
      <w:fldChar w:fldCharType="separate"/>
    </w:r>
    <w:r w:rsidR="00282E67">
      <w:rPr>
        <w:noProof/>
      </w:rPr>
      <w:t>74</w:t>
    </w:r>
    <w:r>
      <w:fldChar w:fldCharType="end"/>
    </w:r>
  </w:p>
  <w:p w:rsidR="00B3477B" w:rsidRPr="007D139A" w:rsidRDefault="00B3477B" w:rsidP="00946E74">
    <w:pPr>
      <w:ind w:firstLine="0"/>
      <w:rPr>
        <w:i/>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7D139A" w:rsidRDefault="00B3477B" w:rsidP="00990D1F">
    <w:pPr>
      <w:pStyle w:val="ab"/>
      <w:framePr w:wrap="auto" w:vAnchor="page" w:hAnchor="page" w:x="15025" w:y="10525"/>
    </w:pPr>
    <w:r>
      <w:fldChar w:fldCharType="begin"/>
    </w:r>
    <w:r>
      <w:instrText xml:space="preserve">PAGE  </w:instrText>
    </w:r>
    <w:r>
      <w:fldChar w:fldCharType="separate"/>
    </w:r>
    <w:r>
      <w:rPr>
        <w:noProof/>
      </w:rPr>
      <w:t>29</w:t>
    </w:r>
    <w:r>
      <w:fldChar w:fldCharType="end"/>
    </w:r>
  </w:p>
  <w:p w:rsidR="00B3477B" w:rsidRPr="007D139A" w:rsidRDefault="00B3477B" w:rsidP="00EB0C13">
    <w:pPr>
      <w:pStyle w:val="ab"/>
      <w:framePr w:wrap="auto" w:vAnchor="page" w:hAnchor="page" w:x="10454" w:y="15787"/>
    </w:pPr>
    <w:r>
      <w:fldChar w:fldCharType="begin"/>
    </w:r>
    <w:r>
      <w:instrText xml:space="preserve">PAGE  </w:instrText>
    </w:r>
    <w:r>
      <w:fldChar w:fldCharType="separate"/>
    </w:r>
    <w:r>
      <w:rPr>
        <w:noProof/>
      </w:rPr>
      <w:t>29</w:t>
    </w:r>
    <w:r>
      <w:fldChar w:fldCharType="end"/>
    </w:r>
  </w:p>
  <w:p w:rsidR="00B3477B" w:rsidRDefault="00B3477B" w:rsidP="00EB0C13">
    <w:pPr>
      <w:tabs>
        <w:tab w:val="left" w:pos="4677"/>
      </w:tabs>
      <w:ind w:firstLine="0"/>
    </w:pPr>
    <w:r>
      <w:rPr>
        <w:noProof/>
        <w:lang w:eastAsia="ru-RU"/>
      </w:rPr>
      <mc:AlternateContent>
        <mc:Choice Requires="wps">
          <w:drawing>
            <wp:anchor distT="4294967294" distB="4294967294" distL="114300" distR="114300" simplePos="0" relativeHeight="251658240" behindDoc="0" locked="0" layoutInCell="1" allowOverlap="1">
              <wp:simplePos x="0" y="0"/>
              <wp:positionH relativeFrom="margin">
                <wp:posOffset>-74295</wp:posOffset>
              </wp:positionH>
              <wp:positionV relativeFrom="paragraph">
                <wp:posOffset>97154</wp:posOffset>
              </wp:positionV>
              <wp:extent cx="6633845" cy="0"/>
              <wp:effectExtent l="0" t="0" r="14605"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38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B55387" id="_x0000_t32" coordsize="21600,21600" o:spt="32" o:oned="t" path="m,l21600,21600e" filled="f">
              <v:path arrowok="t" fillok="f" o:connecttype="none"/>
              <o:lock v:ext="edit" shapetype="t"/>
            </v:shapetype>
            <v:shape id="AutoShape 10" o:spid="_x0000_s1026" type="#_x0000_t32" style="position:absolute;margin-left:-5.85pt;margin-top:7.65pt;width:522.35pt;height:0;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YUHgIAADwEAAAOAAAAZHJzL2Uyb0RvYy54bWysU82O2jAQvlfqO1i+s0kgS9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Br3DSJEe&#10;WvS09zpGRlmsz2BcAWaV2tqQIT2qV/Os6XeHlK46oloerd9OBpyzUNHknUu4OANRdsMXzcCGQIBY&#10;rGNj+wAJZUDH2JPTtSf86BGFx/l8Nlvk9xjRUZeQYnQ01vnPXPcoCCV23hLRdr7SSkHntc1iGHJ4&#10;dj7QIsXoEKIqvRFSxgGQCg0lnmWf7qOD01KwoAxmzra7Slp0IGGE4hdzBM2tmdV7xSJYxwlbX2RP&#10;hDzLEFyqgAeJAZ2LdJ6RHw/pw3qxXuSTfDpfT/K0ridPmyqfzDdAqZ7VVVVnPwO1LC86wRhXgd04&#10;r1n+d/Nw2ZzzpF0n9lqG5D16rBeQHf+RdOxsaGZYMFfsNDtt7dhxGNFofFmnsAO3d5Bvl371CwAA&#10;//8DAFBLAwQUAAYACAAAACEAuaIvx90AAAAKAQAADwAAAGRycy9kb3ducmV2LnhtbEyPwU7DMBBE&#10;70j8g7WVuLVOiAooxKkoAqEe0/QD3HibRInXUey0oV/PVhzguDNPszPZZra9OOPoW0cK4lUEAqly&#10;pqVawaH8XL6A8EGT0b0jVPCNHjb5/V2mU+MuVOB5H2rBIeRTraAJYUil9FWDVvuVG5DYO7nR6sDn&#10;WEsz6guH214+RtGTtLol/tDoAd8brLr9ZBV0ybXYdc3u4+q3pTysy2Kir61SD4v57RVEwDn8wXCr&#10;z9Uh505HN5HxolewjONnRtlYJyBuQJQkvO74q8g8k/8n5D8AAAD//wMAUEsBAi0AFAAGAAgAAAAh&#10;ALaDOJL+AAAA4QEAABMAAAAAAAAAAAAAAAAAAAAAAFtDb250ZW50X1R5cGVzXS54bWxQSwECLQAU&#10;AAYACAAAACEAOP0h/9YAAACUAQAACwAAAAAAAAAAAAAAAAAvAQAAX3JlbHMvLnJlbHNQSwECLQAU&#10;AAYACAAAACEAgrAWFB4CAAA8BAAADgAAAAAAAAAAAAAAAAAuAgAAZHJzL2Uyb0RvYy54bWxQSwEC&#10;LQAUAAYACAAAACEAuaIvx90AAAAKAQAADwAAAAAAAAAAAAAAAAB4BAAAZHJzL2Rvd25yZXYueG1s&#10;UEsFBgAAAAAEAAQA8wAAAIIFAAAAAA==&#10;" strokeweight=".25pt">
              <w10:wrap anchorx="margin"/>
            </v:shape>
          </w:pict>
        </mc:Fallback>
      </mc:AlternateContent>
    </w:r>
  </w:p>
  <w:p w:rsidR="00B3477B" w:rsidRPr="007D139A" w:rsidRDefault="00B3477B" w:rsidP="00EB0C13">
    <w:pPr>
      <w:pStyle w:val="ab"/>
      <w:framePr w:wrap="auto" w:vAnchor="page" w:hAnchor="page" w:x="15025" w:y="10525"/>
    </w:pPr>
    <w:r>
      <w:fldChar w:fldCharType="begin"/>
    </w:r>
    <w:r>
      <w:instrText xml:space="preserve">PAGE  </w:instrText>
    </w:r>
    <w:r>
      <w:fldChar w:fldCharType="separate"/>
    </w:r>
    <w:r>
      <w:rPr>
        <w:noProof/>
      </w:rPr>
      <w:t>29</w:t>
    </w:r>
    <w:r>
      <w:fldChar w:fldCharType="end"/>
    </w:r>
  </w:p>
  <w:p w:rsidR="00B3477B" w:rsidRPr="007D139A" w:rsidRDefault="00B3477B" w:rsidP="00EB0C13">
    <w:pPr>
      <w:pStyle w:val="ab"/>
      <w:framePr w:wrap="auto" w:vAnchor="page" w:hAnchor="page" w:x="15025" w:y="10525"/>
    </w:pPr>
    <w:r>
      <w:fldChar w:fldCharType="begin"/>
    </w:r>
    <w:r>
      <w:instrText xml:space="preserve">PAGE  </w:instrText>
    </w:r>
    <w:r>
      <w:fldChar w:fldCharType="separate"/>
    </w:r>
    <w:r>
      <w:rPr>
        <w:noProof/>
      </w:rPr>
      <w:t>29</w:t>
    </w:r>
    <w:r>
      <w:fldChar w:fldCharType="end"/>
    </w:r>
  </w:p>
  <w:p w:rsidR="00B3477B" w:rsidRPr="007D139A" w:rsidRDefault="00B3477B" w:rsidP="00EB0C13">
    <w:pPr>
      <w:pStyle w:val="ab"/>
      <w:ind w:firstLine="0"/>
      <w:jc w:val="center"/>
      <w:rPr>
        <w:i/>
        <w:sz w:val="20"/>
        <w:szCs w:val="20"/>
      </w:rPr>
    </w:pPr>
    <w:r w:rsidRPr="007D139A">
      <w:rPr>
        <w:i/>
        <w:sz w:val="20"/>
        <w:szCs w:val="20"/>
      </w:rPr>
      <w:t>© О</w:t>
    </w:r>
    <w:r>
      <w:rPr>
        <w:i/>
        <w:sz w:val="20"/>
        <w:szCs w:val="20"/>
      </w:rPr>
      <w:t>О</w:t>
    </w:r>
    <w:r w:rsidRPr="007D139A">
      <w:rPr>
        <w:i/>
        <w:sz w:val="20"/>
        <w:szCs w:val="20"/>
      </w:rPr>
      <w:t>О «</w:t>
    </w:r>
    <w:r>
      <w:rPr>
        <w:i/>
        <w:sz w:val="20"/>
        <w:szCs w:val="20"/>
      </w:rPr>
      <w:t xml:space="preserve">Консоль» </w:t>
    </w:r>
    <w:r w:rsidRPr="007D139A">
      <w:rPr>
        <w:i/>
        <w:sz w:val="20"/>
        <w:szCs w:val="20"/>
      </w:rPr>
      <w:t>2</w:t>
    </w:r>
    <w:r>
      <w:rPr>
        <w:i/>
        <w:sz w:val="20"/>
        <w:szCs w:val="20"/>
        <w:lang w:val="ru-RU"/>
      </w:rPr>
      <w:t xml:space="preserve">020 </w:t>
    </w:r>
    <w:r>
      <w:rPr>
        <w:i/>
        <w:sz w:val="20"/>
        <w:szCs w:val="20"/>
      </w:rPr>
      <w:t>г.</w:t>
    </w:r>
  </w:p>
  <w:p w:rsidR="00B3477B" w:rsidRDefault="00B3477B" w:rsidP="00EB0C13">
    <w:pPr>
      <w:tabs>
        <w:tab w:val="left" w:pos="4677"/>
      </w:tabs>
      <w:ind w:firstLine="0"/>
    </w:pPr>
  </w:p>
  <w:p w:rsidR="00B3477B" w:rsidRDefault="00B3477B" w:rsidP="00990D1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55F" w:rsidRDefault="0001655F" w:rsidP="000602D2">
      <w:r>
        <w:separator/>
      </w:r>
    </w:p>
    <w:p w:rsidR="0001655F" w:rsidRDefault="0001655F"/>
  </w:footnote>
  <w:footnote w:type="continuationSeparator" w:id="0">
    <w:p w:rsidR="0001655F" w:rsidRDefault="0001655F" w:rsidP="000602D2">
      <w:r>
        <w:continuationSeparator/>
      </w:r>
    </w:p>
    <w:p w:rsidR="0001655F" w:rsidRDefault="000165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946E74" w:rsidRDefault="00B3477B" w:rsidP="00946E7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FD54D6" w:rsidRDefault="00B3477B" w:rsidP="006D3D84">
    <w:pPr>
      <w:pStyle w:val="a9"/>
      <w:ind w:firstLine="0"/>
      <w:jc w:val="center"/>
      <w:rPr>
        <w:i/>
        <w:sz w:val="20"/>
        <w:szCs w:val="20"/>
        <w:lang w:val="ru-RU"/>
      </w:rPr>
    </w:pPr>
    <w:r>
      <w:rPr>
        <w:i/>
        <w:sz w:val="20"/>
        <w:szCs w:val="20"/>
        <w:lang w:val="ru-RU"/>
      </w:rPr>
      <w:t xml:space="preserve">Правила землепользования и застройки муниципального образования Засечный сельсовет Пензенского района </w:t>
    </w:r>
    <w:r w:rsidRPr="003C42D1">
      <w:rPr>
        <w:i/>
        <w:sz w:val="20"/>
        <w:szCs w:val="20"/>
      </w:rPr>
      <w:t>Пензенской</w:t>
    </w:r>
    <w:r w:rsidRPr="002A47A5">
      <w:rPr>
        <w:i/>
        <w:sz w:val="20"/>
        <w:szCs w:val="20"/>
      </w:rPr>
      <w:t xml:space="preserve"> области</w:t>
    </w:r>
  </w:p>
  <w:p w:rsidR="00B3477B" w:rsidRPr="00AD2466" w:rsidRDefault="00B3477B" w:rsidP="00AD2466">
    <w:pPr>
      <w:pStyle w:val="a9"/>
      <w:ind w:firstLine="0"/>
      <w:jc w:val="center"/>
      <w:rPr>
        <w:i/>
        <w:sz w:val="20"/>
        <w:szCs w:val="20"/>
        <w:lang w:val="ru-RU"/>
      </w:rPr>
    </w:pPr>
    <w:r>
      <w:rPr>
        <w:i/>
        <w:sz w:val="20"/>
        <w:szCs w:val="20"/>
        <w:lang w:val="ru-RU"/>
      </w:rPr>
      <w:t>Градостроительные регламенты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Pr="00946E74" w:rsidRDefault="00B3477B" w:rsidP="00946E74">
    <w:pPr>
      <w:pStyle w:val="a9"/>
      <w:ind w:firstLine="0"/>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77B" w:rsidRDefault="00B3477B" w:rsidP="008F5B5B">
    <w:pPr>
      <w:pStyle w:val="a9"/>
      <w:tabs>
        <w:tab w:val="clear" w:pos="4677"/>
        <w:tab w:val="clear" w:pos="9355"/>
      </w:tabs>
      <w:ind w:firstLine="0"/>
      <w:jc w:val="center"/>
      <w:rPr>
        <w:i/>
        <w:sz w:val="20"/>
        <w:szCs w:val="20"/>
        <w:lang w:val="ru-RU"/>
      </w:rPr>
    </w:pPr>
    <w:r>
      <w:rPr>
        <w:i/>
        <w:sz w:val="20"/>
        <w:szCs w:val="20"/>
        <w:lang w:val="ru-RU"/>
      </w:rPr>
      <w:t>Правила землепользования и застройки муниципального образования Мичуринский сельсовет</w:t>
    </w:r>
  </w:p>
  <w:p w:rsidR="00B3477B" w:rsidRPr="00FD54D6" w:rsidRDefault="00B3477B" w:rsidP="008F5B5B">
    <w:pPr>
      <w:pStyle w:val="a9"/>
      <w:tabs>
        <w:tab w:val="clear" w:pos="4677"/>
        <w:tab w:val="clear" w:pos="9355"/>
      </w:tabs>
      <w:ind w:firstLine="0"/>
      <w:jc w:val="center"/>
      <w:rPr>
        <w:i/>
        <w:sz w:val="20"/>
        <w:szCs w:val="20"/>
        <w:lang w:val="ru-RU"/>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p>
  <w:p w:rsidR="00B3477B" w:rsidRPr="008F5B5B" w:rsidRDefault="00B3477B" w:rsidP="008F5B5B">
    <w:pPr>
      <w:pStyle w:val="a9"/>
      <w:ind w:firstLine="0"/>
      <w:jc w:val="center"/>
      <w:rPr>
        <w:i/>
        <w:sz w:val="20"/>
        <w:szCs w:val="20"/>
      </w:rPr>
    </w:pPr>
    <w:r w:rsidRPr="003C42D1">
      <w:rPr>
        <w:i/>
        <w:noProof/>
        <w:sz w:val="20"/>
        <w:szCs w:val="20"/>
        <w:lang w:val="ru-RU" w:eastAsia="ru-RU"/>
      </w:rPr>
      <mc:AlternateContent>
        <mc:Choice Requires="wps">
          <w:drawing>
            <wp:anchor distT="0" distB="0" distL="114300" distR="114300" simplePos="0" relativeHeight="251657216"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CB767E"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h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SRJ&#10;DyN6OjgVMqPMt2fQNgevUu6ML5Ce5Kt+VvS7RVKVLZEND85vZw2xiY+I7kL8xmpIsh++KAY+BPBD&#10;r0616T0kdAGdwkjOt5Hwk0MUDrN0mS1mC4wo3GXzRcAn+TVUG+s+c9UjbxTYOkNE07pSSQmjVyYJ&#10;icjx2TpPjOTXAJ9Xqq3ouqCATqKhwPPk0yIEWNUJ5i+9mzXNvuwMOhKvofCNLO7cjDpIFsBaTthm&#10;tB0R3cWG5J30eFAa0Bmti0h+PMQPm+VmmU7SWbaZpHFVTZ62ZTrJtkCpmldlWSU/PbUkzVvBGJee&#10;3VWwSfp3ghifzkVqN8ne2hDdo4d+AdnrP5AOs/XjvAhjr9h5Z64zB40G5/E9+Ufwfg/2+1e//gU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D5IlKE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63" w:hanging="360"/>
      </w:pPr>
      <w:rPr>
        <w:rFonts w:ascii="Courier New" w:hAnsi="Courier New"/>
      </w:rPr>
    </w:lvl>
  </w:abstractNum>
  <w:abstractNum w:abstractNumId="4"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31"/>
    <w:multiLevelType w:val="singleLevel"/>
    <w:tmpl w:val="00000031"/>
    <w:name w:val="WW8Num49"/>
    <w:lvl w:ilvl="0">
      <w:start w:val="1"/>
      <w:numFmt w:val="decimal"/>
      <w:lvlText w:val="%1."/>
      <w:lvlJc w:val="left"/>
      <w:pPr>
        <w:tabs>
          <w:tab w:val="num" w:pos="0"/>
        </w:tabs>
        <w:ind w:left="720" w:hanging="360"/>
      </w:pPr>
    </w:lvl>
  </w:abstractNum>
  <w:abstractNum w:abstractNumId="6"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Courier New" w:hAnsi="Courier New"/>
      </w:rPr>
    </w:lvl>
  </w:abstractNum>
  <w:abstractNum w:abstractNumId="7"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Courier New" w:hAnsi="Courier New"/>
      </w:rPr>
    </w:lvl>
  </w:abstractNum>
  <w:abstractNum w:abstractNumId="9" w15:restartNumberingAfterBreak="0">
    <w:nsid w:val="00000055"/>
    <w:multiLevelType w:val="singleLevel"/>
    <w:tmpl w:val="00000055"/>
    <w:name w:val="WW8Num85"/>
    <w:lvl w:ilvl="0">
      <w:start w:val="1"/>
      <w:numFmt w:val="bullet"/>
      <w:lvlText w:val=""/>
      <w:lvlJc w:val="left"/>
      <w:pPr>
        <w:tabs>
          <w:tab w:val="num" w:pos="0"/>
        </w:tabs>
        <w:ind w:left="720" w:hanging="360"/>
      </w:pPr>
      <w:rPr>
        <w:rFonts w:ascii="Symbol" w:hAnsi="Symbol"/>
      </w:rPr>
    </w:lvl>
  </w:abstractNum>
  <w:abstractNum w:abstractNumId="10"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2CE173D"/>
    <w:multiLevelType w:val="hybridMultilevel"/>
    <w:tmpl w:val="36C6C1F8"/>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2"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1"/>
  </w:num>
  <w:num w:numId="3">
    <w:abstractNumId w:val="11"/>
  </w:num>
  <w:num w:numId="4">
    <w:abstractNumId w:val="24"/>
  </w:num>
  <w:num w:numId="5">
    <w:abstractNumId w:val="31"/>
  </w:num>
  <w:num w:numId="6">
    <w:abstractNumId w:val="0"/>
  </w:num>
  <w:num w:numId="7">
    <w:abstractNumId w:val="2"/>
  </w:num>
  <w:num w:numId="8">
    <w:abstractNumId w:val="12"/>
  </w:num>
  <w:num w:numId="9">
    <w:abstractNumId w:val="17"/>
  </w:num>
  <w:num w:numId="10">
    <w:abstractNumId w:val="22"/>
  </w:num>
  <w:num w:numId="11">
    <w:abstractNumId w:val="23"/>
  </w:num>
  <w:num w:numId="12">
    <w:abstractNumId w:val="14"/>
  </w:num>
  <w:num w:numId="13">
    <w:abstractNumId w:val="16"/>
  </w:num>
  <w:num w:numId="14">
    <w:abstractNumId w:val="26"/>
  </w:num>
  <w:num w:numId="15">
    <w:abstractNumId w:val="27"/>
  </w:num>
  <w:num w:numId="16">
    <w:abstractNumId w:val="29"/>
  </w:num>
  <w:num w:numId="17">
    <w:abstractNumId w:val="18"/>
  </w:num>
  <w:num w:numId="18">
    <w:abstractNumId w:val="32"/>
  </w:num>
  <w:num w:numId="19">
    <w:abstractNumId w:val="10"/>
  </w:num>
  <w:num w:numId="20">
    <w:abstractNumId w:val="28"/>
  </w:num>
  <w:num w:numId="21">
    <w:abstractNumId w:val="13"/>
  </w:num>
  <w:num w:numId="22">
    <w:abstractNumId w:val="19"/>
  </w:num>
  <w:num w:numId="23">
    <w:abstractNumId w:val="33"/>
  </w:num>
  <w:num w:numId="24">
    <w:abstractNumId w:val="20"/>
  </w:num>
  <w:num w:numId="25">
    <w:abstractNumId w:val="30"/>
  </w:num>
  <w:num w:numId="26">
    <w:abstractNumId w:val="15"/>
  </w:num>
  <w:num w:numId="27">
    <w:abstractNumId w:val="25"/>
  </w:num>
  <w:num w:numId="28">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2"/>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510"/>
    <w:rsid w:val="000006A4"/>
    <w:rsid w:val="000034EC"/>
    <w:rsid w:val="000042DA"/>
    <w:rsid w:val="00004B34"/>
    <w:rsid w:val="00004B95"/>
    <w:rsid w:val="0000514A"/>
    <w:rsid w:val="0001012F"/>
    <w:rsid w:val="00010566"/>
    <w:rsid w:val="00010C02"/>
    <w:rsid w:val="00012CCF"/>
    <w:rsid w:val="000130E1"/>
    <w:rsid w:val="00013584"/>
    <w:rsid w:val="000145D4"/>
    <w:rsid w:val="00014613"/>
    <w:rsid w:val="000151AF"/>
    <w:rsid w:val="00015F9A"/>
    <w:rsid w:val="000162B6"/>
    <w:rsid w:val="0001655F"/>
    <w:rsid w:val="00016D9A"/>
    <w:rsid w:val="000174D9"/>
    <w:rsid w:val="00017F41"/>
    <w:rsid w:val="00020A5F"/>
    <w:rsid w:val="00021E45"/>
    <w:rsid w:val="0002201D"/>
    <w:rsid w:val="00022184"/>
    <w:rsid w:val="0002239F"/>
    <w:rsid w:val="00022704"/>
    <w:rsid w:val="00023229"/>
    <w:rsid w:val="0002398A"/>
    <w:rsid w:val="00024528"/>
    <w:rsid w:val="00024BE2"/>
    <w:rsid w:val="000252E7"/>
    <w:rsid w:val="000255BD"/>
    <w:rsid w:val="00026283"/>
    <w:rsid w:val="00026967"/>
    <w:rsid w:val="00027FEE"/>
    <w:rsid w:val="0003126A"/>
    <w:rsid w:val="000316AF"/>
    <w:rsid w:val="000321D8"/>
    <w:rsid w:val="00032488"/>
    <w:rsid w:val="000343D4"/>
    <w:rsid w:val="000346B4"/>
    <w:rsid w:val="00034B9B"/>
    <w:rsid w:val="000354B1"/>
    <w:rsid w:val="00035C8D"/>
    <w:rsid w:val="0003659A"/>
    <w:rsid w:val="00036E1D"/>
    <w:rsid w:val="00036FD5"/>
    <w:rsid w:val="0003711E"/>
    <w:rsid w:val="00040134"/>
    <w:rsid w:val="00040747"/>
    <w:rsid w:val="000409A7"/>
    <w:rsid w:val="00041001"/>
    <w:rsid w:val="000418D9"/>
    <w:rsid w:val="00041C4E"/>
    <w:rsid w:val="00042633"/>
    <w:rsid w:val="00042FAB"/>
    <w:rsid w:val="0004439E"/>
    <w:rsid w:val="00044977"/>
    <w:rsid w:val="0004513E"/>
    <w:rsid w:val="00046CF3"/>
    <w:rsid w:val="00046FB2"/>
    <w:rsid w:val="00047776"/>
    <w:rsid w:val="00047C67"/>
    <w:rsid w:val="00050170"/>
    <w:rsid w:val="00050A0F"/>
    <w:rsid w:val="000512A6"/>
    <w:rsid w:val="000512BE"/>
    <w:rsid w:val="000513D5"/>
    <w:rsid w:val="000513DA"/>
    <w:rsid w:val="0005193F"/>
    <w:rsid w:val="000523AD"/>
    <w:rsid w:val="00052E7B"/>
    <w:rsid w:val="000539B9"/>
    <w:rsid w:val="000568BD"/>
    <w:rsid w:val="000602D2"/>
    <w:rsid w:val="00061E73"/>
    <w:rsid w:val="000639C2"/>
    <w:rsid w:val="000640C6"/>
    <w:rsid w:val="0006432A"/>
    <w:rsid w:val="0006445E"/>
    <w:rsid w:val="00064B14"/>
    <w:rsid w:val="0006552F"/>
    <w:rsid w:val="00065C01"/>
    <w:rsid w:val="00066378"/>
    <w:rsid w:val="00066723"/>
    <w:rsid w:val="00066F45"/>
    <w:rsid w:val="00066FD5"/>
    <w:rsid w:val="00067450"/>
    <w:rsid w:val="00067843"/>
    <w:rsid w:val="00070EDA"/>
    <w:rsid w:val="000711D6"/>
    <w:rsid w:val="000715A3"/>
    <w:rsid w:val="00072CBD"/>
    <w:rsid w:val="000742ED"/>
    <w:rsid w:val="00074348"/>
    <w:rsid w:val="000748F1"/>
    <w:rsid w:val="00074EE4"/>
    <w:rsid w:val="000751E3"/>
    <w:rsid w:val="000755FC"/>
    <w:rsid w:val="00075E74"/>
    <w:rsid w:val="00076C05"/>
    <w:rsid w:val="00076E7C"/>
    <w:rsid w:val="00077E37"/>
    <w:rsid w:val="00080646"/>
    <w:rsid w:val="0008321A"/>
    <w:rsid w:val="000835FD"/>
    <w:rsid w:val="00085B79"/>
    <w:rsid w:val="0008601B"/>
    <w:rsid w:val="000863F9"/>
    <w:rsid w:val="00086B3E"/>
    <w:rsid w:val="00086C84"/>
    <w:rsid w:val="000872F9"/>
    <w:rsid w:val="00087606"/>
    <w:rsid w:val="000903FE"/>
    <w:rsid w:val="0009117F"/>
    <w:rsid w:val="00091653"/>
    <w:rsid w:val="000922B3"/>
    <w:rsid w:val="00092B9C"/>
    <w:rsid w:val="0009314F"/>
    <w:rsid w:val="000940A9"/>
    <w:rsid w:val="0009474C"/>
    <w:rsid w:val="00094A4C"/>
    <w:rsid w:val="000953F8"/>
    <w:rsid w:val="000976C0"/>
    <w:rsid w:val="000A04D2"/>
    <w:rsid w:val="000A07D5"/>
    <w:rsid w:val="000A217C"/>
    <w:rsid w:val="000A250C"/>
    <w:rsid w:val="000A2846"/>
    <w:rsid w:val="000A2C87"/>
    <w:rsid w:val="000A3F67"/>
    <w:rsid w:val="000A45BA"/>
    <w:rsid w:val="000A4823"/>
    <w:rsid w:val="000A49FB"/>
    <w:rsid w:val="000A5E8A"/>
    <w:rsid w:val="000A7415"/>
    <w:rsid w:val="000A7C4D"/>
    <w:rsid w:val="000B0235"/>
    <w:rsid w:val="000B0608"/>
    <w:rsid w:val="000B0899"/>
    <w:rsid w:val="000B0C12"/>
    <w:rsid w:val="000B0FB8"/>
    <w:rsid w:val="000B0FCD"/>
    <w:rsid w:val="000B1DB0"/>
    <w:rsid w:val="000B3479"/>
    <w:rsid w:val="000B3B2C"/>
    <w:rsid w:val="000B43DD"/>
    <w:rsid w:val="000B4564"/>
    <w:rsid w:val="000B5038"/>
    <w:rsid w:val="000B508F"/>
    <w:rsid w:val="000B64C5"/>
    <w:rsid w:val="000B6980"/>
    <w:rsid w:val="000B69AF"/>
    <w:rsid w:val="000B730F"/>
    <w:rsid w:val="000C03B7"/>
    <w:rsid w:val="000C0A1F"/>
    <w:rsid w:val="000C0A27"/>
    <w:rsid w:val="000C1359"/>
    <w:rsid w:val="000C162E"/>
    <w:rsid w:val="000C1F1A"/>
    <w:rsid w:val="000C201C"/>
    <w:rsid w:val="000C290E"/>
    <w:rsid w:val="000C3074"/>
    <w:rsid w:val="000C3505"/>
    <w:rsid w:val="000C3BB7"/>
    <w:rsid w:val="000C3C0E"/>
    <w:rsid w:val="000C3C71"/>
    <w:rsid w:val="000C3E82"/>
    <w:rsid w:val="000C4380"/>
    <w:rsid w:val="000C549F"/>
    <w:rsid w:val="000C58AE"/>
    <w:rsid w:val="000C58D9"/>
    <w:rsid w:val="000C5E2F"/>
    <w:rsid w:val="000C62E0"/>
    <w:rsid w:val="000C7118"/>
    <w:rsid w:val="000C7792"/>
    <w:rsid w:val="000C7E60"/>
    <w:rsid w:val="000D1EEF"/>
    <w:rsid w:val="000D38FD"/>
    <w:rsid w:val="000D58D5"/>
    <w:rsid w:val="000D7A2D"/>
    <w:rsid w:val="000D7C4D"/>
    <w:rsid w:val="000E044B"/>
    <w:rsid w:val="000E05A8"/>
    <w:rsid w:val="000E0F11"/>
    <w:rsid w:val="000E0F4B"/>
    <w:rsid w:val="000E115C"/>
    <w:rsid w:val="000E1D66"/>
    <w:rsid w:val="000E239A"/>
    <w:rsid w:val="000E2CEA"/>
    <w:rsid w:val="000E317A"/>
    <w:rsid w:val="000E4CD8"/>
    <w:rsid w:val="000E586A"/>
    <w:rsid w:val="000E5884"/>
    <w:rsid w:val="000E72B7"/>
    <w:rsid w:val="000E738E"/>
    <w:rsid w:val="000F09A8"/>
    <w:rsid w:val="000F0C10"/>
    <w:rsid w:val="000F0D2B"/>
    <w:rsid w:val="000F2837"/>
    <w:rsid w:val="000F290D"/>
    <w:rsid w:val="000F44BD"/>
    <w:rsid w:val="000F4F82"/>
    <w:rsid w:val="000F5216"/>
    <w:rsid w:val="000F56E0"/>
    <w:rsid w:val="000F58E8"/>
    <w:rsid w:val="000F5DD9"/>
    <w:rsid w:val="000F6D54"/>
    <w:rsid w:val="000F6FAE"/>
    <w:rsid w:val="00101B42"/>
    <w:rsid w:val="00101CAD"/>
    <w:rsid w:val="001027D3"/>
    <w:rsid w:val="0010326E"/>
    <w:rsid w:val="00105019"/>
    <w:rsid w:val="001053C8"/>
    <w:rsid w:val="00105A40"/>
    <w:rsid w:val="00105FEE"/>
    <w:rsid w:val="0010660D"/>
    <w:rsid w:val="0010673D"/>
    <w:rsid w:val="00106B87"/>
    <w:rsid w:val="00106FE9"/>
    <w:rsid w:val="00107640"/>
    <w:rsid w:val="00107C89"/>
    <w:rsid w:val="001106D3"/>
    <w:rsid w:val="0011077A"/>
    <w:rsid w:val="00110D3A"/>
    <w:rsid w:val="00112646"/>
    <w:rsid w:val="00112A0D"/>
    <w:rsid w:val="00112F92"/>
    <w:rsid w:val="0011389C"/>
    <w:rsid w:val="00113FE0"/>
    <w:rsid w:val="00114EF3"/>
    <w:rsid w:val="00115913"/>
    <w:rsid w:val="00116D57"/>
    <w:rsid w:val="00117EB6"/>
    <w:rsid w:val="00120113"/>
    <w:rsid w:val="00120C02"/>
    <w:rsid w:val="00121277"/>
    <w:rsid w:val="001213C5"/>
    <w:rsid w:val="001228B9"/>
    <w:rsid w:val="001230AE"/>
    <w:rsid w:val="0012321D"/>
    <w:rsid w:val="00123284"/>
    <w:rsid w:val="00123395"/>
    <w:rsid w:val="001239A9"/>
    <w:rsid w:val="001239B3"/>
    <w:rsid w:val="0012403A"/>
    <w:rsid w:val="001248A2"/>
    <w:rsid w:val="00124C10"/>
    <w:rsid w:val="00124C72"/>
    <w:rsid w:val="00124FFA"/>
    <w:rsid w:val="00125C31"/>
    <w:rsid w:val="001265A9"/>
    <w:rsid w:val="001265F4"/>
    <w:rsid w:val="00126A95"/>
    <w:rsid w:val="00127052"/>
    <w:rsid w:val="001270B2"/>
    <w:rsid w:val="001276B8"/>
    <w:rsid w:val="00127D55"/>
    <w:rsid w:val="00130ACC"/>
    <w:rsid w:val="001318CF"/>
    <w:rsid w:val="001320E7"/>
    <w:rsid w:val="001324D0"/>
    <w:rsid w:val="00132C24"/>
    <w:rsid w:val="001343FD"/>
    <w:rsid w:val="0013589D"/>
    <w:rsid w:val="00136091"/>
    <w:rsid w:val="001360DC"/>
    <w:rsid w:val="001369E7"/>
    <w:rsid w:val="00136C5B"/>
    <w:rsid w:val="001372A0"/>
    <w:rsid w:val="00137746"/>
    <w:rsid w:val="00140460"/>
    <w:rsid w:val="00140C7C"/>
    <w:rsid w:val="00140FD7"/>
    <w:rsid w:val="00141326"/>
    <w:rsid w:val="00141902"/>
    <w:rsid w:val="001438AF"/>
    <w:rsid w:val="00144899"/>
    <w:rsid w:val="0014649F"/>
    <w:rsid w:val="00146B40"/>
    <w:rsid w:val="001473DC"/>
    <w:rsid w:val="00147D32"/>
    <w:rsid w:val="00147E88"/>
    <w:rsid w:val="0015071A"/>
    <w:rsid w:val="0015087D"/>
    <w:rsid w:val="0015316A"/>
    <w:rsid w:val="0015363A"/>
    <w:rsid w:val="001538BA"/>
    <w:rsid w:val="00153927"/>
    <w:rsid w:val="00153D68"/>
    <w:rsid w:val="00154660"/>
    <w:rsid w:val="001552B9"/>
    <w:rsid w:val="00155B03"/>
    <w:rsid w:val="00157D54"/>
    <w:rsid w:val="00157F63"/>
    <w:rsid w:val="00160112"/>
    <w:rsid w:val="001612FE"/>
    <w:rsid w:val="00161382"/>
    <w:rsid w:val="00161BFA"/>
    <w:rsid w:val="0016200C"/>
    <w:rsid w:val="001624E0"/>
    <w:rsid w:val="00162CB2"/>
    <w:rsid w:val="00163058"/>
    <w:rsid w:val="001641C7"/>
    <w:rsid w:val="00164B3F"/>
    <w:rsid w:val="001654B1"/>
    <w:rsid w:val="00165B1F"/>
    <w:rsid w:val="00165B4A"/>
    <w:rsid w:val="00166FC8"/>
    <w:rsid w:val="00167299"/>
    <w:rsid w:val="00167FD4"/>
    <w:rsid w:val="00171368"/>
    <w:rsid w:val="001715AC"/>
    <w:rsid w:val="00171A56"/>
    <w:rsid w:val="00171A57"/>
    <w:rsid w:val="00171CCA"/>
    <w:rsid w:val="0017201F"/>
    <w:rsid w:val="001732C8"/>
    <w:rsid w:val="00173676"/>
    <w:rsid w:val="00174040"/>
    <w:rsid w:val="00174614"/>
    <w:rsid w:val="001746DE"/>
    <w:rsid w:val="00174F68"/>
    <w:rsid w:val="00175A66"/>
    <w:rsid w:val="00176047"/>
    <w:rsid w:val="00176058"/>
    <w:rsid w:val="00176800"/>
    <w:rsid w:val="0017683D"/>
    <w:rsid w:val="00177EB1"/>
    <w:rsid w:val="0018013F"/>
    <w:rsid w:val="00180500"/>
    <w:rsid w:val="001806C3"/>
    <w:rsid w:val="0018340E"/>
    <w:rsid w:val="00183A61"/>
    <w:rsid w:val="00184C22"/>
    <w:rsid w:val="00184CF7"/>
    <w:rsid w:val="00184F00"/>
    <w:rsid w:val="00185946"/>
    <w:rsid w:val="00185C58"/>
    <w:rsid w:val="00186165"/>
    <w:rsid w:val="00187094"/>
    <w:rsid w:val="00190470"/>
    <w:rsid w:val="00191DCE"/>
    <w:rsid w:val="00191FB0"/>
    <w:rsid w:val="001922EB"/>
    <w:rsid w:val="001939D2"/>
    <w:rsid w:val="00193EB1"/>
    <w:rsid w:val="001943A5"/>
    <w:rsid w:val="00194590"/>
    <w:rsid w:val="00194B82"/>
    <w:rsid w:val="001957A7"/>
    <w:rsid w:val="0019685E"/>
    <w:rsid w:val="001969D8"/>
    <w:rsid w:val="00196E0C"/>
    <w:rsid w:val="00196FCA"/>
    <w:rsid w:val="001A136B"/>
    <w:rsid w:val="001A162F"/>
    <w:rsid w:val="001A1765"/>
    <w:rsid w:val="001A1F66"/>
    <w:rsid w:val="001A2080"/>
    <w:rsid w:val="001A22D1"/>
    <w:rsid w:val="001A2414"/>
    <w:rsid w:val="001A2A26"/>
    <w:rsid w:val="001A2C07"/>
    <w:rsid w:val="001A3027"/>
    <w:rsid w:val="001A3C50"/>
    <w:rsid w:val="001A4CD2"/>
    <w:rsid w:val="001A67ED"/>
    <w:rsid w:val="001A69F8"/>
    <w:rsid w:val="001A6C01"/>
    <w:rsid w:val="001A7820"/>
    <w:rsid w:val="001B09CA"/>
    <w:rsid w:val="001B16B9"/>
    <w:rsid w:val="001B19DC"/>
    <w:rsid w:val="001B2107"/>
    <w:rsid w:val="001B297F"/>
    <w:rsid w:val="001B2ACF"/>
    <w:rsid w:val="001B2FE2"/>
    <w:rsid w:val="001B3F17"/>
    <w:rsid w:val="001B669F"/>
    <w:rsid w:val="001C0DC5"/>
    <w:rsid w:val="001C0DEB"/>
    <w:rsid w:val="001C122A"/>
    <w:rsid w:val="001C283B"/>
    <w:rsid w:val="001C2933"/>
    <w:rsid w:val="001C3C75"/>
    <w:rsid w:val="001C5224"/>
    <w:rsid w:val="001C527D"/>
    <w:rsid w:val="001C5600"/>
    <w:rsid w:val="001C5A72"/>
    <w:rsid w:val="001C73C4"/>
    <w:rsid w:val="001C73FE"/>
    <w:rsid w:val="001C7953"/>
    <w:rsid w:val="001D1DD8"/>
    <w:rsid w:val="001D2642"/>
    <w:rsid w:val="001D2668"/>
    <w:rsid w:val="001D2D77"/>
    <w:rsid w:val="001D30DF"/>
    <w:rsid w:val="001D33C9"/>
    <w:rsid w:val="001D42BF"/>
    <w:rsid w:val="001D5606"/>
    <w:rsid w:val="001D64A0"/>
    <w:rsid w:val="001D6C19"/>
    <w:rsid w:val="001D718C"/>
    <w:rsid w:val="001D7348"/>
    <w:rsid w:val="001E1104"/>
    <w:rsid w:val="001E20F1"/>
    <w:rsid w:val="001E240B"/>
    <w:rsid w:val="001E31AD"/>
    <w:rsid w:val="001E3530"/>
    <w:rsid w:val="001E3DDD"/>
    <w:rsid w:val="001E4A48"/>
    <w:rsid w:val="001E6838"/>
    <w:rsid w:val="001E6BA5"/>
    <w:rsid w:val="001E78AF"/>
    <w:rsid w:val="001F10DD"/>
    <w:rsid w:val="001F2365"/>
    <w:rsid w:val="001F2AEC"/>
    <w:rsid w:val="001F31EB"/>
    <w:rsid w:val="001F3BF7"/>
    <w:rsid w:val="001F470D"/>
    <w:rsid w:val="001F473A"/>
    <w:rsid w:val="001F4C28"/>
    <w:rsid w:val="001F58C7"/>
    <w:rsid w:val="001F5AF4"/>
    <w:rsid w:val="001F675D"/>
    <w:rsid w:val="001F7757"/>
    <w:rsid w:val="001F7862"/>
    <w:rsid w:val="00201283"/>
    <w:rsid w:val="00201F93"/>
    <w:rsid w:val="00202E3C"/>
    <w:rsid w:val="0020535B"/>
    <w:rsid w:val="002054E3"/>
    <w:rsid w:val="002056EA"/>
    <w:rsid w:val="00206659"/>
    <w:rsid w:val="00206A99"/>
    <w:rsid w:val="00207DD7"/>
    <w:rsid w:val="00207F8A"/>
    <w:rsid w:val="0021111D"/>
    <w:rsid w:val="00211406"/>
    <w:rsid w:val="002114A7"/>
    <w:rsid w:val="00211A80"/>
    <w:rsid w:val="00213610"/>
    <w:rsid w:val="00214586"/>
    <w:rsid w:val="0021515C"/>
    <w:rsid w:val="00217021"/>
    <w:rsid w:val="00217684"/>
    <w:rsid w:val="00217EA4"/>
    <w:rsid w:val="002204EA"/>
    <w:rsid w:val="002205AE"/>
    <w:rsid w:val="00220927"/>
    <w:rsid w:val="00220C92"/>
    <w:rsid w:val="00221283"/>
    <w:rsid w:val="00221361"/>
    <w:rsid w:val="00222D5B"/>
    <w:rsid w:val="00223B0B"/>
    <w:rsid w:val="002255AC"/>
    <w:rsid w:val="00226D4C"/>
    <w:rsid w:val="00226EBD"/>
    <w:rsid w:val="00227B9C"/>
    <w:rsid w:val="00227C26"/>
    <w:rsid w:val="00230363"/>
    <w:rsid w:val="0023129B"/>
    <w:rsid w:val="002336B9"/>
    <w:rsid w:val="00234442"/>
    <w:rsid w:val="00234C83"/>
    <w:rsid w:val="00234D71"/>
    <w:rsid w:val="00234F61"/>
    <w:rsid w:val="00235EC8"/>
    <w:rsid w:val="00237050"/>
    <w:rsid w:val="00237927"/>
    <w:rsid w:val="00237B27"/>
    <w:rsid w:val="002406F1"/>
    <w:rsid w:val="00241047"/>
    <w:rsid w:val="002410E9"/>
    <w:rsid w:val="00242B69"/>
    <w:rsid w:val="0024379E"/>
    <w:rsid w:val="00243FAB"/>
    <w:rsid w:val="0024499B"/>
    <w:rsid w:val="0024744E"/>
    <w:rsid w:val="00247E56"/>
    <w:rsid w:val="00250051"/>
    <w:rsid w:val="0025015B"/>
    <w:rsid w:val="002503B5"/>
    <w:rsid w:val="0025162F"/>
    <w:rsid w:val="00251710"/>
    <w:rsid w:val="00251C99"/>
    <w:rsid w:val="00252A01"/>
    <w:rsid w:val="00252A63"/>
    <w:rsid w:val="00252F31"/>
    <w:rsid w:val="00253266"/>
    <w:rsid w:val="002543F3"/>
    <w:rsid w:val="00255013"/>
    <w:rsid w:val="0025582F"/>
    <w:rsid w:val="00255E05"/>
    <w:rsid w:val="002561A8"/>
    <w:rsid w:val="0025741B"/>
    <w:rsid w:val="002611FA"/>
    <w:rsid w:val="002613C3"/>
    <w:rsid w:val="002616AC"/>
    <w:rsid w:val="00261F8D"/>
    <w:rsid w:val="002636F1"/>
    <w:rsid w:val="00264481"/>
    <w:rsid w:val="00265CD8"/>
    <w:rsid w:val="00265DC0"/>
    <w:rsid w:val="00266085"/>
    <w:rsid w:val="002663FC"/>
    <w:rsid w:val="00266F62"/>
    <w:rsid w:val="00267CEF"/>
    <w:rsid w:val="00267FE8"/>
    <w:rsid w:val="0027061D"/>
    <w:rsid w:val="00271120"/>
    <w:rsid w:val="0027129E"/>
    <w:rsid w:val="002726E9"/>
    <w:rsid w:val="002726FC"/>
    <w:rsid w:val="00273626"/>
    <w:rsid w:val="00273A38"/>
    <w:rsid w:val="00274093"/>
    <w:rsid w:val="002757F2"/>
    <w:rsid w:val="00276650"/>
    <w:rsid w:val="00276B8B"/>
    <w:rsid w:val="00276C63"/>
    <w:rsid w:val="00276D97"/>
    <w:rsid w:val="00276F6D"/>
    <w:rsid w:val="00281366"/>
    <w:rsid w:val="00281BEA"/>
    <w:rsid w:val="00282120"/>
    <w:rsid w:val="00282130"/>
    <w:rsid w:val="002828F6"/>
    <w:rsid w:val="00282E67"/>
    <w:rsid w:val="00283180"/>
    <w:rsid w:val="002838A1"/>
    <w:rsid w:val="0028459A"/>
    <w:rsid w:val="00285021"/>
    <w:rsid w:val="00285E7C"/>
    <w:rsid w:val="00285EC9"/>
    <w:rsid w:val="00286B71"/>
    <w:rsid w:val="00286D75"/>
    <w:rsid w:val="00286E5F"/>
    <w:rsid w:val="002944E9"/>
    <w:rsid w:val="00294F00"/>
    <w:rsid w:val="0029610D"/>
    <w:rsid w:val="00296222"/>
    <w:rsid w:val="002A01E4"/>
    <w:rsid w:val="002A0C97"/>
    <w:rsid w:val="002A1D63"/>
    <w:rsid w:val="002A2984"/>
    <w:rsid w:val="002A3B3B"/>
    <w:rsid w:val="002A3E12"/>
    <w:rsid w:val="002A47A5"/>
    <w:rsid w:val="002A5D3A"/>
    <w:rsid w:val="002A602F"/>
    <w:rsid w:val="002A6A10"/>
    <w:rsid w:val="002B03D3"/>
    <w:rsid w:val="002B1362"/>
    <w:rsid w:val="002B1BD0"/>
    <w:rsid w:val="002B1F60"/>
    <w:rsid w:val="002B41B0"/>
    <w:rsid w:val="002B5DB0"/>
    <w:rsid w:val="002B6747"/>
    <w:rsid w:val="002B69C7"/>
    <w:rsid w:val="002B6DF2"/>
    <w:rsid w:val="002B7BDB"/>
    <w:rsid w:val="002B7CDF"/>
    <w:rsid w:val="002C0331"/>
    <w:rsid w:val="002C0EE6"/>
    <w:rsid w:val="002C2F99"/>
    <w:rsid w:val="002C3577"/>
    <w:rsid w:val="002C3BE2"/>
    <w:rsid w:val="002C3FAC"/>
    <w:rsid w:val="002C444C"/>
    <w:rsid w:val="002C44E4"/>
    <w:rsid w:val="002C4521"/>
    <w:rsid w:val="002C457F"/>
    <w:rsid w:val="002C53D5"/>
    <w:rsid w:val="002C55E8"/>
    <w:rsid w:val="002C5826"/>
    <w:rsid w:val="002C594E"/>
    <w:rsid w:val="002C7A28"/>
    <w:rsid w:val="002D1387"/>
    <w:rsid w:val="002D15EF"/>
    <w:rsid w:val="002D1B00"/>
    <w:rsid w:val="002D203C"/>
    <w:rsid w:val="002D2881"/>
    <w:rsid w:val="002D2B7A"/>
    <w:rsid w:val="002D2C1F"/>
    <w:rsid w:val="002D2DF0"/>
    <w:rsid w:val="002D2FF5"/>
    <w:rsid w:val="002D319A"/>
    <w:rsid w:val="002D3305"/>
    <w:rsid w:val="002D35DA"/>
    <w:rsid w:val="002D3651"/>
    <w:rsid w:val="002D520A"/>
    <w:rsid w:val="002D53B8"/>
    <w:rsid w:val="002D5475"/>
    <w:rsid w:val="002D5E55"/>
    <w:rsid w:val="002E016D"/>
    <w:rsid w:val="002E10B8"/>
    <w:rsid w:val="002E155C"/>
    <w:rsid w:val="002E1F99"/>
    <w:rsid w:val="002E22F0"/>
    <w:rsid w:val="002E259D"/>
    <w:rsid w:val="002E2F5E"/>
    <w:rsid w:val="002E3E78"/>
    <w:rsid w:val="002E45FC"/>
    <w:rsid w:val="002E5495"/>
    <w:rsid w:val="002E5684"/>
    <w:rsid w:val="002E56B9"/>
    <w:rsid w:val="002E5838"/>
    <w:rsid w:val="002E5CB7"/>
    <w:rsid w:val="002E5DC9"/>
    <w:rsid w:val="002E6276"/>
    <w:rsid w:val="002E63E7"/>
    <w:rsid w:val="002E663E"/>
    <w:rsid w:val="002F089A"/>
    <w:rsid w:val="002F119C"/>
    <w:rsid w:val="002F28EE"/>
    <w:rsid w:val="002F3129"/>
    <w:rsid w:val="002F3D6E"/>
    <w:rsid w:val="002F419E"/>
    <w:rsid w:val="002F474B"/>
    <w:rsid w:val="002F599E"/>
    <w:rsid w:val="002F6E66"/>
    <w:rsid w:val="002F703B"/>
    <w:rsid w:val="002F7646"/>
    <w:rsid w:val="002F79F5"/>
    <w:rsid w:val="0030048C"/>
    <w:rsid w:val="00300545"/>
    <w:rsid w:val="003007C9"/>
    <w:rsid w:val="0030113F"/>
    <w:rsid w:val="00301204"/>
    <w:rsid w:val="003030FD"/>
    <w:rsid w:val="00303B68"/>
    <w:rsid w:val="00303BB0"/>
    <w:rsid w:val="00305BC6"/>
    <w:rsid w:val="003060A5"/>
    <w:rsid w:val="003061D0"/>
    <w:rsid w:val="00306729"/>
    <w:rsid w:val="0030685B"/>
    <w:rsid w:val="003073CD"/>
    <w:rsid w:val="00310022"/>
    <w:rsid w:val="003107AC"/>
    <w:rsid w:val="00310C45"/>
    <w:rsid w:val="00312B9D"/>
    <w:rsid w:val="003135CC"/>
    <w:rsid w:val="00313608"/>
    <w:rsid w:val="00314152"/>
    <w:rsid w:val="0031432A"/>
    <w:rsid w:val="00314E5C"/>
    <w:rsid w:val="00315DC5"/>
    <w:rsid w:val="00315FD1"/>
    <w:rsid w:val="0031730C"/>
    <w:rsid w:val="00317345"/>
    <w:rsid w:val="0032033F"/>
    <w:rsid w:val="0032042E"/>
    <w:rsid w:val="00320BF0"/>
    <w:rsid w:val="003221AC"/>
    <w:rsid w:val="003225C4"/>
    <w:rsid w:val="00323476"/>
    <w:rsid w:val="00324009"/>
    <w:rsid w:val="003245A9"/>
    <w:rsid w:val="003257F0"/>
    <w:rsid w:val="0032593A"/>
    <w:rsid w:val="00325AA3"/>
    <w:rsid w:val="00325F16"/>
    <w:rsid w:val="00326431"/>
    <w:rsid w:val="00326590"/>
    <w:rsid w:val="00326A03"/>
    <w:rsid w:val="00326A26"/>
    <w:rsid w:val="003271D5"/>
    <w:rsid w:val="00327233"/>
    <w:rsid w:val="00327446"/>
    <w:rsid w:val="00327581"/>
    <w:rsid w:val="003300BB"/>
    <w:rsid w:val="003311F6"/>
    <w:rsid w:val="0033127C"/>
    <w:rsid w:val="00331FEE"/>
    <w:rsid w:val="0033389D"/>
    <w:rsid w:val="00333F3E"/>
    <w:rsid w:val="00334212"/>
    <w:rsid w:val="00334E3A"/>
    <w:rsid w:val="00336772"/>
    <w:rsid w:val="00336E57"/>
    <w:rsid w:val="00340043"/>
    <w:rsid w:val="0034021D"/>
    <w:rsid w:val="00340D12"/>
    <w:rsid w:val="003419A1"/>
    <w:rsid w:val="00341BD5"/>
    <w:rsid w:val="0034208A"/>
    <w:rsid w:val="00342CDE"/>
    <w:rsid w:val="003434BB"/>
    <w:rsid w:val="0034351A"/>
    <w:rsid w:val="00343774"/>
    <w:rsid w:val="003438CE"/>
    <w:rsid w:val="0034453F"/>
    <w:rsid w:val="0034455A"/>
    <w:rsid w:val="00344AAD"/>
    <w:rsid w:val="00344BBE"/>
    <w:rsid w:val="00344E7F"/>
    <w:rsid w:val="00345073"/>
    <w:rsid w:val="0034508E"/>
    <w:rsid w:val="00345432"/>
    <w:rsid w:val="00345F26"/>
    <w:rsid w:val="00345F36"/>
    <w:rsid w:val="00346012"/>
    <w:rsid w:val="003461BF"/>
    <w:rsid w:val="003461E2"/>
    <w:rsid w:val="00346ADB"/>
    <w:rsid w:val="003470C9"/>
    <w:rsid w:val="003515AC"/>
    <w:rsid w:val="00351F0F"/>
    <w:rsid w:val="003522FC"/>
    <w:rsid w:val="00352B50"/>
    <w:rsid w:val="00352CAA"/>
    <w:rsid w:val="00353DF7"/>
    <w:rsid w:val="00353E8B"/>
    <w:rsid w:val="00354ACA"/>
    <w:rsid w:val="00355B28"/>
    <w:rsid w:val="00355C9E"/>
    <w:rsid w:val="00356AF8"/>
    <w:rsid w:val="00357019"/>
    <w:rsid w:val="003571A6"/>
    <w:rsid w:val="00357948"/>
    <w:rsid w:val="0036005D"/>
    <w:rsid w:val="00360ECF"/>
    <w:rsid w:val="0036117F"/>
    <w:rsid w:val="00362119"/>
    <w:rsid w:val="003625FE"/>
    <w:rsid w:val="0036265B"/>
    <w:rsid w:val="003628CB"/>
    <w:rsid w:val="00362FA9"/>
    <w:rsid w:val="003635A7"/>
    <w:rsid w:val="00364835"/>
    <w:rsid w:val="00364FA6"/>
    <w:rsid w:val="00366232"/>
    <w:rsid w:val="0036694A"/>
    <w:rsid w:val="003669C3"/>
    <w:rsid w:val="00366A35"/>
    <w:rsid w:val="00366B67"/>
    <w:rsid w:val="003671AB"/>
    <w:rsid w:val="00370782"/>
    <w:rsid w:val="00372F51"/>
    <w:rsid w:val="003740DF"/>
    <w:rsid w:val="003740FE"/>
    <w:rsid w:val="00374968"/>
    <w:rsid w:val="003749D0"/>
    <w:rsid w:val="00374A98"/>
    <w:rsid w:val="00374EF5"/>
    <w:rsid w:val="00375197"/>
    <w:rsid w:val="00375F82"/>
    <w:rsid w:val="0037787D"/>
    <w:rsid w:val="00377A6B"/>
    <w:rsid w:val="0038028F"/>
    <w:rsid w:val="00382243"/>
    <w:rsid w:val="00382BD5"/>
    <w:rsid w:val="00383861"/>
    <w:rsid w:val="00384318"/>
    <w:rsid w:val="0038607C"/>
    <w:rsid w:val="0038626A"/>
    <w:rsid w:val="00386CBF"/>
    <w:rsid w:val="003879A7"/>
    <w:rsid w:val="00390353"/>
    <w:rsid w:val="00390434"/>
    <w:rsid w:val="0039085F"/>
    <w:rsid w:val="00391DD0"/>
    <w:rsid w:val="00394C5F"/>
    <w:rsid w:val="00394C76"/>
    <w:rsid w:val="00394D87"/>
    <w:rsid w:val="00395F10"/>
    <w:rsid w:val="0039638A"/>
    <w:rsid w:val="003969B3"/>
    <w:rsid w:val="00397013"/>
    <w:rsid w:val="0039730D"/>
    <w:rsid w:val="00397C54"/>
    <w:rsid w:val="00397F6C"/>
    <w:rsid w:val="003A057C"/>
    <w:rsid w:val="003A15F8"/>
    <w:rsid w:val="003A1785"/>
    <w:rsid w:val="003A1D88"/>
    <w:rsid w:val="003A3034"/>
    <w:rsid w:val="003A3708"/>
    <w:rsid w:val="003A3D4B"/>
    <w:rsid w:val="003A5A77"/>
    <w:rsid w:val="003A6154"/>
    <w:rsid w:val="003A66C9"/>
    <w:rsid w:val="003A75C3"/>
    <w:rsid w:val="003A7E94"/>
    <w:rsid w:val="003B00C6"/>
    <w:rsid w:val="003B1175"/>
    <w:rsid w:val="003B1A06"/>
    <w:rsid w:val="003B237B"/>
    <w:rsid w:val="003B2932"/>
    <w:rsid w:val="003B355D"/>
    <w:rsid w:val="003B3C8B"/>
    <w:rsid w:val="003B6159"/>
    <w:rsid w:val="003C0275"/>
    <w:rsid w:val="003C09E2"/>
    <w:rsid w:val="003C0D69"/>
    <w:rsid w:val="003C19EB"/>
    <w:rsid w:val="003C2F14"/>
    <w:rsid w:val="003C3D6A"/>
    <w:rsid w:val="003C4120"/>
    <w:rsid w:val="003C413B"/>
    <w:rsid w:val="003C42D1"/>
    <w:rsid w:val="003C59EA"/>
    <w:rsid w:val="003C6DB2"/>
    <w:rsid w:val="003C70AD"/>
    <w:rsid w:val="003C70C8"/>
    <w:rsid w:val="003D0D6D"/>
    <w:rsid w:val="003D0F2C"/>
    <w:rsid w:val="003D34CC"/>
    <w:rsid w:val="003D3A4B"/>
    <w:rsid w:val="003D3BD3"/>
    <w:rsid w:val="003D513B"/>
    <w:rsid w:val="003D77E6"/>
    <w:rsid w:val="003E065E"/>
    <w:rsid w:val="003E20BE"/>
    <w:rsid w:val="003E32AC"/>
    <w:rsid w:val="003E3BDD"/>
    <w:rsid w:val="003E5558"/>
    <w:rsid w:val="003E595F"/>
    <w:rsid w:val="003E6579"/>
    <w:rsid w:val="003E73D9"/>
    <w:rsid w:val="003E7684"/>
    <w:rsid w:val="003E773F"/>
    <w:rsid w:val="003E790A"/>
    <w:rsid w:val="003E7D71"/>
    <w:rsid w:val="003F16E2"/>
    <w:rsid w:val="003F171D"/>
    <w:rsid w:val="003F2215"/>
    <w:rsid w:val="003F30CA"/>
    <w:rsid w:val="003F341D"/>
    <w:rsid w:val="003F3760"/>
    <w:rsid w:val="003F5667"/>
    <w:rsid w:val="003F6204"/>
    <w:rsid w:val="003F6829"/>
    <w:rsid w:val="003F7020"/>
    <w:rsid w:val="003F71CF"/>
    <w:rsid w:val="003F7D86"/>
    <w:rsid w:val="0040009D"/>
    <w:rsid w:val="00400D39"/>
    <w:rsid w:val="00400EDA"/>
    <w:rsid w:val="00401C75"/>
    <w:rsid w:val="00402194"/>
    <w:rsid w:val="004028CC"/>
    <w:rsid w:val="00403176"/>
    <w:rsid w:val="00403253"/>
    <w:rsid w:val="00403813"/>
    <w:rsid w:val="00403D23"/>
    <w:rsid w:val="004043FC"/>
    <w:rsid w:val="00404986"/>
    <w:rsid w:val="00404B70"/>
    <w:rsid w:val="00404B8F"/>
    <w:rsid w:val="004052C4"/>
    <w:rsid w:val="004057FB"/>
    <w:rsid w:val="00406967"/>
    <w:rsid w:val="00410DB5"/>
    <w:rsid w:val="00410E69"/>
    <w:rsid w:val="00412207"/>
    <w:rsid w:val="00413ADC"/>
    <w:rsid w:val="00413BF7"/>
    <w:rsid w:val="00414EC0"/>
    <w:rsid w:val="0041588F"/>
    <w:rsid w:val="004164F1"/>
    <w:rsid w:val="00417418"/>
    <w:rsid w:val="0041790F"/>
    <w:rsid w:val="004202B3"/>
    <w:rsid w:val="004205BC"/>
    <w:rsid w:val="00420977"/>
    <w:rsid w:val="00420A44"/>
    <w:rsid w:val="00420EAF"/>
    <w:rsid w:val="00421067"/>
    <w:rsid w:val="00421268"/>
    <w:rsid w:val="0042393C"/>
    <w:rsid w:val="0042433C"/>
    <w:rsid w:val="00424376"/>
    <w:rsid w:val="00424B3C"/>
    <w:rsid w:val="004258C6"/>
    <w:rsid w:val="004259B5"/>
    <w:rsid w:val="004264CA"/>
    <w:rsid w:val="004265B9"/>
    <w:rsid w:val="00426C83"/>
    <w:rsid w:val="00426E11"/>
    <w:rsid w:val="004278F6"/>
    <w:rsid w:val="0043010B"/>
    <w:rsid w:val="0043038E"/>
    <w:rsid w:val="00430651"/>
    <w:rsid w:val="00431291"/>
    <w:rsid w:val="00431576"/>
    <w:rsid w:val="0043186B"/>
    <w:rsid w:val="00432085"/>
    <w:rsid w:val="00432883"/>
    <w:rsid w:val="00432F35"/>
    <w:rsid w:val="00432FD2"/>
    <w:rsid w:val="00433617"/>
    <w:rsid w:val="004343B4"/>
    <w:rsid w:val="00434728"/>
    <w:rsid w:val="00434B9E"/>
    <w:rsid w:val="00435359"/>
    <w:rsid w:val="0043592F"/>
    <w:rsid w:val="00435F73"/>
    <w:rsid w:val="00436682"/>
    <w:rsid w:val="00436D31"/>
    <w:rsid w:val="00437BA6"/>
    <w:rsid w:val="00441D23"/>
    <w:rsid w:val="00442416"/>
    <w:rsid w:val="00442BD1"/>
    <w:rsid w:val="0044380A"/>
    <w:rsid w:val="00444E5F"/>
    <w:rsid w:val="004454DE"/>
    <w:rsid w:val="004462C6"/>
    <w:rsid w:val="00446392"/>
    <w:rsid w:val="004466B3"/>
    <w:rsid w:val="00446EB6"/>
    <w:rsid w:val="004518BE"/>
    <w:rsid w:val="004521FB"/>
    <w:rsid w:val="004526AB"/>
    <w:rsid w:val="00453A36"/>
    <w:rsid w:val="004553E9"/>
    <w:rsid w:val="00455883"/>
    <w:rsid w:val="00455C07"/>
    <w:rsid w:val="00455E11"/>
    <w:rsid w:val="00456BB0"/>
    <w:rsid w:val="00456CDA"/>
    <w:rsid w:val="0045776F"/>
    <w:rsid w:val="0046044E"/>
    <w:rsid w:val="00462EFD"/>
    <w:rsid w:val="00463712"/>
    <w:rsid w:val="00463E50"/>
    <w:rsid w:val="00463EA0"/>
    <w:rsid w:val="00463FF8"/>
    <w:rsid w:val="0046434D"/>
    <w:rsid w:val="00464ADF"/>
    <w:rsid w:val="00465D44"/>
    <w:rsid w:val="00465F19"/>
    <w:rsid w:val="00466A84"/>
    <w:rsid w:val="004673B7"/>
    <w:rsid w:val="00467A77"/>
    <w:rsid w:val="0047209B"/>
    <w:rsid w:val="004721CD"/>
    <w:rsid w:val="004727DC"/>
    <w:rsid w:val="00472CF1"/>
    <w:rsid w:val="00473221"/>
    <w:rsid w:val="0047389E"/>
    <w:rsid w:val="004740D0"/>
    <w:rsid w:val="00475104"/>
    <w:rsid w:val="004754FC"/>
    <w:rsid w:val="00475FAD"/>
    <w:rsid w:val="00477064"/>
    <w:rsid w:val="004804A7"/>
    <w:rsid w:val="0048105D"/>
    <w:rsid w:val="00481420"/>
    <w:rsid w:val="004818AA"/>
    <w:rsid w:val="00481F62"/>
    <w:rsid w:val="004824E3"/>
    <w:rsid w:val="00482F2A"/>
    <w:rsid w:val="004842D3"/>
    <w:rsid w:val="0048545F"/>
    <w:rsid w:val="004855CF"/>
    <w:rsid w:val="004858CB"/>
    <w:rsid w:val="00485CD1"/>
    <w:rsid w:val="00486114"/>
    <w:rsid w:val="004863DB"/>
    <w:rsid w:val="0048726D"/>
    <w:rsid w:val="00490598"/>
    <w:rsid w:val="0049077F"/>
    <w:rsid w:val="0049096E"/>
    <w:rsid w:val="00491D0C"/>
    <w:rsid w:val="00492E07"/>
    <w:rsid w:val="00493843"/>
    <w:rsid w:val="004944A2"/>
    <w:rsid w:val="00494D66"/>
    <w:rsid w:val="004A1A0C"/>
    <w:rsid w:val="004A1BC5"/>
    <w:rsid w:val="004A231C"/>
    <w:rsid w:val="004A23E7"/>
    <w:rsid w:val="004A29B5"/>
    <w:rsid w:val="004A4443"/>
    <w:rsid w:val="004A4630"/>
    <w:rsid w:val="004A4F69"/>
    <w:rsid w:val="004A50A5"/>
    <w:rsid w:val="004A524D"/>
    <w:rsid w:val="004A542F"/>
    <w:rsid w:val="004A5BB4"/>
    <w:rsid w:val="004A5D71"/>
    <w:rsid w:val="004A6399"/>
    <w:rsid w:val="004A701C"/>
    <w:rsid w:val="004A70B3"/>
    <w:rsid w:val="004A7658"/>
    <w:rsid w:val="004A7DB7"/>
    <w:rsid w:val="004A7F8D"/>
    <w:rsid w:val="004B1252"/>
    <w:rsid w:val="004B1730"/>
    <w:rsid w:val="004B192B"/>
    <w:rsid w:val="004B2639"/>
    <w:rsid w:val="004B3287"/>
    <w:rsid w:val="004B3AAE"/>
    <w:rsid w:val="004B51B2"/>
    <w:rsid w:val="004B6CFC"/>
    <w:rsid w:val="004B7CA8"/>
    <w:rsid w:val="004B7EAC"/>
    <w:rsid w:val="004B7ED9"/>
    <w:rsid w:val="004C002A"/>
    <w:rsid w:val="004C0780"/>
    <w:rsid w:val="004C1705"/>
    <w:rsid w:val="004C2968"/>
    <w:rsid w:val="004C2C70"/>
    <w:rsid w:val="004C2E62"/>
    <w:rsid w:val="004C3216"/>
    <w:rsid w:val="004C4937"/>
    <w:rsid w:val="004C4EDD"/>
    <w:rsid w:val="004C5AB5"/>
    <w:rsid w:val="004C5BD6"/>
    <w:rsid w:val="004C6E69"/>
    <w:rsid w:val="004C7F90"/>
    <w:rsid w:val="004D0466"/>
    <w:rsid w:val="004D23C2"/>
    <w:rsid w:val="004D347D"/>
    <w:rsid w:val="004D3615"/>
    <w:rsid w:val="004D46A0"/>
    <w:rsid w:val="004D48AC"/>
    <w:rsid w:val="004D4FC4"/>
    <w:rsid w:val="004D5973"/>
    <w:rsid w:val="004D70BB"/>
    <w:rsid w:val="004D7D0B"/>
    <w:rsid w:val="004D7ECE"/>
    <w:rsid w:val="004D7FCC"/>
    <w:rsid w:val="004E0BB0"/>
    <w:rsid w:val="004E1964"/>
    <w:rsid w:val="004E2899"/>
    <w:rsid w:val="004E3F15"/>
    <w:rsid w:val="004E4066"/>
    <w:rsid w:val="004E4246"/>
    <w:rsid w:val="004E456B"/>
    <w:rsid w:val="004F0925"/>
    <w:rsid w:val="004F0BEA"/>
    <w:rsid w:val="004F2571"/>
    <w:rsid w:val="004F27C8"/>
    <w:rsid w:val="004F2CDA"/>
    <w:rsid w:val="004F3226"/>
    <w:rsid w:val="004F40ED"/>
    <w:rsid w:val="004F4282"/>
    <w:rsid w:val="004F490B"/>
    <w:rsid w:val="004F4A3B"/>
    <w:rsid w:val="004F4DBE"/>
    <w:rsid w:val="004F517D"/>
    <w:rsid w:val="004F57A3"/>
    <w:rsid w:val="004F606E"/>
    <w:rsid w:val="004F6185"/>
    <w:rsid w:val="004F6C88"/>
    <w:rsid w:val="004F7FB7"/>
    <w:rsid w:val="0050037C"/>
    <w:rsid w:val="005007CD"/>
    <w:rsid w:val="005008FB"/>
    <w:rsid w:val="00501069"/>
    <w:rsid w:val="00501304"/>
    <w:rsid w:val="00501401"/>
    <w:rsid w:val="0050213E"/>
    <w:rsid w:val="0050240E"/>
    <w:rsid w:val="005026D4"/>
    <w:rsid w:val="00502E0A"/>
    <w:rsid w:val="00503D36"/>
    <w:rsid w:val="00503E7C"/>
    <w:rsid w:val="00504A0F"/>
    <w:rsid w:val="00504F66"/>
    <w:rsid w:val="00505232"/>
    <w:rsid w:val="00505A94"/>
    <w:rsid w:val="0050613D"/>
    <w:rsid w:val="00506761"/>
    <w:rsid w:val="00506C7A"/>
    <w:rsid w:val="00506E00"/>
    <w:rsid w:val="00507A0C"/>
    <w:rsid w:val="00507B24"/>
    <w:rsid w:val="00507FC7"/>
    <w:rsid w:val="00511E3D"/>
    <w:rsid w:val="00512682"/>
    <w:rsid w:val="0051342A"/>
    <w:rsid w:val="005137C0"/>
    <w:rsid w:val="005151B5"/>
    <w:rsid w:val="0051582B"/>
    <w:rsid w:val="005158C1"/>
    <w:rsid w:val="00516A87"/>
    <w:rsid w:val="00517D5D"/>
    <w:rsid w:val="00520842"/>
    <w:rsid w:val="00520C2B"/>
    <w:rsid w:val="00520CD1"/>
    <w:rsid w:val="0052163A"/>
    <w:rsid w:val="00521A4A"/>
    <w:rsid w:val="00521E11"/>
    <w:rsid w:val="00522DF6"/>
    <w:rsid w:val="005234E3"/>
    <w:rsid w:val="005236ED"/>
    <w:rsid w:val="005240F4"/>
    <w:rsid w:val="005247D8"/>
    <w:rsid w:val="00524AC0"/>
    <w:rsid w:val="005257FB"/>
    <w:rsid w:val="00526556"/>
    <w:rsid w:val="00530FEE"/>
    <w:rsid w:val="00531578"/>
    <w:rsid w:val="00531B67"/>
    <w:rsid w:val="00531E20"/>
    <w:rsid w:val="00533405"/>
    <w:rsid w:val="00533A4C"/>
    <w:rsid w:val="00534277"/>
    <w:rsid w:val="00534E50"/>
    <w:rsid w:val="00535261"/>
    <w:rsid w:val="00535640"/>
    <w:rsid w:val="0053565F"/>
    <w:rsid w:val="0053603B"/>
    <w:rsid w:val="005368CE"/>
    <w:rsid w:val="00536CD3"/>
    <w:rsid w:val="00537FE2"/>
    <w:rsid w:val="00540CA4"/>
    <w:rsid w:val="00541007"/>
    <w:rsid w:val="00541334"/>
    <w:rsid w:val="005417CA"/>
    <w:rsid w:val="00542DBF"/>
    <w:rsid w:val="00543365"/>
    <w:rsid w:val="0054387A"/>
    <w:rsid w:val="00543E3B"/>
    <w:rsid w:val="00544C4E"/>
    <w:rsid w:val="005460C1"/>
    <w:rsid w:val="005460D9"/>
    <w:rsid w:val="005463C6"/>
    <w:rsid w:val="0054667F"/>
    <w:rsid w:val="00547036"/>
    <w:rsid w:val="005476B8"/>
    <w:rsid w:val="00547D2B"/>
    <w:rsid w:val="005506B0"/>
    <w:rsid w:val="0055087D"/>
    <w:rsid w:val="0055218D"/>
    <w:rsid w:val="00553A2F"/>
    <w:rsid w:val="00554197"/>
    <w:rsid w:val="005544A3"/>
    <w:rsid w:val="0055531E"/>
    <w:rsid w:val="005553AD"/>
    <w:rsid w:val="00555971"/>
    <w:rsid w:val="005577DE"/>
    <w:rsid w:val="005604A4"/>
    <w:rsid w:val="005608E5"/>
    <w:rsid w:val="00561ABE"/>
    <w:rsid w:val="00561C41"/>
    <w:rsid w:val="005626DE"/>
    <w:rsid w:val="005638F5"/>
    <w:rsid w:val="00563F28"/>
    <w:rsid w:val="0056417B"/>
    <w:rsid w:val="00564C8E"/>
    <w:rsid w:val="005656AA"/>
    <w:rsid w:val="0056617C"/>
    <w:rsid w:val="005667FD"/>
    <w:rsid w:val="00567AFF"/>
    <w:rsid w:val="00567F3D"/>
    <w:rsid w:val="00570A6C"/>
    <w:rsid w:val="00570E06"/>
    <w:rsid w:val="0057278B"/>
    <w:rsid w:val="00572F23"/>
    <w:rsid w:val="00573F1F"/>
    <w:rsid w:val="00573F64"/>
    <w:rsid w:val="0057447E"/>
    <w:rsid w:val="00574B3F"/>
    <w:rsid w:val="00574D63"/>
    <w:rsid w:val="00574F4B"/>
    <w:rsid w:val="005750DC"/>
    <w:rsid w:val="00576046"/>
    <w:rsid w:val="0057604D"/>
    <w:rsid w:val="005803C4"/>
    <w:rsid w:val="0058126B"/>
    <w:rsid w:val="00581B3F"/>
    <w:rsid w:val="00582032"/>
    <w:rsid w:val="00583B75"/>
    <w:rsid w:val="00584B60"/>
    <w:rsid w:val="00584BAB"/>
    <w:rsid w:val="00584EE9"/>
    <w:rsid w:val="005851F9"/>
    <w:rsid w:val="00585A2E"/>
    <w:rsid w:val="00585EA5"/>
    <w:rsid w:val="00587CA8"/>
    <w:rsid w:val="00587DA9"/>
    <w:rsid w:val="00587FEF"/>
    <w:rsid w:val="0059107A"/>
    <w:rsid w:val="005920BC"/>
    <w:rsid w:val="00593075"/>
    <w:rsid w:val="00593092"/>
    <w:rsid w:val="00594318"/>
    <w:rsid w:val="005944E3"/>
    <w:rsid w:val="00594870"/>
    <w:rsid w:val="00594CBC"/>
    <w:rsid w:val="00594D26"/>
    <w:rsid w:val="00597B95"/>
    <w:rsid w:val="00597D4E"/>
    <w:rsid w:val="00597F40"/>
    <w:rsid w:val="005A08C7"/>
    <w:rsid w:val="005A2E85"/>
    <w:rsid w:val="005A3476"/>
    <w:rsid w:val="005A3A91"/>
    <w:rsid w:val="005A52D3"/>
    <w:rsid w:val="005A616E"/>
    <w:rsid w:val="005A6312"/>
    <w:rsid w:val="005A6C3E"/>
    <w:rsid w:val="005A7B01"/>
    <w:rsid w:val="005B041F"/>
    <w:rsid w:val="005B1E26"/>
    <w:rsid w:val="005B25CA"/>
    <w:rsid w:val="005B2CDF"/>
    <w:rsid w:val="005B331A"/>
    <w:rsid w:val="005B3DEE"/>
    <w:rsid w:val="005B505C"/>
    <w:rsid w:val="005B5E6F"/>
    <w:rsid w:val="005B633C"/>
    <w:rsid w:val="005B6642"/>
    <w:rsid w:val="005B7A88"/>
    <w:rsid w:val="005B7CE1"/>
    <w:rsid w:val="005C0A09"/>
    <w:rsid w:val="005C194A"/>
    <w:rsid w:val="005C27FB"/>
    <w:rsid w:val="005C31BC"/>
    <w:rsid w:val="005C3439"/>
    <w:rsid w:val="005C3BF9"/>
    <w:rsid w:val="005C40CF"/>
    <w:rsid w:val="005C5C9C"/>
    <w:rsid w:val="005C6339"/>
    <w:rsid w:val="005D0819"/>
    <w:rsid w:val="005D1A73"/>
    <w:rsid w:val="005D1ABC"/>
    <w:rsid w:val="005D2EC6"/>
    <w:rsid w:val="005D3072"/>
    <w:rsid w:val="005D3B21"/>
    <w:rsid w:val="005D3FE5"/>
    <w:rsid w:val="005D4AD7"/>
    <w:rsid w:val="005D5463"/>
    <w:rsid w:val="005D666B"/>
    <w:rsid w:val="005D69AF"/>
    <w:rsid w:val="005D77BE"/>
    <w:rsid w:val="005D7BCE"/>
    <w:rsid w:val="005D7DD6"/>
    <w:rsid w:val="005E0A62"/>
    <w:rsid w:val="005E19F2"/>
    <w:rsid w:val="005E27D7"/>
    <w:rsid w:val="005E3ADB"/>
    <w:rsid w:val="005E3C12"/>
    <w:rsid w:val="005E495B"/>
    <w:rsid w:val="005E4F64"/>
    <w:rsid w:val="005E5290"/>
    <w:rsid w:val="005E54F0"/>
    <w:rsid w:val="005E5BEF"/>
    <w:rsid w:val="005E689D"/>
    <w:rsid w:val="005E6CC6"/>
    <w:rsid w:val="005E7B84"/>
    <w:rsid w:val="005F08A1"/>
    <w:rsid w:val="005F0993"/>
    <w:rsid w:val="005F1174"/>
    <w:rsid w:val="005F2A04"/>
    <w:rsid w:val="005F2D0D"/>
    <w:rsid w:val="005F47C8"/>
    <w:rsid w:val="005F5AA2"/>
    <w:rsid w:val="005F6571"/>
    <w:rsid w:val="005F6941"/>
    <w:rsid w:val="005F6CB2"/>
    <w:rsid w:val="005F6CEB"/>
    <w:rsid w:val="005F700D"/>
    <w:rsid w:val="005F7856"/>
    <w:rsid w:val="005F7EE8"/>
    <w:rsid w:val="006007AC"/>
    <w:rsid w:val="00600BB6"/>
    <w:rsid w:val="006010E5"/>
    <w:rsid w:val="006035D6"/>
    <w:rsid w:val="00603710"/>
    <w:rsid w:val="006045A8"/>
    <w:rsid w:val="00604C22"/>
    <w:rsid w:val="0060516B"/>
    <w:rsid w:val="006052C2"/>
    <w:rsid w:val="00605502"/>
    <w:rsid w:val="00605FBF"/>
    <w:rsid w:val="00606E4A"/>
    <w:rsid w:val="006076EC"/>
    <w:rsid w:val="00607B82"/>
    <w:rsid w:val="006105B4"/>
    <w:rsid w:val="00610958"/>
    <w:rsid w:val="0061157E"/>
    <w:rsid w:val="0061241B"/>
    <w:rsid w:val="00613247"/>
    <w:rsid w:val="00615592"/>
    <w:rsid w:val="00616822"/>
    <w:rsid w:val="00617B40"/>
    <w:rsid w:val="00620AD9"/>
    <w:rsid w:val="00621312"/>
    <w:rsid w:val="00621813"/>
    <w:rsid w:val="00621885"/>
    <w:rsid w:val="006227DF"/>
    <w:rsid w:val="00623AA8"/>
    <w:rsid w:val="00624C49"/>
    <w:rsid w:val="006254E9"/>
    <w:rsid w:val="00625BB7"/>
    <w:rsid w:val="00625C72"/>
    <w:rsid w:val="00625C81"/>
    <w:rsid w:val="00625D89"/>
    <w:rsid w:val="006260CF"/>
    <w:rsid w:val="006263FE"/>
    <w:rsid w:val="0062754E"/>
    <w:rsid w:val="00627631"/>
    <w:rsid w:val="00627EE9"/>
    <w:rsid w:val="0063183D"/>
    <w:rsid w:val="00632281"/>
    <w:rsid w:val="00632A03"/>
    <w:rsid w:val="00632B65"/>
    <w:rsid w:val="00632F4A"/>
    <w:rsid w:val="006331C6"/>
    <w:rsid w:val="00634285"/>
    <w:rsid w:val="00634560"/>
    <w:rsid w:val="006353FB"/>
    <w:rsid w:val="00635996"/>
    <w:rsid w:val="006367E3"/>
    <w:rsid w:val="00636846"/>
    <w:rsid w:val="0063709E"/>
    <w:rsid w:val="006370A4"/>
    <w:rsid w:val="0063754B"/>
    <w:rsid w:val="006404AC"/>
    <w:rsid w:val="00640CCE"/>
    <w:rsid w:val="00640DFD"/>
    <w:rsid w:val="006412A7"/>
    <w:rsid w:val="006414F5"/>
    <w:rsid w:val="00642632"/>
    <w:rsid w:val="006431AB"/>
    <w:rsid w:val="00643B4C"/>
    <w:rsid w:val="00644134"/>
    <w:rsid w:val="006441EC"/>
    <w:rsid w:val="00644969"/>
    <w:rsid w:val="00644C95"/>
    <w:rsid w:val="006455BB"/>
    <w:rsid w:val="006468EE"/>
    <w:rsid w:val="00646C2F"/>
    <w:rsid w:val="00646CA4"/>
    <w:rsid w:val="00646CA8"/>
    <w:rsid w:val="00647D61"/>
    <w:rsid w:val="006512D0"/>
    <w:rsid w:val="006528DA"/>
    <w:rsid w:val="006528DB"/>
    <w:rsid w:val="00652973"/>
    <w:rsid w:val="00653776"/>
    <w:rsid w:val="006549D7"/>
    <w:rsid w:val="00655247"/>
    <w:rsid w:val="00655325"/>
    <w:rsid w:val="00656215"/>
    <w:rsid w:val="00656CED"/>
    <w:rsid w:val="006572D2"/>
    <w:rsid w:val="00657D3F"/>
    <w:rsid w:val="00657EF7"/>
    <w:rsid w:val="00657FF3"/>
    <w:rsid w:val="0066001B"/>
    <w:rsid w:val="00660314"/>
    <w:rsid w:val="00660A33"/>
    <w:rsid w:val="00660EB2"/>
    <w:rsid w:val="00660F68"/>
    <w:rsid w:val="00661F42"/>
    <w:rsid w:val="00663EF6"/>
    <w:rsid w:val="00663FA7"/>
    <w:rsid w:val="00664066"/>
    <w:rsid w:val="00664A8E"/>
    <w:rsid w:val="00665B18"/>
    <w:rsid w:val="00666105"/>
    <w:rsid w:val="00667EF8"/>
    <w:rsid w:val="00671729"/>
    <w:rsid w:val="00671B88"/>
    <w:rsid w:val="00672962"/>
    <w:rsid w:val="00672FA2"/>
    <w:rsid w:val="00673003"/>
    <w:rsid w:val="006742E4"/>
    <w:rsid w:val="006743D5"/>
    <w:rsid w:val="00674788"/>
    <w:rsid w:val="00674AE0"/>
    <w:rsid w:val="00674B82"/>
    <w:rsid w:val="0067558E"/>
    <w:rsid w:val="00675FB8"/>
    <w:rsid w:val="00676F49"/>
    <w:rsid w:val="006804B7"/>
    <w:rsid w:val="00681398"/>
    <w:rsid w:val="0068235B"/>
    <w:rsid w:val="00682A39"/>
    <w:rsid w:val="00682AC1"/>
    <w:rsid w:val="006832C2"/>
    <w:rsid w:val="00683511"/>
    <w:rsid w:val="00683CA1"/>
    <w:rsid w:val="00685034"/>
    <w:rsid w:val="006862B7"/>
    <w:rsid w:val="0068698C"/>
    <w:rsid w:val="00686EC6"/>
    <w:rsid w:val="00687126"/>
    <w:rsid w:val="006874B2"/>
    <w:rsid w:val="006878FF"/>
    <w:rsid w:val="006909DC"/>
    <w:rsid w:val="00691A3A"/>
    <w:rsid w:val="006925A1"/>
    <w:rsid w:val="00692DA8"/>
    <w:rsid w:val="006931BD"/>
    <w:rsid w:val="0069565F"/>
    <w:rsid w:val="0069593C"/>
    <w:rsid w:val="0069648D"/>
    <w:rsid w:val="00697076"/>
    <w:rsid w:val="00697511"/>
    <w:rsid w:val="00697764"/>
    <w:rsid w:val="00697823"/>
    <w:rsid w:val="006A0617"/>
    <w:rsid w:val="006A08A1"/>
    <w:rsid w:val="006A18F4"/>
    <w:rsid w:val="006A2D78"/>
    <w:rsid w:val="006A3AD2"/>
    <w:rsid w:val="006A5951"/>
    <w:rsid w:val="006A5DBE"/>
    <w:rsid w:val="006A616F"/>
    <w:rsid w:val="006A68AD"/>
    <w:rsid w:val="006A693E"/>
    <w:rsid w:val="006B018B"/>
    <w:rsid w:val="006B07C9"/>
    <w:rsid w:val="006B1286"/>
    <w:rsid w:val="006B13BA"/>
    <w:rsid w:val="006B207E"/>
    <w:rsid w:val="006B2563"/>
    <w:rsid w:val="006B2E42"/>
    <w:rsid w:val="006B38CA"/>
    <w:rsid w:val="006B485E"/>
    <w:rsid w:val="006B4986"/>
    <w:rsid w:val="006B4C05"/>
    <w:rsid w:val="006B522E"/>
    <w:rsid w:val="006B5504"/>
    <w:rsid w:val="006B6046"/>
    <w:rsid w:val="006B6746"/>
    <w:rsid w:val="006B71B9"/>
    <w:rsid w:val="006B77C9"/>
    <w:rsid w:val="006C0B93"/>
    <w:rsid w:val="006C0E59"/>
    <w:rsid w:val="006C12F2"/>
    <w:rsid w:val="006C178F"/>
    <w:rsid w:val="006C21E5"/>
    <w:rsid w:val="006C2592"/>
    <w:rsid w:val="006C306B"/>
    <w:rsid w:val="006C386F"/>
    <w:rsid w:val="006C3BF8"/>
    <w:rsid w:val="006C4DC4"/>
    <w:rsid w:val="006C4FCF"/>
    <w:rsid w:val="006C53DF"/>
    <w:rsid w:val="006C54DE"/>
    <w:rsid w:val="006C57FE"/>
    <w:rsid w:val="006C6AC1"/>
    <w:rsid w:val="006C7B72"/>
    <w:rsid w:val="006D0B2A"/>
    <w:rsid w:val="006D14A5"/>
    <w:rsid w:val="006D1A34"/>
    <w:rsid w:val="006D309B"/>
    <w:rsid w:val="006D34DA"/>
    <w:rsid w:val="006D3784"/>
    <w:rsid w:val="006D3B24"/>
    <w:rsid w:val="006D3D84"/>
    <w:rsid w:val="006D4784"/>
    <w:rsid w:val="006D4ACC"/>
    <w:rsid w:val="006D4F52"/>
    <w:rsid w:val="006D67B9"/>
    <w:rsid w:val="006E182B"/>
    <w:rsid w:val="006E33B4"/>
    <w:rsid w:val="006E4053"/>
    <w:rsid w:val="006E4937"/>
    <w:rsid w:val="006E506C"/>
    <w:rsid w:val="006E51A3"/>
    <w:rsid w:val="006E536E"/>
    <w:rsid w:val="006E5449"/>
    <w:rsid w:val="006E60D3"/>
    <w:rsid w:val="006E61F3"/>
    <w:rsid w:val="006E6C16"/>
    <w:rsid w:val="006F0DB8"/>
    <w:rsid w:val="006F12FA"/>
    <w:rsid w:val="006F2A5A"/>
    <w:rsid w:val="006F2CB8"/>
    <w:rsid w:val="006F2CF7"/>
    <w:rsid w:val="006F3079"/>
    <w:rsid w:val="006F51F6"/>
    <w:rsid w:val="006F5D8F"/>
    <w:rsid w:val="006F5DAB"/>
    <w:rsid w:val="006F76C3"/>
    <w:rsid w:val="007003D9"/>
    <w:rsid w:val="007007E3"/>
    <w:rsid w:val="00700C6B"/>
    <w:rsid w:val="007018ED"/>
    <w:rsid w:val="007023DF"/>
    <w:rsid w:val="007027D9"/>
    <w:rsid w:val="00702B87"/>
    <w:rsid w:val="00703352"/>
    <w:rsid w:val="00703730"/>
    <w:rsid w:val="007038B7"/>
    <w:rsid w:val="00703FF6"/>
    <w:rsid w:val="007045D4"/>
    <w:rsid w:val="00704F19"/>
    <w:rsid w:val="00706082"/>
    <w:rsid w:val="0070634B"/>
    <w:rsid w:val="007065B1"/>
    <w:rsid w:val="0070679D"/>
    <w:rsid w:val="0071059C"/>
    <w:rsid w:val="00710A73"/>
    <w:rsid w:val="00711618"/>
    <w:rsid w:val="00711C65"/>
    <w:rsid w:val="00712266"/>
    <w:rsid w:val="007127D2"/>
    <w:rsid w:val="007134B0"/>
    <w:rsid w:val="00713F89"/>
    <w:rsid w:val="0071440B"/>
    <w:rsid w:val="007149DF"/>
    <w:rsid w:val="00715BAE"/>
    <w:rsid w:val="00715D11"/>
    <w:rsid w:val="0071732B"/>
    <w:rsid w:val="007204AB"/>
    <w:rsid w:val="00720913"/>
    <w:rsid w:val="00720E32"/>
    <w:rsid w:val="0072119C"/>
    <w:rsid w:val="0072201E"/>
    <w:rsid w:val="007225B4"/>
    <w:rsid w:val="00722693"/>
    <w:rsid w:val="0072349B"/>
    <w:rsid w:val="00723F67"/>
    <w:rsid w:val="00724217"/>
    <w:rsid w:val="007244A8"/>
    <w:rsid w:val="007247BE"/>
    <w:rsid w:val="0072482E"/>
    <w:rsid w:val="0072740C"/>
    <w:rsid w:val="00730345"/>
    <w:rsid w:val="00730435"/>
    <w:rsid w:val="007304B7"/>
    <w:rsid w:val="00730933"/>
    <w:rsid w:val="007316BE"/>
    <w:rsid w:val="00731DB7"/>
    <w:rsid w:val="00731EA1"/>
    <w:rsid w:val="00732FF4"/>
    <w:rsid w:val="007330D6"/>
    <w:rsid w:val="0073315B"/>
    <w:rsid w:val="0073338F"/>
    <w:rsid w:val="007335C0"/>
    <w:rsid w:val="00733BCE"/>
    <w:rsid w:val="00735ABD"/>
    <w:rsid w:val="00735CE4"/>
    <w:rsid w:val="00735E4F"/>
    <w:rsid w:val="00736555"/>
    <w:rsid w:val="00736E3C"/>
    <w:rsid w:val="00736F1E"/>
    <w:rsid w:val="007375A5"/>
    <w:rsid w:val="00737DBE"/>
    <w:rsid w:val="00737F90"/>
    <w:rsid w:val="00740BF6"/>
    <w:rsid w:val="007413EE"/>
    <w:rsid w:val="00741519"/>
    <w:rsid w:val="0074199E"/>
    <w:rsid w:val="00744744"/>
    <w:rsid w:val="00744B67"/>
    <w:rsid w:val="007450FB"/>
    <w:rsid w:val="007462D1"/>
    <w:rsid w:val="00746989"/>
    <w:rsid w:val="00746BE4"/>
    <w:rsid w:val="0074770D"/>
    <w:rsid w:val="00747BC1"/>
    <w:rsid w:val="007500B3"/>
    <w:rsid w:val="00750B2A"/>
    <w:rsid w:val="00750B87"/>
    <w:rsid w:val="007514B3"/>
    <w:rsid w:val="00751DF6"/>
    <w:rsid w:val="0075217C"/>
    <w:rsid w:val="00752C0A"/>
    <w:rsid w:val="0075482E"/>
    <w:rsid w:val="0075501E"/>
    <w:rsid w:val="00755322"/>
    <w:rsid w:val="007555D5"/>
    <w:rsid w:val="0075567F"/>
    <w:rsid w:val="007567FA"/>
    <w:rsid w:val="00756DDD"/>
    <w:rsid w:val="00757293"/>
    <w:rsid w:val="00757958"/>
    <w:rsid w:val="00757D8F"/>
    <w:rsid w:val="0076103E"/>
    <w:rsid w:val="007616F0"/>
    <w:rsid w:val="00762562"/>
    <w:rsid w:val="007629DC"/>
    <w:rsid w:val="00764BF9"/>
    <w:rsid w:val="007670EE"/>
    <w:rsid w:val="007675AD"/>
    <w:rsid w:val="007677CF"/>
    <w:rsid w:val="00770118"/>
    <w:rsid w:val="007712B7"/>
    <w:rsid w:val="00771316"/>
    <w:rsid w:val="00771ED0"/>
    <w:rsid w:val="0077227F"/>
    <w:rsid w:val="007728D4"/>
    <w:rsid w:val="00772A06"/>
    <w:rsid w:val="00773174"/>
    <w:rsid w:val="0077343E"/>
    <w:rsid w:val="007736EF"/>
    <w:rsid w:val="00773A76"/>
    <w:rsid w:val="0077407D"/>
    <w:rsid w:val="007741BC"/>
    <w:rsid w:val="007745AF"/>
    <w:rsid w:val="00774C8D"/>
    <w:rsid w:val="007757CF"/>
    <w:rsid w:val="0077640E"/>
    <w:rsid w:val="00776AF7"/>
    <w:rsid w:val="00777581"/>
    <w:rsid w:val="00777900"/>
    <w:rsid w:val="007800C2"/>
    <w:rsid w:val="00780258"/>
    <w:rsid w:val="007808F4"/>
    <w:rsid w:val="00783018"/>
    <w:rsid w:val="00784CF7"/>
    <w:rsid w:val="00785185"/>
    <w:rsid w:val="007856EC"/>
    <w:rsid w:val="00790717"/>
    <w:rsid w:val="00790968"/>
    <w:rsid w:val="00791B69"/>
    <w:rsid w:val="0079206D"/>
    <w:rsid w:val="00792856"/>
    <w:rsid w:val="00792910"/>
    <w:rsid w:val="0079361A"/>
    <w:rsid w:val="00793C03"/>
    <w:rsid w:val="00794998"/>
    <w:rsid w:val="00794AC2"/>
    <w:rsid w:val="00795EEF"/>
    <w:rsid w:val="00796038"/>
    <w:rsid w:val="007963E6"/>
    <w:rsid w:val="00796770"/>
    <w:rsid w:val="007A01F9"/>
    <w:rsid w:val="007A0650"/>
    <w:rsid w:val="007A07F4"/>
    <w:rsid w:val="007A0A49"/>
    <w:rsid w:val="007A1092"/>
    <w:rsid w:val="007A10BD"/>
    <w:rsid w:val="007A3307"/>
    <w:rsid w:val="007A38CD"/>
    <w:rsid w:val="007A394F"/>
    <w:rsid w:val="007A3E70"/>
    <w:rsid w:val="007A4058"/>
    <w:rsid w:val="007A43BE"/>
    <w:rsid w:val="007A53B8"/>
    <w:rsid w:val="007A5E4A"/>
    <w:rsid w:val="007A6729"/>
    <w:rsid w:val="007A68DF"/>
    <w:rsid w:val="007A6AF0"/>
    <w:rsid w:val="007A75D9"/>
    <w:rsid w:val="007A7AEC"/>
    <w:rsid w:val="007B07FA"/>
    <w:rsid w:val="007B15ED"/>
    <w:rsid w:val="007B1642"/>
    <w:rsid w:val="007B22C7"/>
    <w:rsid w:val="007B2629"/>
    <w:rsid w:val="007B2A82"/>
    <w:rsid w:val="007B3F64"/>
    <w:rsid w:val="007B4314"/>
    <w:rsid w:val="007B4487"/>
    <w:rsid w:val="007B4D88"/>
    <w:rsid w:val="007B663F"/>
    <w:rsid w:val="007B7CC7"/>
    <w:rsid w:val="007B7F2D"/>
    <w:rsid w:val="007C03F5"/>
    <w:rsid w:val="007C043D"/>
    <w:rsid w:val="007C09A7"/>
    <w:rsid w:val="007C0FAA"/>
    <w:rsid w:val="007C324A"/>
    <w:rsid w:val="007C329F"/>
    <w:rsid w:val="007C3661"/>
    <w:rsid w:val="007C42AA"/>
    <w:rsid w:val="007C48A9"/>
    <w:rsid w:val="007C4F7C"/>
    <w:rsid w:val="007C53C0"/>
    <w:rsid w:val="007C5736"/>
    <w:rsid w:val="007C5A8B"/>
    <w:rsid w:val="007C6AEA"/>
    <w:rsid w:val="007C7D35"/>
    <w:rsid w:val="007D07F6"/>
    <w:rsid w:val="007D0ACB"/>
    <w:rsid w:val="007D0BDF"/>
    <w:rsid w:val="007D0F9E"/>
    <w:rsid w:val="007D139A"/>
    <w:rsid w:val="007D13C1"/>
    <w:rsid w:val="007D1C52"/>
    <w:rsid w:val="007D26C2"/>
    <w:rsid w:val="007D279C"/>
    <w:rsid w:val="007D3161"/>
    <w:rsid w:val="007D3741"/>
    <w:rsid w:val="007D3EA4"/>
    <w:rsid w:val="007D423A"/>
    <w:rsid w:val="007D4EEB"/>
    <w:rsid w:val="007D5215"/>
    <w:rsid w:val="007D5EE8"/>
    <w:rsid w:val="007D6D5C"/>
    <w:rsid w:val="007D71BF"/>
    <w:rsid w:val="007D7EDB"/>
    <w:rsid w:val="007E1741"/>
    <w:rsid w:val="007E1A7C"/>
    <w:rsid w:val="007E2288"/>
    <w:rsid w:val="007E233F"/>
    <w:rsid w:val="007E2E10"/>
    <w:rsid w:val="007E3303"/>
    <w:rsid w:val="007E4C3B"/>
    <w:rsid w:val="007E51D3"/>
    <w:rsid w:val="007E5C2C"/>
    <w:rsid w:val="007E6000"/>
    <w:rsid w:val="007E7CF4"/>
    <w:rsid w:val="007F01D6"/>
    <w:rsid w:val="007F0A32"/>
    <w:rsid w:val="007F0E2B"/>
    <w:rsid w:val="007F1571"/>
    <w:rsid w:val="007F15FA"/>
    <w:rsid w:val="007F1E21"/>
    <w:rsid w:val="007F21E5"/>
    <w:rsid w:val="007F24E2"/>
    <w:rsid w:val="007F3689"/>
    <w:rsid w:val="007F4224"/>
    <w:rsid w:val="007F4E00"/>
    <w:rsid w:val="007F59E0"/>
    <w:rsid w:val="007F6319"/>
    <w:rsid w:val="007F6489"/>
    <w:rsid w:val="007F7CCF"/>
    <w:rsid w:val="00800792"/>
    <w:rsid w:val="00801020"/>
    <w:rsid w:val="00801423"/>
    <w:rsid w:val="00801F80"/>
    <w:rsid w:val="00802C63"/>
    <w:rsid w:val="00803BA9"/>
    <w:rsid w:val="00805DD4"/>
    <w:rsid w:val="00806614"/>
    <w:rsid w:val="008066E9"/>
    <w:rsid w:val="00806AC8"/>
    <w:rsid w:val="008075FE"/>
    <w:rsid w:val="008076DD"/>
    <w:rsid w:val="00811344"/>
    <w:rsid w:val="00811362"/>
    <w:rsid w:val="0081149C"/>
    <w:rsid w:val="008115B2"/>
    <w:rsid w:val="00811D36"/>
    <w:rsid w:val="00811F37"/>
    <w:rsid w:val="00812E99"/>
    <w:rsid w:val="008140CC"/>
    <w:rsid w:val="0081433F"/>
    <w:rsid w:val="008146B2"/>
    <w:rsid w:val="0081485C"/>
    <w:rsid w:val="008148B6"/>
    <w:rsid w:val="00814AD0"/>
    <w:rsid w:val="00815AC7"/>
    <w:rsid w:val="00816682"/>
    <w:rsid w:val="00816F28"/>
    <w:rsid w:val="0081742A"/>
    <w:rsid w:val="00817B9B"/>
    <w:rsid w:val="00820472"/>
    <w:rsid w:val="00821510"/>
    <w:rsid w:val="00821FA8"/>
    <w:rsid w:val="00823706"/>
    <w:rsid w:val="00823B51"/>
    <w:rsid w:val="008252A4"/>
    <w:rsid w:val="008261DE"/>
    <w:rsid w:val="00827A6F"/>
    <w:rsid w:val="00827C53"/>
    <w:rsid w:val="008300C6"/>
    <w:rsid w:val="008322E1"/>
    <w:rsid w:val="00832EA7"/>
    <w:rsid w:val="00833060"/>
    <w:rsid w:val="00833454"/>
    <w:rsid w:val="00833C24"/>
    <w:rsid w:val="00833F84"/>
    <w:rsid w:val="0083460A"/>
    <w:rsid w:val="00834A34"/>
    <w:rsid w:val="00835A0C"/>
    <w:rsid w:val="00836057"/>
    <w:rsid w:val="0083624C"/>
    <w:rsid w:val="00836EA1"/>
    <w:rsid w:val="00837185"/>
    <w:rsid w:val="00837796"/>
    <w:rsid w:val="008379E0"/>
    <w:rsid w:val="00837A2F"/>
    <w:rsid w:val="0084238B"/>
    <w:rsid w:val="008423FB"/>
    <w:rsid w:val="0084312D"/>
    <w:rsid w:val="008432A8"/>
    <w:rsid w:val="00843BF5"/>
    <w:rsid w:val="00843D32"/>
    <w:rsid w:val="00843F4A"/>
    <w:rsid w:val="00844207"/>
    <w:rsid w:val="008445AC"/>
    <w:rsid w:val="00845FBC"/>
    <w:rsid w:val="00846D6A"/>
    <w:rsid w:val="00846F5D"/>
    <w:rsid w:val="0084784A"/>
    <w:rsid w:val="008478BE"/>
    <w:rsid w:val="00847914"/>
    <w:rsid w:val="00851163"/>
    <w:rsid w:val="00851227"/>
    <w:rsid w:val="0085184D"/>
    <w:rsid w:val="008523D1"/>
    <w:rsid w:val="00852B06"/>
    <w:rsid w:val="0085310A"/>
    <w:rsid w:val="00853C28"/>
    <w:rsid w:val="00854C9D"/>
    <w:rsid w:val="008560A8"/>
    <w:rsid w:val="008603A4"/>
    <w:rsid w:val="0086275B"/>
    <w:rsid w:val="00862A42"/>
    <w:rsid w:val="00862E7B"/>
    <w:rsid w:val="00863270"/>
    <w:rsid w:val="00863B76"/>
    <w:rsid w:val="00864CA0"/>
    <w:rsid w:val="00864FF4"/>
    <w:rsid w:val="00865332"/>
    <w:rsid w:val="00865D8C"/>
    <w:rsid w:val="00866F2B"/>
    <w:rsid w:val="00867A2E"/>
    <w:rsid w:val="00870549"/>
    <w:rsid w:val="00870A62"/>
    <w:rsid w:val="008734E5"/>
    <w:rsid w:val="00873BB9"/>
    <w:rsid w:val="0087434D"/>
    <w:rsid w:val="00874447"/>
    <w:rsid w:val="00874CFE"/>
    <w:rsid w:val="00874F6F"/>
    <w:rsid w:val="00875194"/>
    <w:rsid w:val="00875247"/>
    <w:rsid w:val="00875513"/>
    <w:rsid w:val="0087556B"/>
    <w:rsid w:val="00875678"/>
    <w:rsid w:val="00875F58"/>
    <w:rsid w:val="008760D6"/>
    <w:rsid w:val="00876134"/>
    <w:rsid w:val="008768F3"/>
    <w:rsid w:val="00876DC7"/>
    <w:rsid w:val="00876E50"/>
    <w:rsid w:val="00876F77"/>
    <w:rsid w:val="008777ED"/>
    <w:rsid w:val="00877871"/>
    <w:rsid w:val="00877E28"/>
    <w:rsid w:val="008800F3"/>
    <w:rsid w:val="00880475"/>
    <w:rsid w:val="0088184D"/>
    <w:rsid w:val="0088220F"/>
    <w:rsid w:val="008823E0"/>
    <w:rsid w:val="00882968"/>
    <w:rsid w:val="008832D8"/>
    <w:rsid w:val="00884513"/>
    <w:rsid w:val="00884ACE"/>
    <w:rsid w:val="00884B6E"/>
    <w:rsid w:val="008853E4"/>
    <w:rsid w:val="00885A9F"/>
    <w:rsid w:val="00887BF3"/>
    <w:rsid w:val="00887FA1"/>
    <w:rsid w:val="008906FE"/>
    <w:rsid w:val="008914CC"/>
    <w:rsid w:val="00891574"/>
    <w:rsid w:val="0089160C"/>
    <w:rsid w:val="0089189D"/>
    <w:rsid w:val="00891AD3"/>
    <w:rsid w:val="00892B35"/>
    <w:rsid w:val="00893099"/>
    <w:rsid w:val="00893344"/>
    <w:rsid w:val="00893778"/>
    <w:rsid w:val="00893829"/>
    <w:rsid w:val="00894129"/>
    <w:rsid w:val="008946EE"/>
    <w:rsid w:val="008968B3"/>
    <w:rsid w:val="00896991"/>
    <w:rsid w:val="00896CEA"/>
    <w:rsid w:val="0089742A"/>
    <w:rsid w:val="008A267D"/>
    <w:rsid w:val="008A3F73"/>
    <w:rsid w:val="008A5225"/>
    <w:rsid w:val="008A5492"/>
    <w:rsid w:val="008A5EA3"/>
    <w:rsid w:val="008A602C"/>
    <w:rsid w:val="008A676B"/>
    <w:rsid w:val="008A6C1F"/>
    <w:rsid w:val="008A7132"/>
    <w:rsid w:val="008A7CBE"/>
    <w:rsid w:val="008B04F4"/>
    <w:rsid w:val="008B0BDB"/>
    <w:rsid w:val="008B0C72"/>
    <w:rsid w:val="008B17A8"/>
    <w:rsid w:val="008B18E9"/>
    <w:rsid w:val="008B1EB5"/>
    <w:rsid w:val="008B3E03"/>
    <w:rsid w:val="008B4EDD"/>
    <w:rsid w:val="008B5B4B"/>
    <w:rsid w:val="008B5C1E"/>
    <w:rsid w:val="008B640D"/>
    <w:rsid w:val="008B6EE2"/>
    <w:rsid w:val="008B71E7"/>
    <w:rsid w:val="008B7563"/>
    <w:rsid w:val="008C0390"/>
    <w:rsid w:val="008C0DC6"/>
    <w:rsid w:val="008C2344"/>
    <w:rsid w:val="008C2E9E"/>
    <w:rsid w:val="008C32AB"/>
    <w:rsid w:val="008C3AE5"/>
    <w:rsid w:val="008C3EC0"/>
    <w:rsid w:val="008C45CD"/>
    <w:rsid w:val="008C4A61"/>
    <w:rsid w:val="008C5880"/>
    <w:rsid w:val="008C67BB"/>
    <w:rsid w:val="008C74C8"/>
    <w:rsid w:val="008C7E08"/>
    <w:rsid w:val="008D000E"/>
    <w:rsid w:val="008D08A6"/>
    <w:rsid w:val="008D0B12"/>
    <w:rsid w:val="008D0D37"/>
    <w:rsid w:val="008D129D"/>
    <w:rsid w:val="008D1A32"/>
    <w:rsid w:val="008D1B2E"/>
    <w:rsid w:val="008D1E7E"/>
    <w:rsid w:val="008D2901"/>
    <w:rsid w:val="008D2C54"/>
    <w:rsid w:val="008D3EE9"/>
    <w:rsid w:val="008D4993"/>
    <w:rsid w:val="008D55D1"/>
    <w:rsid w:val="008D5FD0"/>
    <w:rsid w:val="008D6554"/>
    <w:rsid w:val="008D6C79"/>
    <w:rsid w:val="008D7913"/>
    <w:rsid w:val="008E0530"/>
    <w:rsid w:val="008E0F19"/>
    <w:rsid w:val="008E0FB7"/>
    <w:rsid w:val="008E1BD5"/>
    <w:rsid w:val="008E2F60"/>
    <w:rsid w:val="008E363E"/>
    <w:rsid w:val="008E3B3A"/>
    <w:rsid w:val="008E412E"/>
    <w:rsid w:val="008E414D"/>
    <w:rsid w:val="008E54CA"/>
    <w:rsid w:val="008E7232"/>
    <w:rsid w:val="008E73C5"/>
    <w:rsid w:val="008E77AF"/>
    <w:rsid w:val="008F2011"/>
    <w:rsid w:val="008F2400"/>
    <w:rsid w:val="008F3A3B"/>
    <w:rsid w:val="008F40D6"/>
    <w:rsid w:val="008F54C2"/>
    <w:rsid w:val="008F5B5B"/>
    <w:rsid w:val="008F5E4F"/>
    <w:rsid w:val="008F6037"/>
    <w:rsid w:val="008F7127"/>
    <w:rsid w:val="009002C8"/>
    <w:rsid w:val="00900366"/>
    <w:rsid w:val="009006A8"/>
    <w:rsid w:val="00900987"/>
    <w:rsid w:val="009013F2"/>
    <w:rsid w:val="00903AC6"/>
    <w:rsid w:val="00904398"/>
    <w:rsid w:val="00904608"/>
    <w:rsid w:val="009047BD"/>
    <w:rsid w:val="00905A32"/>
    <w:rsid w:val="00905C8F"/>
    <w:rsid w:val="00906478"/>
    <w:rsid w:val="0090758C"/>
    <w:rsid w:val="009104F5"/>
    <w:rsid w:val="00912B2F"/>
    <w:rsid w:val="009139F4"/>
    <w:rsid w:val="00914680"/>
    <w:rsid w:val="0091552E"/>
    <w:rsid w:val="0091712F"/>
    <w:rsid w:val="00917C17"/>
    <w:rsid w:val="00921A3E"/>
    <w:rsid w:val="00921EA4"/>
    <w:rsid w:val="00922119"/>
    <w:rsid w:val="00922239"/>
    <w:rsid w:val="0092231B"/>
    <w:rsid w:val="00922933"/>
    <w:rsid w:val="00923583"/>
    <w:rsid w:val="009235F9"/>
    <w:rsid w:val="00923A0B"/>
    <w:rsid w:val="00924595"/>
    <w:rsid w:val="00924701"/>
    <w:rsid w:val="009249A9"/>
    <w:rsid w:val="0092550B"/>
    <w:rsid w:val="0092573B"/>
    <w:rsid w:val="00927117"/>
    <w:rsid w:val="009271A1"/>
    <w:rsid w:val="00927309"/>
    <w:rsid w:val="0093018B"/>
    <w:rsid w:val="00930FBA"/>
    <w:rsid w:val="00932AE0"/>
    <w:rsid w:val="00933A4E"/>
    <w:rsid w:val="00934117"/>
    <w:rsid w:val="0093428D"/>
    <w:rsid w:val="00934FEA"/>
    <w:rsid w:val="009356D9"/>
    <w:rsid w:val="00936FA0"/>
    <w:rsid w:val="009375C0"/>
    <w:rsid w:val="00937B55"/>
    <w:rsid w:val="00940995"/>
    <w:rsid w:val="00940BDD"/>
    <w:rsid w:val="0094226F"/>
    <w:rsid w:val="009422E8"/>
    <w:rsid w:val="00942B56"/>
    <w:rsid w:val="0094309F"/>
    <w:rsid w:val="00943151"/>
    <w:rsid w:val="0094378F"/>
    <w:rsid w:val="0094406F"/>
    <w:rsid w:val="00944638"/>
    <w:rsid w:val="00945ABA"/>
    <w:rsid w:val="00945D7A"/>
    <w:rsid w:val="00946264"/>
    <w:rsid w:val="009467F2"/>
    <w:rsid w:val="00946AFF"/>
    <w:rsid w:val="00946C61"/>
    <w:rsid w:val="00946C8D"/>
    <w:rsid w:val="00946E41"/>
    <w:rsid w:val="00946E74"/>
    <w:rsid w:val="00947009"/>
    <w:rsid w:val="009475CE"/>
    <w:rsid w:val="0094761F"/>
    <w:rsid w:val="00947CFE"/>
    <w:rsid w:val="00947E15"/>
    <w:rsid w:val="00950B37"/>
    <w:rsid w:val="00950FB3"/>
    <w:rsid w:val="009520AD"/>
    <w:rsid w:val="009532AE"/>
    <w:rsid w:val="009535FF"/>
    <w:rsid w:val="00953629"/>
    <w:rsid w:val="0095384E"/>
    <w:rsid w:val="00954BBD"/>
    <w:rsid w:val="0095543A"/>
    <w:rsid w:val="00955CE9"/>
    <w:rsid w:val="00956605"/>
    <w:rsid w:val="00956D24"/>
    <w:rsid w:val="00957361"/>
    <w:rsid w:val="0096107A"/>
    <w:rsid w:val="00961B67"/>
    <w:rsid w:val="00963BF7"/>
    <w:rsid w:val="00963FAC"/>
    <w:rsid w:val="00971244"/>
    <w:rsid w:val="00971710"/>
    <w:rsid w:val="00971908"/>
    <w:rsid w:val="00971BF0"/>
    <w:rsid w:val="0097224E"/>
    <w:rsid w:val="00972287"/>
    <w:rsid w:val="009723AD"/>
    <w:rsid w:val="00972507"/>
    <w:rsid w:val="00972743"/>
    <w:rsid w:val="009727DF"/>
    <w:rsid w:val="009730D6"/>
    <w:rsid w:val="00975D59"/>
    <w:rsid w:val="009762A8"/>
    <w:rsid w:val="00977170"/>
    <w:rsid w:val="00980049"/>
    <w:rsid w:val="009800E2"/>
    <w:rsid w:val="00980479"/>
    <w:rsid w:val="0098159A"/>
    <w:rsid w:val="00982317"/>
    <w:rsid w:val="00983B58"/>
    <w:rsid w:val="00984F4F"/>
    <w:rsid w:val="009856A9"/>
    <w:rsid w:val="00985D7E"/>
    <w:rsid w:val="009861D1"/>
    <w:rsid w:val="00986FF4"/>
    <w:rsid w:val="009874A8"/>
    <w:rsid w:val="0099090F"/>
    <w:rsid w:val="009909C9"/>
    <w:rsid w:val="00990AC3"/>
    <w:rsid w:val="00990D1F"/>
    <w:rsid w:val="00990D96"/>
    <w:rsid w:val="00991AF1"/>
    <w:rsid w:val="00992076"/>
    <w:rsid w:val="00992E3D"/>
    <w:rsid w:val="00993059"/>
    <w:rsid w:val="009939A7"/>
    <w:rsid w:val="009948FE"/>
    <w:rsid w:val="00994CF5"/>
    <w:rsid w:val="00994D6B"/>
    <w:rsid w:val="00995999"/>
    <w:rsid w:val="0099760D"/>
    <w:rsid w:val="00997AD4"/>
    <w:rsid w:val="00997C42"/>
    <w:rsid w:val="00997D92"/>
    <w:rsid w:val="009A0347"/>
    <w:rsid w:val="009A102A"/>
    <w:rsid w:val="009A119F"/>
    <w:rsid w:val="009A1C08"/>
    <w:rsid w:val="009A235E"/>
    <w:rsid w:val="009A2CB5"/>
    <w:rsid w:val="009A3A03"/>
    <w:rsid w:val="009A3AC2"/>
    <w:rsid w:val="009A43B3"/>
    <w:rsid w:val="009A4847"/>
    <w:rsid w:val="009A4AAE"/>
    <w:rsid w:val="009A514A"/>
    <w:rsid w:val="009A57A4"/>
    <w:rsid w:val="009A5941"/>
    <w:rsid w:val="009A5B2A"/>
    <w:rsid w:val="009A717D"/>
    <w:rsid w:val="009B2C01"/>
    <w:rsid w:val="009B3486"/>
    <w:rsid w:val="009B3889"/>
    <w:rsid w:val="009B3EDA"/>
    <w:rsid w:val="009B54ED"/>
    <w:rsid w:val="009B6B91"/>
    <w:rsid w:val="009B6D7C"/>
    <w:rsid w:val="009B7EE3"/>
    <w:rsid w:val="009C0E3A"/>
    <w:rsid w:val="009C0E6B"/>
    <w:rsid w:val="009C0E76"/>
    <w:rsid w:val="009C232F"/>
    <w:rsid w:val="009C262F"/>
    <w:rsid w:val="009C32DE"/>
    <w:rsid w:val="009C5070"/>
    <w:rsid w:val="009C53F8"/>
    <w:rsid w:val="009C5E40"/>
    <w:rsid w:val="009C5ECE"/>
    <w:rsid w:val="009D080A"/>
    <w:rsid w:val="009D0C55"/>
    <w:rsid w:val="009D16C2"/>
    <w:rsid w:val="009D28DF"/>
    <w:rsid w:val="009D45C1"/>
    <w:rsid w:val="009D50E4"/>
    <w:rsid w:val="009D727A"/>
    <w:rsid w:val="009D7439"/>
    <w:rsid w:val="009D75DB"/>
    <w:rsid w:val="009D7898"/>
    <w:rsid w:val="009D7A30"/>
    <w:rsid w:val="009E05A8"/>
    <w:rsid w:val="009E1DEB"/>
    <w:rsid w:val="009E2FBE"/>
    <w:rsid w:val="009E300D"/>
    <w:rsid w:val="009E329B"/>
    <w:rsid w:val="009E505F"/>
    <w:rsid w:val="009E5C7A"/>
    <w:rsid w:val="009E5E63"/>
    <w:rsid w:val="009E6035"/>
    <w:rsid w:val="009E71F7"/>
    <w:rsid w:val="009E7A1D"/>
    <w:rsid w:val="009F1BF8"/>
    <w:rsid w:val="009F1DD6"/>
    <w:rsid w:val="009F1ECD"/>
    <w:rsid w:val="009F3941"/>
    <w:rsid w:val="009F409A"/>
    <w:rsid w:val="009F6A9E"/>
    <w:rsid w:val="009F71AF"/>
    <w:rsid w:val="009F72E9"/>
    <w:rsid w:val="00A00029"/>
    <w:rsid w:val="00A00981"/>
    <w:rsid w:val="00A00BF4"/>
    <w:rsid w:val="00A010B7"/>
    <w:rsid w:val="00A01453"/>
    <w:rsid w:val="00A014DB"/>
    <w:rsid w:val="00A0285D"/>
    <w:rsid w:val="00A02DD2"/>
    <w:rsid w:val="00A02FB8"/>
    <w:rsid w:val="00A04F49"/>
    <w:rsid w:val="00A06163"/>
    <w:rsid w:val="00A063DD"/>
    <w:rsid w:val="00A06555"/>
    <w:rsid w:val="00A068A2"/>
    <w:rsid w:val="00A07128"/>
    <w:rsid w:val="00A07196"/>
    <w:rsid w:val="00A10A59"/>
    <w:rsid w:val="00A112E9"/>
    <w:rsid w:val="00A11909"/>
    <w:rsid w:val="00A11C38"/>
    <w:rsid w:val="00A11CFC"/>
    <w:rsid w:val="00A11FE3"/>
    <w:rsid w:val="00A12790"/>
    <w:rsid w:val="00A1308B"/>
    <w:rsid w:val="00A1363A"/>
    <w:rsid w:val="00A13947"/>
    <w:rsid w:val="00A1461E"/>
    <w:rsid w:val="00A15B7F"/>
    <w:rsid w:val="00A16502"/>
    <w:rsid w:val="00A176ED"/>
    <w:rsid w:val="00A17804"/>
    <w:rsid w:val="00A2112D"/>
    <w:rsid w:val="00A21694"/>
    <w:rsid w:val="00A22128"/>
    <w:rsid w:val="00A227AD"/>
    <w:rsid w:val="00A22926"/>
    <w:rsid w:val="00A25464"/>
    <w:rsid w:val="00A2601C"/>
    <w:rsid w:val="00A266EE"/>
    <w:rsid w:val="00A275D5"/>
    <w:rsid w:val="00A30279"/>
    <w:rsid w:val="00A3061C"/>
    <w:rsid w:val="00A33A9B"/>
    <w:rsid w:val="00A34538"/>
    <w:rsid w:val="00A348B5"/>
    <w:rsid w:val="00A348BD"/>
    <w:rsid w:val="00A35900"/>
    <w:rsid w:val="00A360FB"/>
    <w:rsid w:val="00A36674"/>
    <w:rsid w:val="00A37D01"/>
    <w:rsid w:val="00A37E33"/>
    <w:rsid w:val="00A4019D"/>
    <w:rsid w:val="00A40324"/>
    <w:rsid w:val="00A4118E"/>
    <w:rsid w:val="00A414FE"/>
    <w:rsid w:val="00A44607"/>
    <w:rsid w:val="00A470AF"/>
    <w:rsid w:val="00A47156"/>
    <w:rsid w:val="00A4736F"/>
    <w:rsid w:val="00A47AF7"/>
    <w:rsid w:val="00A47ED0"/>
    <w:rsid w:val="00A50886"/>
    <w:rsid w:val="00A5284C"/>
    <w:rsid w:val="00A53093"/>
    <w:rsid w:val="00A537AD"/>
    <w:rsid w:val="00A5418B"/>
    <w:rsid w:val="00A543E3"/>
    <w:rsid w:val="00A548D4"/>
    <w:rsid w:val="00A54A02"/>
    <w:rsid w:val="00A567AA"/>
    <w:rsid w:val="00A56DAC"/>
    <w:rsid w:val="00A56E83"/>
    <w:rsid w:val="00A57653"/>
    <w:rsid w:val="00A578D9"/>
    <w:rsid w:val="00A57EC0"/>
    <w:rsid w:val="00A61A42"/>
    <w:rsid w:val="00A61CC9"/>
    <w:rsid w:val="00A62222"/>
    <w:rsid w:val="00A629DD"/>
    <w:rsid w:val="00A62B83"/>
    <w:rsid w:val="00A642B4"/>
    <w:rsid w:val="00A657CA"/>
    <w:rsid w:val="00A65E10"/>
    <w:rsid w:val="00A67685"/>
    <w:rsid w:val="00A67B8A"/>
    <w:rsid w:val="00A70071"/>
    <w:rsid w:val="00A70113"/>
    <w:rsid w:val="00A70357"/>
    <w:rsid w:val="00A71142"/>
    <w:rsid w:val="00A71CE5"/>
    <w:rsid w:val="00A72A58"/>
    <w:rsid w:val="00A73ABB"/>
    <w:rsid w:val="00A74277"/>
    <w:rsid w:val="00A7460E"/>
    <w:rsid w:val="00A7486E"/>
    <w:rsid w:val="00A77623"/>
    <w:rsid w:val="00A80476"/>
    <w:rsid w:val="00A80584"/>
    <w:rsid w:val="00A80684"/>
    <w:rsid w:val="00A80E11"/>
    <w:rsid w:val="00A80E34"/>
    <w:rsid w:val="00A81852"/>
    <w:rsid w:val="00A81A30"/>
    <w:rsid w:val="00A8226C"/>
    <w:rsid w:val="00A82A6A"/>
    <w:rsid w:val="00A82C1C"/>
    <w:rsid w:val="00A82D5B"/>
    <w:rsid w:val="00A84CA9"/>
    <w:rsid w:val="00A86B4C"/>
    <w:rsid w:val="00A9010C"/>
    <w:rsid w:val="00A90380"/>
    <w:rsid w:val="00A90886"/>
    <w:rsid w:val="00A90964"/>
    <w:rsid w:val="00A90E86"/>
    <w:rsid w:val="00A91062"/>
    <w:rsid w:val="00A9170B"/>
    <w:rsid w:val="00A91C31"/>
    <w:rsid w:val="00A9209D"/>
    <w:rsid w:val="00A945D3"/>
    <w:rsid w:val="00A948E5"/>
    <w:rsid w:val="00A9654D"/>
    <w:rsid w:val="00A96B09"/>
    <w:rsid w:val="00A97590"/>
    <w:rsid w:val="00A97D12"/>
    <w:rsid w:val="00AA00FA"/>
    <w:rsid w:val="00AA124A"/>
    <w:rsid w:val="00AA3199"/>
    <w:rsid w:val="00AA35EE"/>
    <w:rsid w:val="00AA3C32"/>
    <w:rsid w:val="00AA6F78"/>
    <w:rsid w:val="00AB0708"/>
    <w:rsid w:val="00AB13C8"/>
    <w:rsid w:val="00AB19CA"/>
    <w:rsid w:val="00AB33CD"/>
    <w:rsid w:val="00AB36DF"/>
    <w:rsid w:val="00AB3889"/>
    <w:rsid w:val="00AB3A62"/>
    <w:rsid w:val="00AB45C5"/>
    <w:rsid w:val="00AB5BFE"/>
    <w:rsid w:val="00AB6A9A"/>
    <w:rsid w:val="00AB6ADB"/>
    <w:rsid w:val="00AB6C46"/>
    <w:rsid w:val="00AB6C6B"/>
    <w:rsid w:val="00AB7C02"/>
    <w:rsid w:val="00AB7F29"/>
    <w:rsid w:val="00AC01AE"/>
    <w:rsid w:val="00AC0651"/>
    <w:rsid w:val="00AC09B9"/>
    <w:rsid w:val="00AC0F5A"/>
    <w:rsid w:val="00AC272B"/>
    <w:rsid w:val="00AC3274"/>
    <w:rsid w:val="00AC3569"/>
    <w:rsid w:val="00AC3A6F"/>
    <w:rsid w:val="00AC5D79"/>
    <w:rsid w:val="00AC65B6"/>
    <w:rsid w:val="00AC6AB2"/>
    <w:rsid w:val="00AC706E"/>
    <w:rsid w:val="00AC70AE"/>
    <w:rsid w:val="00AC755B"/>
    <w:rsid w:val="00AD09C0"/>
    <w:rsid w:val="00AD0CB4"/>
    <w:rsid w:val="00AD1AFA"/>
    <w:rsid w:val="00AD2466"/>
    <w:rsid w:val="00AD30CC"/>
    <w:rsid w:val="00AD3248"/>
    <w:rsid w:val="00AD4380"/>
    <w:rsid w:val="00AD47EF"/>
    <w:rsid w:val="00AD531F"/>
    <w:rsid w:val="00AD6289"/>
    <w:rsid w:val="00AD62AB"/>
    <w:rsid w:val="00AD6A97"/>
    <w:rsid w:val="00AE0D9A"/>
    <w:rsid w:val="00AE152F"/>
    <w:rsid w:val="00AE2698"/>
    <w:rsid w:val="00AE26A9"/>
    <w:rsid w:val="00AE294B"/>
    <w:rsid w:val="00AE2B6B"/>
    <w:rsid w:val="00AE5AEA"/>
    <w:rsid w:val="00AE6A00"/>
    <w:rsid w:val="00AE7B7E"/>
    <w:rsid w:val="00AF07CF"/>
    <w:rsid w:val="00AF142F"/>
    <w:rsid w:val="00AF1687"/>
    <w:rsid w:val="00AF22EB"/>
    <w:rsid w:val="00AF4A1D"/>
    <w:rsid w:val="00AF59DF"/>
    <w:rsid w:val="00AF5E4F"/>
    <w:rsid w:val="00AF7206"/>
    <w:rsid w:val="00AF7367"/>
    <w:rsid w:val="00AF79C6"/>
    <w:rsid w:val="00AF7B1C"/>
    <w:rsid w:val="00AF7DF9"/>
    <w:rsid w:val="00B0051A"/>
    <w:rsid w:val="00B01E8C"/>
    <w:rsid w:val="00B01EA6"/>
    <w:rsid w:val="00B01FAE"/>
    <w:rsid w:val="00B02BE9"/>
    <w:rsid w:val="00B0482C"/>
    <w:rsid w:val="00B05A63"/>
    <w:rsid w:val="00B06154"/>
    <w:rsid w:val="00B065AE"/>
    <w:rsid w:val="00B06D09"/>
    <w:rsid w:val="00B06ED7"/>
    <w:rsid w:val="00B10305"/>
    <w:rsid w:val="00B10351"/>
    <w:rsid w:val="00B106A7"/>
    <w:rsid w:val="00B1182B"/>
    <w:rsid w:val="00B11A20"/>
    <w:rsid w:val="00B11CC7"/>
    <w:rsid w:val="00B11E32"/>
    <w:rsid w:val="00B12106"/>
    <w:rsid w:val="00B13ADB"/>
    <w:rsid w:val="00B15384"/>
    <w:rsid w:val="00B160B3"/>
    <w:rsid w:val="00B16A6C"/>
    <w:rsid w:val="00B17047"/>
    <w:rsid w:val="00B170F2"/>
    <w:rsid w:val="00B1733B"/>
    <w:rsid w:val="00B17C04"/>
    <w:rsid w:val="00B2051E"/>
    <w:rsid w:val="00B21564"/>
    <w:rsid w:val="00B216E4"/>
    <w:rsid w:val="00B21F74"/>
    <w:rsid w:val="00B2266D"/>
    <w:rsid w:val="00B23113"/>
    <w:rsid w:val="00B23E62"/>
    <w:rsid w:val="00B24442"/>
    <w:rsid w:val="00B2444E"/>
    <w:rsid w:val="00B255F4"/>
    <w:rsid w:val="00B262BD"/>
    <w:rsid w:val="00B2665F"/>
    <w:rsid w:val="00B3101D"/>
    <w:rsid w:val="00B31388"/>
    <w:rsid w:val="00B33982"/>
    <w:rsid w:val="00B3477B"/>
    <w:rsid w:val="00B34EED"/>
    <w:rsid w:val="00B35100"/>
    <w:rsid w:val="00B3588D"/>
    <w:rsid w:val="00B35CFF"/>
    <w:rsid w:val="00B36EE2"/>
    <w:rsid w:val="00B37192"/>
    <w:rsid w:val="00B37CD7"/>
    <w:rsid w:val="00B40764"/>
    <w:rsid w:val="00B416C6"/>
    <w:rsid w:val="00B41958"/>
    <w:rsid w:val="00B4296E"/>
    <w:rsid w:val="00B43C11"/>
    <w:rsid w:val="00B44837"/>
    <w:rsid w:val="00B45B49"/>
    <w:rsid w:val="00B45C0D"/>
    <w:rsid w:val="00B45EB6"/>
    <w:rsid w:val="00B466E5"/>
    <w:rsid w:val="00B46977"/>
    <w:rsid w:val="00B5026D"/>
    <w:rsid w:val="00B51218"/>
    <w:rsid w:val="00B53057"/>
    <w:rsid w:val="00B53459"/>
    <w:rsid w:val="00B53779"/>
    <w:rsid w:val="00B53978"/>
    <w:rsid w:val="00B55A8A"/>
    <w:rsid w:val="00B56B9C"/>
    <w:rsid w:val="00B56C49"/>
    <w:rsid w:val="00B57CCD"/>
    <w:rsid w:val="00B57CF3"/>
    <w:rsid w:val="00B603BD"/>
    <w:rsid w:val="00B6065E"/>
    <w:rsid w:val="00B608D4"/>
    <w:rsid w:val="00B60D02"/>
    <w:rsid w:val="00B613D2"/>
    <w:rsid w:val="00B6205A"/>
    <w:rsid w:val="00B631A7"/>
    <w:rsid w:val="00B63FD9"/>
    <w:rsid w:val="00B643CE"/>
    <w:rsid w:val="00B64C62"/>
    <w:rsid w:val="00B657A5"/>
    <w:rsid w:val="00B664D0"/>
    <w:rsid w:val="00B67178"/>
    <w:rsid w:val="00B67406"/>
    <w:rsid w:val="00B67EE1"/>
    <w:rsid w:val="00B70F3A"/>
    <w:rsid w:val="00B71C3F"/>
    <w:rsid w:val="00B7227F"/>
    <w:rsid w:val="00B72A28"/>
    <w:rsid w:val="00B7316A"/>
    <w:rsid w:val="00B73311"/>
    <w:rsid w:val="00B737C1"/>
    <w:rsid w:val="00B74381"/>
    <w:rsid w:val="00B74624"/>
    <w:rsid w:val="00B7518A"/>
    <w:rsid w:val="00B751D3"/>
    <w:rsid w:val="00B75365"/>
    <w:rsid w:val="00B76A4F"/>
    <w:rsid w:val="00B76F52"/>
    <w:rsid w:val="00B775CD"/>
    <w:rsid w:val="00B8021E"/>
    <w:rsid w:val="00B806C5"/>
    <w:rsid w:val="00B80882"/>
    <w:rsid w:val="00B808F3"/>
    <w:rsid w:val="00B80C71"/>
    <w:rsid w:val="00B8157C"/>
    <w:rsid w:val="00B82254"/>
    <w:rsid w:val="00B83BB5"/>
    <w:rsid w:val="00B83D5A"/>
    <w:rsid w:val="00B84508"/>
    <w:rsid w:val="00B847F2"/>
    <w:rsid w:val="00B848CC"/>
    <w:rsid w:val="00B84CBA"/>
    <w:rsid w:val="00B84E97"/>
    <w:rsid w:val="00B8553D"/>
    <w:rsid w:val="00B85806"/>
    <w:rsid w:val="00B86D95"/>
    <w:rsid w:val="00B8703A"/>
    <w:rsid w:val="00B907C7"/>
    <w:rsid w:val="00B90F14"/>
    <w:rsid w:val="00B91349"/>
    <w:rsid w:val="00B9237F"/>
    <w:rsid w:val="00B925AA"/>
    <w:rsid w:val="00B92BC6"/>
    <w:rsid w:val="00B93ED1"/>
    <w:rsid w:val="00B94140"/>
    <w:rsid w:val="00B94274"/>
    <w:rsid w:val="00B94484"/>
    <w:rsid w:val="00B944F3"/>
    <w:rsid w:val="00B9536A"/>
    <w:rsid w:val="00B95BB1"/>
    <w:rsid w:val="00B96AAE"/>
    <w:rsid w:val="00B96BD9"/>
    <w:rsid w:val="00B9717A"/>
    <w:rsid w:val="00B978A1"/>
    <w:rsid w:val="00B97A34"/>
    <w:rsid w:val="00BA1423"/>
    <w:rsid w:val="00BA1938"/>
    <w:rsid w:val="00BA1FD9"/>
    <w:rsid w:val="00BA27CD"/>
    <w:rsid w:val="00BA2B97"/>
    <w:rsid w:val="00BA464B"/>
    <w:rsid w:val="00BA479D"/>
    <w:rsid w:val="00BA4C1C"/>
    <w:rsid w:val="00BA50F7"/>
    <w:rsid w:val="00BA5370"/>
    <w:rsid w:val="00BA5ABF"/>
    <w:rsid w:val="00BA5C43"/>
    <w:rsid w:val="00BA5FA3"/>
    <w:rsid w:val="00BA6B51"/>
    <w:rsid w:val="00BB08DB"/>
    <w:rsid w:val="00BB14BE"/>
    <w:rsid w:val="00BB237B"/>
    <w:rsid w:val="00BB2873"/>
    <w:rsid w:val="00BB3848"/>
    <w:rsid w:val="00BB3EBE"/>
    <w:rsid w:val="00BB4406"/>
    <w:rsid w:val="00BB5E48"/>
    <w:rsid w:val="00BB64BB"/>
    <w:rsid w:val="00BC0257"/>
    <w:rsid w:val="00BC06AA"/>
    <w:rsid w:val="00BC1820"/>
    <w:rsid w:val="00BC2521"/>
    <w:rsid w:val="00BC36CB"/>
    <w:rsid w:val="00BC3760"/>
    <w:rsid w:val="00BC3BFC"/>
    <w:rsid w:val="00BC5225"/>
    <w:rsid w:val="00BC5664"/>
    <w:rsid w:val="00BC6D37"/>
    <w:rsid w:val="00BD03A3"/>
    <w:rsid w:val="00BD14EF"/>
    <w:rsid w:val="00BD1A95"/>
    <w:rsid w:val="00BD1FE5"/>
    <w:rsid w:val="00BD23B7"/>
    <w:rsid w:val="00BD43C1"/>
    <w:rsid w:val="00BD4A9E"/>
    <w:rsid w:val="00BD501A"/>
    <w:rsid w:val="00BD5564"/>
    <w:rsid w:val="00BD64E9"/>
    <w:rsid w:val="00BD66A9"/>
    <w:rsid w:val="00BD7F4E"/>
    <w:rsid w:val="00BE1204"/>
    <w:rsid w:val="00BE1FC5"/>
    <w:rsid w:val="00BE20B5"/>
    <w:rsid w:val="00BE2D96"/>
    <w:rsid w:val="00BE2DBB"/>
    <w:rsid w:val="00BE518A"/>
    <w:rsid w:val="00BE5BB3"/>
    <w:rsid w:val="00BE6225"/>
    <w:rsid w:val="00BE731C"/>
    <w:rsid w:val="00BE7BDF"/>
    <w:rsid w:val="00BF08EA"/>
    <w:rsid w:val="00BF1AE8"/>
    <w:rsid w:val="00BF3122"/>
    <w:rsid w:val="00BF4368"/>
    <w:rsid w:val="00BF439D"/>
    <w:rsid w:val="00BF4ADE"/>
    <w:rsid w:val="00BF4B89"/>
    <w:rsid w:val="00BF4BD2"/>
    <w:rsid w:val="00BF6870"/>
    <w:rsid w:val="00BF6A81"/>
    <w:rsid w:val="00BF6AF6"/>
    <w:rsid w:val="00BF6DB3"/>
    <w:rsid w:val="00BF6E8A"/>
    <w:rsid w:val="00BF79FE"/>
    <w:rsid w:val="00C01308"/>
    <w:rsid w:val="00C01B75"/>
    <w:rsid w:val="00C01D22"/>
    <w:rsid w:val="00C02A1B"/>
    <w:rsid w:val="00C02BA2"/>
    <w:rsid w:val="00C03A91"/>
    <w:rsid w:val="00C03BAF"/>
    <w:rsid w:val="00C042CC"/>
    <w:rsid w:val="00C0497A"/>
    <w:rsid w:val="00C04BDB"/>
    <w:rsid w:val="00C05705"/>
    <w:rsid w:val="00C05B8D"/>
    <w:rsid w:val="00C07D8B"/>
    <w:rsid w:val="00C11BCC"/>
    <w:rsid w:val="00C130AC"/>
    <w:rsid w:val="00C13147"/>
    <w:rsid w:val="00C138DB"/>
    <w:rsid w:val="00C14905"/>
    <w:rsid w:val="00C14ACD"/>
    <w:rsid w:val="00C15169"/>
    <w:rsid w:val="00C1552D"/>
    <w:rsid w:val="00C16C8B"/>
    <w:rsid w:val="00C17B33"/>
    <w:rsid w:val="00C2012B"/>
    <w:rsid w:val="00C2339F"/>
    <w:rsid w:val="00C23706"/>
    <w:rsid w:val="00C2411C"/>
    <w:rsid w:val="00C2458E"/>
    <w:rsid w:val="00C254C4"/>
    <w:rsid w:val="00C254EA"/>
    <w:rsid w:val="00C257A7"/>
    <w:rsid w:val="00C2591F"/>
    <w:rsid w:val="00C26629"/>
    <w:rsid w:val="00C2709A"/>
    <w:rsid w:val="00C27BC2"/>
    <w:rsid w:val="00C3068D"/>
    <w:rsid w:val="00C30EEE"/>
    <w:rsid w:val="00C3129E"/>
    <w:rsid w:val="00C319E4"/>
    <w:rsid w:val="00C32995"/>
    <w:rsid w:val="00C335B1"/>
    <w:rsid w:val="00C34BEE"/>
    <w:rsid w:val="00C34C32"/>
    <w:rsid w:val="00C34C43"/>
    <w:rsid w:val="00C34CF9"/>
    <w:rsid w:val="00C350A6"/>
    <w:rsid w:val="00C3581E"/>
    <w:rsid w:val="00C3618C"/>
    <w:rsid w:val="00C36928"/>
    <w:rsid w:val="00C375EF"/>
    <w:rsid w:val="00C37699"/>
    <w:rsid w:val="00C37DD7"/>
    <w:rsid w:val="00C40142"/>
    <w:rsid w:val="00C40AB0"/>
    <w:rsid w:val="00C40F3F"/>
    <w:rsid w:val="00C4264A"/>
    <w:rsid w:val="00C42CF6"/>
    <w:rsid w:val="00C444B0"/>
    <w:rsid w:val="00C46EC2"/>
    <w:rsid w:val="00C47661"/>
    <w:rsid w:val="00C50F64"/>
    <w:rsid w:val="00C52149"/>
    <w:rsid w:val="00C52F14"/>
    <w:rsid w:val="00C53303"/>
    <w:rsid w:val="00C538F4"/>
    <w:rsid w:val="00C5417F"/>
    <w:rsid w:val="00C54AFD"/>
    <w:rsid w:val="00C54BC6"/>
    <w:rsid w:val="00C54DD6"/>
    <w:rsid w:val="00C561FF"/>
    <w:rsid w:val="00C5623A"/>
    <w:rsid w:val="00C56C00"/>
    <w:rsid w:val="00C56C9C"/>
    <w:rsid w:val="00C56F61"/>
    <w:rsid w:val="00C600E7"/>
    <w:rsid w:val="00C6041D"/>
    <w:rsid w:val="00C614E1"/>
    <w:rsid w:val="00C61906"/>
    <w:rsid w:val="00C6220F"/>
    <w:rsid w:val="00C62E76"/>
    <w:rsid w:val="00C632C5"/>
    <w:rsid w:val="00C6437B"/>
    <w:rsid w:val="00C6444D"/>
    <w:rsid w:val="00C64583"/>
    <w:rsid w:val="00C64BF5"/>
    <w:rsid w:val="00C659A2"/>
    <w:rsid w:val="00C66086"/>
    <w:rsid w:val="00C66A72"/>
    <w:rsid w:val="00C671FC"/>
    <w:rsid w:val="00C6751E"/>
    <w:rsid w:val="00C67C3C"/>
    <w:rsid w:val="00C67F17"/>
    <w:rsid w:val="00C70D15"/>
    <w:rsid w:val="00C7363B"/>
    <w:rsid w:val="00C75B47"/>
    <w:rsid w:val="00C763D0"/>
    <w:rsid w:val="00C77962"/>
    <w:rsid w:val="00C77CE3"/>
    <w:rsid w:val="00C80B84"/>
    <w:rsid w:val="00C81112"/>
    <w:rsid w:val="00C81748"/>
    <w:rsid w:val="00C817FF"/>
    <w:rsid w:val="00C820C9"/>
    <w:rsid w:val="00C82F57"/>
    <w:rsid w:val="00C85666"/>
    <w:rsid w:val="00C859AA"/>
    <w:rsid w:val="00C90FD3"/>
    <w:rsid w:val="00C9129C"/>
    <w:rsid w:val="00C91B08"/>
    <w:rsid w:val="00C92020"/>
    <w:rsid w:val="00C920F3"/>
    <w:rsid w:val="00C9249C"/>
    <w:rsid w:val="00C9268E"/>
    <w:rsid w:val="00C92DE1"/>
    <w:rsid w:val="00C93F97"/>
    <w:rsid w:val="00C94887"/>
    <w:rsid w:val="00C94914"/>
    <w:rsid w:val="00C964F8"/>
    <w:rsid w:val="00C96773"/>
    <w:rsid w:val="00CA00AA"/>
    <w:rsid w:val="00CA09F5"/>
    <w:rsid w:val="00CA10B5"/>
    <w:rsid w:val="00CA1339"/>
    <w:rsid w:val="00CA1DAF"/>
    <w:rsid w:val="00CA2833"/>
    <w:rsid w:val="00CA2A24"/>
    <w:rsid w:val="00CA35D5"/>
    <w:rsid w:val="00CA3F14"/>
    <w:rsid w:val="00CA46B4"/>
    <w:rsid w:val="00CA4E7E"/>
    <w:rsid w:val="00CA507A"/>
    <w:rsid w:val="00CA5251"/>
    <w:rsid w:val="00CA5564"/>
    <w:rsid w:val="00CA560F"/>
    <w:rsid w:val="00CA5916"/>
    <w:rsid w:val="00CA6509"/>
    <w:rsid w:val="00CA7B6B"/>
    <w:rsid w:val="00CB01DE"/>
    <w:rsid w:val="00CB22CF"/>
    <w:rsid w:val="00CB2920"/>
    <w:rsid w:val="00CB2CA9"/>
    <w:rsid w:val="00CB3BE5"/>
    <w:rsid w:val="00CB4612"/>
    <w:rsid w:val="00CB4BDC"/>
    <w:rsid w:val="00CB5408"/>
    <w:rsid w:val="00CB5427"/>
    <w:rsid w:val="00CB5EFA"/>
    <w:rsid w:val="00CB61B9"/>
    <w:rsid w:val="00CB63DE"/>
    <w:rsid w:val="00CB6533"/>
    <w:rsid w:val="00CB737C"/>
    <w:rsid w:val="00CB74F2"/>
    <w:rsid w:val="00CB7D3A"/>
    <w:rsid w:val="00CC0AE6"/>
    <w:rsid w:val="00CC1BC6"/>
    <w:rsid w:val="00CC1E16"/>
    <w:rsid w:val="00CC2E09"/>
    <w:rsid w:val="00CC2FE5"/>
    <w:rsid w:val="00CC3EE7"/>
    <w:rsid w:val="00CC444F"/>
    <w:rsid w:val="00CC5070"/>
    <w:rsid w:val="00CC50EA"/>
    <w:rsid w:val="00CC537C"/>
    <w:rsid w:val="00CC5E29"/>
    <w:rsid w:val="00CC6532"/>
    <w:rsid w:val="00CC6C34"/>
    <w:rsid w:val="00CC7BB3"/>
    <w:rsid w:val="00CC7CD0"/>
    <w:rsid w:val="00CD239E"/>
    <w:rsid w:val="00CD23F9"/>
    <w:rsid w:val="00CD297C"/>
    <w:rsid w:val="00CD3576"/>
    <w:rsid w:val="00CD4807"/>
    <w:rsid w:val="00CD5414"/>
    <w:rsid w:val="00CD5746"/>
    <w:rsid w:val="00CD5DFD"/>
    <w:rsid w:val="00CD5FF0"/>
    <w:rsid w:val="00CE047E"/>
    <w:rsid w:val="00CE0ECB"/>
    <w:rsid w:val="00CE18BE"/>
    <w:rsid w:val="00CE30A3"/>
    <w:rsid w:val="00CE3405"/>
    <w:rsid w:val="00CE43C2"/>
    <w:rsid w:val="00CE4AD4"/>
    <w:rsid w:val="00CE5934"/>
    <w:rsid w:val="00CE631E"/>
    <w:rsid w:val="00CE6969"/>
    <w:rsid w:val="00CE6CB5"/>
    <w:rsid w:val="00CE6EAF"/>
    <w:rsid w:val="00CE7B6E"/>
    <w:rsid w:val="00CF02FA"/>
    <w:rsid w:val="00CF0D44"/>
    <w:rsid w:val="00CF17EB"/>
    <w:rsid w:val="00CF26ED"/>
    <w:rsid w:val="00CF35D2"/>
    <w:rsid w:val="00CF37BE"/>
    <w:rsid w:val="00CF42B8"/>
    <w:rsid w:val="00CF437E"/>
    <w:rsid w:val="00CF4908"/>
    <w:rsid w:val="00CF4E74"/>
    <w:rsid w:val="00CF5317"/>
    <w:rsid w:val="00CF6CC2"/>
    <w:rsid w:val="00CF6FBE"/>
    <w:rsid w:val="00CF6FE0"/>
    <w:rsid w:val="00CF7AF1"/>
    <w:rsid w:val="00D00606"/>
    <w:rsid w:val="00D01054"/>
    <w:rsid w:val="00D01582"/>
    <w:rsid w:val="00D01E77"/>
    <w:rsid w:val="00D02F43"/>
    <w:rsid w:val="00D03E95"/>
    <w:rsid w:val="00D050A0"/>
    <w:rsid w:val="00D05BEB"/>
    <w:rsid w:val="00D068C0"/>
    <w:rsid w:val="00D07C40"/>
    <w:rsid w:val="00D1036A"/>
    <w:rsid w:val="00D105D2"/>
    <w:rsid w:val="00D10A84"/>
    <w:rsid w:val="00D10DB1"/>
    <w:rsid w:val="00D11FDB"/>
    <w:rsid w:val="00D12D2D"/>
    <w:rsid w:val="00D12E64"/>
    <w:rsid w:val="00D14243"/>
    <w:rsid w:val="00D1560B"/>
    <w:rsid w:val="00D159F2"/>
    <w:rsid w:val="00D1628D"/>
    <w:rsid w:val="00D20321"/>
    <w:rsid w:val="00D207E5"/>
    <w:rsid w:val="00D20BC5"/>
    <w:rsid w:val="00D20D85"/>
    <w:rsid w:val="00D21DDA"/>
    <w:rsid w:val="00D21E28"/>
    <w:rsid w:val="00D2202B"/>
    <w:rsid w:val="00D23EA4"/>
    <w:rsid w:val="00D25682"/>
    <w:rsid w:val="00D258EC"/>
    <w:rsid w:val="00D25D32"/>
    <w:rsid w:val="00D26587"/>
    <w:rsid w:val="00D30459"/>
    <w:rsid w:val="00D30586"/>
    <w:rsid w:val="00D31F08"/>
    <w:rsid w:val="00D32881"/>
    <w:rsid w:val="00D32B90"/>
    <w:rsid w:val="00D32EFD"/>
    <w:rsid w:val="00D339F7"/>
    <w:rsid w:val="00D33A22"/>
    <w:rsid w:val="00D344BF"/>
    <w:rsid w:val="00D34825"/>
    <w:rsid w:val="00D360EE"/>
    <w:rsid w:val="00D36296"/>
    <w:rsid w:val="00D40071"/>
    <w:rsid w:val="00D40A63"/>
    <w:rsid w:val="00D40F94"/>
    <w:rsid w:val="00D416FA"/>
    <w:rsid w:val="00D41A66"/>
    <w:rsid w:val="00D42A86"/>
    <w:rsid w:val="00D4367E"/>
    <w:rsid w:val="00D43CBE"/>
    <w:rsid w:val="00D466FF"/>
    <w:rsid w:val="00D47553"/>
    <w:rsid w:val="00D47736"/>
    <w:rsid w:val="00D51268"/>
    <w:rsid w:val="00D512FE"/>
    <w:rsid w:val="00D514DA"/>
    <w:rsid w:val="00D5212E"/>
    <w:rsid w:val="00D52739"/>
    <w:rsid w:val="00D53C65"/>
    <w:rsid w:val="00D53FF5"/>
    <w:rsid w:val="00D5441C"/>
    <w:rsid w:val="00D54548"/>
    <w:rsid w:val="00D54E69"/>
    <w:rsid w:val="00D551D6"/>
    <w:rsid w:val="00D553B1"/>
    <w:rsid w:val="00D5720E"/>
    <w:rsid w:val="00D57F35"/>
    <w:rsid w:val="00D608C4"/>
    <w:rsid w:val="00D60A28"/>
    <w:rsid w:val="00D60B32"/>
    <w:rsid w:val="00D617A7"/>
    <w:rsid w:val="00D61AAD"/>
    <w:rsid w:val="00D62640"/>
    <w:rsid w:val="00D62DDD"/>
    <w:rsid w:val="00D63F99"/>
    <w:rsid w:val="00D6589A"/>
    <w:rsid w:val="00D65A0D"/>
    <w:rsid w:val="00D65D8C"/>
    <w:rsid w:val="00D66C37"/>
    <w:rsid w:val="00D66EED"/>
    <w:rsid w:val="00D6704B"/>
    <w:rsid w:val="00D671D9"/>
    <w:rsid w:val="00D67E8D"/>
    <w:rsid w:val="00D67F80"/>
    <w:rsid w:val="00D70275"/>
    <w:rsid w:val="00D7098A"/>
    <w:rsid w:val="00D71738"/>
    <w:rsid w:val="00D71934"/>
    <w:rsid w:val="00D72720"/>
    <w:rsid w:val="00D731B6"/>
    <w:rsid w:val="00D7371B"/>
    <w:rsid w:val="00D744BD"/>
    <w:rsid w:val="00D74C29"/>
    <w:rsid w:val="00D77C6B"/>
    <w:rsid w:val="00D80384"/>
    <w:rsid w:val="00D80500"/>
    <w:rsid w:val="00D80B87"/>
    <w:rsid w:val="00D80F45"/>
    <w:rsid w:val="00D812E5"/>
    <w:rsid w:val="00D8239F"/>
    <w:rsid w:val="00D829A7"/>
    <w:rsid w:val="00D82E49"/>
    <w:rsid w:val="00D83235"/>
    <w:rsid w:val="00D84E52"/>
    <w:rsid w:val="00D85296"/>
    <w:rsid w:val="00D859F6"/>
    <w:rsid w:val="00D85F30"/>
    <w:rsid w:val="00D86A40"/>
    <w:rsid w:val="00D86B5D"/>
    <w:rsid w:val="00D8715C"/>
    <w:rsid w:val="00D903D0"/>
    <w:rsid w:val="00D90C4B"/>
    <w:rsid w:val="00D9117E"/>
    <w:rsid w:val="00D91189"/>
    <w:rsid w:val="00D9208F"/>
    <w:rsid w:val="00D93ABF"/>
    <w:rsid w:val="00D93CC0"/>
    <w:rsid w:val="00D944FB"/>
    <w:rsid w:val="00D951FD"/>
    <w:rsid w:val="00D954E5"/>
    <w:rsid w:val="00D9586E"/>
    <w:rsid w:val="00D96811"/>
    <w:rsid w:val="00D96CB4"/>
    <w:rsid w:val="00D9711B"/>
    <w:rsid w:val="00D97610"/>
    <w:rsid w:val="00D97FED"/>
    <w:rsid w:val="00DA068B"/>
    <w:rsid w:val="00DA0B16"/>
    <w:rsid w:val="00DA10AF"/>
    <w:rsid w:val="00DA1C47"/>
    <w:rsid w:val="00DA1F5A"/>
    <w:rsid w:val="00DA2336"/>
    <w:rsid w:val="00DA480D"/>
    <w:rsid w:val="00DA48C5"/>
    <w:rsid w:val="00DA4D8A"/>
    <w:rsid w:val="00DA5492"/>
    <w:rsid w:val="00DA5B96"/>
    <w:rsid w:val="00DA5E66"/>
    <w:rsid w:val="00DA6AEB"/>
    <w:rsid w:val="00DB12A8"/>
    <w:rsid w:val="00DB16AA"/>
    <w:rsid w:val="00DB220F"/>
    <w:rsid w:val="00DB2DBC"/>
    <w:rsid w:val="00DB3557"/>
    <w:rsid w:val="00DB434F"/>
    <w:rsid w:val="00DB4BC9"/>
    <w:rsid w:val="00DB524D"/>
    <w:rsid w:val="00DB5681"/>
    <w:rsid w:val="00DB56B7"/>
    <w:rsid w:val="00DB69A1"/>
    <w:rsid w:val="00DB69B6"/>
    <w:rsid w:val="00DB7BA8"/>
    <w:rsid w:val="00DC0496"/>
    <w:rsid w:val="00DC097B"/>
    <w:rsid w:val="00DC0BF9"/>
    <w:rsid w:val="00DC0C1A"/>
    <w:rsid w:val="00DC1C28"/>
    <w:rsid w:val="00DC2917"/>
    <w:rsid w:val="00DC4899"/>
    <w:rsid w:val="00DC59F9"/>
    <w:rsid w:val="00DC5D73"/>
    <w:rsid w:val="00DC6212"/>
    <w:rsid w:val="00DC693E"/>
    <w:rsid w:val="00DC6CBA"/>
    <w:rsid w:val="00DC7040"/>
    <w:rsid w:val="00DC7A3F"/>
    <w:rsid w:val="00DC7FB3"/>
    <w:rsid w:val="00DD019F"/>
    <w:rsid w:val="00DD03F9"/>
    <w:rsid w:val="00DD1744"/>
    <w:rsid w:val="00DD1777"/>
    <w:rsid w:val="00DD1D63"/>
    <w:rsid w:val="00DD2050"/>
    <w:rsid w:val="00DD23A6"/>
    <w:rsid w:val="00DD27E6"/>
    <w:rsid w:val="00DD280E"/>
    <w:rsid w:val="00DD2D4B"/>
    <w:rsid w:val="00DD3A35"/>
    <w:rsid w:val="00DD48E5"/>
    <w:rsid w:val="00DD49FA"/>
    <w:rsid w:val="00DD638A"/>
    <w:rsid w:val="00DD7261"/>
    <w:rsid w:val="00DD77C6"/>
    <w:rsid w:val="00DE02CF"/>
    <w:rsid w:val="00DE0313"/>
    <w:rsid w:val="00DE0F77"/>
    <w:rsid w:val="00DE10D6"/>
    <w:rsid w:val="00DE1311"/>
    <w:rsid w:val="00DE1B72"/>
    <w:rsid w:val="00DE22B5"/>
    <w:rsid w:val="00DE231B"/>
    <w:rsid w:val="00DE2E61"/>
    <w:rsid w:val="00DE3840"/>
    <w:rsid w:val="00DE4173"/>
    <w:rsid w:val="00DE4446"/>
    <w:rsid w:val="00DE5B9A"/>
    <w:rsid w:val="00DE6615"/>
    <w:rsid w:val="00DE7074"/>
    <w:rsid w:val="00DE7772"/>
    <w:rsid w:val="00DF00CF"/>
    <w:rsid w:val="00DF09F6"/>
    <w:rsid w:val="00DF0DFA"/>
    <w:rsid w:val="00DF230D"/>
    <w:rsid w:val="00DF23A0"/>
    <w:rsid w:val="00DF3B25"/>
    <w:rsid w:val="00DF48C9"/>
    <w:rsid w:val="00DF7282"/>
    <w:rsid w:val="00E0099F"/>
    <w:rsid w:val="00E00B4F"/>
    <w:rsid w:val="00E01564"/>
    <w:rsid w:val="00E01657"/>
    <w:rsid w:val="00E0311B"/>
    <w:rsid w:val="00E036F1"/>
    <w:rsid w:val="00E03BD2"/>
    <w:rsid w:val="00E04893"/>
    <w:rsid w:val="00E04B98"/>
    <w:rsid w:val="00E05095"/>
    <w:rsid w:val="00E05F25"/>
    <w:rsid w:val="00E06433"/>
    <w:rsid w:val="00E07070"/>
    <w:rsid w:val="00E1001A"/>
    <w:rsid w:val="00E10CC0"/>
    <w:rsid w:val="00E11A65"/>
    <w:rsid w:val="00E11C4B"/>
    <w:rsid w:val="00E11F5F"/>
    <w:rsid w:val="00E12087"/>
    <w:rsid w:val="00E12544"/>
    <w:rsid w:val="00E12559"/>
    <w:rsid w:val="00E1574D"/>
    <w:rsid w:val="00E15D7A"/>
    <w:rsid w:val="00E15EE1"/>
    <w:rsid w:val="00E16B3E"/>
    <w:rsid w:val="00E16C08"/>
    <w:rsid w:val="00E20938"/>
    <w:rsid w:val="00E20C06"/>
    <w:rsid w:val="00E20D5B"/>
    <w:rsid w:val="00E20E71"/>
    <w:rsid w:val="00E20F91"/>
    <w:rsid w:val="00E22727"/>
    <w:rsid w:val="00E22777"/>
    <w:rsid w:val="00E22EB5"/>
    <w:rsid w:val="00E23B91"/>
    <w:rsid w:val="00E24068"/>
    <w:rsid w:val="00E24ADF"/>
    <w:rsid w:val="00E252CE"/>
    <w:rsid w:val="00E254A2"/>
    <w:rsid w:val="00E26519"/>
    <w:rsid w:val="00E2688B"/>
    <w:rsid w:val="00E26B41"/>
    <w:rsid w:val="00E30512"/>
    <w:rsid w:val="00E30818"/>
    <w:rsid w:val="00E30D92"/>
    <w:rsid w:val="00E30E95"/>
    <w:rsid w:val="00E32477"/>
    <w:rsid w:val="00E32D58"/>
    <w:rsid w:val="00E3335F"/>
    <w:rsid w:val="00E345B5"/>
    <w:rsid w:val="00E34840"/>
    <w:rsid w:val="00E348A8"/>
    <w:rsid w:val="00E379B6"/>
    <w:rsid w:val="00E4083C"/>
    <w:rsid w:val="00E40C82"/>
    <w:rsid w:val="00E412EC"/>
    <w:rsid w:val="00E414D1"/>
    <w:rsid w:val="00E41DF5"/>
    <w:rsid w:val="00E41E55"/>
    <w:rsid w:val="00E4286D"/>
    <w:rsid w:val="00E4294F"/>
    <w:rsid w:val="00E430CD"/>
    <w:rsid w:val="00E4338B"/>
    <w:rsid w:val="00E448B1"/>
    <w:rsid w:val="00E44FE0"/>
    <w:rsid w:val="00E45A32"/>
    <w:rsid w:val="00E460D1"/>
    <w:rsid w:val="00E461B7"/>
    <w:rsid w:val="00E5062D"/>
    <w:rsid w:val="00E50816"/>
    <w:rsid w:val="00E53595"/>
    <w:rsid w:val="00E53773"/>
    <w:rsid w:val="00E53E4E"/>
    <w:rsid w:val="00E54340"/>
    <w:rsid w:val="00E55D34"/>
    <w:rsid w:val="00E55D4C"/>
    <w:rsid w:val="00E564F8"/>
    <w:rsid w:val="00E578D5"/>
    <w:rsid w:val="00E57C1A"/>
    <w:rsid w:val="00E57E4D"/>
    <w:rsid w:val="00E608DF"/>
    <w:rsid w:val="00E60BA8"/>
    <w:rsid w:val="00E6118B"/>
    <w:rsid w:val="00E61481"/>
    <w:rsid w:val="00E6167B"/>
    <w:rsid w:val="00E6394C"/>
    <w:rsid w:val="00E63987"/>
    <w:rsid w:val="00E64251"/>
    <w:rsid w:val="00E64C23"/>
    <w:rsid w:val="00E64DA2"/>
    <w:rsid w:val="00E6674F"/>
    <w:rsid w:val="00E668C9"/>
    <w:rsid w:val="00E66CEB"/>
    <w:rsid w:val="00E705C1"/>
    <w:rsid w:val="00E708EA"/>
    <w:rsid w:val="00E7111A"/>
    <w:rsid w:val="00E7157E"/>
    <w:rsid w:val="00E716A3"/>
    <w:rsid w:val="00E716CF"/>
    <w:rsid w:val="00E72149"/>
    <w:rsid w:val="00E73CA9"/>
    <w:rsid w:val="00E73CD3"/>
    <w:rsid w:val="00E74193"/>
    <w:rsid w:val="00E743B5"/>
    <w:rsid w:val="00E747F3"/>
    <w:rsid w:val="00E77008"/>
    <w:rsid w:val="00E77412"/>
    <w:rsid w:val="00E77595"/>
    <w:rsid w:val="00E7767E"/>
    <w:rsid w:val="00E80F94"/>
    <w:rsid w:val="00E81939"/>
    <w:rsid w:val="00E81B7B"/>
    <w:rsid w:val="00E8215E"/>
    <w:rsid w:val="00E8332C"/>
    <w:rsid w:val="00E833AD"/>
    <w:rsid w:val="00E83458"/>
    <w:rsid w:val="00E83622"/>
    <w:rsid w:val="00E83A26"/>
    <w:rsid w:val="00E83ED7"/>
    <w:rsid w:val="00E84DE0"/>
    <w:rsid w:val="00E8564D"/>
    <w:rsid w:val="00E85750"/>
    <w:rsid w:val="00E909E9"/>
    <w:rsid w:val="00E90FA5"/>
    <w:rsid w:val="00E9142E"/>
    <w:rsid w:val="00E91F4E"/>
    <w:rsid w:val="00E928DA"/>
    <w:rsid w:val="00E92E25"/>
    <w:rsid w:val="00E92F6A"/>
    <w:rsid w:val="00E9412E"/>
    <w:rsid w:val="00E947E8"/>
    <w:rsid w:val="00E95895"/>
    <w:rsid w:val="00E9613F"/>
    <w:rsid w:val="00E9636E"/>
    <w:rsid w:val="00E9680B"/>
    <w:rsid w:val="00E96FF4"/>
    <w:rsid w:val="00E971FB"/>
    <w:rsid w:val="00E979FF"/>
    <w:rsid w:val="00EA0222"/>
    <w:rsid w:val="00EA1E26"/>
    <w:rsid w:val="00EA2CF7"/>
    <w:rsid w:val="00EA328A"/>
    <w:rsid w:val="00EA3475"/>
    <w:rsid w:val="00EA3769"/>
    <w:rsid w:val="00EA3E78"/>
    <w:rsid w:val="00EA413C"/>
    <w:rsid w:val="00EA49A3"/>
    <w:rsid w:val="00EA4A6C"/>
    <w:rsid w:val="00EA4D64"/>
    <w:rsid w:val="00EA4DAC"/>
    <w:rsid w:val="00EA5FBC"/>
    <w:rsid w:val="00EA650B"/>
    <w:rsid w:val="00EA6E71"/>
    <w:rsid w:val="00EA7899"/>
    <w:rsid w:val="00EA79CE"/>
    <w:rsid w:val="00EA7A9E"/>
    <w:rsid w:val="00EA7F0D"/>
    <w:rsid w:val="00EB0B83"/>
    <w:rsid w:val="00EB0C13"/>
    <w:rsid w:val="00EB0EB0"/>
    <w:rsid w:val="00EB1D2D"/>
    <w:rsid w:val="00EB2F0F"/>
    <w:rsid w:val="00EB3196"/>
    <w:rsid w:val="00EB3217"/>
    <w:rsid w:val="00EB340D"/>
    <w:rsid w:val="00EB4878"/>
    <w:rsid w:val="00EB5AD1"/>
    <w:rsid w:val="00EB5DD3"/>
    <w:rsid w:val="00EB5FDB"/>
    <w:rsid w:val="00EB6F1C"/>
    <w:rsid w:val="00EC14CE"/>
    <w:rsid w:val="00EC1790"/>
    <w:rsid w:val="00EC1FED"/>
    <w:rsid w:val="00EC385C"/>
    <w:rsid w:val="00EC3F29"/>
    <w:rsid w:val="00EC54E7"/>
    <w:rsid w:val="00EC579F"/>
    <w:rsid w:val="00EC683C"/>
    <w:rsid w:val="00EC79A3"/>
    <w:rsid w:val="00EC7BDE"/>
    <w:rsid w:val="00ED0F51"/>
    <w:rsid w:val="00ED1C73"/>
    <w:rsid w:val="00ED3062"/>
    <w:rsid w:val="00ED3216"/>
    <w:rsid w:val="00ED5026"/>
    <w:rsid w:val="00ED5F03"/>
    <w:rsid w:val="00ED5F8D"/>
    <w:rsid w:val="00ED63C6"/>
    <w:rsid w:val="00ED70E1"/>
    <w:rsid w:val="00EE0CDC"/>
    <w:rsid w:val="00EE0EF3"/>
    <w:rsid w:val="00EE14F4"/>
    <w:rsid w:val="00EE1A99"/>
    <w:rsid w:val="00EE246E"/>
    <w:rsid w:val="00EE32B0"/>
    <w:rsid w:val="00EE3BAD"/>
    <w:rsid w:val="00EE3C40"/>
    <w:rsid w:val="00EE3E67"/>
    <w:rsid w:val="00EE43AC"/>
    <w:rsid w:val="00EE460C"/>
    <w:rsid w:val="00EE4FDA"/>
    <w:rsid w:val="00EE50F8"/>
    <w:rsid w:val="00EE5F9D"/>
    <w:rsid w:val="00EE68CA"/>
    <w:rsid w:val="00EE6991"/>
    <w:rsid w:val="00EE6CCB"/>
    <w:rsid w:val="00EE749C"/>
    <w:rsid w:val="00EF0067"/>
    <w:rsid w:val="00EF05C5"/>
    <w:rsid w:val="00EF0AEA"/>
    <w:rsid w:val="00EF177F"/>
    <w:rsid w:val="00EF1A8E"/>
    <w:rsid w:val="00EF1DA9"/>
    <w:rsid w:val="00EF36B3"/>
    <w:rsid w:val="00EF3897"/>
    <w:rsid w:val="00EF3DD2"/>
    <w:rsid w:val="00EF4FE3"/>
    <w:rsid w:val="00EF5FEF"/>
    <w:rsid w:val="00EF6002"/>
    <w:rsid w:val="00EF6B7E"/>
    <w:rsid w:val="00EF754B"/>
    <w:rsid w:val="00EF765F"/>
    <w:rsid w:val="00EF7FE7"/>
    <w:rsid w:val="00F00695"/>
    <w:rsid w:val="00F00BED"/>
    <w:rsid w:val="00F01E18"/>
    <w:rsid w:val="00F02191"/>
    <w:rsid w:val="00F02A66"/>
    <w:rsid w:val="00F02D6B"/>
    <w:rsid w:val="00F037EF"/>
    <w:rsid w:val="00F048A7"/>
    <w:rsid w:val="00F053D5"/>
    <w:rsid w:val="00F05819"/>
    <w:rsid w:val="00F061D5"/>
    <w:rsid w:val="00F0650C"/>
    <w:rsid w:val="00F06AC0"/>
    <w:rsid w:val="00F06E96"/>
    <w:rsid w:val="00F07426"/>
    <w:rsid w:val="00F07669"/>
    <w:rsid w:val="00F07D79"/>
    <w:rsid w:val="00F1062D"/>
    <w:rsid w:val="00F10D68"/>
    <w:rsid w:val="00F10E63"/>
    <w:rsid w:val="00F11BB3"/>
    <w:rsid w:val="00F11D5C"/>
    <w:rsid w:val="00F12538"/>
    <w:rsid w:val="00F12DC9"/>
    <w:rsid w:val="00F135E1"/>
    <w:rsid w:val="00F1389A"/>
    <w:rsid w:val="00F142F0"/>
    <w:rsid w:val="00F14CEB"/>
    <w:rsid w:val="00F15D04"/>
    <w:rsid w:val="00F15D78"/>
    <w:rsid w:val="00F1644F"/>
    <w:rsid w:val="00F16488"/>
    <w:rsid w:val="00F17B3C"/>
    <w:rsid w:val="00F17B4E"/>
    <w:rsid w:val="00F20355"/>
    <w:rsid w:val="00F208D3"/>
    <w:rsid w:val="00F20EB2"/>
    <w:rsid w:val="00F20F2B"/>
    <w:rsid w:val="00F214E1"/>
    <w:rsid w:val="00F217EF"/>
    <w:rsid w:val="00F22A89"/>
    <w:rsid w:val="00F23D56"/>
    <w:rsid w:val="00F2421A"/>
    <w:rsid w:val="00F26C5D"/>
    <w:rsid w:val="00F275A4"/>
    <w:rsid w:val="00F306CC"/>
    <w:rsid w:val="00F3100D"/>
    <w:rsid w:val="00F31168"/>
    <w:rsid w:val="00F313D1"/>
    <w:rsid w:val="00F31E99"/>
    <w:rsid w:val="00F32528"/>
    <w:rsid w:val="00F32D8A"/>
    <w:rsid w:val="00F32DFC"/>
    <w:rsid w:val="00F333C5"/>
    <w:rsid w:val="00F3381B"/>
    <w:rsid w:val="00F3427A"/>
    <w:rsid w:val="00F346D7"/>
    <w:rsid w:val="00F3544C"/>
    <w:rsid w:val="00F36E31"/>
    <w:rsid w:val="00F4099A"/>
    <w:rsid w:val="00F40AF0"/>
    <w:rsid w:val="00F40BC0"/>
    <w:rsid w:val="00F41619"/>
    <w:rsid w:val="00F42D34"/>
    <w:rsid w:val="00F44ACB"/>
    <w:rsid w:val="00F44DCE"/>
    <w:rsid w:val="00F46148"/>
    <w:rsid w:val="00F46C62"/>
    <w:rsid w:val="00F46EC3"/>
    <w:rsid w:val="00F46FBF"/>
    <w:rsid w:val="00F51200"/>
    <w:rsid w:val="00F51C31"/>
    <w:rsid w:val="00F51C78"/>
    <w:rsid w:val="00F51DA8"/>
    <w:rsid w:val="00F51EA6"/>
    <w:rsid w:val="00F51EB5"/>
    <w:rsid w:val="00F523AC"/>
    <w:rsid w:val="00F52632"/>
    <w:rsid w:val="00F52889"/>
    <w:rsid w:val="00F5342C"/>
    <w:rsid w:val="00F53D20"/>
    <w:rsid w:val="00F54D06"/>
    <w:rsid w:val="00F55341"/>
    <w:rsid w:val="00F56470"/>
    <w:rsid w:val="00F56558"/>
    <w:rsid w:val="00F56724"/>
    <w:rsid w:val="00F603F6"/>
    <w:rsid w:val="00F613D4"/>
    <w:rsid w:val="00F6160D"/>
    <w:rsid w:val="00F624DF"/>
    <w:rsid w:val="00F6250E"/>
    <w:rsid w:val="00F648AA"/>
    <w:rsid w:val="00F65C38"/>
    <w:rsid w:val="00F65E6F"/>
    <w:rsid w:val="00F664F9"/>
    <w:rsid w:val="00F67095"/>
    <w:rsid w:val="00F67806"/>
    <w:rsid w:val="00F679B0"/>
    <w:rsid w:val="00F67BC0"/>
    <w:rsid w:val="00F71032"/>
    <w:rsid w:val="00F718D4"/>
    <w:rsid w:val="00F71D91"/>
    <w:rsid w:val="00F73F77"/>
    <w:rsid w:val="00F7449E"/>
    <w:rsid w:val="00F7476E"/>
    <w:rsid w:val="00F75243"/>
    <w:rsid w:val="00F75AC5"/>
    <w:rsid w:val="00F761C5"/>
    <w:rsid w:val="00F76A2B"/>
    <w:rsid w:val="00F76B33"/>
    <w:rsid w:val="00F775B8"/>
    <w:rsid w:val="00F779EC"/>
    <w:rsid w:val="00F77E29"/>
    <w:rsid w:val="00F8122C"/>
    <w:rsid w:val="00F8144F"/>
    <w:rsid w:val="00F814D2"/>
    <w:rsid w:val="00F83989"/>
    <w:rsid w:val="00F83AFD"/>
    <w:rsid w:val="00F843EC"/>
    <w:rsid w:val="00F84486"/>
    <w:rsid w:val="00F84BBF"/>
    <w:rsid w:val="00F855D7"/>
    <w:rsid w:val="00F87BDC"/>
    <w:rsid w:val="00F90060"/>
    <w:rsid w:val="00F90A05"/>
    <w:rsid w:val="00F9241A"/>
    <w:rsid w:val="00F925D3"/>
    <w:rsid w:val="00F92A07"/>
    <w:rsid w:val="00F950EC"/>
    <w:rsid w:val="00F95399"/>
    <w:rsid w:val="00F96718"/>
    <w:rsid w:val="00F979FB"/>
    <w:rsid w:val="00F97BB2"/>
    <w:rsid w:val="00FA286A"/>
    <w:rsid w:val="00FA34E8"/>
    <w:rsid w:val="00FA3C31"/>
    <w:rsid w:val="00FA4994"/>
    <w:rsid w:val="00FA6071"/>
    <w:rsid w:val="00FA7004"/>
    <w:rsid w:val="00FA7179"/>
    <w:rsid w:val="00FA7BE3"/>
    <w:rsid w:val="00FA7F85"/>
    <w:rsid w:val="00FB0268"/>
    <w:rsid w:val="00FB1C0E"/>
    <w:rsid w:val="00FB305E"/>
    <w:rsid w:val="00FB34A7"/>
    <w:rsid w:val="00FB3C47"/>
    <w:rsid w:val="00FB43BD"/>
    <w:rsid w:val="00FB4BAE"/>
    <w:rsid w:val="00FB4EEE"/>
    <w:rsid w:val="00FB5198"/>
    <w:rsid w:val="00FB63E9"/>
    <w:rsid w:val="00FB734E"/>
    <w:rsid w:val="00FB7B63"/>
    <w:rsid w:val="00FC017B"/>
    <w:rsid w:val="00FC0DBB"/>
    <w:rsid w:val="00FC15FD"/>
    <w:rsid w:val="00FC1939"/>
    <w:rsid w:val="00FC195C"/>
    <w:rsid w:val="00FC3B4A"/>
    <w:rsid w:val="00FC3EAC"/>
    <w:rsid w:val="00FC3EEC"/>
    <w:rsid w:val="00FC5D99"/>
    <w:rsid w:val="00FC7C30"/>
    <w:rsid w:val="00FC7DAB"/>
    <w:rsid w:val="00FD0010"/>
    <w:rsid w:val="00FD12D5"/>
    <w:rsid w:val="00FD1606"/>
    <w:rsid w:val="00FD21A9"/>
    <w:rsid w:val="00FD25C3"/>
    <w:rsid w:val="00FD25FD"/>
    <w:rsid w:val="00FD3E22"/>
    <w:rsid w:val="00FD4F0E"/>
    <w:rsid w:val="00FD54D6"/>
    <w:rsid w:val="00FD563D"/>
    <w:rsid w:val="00FD6EEC"/>
    <w:rsid w:val="00FD7229"/>
    <w:rsid w:val="00FD7FF7"/>
    <w:rsid w:val="00FE1106"/>
    <w:rsid w:val="00FE1419"/>
    <w:rsid w:val="00FE1574"/>
    <w:rsid w:val="00FE18B3"/>
    <w:rsid w:val="00FE2132"/>
    <w:rsid w:val="00FE2223"/>
    <w:rsid w:val="00FE2569"/>
    <w:rsid w:val="00FE2AFD"/>
    <w:rsid w:val="00FE2BC7"/>
    <w:rsid w:val="00FE522C"/>
    <w:rsid w:val="00FE56B6"/>
    <w:rsid w:val="00FF18BE"/>
    <w:rsid w:val="00FF2EB4"/>
    <w:rsid w:val="00FF3271"/>
    <w:rsid w:val="00FF42E8"/>
    <w:rsid w:val="00FF44C2"/>
    <w:rsid w:val="00FF4E26"/>
    <w:rsid w:val="00FF6746"/>
    <w:rsid w:val="00FF6A13"/>
    <w:rsid w:val="00FF747D"/>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28C77492-0E0A-448D-8069-8D5BA12F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5194"/>
    <w:pPr>
      <w:widowControl w:val="0"/>
      <w:ind w:firstLine="709"/>
      <w:jc w:val="both"/>
    </w:pPr>
    <w:rPr>
      <w:rFonts w:ascii="Times New Roman" w:hAnsi="Times New Roman"/>
      <w:sz w:val="24"/>
      <w:szCs w:val="22"/>
      <w:lang w:eastAsia="en-US"/>
    </w:rPr>
  </w:style>
  <w:style w:type="paragraph" w:styleId="11">
    <w:name w:val="heading 1"/>
    <w:basedOn w:val="a2"/>
    <w:next w:val="a2"/>
    <w:link w:val="12"/>
    <w:qFormat/>
    <w:rsid w:val="00EB0C13"/>
    <w:pPr>
      <w:keepNext/>
      <w:keepLines/>
      <w:spacing w:before="240" w:after="160"/>
      <w:ind w:firstLine="0"/>
      <w:jc w:val="center"/>
      <w:outlineLvl w:val="0"/>
    </w:pPr>
    <w:rPr>
      <w:rFonts w:eastAsia="Times New Roman"/>
      <w:b/>
      <w:bCs/>
      <w:sz w:val="28"/>
      <w:szCs w:val="28"/>
      <w:lang w:val="x-none"/>
    </w:rPr>
  </w:style>
  <w:style w:type="paragraph" w:styleId="21">
    <w:name w:val="heading 2"/>
    <w:basedOn w:val="a2"/>
    <w:next w:val="a2"/>
    <w:link w:val="22"/>
    <w:unhideWhenUsed/>
    <w:qFormat/>
    <w:rsid w:val="00932AE0"/>
    <w:pPr>
      <w:keepNext/>
      <w:keepLines/>
      <w:widowControl/>
      <w:spacing w:before="240" w:after="140"/>
      <w:ind w:firstLine="0"/>
      <w:jc w:val="center"/>
      <w:outlineLvl w:val="1"/>
    </w:pPr>
    <w:rPr>
      <w:rFonts w:eastAsia="Times New Roman"/>
      <w:b/>
      <w:bCs/>
      <w:color w:val="000000"/>
      <w:sz w:val="28"/>
      <w:szCs w:val="26"/>
      <w:lang w:val="x-none"/>
    </w:rPr>
  </w:style>
  <w:style w:type="paragraph" w:styleId="31">
    <w:name w:val="heading 3"/>
    <w:basedOn w:val="a2"/>
    <w:next w:val="a2"/>
    <w:link w:val="32"/>
    <w:uiPriority w:val="9"/>
    <w:unhideWhenUsed/>
    <w:qFormat/>
    <w:rsid w:val="00605FBF"/>
    <w:pPr>
      <w:keepNext/>
      <w:spacing w:before="200" w:after="12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605FBF"/>
    <w:pPr>
      <w:keepNext/>
      <w:ind w:firstLine="0"/>
      <w:jc w:val="center"/>
      <w:outlineLvl w:val="3"/>
    </w:pPr>
    <w:rPr>
      <w:rFonts w:eastAsia="Times New Roman"/>
      <w:b/>
      <w:bCs/>
      <w:szCs w:val="28"/>
      <w:lang w:val="x-none"/>
    </w:rPr>
  </w:style>
  <w:style w:type="paragraph" w:styleId="50">
    <w:name w:val="heading 5"/>
    <w:basedOn w:val="a2"/>
    <w:next w:val="a2"/>
    <w:link w:val="51"/>
    <w:qFormat/>
    <w:rsid w:val="00D744BD"/>
    <w:pPr>
      <w:widowControl/>
      <w:spacing w:before="240" w:after="60"/>
      <w:ind w:firstLine="0"/>
      <w:jc w:val="left"/>
      <w:outlineLvl w:val="4"/>
    </w:pPr>
    <w:rPr>
      <w:rFonts w:eastAsia="Times New Roman"/>
      <w:b/>
      <w:bCs/>
      <w:i/>
      <w:iCs/>
      <w:sz w:val="26"/>
      <w:szCs w:val="26"/>
      <w:lang w:val="x-none" w:eastAsia="x-none"/>
    </w:rPr>
  </w:style>
  <w:style w:type="paragraph" w:styleId="60">
    <w:name w:val="heading 6"/>
    <w:basedOn w:val="a2"/>
    <w:next w:val="a2"/>
    <w:link w:val="61"/>
    <w:uiPriority w:val="9"/>
    <w:qFormat/>
    <w:rsid w:val="00D744BD"/>
    <w:pPr>
      <w:widowControl/>
      <w:spacing w:before="240" w:after="60"/>
      <w:ind w:firstLine="0"/>
      <w:jc w:val="left"/>
      <w:outlineLvl w:val="5"/>
    </w:pPr>
    <w:rPr>
      <w:rFonts w:eastAsia="Times New Roman"/>
      <w:b/>
      <w:bCs/>
      <w:sz w:val="22"/>
      <w:lang w:val="x-none" w:eastAsia="x-none"/>
    </w:rPr>
  </w:style>
  <w:style w:type="paragraph" w:styleId="70">
    <w:name w:val="heading 7"/>
    <w:basedOn w:val="a2"/>
    <w:next w:val="a2"/>
    <w:link w:val="71"/>
    <w:qFormat/>
    <w:rsid w:val="00D744BD"/>
    <w:pPr>
      <w:keepNext/>
      <w:widowControl/>
      <w:autoSpaceDE w:val="0"/>
      <w:autoSpaceDN w:val="0"/>
      <w:adjustRightInd w:val="0"/>
      <w:ind w:firstLine="0"/>
      <w:jc w:val="left"/>
      <w:outlineLvl w:val="6"/>
    </w:pPr>
    <w:rPr>
      <w:rFonts w:eastAsia="Times New Roman"/>
      <w:color w:val="0000FF"/>
      <w:sz w:val="48"/>
      <w:szCs w:val="48"/>
      <w:lang w:val="x-none" w:eastAsia="x-none"/>
    </w:rPr>
  </w:style>
  <w:style w:type="paragraph" w:styleId="80">
    <w:name w:val="heading 8"/>
    <w:basedOn w:val="a2"/>
    <w:next w:val="a2"/>
    <w:link w:val="81"/>
    <w:unhideWhenUsed/>
    <w:qFormat/>
    <w:rsid w:val="00D744BD"/>
    <w:pPr>
      <w:spacing w:before="240" w:after="60"/>
      <w:outlineLvl w:val="7"/>
    </w:pPr>
    <w:rPr>
      <w:rFonts w:ascii="Arial" w:eastAsia="Times New Roman" w:hAnsi="Arial"/>
      <w:color w:val="404040"/>
      <w:sz w:val="20"/>
      <w:szCs w:val="20"/>
      <w:lang w:val="x-none" w:eastAsia="x-none"/>
    </w:rPr>
  </w:style>
  <w:style w:type="paragraph" w:styleId="90">
    <w:name w:val="heading 9"/>
    <w:basedOn w:val="a2"/>
    <w:next w:val="a2"/>
    <w:link w:val="91"/>
    <w:qFormat/>
    <w:rsid w:val="00D744BD"/>
    <w:pPr>
      <w:keepNext/>
      <w:widowControl/>
      <w:autoSpaceDE w:val="0"/>
      <w:autoSpaceDN w:val="0"/>
      <w:adjustRightInd w:val="0"/>
      <w:ind w:firstLine="0"/>
      <w:jc w:val="center"/>
      <w:outlineLvl w:val="8"/>
    </w:pPr>
    <w:rPr>
      <w:rFonts w:eastAsia="Times New Roman"/>
      <w:b/>
      <w:bCs/>
      <w:color w:val="339966"/>
      <w:sz w:val="64"/>
      <w:szCs w:val="6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rsid w:val="00EB0C13"/>
    <w:rPr>
      <w:rFonts w:ascii="Times New Roman" w:eastAsia="Times New Roman" w:hAnsi="Times New Roman"/>
      <w:b/>
      <w:bCs/>
      <w:sz w:val="28"/>
      <w:szCs w:val="28"/>
      <w:lang w:val="x-none" w:eastAsia="en-US"/>
    </w:rPr>
  </w:style>
  <w:style w:type="character" w:customStyle="1" w:styleId="searchtext">
    <w:name w:val="searchtext"/>
    <w:rsid w:val="00412207"/>
  </w:style>
  <w:style w:type="character" w:customStyle="1" w:styleId="22">
    <w:name w:val="Заголовок 2 Знак"/>
    <w:link w:val="21"/>
    <w:rsid w:val="00932AE0"/>
    <w:rPr>
      <w:rFonts w:ascii="Times New Roman" w:eastAsia="Times New Roman" w:hAnsi="Times New Roman"/>
      <w:b/>
      <w:bCs/>
      <w:color w:val="000000"/>
      <w:sz w:val="28"/>
      <w:szCs w:val="26"/>
      <w:lang w:eastAsia="en-US"/>
    </w:rPr>
  </w:style>
  <w:style w:type="paragraph" w:styleId="23">
    <w:name w:val="toc 2"/>
    <w:basedOn w:val="a2"/>
    <w:next w:val="a2"/>
    <w:autoRedefine/>
    <w:uiPriority w:val="39"/>
    <w:unhideWhenUsed/>
    <w:qFormat/>
    <w:rsid w:val="00934FEA"/>
    <w:pPr>
      <w:tabs>
        <w:tab w:val="right" w:pos="10206"/>
      </w:tabs>
      <w:ind w:left="709" w:right="-1" w:firstLine="0"/>
      <w:jc w:val="left"/>
    </w:pPr>
  </w:style>
  <w:style w:type="character" w:styleId="a6">
    <w:name w:val="Hyperlink"/>
    <w:uiPriority w:val="99"/>
    <w:unhideWhenUsed/>
    <w:rsid w:val="00997AD4"/>
    <w:rPr>
      <w:color w:val="0000FF"/>
      <w:u w:val="single"/>
    </w:rPr>
  </w:style>
  <w:style w:type="paragraph" w:styleId="a7">
    <w:name w:val="List Paragraph"/>
    <w:basedOn w:val="a2"/>
    <w:link w:val="a8"/>
    <w:uiPriority w:val="34"/>
    <w:qFormat/>
    <w:rsid w:val="006A68AD"/>
    <w:pPr>
      <w:ind w:left="720"/>
      <w:contextualSpacing/>
    </w:p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0"/>
    <w:qFormat/>
    <w:rsid w:val="00D339F7"/>
    <w:pPr>
      <w:widowControl w:val="0"/>
      <w:autoSpaceDE w:val="0"/>
      <w:autoSpaceDN w:val="0"/>
      <w:adjustRightInd w:val="0"/>
      <w:ind w:firstLine="720"/>
    </w:pPr>
    <w:rPr>
      <w:rFonts w:ascii="Arial" w:eastAsia="Times New Roman" w:hAnsi="Arial" w:cs="Arial"/>
    </w:rPr>
  </w:style>
  <w:style w:type="table" w:styleId="ad">
    <w:name w:val="Table Grid"/>
    <w:aliases w:val="Table Grid Report"/>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link w:val="31"/>
    <w:uiPriority w:val="9"/>
    <w:rsid w:val="00605FBF"/>
    <w:rPr>
      <w:rFonts w:ascii="Times New Roman" w:eastAsia="Times New Roman" w:hAnsi="Times New Roman"/>
      <w:b/>
      <w:bCs/>
      <w:sz w:val="26"/>
      <w:szCs w:val="26"/>
      <w:lang w:eastAsia="en-US"/>
    </w:rPr>
  </w:style>
  <w:style w:type="paragraph" w:styleId="33">
    <w:name w:val="toc 3"/>
    <w:basedOn w:val="a2"/>
    <w:next w:val="a2"/>
    <w:autoRedefine/>
    <w:uiPriority w:val="39"/>
    <w:unhideWhenUsed/>
    <w:qFormat/>
    <w:rsid w:val="00892B35"/>
    <w:pPr>
      <w:tabs>
        <w:tab w:val="right" w:pos="10206"/>
      </w:tabs>
      <w:ind w:left="1276"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Заголовок"/>
    <w:basedOn w:val="a2"/>
    <w:link w:val="af0"/>
    <w:uiPriority w:val="99"/>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Заголовок Знак1"/>
    <w:link w:val="af"/>
    <w:uiPriority w:val="99"/>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605FBF"/>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abelTekst,Body Text2, Char,Body Text2 Char Char Char Char Char Char Char Char Char,Char,Main text,Body Text Char2 Char,Body Text Char1 Char Char,Body Text Char Char Char Char,TabelTekst Char Char Char Char,bt"/>
    <w:basedOn w:val="a2"/>
    <w:link w:val="af3"/>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abelTekst Знак2,Body Text2 Знак2, Char Знак2,Body Text2 Char Char Char Char Char Char Char Char Char Знак2,Char Знак2,Main text Знак2,Body Text Char2 Char Знак2,Body Text Char1 Char Char Знак2,bt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link w:val="af8"/>
    <w:uiPriority w:val="99"/>
    <w:rsid w:val="00594CBC"/>
    <w:rPr>
      <w:rFonts w:ascii="Tahoma" w:eastAsia="Times New Roman" w:hAnsi="Tahoma" w:cs="Tahoma"/>
      <w:sz w:val="16"/>
      <w:szCs w:val="16"/>
    </w:rPr>
  </w:style>
  <w:style w:type="paragraph" w:styleId="af8">
    <w:name w:val="Balloon Text"/>
    <w:basedOn w:val="a2"/>
    <w:link w:val="af7"/>
    <w:uiPriority w:val="99"/>
    <w:rsid w:val="00594CBC"/>
    <w:pPr>
      <w:widowControl/>
      <w:ind w:firstLine="0"/>
      <w:jc w:val="left"/>
    </w:pPr>
    <w:rPr>
      <w:rFonts w:ascii="Tahoma" w:eastAsia="Times New Roman" w:hAnsi="Tahoma"/>
      <w:sz w:val="16"/>
      <w:szCs w:val="16"/>
      <w:lang w:val="x-none" w:eastAsia="x-none"/>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5"/>
    <w:uiPriority w:val="99"/>
    <w:semiHidden/>
    <w:unhideWhenUsed/>
    <w:rsid w:val="00CB74F2"/>
  </w:style>
  <w:style w:type="paragraph" w:styleId="af9">
    <w:name w:val="No Spacing"/>
    <w:link w:val="afa"/>
    <w:uiPriority w:val="1"/>
    <w:qFormat/>
    <w:rsid w:val="00174614"/>
    <w:rPr>
      <w:sz w:val="22"/>
      <w:szCs w:val="22"/>
      <w:lang w:eastAsia="en-US"/>
    </w:rPr>
  </w:style>
  <w:style w:type="character" w:customStyle="1" w:styleId="18">
    <w:name w:val="Основной текст (18)_"/>
    <w:link w:val="180"/>
    <w:rsid w:val="004B1730"/>
    <w:rPr>
      <w:sz w:val="12"/>
      <w:szCs w:val="12"/>
      <w:shd w:val="clear" w:color="auto" w:fill="FFFFFF"/>
    </w:rPr>
  </w:style>
  <w:style w:type="character" w:customStyle="1" w:styleId="34">
    <w:name w:val="Основной текст (3)_"/>
    <w:rsid w:val="004B1730"/>
    <w:rPr>
      <w:b w:val="0"/>
      <w:bCs w:val="0"/>
      <w:i w:val="0"/>
      <w:iCs w:val="0"/>
      <w:smallCaps w:val="0"/>
      <w:strike w:val="0"/>
      <w:spacing w:val="0"/>
      <w:sz w:val="12"/>
      <w:szCs w:val="12"/>
    </w:rPr>
  </w:style>
  <w:style w:type="character" w:customStyle="1" w:styleId="35">
    <w:name w:val="Основной текст (3)"/>
    <w:rsid w:val="004B1730"/>
    <w:rPr>
      <w:b w:val="0"/>
      <w:bCs w:val="0"/>
      <w:i w:val="0"/>
      <w:iCs w:val="0"/>
      <w:smallCaps w:val="0"/>
      <w:strike w:val="0"/>
      <w:spacing w:val="0"/>
      <w:sz w:val="12"/>
      <w:szCs w:val="12"/>
    </w:rPr>
  </w:style>
  <w:style w:type="paragraph" w:customStyle="1" w:styleId="180">
    <w:name w:val="Основной текст (18)"/>
    <w:basedOn w:val="a2"/>
    <w:link w:val="18"/>
    <w:rsid w:val="004B1730"/>
    <w:pPr>
      <w:widowControl/>
      <w:shd w:val="clear" w:color="auto" w:fill="FFFFFF"/>
      <w:spacing w:line="0" w:lineRule="atLeast"/>
      <w:ind w:firstLine="0"/>
      <w:jc w:val="left"/>
    </w:pPr>
    <w:rPr>
      <w:rFonts w:ascii="Calibri" w:hAnsi="Calibri"/>
      <w:sz w:val="12"/>
      <w:szCs w:val="12"/>
      <w:lang w:val="x-none" w:eastAsia="x-none"/>
    </w:rPr>
  </w:style>
  <w:style w:type="character" w:customStyle="1" w:styleId="afb">
    <w:name w:val="Основной текст_"/>
    <w:link w:val="15"/>
    <w:rsid w:val="009047BD"/>
    <w:rPr>
      <w:shd w:val="clear" w:color="auto" w:fill="FFFFFF"/>
    </w:rPr>
  </w:style>
  <w:style w:type="character" w:customStyle="1" w:styleId="24">
    <w:name w:val="Основной текст (2)_"/>
    <w:link w:val="25"/>
    <w:rsid w:val="009047BD"/>
    <w:rPr>
      <w:sz w:val="19"/>
      <w:szCs w:val="19"/>
      <w:shd w:val="clear" w:color="auto" w:fill="FFFFFF"/>
    </w:rPr>
  </w:style>
  <w:style w:type="paragraph" w:customStyle="1" w:styleId="15">
    <w:name w:val="Основной текст1"/>
    <w:basedOn w:val="a2"/>
    <w:link w:val="afb"/>
    <w:rsid w:val="009047BD"/>
    <w:pPr>
      <w:widowControl/>
      <w:shd w:val="clear" w:color="auto" w:fill="FFFFFF"/>
      <w:spacing w:line="235" w:lineRule="exact"/>
      <w:ind w:firstLine="280"/>
    </w:pPr>
    <w:rPr>
      <w:rFonts w:ascii="Calibri" w:hAnsi="Calibri"/>
      <w:sz w:val="20"/>
      <w:szCs w:val="20"/>
      <w:lang w:val="x-none" w:eastAsia="x-none"/>
    </w:rPr>
  </w:style>
  <w:style w:type="paragraph" w:customStyle="1" w:styleId="25">
    <w:name w:val="Основной текст (2)"/>
    <w:basedOn w:val="a2"/>
    <w:link w:val="24"/>
    <w:rsid w:val="009047BD"/>
    <w:pPr>
      <w:widowControl/>
      <w:shd w:val="clear" w:color="auto" w:fill="FFFFFF"/>
      <w:spacing w:line="235" w:lineRule="exact"/>
      <w:ind w:firstLine="280"/>
    </w:pPr>
    <w:rPr>
      <w:rFonts w:ascii="Calibri" w:hAnsi="Calibri"/>
      <w:sz w:val="19"/>
      <w:szCs w:val="19"/>
      <w:lang w:val="x-none" w:eastAsia="x-none"/>
    </w:rPr>
  </w:style>
  <w:style w:type="paragraph" w:customStyle="1" w:styleId="52">
    <w:name w:val="Основной текст5"/>
    <w:basedOn w:val="a2"/>
    <w:rsid w:val="00FB4BAE"/>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c">
    <w:name w:val="Основной текст + Полужирный"/>
    <w:aliases w:val="Не курсив"/>
    <w:uiPriority w:val="99"/>
    <w:rsid w:val="00AF142F"/>
    <w:rPr>
      <w:b/>
      <w:bCs/>
      <w:i w:val="0"/>
      <w:iCs w:val="0"/>
      <w:smallCaps w:val="0"/>
      <w:strike w:val="0"/>
      <w:spacing w:val="0"/>
      <w:sz w:val="17"/>
      <w:szCs w:val="17"/>
      <w:shd w:val="clear" w:color="auto" w:fill="FFFFFF"/>
    </w:rPr>
  </w:style>
  <w:style w:type="character" w:customStyle="1" w:styleId="43">
    <w:name w:val="Основной текст (4)_"/>
    <w:link w:val="44"/>
    <w:rsid w:val="00310C45"/>
    <w:rPr>
      <w:sz w:val="13"/>
      <w:szCs w:val="13"/>
      <w:shd w:val="clear" w:color="auto" w:fill="FFFFFF"/>
    </w:rPr>
  </w:style>
  <w:style w:type="paragraph" w:customStyle="1" w:styleId="44">
    <w:name w:val="Основной текст (4)"/>
    <w:basedOn w:val="a2"/>
    <w:link w:val="43"/>
    <w:rsid w:val="00310C45"/>
    <w:pPr>
      <w:widowControl/>
      <w:shd w:val="clear" w:color="auto" w:fill="FFFFFF"/>
      <w:spacing w:line="0" w:lineRule="atLeast"/>
      <w:ind w:firstLine="0"/>
      <w:jc w:val="left"/>
    </w:pPr>
    <w:rPr>
      <w:rFonts w:ascii="Calibri" w:hAnsi="Calibri"/>
      <w:sz w:val="13"/>
      <w:szCs w:val="13"/>
      <w:lang w:val="x-none" w:eastAsia="x-none"/>
    </w:rPr>
  </w:style>
  <w:style w:type="character" w:customStyle="1" w:styleId="0pt">
    <w:name w:val="Основной текст + Интервал 0 pt"/>
    <w:rsid w:val="00036E1D"/>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036E1D"/>
    <w:rPr>
      <w:sz w:val="8"/>
      <w:szCs w:val="8"/>
      <w:shd w:val="clear" w:color="auto" w:fill="FFFFFF"/>
    </w:rPr>
  </w:style>
  <w:style w:type="paragraph" w:customStyle="1" w:styleId="141">
    <w:name w:val="Основной текст (14)"/>
    <w:basedOn w:val="a2"/>
    <w:link w:val="140"/>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6">
    <w:name w:val="Основной текст (16)_"/>
    <w:link w:val="160"/>
    <w:rsid w:val="00036E1D"/>
    <w:rPr>
      <w:sz w:val="8"/>
      <w:szCs w:val="8"/>
      <w:shd w:val="clear" w:color="auto" w:fill="FFFFFF"/>
    </w:rPr>
  </w:style>
  <w:style w:type="paragraph" w:customStyle="1" w:styleId="160">
    <w:name w:val="Основной текст (16)"/>
    <w:basedOn w:val="a2"/>
    <w:link w:val="16"/>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50">
    <w:name w:val="Основной текст (15)_"/>
    <w:link w:val="151"/>
    <w:rsid w:val="00036E1D"/>
    <w:rPr>
      <w:sz w:val="8"/>
      <w:szCs w:val="8"/>
      <w:shd w:val="clear" w:color="auto" w:fill="FFFFFF"/>
    </w:rPr>
  </w:style>
  <w:style w:type="paragraph" w:customStyle="1" w:styleId="151">
    <w:name w:val="Основной текст (15)"/>
    <w:basedOn w:val="a2"/>
    <w:link w:val="150"/>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7">
    <w:name w:val="Основной текст (17)_"/>
    <w:link w:val="170"/>
    <w:rsid w:val="00036E1D"/>
    <w:rPr>
      <w:sz w:val="8"/>
      <w:szCs w:val="8"/>
      <w:shd w:val="clear" w:color="auto" w:fill="FFFFFF"/>
    </w:rPr>
  </w:style>
  <w:style w:type="paragraph" w:customStyle="1" w:styleId="170">
    <w:name w:val="Основной текст (17)"/>
    <w:basedOn w:val="a2"/>
    <w:link w:val="17"/>
    <w:rsid w:val="00036E1D"/>
    <w:pPr>
      <w:widowControl/>
      <w:shd w:val="clear" w:color="auto" w:fill="FFFFFF"/>
      <w:spacing w:line="0" w:lineRule="atLeast"/>
      <w:ind w:firstLine="0"/>
      <w:jc w:val="left"/>
    </w:pPr>
    <w:rPr>
      <w:rFonts w:ascii="Calibri" w:hAnsi="Calibri"/>
      <w:sz w:val="8"/>
      <w:szCs w:val="8"/>
      <w:lang w:val="x-none" w:eastAsia="x-none"/>
    </w:rPr>
  </w:style>
  <w:style w:type="paragraph" w:customStyle="1" w:styleId="afd">
    <w:name w:val="таблица"/>
    <w:basedOn w:val="a2"/>
    <w:uiPriority w:val="99"/>
    <w:qFormat/>
    <w:rsid w:val="00A02DD2"/>
    <w:pPr>
      <w:keepNext/>
      <w:keepLines/>
      <w:widowControl/>
      <w:ind w:firstLine="0"/>
      <w:jc w:val="center"/>
    </w:pPr>
    <w:rPr>
      <w:color w:val="000000"/>
      <w:szCs w:val="24"/>
    </w:rPr>
  </w:style>
  <w:style w:type="paragraph" w:customStyle="1" w:styleId="26">
    <w:name w:val="Основной текст2"/>
    <w:basedOn w:val="a2"/>
    <w:rsid w:val="00E254A2"/>
    <w:pPr>
      <w:widowControl/>
      <w:shd w:val="clear" w:color="auto" w:fill="FFFFFF"/>
      <w:spacing w:line="278" w:lineRule="exact"/>
      <w:ind w:firstLine="0"/>
    </w:pPr>
    <w:rPr>
      <w:rFonts w:eastAsia="Times New Roman"/>
      <w:color w:val="000000"/>
      <w:sz w:val="21"/>
      <w:szCs w:val="21"/>
      <w:lang w:eastAsia="ru-RU"/>
    </w:rPr>
  </w:style>
  <w:style w:type="paragraph" w:styleId="a">
    <w:name w:val="List Bullet"/>
    <w:basedOn w:val="a2"/>
    <w:link w:val="afe"/>
    <w:rsid w:val="004A29B5"/>
    <w:pPr>
      <w:widowControl/>
      <w:numPr>
        <w:numId w:val="1"/>
      </w:numPr>
      <w:jc w:val="left"/>
    </w:pPr>
    <w:rPr>
      <w:rFonts w:eastAsia="Times New Roman"/>
      <w:szCs w:val="24"/>
      <w:lang w:val="x-none" w:eastAsia="x-none"/>
    </w:rPr>
  </w:style>
  <w:style w:type="character" w:customStyle="1" w:styleId="53">
    <w:name w:val="Основной текст (5)_"/>
    <w:link w:val="54"/>
    <w:rsid w:val="004A29B5"/>
    <w:rPr>
      <w:sz w:val="8"/>
      <w:szCs w:val="8"/>
      <w:shd w:val="clear" w:color="auto" w:fill="FFFFFF"/>
    </w:rPr>
  </w:style>
  <w:style w:type="paragraph" w:customStyle="1" w:styleId="54">
    <w:name w:val="Основной текст (5)"/>
    <w:basedOn w:val="a2"/>
    <w:link w:val="53"/>
    <w:rsid w:val="004A29B5"/>
    <w:pPr>
      <w:widowControl/>
      <w:shd w:val="clear" w:color="auto" w:fill="FFFFFF"/>
      <w:spacing w:line="0" w:lineRule="atLeast"/>
      <w:ind w:firstLine="0"/>
      <w:jc w:val="center"/>
    </w:pPr>
    <w:rPr>
      <w:rFonts w:ascii="Calibri" w:hAnsi="Calibri"/>
      <w:sz w:val="8"/>
      <w:szCs w:val="8"/>
      <w:lang w:val="x-none" w:eastAsia="x-none"/>
    </w:rPr>
  </w:style>
  <w:style w:type="character" w:customStyle="1" w:styleId="58pt0pt">
    <w:name w:val="Основной текст (5) + 8 pt;Интервал 0 pt"/>
    <w:rsid w:val="008A3F73"/>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6">
    <w:name w:val="Основной текст3"/>
    <w:basedOn w:val="a2"/>
    <w:uiPriority w:val="99"/>
    <w:rsid w:val="008A3F73"/>
    <w:pPr>
      <w:widowControl/>
      <w:shd w:val="clear" w:color="auto" w:fill="FFFFFF"/>
      <w:spacing w:line="0" w:lineRule="atLeast"/>
      <w:ind w:firstLine="0"/>
      <w:jc w:val="left"/>
    </w:pPr>
    <w:rPr>
      <w:rFonts w:ascii="Lucida Sans Unicode" w:eastAsia="Lucida Sans Unicode" w:hAnsi="Lucida Sans Unicode" w:cs="Lucida Sans Unicode"/>
      <w:color w:val="000000"/>
      <w:sz w:val="16"/>
      <w:szCs w:val="16"/>
      <w:lang w:eastAsia="ru-RU"/>
    </w:rPr>
  </w:style>
  <w:style w:type="character" w:customStyle="1" w:styleId="72">
    <w:name w:val="Основной текст (7)_"/>
    <w:link w:val="73"/>
    <w:rsid w:val="00C138DB"/>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C138DB"/>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C138DB"/>
    <w:pPr>
      <w:widowControl/>
      <w:shd w:val="clear" w:color="auto" w:fill="FFFFFF"/>
      <w:spacing w:line="0" w:lineRule="atLeast"/>
      <w:ind w:firstLine="0"/>
      <w:jc w:val="center"/>
    </w:pPr>
    <w:rPr>
      <w:rFonts w:ascii="Lucida Sans Unicode" w:eastAsia="Lucida Sans Unicode" w:hAnsi="Lucida Sans Unicode"/>
      <w:sz w:val="46"/>
      <w:szCs w:val="46"/>
      <w:lang w:val="x-none" w:eastAsia="x-none"/>
    </w:rPr>
  </w:style>
  <w:style w:type="character" w:customStyle="1" w:styleId="62">
    <w:name w:val="Основной текст (6)_"/>
    <w:link w:val="63"/>
    <w:rsid w:val="00A70071"/>
    <w:rPr>
      <w:sz w:val="21"/>
      <w:szCs w:val="21"/>
      <w:shd w:val="clear" w:color="auto" w:fill="FFFFFF"/>
    </w:rPr>
  </w:style>
  <w:style w:type="paragraph" w:customStyle="1" w:styleId="63">
    <w:name w:val="Основной текст (6)"/>
    <w:basedOn w:val="a2"/>
    <w:link w:val="62"/>
    <w:rsid w:val="00A70071"/>
    <w:pPr>
      <w:widowControl/>
      <w:shd w:val="clear" w:color="auto" w:fill="FFFFFF"/>
      <w:spacing w:line="0" w:lineRule="atLeast"/>
      <w:ind w:firstLine="0"/>
      <w:jc w:val="left"/>
    </w:pPr>
    <w:rPr>
      <w:rFonts w:ascii="Calibri" w:hAnsi="Calibri"/>
      <w:sz w:val="21"/>
      <w:szCs w:val="21"/>
      <w:lang w:val="x-none" w:eastAsia="x-none"/>
    </w:rPr>
  </w:style>
  <w:style w:type="character" w:customStyle="1" w:styleId="100">
    <w:name w:val="Основной текст (10)_"/>
    <w:link w:val="101"/>
    <w:rsid w:val="00A70071"/>
    <w:rPr>
      <w:sz w:val="15"/>
      <w:szCs w:val="15"/>
      <w:shd w:val="clear" w:color="auto" w:fill="FFFFFF"/>
    </w:rPr>
  </w:style>
  <w:style w:type="character" w:customStyle="1" w:styleId="785pt">
    <w:name w:val="Основной текст (7) + 8;5 pt"/>
    <w:rsid w:val="00A70071"/>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70071"/>
    <w:rPr>
      <w:sz w:val="11"/>
      <w:szCs w:val="11"/>
      <w:shd w:val="clear" w:color="auto" w:fill="FFFFFF"/>
    </w:rPr>
  </w:style>
  <w:style w:type="paragraph" w:customStyle="1" w:styleId="101">
    <w:name w:val="Основной текст (10)"/>
    <w:basedOn w:val="a2"/>
    <w:link w:val="100"/>
    <w:rsid w:val="00A70071"/>
    <w:pPr>
      <w:widowControl/>
      <w:shd w:val="clear" w:color="auto" w:fill="FFFFFF"/>
      <w:spacing w:line="0" w:lineRule="atLeast"/>
      <w:ind w:firstLine="0"/>
      <w:jc w:val="left"/>
    </w:pPr>
    <w:rPr>
      <w:rFonts w:ascii="Calibri" w:hAnsi="Calibri"/>
      <w:sz w:val="15"/>
      <w:szCs w:val="15"/>
      <w:lang w:val="x-none" w:eastAsia="x-none"/>
    </w:rPr>
  </w:style>
  <w:style w:type="paragraph" w:customStyle="1" w:styleId="93">
    <w:name w:val="Основной текст (9)"/>
    <w:basedOn w:val="a2"/>
    <w:link w:val="92"/>
    <w:rsid w:val="00A70071"/>
    <w:pPr>
      <w:widowControl/>
      <w:shd w:val="clear" w:color="auto" w:fill="FFFFFF"/>
      <w:spacing w:line="0" w:lineRule="atLeast"/>
      <w:ind w:firstLine="0"/>
      <w:jc w:val="left"/>
    </w:pPr>
    <w:rPr>
      <w:rFonts w:ascii="Calibri" w:hAnsi="Calibri"/>
      <w:sz w:val="11"/>
      <w:szCs w:val="11"/>
      <w:lang w:val="x-none" w:eastAsia="x-none"/>
    </w:rPr>
  </w:style>
  <w:style w:type="character" w:customStyle="1" w:styleId="82">
    <w:name w:val="Основной текст (8)_"/>
    <w:link w:val="83"/>
    <w:rsid w:val="00A70071"/>
    <w:rPr>
      <w:rFonts w:ascii="Consolas" w:eastAsia="Consolas" w:hAnsi="Consolas" w:cs="Consolas"/>
      <w:sz w:val="12"/>
      <w:szCs w:val="12"/>
      <w:shd w:val="clear" w:color="auto" w:fill="FFFFFF"/>
    </w:rPr>
  </w:style>
  <w:style w:type="paragraph" w:customStyle="1" w:styleId="83">
    <w:name w:val="Основной текст (8)"/>
    <w:basedOn w:val="a2"/>
    <w:link w:val="82"/>
    <w:rsid w:val="00A70071"/>
    <w:pPr>
      <w:widowControl/>
      <w:shd w:val="clear" w:color="auto" w:fill="FFFFFF"/>
      <w:spacing w:line="0" w:lineRule="atLeast"/>
      <w:ind w:firstLine="0"/>
      <w:jc w:val="left"/>
    </w:pPr>
    <w:rPr>
      <w:rFonts w:ascii="Consolas" w:eastAsia="Consolas" w:hAnsi="Consolas"/>
      <w:sz w:val="12"/>
      <w:szCs w:val="12"/>
      <w:lang w:val="x-none" w:eastAsia="x-none"/>
    </w:rPr>
  </w:style>
  <w:style w:type="character" w:customStyle="1" w:styleId="120">
    <w:name w:val="Основной текст (12)_"/>
    <w:link w:val="121"/>
    <w:rsid w:val="00A70071"/>
    <w:rPr>
      <w:sz w:val="28"/>
      <w:szCs w:val="28"/>
      <w:shd w:val="clear" w:color="auto" w:fill="FFFFFF"/>
    </w:rPr>
  </w:style>
  <w:style w:type="character" w:customStyle="1" w:styleId="110">
    <w:name w:val="Основной текст (11)_"/>
    <w:link w:val="111"/>
    <w:rsid w:val="00A70071"/>
    <w:rPr>
      <w:sz w:val="27"/>
      <w:szCs w:val="27"/>
      <w:shd w:val="clear" w:color="auto" w:fill="FFFFFF"/>
    </w:rPr>
  </w:style>
  <w:style w:type="character" w:customStyle="1" w:styleId="130">
    <w:name w:val="Основной текст (13)_"/>
    <w:link w:val="131"/>
    <w:rsid w:val="00A70071"/>
    <w:rPr>
      <w:sz w:val="27"/>
      <w:szCs w:val="27"/>
      <w:shd w:val="clear" w:color="auto" w:fill="FFFFFF"/>
    </w:rPr>
  </w:style>
  <w:style w:type="paragraph" w:customStyle="1" w:styleId="121">
    <w:name w:val="Основной текст (12)"/>
    <w:basedOn w:val="a2"/>
    <w:link w:val="120"/>
    <w:rsid w:val="00A70071"/>
    <w:pPr>
      <w:widowControl/>
      <w:shd w:val="clear" w:color="auto" w:fill="FFFFFF"/>
      <w:spacing w:line="0" w:lineRule="atLeast"/>
      <w:ind w:firstLine="0"/>
      <w:jc w:val="left"/>
    </w:pPr>
    <w:rPr>
      <w:rFonts w:ascii="Calibri" w:hAnsi="Calibri"/>
      <w:sz w:val="28"/>
      <w:szCs w:val="28"/>
      <w:lang w:val="x-none" w:eastAsia="x-none"/>
    </w:rPr>
  </w:style>
  <w:style w:type="paragraph" w:customStyle="1" w:styleId="111">
    <w:name w:val="Основной текст (11)"/>
    <w:basedOn w:val="a2"/>
    <w:link w:val="110"/>
    <w:rsid w:val="00A70071"/>
    <w:pPr>
      <w:widowControl/>
      <w:shd w:val="clear" w:color="auto" w:fill="FFFFFF"/>
      <w:spacing w:line="0" w:lineRule="atLeast"/>
      <w:ind w:firstLine="0"/>
      <w:jc w:val="left"/>
    </w:pPr>
    <w:rPr>
      <w:rFonts w:ascii="Calibri" w:hAnsi="Calibri"/>
      <w:sz w:val="27"/>
      <w:szCs w:val="27"/>
      <w:lang w:val="x-none" w:eastAsia="x-none"/>
    </w:rPr>
  </w:style>
  <w:style w:type="paragraph" w:customStyle="1" w:styleId="131">
    <w:name w:val="Основной текст (13)"/>
    <w:basedOn w:val="a2"/>
    <w:link w:val="130"/>
    <w:rsid w:val="00A70071"/>
    <w:pPr>
      <w:widowControl/>
      <w:shd w:val="clear" w:color="auto" w:fill="FFFFFF"/>
      <w:spacing w:line="326" w:lineRule="exact"/>
      <w:ind w:firstLine="0"/>
      <w:jc w:val="center"/>
    </w:pPr>
    <w:rPr>
      <w:rFonts w:ascii="Calibri" w:hAnsi="Calibri"/>
      <w:sz w:val="27"/>
      <w:szCs w:val="27"/>
      <w:lang w:val="x-none" w:eastAsia="x-none"/>
    </w:rPr>
  </w:style>
  <w:style w:type="character" w:customStyle="1" w:styleId="395pt">
    <w:name w:val="Основной текст (3) + 9;5 pt"/>
    <w:rsid w:val="005D69AF"/>
    <w:rPr>
      <w:b w:val="0"/>
      <w:bCs w:val="0"/>
      <w:i w:val="0"/>
      <w:iCs w:val="0"/>
      <w:smallCaps w:val="0"/>
      <w:strike w:val="0"/>
      <w:spacing w:val="0"/>
      <w:sz w:val="19"/>
      <w:szCs w:val="19"/>
    </w:rPr>
  </w:style>
  <w:style w:type="character" w:customStyle="1" w:styleId="6-1pt">
    <w:name w:val="Основной текст (6) + Интервал -1 pt"/>
    <w:rsid w:val="005D69AF"/>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5D7BCE"/>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5D7BCE"/>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26C"/>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26C"/>
    <w:rPr>
      <w:b/>
      <w:bCs/>
      <w:i w:val="0"/>
      <w:iCs w:val="0"/>
      <w:smallCaps w:val="0"/>
      <w:strike w:val="0"/>
      <w:spacing w:val="10"/>
      <w:sz w:val="14"/>
      <w:szCs w:val="14"/>
      <w:shd w:val="clear" w:color="auto" w:fill="FFFFFF"/>
    </w:rPr>
  </w:style>
  <w:style w:type="character" w:customStyle="1" w:styleId="10pt">
    <w:name w:val="Основной текст + 10 pt"/>
    <w:rsid w:val="00A8226C"/>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434B9E"/>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2D2DF0"/>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2D2DF0"/>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
    <w:name w:val="Основной текст + 7;5 pt;Полужирный"/>
    <w:rsid w:val="002D2DF0"/>
    <w:rPr>
      <w:b/>
      <w:bCs/>
      <w:i w:val="0"/>
      <w:iCs w:val="0"/>
      <w:smallCaps w:val="0"/>
      <w:strike w:val="0"/>
      <w:spacing w:val="0"/>
      <w:sz w:val="15"/>
      <w:szCs w:val="15"/>
      <w:shd w:val="clear" w:color="auto" w:fill="FFFFFF"/>
    </w:rPr>
  </w:style>
  <w:style w:type="character" w:customStyle="1" w:styleId="aff">
    <w:name w:val="Подпись к таблице_"/>
    <w:rsid w:val="002D2DF0"/>
    <w:rPr>
      <w:b w:val="0"/>
      <w:bCs w:val="0"/>
      <w:i w:val="0"/>
      <w:iCs w:val="0"/>
      <w:smallCaps w:val="0"/>
      <w:strike w:val="0"/>
      <w:spacing w:val="0"/>
      <w:sz w:val="22"/>
      <w:szCs w:val="22"/>
    </w:rPr>
  </w:style>
  <w:style w:type="character" w:customStyle="1" w:styleId="aff0">
    <w:name w:val="Подпись к таблице"/>
    <w:rsid w:val="002D2DF0"/>
    <w:rPr>
      <w:b w:val="0"/>
      <w:bCs w:val="0"/>
      <w:i w:val="0"/>
      <w:iCs w:val="0"/>
      <w:smallCaps w:val="0"/>
      <w:strike w:val="0"/>
      <w:spacing w:val="0"/>
      <w:sz w:val="22"/>
      <w:szCs w:val="22"/>
      <w:u w:val="single"/>
    </w:rPr>
  </w:style>
  <w:style w:type="character" w:customStyle="1" w:styleId="122">
    <w:name w:val="Заголовок №1 (2)_"/>
    <w:link w:val="123"/>
    <w:rsid w:val="00A0285D"/>
    <w:rPr>
      <w:sz w:val="27"/>
      <w:szCs w:val="27"/>
      <w:shd w:val="clear" w:color="auto" w:fill="FFFFFF"/>
    </w:rPr>
  </w:style>
  <w:style w:type="character" w:customStyle="1" w:styleId="45">
    <w:name w:val="Основной текст (4) + Полужирный"/>
    <w:rsid w:val="00A0285D"/>
    <w:rPr>
      <w:b/>
      <w:bCs/>
      <w:i w:val="0"/>
      <w:iCs w:val="0"/>
      <w:smallCaps w:val="0"/>
      <w:strike w:val="0"/>
      <w:spacing w:val="0"/>
      <w:sz w:val="27"/>
      <w:szCs w:val="27"/>
      <w:shd w:val="clear" w:color="auto" w:fill="FFFFFF"/>
    </w:rPr>
  </w:style>
  <w:style w:type="paragraph" w:customStyle="1" w:styleId="123">
    <w:name w:val="Заголовок №1 (2)"/>
    <w:basedOn w:val="a2"/>
    <w:link w:val="122"/>
    <w:rsid w:val="00A0285D"/>
    <w:pPr>
      <w:widowControl/>
      <w:shd w:val="clear" w:color="auto" w:fill="FFFFFF"/>
      <w:spacing w:before="300" w:after="120" w:line="0" w:lineRule="atLeast"/>
      <w:ind w:firstLine="0"/>
      <w:outlineLvl w:val="0"/>
    </w:pPr>
    <w:rPr>
      <w:rFonts w:ascii="Calibri" w:hAnsi="Calibri"/>
      <w:sz w:val="27"/>
      <w:szCs w:val="27"/>
      <w:lang w:val="x-none" w:eastAsia="x-none"/>
    </w:rPr>
  </w:style>
  <w:style w:type="character" w:customStyle="1" w:styleId="105pt1pt">
    <w:name w:val="Основной текст + 10;5 pt;Курсив;Интервал 1 pt"/>
    <w:rsid w:val="00F02191"/>
    <w:rPr>
      <w:b w:val="0"/>
      <w:bCs w:val="0"/>
      <w:i/>
      <w:iCs/>
      <w:smallCaps w:val="0"/>
      <w:strike w:val="0"/>
      <w:spacing w:val="20"/>
      <w:sz w:val="21"/>
      <w:szCs w:val="21"/>
      <w:shd w:val="clear" w:color="auto" w:fill="FFFFFF"/>
    </w:rPr>
  </w:style>
  <w:style w:type="paragraph" w:customStyle="1" w:styleId="124">
    <w:name w:val="Основной текст12"/>
    <w:basedOn w:val="a2"/>
    <w:rsid w:val="00F02191"/>
    <w:pPr>
      <w:widowControl/>
      <w:shd w:val="clear" w:color="auto" w:fill="FFFFFF"/>
      <w:spacing w:line="269" w:lineRule="exact"/>
      <w:ind w:hanging="620"/>
    </w:pPr>
    <w:rPr>
      <w:rFonts w:eastAsia="Times New Roman"/>
      <w:color w:val="000000"/>
      <w:sz w:val="23"/>
      <w:szCs w:val="23"/>
      <w:lang w:eastAsia="ru-RU"/>
    </w:rPr>
  </w:style>
  <w:style w:type="character" w:customStyle="1" w:styleId="19">
    <w:name w:val="Заголовок №1_"/>
    <w:link w:val="1a"/>
    <w:rsid w:val="00F02191"/>
    <w:rPr>
      <w:sz w:val="25"/>
      <w:szCs w:val="25"/>
      <w:shd w:val="clear" w:color="auto" w:fill="FFFFFF"/>
    </w:rPr>
  </w:style>
  <w:style w:type="character" w:customStyle="1" w:styleId="1pt">
    <w:name w:val="Основной текст + Интервал 1 pt"/>
    <w:rsid w:val="00F02191"/>
    <w:rPr>
      <w:b w:val="0"/>
      <w:bCs w:val="0"/>
      <w:i w:val="0"/>
      <w:iCs w:val="0"/>
      <w:smallCaps w:val="0"/>
      <w:strike w:val="0"/>
      <w:spacing w:val="30"/>
      <w:sz w:val="23"/>
      <w:szCs w:val="23"/>
      <w:shd w:val="clear" w:color="auto" w:fill="FFFFFF"/>
    </w:rPr>
  </w:style>
  <w:style w:type="paragraph" w:customStyle="1" w:styleId="1a">
    <w:name w:val="Заголовок №1"/>
    <w:basedOn w:val="a2"/>
    <w:link w:val="19"/>
    <w:rsid w:val="00F02191"/>
    <w:pPr>
      <w:widowControl/>
      <w:shd w:val="clear" w:color="auto" w:fill="FFFFFF"/>
      <w:spacing w:after="360" w:line="0" w:lineRule="atLeast"/>
      <w:ind w:firstLine="0"/>
      <w:jc w:val="left"/>
      <w:outlineLvl w:val="0"/>
    </w:pPr>
    <w:rPr>
      <w:rFonts w:ascii="Calibri" w:hAnsi="Calibri"/>
      <w:sz w:val="25"/>
      <w:szCs w:val="25"/>
      <w:lang w:val="x-none" w:eastAsia="x-none"/>
    </w:rPr>
  </w:style>
  <w:style w:type="character" w:customStyle="1" w:styleId="31pt">
    <w:name w:val="Основной текст (3) + Интервал 1 pt"/>
    <w:rsid w:val="001F10DD"/>
    <w:rPr>
      <w:b w:val="0"/>
      <w:bCs w:val="0"/>
      <w:i w:val="0"/>
      <w:iCs w:val="0"/>
      <w:smallCaps w:val="0"/>
      <w:strike w:val="0"/>
      <w:spacing w:val="30"/>
      <w:sz w:val="18"/>
      <w:szCs w:val="18"/>
    </w:rPr>
  </w:style>
  <w:style w:type="character" w:customStyle="1" w:styleId="27">
    <w:name w:val="Заголовок №2_"/>
    <w:rsid w:val="001F10DD"/>
    <w:rPr>
      <w:b w:val="0"/>
      <w:bCs w:val="0"/>
      <w:i w:val="0"/>
      <w:iCs w:val="0"/>
      <w:smallCaps w:val="0"/>
      <w:strike w:val="0"/>
      <w:spacing w:val="0"/>
      <w:sz w:val="26"/>
      <w:szCs w:val="26"/>
    </w:rPr>
  </w:style>
  <w:style w:type="character" w:customStyle="1" w:styleId="28">
    <w:name w:val="Заголовок №2"/>
    <w:rsid w:val="001F10DD"/>
    <w:rPr>
      <w:b w:val="0"/>
      <w:bCs w:val="0"/>
      <w:i w:val="0"/>
      <w:iCs w:val="0"/>
      <w:smallCaps w:val="0"/>
      <w:strike w:val="0"/>
      <w:spacing w:val="0"/>
      <w:sz w:val="26"/>
      <w:szCs w:val="26"/>
    </w:rPr>
  </w:style>
  <w:style w:type="character" w:customStyle="1" w:styleId="10pt0pt">
    <w:name w:val="Основной текст + 10 pt;Интервал 0 pt"/>
    <w:rsid w:val="0010660D"/>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10660D"/>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6A18F4"/>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6A18F4"/>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6A18F4"/>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6A18F4"/>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6A18F4"/>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6A18F4"/>
    <w:rPr>
      <w:b/>
      <w:bCs/>
      <w:i w:val="0"/>
      <w:iCs w:val="0"/>
      <w:smallCaps w:val="0"/>
      <w:strike w:val="0"/>
      <w:spacing w:val="0"/>
      <w:sz w:val="25"/>
      <w:szCs w:val="25"/>
      <w:shd w:val="clear" w:color="auto" w:fill="FFFFFF"/>
    </w:rPr>
  </w:style>
  <w:style w:type="paragraph" w:customStyle="1" w:styleId="46">
    <w:name w:val="Основной текст4"/>
    <w:basedOn w:val="a2"/>
    <w:rsid w:val="006A18F4"/>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832EA7"/>
    <w:rPr>
      <w:b/>
      <w:bCs/>
      <w:i w:val="0"/>
      <w:iCs w:val="0"/>
      <w:smallCaps w:val="0"/>
      <w:strike w:val="0"/>
      <w:spacing w:val="0"/>
      <w:sz w:val="23"/>
      <w:szCs w:val="23"/>
      <w:shd w:val="clear" w:color="auto" w:fill="FFFFFF"/>
    </w:rPr>
  </w:style>
  <w:style w:type="character" w:customStyle="1" w:styleId="11Tahoma65pt">
    <w:name w:val="Основной текст (11) + Tahoma;6;5 pt"/>
    <w:rsid w:val="00D7371B"/>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D7371B"/>
    <w:rPr>
      <w:b/>
      <w:bCs/>
      <w:i w:val="0"/>
      <w:iCs w:val="0"/>
      <w:smallCaps w:val="0"/>
      <w:strike w:val="0"/>
      <w:spacing w:val="0"/>
      <w:sz w:val="14"/>
      <w:szCs w:val="14"/>
    </w:rPr>
  </w:style>
  <w:style w:type="character" w:customStyle="1" w:styleId="75pt0">
    <w:name w:val="Основной текст + 7;5 pt"/>
    <w:rsid w:val="00C350A6"/>
    <w:rPr>
      <w:b w:val="0"/>
      <w:bCs w:val="0"/>
      <w:i w:val="0"/>
      <w:iCs w:val="0"/>
      <w:smallCaps w:val="0"/>
      <w:strike w:val="0"/>
      <w:spacing w:val="0"/>
      <w:sz w:val="15"/>
      <w:szCs w:val="15"/>
      <w:shd w:val="clear" w:color="auto" w:fill="FFFFFF"/>
    </w:rPr>
  </w:style>
  <w:style w:type="character" w:customStyle="1" w:styleId="9pt">
    <w:name w:val="Основной текст + 9 pt;Полужирный"/>
    <w:rsid w:val="00C350A6"/>
    <w:rPr>
      <w:b/>
      <w:bCs/>
      <w:i w:val="0"/>
      <w:iCs w:val="0"/>
      <w:smallCaps w:val="0"/>
      <w:strike w:val="0"/>
      <w:spacing w:val="0"/>
      <w:sz w:val="18"/>
      <w:szCs w:val="18"/>
      <w:shd w:val="clear" w:color="auto" w:fill="FFFFFF"/>
    </w:rPr>
  </w:style>
  <w:style w:type="character" w:customStyle="1" w:styleId="210">
    <w:name w:val="Основной текст (21)_"/>
    <w:link w:val="211"/>
    <w:rsid w:val="007F6489"/>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7F6489"/>
    <w:pPr>
      <w:widowControl/>
      <w:shd w:val="clear" w:color="auto" w:fill="FFFFFF"/>
      <w:spacing w:line="0" w:lineRule="atLeast"/>
      <w:ind w:firstLine="0"/>
      <w:jc w:val="left"/>
    </w:pPr>
    <w:rPr>
      <w:rFonts w:ascii="Arial Unicode MS" w:eastAsia="Arial Unicode MS" w:hAnsi="Arial Unicode MS"/>
      <w:sz w:val="22"/>
      <w:lang w:val="x-none" w:eastAsia="x-none"/>
    </w:rPr>
  </w:style>
  <w:style w:type="character" w:customStyle="1" w:styleId="65pt">
    <w:name w:val="Основной текст + 6;5 pt;Полужирный"/>
    <w:rsid w:val="00A010B7"/>
    <w:rPr>
      <w:b/>
      <w:bCs/>
      <w:i w:val="0"/>
      <w:iCs w:val="0"/>
      <w:smallCaps w:val="0"/>
      <w:strike w:val="0"/>
      <w:spacing w:val="0"/>
      <w:sz w:val="13"/>
      <w:szCs w:val="13"/>
      <w:shd w:val="clear" w:color="auto" w:fill="FFFFFF"/>
    </w:rPr>
  </w:style>
  <w:style w:type="character" w:customStyle="1" w:styleId="575pt">
    <w:name w:val="Основной текст (5) + 7;5 pt"/>
    <w:rsid w:val="00A010B7"/>
    <w:rPr>
      <w:b w:val="0"/>
      <w:bCs w:val="0"/>
      <w:i w:val="0"/>
      <w:iCs w:val="0"/>
      <w:smallCaps w:val="0"/>
      <w:strike w:val="0"/>
      <w:spacing w:val="0"/>
      <w:sz w:val="15"/>
      <w:szCs w:val="15"/>
      <w:shd w:val="clear" w:color="auto" w:fill="FFFFFF"/>
    </w:rPr>
  </w:style>
  <w:style w:type="character" w:customStyle="1" w:styleId="aff1">
    <w:name w:val="Цветовое выделение"/>
    <w:rsid w:val="00087606"/>
    <w:rPr>
      <w:b/>
      <w:bCs/>
      <w:color w:val="000080"/>
    </w:rPr>
  </w:style>
  <w:style w:type="character" w:customStyle="1" w:styleId="aff2">
    <w:name w:val="Гипертекстовая ссылка"/>
    <w:uiPriority w:val="99"/>
    <w:rsid w:val="00087606"/>
    <w:rPr>
      <w:b w:val="0"/>
      <w:bCs w:val="0"/>
      <w:color w:val="008000"/>
    </w:rPr>
  </w:style>
  <w:style w:type="character" w:customStyle="1" w:styleId="95pt">
    <w:name w:val="Основной текст + 9;5 pt;Курсив"/>
    <w:rsid w:val="008C32AB"/>
    <w:rPr>
      <w:b w:val="0"/>
      <w:bCs w:val="0"/>
      <w:i/>
      <w:iCs/>
      <w:smallCaps w:val="0"/>
      <w:strike w:val="0"/>
      <w:spacing w:val="0"/>
      <w:sz w:val="19"/>
      <w:szCs w:val="19"/>
      <w:shd w:val="clear" w:color="auto" w:fill="FFFFFF"/>
    </w:rPr>
  </w:style>
  <w:style w:type="character" w:customStyle="1" w:styleId="afa">
    <w:name w:val="Без интервала Знак"/>
    <w:link w:val="af9"/>
    <w:uiPriority w:val="1"/>
    <w:locked/>
    <w:rsid w:val="0021111D"/>
    <w:rPr>
      <w:sz w:val="22"/>
      <w:szCs w:val="22"/>
      <w:lang w:eastAsia="en-US" w:bidi="ar-SA"/>
    </w:rPr>
  </w:style>
  <w:style w:type="paragraph" w:customStyle="1" w:styleId="aff3">
    <w:name w:val="Стиль Подпись Таблицы"/>
    <w:basedOn w:val="af2"/>
    <w:qFormat/>
    <w:rsid w:val="002E663E"/>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8pt">
    <w:name w:val="Основной текст + 8 pt"/>
    <w:rsid w:val="00581B3F"/>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0pt">
    <w:name w:val="Основной текст (6) + 10 pt"/>
    <w:rsid w:val="00581B3F"/>
    <w:rPr>
      <w:sz w:val="20"/>
      <w:szCs w:val="20"/>
      <w:shd w:val="clear" w:color="auto" w:fill="FFFFFF"/>
    </w:rPr>
  </w:style>
  <w:style w:type="character" w:customStyle="1" w:styleId="64">
    <w:name w:val="Основной текст (6) + Малые прописные"/>
    <w:rsid w:val="00581B3F"/>
    <w:rPr>
      <w:smallCaps/>
      <w:sz w:val="19"/>
      <w:szCs w:val="19"/>
      <w:shd w:val="clear" w:color="auto" w:fill="FFFFFF"/>
    </w:rPr>
  </w:style>
  <w:style w:type="character" w:customStyle="1" w:styleId="9pt0">
    <w:name w:val="Основной текст + 9 pt"/>
    <w:rsid w:val="00DA5492"/>
    <w:rPr>
      <w:b w:val="0"/>
      <w:bCs w:val="0"/>
      <w:i w:val="0"/>
      <w:iCs w:val="0"/>
      <w:smallCaps w:val="0"/>
      <w:strike w:val="0"/>
      <w:spacing w:val="0"/>
      <w:sz w:val="18"/>
      <w:szCs w:val="18"/>
      <w:shd w:val="clear" w:color="auto" w:fill="FFFFFF"/>
    </w:rPr>
  </w:style>
  <w:style w:type="character" w:customStyle="1" w:styleId="apple-converted-space">
    <w:name w:val="apple-converted-space"/>
    <w:basedOn w:val="a3"/>
    <w:rsid w:val="0042393C"/>
  </w:style>
  <w:style w:type="character" w:customStyle="1" w:styleId="55pt">
    <w:name w:val="Основной текст + 5;5 pt"/>
    <w:rsid w:val="003F2215"/>
    <w:rPr>
      <w:b w:val="0"/>
      <w:bCs w:val="0"/>
      <w:i w:val="0"/>
      <w:iCs w:val="0"/>
      <w:smallCaps w:val="0"/>
      <w:strike w:val="0"/>
      <w:spacing w:val="0"/>
      <w:sz w:val="11"/>
      <w:szCs w:val="11"/>
      <w:shd w:val="clear" w:color="auto" w:fill="FFFFFF"/>
    </w:rPr>
  </w:style>
  <w:style w:type="character" w:customStyle="1" w:styleId="285pt">
    <w:name w:val="Основной текст (2) + 8;5 pt"/>
    <w:rsid w:val="003F2215"/>
    <w:rPr>
      <w:b w:val="0"/>
      <w:bCs w:val="0"/>
      <w:i w:val="0"/>
      <w:iCs w:val="0"/>
      <w:smallCaps w:val="0"/>
      <w:strike w:val="0"/>
      <w:spacing w:val="0"/>
      <w:sz w:val="17"/>
      <w:szCs w:val="17"/>
      <w:shd w:val="clear" w:color="auto" w:fill="FFFFFF"/>
    </w:rPr>
  </w:style>
  <w:style w:type="character" w:customStyle="1" w:styleId="115pt">
    <w:name w:val="Основной текст + 11;5 pt"/>
    <w:rsid w:val="00174F68"/>
    <w:rPr>
      <w:b w:val="0"/>
      <w:bCs w:val="0"/>
      <w:i w:val="0"/>
      <w:iCs w:val="0"/>
      <w:smallCaps w:val="0"/>
      <w:strike w:val="0"/>
      <w:spacing w:val="0"/>
      <w:sz w:val="23"/>
      <w:szCs w:val="23"/>
      <w:shd w:val="clear" w:color="auto" w:fill="FFFFFF"/>
    </w:rPr>
  </w:style>
  <w:style w:type="character" w:customStyle="1" w:styleId="685pt">
    <w:name w:val="Основной текст (6) + 8;5 pt"/>
    <w:rsid w:val="00174F68"/>
    <w:rPr>
      <w:b w:val="0"/>
      <w:bCs w:val="0"/>
      <w:i w:val="0"/>
      <w:iCs w:val="0"/>
      <w:smallCaps w:val="0"/>
      <w:strike w:val="0"/>
      <w:spacing w:val="0"/>
      <w:sz w:val="17"/>
      <w:szCs w:val="17"/>
      <w:shd w:val="clear" w:color="auto" w:fill="FFFFFF"/>
    </w:rPr>
  </w:style>
  <w:style w:type="paragraph" w:customStyle="1" w:styleId="textreview">
    <w:name w:val="text_review"/>
    <w:basedOn w:val="a2"/>
    <w:rsid w:val="008E73C5"/>
    <w:pPr>
      <w:widowControl/>
      <w:spacing w:before="100" w:beforeAutospacing="1" w:after="100" w:afterAutospacing="1"/>
      <w:ind w:firstLine="0"/>
      <w:jc w:val="left"/>
    </w:pPr>
    <w:rPr>
      <w:rFonts w:eastAsia="Times New Roman"/>
      <w:szCs w:val="24"/>
      <w:lang w:eastAsia="ru-RU"/>
    </w:rPr>
  </w:style>
  <w:style w:type="paragraph" w:customStyle="1" w:styleId="Default">
    <w:name w:val="Default"/>
    <w:rsid w:val="00D34825"/>
    <w:pPr>
      <w:autoSpaceDE w:val="0"/>
      <w:autoSpaceDN w:val="0"/>
      <w:adjustRightInd w:val="0"/>
    </w:pPr>
    <w:rPr>
      <w:rFonts w:ascii="Arial" w:eastAsia="Times New Roman" w:hAnsi="Arial" w:cs="Arial"/>
      <w:color w:val="000000"/>
      <w:sz w:val="24"/>
      <w:szCs w:val="24"/>
    </w:rPr>
  </w:style>
  <w:style w:type="table" w:customStyle="1" w:styleId="1b">
    <w:name w:val="Сетка таблицы1"/>
    <w:basedOn w:val="a4"/>
    <w:next w:val="ad"/>
    <w:rsid w:val="0073338F"/>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Заголовок 5 Знак"/>
    <w:link w:val="50"/>
    <w:rsid w:val="00D744BD"/>
    <w:rPr>
      <w:rFonts w:ascii="Times New Roman" w:eastAsia="Times New Roman" w:hAnsi="Times New Roman"/>
      <w:b/>
      <w:bCs/>
      <w:i/>
      <w:iCs/>
      <w:sz w:val="26"/>
      <w:szCs w:val="26"/>
    </w:rPr>
  </w:style>
  <w:style w:type="character" w:customStyle="1" w:styleId="61">
    <w:name w:val="Заголовок 6 Знак"/>
    <w:link w:val="60"/>
    <w:uiPriority w:val="9"/>
    <w:rsid w:val="00D744BD"/>
    <w:rPr>
      <w:rFonts w:ascii="Times New Roman" w:eastAsia="Times New Roman" w:hAnsi="Times New Roman"/>
      <w:b/>
      <w:bCs/>
      <w:sz w:val="22"/>
      <w:szCs w:val="22"/>
    </w:rPr>
  </w:style>
  <w:style w:type="character" w:customStyle="1" w:styleId="71">
    <w:name w:val="Заголовок 7 Знак"/>
    <w:link w:val="70"/>
    <w:rsid w:val="00D744BD"/>
    <w:rPr>
      <w:rFonts w:ascii="Times New Roman" w:eastAsia="Times New Roman" w:hAnsi="Times New Roman"/>
      <w:color w:val="0000FF"/>
      <w:sz w:val="48"/>
      <w:szCs w:val="48"/>
    </w:rPr>
  </w:style>
  <w:style w:type="paragraph" w:customStyle="1" w:styleId="810">
    <w:name w:val="Заголовок 81"/>
    <w:basedOn w:val="a2"/>
    <w:next w:val="a2"/>
    <w:uiPriority w:val="9"/>
    <w:unhideWhenUsed/>
    <w:qFormat/>
    <w:rsid w:val="00D744BD"/>
    <w:pPr>
      <w:keepNext/>
      <w:keepLines/>
      <w:widowControl/>
      <w:spacing w:before="200" w:line="276" w:lineRule="auto"/>
      <w:ind w:firstLine="0"/>
      <w:jc w:val="left"/>
      <w:outlineLvl w:val="7"/>
    </w:pPr>
    <w:rPr>
      <w:rFonts w:ascii="Arial" w:eastAsia="Times New Roman" w:hAnsi="Arial"/>
      <w:color w:val="404040"/>
      <w:sz w:val="20"/>
      <w:szCs w:val="20"/>
    </w:rPr>
  </w:style>
  <w:style w:type="character" w:customStyle="1" w:styleId="91">
    <w:name w:val="Заголовок 9 Знак"/>
    <w:link w:val="90"/>
    <w:rsid w:val="00D744BD"/>
    <w:rPr>
      <w:rFonts w:ascii="Times New Roman" w:eastAsia="Times New Roman" w:hAnsi="Times New Roman"/>
      <w:b/>
      <w:bCs/>
      <w:color w:val="339966"/>
      <w:sz w:val="64"/>
      <w:szCs w:val="64"/>
    </w:rPr>
  </w:style>
  <w:style w:type="numbering" w:customStyle="1" w:styleId="29">
    <w:name w:val="Нет списка2"/>
    <w:next w:val="a5"/>
    <w:uiPriority w:val="99"/>
    <w:semiHidden/>
    <w:unhideWhenUsed/>
    <w:rsid w:val="00D744BD"/>
  </w:style>
  <w:style w:type="table" w:customStyle="1" w:styleId="2a">
    <w:name w:val="Сетка таблицы2"/>
    <w:basedOn w:val="a4"/>
    <w:next w:val="ad"/>
    <w:rsid w:val="00D744BD"/>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TOC Heading"/>
    <w:basedOn w:val="11"/>
    <w:next w:val="a2"/>
    <w:uiPriority w:val="39"/>
    <w:unhideWhenUsed/>
    <w:qFormat/>
    <w:rsid w:val="00D744BD"/>
    <w:pPr>
      <w:widowControl/>
      <w:spacing w:before="480" w:line="276" w:lineRule="auto"/>
      <w:jc w:val="left"/>
      <w:outlineLvl w:val="9"/>
    </w:pPr>
    <w:rPr>
      <w:rFonts w:ascii="Arial" w:hAnsi="Arial"/>
      <w:color w:val="365F91"/>
    </w:rPr>
  </w:style>
  <w:style w:type="paragraph" w:customStyle="1" w:styleId="1c">
    <w:name w:val="Маркированный список1"/>
    <w:basedOn w:val="a2"/>
    <w:rsid w:val="00D744BD"/>
    <w:pPr>
      <w:suppressAutoHyphens/>
      <w:autoSpaceDE w:val="0"/>
      <w:spacing w:before="120"/>
      <w:ind w:firstLine="0"/>
    </w:pPr>
    <w:rPr>
      <w:rFonts w:eastAsia="Times New Roman"/>
      <w:sz w:val="26"/>
      <w:szCs w:val="20"/>
      <w:lang w:eastAsia="ar-SA"/>
    </w:rPr>
  </w:style>
  <w:style w:type="paragraph" w:customStyle="1" w:styleId="2b">
    <w:name w:val="Обычный2"/>
    <w:rsid w:val="00D744BD"/>
    <w:pPr>
      <w:suppressAutoHyphens/>
      <w:snapToGrid w:val="0"/>
      <w:spacing w:line="276" w:lineRule="auto"/>
      <w:jc w:val="both"/>
    </w:pPr>
    <w:rPr>
      <w:rFonts w:ascii="Times New Roman" w:eastAsia="Arial" w:hAnsi="Times New Roman" w:cs="Calibri"/>
      <w:sz w:val="22"/>
      <w:lang w:eastAsia="ar-SA"/>
    </w:rPr>
  </w:style>
  <w:style w:type="paragraph" w:customStyle="1" w:styleId="Normal10-02">
    <w:name w:val="Normal + 10 пт полужирный По центру Слева:  -02 см Справ..."/>
    <w:basedOn w:val="a2"/>
    <w:link w:val="Normal10-020"/>
    <w:rsid w:val="00D744BD"/>
    <w:pPr>
      <w:suppressAutoHyphens/>
      <w:autoSpaceDE w:val="0"/>
      <w:ind w:left="-113" w:right="-113" w:firstLine="0"/>
      <w:jc w:val="center"/>
    </w:pPr>
    <w:rPr>
      <w:rFonts w:eastAsia="Times New Roman"/>
      <w:b/>
      <w:bCs/>
      <w:sz w:val="20"/>
      <w:szCs w:val="20"/>
      <w:lang w:val="x-none" w:eastAsia="ar-SA"/>
    </w:rPr>
  </w:style>
  <w:style w:type="paragraph" w:customStyle="1" w:styleId="aff5">
    <w:name w:val="Содержимое таблицы"/>
    <w:basedOn w:val="a2"/>
    <w:uiPriority w:val="99"/>
    <w:rsid w:val="00D744BD"/>
    <w:pPr>
      <w:widowControl/>
      <w:suppressLineNumbers/>
      <w:suppressAutoHyphens/>
      <w:spacing w:after="200" w:line="276" w:lineRule="auto"/>
      <w:ind w:firstLine="0"/>
      <w:jc w:val="left"/>
    </w:pPr>
    <w:rPr>
      <w:rFonts w:ascii="Calibri" w:eastAsia="Times New Roman" w:hAnsi="Calibri" w:cs="Calibri"/>
      <w:sz w:val="22"/>
      <w:lang w:eastAsia="ar-SA"/>
    </w:rPr>
  </w:style>
  <w:style w:type="character" w:customStyle="1" w:styleId="FontStyle13">
    <w:name w:val="Font Style13"/>
    <w:uiPriority w:val="99"/>
    <w:rsid w:val="00D744BD"/>
    <w:rPr>
      <w:rFonts w:ascii="Arial" w:hAnsi="Arial" w:cs="Arial"/>
      <w:sz w:val="22"/>
      <w:szCs w:val="22"/>
    </w:rPr>
  </w:style>
  <w:style w:type="paragraph" w:customStyle="1" w:styleId="Style3">
    <w:name w:val="Style3"/>
    <w:basedOn w:val="a2"/>
    <w:uiPriority w:val="99"/>
    <w:rsid w:val="00D744BD"/>
    <w:pPr>
      <w:autoSpaceDE w:val="0"/>
      <w:autoSpaceDN w:val="0"/>
      <w:adjustRightInd w:val="0"/>
      <w:ind w:firstLine="0"/>
      <w:jc w:val="left"/>
    </w:pPr>
    <w:rPr>
      <w:rFonts w:ascii="Arial" w:eastAsia="Times New Roman" w:hAnsi="Arial" w:cs="Arial"/>
      <w:szCs w:val="24"/>
      <w:lang w:eastAsia="ru-RU"/>
    </w:rPr>
  </w:style>
  <w:style w:type="paragraph" w:customStyle="1" w:styleId="Style4">
    <w:name w:val="Style4"/>
    <w:basedOn w:val="a2"/>
    <w:uiPriority w:val="99"/>
    <w:rsid w:val="00D744BD"/>
    <w:pPr>
      <w:autoSpaceDE w:val="0"/>
      <w:autoSpaceDN w:val="0"/>
      <w:adjustRightInd w:val="0"/>
      <w:spacing w:line="274" w:lineRule="exact"/>
      <w:ind w:firstLine="720"/>
    </w:pPr>
    <w:rPr>
      <w:rFonts w:ascii="Arial" w:eastAsia="Times New Roman" w:hAnsi="Arial" w:cs="Arial"/>
      <w:szCs w:val="24"/>
      <w:lang w:eastAsia="ru-RU"/>
    </w:rPr>
  </w:style>
  <w:style w:type="paragraph" w:customStyle="1" w:styleId="Style8">
    <w:name w:val="Style8"/>
    <w:basedOn w:val="a2"/>
    <w:uiPriority w:val="99"/>
    <w:rsid w:val="00D744BD"/>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D744BD"/>
    <w:rPr>
      <w:rFonts w:ascii="Arial" w:hAnsi="Arial" w:cs="Arial"/>
      <w:b/>
      <w:bCs/>
      <w:sz w:val="22"/>
      <w:szCs w:val="22"/>
    </w:rPr>
  </w:style>
  <w:style w:type="character" w:customStyle="1" w:styleId="FontStyle50">
    <w:name w:val="Font Style50"/>
    <w:uiPriority w:val="99"/>
    <w:rsid w:val="00D744BD"/>
    <w:rPr>
      <w:rFonts w:ascii="Arial" w:hAnsi="Arial" w:cs="Arial"/>
      <w:sz w:val="22"/>
      <w:szCs w:val="22"/>
    </w:rPr>
  </w:style>
  <w:style w:type="character" w:customStyle="1" w:styleId="FontStyle66">
    <w:name w:val="Font Style66"/>
    <w:uiPriority w:val="99"/>
    <w:rsid w:val="00D744BD"/>
    <w:rPr>
      <w:rFonts w:ascii="Arial" w:hAnsi="Arial" w:cs="Arial"/>
      <w:i/>
      <w:iCs/>
      <w:sz w:val="22"/>
      <w:szCs w:val="22"/>
    </w:rPr>
  </w:style>
  <w:style w:type="character" w:customStyle="1" w:styleId="FontStyle71">
    <w:name w:val="Font Style71"/>
    <w:rsid w:val="00D744BD"/>
    <w:rPr>
      <w:rFonts w:ascii="Arial" w:hAnsi="Arial" w:cs="Arial"/>
      <w:i/>
      <w:iCs/>
      <w:spacing w:val="-20"/>
      <w:sz w:val="24"/>
      <w:szCs w:val="24"/>
    </w:rPr>
  </w:style>
  <w:style w:type="character" w:customStyle="1" w:styleId="FontStyle72">
    <w:name w:val="Font Style72"/>
    <w:uiPriority w:val="99"/>
    <w:rsid w:val="00D744BD"/>
    <w:rPr>
      <w:rFonts w:ascii="Arial" w:hAnsi="Arial" w:cs="Arial"/>
      <w:b/>
      <w:bCs/>
      <w:i/>
      <w:iCs/>
      <w:spacing w:val="-10"/>
      <w:sz w:val="22"/>
      <w:szCs w:val="22"/>
    </w:rPr>
  </w:style>
  <w:style w:type="paragraph" w:styleId="aff6">
    <w:name w:val="Body Text Indent"/>
    <w:basedOn w:val="a2"/>
    <w:link w:val="aff7"/>
    <w:unhideWhenUsed/>
    <w:rsid w:val="00D744BD"/>
    <w:pPr>
      <w:widowControl/>
      <w:spacing w:after="120" w:line="276" w:lineRule="auto"/>
      <w:ind w:left="283" w:firstLine="0"/>
      <w:jc w:val="left"/>
    </w:pPr>
    <w:rPr>
      <w:rFonts w:eastAsia="Times New Roman"/>
      <w:sz w:val="22"/>
      <w:lang w:val="x-none"/>
    </w:rPr>
  </w:style>
  <w:style w:type="character" w:customStyle="1" w:styleId="aff7">
    <w:name w:val="Основной текст с отступом Знак"/>
    <w:link w:val="aff6"/>
    <w:rsid w:val="00D744BD"/>
    <w:rPr>
      <w:rFonts w:ascii="Times New Roman" w:eastAsia="Times New Roman" w:hAnsi="Times New Roman"/>
      <w:sz w:val="22"/>
      <w:szCs w:val="22"/>
      <w:lang w:eastAsia="en-US"/>
    </w:rPr>
  </w:style>
  <w:style w:type="paragraph" w:styleId="z-">
    <w:name w:val="HTML Top of Form"/>
    <w:basedOn w:val="a2"/>
    <w:next w:val="a2"/>
    <w:link w:val="z-0"/>
    <w:hidden/>
    <w:uiPriority w:val="99"/>
    <w:semiHidden/>
    <w:unhideWhenUsed/>
    <w:rsid w:val="00D744BD"/>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D744BD"/>
    <w:rPr>
      <w:rFonts w:ascii="Arial" w:eastAsia="Times New Roman" w:hAnsi="Arial" w:cs="Arial"/>
      <w:vanish/>
      <w:sz w:val="16"/>
      <w:szCs w:val="16"/>
    </w:rPr>
  </w:style>
  <w:style w:type="paragraph" w:styleId="z-1">
    <w:name w:val="HTML Bottom of Form"/>
    <w:basedOn w:val="a2"/>
    <w:next w:val="a2"/>
    <w:link w:val="z-2"/>
    <w:hidden/>
    <w:uiPriority w:val="99"/>
    <w:semiHidden/>
    <w:unhideWhenUsed/>
    <w:rsid w:val="00D744BD"/>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D744BD"/>
    <w:rPr>
      <w:rFonts w:ascii="Arial" w:eastAsia="Times New Roman" w:hAnsi="Arial" w:cs="Arial"/>
      <w:vanish/>
      <w:sz w:val="16"/>
      <w:szCs w:val="16"/>
    </w:rPr>
  </w:style>
  <w:style w:type="paragraph" w:customStyle="1" w:styleId="content">
    <w:name w:val="content"/>
    <w:basedOn w:val="a2"/>
    <w:rsid w:val="00D744BD"/>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D744BD"/>
  </w:style>
  <w:style w:type="character" w:customStyle="1" w:styleId="FontStyle15">
    <w:name w:val="Font Style15"/>
    <w:rsid w:val="00D744BD"/>
    <w:rPr>
      <w:rFonts w:ascii="Arial" w:hAnsi="Arial" w:cs="Arial"/>
      <w:sz w:val="20"/>
      <w:szCs w:val="20"/>
    </w:rPr>
  </w:style>
  <w:style w:type="paragraph" w:customStyle="1" w:styleId="Style12">
    <w:name w:val="Style12"/>
    <w:basedOn w:val="a2"/>
    <w:uiPriority w:val="99"/>
    <w:rsid w:val="00D744BD"/>
    <w:pPr>
      <w:autoSpaceDE w:val="0"/>
      <w:autoSpaceDN w:val="0"/>
      <w:adjustRightInd w:val="0"/>
      <w:spacing w:line="269" w:lineRule="exact"/>
      <w:ind w:firstLine="0"/>
      <w:jc w:val="right"/>
    </w:pPr>
    <w:rPr>
      <w:rFonts w:ascii="Trebuchet MS" w:eastAsia="Times New Roman" w:hAnsi="Trebuchet MS"/>
      <w:szCs w:val="24"/>
      <w:lang w:eastAsia="ru-RU"/>
    </w:rPr>
  </w:style>
  <w:style w:type="paragraph" w:styleId="94">
    <w:name w:val="toc 9"/>
    <w:basedOn w:val="a2"/>
    <w:next w:val="a2"/>
    <w:autoRedefine/>
    <w:uiPriority w:val="39"/>
    <w:unhideWhenUsed/>
    <w:rsid w:val="00D744BD"/>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D744BD"/>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D744BD"/>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D744BD"/>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D744BD"/>
    <w:rPr>
      <w:rFonts w:ascii="Lucida Sans Unicode" w:hAnsi="Lucida Sans Unicode" w:cs="Lucida Sans Unicode"/>
      <w:noProof/>
      <w:sz w:val="12"/>
      <w:szCs w:val="12"/>
      <w:u w:val="none"/>
    </w:rPr>
  </w:style>
  <w:style w:type="table" w:customStyle="1" w:styleId="112">
    <w:name w:val="Сетка таблицы11"/>
    <w:basedOn w:val="a4"/>
    <w:next w:val="ad"/>
    <w:rsid w:val="00D744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D744BD"/>
  </w:style>
  <w:style w:type="table" w:customStyle="1" w:styleId="212">
    <w:name w:val="Сетка таблицы21"/>
    <w:basedOn w:val="a4"/>
    <w:next w:val="ad"/>
    <w:rsid w:val="00D744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
    <w:rsid w:val="00D744B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1d">
    <w:name w:val="Основной текст Знак1"/>
    <w:aliases w:val="TabelTekst Знак1,text Знак1,Body Text2 Знак1, Char Знак1,Body Text2 Char Char Char Char Char Char Char Char Char Знак1,Char Знак1,Основной текст Знак Знак1,Main text Знак1,Body Text Char2 Char Знак1,Body Text Char1 Char Char Знак1"/>
    <w:uiPriority w:val="99"/>
    <w:rsid w:val="00D744BD"/>
    <w:rPr>
      <w:rFonts w:ascii="Times New Roman" w:hAnsi="Times New Roman" w:cs="Times New Roman"/>
      <w:sz w:val="21"/>
      <w:szCs w:val="21"/>
      <w:u w:val="none"/>
    </w:rPr>
  </w:style>
  <w:style w:type="character" w:customStyle="1" w:styleId="95">
    <w:name w:val="Основной текст + 9"/>
    <w:aliases w:val="5 pt,Основной текст + Arial Narrow,14"/>
    <w:rsid w:val="00D744BD"/>
    <w:rPr>
      <w:rFonts w:ascii="Times New Roman" w:hAnsi="Times New Roman" w:cs="Times New Roman"/>
      <w:sz w:val="21"/>
      <w:szCs w:val="21"/>
      <w:u w:val="none"/>
    </w:rPr>
  </w:style>
  <w:style w:type="character" w:customStyle="1" w:styleId="Exact">
    <w:name w:val="Основной текст Exact"/>
    <w:uiPriority w:val="99"/>
    <w:rsid w:val="00D744BD"/>
    <w:rPr>
      <w:rFonts w:ascii="Times New Roman" w:hAnsi="Times New Roman" w:cs="Times New Roman"/>
      <w:spacing w:val="3"/>
      <w:sz w:val="19"/>
      <w:szCs w:val="19"/>
      <w:u w:val="none"/>
    </w:rPr>
  </w:style>
  <w:style w:type="character" w:customStyle="1" w:styleId="Exact2">
    <w:name w:val="Основной текст Exact2"/>
    <w:uiPriority w:val="99"/>
    <w:rsid w:val="00D744BD"/>
    <w:rPr>
      <w:rFonts w:ascii="Times New Roman" w:hAnsi="Times New Roman" w:cs="Times New Roman"/>
      <w:sz w:val="21"/>
      <w:szCs w:val="21"/>
      <w:u w:val="none"/>
    </w:rPr>
  </w:style>
  <w:style w:type="character" w:customStyle="1" w:styleId="3Exact">
    <w:name w:val="Основной текст (3) Exact"/>
    <w:uiPriority w:val="99"/>
    <w:rsid w:val="00D744BD"/>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D744BD"/>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D744BD"/>
    <w:rPr>
      <w:rFonts w:ascii="Times New Roman" w:hAnsi="Times New Roman" w:cs="Times New Roman"/>
      <w:sz w:val="21"/>
      <w:szCs w:val="21"/>
      <w:u w:val="none"/>
    </w:rPr>
  </w:style>
  <w:style w:type="paragraph" w:styleId="2c">
    <w:name w:val="Body Text 2"/>
    <w:basedOn w:val="a2"/>
    <w:link w:val="2d"/>
    <w:unhideWhenUsed/>
    <w:rsid w:val="00D744BD"/>
    <w:pPr>
      <w:widowControl/>
      <w:spacing w:after="120" w:line="480" w:lineRule="auto"/>
      <w:ind w:firstLine="0"/>
      <w:jc w:val="left"/>
    </w:pPr>
    <w:rPr>
      <w:rFonts w:eastAsia="Times New Roman"/>
      <w:sz w:val="22"/>
      <w:lang w:val="x-none"/>
    </w:rPr>
  </w:style>
  <w:style w:type="character" w:customStyle="1" w:styleId="2d">
    <w:name w:val="Основной текст 2 Знак"/>
    <w:link w:val="2c"/>
    <w:rsid w:val="00D744BD"/>
    <w:rPr>
      <w:rFonts w:ascii="Times New Roman" w:eastAsia="Times New Roman" w:hAnsi="Times New Roman"/>
      <w:sz w:val="22"/>
      <w:szCs w:val="22"/>
      <w:lang w:eastAsia="en-US"/>
    </w:rPr>
  </w:style>
  <w:style w:type="paragraph" w:customStyle="1" w:styleId="2e">
    <w:name w:val="Знак2"/>
    <w:basedOn w:val="a2"/>
    <w:rsid w:val="00D744BD"/>
    <w:pPr>
      <w:widowControl/>
      <w:spacing w:after="160" w:line="240" w:lineRule="exact"/>
      <w:ind w:firstLine="0"/>
      <w:jc w:val="left"/>
    </w:pPr>
    <w:rPr>
      <w:rFonts w:ascii="Verdana" w:eastAsia="Times New Roman" w:hAnsi="Verdana"/>
      <w:sz w:val="20"/>
      <w:szCs w:val="20"/>
      <w:lang w:val="en-US"/>
    </w:rPr>
  </w:style>
  <w:style w:type="paragraph" w:styleId="2f">
    <w:name w:val="Body Text Indent 2"/>
    <w:basedOn w:val="a2"/>
    <w:link w:val="2f0"/>
    <w:unhideWhenUsed/>
    <w:rsid w:val="00D744BD"/>
    <w:pPr>
      <w:widowControl/>
      <w:spacing w:after="120" w:line="480" w:lineRule="auto"/>
      <w:ind w:left="283" w:firstLine="0"/>
      <w:jc w:val="left"/>
    </w:pPr>
    <w:rPr>
      <w:rFonts w:eastAsia="Times New Roman"/>
      <w:sz w:val="22"/>
      <w:lang w:val="x-none"/>
    </w:rPr>
  </w:style>
  <w:style w:type="character" w:customStyle="1" w:styleId="2f0">
    <w:name w:val="Основной текст с отступом 2 Знак"/>
    <w:link w:val="2f"/>
    <w:rsid w:val="00D744BD"/>
    <w:rPr>
      <w:rFonts w:ascii="Times New Roman" w:eastAsia="Times New Roman" w:hAnsi="Times New Roman"/>
      <w:sz w:val="22"/>
      <w:szCs w:val="22"/>
      <w:lang w:eastAsia="en-US"/>
    </w:rPr>
  </w:style>
  <w:style w:type="character" w:styleId="aff9">
    <w:name w:val="FollowedHyperlink"/>
    <w:uiPriority w:val="99"/>
    <w:rsid w:val="00D744BD"/>
    <w:rPr>
      <w:color w:val="800080"/>
      <w:u w:val="single"/>
    </w:rPr>
  </w:style>
  <w:style w:type="paragraph" w:styleId="37">
    <w:name w:val="Body Text 3"/>
    <w:basedOn w:val="a2"/>
    <w:link w:val="38"/>
    <w:rsid w:val="00D744BD"/>
    <w:pPr>
      <w:widowControl/>
      <w:spacing w:after="120"/>
      <w:ind w:firstLine="0"/>
      <w:jc w:val="left"/>
    </w:pPr>
    <w:rPr>
      <w:rFonts w:eastAsia="Times New Roman"/>
      <w:sz w:val="16"/>
      <w:szCs w:val="16"/>
      <w:lang w:val="x-none" w:eastAsia="x-none"/>
    </w:rPr>
  </w:style>
  <w:style w:type="character" w:customStyle="1" w:styleId="38">
    <w:name w:val="Основной текст 3 Знак"/>
    <w:link w:val="37"/>
    <w:rsid w:val="00D744BD"/>
    <w:rPr>
      <w:rFonts w:ascii="Times New Roman" w:eastAsia="Times New Roman" w:hAnsi="Times New Roman"/>
      <w:sz w:val="16"/>
      <w:szCs w:val="16"/>
    </w:rPr>
  </w:style>
  <w:style w:type="paragraph" w:styleId="39">
    <w:name w:val="Body Text Indent 3"/>
    <w:basedOn w:val="a2"/>
    <w:link w:val="3a"/>
    <w:rsid w:val="00D744BD"/>
    <w:pPr>
      <w:widowControl/>
      <w:spacing w:after="120"/>
      <w:ind w:left="283" w:firstLine="0"/>
      <w:jc w:val="left"/>
    </w:pPr>
    <w:rPr>
      <w:rFonts w:eastAsia="Times New Roman"/>
      <w:sz w:val="16"/>
      <w:szCs w:val="16"/>
      <w:lang w:val="x-none" w:eastAsia="x-none"/>
    </w:rPr>
  </w:style>
  <w:style w:type="character" w:customStyle="1" w:styleId="3a">
    <w:name w:val="Основной текст с отступом 3 Знак"/>
    <w:link w:val="39"/>
    <w:rsid w:val="00D744BD"/>
    <w:rPr>
      <w:rFonts w:ascii="Times New Roman" w:eastAsia="Times New Roman" w:hAnsi="Times New Roman"/>
      <w:sz w:val="16"/>
      <w:szCs w:val="16"/>
    </w:rPr>
  </w:style>
  <w:style w:type="paragraph" w:customStyle="1" w:styleId="1e">
    <w:name w:val="Обычный1"/>
    <w:uiPriority w:val="99"/>
    <w:rsid w:val="00D744BD"/>
    <w:pPr>
      <w:widowControl w:val="0"/>
      <w:snapToGrid w:val="0"/>
      <w:spacing w:line="336" w:lineRule="auto"/>
      <w:ind w:left="80" w:firstLine="80"/>
    </w:pPr>
    <w:rPr>
      <w:rFonts w:ascii="Times New Roman" w:eastAsia="Times New Roman" w:hAnsi="Times New Roman"/>
    </w:rPr>
  </w:style>
  <w:style w:type="paragraph" w:customStyle="1" w:styleId="213">
    <w:name w:val="Основной текст 21"/>
    <w:basedOn w:val="a2"/>
    <w:rsid w:val="00D744BD"/>
    <w:pPr>
      <w:widowControl/>
      <w:ind w:firstLine="0"/>
      <w:jc w:val="left"/>
    </w:pPr>
    <w:rPr>
      <w:rFonts w:eastAsia="Times New Roman"/>
      <w:szCs w:val="20"/>
      <w:lang w:eastAsia="ru-RU"/>
    </w:rPr>
  </w:style>
  <w:style w:type="paragraph" w:customStyle="1" w:styleId="fr1">
    <w:name w:val="fr1"/>
    <w:basedOn w:val="a2"/>
    <w:rsid w:val="00D744BD"/>
    <w:pPr>
      <w:widowControl/>
      <w:spacing w:before="100" w:beforeAutospacing="1" w:after="100" w:afterAutospacing="1"/>
      <w:ind w:firstLine="0"/>
      <w:jc w:val="left"/>
    </w:pPr>
    <w:rPr>
      <w:rFonts w:eastAsia="Times New Roman"/>
      <w:szCs w:val="24"/>
      <w:lang w:eastAsia="ru-RU"/>
    </w:rPr>
  </w:style>
  <w:style w:type="character" w:customStyle="1" w:styleId="ConsPlusNormal0">
    <w:name w:val="ConsPlusNormal Знак"/>
    <w:link w:val="ConsPlusNormal"/>
    <w:locked/>
    <w:rsid w:val="00D744BD"/>
    <w:rPr>
      <w:rFonts w:ascii="Arial" w:eastAsia="Times New Roman" w:hAnsi="Arial" w:cs="Arial"/>
      <w:lang w:val="ru-RU" w:eastAsia="ru-RU" w:bidi="ar-SA"/>
    </w:rPr>
  </w:style>
  <w:style w:type="paragraph" w:customStyle="1" w:styleId="1f">
    <w:name w:val="Абзац списка1"/>
    <w:basedOn w:val="a2"/>
    <w:uiPriority w:val="99"/>
    <w:rsid w:val="00D744BD"/>
    <w:pPr>
      <w:widowControl/>
      <w:spacing w:after="200" w:line="276" w:lineRule="auto"/>
      <w:ind w:left="720" w:firstLine="0"/>
      <w:jc w:val="left"/>
    </w:pPr>
    <w:rPr>
      <w:rFonts w:ascii="Calibri" w:eastAsia="Times New Roman" w:hAnsi="Calibri" w:cs="Calibri"/>
      <w:sz w:val="22"/>
      <w:lang w:eastAsia="ru-RU"/>
    </w:rPr>
  </w:style>
  <w:style w:type="paragraph" w:customStyle="1" w:styleId="affa">
    <w:name w:val="Знак Знак Знак Знак"/>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1f0">
    <w:name w:val="Без интервала1"/>
    <w:rsid w:val="00D744BD"/>
    <w:rPr>
      <w:rFonts w:eastAsia="Times New Roman"/>
      <w:sz w:val="22"/>
      <w:szCs w:val="22"/>
    </w:rPr>
  </w:style>
  <w:style w:type="paragraph" w:customStyle="1" w:styleId="affb">
    <w:name w:val="Знак Знак Знак Знак Знак Знак Знак"/>
    <w:basedOn w:val="a2"/>
    <w:rsid w:val="00D744BD"/>
    <w:pPr>
      <w:widowControl/>
      <w:spacing w:before="100" w:beforeAutospacing="1" w:after="100" w:afterAutospacing="1"/>
      <w:ind w:firstLine="0"/>
    </w:pPr>
    <w:rPr>
      <w:rFonts w:ascii="Tahoma" w:eastAsia="Times New Roman" w:hAnsi="Tahoma"/>
      <w:sz w:val="20"/>
      <w:szCs w:val="20"/>
      <w:lang w:val="en-US"/>
    </w:rPr>
  </w:style>
  <w:style w:type="paragraph" w:customStyle="1" w:styleId="1f1">
    <w:name w:val="Знак Знак Знак1 Знак"/>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affc">
    <w:name w:val="Знак"/>
    <w:basedOn w:val="a2"/>
    <w:uiPriority w:val="99"/>
    <w:rsid w:val="00D744BD"/>
    <w:pPr>
      <w:widowControl/>
      <w:spacing w:before="100" w:beforeAutospacing="1" w:after="100" w:afterAutospacing="1"/>
      <w:ind w:firstLine="0"/>
    </w:pPr>
    <w:rPr>
      <w:rFonts w:ascii="Tahoma" w:eastAsia="Times New Roman" w:hAnsi="Tahoma"/>
      <w:sz w:val="20"/>
      <w:szCs w:val="20"/>
      <w:lang w:val="en-US"/>
    </w:rPr>
  </w:style>
  <w:style w:type="paragraph" w:customStyle="1" w:styleId="ConsPlusNonformat">
    <w:name w:val="ConsPlusNonformat"/>
    <w:rsid w:val="00D744BD"/>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D744BD"/>
    <w:pPr>
      <w:widowControl w:val="0"/>
      <w:autoSpaceDE w:val="0"/>
      <w:autoSpaceDN w:val="0"/>
      <w:adjustRightInd w:val="0"/>
      <w:ind w:firstLine="720"/>
    </w:pPr>
    <w:rPr>
      <w:rFonts w:ascii="Arial" w:eastAsia="Times New Roman" w:hAnsi="Arial" w:cs="Arial"/>
    </w:rPr>
  </w:style>
  <w:style w:type="paragraph" w:customStyle="1" w:styleId="affd">
    <w:name w:val="адресат"/>
    <w:basedOn w:val="a2"/>
    <w:next w:val="a2"/>
    <w:rsid w:val="00D744BD"/>
    <w:pPr>
      <w:widowControl/>
      <w:autoSpaceDE w:val="0"/>
      <w:autoSpaceDN w:val="0"/>
      <w:ind w:firstLine="0"/>
      <w:jc w:val="center"/>
    </w:pPr>
    <w:rPr>
      <w:rFonts w:eastAsia="Times New Roman"/>
      <w:sz w:val="30"/>
      <w:szCs w:val="30"/>
      <w:lang w:eastAsia="ru-RU"/>
    </w:rPr>
  </w:style>
  <w:style w:type="character" w:styleId="affe">
    <w:name w:val="page number"/>
    <w:basedOn w:val="a3"/>
    <w:rsid w:val="00D744BD"/>
  </w:style>
  <w:style w:type="character" w:customStyle="1" w:styleId="WW8Num8z0">
    <w:name w:val="WW8Num8z0"/>
    <w:rsid w:val="00D744BD"/>
    <w:rPr>
      <w:rFonts w:ascii="Symbol" w:hAnsi="Symbol"/>
    </w:rPr>
  </w:style>
  <w:style w:type="paragraph" w:customStyle="1" w:styleId="10">
    <w:name w:val="Маркированный список1 Знак Знак"/>
    <w:basedOn w:val="afff"/>
    <w:rsid w:val="00D744BD"/>
    <w:pPr>
      <w:numPr>
        <w:numId w:val="2"/>
      </w:numPr>
      <w:tabs>
        <w:tab w:val="clear" w:pos="1427"/>
      </w:tabs>
      <w:ind w:left="283" w:hanging="283"/>
    </w:pPr>
  </w:style>
  <w:style w:type="paragraph" w:styleId="afff">
    <w:name w:val="List"/>
    <w:aliases w:val="List Char"/>
    <w:basedOn w:val="a2"/>
    <w:link w:val="afff0"/>
    <w:uiPriority w:val="99"/>
    <w:rsid w:val="00D744BD"/>
    <w:pPr>
      <w:autoSpaceDE w:val="0"/>
      <w:autoSpaceDN w:val="0"/>
      <w:adjustRightInd w:val="0"/>
      <w:ind w:left="283" w:hanging="283"/>
      <w:jc w:val="left"/>
    </w:pPr>
    <w:rPr>
      <w:rFonts w:eastAsia="Times New Roman"/>
      <w:sz w:val="20"/>
      <w:szCs w:val="20"/>
      <w:lang w:val="x-none" w:eastAsia="x-none"/>
    </w:rPr>
  </w:style>
  <w:style w:type="paragraph" w:customStyle="1" w:styleId="ConsPlusTitle">
    <w:name w:val="ConsPlusTitle"/>
    <w:rsid w:val="00D744BD"/>
    <w:pPr>
      <w:widowControl w:val="0"/>
      <w:autoSpaceDE w:val="0"/>
      <w:autoSpaceDN w:val="0"/>
      <w:adjustRightInd w:val="0"/>
    </w:pPr>
    <w:rPr>
      <w:rFonts w:ascii="Times New Roman" w:eastAsia="Times New Roman" w:hAnsi="Times New Roman"/>
      <w:b/>
      <w:bCs/>
      <w:sz w:val="24"/>
      <w:szCs w:val="24"/>
    </w:rPr>
  </w:style>
  <w:style w:type="paragraph" w:customStyle="1" w:styleId="114">
    <w:name w:val="Обычный11"/>
    <w:link w:val="Normal"/>
    <w:rsid w:val="00D744BD"/>
    <w:pPr>
      <w:widowControl w:val="0"/>
    </w:pPr>
    <w:rPr>
      <w:rFonts w:ascii="Times New Roman" w:eastAsia="Times New Roman" w:hAnsi="Times New Roman"/>
    </w:rPr>
  </w:style>
  <w:style w:type="character" w:customStyle="1" w:styleId="Exact4">
    <w:name w:val="Основной текст Exact4"/>
    <w:uiPriority w:val="99"/>
    <w:rsid w:val="00D744BD"/>
    <w:rPr>
      <w:rFonts w:ascii="Times New Roman" w:hAnsi="Times New Roman" w:cs="Times New Roman"/>
      <w:sz w:val="21"/>
      <w:szCs w:val="21"/>
      <w:u w:val="none"/>
    </w:rPr>
  </w:style>
  <w:style w:type="character" w:customStyle="1" w:styleId="0ptExact">
    <w:name w:val="Основной текст + Интервал 0 pt Exact"/>
    <w:uiPriority w:val="99"/>
    <w:rsid w:val="00D744BD"/>
    <w:rPr>
      <w:rFonts w:ascii="Times New Roman" w:hAnsi="Times New Roman" w:cs="Times New Roman"/>
      <w:sz w:val="21"/>
      <w:szCs w:val="21"/>
      <w:u w:val="none"/>
    </w:rPr>
  </w:style>
  <w:style w:type="character" w:customStyle="1" w:styleId="1f2">
    <w:name w:val="Основной текст + Полужирный1"/>
    <w:aliases w:val="Интервал 0 pt Exact9,Не курсив1,Интервал 1 pt"/>
    <w:uiPriority w:val="99"/>
    <w:rsid w:val="00D744BD"/>
    <w:rPr>
      <w:rFonts w:ascii="Times New Roman" w:hAnsi="Times New Roman" w:cs="Times New Roman"/>
      <w:sz w:val="21"/>
      <w:szCs w:val="21"/>
      <w:u w:val="none"/>
    </w:rPr>
  </w:style>
  <w:style w:type="character" w:customStyle="1" w:styleId="afff1">
    <w:name w:val="Основной текст + Курсив"/>
    <w:aliases w:val="Интервал 0 pt Exact8"/>
    <w:uiPriority w:val="99"/>
    <w:rsid w:val="00D744BD"/>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D744BD"/>
    <w:rPr>
      <w:rFonts w:ascii="Times New Roman" w:hAnsi="Times New Roman" w:cs="Times New Roman"/>
      <w:sz w:val="21"/>
      <w:szCs w:val="21"/>
      <w:u w:val="none"/>
    </w:rPr>
  </w:style>
  <w:style w:type="character" w:customStyle="1" w:styleId="0ptExact1">
    <w:name w:val="Основной текст + Интервал 0 pt Exact1"/>
    <w:uiPriority w:val="99"/>
    <w:rsid w:val="00D744BD"/>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D744BD"/>
    <w:rPr>
      <w:rFonts w:ascii="Times New Roman" w:hAnsi="Times New Roman" w:cs="Times New Roman"/>
      <w:sz w:val="21"/>
      <w:szCs w:val="21"/>
      <w:u w:val="none"/>
    </w:rPr>
  </w:style>
  <w:style w:type="character" w:customStyle="1" w:styleId="12pt">
    <w:name w:val="Основной текст + 12 pt"/>
    <w:aliases w:val="Курсив"/>
    <w:uiPriority w:val="99"/>
    <w:rsid w:val="00D744BD"/>
    <w:rPr>
      <w:rFonts w:ascii="Times New Roman" w:hAnsi="Times New Roman" w:cs="Times New Roman"/>
      <w:sz w:val="21"/>
      <w:szCs w:val="21"/>
      <w:u w:val="none"/>
    </w:rPr>
  </w:style>
  <w:style w:type="character" w:customStyle="1" w:styleId="81">
    <w:name w:val="Заголовок 8 Знак"/>
    <w:link w:val="80"/>
    <w:rsid w:val="00D744BD"/>
    <w:rPr>
      <w:rFonts w:ascii="Arial" w:eastAsia="Times New Roman" w:hAnsi="Arial" w:cs="Times New Roman"/>
      <w:color w:val="404040"/>
      <w:sz w:val="20"/>
      <w:szCs w:val="20"/>
    </w:rPr>
  </w:style>
  <w:style w:type="character" w:customStyle="1" w:styleId="Normal10-020">
    <w:name w:val="Normal + 10 пт полужирный По центру Слева:  -02 см Справ... Знак"/>
    <w:link w:val="Normal10-02"/>
    <w:rsid w:val="00D744BD"/>
    <w:rPr>
      <w:rFonts w:ascii="Times New Roman" w:eastAsia="Times New Roman" w:hAnsi="Times New Roman"/>
      <w:b/>
      <w:bCs/>
      <w:lang w:eastAsia="ar-SA"/>
    </w:rPr>
  </w:style>
  <w:style w:type="character" w:customStyle="1" w:styleId="Normal">
    <w:name w:val="Normal Знак"/>
    <w:link w:val="114"/>
    <w:rsid w:val="00D744BD"/>
    <w:rPr>
      <w:rFonts w:ascii="Times New Roman" w:eastAsia="Times New Roman" w:hAnsi="Times New Roman"/>
      <w:lang w:val="ru-RU" w:eastAsia="ru-RU" w:bidi="ar-SA"/>
    </w:rPr>
  </w:style>
  <w:style w:type="character" w:styleId="afff2">
    <w:name w:val="footnote reference"/>
    <w:uiPriority w:val="99"/>
    <w:rsid w:val="00D744BD"/>
    <w:rPr>
      <w:vertAlign w:val="superscript"/>
    </w:rPr>
  </w:style>
  <w:style w:type="paragraph" w:styleId="afff3">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2"/>
    <w:link w:val="afff4"/>
    <w:qFormat/>
    <w:rsid w:val="00D744BD"/>
    <w:pPr>
      <w:autoSpaceDE w:val="0"/>
      <w:autoSpaceDN w:val="0"/>
      <w:adjustRightInd w:val="0"/>
      <w:ind w:firstLine="0"/>
    </w:pPr>
    <w:rPr>
      <w:rFonts w:eastAsia="Times New Roman"/>
      <w:sz w:val="20"/>
      <w:szCs w:val="20"/>
      <w:lang w:val="x-none" w:eastAsia="x-none"/>
    </w:rPr>
  </w:style>
  <w:style w:type="character" w:customStyle="1" w:styleId="afff4">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ff3"/>
    <w:rsid w:val="00D744BD"/>
    <w:rPr>
      <w:rFonts w:ascii="Times New Roman" w:eastAsia="Times New Roman" w:hAnsi="Times New Roman"/>
    </w:rPr>
  </w:style>
  <w:style w:type="paragraph" w:styleId="afff5">
    <w:name w:val="caption"/>
    <w:aliases w:val="Таблица - Название объекта,!! Object Novogor !!,Caption Char,Caption Char1 Char1 Char Char,Caption Char Char2 Char1 Char Char,Caption Char Char Char Char Char1 Char1 Char Char1 Char,Caption Char Char Char1 Char Char Char, Знак"/>
    <w:next w:val="a2"/>
    <w:link w:val="afff6"/>
    <w:qFormat/>
    <w:rsid w:val="00D744BD"/>
    <w:pPr>
      <w:spacing w:before="240" w:after="60"/>
      <w:contextualSpacing/>
      <w:outlineLvl w:val="4"/>
    </w:pPr>
    <w:rPr>
      <w:rFonts w:ascii="Times New Roman" w:eastAsia="Times New Roman" w:hAnsi="Times New Roman"/>
      <w:sz w:val="26"/>
    </w:rPr>
  </w:style>
  <w:style w:type="character" w:customStyle="1" w:styleId="afff6">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 Знак"/>
    <w:link w:val="afff5"/>
    <w:rsid w:val="00D744BD"/>
    <w:rPr>
      <w:rFonts w:ascii="Times New Roman" w:eastAsia="Times New Roman" w:hAnsi="Times New Roman"/>
      <w:sz w:val="26"/>
      <w:lang w:val="ru-RU" w:eastAsia="ru-RU" w:bidi="ar-SA"/>
    </w:rPr>
  </w:style>
  <w:style w:type="character" w:customStyle="1" w:styleId="56">
    <w:name w:val="Основной текст + Полужирный5"/>
    <w:aliases w:val="Не курсив6"/>
    <w:uiPriority w:val="99"/>
    <w:rsid w:val="00D744BD"/>
    <w:rPr>
      <w:rFonts w:ascii="Times New Roman" w:hAnsi="Times New Roman" w:cs="Times New Roman"/>
      <w:sz w:val="21"/>
      <w:szCs w:val="21"/>
      <w:u w:val="none"/>
    </w:rPr>
  </w:style>
  <w:style w:type="character" w:customStyle="1" w:styleId="47">
    <w:name w:val="Основной текст + Полужирный4"/>
    <w:aliases w:val="Не курсив5"/>
    <w:uiPriority w:val="99"/>
    <w:rsid w:val="00D744BD"/>
    <w:rPr>
      <w:rFonts w:ascii="Times New Roman" w:hAnsi="Times New Roman" w:cs="Times New Roman"/>
      <w:sz w:val="21"/>
      <w:szCs w:val="21"/>
      <w:u w:val="none"/>
    </w:rPr>
  </w:style>
  <w:style w:type="character" w:customStyle="1" w:styleId="3b">
    <w:name w:val="Основной текст + Полужирный3"/>
    <w:aliases w:val="Не курсив4"/>
    <w:uiPriority w:val="99"/>
    <w:rsid w:val="00D744BD"/>
    <w:rPr>
      <w:rFonts w:ascii="Times New Roman" w:hAnsi="Times New Roman" w:cs="Times New Roman"/>
      <w:sz w:val="21"/>
      <w:szCs w:val="21"/>
      <w:u w:val="none"/>
    </w:rPr>
  </w:style>
  <w:style w:type="character" w:customStyle="1" w:styleId="2f1">
    <w:name w:val="Основной текст + Полужирный2"/>
    <w:aliases w:val="Не курсив3"/>
    <w:uiPriority w:val="99"/>
    <w:rsid w:val="00D744BD"/>
    <w:rPr>
      <w:rFonts w:ascii="Times New Roman" w:hAnsi="Times New Roman" w:cs="Times New Roman"/>
      <w:sz w:val="21"/>
      <w:szCs w:val="21"/>
      <w:u w:val="none"/>
    </w:rPr>
  </w:style>
  <w:style w:type="character" w:customStyle="1" w:styleId="FontStyle12">
    <w:name w:val="Font Style12"/>
    <w:uiPriority w:val="99"/>
    <w:rsid w:val="00D744BD"/>
    <w:rPr>
      <w:rFonts w:ascii="Arial" w:hAnsi="Arial" w:cs="Arial"/>
      <w:b/>
      <w:bCs/>
      <w:sz w:val="26"/>
      <w:szCs w:val="26"/>
    </w:rPr>
  </w:style>
  <w:style w:type="paragraph" w:customStyle="1" w:styleId="Style2">
    <w:name w:val="Style2"/>
    <w:basedOn w:val="a2"/>
    <w:uiPriority w:val="99"/>
    <w:rsid w:val="00D744BD"/>
    <w:pPr>
      <w:autoSpaceDE w:val="0"/>
      <w:autoSpaceDN w:val="0"/>
      <w:adjustRightInd w:val="0"/>
      <w:spacing w:line="264" w:lineRule="exact"/>
      <w:ind w:firstLine="691"/>
    </w:pPr>
    <w:rPr>
      <w:rFonts w:ascii="Arial" w:eastAsia="Times New Roman" w:hAnsi="Arial" w:cs="Arial"/>
      <w:szCs w:val="24"/>
      <w:lang w:eastAsia="ru-RU"/>
    </w:rPr>
  </w:style>
  <w:style w:type="paragraph" w:customStyle="1" w:styleId="2f2">
    <w:name w:val="Без интервала2"/>
    <w:rsid w:val="00D744BD"/>
    <w:rPr>
      <w:rFonts w:eastAsia="Times New Roman"/>
      <w:sz w:val="22"/>
      <w:szCs w:val="22"/>
    </w:rPr>
  </w:style>
  <w:style w:type="paragraph" w:customStyle="1" w:styleId="1f3">
    <w:name w:val="Обычный (веб)1"/>
    <w:rsid w:val="00D744BD"/>
    <w:pPr>
      <w:widowControl w:val="0"/>
      <w:suppressAutoHyphens/>
      <w:spacing w:before="100" w:after="112" w:line="100" w:lineRule="atLeast"/>
    </w:pPr>
    <w:rPr>
      <w:rFonts w:ascii="Times New Roman" w:eastAsia="Times New Roman" w:hAnsi="Times New Roman"/>
      <w:sz w:val="24"/>
      <w:szCs w:val="24"/>
    </w:rPr>
  </w:style>
  <w:style w:type="paragraph" w:styleId="afff7">
    <w:name w:val="annotation text"/>
    <w:basedOn w:val="a2"/>
    <w:link w:val="afff8"/>
    <w:uiPriority w:val="99"/>
    <w:rsid w:val="00D744BD"/>
    <w:pPr>
      <w:widowControl/>
      <w:ind w:firstLine="0"/>
      <w:jc w:val="left"/>
    </w:pPr>
    <w:rPr>
      <w:rFonts w:eastAsia="Times New Roman"/>
      <w:sz w:val="20"/>
      <w:szCs w:val="20"/>
      <w:lang w:val="x-none" w:eastAsia="x-none"/>
    </w:rPr>
  </w:style>
  <w:style w:type="character" w:customStyle="1" w:styleId="afff8">
    <w:name w:val="Текст примечания Знак"/>
    <w:link w:val="afff7"/>
    <w:uiPriority w:val="99"/>
    <w:rsid w:val="00D744BD"/>
    <w:rPr>
      <w:rFonts w:ascii="Times New Roman" w:eastAsia="Times New Roman" w:hAnsi="Times New Roman"/>
    </w:rPr>
  </w:style>
  <w:style w:type="paragraph" w:styleId="HTML">
    <w:name w:val="HTML Preformatted"/>
    <w:basedOn w:val="a2"/>
    <w:link w:val="HTML0"/>
    <w:rsid w:val="00D744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link w:val="HTML"/>
    <w:rsid w:val="00D744BD"/>
    <w:rPr>
      <w:rFonts w:ascii="Courier New" w:eastAsia="Times New Roman" w:hAnsi="Courier New" w:cs="Courier New"/>
    </w:rPr>
  </w:style>
  <w:style w:type="paragraph" w:customStyle="1" w:styleId="1f4">
    <w:name w:val="Знак1"/>
    <w:basedOn w:val="a2"/>
    <w:rsid w:val="00D744BD"/>
    <w:pPr>
      <w:widowControl/>
      <w:spacing w:before="100" w:beforeAutospacing="1" w:after="100" w:afterAutospacing="1"/>
      <w:ind w:firstLine="0"/>
      <w:jc w:val="left"/>
    </w:pPr>
    <w:rPr>
      <w:rFonts w:ascii="Tahoma" w:eastAsia="Times New Roman" w:hAnsi="Tahoma"/>
      <w:sz w:val="20"/>
      <w:szCs w:val="20"/>
      <w:lang w:val="en-US"/>
    </w:rPr>
  </w:style>
  <w:style w:type="paragraph" w:customStyle="1" w:styleId="newstxt">
    <w:name w:val="news_txt"/>
    <w:basedOn w:val="a2"/>
    <w:rsid w:val="00D744BD"/>
    <w:pPr>
      <w:widowControl/>
      <w:spacing w:after="168" w:line="312" w:lineRule="auto"/>
      <w:ind w:firstLine="0"/>
      <w:jc w:val="left"/>
    </w:pPr>
    <w:rPr>
      <w:rFonts w:ascii="Verdana" w:eastAsia="Times New Roman" w:hAnsi="Verdana"/>
      <w:sz w:val="20"/>
      <w:szCs w:val="20"/>
      <w:lang w:eastAsia="ru-RU"/>
    </w:rPr>
  </w:style>
  <w:style w:type="paragraph" w:styleId="afff9">
    <w:name w:val="Subtitle"/>
    <w:basedOn w:val="a2"/>
    <w:link w:val="afffa"/>
    <w:qFormat/>
    <w:rsid w:val="00D744BD"/>
    <w:pPr>
      <w:widowControl/>
      <w:spacing w:before="100" w:beforeAutospacing="1" w:after="100" w:afterAutospacing="1"/>
      <w:ind w:firstLine="0"/>
    </w:pPr>
    <w:rPr>
      <w:rFonts w:eastAsia="Times New Roman"/>
      <w:sz w:val="20"/>
      <w:szCs w:val="20"/>
      <w:lang w:val="x-none" w:eastAsia="x-none"/>
    </w:rPr>
  </w:style>
  <w:style w:type="character" w:customStyle="1" w:styleId="afffa">
    <w:name w:val="Подзаголовок Знак"/>
    <w:link w:val="afff9"/>
    <w:rsid w:val="00D744BD"/>
    <w:rPr>
      <w:rFonts w:ascii="Times New Roman" w:eastAsia="Times New Roman" w:hAnsi="Times New Roman"/>
    </w:rPr>
  </w:style>
  <w:style w:type="paragraph" w:customStyle="1" w:styleId="text">
    <w:name w:val="text"/>
    <w:basedOn w:val="a2"/>
    <w:rsid w:val="00D744BD"/>
    <w:pPr>
      <w:widowControl/>
      <w:spacing w:line="360" w:lineRule="auto"/>
      <w:ind w:firstLine="0"/>
      <w:jc w:val="left"/>
    </w:pPr>
    <w:rPr>
      <w:rFonts w:ascii="Verdana" w:eastAsia="Times New Roman" w:hAnsi="Verdana"/>
      <w:color w:val="000000"/>
      <w:sz w:val="18"/>
      <w:szCs w:val="18"/>
      <w:lang w:eastAsia="ru-RU"/>
    </w:rPr>
  </w:style>
  <w:style w:type="paragraph" w:customStyle="1" w:styleId="afffb">
    <w:name w:val="Заголовок статьи"/>
    <w:basedOn w:val="a2"/>
    <w:next w:val="a2"/>
    <w:rsid w:val="00D744BD"/>
    <w:pPr>
      <w:autoSpaceDE w:val="0"/>
      <w:autoSpaceDN w:val="0"/>
      <w:adjustRightInd w:val="0"/>
      <w:ind w:left="1612" w:hanging="892"/>
    </w:pPr>
    <w:rPr>
      <w:rFonts w:ascii="Arial" w:eastAsia="Times New Roman" w:hAnsi="Arial"/>
      <w:sz w:val="20"/>
      <w:szCs w:val="20"/>
      <w:lang w:eastAsia="ru-RU"/>
    </w:rPr>
  </w:style>
  <w:style w:type="paragraph" w:customStyle="1" w:styleId="afffc">
    <w:name w:val="Строка таблицы"/>
    <w:basedOn w:val="aff6"/>
    <w:rsid w:val="00D744BD"/>
  </w:style>
  <w:style w:type="paragraph" w:customStyle="1" w:styleId="220">
    <w:name w:val="Основной текст 22"/>
    <w:basedOn w:val="a2"/>
    <w:rsid w:val="00D744BD"/>
    <w:pPr>
      <w:widowControl/>
      <w:tabs>
        <w:tab w:val="left" w:pos="4962"/>
      </w:tabs>
    </w:pPr>
    <w:rPr>
      <w:rFonts w:eastAsia="Times New Roman"/>
      <w:sz w:val="20"/>
      <w:szCs w:val="20"/>
      <w:lang w:eastAsia="ru-RU"/>
    </w:rPr>
  </w:style>
  <w:style w:type="paragraph" w:customStyle="1" w:styleId="214">
    <w:name w:val="Знак21"/>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1f5">
    <w:name w:val="Знак Знак Знак1"/>
    <w:basedOn w:val="a2"/>
    <w:rsid w:val="00D744BD"/>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D744BD"/>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D744BD"/>
    <w:rPr>
      <w:rFonts w:ascii="Times New Roman" w:hAnsi="Times New Roman" w:cs="Times New Roman"/>
      <w:sz w:val="24"/>
      <w:szCs w:val="24"/>
    </w:rPr>
  </w:style>
  <w:style w:type="paragraph" w:customStyle="1" w:styleId="132">
    <w:name w:val="стиль13"/>
    <w:basedOn w:val="a2"/>
    <w:rsid w:val="00D744BD"/>
    <w:pPr>
      <w:widowControl/>
      <w:spacing w:before="100" w:beforeAutospacing="1" w:after="100" w:afterAutospacing="1"/>
      <w:ind w:firstLine="0"/>
      <w:jc w:val="left"/>
    </w:pPr>
    <w:rPr>
      <w:rFonts w:eastAsia="Times New Roman"/>
      <w:szCs w:val="24"/>
      <w:lang w:eastAsia="ru-RU"/>
    </w:rPr>
  </w:style>
  <w:style w:type="paragraph" w:customStyle="1" w:styleId="Standard">
    <w:name w:val="Standard"/>
    <w:rsid w:val="00D744BD"/>
    <w:pPr>
      <w:widowControl w:val="0"/>
      <w:suppressAutoHyphens/>
      <w:autoSpaceDN w:val="0"/>
    </w:pPr>
    <w:rPr>
      <w:rFonts w:ascii="Times New Roman" w:eastAsia="Lucida Sans Unicode" w:hAnsi="Times New Roman" w:cs="Mangal"/>
      <w:kern w:val="3"/>
      <w:sz w:val="24"/>
      <w:szCs w:val="24"/>
      <w:lang w:eastAsia="zh-CN" w:bidi="hi-IN"/>
    </w:rPr>
  </w:style>
  <w:style w:type="paragraph" w:customStyle="1" w:styleId="xl63">
    <w:name w:val="xl63"/>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D744BD"/>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D744BD"/>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D744BD"/>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D744BD"/>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D744BD"/>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D744BD"/>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D744BD"/>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D744BD"/>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D744BD"/>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D744BD"/>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D744BD"/>
    <w:rPr>
      <w:rFonts w:ascii="Times New Roman" w:hAnsi="Times New Roman" w:cs="Times New Roman"/>
      <w:sz w:val="21"/>
      <w:szCs w:val="21"/>
      <w:u w:val="none"/>
    </w:rPr>
  </w:style>
  <w:style w:type="character" w:customStyle="1" w:styleId="15pt">
    <w:name w:val="Основной текст + 15 pt"/>
    <w:uiPriority w:val="99"/>
    <w:rsid w:val="00D744BD"/>
    <w:rPr>
      <w:rFonts w:ascii="Times New Roman" w:hAnsi="Times New Roman" w:cs="Times New Roman"/>
      <w:sz w:val="21"/>
      <w:szCs w:val="21"/>
      <w:u w:val="none"/>
    </w:rPr>
  </w:style>
  <w:style w:type="character" w:customStyle="1" w:styleId="4pt">
    <w:name w:val="Основной текст + 4 pt"/>
    <w:uiPriority w:val="99"/>
    <w:rsid w:val="00D744BD"/>
    <w:rPr>
      <w:rFonts w:ascii="Times New Roman" w:hAnsi="Times New Roman" w:cs="Times New Roman"/>
      <w:sz w:val="21"/>
      <w:szCs w:val="21"/>
      <w:u w:val="none"/>
    </w:rPr>
  </w:style>
  <w:style w:type="character" w:customStyle="1" w:styleId="6pt">
    <w:name w:val="Основной текст + 6 pt"/>
    <w:uiPriority w:val="99"/>
    <w:rsid w:val="00D744BD"/>
    <w:rPr>
      <w:rFonts w:ascii="Times New Roman" w:hAnsi="Times New Roman" w:cs="Times New Roman"/>
      <w:sz w:val="21"/>
      <w:szCs w:val="21"/>
      <w:u w:val="none"/>
    </w:rPr>
  </w:style>
  <w:style w:type="paragraph" w:styleId="afffd">
    <w:name w:val="Plain Text"/>
    <w:basedOn w:val="a2"/>
    <w:link w:val="afffe"/>
    <w:uiPriority w:val="99"/>
    <w:rsid w:val="00D744BD"/>
    <w:pPr>
      <w:widowControl/>
      <w:ind w:firstLine="0"/>
      <w:jc w:val="left"/>
    </w:pPr>
    <w:rPr>
      <w:rFonts w:ascii="Courier New" w:eastAsia="Times New Roman" w:hAnsi="Courier New"/>
      <w:sz w:val="20"/>
      <w:szCs w:val="20"/>
      <w:lang w:val="x-none" w:eastAsia="x-none"/>
    </w:rPr>
  </w:style>
  <w:style w:type="character" w:customStyle="1" w:styleId="afffe">
    <w:name w:val="Текст Знак"/>
    <w:link w:val="afffd"/>
    <w:uiPriority w:val="99"/>
    <w:rsid w:val="00D744BD"/>
    <w:rPr>
      <w:rFonts w:ascii="Courier New" w:eastAsia="Times New Roman" w:hAnsi="Courier New" w:cs="Courier New"/>
    </w:rPr>
  </w:style>
  <w:style w:type="paragraph" w:customStyle="1" w:styleId="affff">
    <w:name w:val="Мария"/>
    <w:basedOn w:val="a2"/>
    <w:rsid w:val="00D744BD"/>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D744BD"/>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D744BD"/>
    <w:rPr>
      <w:rFonts w:ascii="Trebuchet MS" w:hAnsi="Trebuchet MS" w:cs="Trebuchet MS"/>
      <w:b/>
      <w:bCs/>
      <w:i/>
      <w:iCs/>
      <w:sz w:val="20"/>
      <w:szCs w:val="20"/>
    </w:rPr>
  </w:style>
  <w:style w:type="paragraph" w:customStyle="1" w:styleId="S">
    <w:name w:val="S_Обычный"/>
    <w:basedOn w:val="a2"/>
    <w:link w:val="S0"/>
    <w:qFormat/>
    <w:rsid w:val="00D744BD"/>
    <w:pPr>
      <w:widowControl/>
      <w:spacing w:line="360" w:lineRule="auto"/>
    </w:pPr>
    <w:rPr>
      <w:rFonts w:eastAsia="Times New Roman"/>
      <w:szCs w:val="24"/>
      <w:lang w:val="x-none" w:eastAsia="x-none"/>
    </w:rPr>
  </w:style>
  <w:style w:type="character" w:customStyle="1" w:styleId="S0">
    <w:name w:val="S_Обычный Знак"/>
    <w:link w:val="S"/>
    <w:rsid w:val="00D744BD"/>
    <w:rPr>
      <w:rFonts w:ascii="Times New Roman" w:eastAsia="Times New Roman" w:hAnsi="Times New Roman"/>
      <w:sz w:val="24"/>
      <w:szCs w:val="24"/>
    </w:rPr>
  </w:style>
  <w:style w:type="paragraph" w:customStyle="1" w:styleId="Style41">
    <w:name w:val="Style41"/>
    <w:basedOn w:val="a2"/>
    <w:uiPriority w:val="99"/>
    <w:rsid w:val="00D744BD"/>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D744BD"/>
    <w:pPr>
      <w:autoSpaceDE w:val="0"/>
      <w:autoSpaceDN w:val="0"/>
      <w:adjustRightInd w:val="0"/>
      <w:spacing w:line="274" w:lineRule="exact"/>
      <w:ind w:firstLine="706"/>
      <w:jc w:val="left"/>
    </w:pPr>
    <w:rPr>
      <w:rFonts w:ascii="Arial" w:eastAsia="Times New Roman" w:hAnsi="Arial" w:cs="Arial"/>
      <w:szCs w:val="24"/>
      <w:lang w:eastAsia="ru-RU"/>
    </w:rPr>
  </w:style>
  <w:style w:type="paragraph" w:styleId="affff0">
    <w:name w:val="Document Map"/>
    <w:basedOn w:val="a2"/>
    <w:link w:val="affff1"/>
    <w:uiPriority w:val="99"/>
    <w:semiHidden/>
    <w:unhideWhenUsed/>
    <w:rsid w:val="00D744BD"/>
    <w:pPr>
      <w:widowControl/>
      <w:ind w:firstLine="0"/>
      <w:jc w:val="left"/>
    </w:pPr>
    <w:rPr>
      <w:rFonts w:ascii="Tahoma" w:eastAsia="Times New Roman" w:hAnsi="Tahoma"/>
      <w:sz w:val="16"/>
      <w:szCs w:val="16"/>
      <w:lang w:val="x-none"/>
    </w:rPr>
  </w:style>
  <w:style w:type="character" w:customStyle="1" w:styleId="affff1">
    <w:name w:val="Схема документа Знак"/>
    <w:link w:val="affff0"/>
    <w:uiPriority w:val="99"/>
    <w:semiHidden/>
    <w:rsid w:val="00D744BD"/>
    <w:rPr>
      <w:rFonts w:ascii="Tahoma" w:eastAsia="Times New Roman" w:hAnsi="Tahoma" w:cs="Tahoma"/>
      <w:sz w:val="16"/>
      <w:szCs w:val="16"/>
      <w:lang w:eastAsia="en-US"/>
    </w:rPr>
  </w:style>
  <w:style w:type="paragraph" w:styleId="affff2">
    <w:name w:val="endnote text"/>
    <w:basedOn w:val="a2"/>
    <w:link w:val="affff3"/>
    <w:unhideWhenUsed/>
    <w:rsid w:val="00D744BD"/>
    <w:pPr>
      <w:widowControl/>
      <w:ind w:firstLine="0"/>
      <w:jc w:val="left"/>
    </w:pPr>
    <w:rPr>
      <w:rFonts w:eastAsia="Times New Roman"/>
      <w:sz w:val="20"/>
      <w:szCs w:val="20"/>
      <w:lang w:val="x-none"/>
    </w:rPr>
  </w:style>
  <w:style w:type="character" w:customStyle="1" w:styleId="affff3">
    <w:name w:val="Текст концевой сноски Знак"/>
    <w:link w:val="affff2"/>
    <w:rsid w:val="00D744BD"/>
    <w:rPr>
      <w:rFonts w:ascii="Times New Roman" w:eastAsia="Times New Roman" w:hAnsi="Times New Roman"/>
      <w:lang w:eastAsia="en-US"/>
    </w:rPr>
  </w:style>
  <w:style w:type="character" w:styleId="affff4">
    <w:name w:val="endnote reference"/>
    <w:semiHidden/>
    <w:unhideWhenUsed/>
    <w:rsid w:val="00D744BD"/>
    <w:rPr>
      <w:vertAlign w:val="superscript"/>
    </w:rPr>
  </w:style>
  <w:style w:type="character" w:customStyle="1" w:styleId="1f6">
    <w:name w:val="Слабое выделение1"/>
    <w:uiPriority w:val="19"/>
    <w:qFormat/>
    <w:rsid w:val="00D744BD"/>
    <w:rPr>
      <w:i/>
      <w:iCs/>
      <w:color w:val="808080"/>
    </w:rPr>
  </w:style>
  <w:style w:type="character" w:customStyle="1" w:styleId="1f7">
    <w:name w:val="Сильное выделение1"/>
    <w:uiPriority w:val="21"/>
    <w:qFormat/>
    <w:rsid w:val="00D744BD"/>
    <w:rPr>
      <w:b/>
      <w:bCs/>
      <w:i/>
      <w:iCs/>
      <w:color w:val="4F81BD"/>
    </w:rPr>
  </w:style>
  <w:style w:type="character" w:customStyle="1" w:styleId="811">
    <w:name w:val="Заголовок 8 Знак1"/>
    <w:uiPriority w:val="9"/>
    <w:semiHidden/>
    <w:rsid w:val="00D744BD"/>
    <w:rPr>
      <w:rFonts w:ascii="Calibri" w:eastAsia="Times New Roman" w:hAnsi="Calibri" w:cs="Times New Roman"/>
      <w:i/>
      <w:iCs/>
      <w:sz w:val="24"/>
      <w:szCs w:val="24"/>
      <w:lang w:eastAsia="en-US"/>
    </w:rPr>
  </w:style>
  <w:style w:type="character" w:styleId="affff5">
    <w:name w:val="Subtle Emphasis"/>
    <w:uiPriority w:val="19"/>
    <w:qFormat/>
    <w:rsid w:val="00D744BD"/>
    <w:rPr>
      <w:i/>
      <w:iCs/>
      <w:color w:val="808080"/>
    </w:rPr>
  </w:style>
  <w:style w:type="character" w:styleId="affff6">
    <w:name w:val="Intense Emphasis"/>
    <w:uiPriority w:val="21"/>
    <w:qFormat/>
    <w:rsid w:val="00D744BD"/>
    <w:rPr>
      <w:b/>
      <w:bCs/>
      <w:i/>
      <w:iCs/>
      <w:color w:val="4F81BD"/>
    </w:rPr>
  </w:style>
  <w:style w:type="numbering" w:customStyle="1" w:styleId="3c">
    <w:name w:val="Нет списка3"/>
    <w:next w:val="a5"/>
    <w:uiPriority w:val="99"/>
    <w:semiHidden/>
    <w:unhideWhenUsed/>
    <w:rsid w:val="00945ABA"/>
  </w:style>
  <w:style w:type="table" w:customStyle="1" w:styleId="3d">
    <w:name w:val="Сетка таблицы3"/>
    <w:basedOn w:val="a4"/>
    <w:next w:val="ad"/>
    <w:rsid w:val="00945ABA"/>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
    <w:basedOn w:val="a4"/>
    <w:next w:val="ad"/>
    <w:rsid w:val="00945A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5"/>
    <w:uiPriority w:val="99"/>
    <w:semiHidden/>
    <w:unhideWhenUsed/>
    <w:rsid w:val="00945ABA"/>
  </w:style>
  <w:style w:type="table" w:customStyle="1" w:styleId="221">
    <w:name w:val="Сетка таблицы22"/>
    <w:basedOn w:val="a4"/>
    <w:next w:val="ad"/>
    <w:rsid w:val="00945A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5"/>
    <w:uiPriority w:val="99"/>
    <w:semiHidden/>
    <w:unhideWhenUsed/>
    <w:rsid w:val="00E05F25"/>
  </w:style>
  <w:style w:type="paragraph" w:customStyle="1" w:styleId="affff7">
    <w:name w:val="Подпись рисунков/таблиц"/>
    <w:basedOn w:val="afff5"/>
    <w:qFormat/>
    <w:rsid w:val="00E05F25"/>
    <w:pPr>
      <w:keepNext/>
      <w:spacing w:before="360" w:after="0" w:line="360" w:lineRule="auto"/>
      <w:contextualSpacing w:val="0"/>
      <w:jc w:val="center"/>
      <w:outlineLvl w:val="9"/>
    </w:pPr>
    <w:rPr>
      <w:bCs/>
      <w:sz w:val="24"/>
      <w:szCs w:val="18"/>
    </w:rPr>
  </w:style>
  <w:style w:type="paragraph" w:customStyle="1" w:styleId="affff8">
    <w:name w:val="Рисунок/Таблица"/>
    <w:next w:val="a2"/>
    <w:uiPriority w:val="99"/>
    <w:qFormat/>
    <w:rsid w:val="00E05F25"/>
    <w:pPr>
      <w:spacing w:after="360" w:line="276" w:lineRule="auto"/>
      <w:jc w:val="center"/>
    </w:pPr>
    <w:rPr>
      <w:rFonts w:ascii="Times New Roman" w:eastAsia="Times New Roman" w:hAnsi="Times New Roman"/>
      <w:noProof/>
      <w:sz w:val="24"/>
    </w:rPr>
  </w:style>
  <w:style w:type="table" w:customStyle="1" w:styleId="49">
    <w:name w:val="Сетка таблицы4"/>
    <w:basedOn w:val="a4"/>
    <w:next w:val="ad"/>
    <w:rsid w:val="00E05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E05F25"/>
    <w:pPr>
      <w:numPr>
        <w:numId w:val="3"/>
      </w:numPr>
    </w:pPr>
  </w:style>
  <w:style w:type="table" w:customStyle="1" w:styleId="affff9">
    <w:name w:val="Таблица"/>
    <w:basedOn w:val="ad"/>
    <w:uiPriority w:val="99"/>
    <w:rsid w:val="00E05F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imes New Roman" w:hAnsi="Times New Roman"/>
        <w:b/>
        <w:sz w:val="20"/>
      </w:rPr>
      <w:tblPr/>
      <w:trPr>
        <w:tblHeader/>
      </w:trPr>
    </w:tblStylePr>
    <w:tblStylePr w:type="firstCol">
      <w:pPr>
        <w:jc w:val="left"/>
      </w:pPr>
      <w:rPr>
        <w:rFonts w:ascii="Times New Roman" w:hAnsi="Times New Roman"/>
        <w:sz w:val="20"/>
      </w:rPr>
    </w:tblStylePr>
  </w:style>
  <w:style w:type="character" w:styleId="affffa">
    <w:name w:val="Subtle Reference"/>
    <w:uiPriority w:val="31"/>
    <w:qFormat/>
    <w:rsid w:val="00E05F25"/>
    <w:rPr>
      <w:smallCaps/>
      <w:color w:val="C0504D"/>
      <w:u w:val="single"/>
    </w:rPr>
  </w:style>
  <w:style w:type="character" w:styleId="affffb">
    <w:name w:val="Intense Reference"/>
    <w:uiPriority w:val="32"/>
    <w:qFormat/>
    <w:rsid w:val="00E05F25"/>
    <w:rPr>
      <w:b/>
      <w:bCs/>
      <w:smallCaps/>
      <w:color w:val="C0504D"/>
      <w:spacing w:val="5"/>
      <w:u w:val="single"/>
    </w:rPr>
  </w:style>
  <w:style w:type="character" w:customStyle="1" w:styleId="apple-style-span">
    <w:name w:val="apple-style-span"/>
    <w:basedOn w:val="a3"/>
    <w:rsid w:val="00E05F25"/>
  </w:style>
  <w:style w:type="paragraph" w:customStyle="1" w:styleId="BodyTextKeep">
    <w:name w:val="Body Text Keep"/>
    <w:basedOn w:val="a2"/>
    <w:link w:val="BodyTextKeepChar"/>
    <w:uiPriority w:val="99"/>
    <w:rsid w:val="00E05F25"/>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E05F25"/>
    <w:rPr>
      <w:rFonts w:ascii="Arial" w:eastAsia="Times New Roman" w:hAnsi="Arial"/>
      <w:spacing w:val="-5"/>
    </w:rPr>
  </w:style>
  <w:style w:type="paragraph" w:customStyle="1" w:styleId="ChapterSubtitle">
    <w:name w:val="Chapter Subtitle"/>
    <w:basedOn w:val="afff9"/>
    <w:rsid w:val="00E05F25"/>
    <w:pPr>
      <w:keepNext/>
      <w:keepLines/>
      <w:widowControl w:val="0"/>
      <w:adjustRightInd w:val="0"/>
      <w:spacing w:before="60" w:beforeAutospacing="0" w:after="0" w:afterAutospacing="0"/>
      <w:textAlignment w:val="baseline"/>
    </w:pPr>
    <w:rPr>
      <w:rFonts w:ascii="Arial" w:hAnsi="Arial"/>
      <w:b/>
      <w:spacing w:val="-16"/>
      <w:kern w:val="28"/>
      <w:sz w:val="32"/>
      <w:szCs w:val="28"/>
      <w:lang w:eastAsia="en-US"/>
    </w:rPr>
  </w:style>
  <w:style w:type="paragraph" w:customStyle="1" w:styleId="affffc">
    <w:name w:val="Для паспорта программы"/>
    <w:basedOn w:val="a2"/>
    <w:rsid w:val="00E05F25"/>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E05F25"/>
    <w:pPr>
      <w:numPr>
        <w:numId w:val="4"/>
      </w:numPr>
    </w:pPr>
  </w:style>
  <w:style w:type="paragraph" w:customStyle="1" w:styleId="affffd">
    <w:name w:val="Название рисунка / таблицы"/>
    <w:basedOn w:val="afff5"/>
    <w:link w:val="affffe"/>
    <w:qFormat/>
    <w:rsid w:val="00E05F25"/>
    <w:pPr>
      <w:spacing w:before="0" w:after="200"/>
      <w:ind w:firstLine="426"/>
      <w:contextualSpacing w:val="0"/>
      <w:jc w:val="center"/>
      <w:outlineLvl w:val="9"/>
    </w:pPr>
    <w:rPr>
      <w:b/>
      <w:color w:val="4F81BD"/>
      <w:sz w:val="28"/>
      <w:szCs w:val="18"/>
      <w:lang w:val="x-none" w:eastAsia="x-none"/>
    </w:rPr>
  </w:style>
  <w:style w:type="character" w:customStyle="1" w:styleId="affffe">
    <w:name w:val="Название рисунка / таблицы Знак"/>
    <w:link w:val="affffd"/>
    <w:rsid w:val="00E05F25"/>
    <w:rPr>
      <w:rFonts w:ascii="Times New Roman" w:eastAsia="Times New Roman" w:hAnsi="Times New Roman"/>
      <w:b/>
      <w:color w:val="4F81BD"/>
      <w:sz w:val="28"/>
      <w:szCs w:val="18"/>
    </w:rPr>
  </w:style>
  <w:style w:type="paragraph" w:styleId="20">
    <w:name w:val="List 2"/>
    <w:basedOn w:val="afff"/>
    <w:link w:val="2f3"/>
    <w:rsid w:val="00E05F25"/>
    <w:pPr>
      <w:widowControl/>
      <w:numPr>
        <w:numId w:val="5"/>
      </w:numPr>
      <w:autoSpaceDE/>
      <w:autoSpaceDN/>
      <w:adjustRightInd/>
      <w:spacing w:line="360" w:lineRule="auto"/>
      <w:jc w:val="both"/>
    </w:pPr>
    <w:rPr>
      <w:rFonts w:ascii="Calibri" w:eastAsia="Calibri" w:hAnsi="Calibri"/>
      <w:spacing w:val="-5"/>
      <w:sz w:val="28"/>
      <w:szCs w:val="28"/>
      <w:lang w:eastAsia="en-US"/>
    </w:rPr>
  </w:style>
  <w:style w:type="paragraph" w:customStyle="1" w:styleId="142">
    <w:name w:val="Стиль14"/>
    <w:basedOn w:val="a2"/>
    <w:rsid w:val="00E05F25"/>
    <w:pPr>
      <w:widowControl/>
      <w:spacing w:before="100" w:beforeAutospacing="1" w:after="100" w:afterAutospacing="1"/>
      <w:ind w:firstLine="720"/>
    </w:pPr>
    <w:rPr>
      <w:rFonts w:eastAsia="Times New Roman"/>
      <w:sz w:val="28"/>
      <w:szCs w:val="20"/>
      <w:lang w:eastAsia="ru-RU"/>
    </w:rPr>
  </w:style>
  <w:style w:type="paragraph" w:customStyle="1" w:styleId="afffff">
    <w:name w:val="Текст таблицы"/>
    <w:qFormat/>
    <w:rsid w:val="00E05F25"/>
    <w:rPr>
      <w:rFonts w:ascii="Times New Roman" w:eastAsia="Times New Roman" w:hAnsi="Times New Roman"/>
      <w:bCs/>
      <w:sz w:val="24"/>
      <w:szCs w:val="18"/>
    </w:rPr>
  </w:style>
  <w:style w:type="paragraph" w:customStyle="1" w:styleId="IndexBase">
    <w:name w:val="Index Base"/>
    <w:basedOn w:val="a2"/>
    <w:rsid w:val="00E05F25"/>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E05F25"/>
    <w:pPr>
      <w:widowControl/>
      <w:ind w:firstLine="567"/>
    </w:pPr>
    <w:rPr>
      <w:rFonts w:eastAsia="Times New Roman"/>
      <w:sz w:val="18"/>
      <w:szCs w:val="18"/>
      <w:lang w:val="x-none" w:eastAsia="x-none"/>
    </w:rPr>
  </w:style>
  <w:style w:type="character" w:customStyle="1" w:styleId="TableTextChar">
    <w:name w:val="Table Text Char"/>
    <w:link w:val="TableText"/>
    <w:rsid w:val="00E05F25"/>
    <w:rPr>
      <w:rFonts w:ascii="Times New Roman" w:eastAsia="Times New Roman" w:hAnsi="Times New Roman"/>
      <w:sz w:val="18"/>
      <w:szCs w:val="18"/>
    </w:rPr>
  </w:style>
  <w:style w:type="paragraph" w:customStyle="1" w:styleId="Stylefortabletext">
    <w:name w:val="Style for table text"/>
    <w:basedOn w:val="a2"/>
    <w:link w:val="StylefortabletextChar"/>
    <w:locked/>
    <w:rsid w:val="00E05F25"/>
    <w:pPr>
      <w:widowControl/>
      <w:suppressAutoHyphens/>
      <w:ind w:firstLine="567"/>
      <w:jc w:val="left"/>
    </w:pPr>
    <w:rPr>
      <w:rFonts w:eastAsia="Times New Roman"/>
      <w:sz w:val="28"/>
      <w:szCs w:val="28"/>
      <w:lang w:val="x-none" w:eastAsia="x-none"/>
    </w:rPr>
  </w:style>
  <w:style w:type="paragraph" w:styleId="afffff0">
    <w:name w:val="Block Text"/>
    <w:basedOn w:val="a2"/>
    <w:rsid w:val="00E05F25"/>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5"/>
    <w:link w:val="StyleCaption9ptChar"/>
    <w:rsid w:val="00E05F25"/>
    <w:pPr>
      <w:spacing w:before="0" w:after="120"/>
      <w:ind w:firstLine="567"/>
      <w:contextualSpacing w:val="0"/>
      <w:jc w:val="both"/>
      <w:outlineLvl w:val="9"/>
    </w:pPr>
    <w:rPr>
      <w:b/>
      <w:bCs/>
      <w:color w:val="4F81BD"/>
      <w:sz w:val="18"/>
      <w:szCs w:val="28"/>
      <w:lang w:val="x-none" w:eastAsia="x-none"/>
    </w:rPr>
  </w:style>
  <w:style w:type="character" w:customStyle="1" w:styleId="StyleCaption9ptChar">
    <w:name w:val="Style Caption + 9 pt Char"/>
    <w:link w:val="StyleCaption9pt"/>
    <w:rsid w:val="00E05F25"/>
    <w:rPr>
      <w:rFonts w:ascii="Times New Roman" w:eastAsia="Times New Roman" w:hAnsi="Times New Roman"/>
      <w:b/>
      <w:bCs/>
      <w:color w:val="4F81BD"/>
      <w:sz w:val="18"/>
      <w:szCs w:val="28"/>
    </w:rPr>
  </w:style>
  <w:style w:type="character" w:customStyle="1" w:styleId="StylefortabletextChar">
    <w:name w:val="Style for table text Char"/>
    <w:link w:val="Stylefortabletext"/>
    <w:rsid w:val="00E05F25"/>
    <w:rPr>
      <w:rFonts w:ascii="Times New Roman" w:eastAsia="Times New Roman" w:hAnsi="Times New Roman"/>
      <w:sz w:val="28"/>
      <w:szCs w:val="28"/>
    </w:rPr>
  </w:style>
  <w:style w:type="paragraph" w:styleId="afffff1">
    <w:name w:val="table of figures"/>
    <w:basedOn w:val="a2"/>
    <w:next w:val="a2"/>
    <w:uiPriority w:val="99"/>
    <w:unhideWhenUsed/>
    <w:rsid w:val="00E05F25"/>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E05F25"/>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E05F25"/>
    <w:rPr>
      <w:rFonts w:ascii="Times New Roman" w:eastAsia="Times New Roman" w:hAnsi="Times New Roman"/>
      <w:b/>
      <w:spacing w:val="-4"/>
      <w:kern w:val="28"/>
      <w:sz w:val="28"/>
      <w:szCs w:val="28"/>
    </w:rPr>
  </w:style>
  <w:style w:type="paragraph" w:customStyle="1" w:styleId="BlockQuotation">
    <w:name w:val="Block Quotation"/>
    <w:basedOn w:val="a2"/>
    <w:rsid w:val="00E05F25"/>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5"/>
    <w:link w:val="PictureChar"/>
    <w:rsid w:val="00E05F25"/>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E05F25"/>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2">
    <w:name w:val="annotation reference"/>
    <w:uiPriority w:val="99"/>
    <w:semiHidden/>
    <w:rsid w:val="00E05F25"/>
    <w:rPr>
      <w:rFonts w:ascii="Arial" w:hAnsi="Arial"/>
      <w:sz w:val="16"/>
    </w:rPr>
  </w:style>
  <w:style w:type="paragraph" w:customStyle="1" w:styleId="FootnoteBase">
    <w:name w:val="Footnote Base"/>
    <w:basedOn w:val="a2"/>
    <w:link w:val="FootnoteBaseChar"/>
    <w:rsid w:val="00E05F25"/>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E05F25"/>
    <w:rPr>
      <w:rFonts w:ascii="Times New Roman" w:eastAsia="Times New Roman" w:hAnsi="Times New Roman"/>
      <w:sz w:val="16"/>
      <w:lang w:val="en-US"/>
    </w:rPr>
  </w:style>
  <w:style w:type="character" w:customStyle="1" w:styleId="FootnoteBase0">
    <w:name w:val="Footnote Base Знак"/>
    <w:rsid w:val="00E05F25"/>
    <w:rPr>
      <w:rFonts w:ascii="Arial" w:hAnsi="Arial"/>
      <w:spacing w:val="-5"/>
      <w:sz w:val="16"/>
      <w:lang w:val="en-US" w:eastAsia="en-US"/>
    </w:rPr>
  </w:style>
  <w:style w:type="paragraph" w:customStyle="1" w:styleId="CompanyName">
    <w:name w:val="Company Name"/>
    <w:basedOn w:val="a2"/>
    <w:rsid w:val="00E05F25"/>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E05F25"/>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E05F25"/>
  </w:style>
  <w:style w:type="paragraph" w:customStyle="1" w:styleId="HeaderBase">
    <w:name w:val="Header Base"/>
    <w:basedOn w:val="a2"/>
    <w:link w:val="HeaderBaseChar"/>
    <w:rsid w:val="00E05F25"/>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E05F25"/>
  </w:style>
  <w:style w:type="paragraph" w:customStyle="1" w:styleId="FooterFirst">
    <w:name w:val="Footer First"/>
    <w:basedOn w:val="ab"/>
    <w:rsid w:val="00E05F25"/>
  </w:style>
  <w:style w:type="paragraph" w:customStyle="1" w:styleId="FooterOdd">
    <w:name w:val="Footer Odd"/>
    <w:basedOn w:val="ab"/>
    <w:rsid w:val="00E05F25"/>
  </w:style>
  <w:style w:type="paragraph" w:customStyle="1" w:styleId="HeaderEven">
    <w:name w:val="Header Even"/>
    <w:basedOn w:val="a9"/>
    <w:rsid w:val="00E05F25"/>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E05F25"/>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E05F25"/>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1f8">
    <w:name w:val="index 1"/>
    <w:basedOn w:val="IndexBase"/>
    <w:autoRedefine/>
    <w:semiHidden/>
    <w:rsid w:val="00E05F25"/>
    <w:rPr>
      <w:szCs w:val="20"/>
      <w:lang w:val="en-US"/>
    </w:rPr>
  </w:style>
  <w:style w:type="paragraph" w:styleId="2f4">
    <w:name w:val="index 2"/>
    <w:basedOn w:val="IndexBase"/>
    <w:autoRedefine/>
    <w:semiHidden/>
    <w:rsid w:val="00E05F25"/>
    <w:pPr>
      <w:spacing w:line="240" w:lineRule="auto"/>
      <w:ind w:left="720"/>
    </w:pPr>
    <w:rPr>
      <w:szCs w:val="20"/>
      <w:lang w:val="en-US"/>
    </w:rPr>
  </w:style>
  <w:style w:type="paragraph" w:styleId="3e">
    <w:name w:val="index 3"/>
    <w:basedOn w:val="IndexBase"/>
    <w:autoRedefine/>
    <w:semiHidden/>
    <w:rsid w:val="00E05F25"/>
    <w:pPr>
      <w:spacing w:line="240" w:lineRule="auto"/>
      <w:ind w:left="1080"/>
    </w:pPr>
    <w:rPr>
      <w:szCs w:val="20"/>
      <w:lang w:val="en-US"/>
    </w:rPr>
  </w:style>
  <w:style w:type="paragraph" w:styleId="4a">
    <w:name w:val="index 4"/>
    <w:basedOn w:val="IndexBase"/>
    <w:autoRedefine/>
    <w:semiHidden/>
    <w:rsid w:val="00E05F25"/>
    <w:pPr>
      <w:spacing w:line="240" w:lineRule="auto"/>
      <w:ind w:left="1440"/>
    </w:pPr>
    <w:rPr>
      <w:szCs w:val="20"/>
      <w:lang w:val="en-US"/>
    </w:rPr>
  </w:style>
  <w:style w:type="paragraph" w:styleId="57">
    <w:name w:val="index 5"/>
    <w:basedOn w:val="IndexBase"/>
    <w:autoRedefine/>
    <w:semiHidden/>
    <w:rsid w:val="00E05F25"/>
    <w:pPr>
      <w:spacing w:line="240" w:lineRule="auto"/>
      <w:ind w:left="1800"/>
    </w:pPr>
    <w:rPr>
      <w:szCs w:val="20"/>
      <w:lang w:val="en-US"/>
    </w:rPr>
  </w:style>
  <w:style w:type="paragraph" w:styleId="afffff3">
    <w:name w:val="index heading"/>
    <w:basedOn w:val="HeadingBase"/>
    <w:next w:val="1f8"/>
    <w:semiHidden/>
    <w:rsid w:val="00E05F25"/>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E05F25"/>
    <w:rPr>
      <w:rFonts w:ascii="Arial Black" w:hAnsi="Arial Black"/>
      <w:spacing w:val="-4"/>
      <w:sz w:val="18"/>
    </w:rPr>
  </w:style>
  <w:style w:type="character" w:styleId="afffff4">
    <w:name w:val="line number"/>
    <w:rsid w:val="00E05F25"/>
    <w:rPr>
      <w:sz w:val="18"/>
    </w:rPr>
  </w:style>
  <w:style w:type="paragraph" w:styleId="3f">
    <w:name w:val="List 3"/>
    <w:basedOn w:val="afff"/>
    <w:rsid w:val="00E05F25"/>
    <w:pPr>
      <w:widowControl/>
      <w:autoSpaceDE/>
      <w:autoSpaceDN/>
      <w:adjustRightInd/>
      <w:spacing w:after="120" w:line="360" w:lineRule="atLeast"/>
      <w:ind w:left="2160" w:hanging="360"/>
      <w:jc w:val="both"/>
    </w:pPr>
    <w:rPr>
      <w:sz w:val="28"/>
      <w:szCs w:val="28"/>
    </w:rPr>
  </w:style>
  <w:style w:type="paragraph" w:styleId="4b">
    <w:name w:val="List 4"/>
    <w:basedOn w:val="afff"/>
    <w:rsid w:val="00E05F25"/>
    <w:pPr>
      <w:widowControl/>
      <w:autoSpaceDE/>
      <w:autoSpaceDN/>
      <w:adjustRightInd/>
      <w:spacing w:after="120" w:line="360" w:lineRule="atLeast"/>
      <w:ind w:left="2520" w:hanging="360"/>
      <w:jc w:val="both"/>
    </w:pPr>
    <w:rPr>
      <w:sz w:val="28"/>
      <w:szCs w:val="28"/>
    </w:rPr>
  </w:style>
  <w:style w:type="paragraph" w:styleId="58">
    <w:name w:val="List 5"/>
    <w:basedOn w:val="afff"/>
    <w:rsid w:val="00E05F25"/>
    <w:pPr>
      <w:widowControl/>
      <w:autoSpaceDE/>
      <w:autoSpaceDN/>
      <w:adjustRightInd/>
      <w:spacing w:after="120" w:line="360" w:lineRule="atLeast"/>
      <w:ind w:left="2880" w:hanging="360"/>
      <w:jc w:val="both"/>
    </w:pPr>
    <w:rPr>
      <w:sz w:val="28"/>
      <w:szCs w:val="28"/>
    </w:rPr>
  </w:style>
  <w:style w:type="paragraph" w:styleId="2f5">
    <w:name w:val="List Bullet 2"/>
    <w:basedOn w:val="a"/>
    <w:autoRedefine/>
    <w:rsid w:val="00E05F25"/>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E05F25"/>
    <w:pPr>
      <w:widowControl w:val="0"/>
      <w:numPr>
        <w:numId w:val="6"/>
      </w:numPr>
      <w:tabs>
        <w:tab w:val="left" w:pos="993"/>
      </w:tabs>
      <w:adjustRightInd w:val="0"/>
      <w:spacing w:before="120" w:after="120"/>
      <w:jc w:val="both"/>
      <w:textAlignment w:val="baseline"/>
    </w:pPr>
    <w:rPr>
      <w:rFonts w:ascii="Arial" w:hAnsi="Arial"/>
      <w:spacing w:val="-5"/>
      <w:sz w:val="22"/>
      <w:szCs w:val="22"/>
      <w:lang w:eastAsia="en-US"/>
    </w:rPr>
  </w:style>
  <w:style w:type="paragraph" w:styleId="4c">
    <w:name w:val="List Bullet 4"/>
    <w:basedOn w:val="a"/>
    <w:autoRedefine/>
    <w:rsid w:val="00E05F25"/>
    <w:pPr>
      <w:numPr>
        <w:numId w:val="0"/>
      </w:numPr>
      <w:jc w:val="both"/>
    </w:pPr>
    <w:rPr>
      <w:rFonts w:ascii="Arial" w:hAnsi="Arial"/>
      <w:spacing w:val="-5"/>
      <w:sz w:val="22"/>
      <w:szCs w:val="22"/>
      <w:lang w:eastAsia="en-US"/>
    </w:rPr>
  </w:style>
  <w:style w:type="paragraph" w:styleId="59">
    <w:name w:val="List Bullet 5"/>
    <w:basedOn w:val="a"/>
    <w:autoRedefine/>
    <w:rsid w:val="00E05F25"/>
    <w:pPr>
      <w:numPr>
        <w:numId w:val="0"/>
      </w:numPr>
      <w:jc w:val="both"/>
    </w:pPr>
    <w:rPr>
      <w:rFonts w:ascii="Arial" w:hAnsi="Arial"/>
      <w:spacing w:val="-5"/>
      <w:sz w:val="22"/>
      <w:szCs w:val="22"/>
      <w:lang w:eastAsia="en-US"/>
    </w:rPr>
  </w:style>
  <w:style w:type="paragraph" w:styleId="afffff5">
    <w:name w:val="List Continue"/>
    <w:basedOn w:val="afff"/>
    <w:rsid w:val="00E05F25"/>
    <w:pPr>
      <w:widowControl/>
      <w:autoSpaceDE/>
      <w:autoSpaceDN/>
      <w:adjustRightInd/>
      <w:spacing w:after="120" w:line="360" w:lineRule="atLeast"/>
      <w:ind w:left="1440" w:firstLine="0"/>
      <w:jc w:val="both"/>
    </w:pPr>
    <w:rPr>
      <w:sz w:val="28"/>
      <w:szCs w:val="28"/>
    </w:rPr>
  </w:style>
  <w:style w:type="paragraph" w:styleId="2f6">
    <w:name w:val="List Continue 2"/>
    <w:basedOn w:val="afffff5"/>
    <w:rsid w:val="00E05F25"/>
    <w:pPr>
      <w:ind w:left="2160"/>
    </w:pPr>
  </w:style>
  <w:style w:type="paragraph" w:styleId="3f0">
    <w:name w:val="List Continue 3"/>
    <w:basedOn w:val="afffff5"/>
    <w:rsid w:val="00E05F25"/>
    <w:pPr>
      <w:ind w:left="2520"/>
    </w:pPr>
  </w:style>
  <w:style w:type="paragraph" w:styleId="4d">
    <w:name w:val="List Continue 4"/>
    <w:basedOn w:val="afffff5"/>
    <w:rsid w:val="00E05F25"/>
    <w:pPr>
      <w:ind w:left="2880"/>
    </w:pPr>
  </w:style>
  <w:style w:type="paragraph" w:styleId="5a">
    <w:name w:val="List Continue 5"/>
    <w:basedOn w:val="afffff5"/>
    <w:rsid w:val="00E05F25"/>
    <w:pPr>
      <w:ind w:left="3240"/>
    </w:pPr>
  </w:style>
  <w:style w:type="paragraph" w:styleId="afffff6">
    <w:name w:val="List Number"/>
    <w:basedOn w:val="afff"/>
    <w:rsid w:val="00E05F25"/>
    <w:pPr>
      <w:widowControl/>
      <w:tabs>
        <w:tab w:val="num" w:pos="360"/>
      </w:tabs>
      <w:autoSpaceDE/>
      <w:autoSpaceDN/>
      <w:adjustRightInd/>
      <w:spacing w:after="120" w:line="360" w:lineRule="atLeast"/>
      <w:ind w:left="0" w:firstLine="0"/>
      <w:jc w:val="both"/>
    </w:pPr>
    <w:rPr>
      <w:sz w:val="28"/>
      <w:szCs w:val="28"/>
    </w:rPr>
  </w:style>
  <w:style w:type="paragraph" w:styleId="2f7">
    <w:name w:val="List Number 2"/>
    <w:basedOn w:val="afffff6"/>
    <w:rsid w:val="00E05F25"/>
    <w:pPr>
      <w:tabs>
        <w:tab w:val="clear" w:pos="360"/>
      </w:tabs>
    </w:pPr>
  </w:style>
  <w:style w:type="paragraph" w:styleId="3f1">
    <w:name w:val="List Number 3"/>
    <w:basedOn w:val="afffff6"/>
    <w:rsid w:val="00E05F25"/>
    <w:pPr>
      <w:tabs>
        <w:tab w:val="clear" w:pos="360"/>
      </w:tabs>
    </w:pPr>
  </w:style>
  <w:style w:type="paragraph" w:styleId="4e">
    <w:name w:val="List Number 4"/>
    <w:basedOn w:val="afffff6"/>
    <w:rsid w:val="00E05F25"/>
    <w:pPr>
      <w:tabs>
        <w:tab w:val="clear" w:pos="360"/>
      </w:tabs>
    </w:pPr>
  </w:style>
  <w:style w:type="paragraph" w:styleId="5b">
    <w:name w:val="List Number 5"/>
    <w:basedOn w:val="afffff6"/>
    <w:rsid w:val="00E05F25"/>
    <w:pPr>
      <w:tabs>
        <w:tab w:val="clear" w:pos="360"/>
      </w:tabs>
    </w:pPr>
  </w:style>
  <w:style w:type="paragraph" w:styleId="afffff7">
    <w:name w:val="Message Header"/>
    <w:basedOn w:val="af2"/>
    <w:link w:val="afffff8"/>
    <w:rsid w:val="00E05F25"/>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8">
    <w:name w:val="Шапка Знак"/>
    <w:link w:val="afffff7"/>
    <w:rsid w:val="00E05F25"/>
    <w:rPr>
      <w:rFonts w:ascii="Arial" w:eastAsia="Times New Roman" w:hAnsi="Arial"/>
      <w:sz w:val="28"/>
      <w:szCs w:val="28"/>
      <w:lang w:eastAsia="en-US"/>
    </w:rPr>
  </w:style>
  <w:style w:type="paragraph" w:styleId="afffff9">
    <w:name w:val="Normal Indent"/>
    <w:basedOn w:val="a2"/>
    <w:rsid w:val="00E05F25"/>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E05F25"/>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E05F25"/>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E05F25"/>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E05F25"/>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1"/>
    <w:rsid w:val="00E05F25"/>
    <w:pPr>
      <w:widowControl/>
      <w:pBdr>
        <w:top w:val="single" w:sz="48" w:space="3" w:color="FFFFFF"/>
        <w:left w:val="single" w:sz="6" w:space="3" w:color="FFFFFF"/>
        <w:bottom w:val="single" w:sz="6" w:space="3" w:color="FFFFFF"/>
      </w:pBdr>
      <w:tabs>
        <w:tab w:val="num" w:pos="1276"/>
      </w:tabs>
      <w:spacing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E05F25"/>
    <w:pPr>
      <w:pBdr>
        <w:bottom w:val="single" w:sz="6" w:space="2" w:color="auto"/>
      </w:pBdr>
      <w:spacing w:before="360" w:after="960"/>
      <w:ind w:left="0"/>
    </w:pPr>
    <w:rPr>
      <w:rFonts w:ascii="Arial Black" w:hAnsi="Arial Black"/>
      <w:spacing w:val="-35"/>
      <w:sz w:val="54"/>
    </w:rPr>
  </w:style>
  <w:style w:type="character" w:customStyle="1" w:styleId="Slogan">
    <w:name w:val="Slogan"/>
    <w:rsid w:val="00E05F25"/>
    <w:rPr>
      <w:i/>
      <w:spacing w:val="-6"/>
      <w:sz w:val="24"/>
    </w:rPr>
  </w:style>
  <w:style w:type="paragraph" w:customStyle="1" w:styleId="SubtitleCover">
    <w:name w:val="Subtitle Cover"/>
    <w:basedOn w:val="TitleCover"/>
    <w:next w:val="af2"/>
    <w:rsid w:val="00E05F25"/>
  </w:style>
  <w:style w:type="character" w:customStyle="1" w:styleId="Superscript">
    <w:name w:val="Superscript"/>
    <w:rsid w:val="00E05F25"/>
    <w:rPr>
      <w:b/>
      <w:vertAlign w:val="superscript"/>
    </w:rPr>
  </w:style>
  <w:style w:type="paragraph" w:customStyle="1" w:styleId="TableHeader">
    <w:name w:val="Table Header"/>
    <w:basedOn w:val="a2"/>
    <w:rsid w:val="00E05F25"/>
    <w:pPr>
      <w:widowControl/>
      <w:spacing w:before="60" w:line="360" w:lineRule="atLeast"/>
      <w:ind w:firstLine="0"/>
      <w:jc w:val="center"/>
    </w:pPr>
    <w:rPr>
      <w:rFonts w:ascii="Arial Black" w:eastAsia="Times New Roman" w:hAnsi="Arial Black"/>
      <w:sz w:val="16"/>
      <w:szCs w:val="20"/>
      <w:lang w:val="en-US" w:eastAsia="ru-RU"/>
    </w:rPr>
  </w:style>
  <w:style w:type="paragraph" w:styleId="afffffa">
    <w:name w:val="table of authorities"/>
    <w:basedOn w:val="a2"/>
    <w:semiHidden/>
    <w:rsid w:val="00E05F25"/>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E05F25"/>
    <w:pPr>
      <w:widowControl/>
      <w:tabs>
        <w:tab w:val="right" w:leader="dot" w:pos="6480"/>
      </w:tabs>
      <w:spacing w:after="240" w:line="240" w:lineRule="atLeast"/>
      <w:ind w:firstLine="0"/>
    </w:pPr>
    <w:rPr>
      <w:rFonts w:eastAsia="Times New Roman"/>
      <w:sz w:val="20"/>
      <w:szCs w:val="20"/>
      <w:lang w:val="en-US" w:eastAsia="ru-RU"/>
    </w:rPr>
  </w:style>
  <w:style w:type="paragraph" w:styleId="afffffb">
    <w:name w:val="toa heading"/>
    <w:basedOn w:val="a2"/>
    <w:next w:val="afffffa"/>
    <w:semiHidden/>
    <w:rsid w:val="00E05F25"/>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E05F25"/>
    <w:pPr>
      <w:tabs>
        <w:tab w:val="clear" w:pos="6480"/>
      </w:tabs>
      <w:spacing w:after="0" w:line="360" w:lineRule="atLeast"/>
      <w:ind w:left="600"/>
      <w:jc w:val="left"/>
    </w:pPr>
  </w:style>
  <w:style w:type="paragraph" w:customStyle="1" w:styleId="StyleBodyTextLeft021cm">
    <w:name w:val="Style Body Text + Left:  021 cm"/>
    <w:basedOn w:val="af2"/>
    <w:rsid w:val="00E05F25"/>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E05F25"/>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1"/>
    <w:rsid w:val="00E05F25"/>
    <w:pPr>
      <w:widowControl/>
      <w:tabs>
        <w:tab w:val="num" w:pos="1145"/>
        <w:tab w:val="num" w:pos="1702"/>
        <w:tab w:val="num" w:pos="2552"/>
      </w:tabs>
      <w:spacing w:before="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1"/>
    <w:rsid w:val="00E05F25"/>
    <w:pPr>
      <w:widowControl/>
      <w:pBdr>
        <w:top w:val="single" w:sz="48" w:space="9" w:color="FFFFFF"/>
        <w:left w:val="single" w:sz="6" w:space="3" w:color="FFFFFF"/>
        <w:bottom w:val="single" w:sz="6" w:space="2" w:color="FFFFFF"/>
      </w:pBdr>
      <w:tabs>
        <w:tab w:val="num" w:pos="857"/>
      </w:tabs>
      <w:spacing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E05F25"/>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E05F25"/>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E05F25"/>
    <w:pPr>
      <w:widowControl/>
      <w:spacing w:line="360" w:lineRule="atLeast"/>
      <w:ind w:left="1200" w:firstLine="0"/>
      <w:jc w:val="left"/>
    </w:pPr>
    <w:rPr>
      <w:rFonts w:eastAsia="Times New Roman"/>
      <w:sz w:val="20"/>
      <w:szCs w:val="20"/>
      <w:lang w:val="en-US" w:eastAsia="ru-RU"/>
    </w:rPr>
  </w:style>
  <w:style w:type="paragraph" w:customStyle="1" w:styleId="1f9">
    <w:name w:val="аголовок 1"/>
    <w:basedOn w:val="a2"/>
    <w:next w:val="a2"/>
    <w:rsid w:val="00E05F25"/>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E05F25"/>
    <w:pPr>
      <w:framePr w:wrap="around"/>
    </w:pPr>
  </w:style>
  <w:style w:type="paragraph" w:customStyle="1" w:styleId="FrontPageFrame">
    <w:name w:val="FrontPageFrame"/>
    <w:basedOn w:val="a2"/>
    <w:rsid w:val="00E05F25"/>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E05F25"/>
    <w:pPr>
      <w:framePr w:wrap="around"/>
    </w:pPr>
  </w:style>
  <w:style w:type="paragraph" w:customStyle="1" w:styleId="Stylefortableheading">
    <w:name w:val="Style for table heading"/>
    <w:basedOn w:val="a2"/>
    <w:rsid w:val="00E05F25"/>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E05F25"/>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E05F25"/>
    <w:rPr>
      <w:sz w:val="23"/>
      <w:lang w:val="en-GB" w:eastAsia="ru-RU" w:bidi="ar-SA"/>
    </w:rPr>
  </w:style>
  <w:style w:type="paragraph" w:customStyle="1" w:styleId="3f2">
    <w:name w:val="Стиль3"/>
    <w:basedOn w:val="a2"/>
    <w:link w:val="3f3"/>
    <w:rsid w:val="00E05F25"/>
    <w:pPr>
      <w:widowControl/>
      <w:spacing w:after="270" w:line="270" w:lineRule="atLeast"/>
      <w:ind w:firstLine="0"/>
      <w:jc w:val="left"/>
    </w:pPr>
    <w:rPr>
      <w:rFonts w:eastAsia="Times New Roman"/>
      <w:sz w:val="23"/>
      <w:szCs w:val="23"/>
      <w:lang w:val="en-US" w:eastAsia="x-none"/>
    </w:rPr>
  </w:style>
  <w:style w:type="character" w:customStyle="1" w:styleId="3f3">
    <w:name w:val="Стиль3 Знак"/>
    <w:link w:val="3f2"/>
    <w:rsid w:val="00E05F25"/>
    <w:rPr>
      <w:rFonts w:ascii="Times New Roman" w:eastAsia="Times New Roman" w:hAnsi="Times New Roman"/>
      <w:sz w:val="23"/>
      <w:szCs w:val="23"/>
      <w:lang w:val="en-US"/>
    </w:rPr>
  </w:style>
  <w:style w:type="paragraph" w:styleId="afffffc">
    <w:name w:val="annotation subject"/>
    <w:basedOn w:val="afff7"/>
    <w:next w:val="afff7"/>
    <w:link w:val="afffffd"/>
    <w:rsid w:val="00E05F25"/>
    <w:pPr>
      <w:ind w:left="1080"/>
      <w:jc w:val="both"/>
    </w:pPr>
    <w:rPr>
      <w:b/>
      <w:bCs/>
      <w:sz w:val="16"/>
      <w:lang w:val="en-US"/>
    </w:rPr>
  </w:style>
  <w:style w:type="character" w:customStyle="1" w:styleId="afffffd">
    <w:name w:val="Тема примечания Знак"/>
    <w:link w:val="afffffc"/>
    <w:rsid w:val="00E05F25"/>
    <w:rPr>
      <w:rFonts w:ascii="Times New Roman" w:eastAsia="Times New Roman" w:hAnsi="Times New Roman"/>
      <w:b/>
      <w:bCs/>
      <w:sz w:val="16"/>
      <w:lang w:val="en-US"/>
    </w:rPr>
  </w:style>
  <w:style w:type="character" w:customStyle="1" w:styleId="CharChar19">
    <w:name w:val="Char Char19"/>
    <w:rsid w:val="00E05F25"/>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E05F25"/>
    <w:pPr>
      <w:widowControl/>
      <w:ind w:left="284" w:firstLine="0"/>
    </w:pPr>
    <w:rPr>
      <w:rFonts w:eastAsia="Times New Roman"/>
      <w:sz w:val="20"/>
      <w:szCs w:val="20"/>
      <w:lang w:val="en-US" w:eastAsia="ru-RU"/>
    </w:rPr>
  </w:style>
  <w:style w:type="table" w:styleId="5d">
    <w:name w:val="Table Grid 5"/>
    <w:basedOn w:val="a4"/>
    <w:rsid w:val="00E05F2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E05F25"/>
    <w:pPr>
      <w:widowControl/>
      <w:numPr>
        <w:numId w:val="7"/>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E05F25"/>
    <w:pPr>
      <w:widowControl/>
      <w:numPr>
        <w:ilvl w:val="1"/>
        <w:numId w:val="7"/>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E05F25"/>
    <w:pPr>
      <w:widowControl/>
      <w:numPr>
        <w:ilvl w:val="2"/>
        <w:numId w:val="7"/>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E05F25"/>
    <w:pPr>
      <w:numPr>
        <w:ilvl w:val="3"/>
      </w:numPr>
    </w:pPr>
  </w:style>
  <w:style w:type="paragraph" w:customStyle="1" w:styleId="5">
    <w:name w:val="заголовок 5"/>
    <w:basedOn w:val="a2"/>
    <w:next w:val="a2"/>
    <w:rsid w:val="00E05F25"/>
    <w:pPr>
      <w:widowControl/>
      <w:numPr>
        <w:ilvl w:val="4"/>
        <w:numId w:val="7"/>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E05F25"/>
    <w:pPr>
      <w:widowControl/>
      <w:numPr>
        <w:ilvl w:val="5"/>
        <w:numId w:val="7"/>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E05F25"/>
    <w:pPr>
      <w:widowControl/>
      <w:numPr>
        <w:ilvl w:val="6"/>
        <w:numId w:val="7"/>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E05F25"/>
    <w:pPr>
      <w:widowControl/>
      <w:numPr>
        <w:ilvl w:val="7"/>
        <w:numId w:val="7"/>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E05F25"/>
    <w:pPr>
      <w:widowControl/>
      <w:numPr>
        <w:ilvl w:val="8"/>
        <w:numId w:val="7"/>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e">
    <w:name w:val="Ариал"/>
    <w:basedOn w:val="a2"/>
    <w:link w:val="affffff"/>
    <w:rsid w:val="00E05F25"/>
    <w:pPr>
      <w:widowControl/>
      <w:spacing w:after="120" w:line="360" w:lineRule="auto"/>
      <w:ind w:firstLine="851"/>
    </w:pPr>
    <w:rPr>
      <w:rFonts w:eastAsia="Times New Roman"/>
      <w:szCs w:val="20"/>
      <w:lang w:val="x-none" w:eastAsia="x-none"/>
    </w:rPr>
  </w:style>
  <w:style w:type="paragraph" w:customStyle="1" w:styleId="font5">
    <w:name w:val="font5"/>
    <w:basedOn w:val="a2"/>
    <w:rsid w:val="00E05F25"/>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E05F25"/>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E05F25"/>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ff0">
    <w:name w:val="Список Знак"/>
    <w:aliases w:val="List Char Знак"/>
    <w:link w:val="afff"/>
    <w:uiPriority w:val="99"/>
    <w:rsid w:val="00E05F25"/>
    <w:rPr>
      <w:rFonts w:ascii="Times New Roman" w:eastAsia="Times New Roman" w:hAnsi="Times New Roman"/>
    </w:rPr>
  </w:style>
  <w:style w:type="character" w:customStyle="1" w:styleId="afe">
    <w:name w:val="Маркированный список Знак"/>
    <w:link w:val="a"/>
    <w:rsid w:val="00E05F25"/>
    <w:rPr>
      <w:rFonts w:ascii="Times New Roman" w:eastAsia="Times New Roman" w:hAnsi="Times New Roman"/>
      <w:sz w:val="24"/>
      <w:szCs w:val="24"/>
      <w:lang w:val="x-none" w:eastAsia="x-none"/>
    </w:rPr>
  </w:style>
  <w:style w:type="character" w:customStyle="1" w:styleId="CharChar">
    <w:name w:val="Знак Char Char"/>
    <w:rsid w:val="00E05F25"/>
    <w:rPr>
      <w:rFonts w:ascii="Arial Narrow" w:hAnsi="Arial Narrow"/>
      <w:b/>
      <w:spacing w:val="-5"/>
      <w:lang w:val="en-US" w:eastAsia="en-US" w:bidi="ar-SA"/>
    </w:rPr>
  </w:style>
  <w:style w:type="character" w:customStyle="1" w:styleId="spelle">
    <w:name w:val="spelle"/>
    <w:basedOn w:val="a3"/>
    <w:rsid w:val="00E05F25"/>
  </w:style>
  <w:style w:type="character" w:customStyle="1" w:styleId="SUBST">
    <w:name w:val="__SUBST"/>
    <w:rsid w:val="00E05F25"/>
    <w:rPr>
      <w:b/>
      <w:bCs/>
      <w:i/>
      <w:iCs/>
      <w:sz w:val="22"/>
      <w:szCs w:val="22"/>
    </w:rPr>
  </w:style>
  <w:style w:type="paragraph" w:customStyle="1" w:styleId="Normal1">
    <w:name w:val="Normal1"/>
    <w:rsid w:val="00E05F25"/>
    <w:pPr>
      <w:spacing w:line="190" w:lineRule="atLeast"/>
      <w:ind w:left="1077"/>
      <w:jc w:val="both"/>
    </w:pPr>
    <w:rPr>
      <w:rFonts w:ascii="Times New Roman" w:eastAsia="Times New Roman" w:hAnsi="Times New Roman"/>
    </w:rPr>
  </w:style>
  <w:style w:type="paragraph" w:customStyle="1" w:styleId="txt">
    <w:name w:val="txt"/>
    <w:basedOn w:val="a2"/>
    <w:rsid w:val="00E05F25"/>
    <w:pPr>
      <w:widowControl/>
      <w:spacing w:before="20" w:after="20"/>
      <w:ind w:left="20" w:right="20" w:firstLine="0"/>
    </w:pPr>
    <w:rPr>
      <w:rFonts w:ascii="Verdana" w:eastAsia="Times New Roman" w:hAnsi="Verdana"/>
      <w:color w:val="000000"/>
      <w:sz w:val="18"/>
      <w:szCs w:val="18"/>
      <w:lang w:eastAsia="ru-RU"/>
    </w:rPr>
  </w:style>
  <w:style w:type="paragraph" w:customStyle="1" w:styleId="affffff0">
    <w:name w:val="Текст в таблице"/>
    <w:basedOn w:val="a2"/>
    <w:rsid w:val="00E05F25"/>
    <w:pPr>
      <w:widowControl/>
      <w:ind w:firstLine="0"/>
      <w:jc w:val="left"/>
    </w:pPr>
    <w:rPr>
      <w:rFonts w:eastAsia="Times New Roman"/>
      <w:szCs w:val="20"/>
      <w:lang w:eastAsia="ru-RU"/>
    </w:rPr>
  </w:style>
  <w:style w:type="paragraph" w:customStyle="1" w:styleId="66">
    <w:name w:val="Основной текст6"/>
    <w:basedOn w:val="a2"/>
    <w:rsid w:val="00E05F25"/>
    <w:pPr>
      <w:widowControl/>
      <w:spacing w:before="60" w:after="60"/>
      <w:ind w:firstLine="567"/>
    </w:pPr>
    <w:rPr>
      <w:rFonts w:eastAsia="Times New Roman"/>
      <w:sz w:val="28"/>
      <w:szCs w:val="20"/>
      <w:lang w:val="en-US" w:eastAsia="ru-RU"/>
    </w:rPr>
  </w:style>
  <w:style w:type="character" w:customStyle="1" w:styleId="ListBulletChar">
    <w:name w:val="List Bullet Char"/>
    <w:rsid w:val="00E05F25"/>
    <w:rPr>
      <w:spacing w:val="-5"/>
    </w:rPr>
  </w:style>
  <w:style w:type="character" w:customStyle="1" w:styleId="affffff1">
    <w:name w:val="Символ сноски"/>
    <w:rsid w:val="00E05F25"/>
    <w:rPr>
      <w:vertAlign w:val="superscript"/>
    </w:rPr>
  </w:style>
  <w:style w:type="paragraph" w:customStyle="1" w:styleId="1fa">
    <w:name w:val="Название объекта1"/>
    <w:basedOn w:val="Picture"/>
    <w:next w:val="af2"/>
    <w:uiPriority w:val="99"/>
    <w:rsid w:val="00E05F25"/>
    <w:pPr>
      <w:keepNext w:val="0"/>
      <w:keepLines/>
      <w:suppressAutoHyphens/>
      <w:spacing w:before="60" w:after="240" w:line="220" w:lineRule="atLeast"/>
      <w:ind w:left="0"/>
    </w:pPr>
    <w:rPr>
      <w:rFonts w:ascii="Arial Narrow" w:hAnsi="Arial Narrow"/>
      <w:b/>
      <w:lang w:eastAsia="ar-SA"/>
    </w:rPr>
  </w:style>
  <w:style w:type="character" w:customStyle="1" w:styleId="CharChar22">
    <w:name w:val="Char Char22"/>
    <w:rsid w:val="00E05F25"/>
    <w:rPr>
      <w:rFonts w:ascii="Arial Black" w:hAnsi="Arial Black"/>
      <w:caps/>
      <w:spacing w:val="-8"/>
      <w:kern w:val="20"/>
      <w:sz w:val="24"/>
      <w:szCs w:val="24"/>
      <w:lang w:eastAsia="en-US"/>
    </w:rPr>
  </w:style>
  <w:style w:type="table" w:styleId="affffff2">
    <w:name w:val="Table Elegant"/>
    <w:basedOn w:val="a4"/>
    <w:rsid w:val="00E05F25"/>
    <w:pPr>
      <w:ind w:left="108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3">
    <w:name w:val="Îáû÷íûé"/>
    <w:rsid w:val="00E05F25"/>
    <w:pPr>
      <w:widowControl w:val="0"/>
    </w:pPr>
    <w:rPr>
      <w:rFonts w:ascii="Times New Roman" w:eastAsia="Times New Roman" w:hAnsi="Times New Roman"/>
    </w:rPr>
  </w:style>
  <w:style w:type="character" w:customStyle="1" w:styleId="PictureChar">
    <w:name w:val="Picture Char"/>
    <w:link w:val="Picture"/>
    <w:rsid w:val="00E05F25"/>
    <w:rPr>
      <w:rFonts w:ascii="Times New Roman" w:eastAsia="Times New Roman" w:hAnsi="Times New Roman"/>
      <w:lang w:val="en-US"/>
    </w:rPr>
  </w:style>
  <w:style w:type="character" w:customStyle="1" w:styleId="HeaderBaseChar">
    <w:name w:val="Header Base Char"/>
    <w:link w:val="HeaderBase"/>
    <w:rsid w:val="00E05F25"/>
    <w:rPr>
      <w:rFonts w:ascii="Times New Roman" w:eastAsia="Times New Roman" w:hAnsi="Times New Roman"/>
      <w:caps/>
      <w:sz w:val="15"/>
      <w:lang w:val="en-US"/>
    </w:rPr>
  </w:style>
  <w:style w:type="paragraph" w:customStyle="1" w:styleId="StyleTableTextJustifiedBefore6ptAfter6pt">
    <w:name w:val="Style Table Text + Justified Before:  6 pt After:  6 pt"/>
    <w:basedOn w:val="TableText"/>
    <w:rsid w:val="00E05F25"/>
    <w:pPr>
      <w:ind w:firstLine="0"/>
    </w:pPr>
    <w:rPr>
      <w:szCs w:val="20"/>
      <w:lang w:val="en-US"/>
    </w:rPr>
  </w:style>
  <w:style w:type="table" w:customStyle="1" w:styleId="TableGrid1">
    <w:name w:val="Table Grid1"/>
    <w:basedOn w:val="a4"/>
    <w:next w:val="ad"/>
    <w:rsid w:val="00E05F25"/>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E05F25"/>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Style1">
    <w:name w:val="Style1"/>
    <w:basedOn w:val="Newnumberedconclushions"/>
    <w:uiPriority w:val="99"/>
    <w:rsid w:val="00E05F25"/>
    <w:pPr>
      <w:tabs>
        <w:tab w:val="clear" w:pos="851"/>
      </w:tabs>
      <w:ind w:left="1284" w:hanging="360"/>
    </w:pPr>
  </w:style>
  <w:style w:type="paragraph" w:customStyle="1" w:styleId="FR2">
    <w:name w:val="FR2"/>
    <w:rsid w:val="00E05F25"/>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4">
    <w:name w:val="Нормальный"/>
    <w:rsid w:val="00E05F25"/>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E05F25"/>
    <w:pPr>
      <w:widowControl/>
      <w:spacing w:before="240"/>
      <w:ind w:firstLine="0"/>
    </w:pPr>
    <w:rPr>
      <w:rFonts w:ascii="Verdana" w:eastAsia="Times New Roman" w:hAnsi="Verdana"/>
      <w:color w:val="000000"/>
      <w:sz w:val="19"/>
      <w:szCs w:val="19"/>
      <w:lang w:eastAsia="ru-RU"/>
    </w:rPr>
  </w:style>
  <w:style w:type="table" w:customStyle="1" w:styleId="affffff5">
    <w:name w:val="Папушкин"/>
    <w:basedOn w:val="ad"/>
    <w:rsid w:val="00E05F25"/>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TabelTekst">
    <w:name w:val="TabelTekst Знак"/>
    <w:aliases w:val="text Знак,Body Text2 Знак, Char Знак,Body Text2 Char Char Char Char Char Char Char Char Char Знак,Char Знак,Основной текст Знак Знак,Main text Знак,Body Text Char2 Char Знак,Body Text Char1 Char Char Знак"/>
    <w:rsid w:val="00E05F25"/>
    <w:rPr>
      <w:rFonts w:ascii="Arial" w:hAnsi="Arial"/>
      <w:spacing w:val="-5"/>
      <w:sz w:val="22"/>
      <w:szCs w:val="22"/>
      <w:lang w:val="ru-RU" w:eastAsia="en-US" w:bidi="ar-SA"/>
    </w:rPr>
  </w:style>
  <w:style w:type="character" w:customStyle="1" w:styleId="152">
    <w:name w:val="Знак Знак15"/>
    <w:rsid w:val="00E05F25"/>
    <w:rPr>
      <w:b/>
      <w:i/>
      <w:spacing w:val="-4"/>
      <w:kern w:val="28"/>
      <w:sz w:val="22"/>
      <w:szCs w:val="22"/>
      <w:lang w:val="ru-RU" w:eastAsia="en-US" w:bidi="ar-SA"/>
    </w:rPr>
  </w:style>
  <w:style w:type="paragraph" w:customStyle="1" w:styleId="610">
    <w:name w:val="Стиль Основной текст + Перед:  6 пт1"/>
    <w:basedOn w:val="af2"/>
    <w:rsid w:val="00E05F25"/>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E05F25"/>
    <w:rPr>
      <w:b/>
      <w:i/>
      <w:spacing w:val="-4"/>
      <w:kern w:val="28"/>
      <w:sz w:val="22"/>
      <w:szCs w:val="22"/>
      <w:lang w:eastAsia="en-US"/>
    </w:rPr>
  </w:style>
  <w:style w:type="character" w:customStyle="1" w:styleId="CharChar2">
    <w:name w:val="Знак Char Char2"/>
    <w:rsid w:val="00E05F25"/>
    <w:rPr>
      <w:rFonts w:ascii="Arial Narrow" w:hAnsi="Arial Narrow"/>
      <w:b/>
      <w:spacing w:val="-5"/>
      <w:lang w:val="en-US" w:eastAsia="en-US" w:bidi="ar-SA"/>
    </w:rPr>
  </w:style>
  <w:style w:type="character" w:customStyle="1" w:styleId="CharChar221">
    <w:name w:val="Char Char221"/>
    <w:rsid w:val="00E05F25"/>
    <w:rPr>
      <w:rFonts w:ascii="Arial Black" w:hAnsi="Arial Black"/>
      <w:caps/>
      <w:spacing w:val="-8"/>
      <w:kern w:val="20"/>
      <w:sz w:val="24"/>
      <w:szCs w:val="24"/>
      <w:lang w:eastAsia="en-US"/>
    </w:rPr>
  </w:style>
  <w:style w:type="character" w:customStyle="1" w:styleId="1510">
    <w:name w:val="Знак Знак151"/>
    <w:rsid w:val="00E05F25"/>
    <w:rPr>
      <w:b/>
      <w:i/>
      <w:spacing w:val="-4"/>
      <w:kern w:val="28"/>
      <w:sz w:val="22"/>
      <w:szCs w:val="22"/>
      <w:lang w:val="ru-RU" w:eastAsia="en-US" w:bidi="ar-SA"/>
    </w:rPr>
  </w:style>
  <w:style w:type="table" w:styleId="1fb">
    <w:name w:val="Table Grid 1"/>
    <w:basedOn w:val="a4"/>
    <w:rsid w:val="00E05F25"/>
    <w:pPr>
      <w:widowControl w:val="0"/>
      <w:adjustRightInd w:val="0"/>
      <w:spacing w:line="360" w:lineRule="atLeast"/>
      <w:ind w:left="1080"/>
      <w:jc w:val="both"/>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8">
    <w:name w:val="Знак Знак2"/>
    <w:basedOn w:val="a2"/>
    <w:rsid w:val="00E05F25"/>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E05F25"/>
    <w:rPr>
      <w:rFonts w:ascii="Arial Black" w:hAnsi="Arial Black"/>
      <w:i/>
      <w:iCs/>
      <w:spacing w:val="-10"/>
      <w:kern w:val="28"/>
      <w:sz w:val="24"/>
      <w:szCs w:val="24"/>
      <w:lang w:val="ru-RU" w:eastAsia="en-US" w:bidi="ar-SA"/>
    </w:rPr>
  </w:style>
  <w:style w:type="paragraph" w:customStyle="1" w:styleId="consnormal0">
    <w:name w:val="consnormal"/>
    <w:rsid w:val="00E05F25"/>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E05F25"/>
    <w:rPr>
      <w:rFonts w:ascii="Times New Roman" w:eastAsia="Times New Roman" w:hAnsi="Times New Roman"/>
      <w:sz w:val="14"/>
      <w:lang w:val="en-US"/>
    </w:rPr>
  </w:style>
  <w:style w:type="character" w:customStyle="1" w:styleId="affffff6">
    <w:name w:val="рисунок Знак"/>
    <w:link w:val="affffff7"/>
    <w:semiHidden/>
    <w:rsid w:val="00E05F25"/>
    <w:rPr>
      <w:rFonts w:ascii="Arial Black" w:hAnsi="Arial Black"/>
      <w:spacing w:val="-10"/>
      <w:kern w:val="28"/>
      <w:sz w:val="24"/>
      <w:szCs w:val="24"/>
    </w:rPr>
  </w:style>
  <w:style w:type="paragraph" w:customStyle="1" w:styleId="affffff7">
    <w:name w:val="рисунок"/>
    <w:basedOn w:val="a2"/>
    <w:next w:val="a2"/>
    <w:link w:val="affffff6"/>
    <w:semiHidden/>
    <w:rsid w:val="00E05F25"/>
    <w:pPr>
      <w:keepNext/>
      <w:widowControl/>
      <w:spacing w:line="360" w:lineRule="auto"/>
      <w:ind w:firstLine="0"/>
      <w:jc w:val="center"/>
    </w:pPr>
    <w:rPr>
      <w:rFonts w:ascii="Arial Black" w:hAnsi="Arial Black"/>
      <w:spacing w:val="-10"/>
      <w:kern w:val="28"/>
      <w:szCs w:val="24"/>
      <w:lang w:val="x-none" w:eastAsia="x-none"/>
    </w:rPr>
  </w:style>
  <w:style w:type="paragraph" w:customStyle="1" w:styleId="StyleListNumberKernat14pt">
    <w:name w:val="Style List Number + Kern at 14 pt"/>
    <w:basedOn w:val="afffff6"/>
    <w:rsid w:val="00E05F25"/>
  </w:style>
  <w:style w:type="paragraph" w:customStyle="1" w:styleId="1fc">
    <w:name w:val="1"/>
    <w:basedOn w:val="a2"/>
    <w:rsid w:val="00E05F25"/>
    <w:pPr>
      <w:widowControl/>
      <w:spacing w:line="360" w:lineRule="atLeast"/>
      <w:ind w:left="1080" w:firstLine="0"/>
    </w:pPr>
    <w:rPr>
      <w:rFonts w:eastAsia="Times New Roman"/>
      <w:sz w:val="20"/>
      <w:szCs w:val="20"/>
      <w:lang w:val="en-US" w:eastAsia="ru-RU"/>
    </w:rPr>
  </w:style>
  <w:style w:type="character" w:customStyle="1" w:styleId="CharChar21">
    <w:name w:val="Char Char21"/>
    <w:rsid w:val="00E05F25"/>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E05F25"/>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E05F25"/>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E05F25"/>
    <w:pPr>
      <w:widowControl/>
      <w:tabs>
        <w:tab w:val="left" w:pos="709"/>
      </w:tabs>
      <w:ind w:firstLine="567"/>
    </w:pPr>
    <w:rPr>
      <w:rFonts w:ascii="TimesET" w:eastAsia="TimesET" w:hAnsi="TimesET"/>
      <w:szCs w:val="20"/>
      <w:lang w:eastAsia="ru-RU"/>
    </w:rPr>
  </w:style>
  <w:style w:type="paragraph" w:customStyle="1" w:styleId="0">
    <w:name w:val="Заголовок 0"/>
    <w:basedOn w:val="11"/>
    <w:rsid w:val="00E05F25"/>
    <w:pPr>
      <w:keepLines w:val="0"/>
      <w:widowControl/>
    </w:pPr>
    <w:rPr>
      <w:rFonts w:ascii="Calibri" w:hAnsi="Calibri"/>
      <w:b w:val="0"/>
      <w:caps/>
      <w:kern w:val="32"/>
      <w:sz w:val="24"/>
      <w:lang w:eastAsia="ru-RU"/>
    </w:rPr>
  </w:style>
  <w:style w:type="paragraph" w:customStyle="1" w:styleId="BodyText1">
    <w:name w:val="Body Text1"/>
    <w:basedOn w:val="a2"/>
    <w:rsid w:val="00E05F25"/>
    <w:pPr>
      <w:widowControl/>
      <w:ind w:firstLine="567"/>
    </w:pPr>
    <w:rPr>
      <w:rFonts w:eastAsia="Times New Roman"/>
      <w:szCs w:val="20"/>
      <w:lang w:eastAsia="ru-RU"/>
    </w:rPr>
  </w:style>
  <w:style w:type="character" w:customStyle="1" w:styleId="CharChar1">
    <w:name w:val="Знак Char Char1"/>
    <w:rsid w:val="00E05F25"/>
    <w:rPr>
      <w:rFonts w:ascii="Arial" w:hAnsi="Arial"/>
      <w:spacing w:val="-5"/>
      <w:kern w:val="28"/>
      <w:sz w:val="22"/>
      <w:szCs w:val="22"/>
      <w:lang w:val="ru-RU" w:eastAsia="en-US" w:bidi="ar-SA"/>
    </w:rPr>
  </w:style>
  <w:style w:type="paragraph" w:customStyle="1" w:styleId="1fd">
    <w:name w:val="Стиль1"/>
    <w:basedOn w:val="af2"/>
    <w:rsid w:val="00E05F25"/>
    <w:pPr>
      <w:widowControl/>
      <w:suppressAutoHyphens w:val="0"/>
      <w:spacing w:line="360" w:lineRule="auto"/>
    </w:pPr>
    <w:rPr>
      <w:rFonts w:ascii="Arial" w:eastAsia="Times New Roman" w:hAnsi="Arial"/>
      <w:sz w:val="28"/>
      <w:lang w:eastAsia="ru-RU"/>
    </w:rPr>
  </w:style>
  <w:style w:type="character" w:customStyle="1" w:styleId="affffff">
    <w:name w:val="Ариал Знак"/>
    <w:link w:val="afffffe"/>
    <w:rsid w:val="00E05F25"/>
    <w:rPr>
      <w:rFonts w:ascii="Times New Roman" w:eastAsia="Times New Roman" w:hAnsi="Times New Roman"/>
      <w:sz w:val="24"/>
    </w:rPr>
  </w:style>
  <w:style w:type="paragraph" w:customStyle="1" w:styleId="xl180">
    <w:name w:val="xl180"/>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E05F25"/>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E05F25"/>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E05F25"/>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E05F25"/>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E05F25"/>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E05F25"/>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E05F25"/>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E05F25"/>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E05F25"/>
    <w:rPr>
      <w:rFonts w:ascii="Arial Black" w:hAnsi="Arial Black"/>
      <w:caps/>
      <w:spacing w:val="-8"/>
      <w:kern w:val="20"/>
      <w:sz w:val="24"/>
      <w:szCs w:val="24"/>
      <w:lang w:val="ru-RU" w:eastAsia="en-US" w:bidi="ar-SA"/>
    </w:rPr>
  </w:style>
  <w:style w:type="character" w:customStyle="1" w:styleId="CharChar20">
    <w:name w:val="Char Char20"/>
    <w:rsid w:val="00E05F25"/>
    <w:rPr>
      <w:rFonts w:ascii="Arial Black" w:hAnsi="Arial Black"/>
      <w:b/>
      <w:spacing w:val="-10"/>
      <w:kern w:val="28"/>
      <w:sz w:val="22"/>
      <w:szCs w:val="22"/>
      <w:lang w:val="ru-RU" w:eastAsia="en-US" w:bidi="ar-SA"/>
    </w:rPr>
  </w:style>
  <w:style w:type="paragraph" w:customStyle="1" w:styleId="affffff8">
    <w:name w:val="Заголовок таблицы"/>
    <w:basedOn w:val="a2"/>
    <w:next w:val="a2"/>
    <w:link w:val="affffff9"/>
    <w:uiPriority w:val="99"/>
    <w:rsid w:val="00E05F25"/>
    <w:pPr>
      <w:keepNext/>
      <w:keepLines/>
      <w:widowControl/>
      <w:spacing w:before="80" w:after="80" w:line="360" w:lineRule="auto"/>
      <w:ind w:firstLine="0"/>
      <w:jc w:val="left"/>
    </w:pPr>
    <w:rPr>
      <w:rFonts w:eastAsia="Times New Roman"/>
      <w:szCs w:val="20"/>
      <w:lang w:val="x-none" w:eastAsia="x-none"/>
    </w:rPr>
  </w:style>
  <w:style w:type="character" w:customStyle="1" w:styleId="affffff9">
    <w:name w:val="Заголовок таблицы Знак"/>
    <w:link w:val="affffff8"/>
    <w:uiPriority w:val="99"/>
    <w:rsid w:val="00E05F25"/>
    <w:rPr>
      <w:rFonts w:ascii="Times New Roman" w:eastAsia="Times New Roman" w:hAnsi="Times New Roman"/>
      <w:sz w:val="24"/>
    </w:rPr>
  </w:style>
  <w:style w:type="paragraph" w:customStyle="1" w:styleId="affffffa">
    <w:name w:val="Формула с номером"/>
    <w:basedOn w:val="a2"/>
    <w:rsid w:val="00E05F25"/>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b">
    <w:name w:val="Название структуры"/>
    <w:basedOn w:val="11"/>
    <w:rsid w:val="00E05F25"/>
    <w:pPr>
      <w:widowControl/>
      <w:tabs>
        <w:tab w:val="left" w:pos="851"/>
      </w:tabs>
      <w:spacing w:after="260" w:line="360" w:lineRule="auto"/>
    </w:pPr>
    <w:rPr>
      <w:rFonts w:ascii="Calibri" w:hAnsi="Calibri"/>
      <w:kern w:val="28"/>
      <w:sz w:val="26"/>
      <w:szCs w:val="26"/>
      <w:lang w:eastAsia="ru-RU"/>
    </w:rPr>
  </w:style>
  <w:style w:type="paragraph" w:customStyle="1" w:styleId="a1">
    <w:name w:val="Список литературы (рус.)"/>
    <w:basedOn w:val="a2"/>
    <w:rsid w:val="00E05F25"/>
    <w:pPr>
      <w:widowControl/>
      <w:numPr>
        <w:numId w:val="8"/>
      </w:numPr>
      <w:tabs>
        <w:tab w:val="left" w:pos="992"/>
      </w:tabs>
      <w:spacing w:line="360" w:lineRule="auto"/>
    </w:pPr>
    <w:rPr>
      <w:rFonts w:eastAsia="Times New Roman"/>
      <w:szCs w:val="20"/>
      <w:lang w:eastAsia="ru-RU"/>
    </w:rPr>
  </w:style>
  <w:style w:type="paragraph" w:customStyle="1" w:styleId="affffffc">
    <w:name w:val="Исполнитель"/>
    <w:basedOn w:val="a2"/>
    <w:rsid w:val="00E05F25"/>
    <w:pPr>
      <w:keepLines/>
      <w:widowControl/>
      <w:tabs>
        <w:tab w:val="right" w:pos="9923"/>
      </w:tabs>
      <w:spacing w:after="240"/>
      <w:ind w:firstLine="0"/>
      <w:jc w:val="left"/>
    </w:pPr>
    <w:rPr>
      <w:rFonts w:eastAsia="Times New Roman"/>
      <w:szCs w:val="24"/>
      <w:lang w:eastAsia="ru-RU"/>
    </w:rPr>
  </w:style>
  <w:style w:type="paragraph" w:customStyle="1" w:styleId="affffffd">
    <w:name w:val="Подрисуночный текст"/>
    <w:basedOn w:val="a2"/>
    <w:next w:val="a2"/>
    <w:link w:val="affffffe"/>
    <w:rsid w:val="00E05F25"/>
    <w:pPr>
      <w:keepNext/>
      <w:widowControl/>
      <w:spacing w:line="360" w:lineRule="auto"/>
      <w:ind w:firstLine="0"/>
      <w:jc w:val="center"/>
    </w:pPr>
    <w:rPr>
      <w:rFonts w:eastAsia="Times New Roman"/>
      <w:szCs w:val="20"/>
      <w:lang w:val="x-none" w:eastAsia="x-none"/>
    </w:rPr>
  </w:style>
  <w:style w:type="paragraph" w:customStyle="1" w:styleId="afffffff">
    <w:name w:val="Рисунок по центру"/>
    <w:basedOn w:val="a2"/>
    <w:next w:val="affffffd"/>
    <w:link w:val="afffffff0"/>
    <w:rsid w:val="00E05F25"/>
    <w:pPr>
      <w:keepNext/>
      <w:widowControl/>
      <w:spacing w:line="360" w:lineRule="auto"/>
      <w:ind w:firstLine="0"/>
      <w:jc w:val="center"/>
    </w:pPr>
    <w:rPr>
      <w:rFonts w:eastAsia="Times New Roman"/>
      <w:szCs w:val="20"/>
      <w:lang w:val="x-none" w:eastAsia="x-none"/>
    </w:rPr>
  </w:style>
  <w:style w:type="paragraph" w:customStyle="1" w:styleId="afffffff1">
    <w:name w:val="Рисунок —"/>
    <w:basedOn w:val="affffffd"/>
    <w:link w:val="afffffff2"/>
    <w:rsid w:val="00E05F25"/>
    <w:pPr>
      <w:keepNext w:val="0"/>
    </w:pPr>
  </w:style>
  <w:style w:type="character" w:customStyle="1" w:styleId="afffffff2">
    <w:name w:val="Рисунок — Знак"/>
    <w:link w:val="afffffff1"/>
    <w:rsid w:val="00E05F25"/>
    <w:rPr>
      <w:rFonts w:ascii="Times New Roman" w:eastAsia="Times New Roman" w:hAnsi="Times New Roman"/>
      <w:sz w:val="24"/>
    </w:rPr>
  </w:style>
  <w:style w:type="character" w:customStyle="1" w:styleId="affffffe">
    <w:name w:val="Подрисуночный текст Знак"/>
    <w:link w:val="affffffd"/>
    <w:rsid w:val="00E05F25"/>
    <w:rPr>
      <w:rFonts w:ascii="Times New Roman" w:eastAsia="Times New Roman" w:hAnsi="Times New Roman"/>
      <w:sz w:val="24"/>
    </w:rPr>
  </w:style>
  <w:style w:type="character" w:customStyle="1" w:styleId="afffffff0">
    <w:name w:val="Рисунок по центру Знак"/>
    <w:link w:val="afffffff"/>
    <w:rsid w:val="00E05F25"/>
    <w:rPr>
      <w:rFonts w:ascii="Times New Roman" w:eastAsia="Times New Roman" w:hAnsi="Times New Roman"/>
      <w:sz w:val="24"/>
    </w:rPr>
  </w:style>
  <w:style w:type="paragraph" w:customStyle="1" w:styleId="StyleCaptionTimesNewRoman">
    <w:name w:val="Style Caption + Times New Roman"/>
    <w:basedOn w:val="afff5"/>
    <w:rsid w:val="00E05F25"/>
    <w:pPr>
      <w:keepNext/>
      <w:tabs>
        <w:tab w:val="left" w:pos="1134"/>
      </w:tabs>
      <w:spacing w:before="0" w:after="240"/>
      <w:ind w:left="1620" w:hanging="1620"/>
      <w:contextualSpacing w:val="0"/>
      <w:outlineLvl w:val="9"/>
    </w:pPr>
    <w:rPr>
      <w:bCs/>
      <w:sz w:val="20"/>
      <w:lang w:val="en-AU"/>
    </w:rPr>
  </w:style>
  <w:style w:type="paragraph" w:customStyle="1" w:styleId="CommentText1">
    <w:name w:val="Comment Text1"/>
    <w:basedOn w:val="a2"/>
    <w:rsid w:val="00E05F25"/>
    <w:pPr>
      <w:widowControl/>
      <w:ind w:firstLine="0"/>
      <w:jc w:val="left"/>
    </w:pPr>
    <w:rPr>
      <w:rFonts w:eastAsia="Times New Roman"/>
      <w:bCs/>
      <w:sz w:val="20"/>
      <w:szCs w:val="20"/>
      <w:lang w:eastAsia="ru-RU"/>
    </w:rPr>
  </w:style>
  <w:style w:type="paragraph" w:styleId="afffffff3">
    <w:name w:val="Date"/>
    <w:basedOn w:val="a2"/>
    <w:next w:val="a2"/>
    <w:link w:val="afffffff4"/>
    <w:rsid w:val="00E05F25"/>
    <w:pPr>
      <w:widowControl/>
      <w:spacing w:after="120"/>
      <w:ind w:firstLine="0"/>
    </w:pPr>
    <w:rPr>
      <w:rFonts w:eastAsia="Times New Roman"/>
      <w:szCs w:val="20"/>
      <w:lang w:val="x-none" w:eastAsia="x-none"/>
    </w:rPr>
  </w:style>
  <w:style w:type="character" w:customStyle="1" w:styleId="afffffff4">
    <w:name w:val="Дата Знак"/>
    <w:link w:val="afffffff3"/>
    <w:rsid w:val="00E05F25"/>
    <w:rPr>
      <w:rFonts w:ascii="Times New Roman" w:eastAsia="Times New Roman" w:hAnsi="Times New Roman"/>
      <w:sz w:val="24"/>
    </w:rPr>
  </w:style>
  <w:style w:type="paragraph" w:customStyle="1" w:styleId="maintext">
    <w:name w:val="main_text"/>
    <w:basedOn w:val="a2"/>
    <w:rsid w:val="00E05F25"/>
    <w:pPr>
      <w:widowControl/>
      <w:spacing w:before="300" w:after="300"/>
      <w:ind w:left="150" w:firstLine="0"/>
    </w:pPr>
    <w:rPr>
      <w:rFonts w:eastAsia="Times New Roman"/>
      <w:color w:val="000000"/>
      <w:szCs w:val="24"/>
      <w:lang w:eastAsia="ru-RU"/>
    </w:rPr>
  </w:style>
  <w:style w:type="paragraph" w:customStyle="1" w:styleId="guest1">
    <w:name w:val="guest1"/>
    <w:basedOn w:val="a2"/>
    <w:rsid w:val="00E05F25"/>
    <w:pPr>
      <w:widowControl/>
      <w:spacing w:before="75"/>
      <w:ind w:left="750" w:right="150" w:firstLine="0"/>
    </w:pPr>
    <w:rPr>
      <w:rFonts w:eastAsia="Times New Roman" w:cs="Arial"/>
      <w:sz w:val="18"/>
      <w:szCs w:val="18"/>
      <w:lang w:eastAsia="ru-RU"/>
    </w:rPr>
  </w:style>
  <w:style w:type="character" w:customStyle="1" w:styleId="caption1">
    <w:name w:val="caption1"/>
    <w:rsid w:val="00E05F25"/>
    <w:rPr>
      <w:rFonts w:ascii="Arial Black" w:hAnsi="Arial Black"/>
      <w:spacing w:val="-10"/>
      <w:kern w:val="28"/>
      <w:sz w:val="19"/>
      <w:szCs w:val="19"/>
      <w:lang w:val="ru-RU" w:eastAsia="en-US" w:bidi="ar-SA"/>
    </w:rPr>
  </w:style>
  <w:style w:type="character" w:customStyle="1" w:styleId="name1">
    <w:name w:val="name1"/>
    <w:rsid w:val="00E05F25"/>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E05F25"/>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E05F25"/>
    <w:rPr>
      <w:rFonts w:ascii="Arial Black" w:hAnsi="Arial Black"/>
      <w:b/>
      <w:bCs/>
      <w:spacing w:val="-10"/>
      <w:kern w:val="28"/>
      <w:sz w:val="24"/>
      <w:szCs w:val="24"/>
      <w:lang w:val="ru-RU" w:eastAsia="en-US" w:bidi="ar-SA"/>
    </w:rPr>
  </w:style>
  <w:style w:type="paragraph" w:customStyle="1" w:styleId="FR3">
    <w:name w:val="FR3"/>
    <w:rsid w:val="00E05F25"/>
    <w:pPr>
      <w:widowControl w:val="0"/>
      <w:overflowPunct w:val="0"/>
      <w:autoSpaceDE w:val="0"/>
      <w:autoSpaceDN w:val="0"/>
      <w:adjustRightInd w:val="0"/>
      <w:textAlignment w:val="baseline"/>
    </w:pPr>
    <w:rPr>
      <w:rFonts w:ascii="Times New Roman" w:eastAsia="Times New Roman" w:hAnsi="Times New Roman"/>
      <w:sz w:val="16"/>
    </w:rPr>
  </w:style>
  <w:style w:type="paragraph" w:customStyle="1" w:styleId="85">
    <w:name w:val="Стиль8"/>
    <w:basedOn w:val="a2"/>
    <w:rsid w:val="00E05F25"/>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E05F25"/>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E05F25"/>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E05F25"/>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E05F25"/>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E05F25"/>
    <w:pPr>
      <w:numPr>
        <w:numId w:val="0"/>
      </w:numPr>
      <w:spacing w:before="80" w:after="160"/>
    </w:pPr>
    <w:rPr>
      <w:rFonts w:ascii="Arial" w:hAnsi="Arial"/>
      <w:spacing w:val="-5"/>
      <w:sz w:val="20"/>
      <w:szCs w:val="20"/>
      <w:lang w:eastAsia="en-US"/>
    </w:rPr>
  </w:style>
  <w:style w:type="paragraph" w:styleId="2f9">
    <w:name w:val="envelope return"/>
    <w:basedOn w:val="a2"/>
    <w:rsid w:val="00E05F25"/>
    <w:pPr>
      <w:widowControl/>
      <w:spacing w:after="120"/>
      <w:ind w:firstLine="0"/>
    </w:pPr>
    <w:rPr>
      <w:rFonts w:eastAsia="Times New Roman"/>
      <w:kern w:val="28"/>
      <w:sz w:val="20"/>
      <w:szCs w:val="20"/>
      <w:lang w:eastAsia="ru-RU"/>
    </w:rPr>
  </w:style>
  <w:style w:type="character" w:customStyle="1" w:styleId="sp2">
    <w:name w:val="sp2"/>
    <w:rsid w:val="00E05F25"/>
    <w:rPr>
      <w:rFonts w:ascii="Verdana" w:hAnsi="Verdana" w:hint="default"/>
      <w:b/>
      <w:bCs/>
      <w:spacing w:val="-10"/>
      <w:kern w:val="28"/>
      <w:sz w:val="19"/>
      <w:szCs w:val="19"/>
      <w:lang w:val="ru-RU" w:eastAsia="en-US" w:bidi="ar-SA"/>
    </w:rPr>
  </w:style>
  <w:style w:type="character" w:customStyle="1" w:styleId="style121">
    <w:name w:val="style121"/>
    <w:rsid w:val="00E05F25"/>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5"/>
    <w:rsid w:val="00E05F25"/>
    <w:pPr>
      <w:keepNext/>
      <w:tabs>
        <w:tab w:val="left" w:pos="1134"/>
      </w:tabs>
      <w:spacing w:before="0" w:after="240"/>
      <w:ind w:left="1620" w:hanging="1620"/>
      <w:contextualSpacing w:val="0"/>
      <w:outlineLvl w:val="9"/>
    </w:pPr>
    <w:rPr>
      <w:b/>
      <w:bCs/>
      <w:sz w:val="24"/>
      <w:szCs w:val="24"/>
      <w:lang w:val="en-AU"/>
    </w:rPr>
  </w:style>
  <w:style w:type="character" w:customStyle="1" w:styleId="CaptionChar1">
    <w:name w:val="Caption Char1"/>
    <w:rsid w:val="00E05F25"/>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E05F25"/>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5"/>
    <w:rsid w:val="00E05F25"/>
    <w:pPr>
      <w:keepNext/>
      <w:tabs>
        <w:tab w:val="left" w:pos="1134"/>
      </w:tabs>
      <w:spacing w:before="0" w:after="240"/>
      <w:ind w:left="1620" w:hanging="1620"/>
      <w:contextualSpacing w:val="0"/>
      <w:outlineLvl w:val="9"/>
    </w:pPr>
    <w:rPr>
      <w:b/>
      <w:bCs/>
      <w:sz w:val="24"/>
      <w:szCs w:val="24"/>
      <w:lang w:val="en-AU"/>
    </w:rPr>
  </w:style>
  <w:style w:type="character" w:customStyle="1" w:styleId="StyleCaptionTimesNewRoman2Char">
    <w:name w:val="Style Caption + Times New Roman2 Char"/>
    <w:rsid w:val="00E05F25"/>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E05F25"/>
    <w:rPr>
      <w:rFonts w:ascii="Arial" w:hAnsi="Arial"/>
      <w:b/>
      <w:bCs/>
      <w:spacing w:val="-5"/>
      <w:kern w:val="24"/>
      <w:sz w:val="24"/>
      <w:szCs w:val="24"/>
      <w:lang w:val="ru-RU" w:eastAsia="en-US" w:bidi="ar-SA"/>
    </w:rPr>
  </w:style>
  <w:style w:type="paragraph" w:customStyle="1" w:styleId="Heading">
    <w:name w:val="Heading"/>
    <w:uiPriority w:val="99"/>
    <w:rsid w:val="00E05F25"/>
    <w:pPr>
      <w:widowControl w:val="0"/>
      <w:autoSpaceDE w:val="0"/>
      <w:autoSpaceDN w:val="0"/>
      <w:adjustRightInd w:val="0"/>
    </w:pPr>
    <w:rPr>
      <w:rFonts w:ascii="Arial" w:eastAsia="Times New Roman" w:hAnsi="Arial" w:cs="Arial"/>
      <w:b/>
      <w:bCs/>
      <w:sz w:val="22"/>
      <w:szCs w:val="22"/>
    </w:rPr>
  </w:style>
  <w:style w:type="character" w:customStyle="1" w:styleId="2f3">
    <w:name w:val="Список 2 Знак"/>
    <w:link w:val="20"/>
    <w:rsid w:val="00E05F25"/>
    <w:rPr>
      <w:spacing w:val="-5"/>
      <w:sz w:val="28"/>
      <w:szCs w:val="28"/>
      <w:lang w:val="x-none" w:eastAsia="en-US"/>
    </w:rPr>
  </w:style>
  <w:style w:type="paragraph" w:customStyle="1" w:styleId="xl177">
    <w:name w:val="xl177"/>
    <w:basedOn w:val="a2"/>
    <w:rsid w:val="00E05F25"/>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E05F25"/>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E05F25"/>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E05F25"/>
    <w:rPr>
      <w:rFonts w:ascii="Arial Black" w:hAnsi="Arial Black"/>
      <w:b/>
      <w:i/>
      <w:spacing w:val="-4"/>
      <w:kern w:val="28"/>
      <w:sz w:val="22"/>
      <w:szCs w:val="22"/>
      <w:lang w:val="ru-RU" w:eastAsia="en-US" w:bidi="ar-SA"/>
    </w:rPr>
  </w:style>
  <w:style w:type="paragraph" w:customStyle="1" w:styleId="xl31205">
    <w:name w:val="xl31205"/>
    <w:basedOn w:val="a2"/>
    <w:rsid w:val="00E05F25"/>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1">
    <w:name w:val="Стиль Основной текст + Первая строка:  1 см Перед:  6 пт"/>
    <w:basedOn w:val="af2"/>
    <w:rsid w:val="00E05F25"/>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Cell">
    <w:name w:val="ConsPlusCell"/>
    <w:link w:val="ConsPlusCell0"/>
    <w:qFormat/>
    <w:rsid w:val="00E05F25"/>
    <w:pPr>
      <w:widowControl w:val="0"/>
      <w:autoSpaceDE w:val="0"/>
      <w:autoSpaceDN w:val="0"/>
      <w:adjustRightInd w:val="0"/>
    </w:pPr>
    <w:rPr>
      <w:rFonts w:ascii="Arial" w:eastAsia="Times New Roman" w:hAnsi="Arial" w:cs="Arial"/>
    </w:rPr>
  </w:style>
  <w:style w:type="paragraph" w:customStyle="1" w:styleId="consplustitle0">
    <w:name w:val="consplustitle"/>
    <w:basedOn w:val="a2"/>
    <w:rsid w:val="00E05F25"/>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E05F25"/>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5F694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B6C6B"/>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972507"/>
    <w:rPr>
      <w:rFonts w:ascii="Times New Roman" w:eastAsia="Times New Roman" w:hAnsi="Times New Roman"/>
      <w:sz w:val="24"/>
      <w:szCs w:val="24"/>
      <w:shd w:val="clear" w:color="auto" w:fill="FFFFFF"/>
    </w:rPr>
  </w:style>
  <w:style w:type="paragraph" w:customStyle="1" w:styleId="351">
    <w:name w:val="Основной текст (35)"/>
    <w:basedOn w:val="a2"/>
    <w:link w:val="350"/>
    <w:rsid w:val="00972507"/>
    <w:pPr>
      <w:widowControl/>
      <w:shd w:val="clear" w:color="auto" w:fill="FFFFFF"/>
      <w:spacing w:line="0" w:lineRule="atLeast"/>
      <w:ind w:firstLine="0"/>
      <w:jc w:val="left"/>
    </w:pPr>
    <w:rPr>
      <w:rFonts w:eastAsia="Times New Roman"/>
      <w:szCs w:val="24"/>
      <w:lang w:val="x-none" w:eastAsia="x-none"/>
    </w:rPr>
  </w:style>
  <w:style w:type="character" w:customStyle="1" w:styleId="351pt">
    <w:name w:val="Основной текст (35) + Интервал 1 pt"/>
    <w:rsid w:val="00972507"/>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972507"/>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972507"/>
    <w:rPr>
      <w:rFonts w:ascii="Times New Roman" w:eastAsia="Times New Roman" w:hAnsi="Times New Roman"/>
      <w:sz w:val="8"/>
      <w:szCs w:val="8"/>
      <w:shd w:val="clear" w:color="auto" w:fill="FFFFFF"/>
    </w:rPr>
  </w:style>
  <w:style w:type="paragraph" w:customStyle="1" w:styleId="361">
    <w:name w:val="Основной текст (36)"/>
    <w:basedOn w:val="a2"/>
    <w:link w:val="36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370">
    <w:name w:val="Основной текст (37)_"/>
    <w:link w:val="371"/>
    <w:rsid w:val="00972507"/>
    <w:rPr>
      <w:rFonts w:ascii="Times New Roman" w:eastAsia="Times New Roman" w:hAnsi="Times New Roman"/>
      <w:sz w:val="8"/>
      <w:szCs w:val="8"/>
      <w:shd w:val="clear" w:color="auto" w:fill="FFFFFF"/>
    </w:rPr>
  </w:style>
  <w:style w:type="paragraph" w:customStyle="1" w:styleId="371">
    <w:name w:val="Основной текст (37)"/>
    <w:basedOn w:val="a2"/>
    <w:link w:val="37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310">
    <w:name w:val="Основной текст (31)_"/>
    <w:link w:val="311"/>
    <w:rsid w:val="00972507"/>
    <w:rPr>
      <w:rFonts w:ascii="Times New Roman" w:eastAsia="Times New Roman" w:hAnsi="Times New Roman"/>
      <w:sz w:val="25"/>
      <w:szCs w:val="25"/>
      <w:shd w:val="clear" w:color="auto" w:fill="FFFFFF"/>
    </w:rPr>
  </w:style>
  <w:style w:type="paragraph" w:customStyle="1" w:styleId="311">
    <w:name w:val="Основной текст (31)"/>
    <w:basedOn w:val="a2"/>
    <w:link w:val="310"/>
    <w:rsid w:val="00972507"/>
    <w:pPr>
      <w:widowControl/>
      <w:shd w:val="clear" w:color="auto" w:fill="FFFFFF"/>
      <w:spacing w:line="0" w:lineRule="atLeast"/>
      <w:ind w:firstLine="0"/>
      <w:jc w:val="left"/>
    </w:pPr>
    <w:rPr>
      <w:rFonts w:eastAsia="Times New Roman"/>
      <w:sz w:val="25"/>
      <w:szCs w:val="25"/>
      <w:lang w:val="x-none" w:eastAsia="x-none"/>
    </w:rPr>
  </w:style>
  <w:style w:type="character" w:customStyle="1" w:styleId="312">
    <w:name w:val="Основной текст (31) + Полужирный"/>
    <w:rsid w:val="00972507"/>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972507"/>
    <w:rPr>
      <w:rFonts w:ascii="Times New Roman" w:eastAsia="Times New Roman" w:hAnsi="Times New Roman"/>
      <w:sz w:val="8"/>
      <w:szCs w:val="8"/>
      <w:shd w:val="clear" w:color="auto" w:fill="FFFFFF"/>
    </w:rPr>
  </w:style>
  <w:style w:type="paragraph" w:customStyle="1" w:styleId="381">
    <w:name w:val="Основной текст (38)"/>
    <w:basedOn w:val="a2"/>
    <w:link w:val="38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5f">
    <w:name w:val="Подпись к таблице (5)_"/>
    <w:link w:val="5f0"/>
    <w:rsid w:val="00972507"/>
    <w:rPr>
      <w:shd w:val="clear" w:color="auto" w:fill="FFFFFF"/>
    </w:rPr>
  </w:style>
  <w:style w:type="character" w:customStyle="1" w:styleId="5TimesNewRoman115pt">
    <w:name w:val="Подпись к таблице (5) + Times New Roman;11;5 pt;Не полужирный"/>
    <w:rsid w:val="00972507"/>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972507"/>
    <w:pPr>
      <w:widowControl/>
      <w:shd w:val="clear" w:color="auto" w:fill="FFFFFF"/>
      <w:spacing w:line="0" w:lineRule="atLeast"/>
      <w:ind w:firstLine="0"/>
      <w:jc w:val="left"/>
    </w:pPr>
    <w:rPr>
      <w:rFonts w:ascii="Calibri" w:hAnsi="Calibri"/>
      <w:sz w:val="20"/>
      <w:szCs w:val="20"/>
      <w:lang w:val="x-none" w:eastAsia="x-none"/>
    </w:rPr>
  </w:style>
  <w:style w:type="character" w:customStyle="1" w:styleId="420">
    <w:name w:val="Основной текст (42)_"/>
    <w:link w:val="421"/>
    <w:rsid w:val="00972507"/>
    <w:rPr>
      <w:rFonts w:ascii="Times New Roman" w:eastAsia="Times New Roman" w:hAnsi="Times New Roman"/>
      <w:sz w:val="24"/>
      <w:szCs w:val="24"/>
      <w:shd w:val="clear" w:color="auto" w:fill="FFFFFF"/>
    </w:rPr>
  </w:style>
  <w:style w:type="paragraph" w:customStyle="1" w:styleId="421">
    <w:name w:val="Основной текст (42)"/>
    <w:basedOn w:val="a2"/>
    <w:link w:val="420"/>
    <w:rsid w:val="00972507"/>
    <w:pPr>
      <w:widowControl/>
      <w:shd w:val="clear" w:color="auto" w:fill="FFFFFF"/>
      <w:spacing w:line="0" w:lineRule="atLeast"/>
      <w:ind w:firstLine="0"/>
      <w:jc w:val="left"/>
    </w:pPr>
    <w:rPr>
      <w:rFonts w:eastAsia="Times New Roman"/>
      <w:szCs w:val="24"/>
      <w:lang w:val="x-none" w:eastAsia="x-none"/>
    </w:rPr>
  </w:style>
  <w:style w:type="table" w:customStyle="1" w:styleId="5f1">
    <w:name w:val="Сетка таблицы5"/>
    <w:basedOn w:val="a4"/>
    <w:next w:val="ad"/>
    <w:rsid w:val="00A80E11"/>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986FF4"/>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Цыганов-style"/>
    <w:basedOn w:val="a2"/>
    <w:link w:val="-style0"/>
    <w:autoRedefine/>
    <w:rsid w:val="000711D6"/>
    <w:pPr>
      <w:autoSpaceDE w:val="0"/>
      <w:autoSpaceDN w:val="0"/>
      <w:adjustRightInd w:val="0"/>
      <w:ind w:left="284" w:right="141" w:firstLine="0"/>
      <w:jc w:val="center"/>
    </w:pPr>
    <w:rPr>
      <w:rFonts w:eastAsia="Times New Roman"/>
      <w:b/>
      <w:sz w:val="28"/>
      <w:szCs w:val="28"/>
      <w:lang w:val="x-none" w:eastAsia="x-none"/>
    </w:rPr>
  </w:style>
  <w:style w:type="character" w:customStyle="1" w:styleId="-style0">
    <w:name w:val="Цыганов-style Знак"/>
    <w:link w:val="-style"/>
    <w:rsid w:val="000711D6"/>
    <w:rPr>
      <w:rFonts w:ascii="Times New Roman" w:eastAsia="Times New Roman" w:hAnsi="Times New Roman" w:cs="Tahoma"/>
      <w:b/>
      <w:sz w:val="28"/>
      <w:szCs w:val="28"/>
    </w:rPr>
  </w:style>
  <w:style w:type="character" w:customStyle="1" w:styleId="13pt">
    <w:name w:val="Основной текст + 13 pt"/>
    <w:rsid w:val="00340043"/>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6E506C"/>
  </w:style>
  <w:style w:type="paragraph" w:customStyle="1" w:styleId="Style5">
    <w:name w:val="Style5"/>
    <w:basedOn w:val="a2"/>
    <w:uiPriority w:val="99"/>
    <w:rsid w:val="006E506C"/>
    <w:pPr>
      <w:autoSpaceDE w:val="0"/>
      <w:autoSpaceDN w:val="0"/>
      <w:adjustRightInd w:val="0"/>
      <w:spacing w:line="269" w:lineRule="exact"/>
      <w:jc w:val="left"/>
    </w:pPr>
    <w:rPr>
      <w:rFonts w:ascii="Arial" w:eastAsia="Times New Roman" w:hAnsi="Arial" w:cs="Arial"/>
      <w:szCs w:val="24"/>
      <w:lang w:eastAsia="ru-RU"/>
    </w:rPr>
  </w:style>
  <w:style w:type="paragraph" w:customStyle="1" w:styleId="Style7">
    <w:name w:val="Style7"/>
    <w:basedOn w:val="a2"/>
    <w:uiPriority w:val="99"/>
    <w:rsid w:val="006E506C"/>
    <w:pPr>
      <w:autoSpaceDE w:val="0"/>
      <w:autoSpaceDN w:val="0"/>
      <w:adjustRightInd w:val="0"/>
      <w:jc w:val="left"/>
    </w:pPr>
    <w:rPr>
      <w:rFonts w:ascii="Arial" w:eastAsia="Times New Roman" w:hAnsi="Arial" w:cs="Arial"/>
      <w:szCs w:val="24"/>
      <w:lang w:eastAsia="ru-RU"/>
    </w:rPr>
  </w:style>
  <w:style w:type="character" w:customStyle="1" w:styleId="FontStyle14">
    <w:name w:val="Font Style14"/>
    <w:uiPriority w:val="99"/>
    <w:rsid w:val="006E506C"/>
    <w:rPr>
      <w:rFonts w:ascii="Arial" w:hAnsi="Arial" w:cs="Arial"/>
      <w:sz w:val="22"/>
      <w:szCs w:val="22"/>
    </w:rPr>
  </w:style>
  <w:style w:type="paragraph" w:customStyle="1" w:styleId="afffffff5">
    <w:name w:val="Знак Знак Знак Знак Знак Знак Знак Знак Знак Знак"/>
    <w:basedOn w:val="a2"/>
    <w:rsid w:val="006E506C"/>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6E50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Основа"/>
    <w:basedOn w:val="a2"/>
    <w:rsid w:val="006E506C"/>
    <w:pPr>
      <w:widowControl/>
      <w:spacing w:before="120" w:after="60"/>
      <w:ind w:firstLine="720"/>
    </w:pPr>
    <w:rPr>
      <w:rFonts w:eastAsia="Times New Roman"/>
      <w:szCs w:val="20"/>
      <w:lang w:eastAsia="ru-RU"/>
    </w:rPr>
  </w:style>
  <w:style w:type="paragraph" w:customStyle="1" w:styleId="textn">
    <w:name w:val="textn"/>
    <w:basedOn w:val="a2"/>
    <w:rsid w:val="006E506C"/>
    <w:pPr>
      <w:widowControl/>
      <w:spacing w:before="100" w:beforeAutospacing="1" w:after="100" w:afterAutospacing="1"/>
      <w:jc w:val="left"/>
    </w:pPr>
    <w:rPr>
      <w:rFonts w:eastAsia="Times New Roman"/>
      <w:szCs w:val="24"/>
      <w:lang w:eastAsia="ru-RU"/>
    </w:rPr>
  </w:style>
  <w:style w:type="character" w:customStyle="1" w:styleId="1fe">
    <w:name w:val="Верхний колонтитул Знак1"/>
    <w:rsid w:val="006E506C"/>
  </w:style>
  <w:style w:type="paragraph" w:customStyle="1" w:styleId="127">
    <w:name w:val="Обычный + 12 пт"/>
    <w:aliases w:val="Черный,По ширине,Первая строка:  1 см,Междустр.интервал: ...,..."/>
    <w:basedOn w:val="ConsPlusNonformat"/>
    <w:rsid w:val="006E506C"/>
    <w:pPr>
      <w:widowControl/>
      <w:spacing w:line="360" w:lineRule="auto"/>
      <w:ind w:firstLine="567"/>
    </w:pPr>
    <w:rPr>
      <w:rFonts w:ascii="Times New Roman" w:hAnsi="Times New Roman" w:cs="Times New Roman"/>
      <w:sz w:val="24"/>
      <w:szCs w:val="24"/>
    </w:rPr>
  </w:style>
  <w:style w:type="paragraph" w:customStyle="1" w:styleId="215">
    <w:name w:val="Основной текст с отступом 21"/>
    <w:basedOn w:val="a2"/>
    <w:rsid w:val="006E506C"/>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u">
    <w:name w:val="u"/>
    <w:basedOn w:val="a2"/>
    <w:uiPriority w:val="99"/>
    <w:rsid w:val="00995999"/>
    <w:pPr>
      <w:widowControl/>
      <w:spacing w:before="100" w:beforeAutospacing="1" w:after="100" w:afterAutospacing="1"/>
      <w:ind w:firstLine="0"/>
      <w:jc w:val="left"/>
    </w:pPr>
    <w:rPr>
      <w:rFonts w:eastAsia="Times New Roman"/>
      <w:szCs w:val="24"/>
      <w:lang w:eastAsia="ru-RU"/>
    </w:rPr>
  </w:style>
  <w:style w:type="paragraph" w:customStyle="1" w:styleId="headertext">
    <w:name w:val="headertext"/>
    <w:basedOn w:val="a2"/>
    <w:rsid w:val="003749D0"/>
    <w:pPr>
      <w:widowControl/>
      <w:spacing w:before="100" w:beforeAutospacing="1" w:after="100" w:afterAutospacing="1"/>
      <w:ind w:firstLine="0"/>
      <w:jc w:val="left"/>
    </w:pPr>
    <w:rPr>
      <w:rFonts w:eastAsia="Times New Roman"/>
      <w:szCs w:val="24"/>
      <w:lang w:eastAsia="ru-RU"/>
    </w:rPr>
  </w:style>
  <w:style w:type="paragraph" w:customStyle="1" w:styleId="1ff">
    <w:name w:val="Основной текст с отступом.об1"/>
    <w:basedOn w:val="a2"/>
    <w:rsid w:val="00F46EC3"/>
    <w:pPr>
      <w:widowControl/>
      <w:spacing w:line="240" w:lineRule="atLeast"/>
      <w:ind w:firstLine="720"/>
    </w:pPr>
    <w:rPr>
      <w:sz w:val="28"/>
      <w:szCs w:val="20"/>
      <w:lang w:eastAsia="ru-RU"/>
    </w:rPr>
  </w:style>
  <w:style w:type="paragraph" w:customStyle="1" w:styleId="redline">
    <w:name w:val="redline"/>
    <w:basedOn w:val="a2"/>
    <w:rsid w:val="00A81A30"/>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rsid w:val="00DE6615"/>
    <w:rPr>
      <w:rFonts w:ascii="Arial" w:eastAsia="Times New Roman" w:hAnsi="Arial" w:cs="Arial"/>
      <w:lang w:val="ru-RU" w:eastAsia="ru-RU" w:bidi="ar-SA"/>
    </w:rPr>
  </w:style>
  <w:style w:type="paragraph" w:customStyle="1" w:styleId="formattext">
    <w:name w:val="formattext"/>
    <w:basedOn w:val="a2"/>
    <w:rsid w:val="00B10305"/>
    <w:pPr>
      <w:widowControl/>
      <w:spacing w:before="100" w:beforeAutospacing="1" w:after="100" w:afterAutospacing="1"/>
      <w:ind w:firstLine="0"/>
      <w:jc w:val="left"/>
    </w:pPr>
    <w:rPr>
      <w:rFonts w:eastAsia="Times New Roman"/>
      <w:szCs w:val="24"/>
      <w:lang w:eastAsia="ru-RU"/>
    </w:rPr>
  </w:style>
  <w:style w:type="paragraph" w:customStyle="1" w:styleId="313">
    <w:name w:val="Основной текст с отступом 31"/>
    <w:basedOn w:val="a2"/>
    <w:rsid w:val="00334E3A"/>
    <w:pPr>
      <w:widowControl/>
      <w:suppressAutoHyphens/>
      <w:spacing w:line="360" w:lineRule="auto"/>
      <w:ind w:firstLine="720"/>
    </w:pPr>
    <w:rPr>
      <w:rFonts w:eastAsia="Times New Roman"/>
      <w:b/>
      <w:bCs/>
      <w:sz w:val="28"/>
      <w:szCs w:val="28"/>
      <w:lang w:eastAsia="ar-SA"/>
    </w:rPr>
  </w:style>
  <w:style w:type="paragraph" w:customStyle="1" w:styleId="1ff0">
    <w:name w:val="Цитата1"/>
    <w:basedOn w:val="a2"/>
    <w:rsid w:val="002336B9"/>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styleId="1ff1">
    <w:name w:val="toc 1"/>
    <w:basedOn w:val="a2"/>
    <w:next w:val="a2"/>
    <w:autoRedefine/>
    <w:uiPriority w:val="39"/>
    <w:unhideWhenUsed/>
    <w:qFormat/>
    <w:rsid w:val="00683CA1"/>
  </w:style>
  <w:style w:type="paragraph" w:customStyle="1" w:styleId="102">
    <w:name w:val="Текст 10(таблица)"/>
    <w:basedOn w:val="a2"/>
    <w:rsid w:val="00F83989"/>
    <w:pPr>
      <w:widowControl/>
      <w:ind w:firstLine="0"/>
    </w:pPr>
    <w:rPr>
      <w:rFonts w:eastAsia="Times New Roman"/>
      <w:sz w:val="20"/>
      <w:szCs w:val="24"/>
      <w:lang w:val="en-US" w:eastAsia="ru-RU"/>
    </w:rPr>
  </w:style>
  <w:style w:type="paragraph" w:customStyle="1" w:styleId="2fa">
    <w:name w:val="Стиль2"/>
    <w:basedOn w:val="a2"/>
    <w:link w:val="2fb"/>
    <w:qFormat/>
    <w:rsid w:val="00CB63DE"/>
    <w:pPr>
      <w:autoSpaceDE w:val="0"/>
      <w:autoSpaceDN w:val="0"/>
      <w:adjustRightInd w:val="0"/>
    </w:pPr>
    <w:rPr>
      <w:rFonts w:eastAsia="Times New Roman"/>
      <w:bCs/>
      <w:color w:val="0000FF"/>
      <w:sz w:val="28"/>
      <w:szCs w:val="28"/>
      <w:lang w:val="x-none" w:eastAsia="x-none"/>
    </w:rPr>
  </w:style>
  <w:style w:type="character" w:customStyle="1" w:styleId="2fb">
    <w:name w:val="Стиль2 Знак"/>
    <w:link w:val="2fa"/>
    <w:rsid w:val="00CB63DE"/>
    <w:rPr>
      <w:rFonts w:ascii="Times New Roman" w:eastAsia="Times New Roman" w:hAnsi="Times New Roman"/>
      <w:bCs/>
      <w:color w:val="0000FF"/>
      <w:sz w:val="28"/>
      <w:szCs w:val="28"/>
    </w:rPr>
  </w:style>
  <w:style w:type="numbering" w:customStyle="1" w:styleId="68">
    <w:name w:val="Нет списка6"/>
    <w:next w:val="a5"/>
    <w:uiPriority w:val="99"/>
    <w:semiHidden/>
    <w:unhideWhenUsed/>
    <w:rsid w:val="007149DF"/>
  </w:style>
  <w:style w:type="table" w:customStyle="1" w:styleId="86">
    <w:name w:val="Сетка таблицы8"/>
    <w:basedOn w:val="a4"/>
    <w:next w:val="ad"/>
    <w:uiPriority w:val="39"/>
    <w:rsid w:val="007149D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
    <w:next w:val="a5"/>
    <w:uiPriority w:val="99"/>
    <w:semiHidden/>
    <w:unhideWhenUsed/>
    <w:rsid w:val="00790717"/>
  </w:style>
  <w:style w:type="table" w:customStyle="1" w:styleId="97">
    <w:name w:val="Сетка таблицы9"/>
    <w:basedOn w:val="a4"/>
    <w:next w:val="ad"/>
    <w:uiPriority w:val="59"/>
    <w:rsid w:val="0079071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c">
    <w:name w:val="Название2"/>
    <w:basedOn w:val="a2"/>
    <w:rsid w:val="00790717"/>
    <w:pPr>
      <w:widowControl/>
      <w:ind w:firstLine="0"/>
      <w:jc w:val="center"/>
    </w:pPr>
    <w:rPr>
      <w:rFonts w:eastAsia="Times New Roman"/>
      <w:b/>
      <w:bCs/>
      <w:sz w:val="36"/>
      <w:szCs w:val="24"/>
      <w:lang w:val="x-none" w:eastAsia="x-none"/>
    </w:rPr>
  </w:style>
  <w:style w:type="numbering" w:customStyle="1" w:styleId="133">
    <w:name w:val="Нет списка13"/>
    <w:next w:val="a5"/>
    <w:uiPriority w:val="99"/>
    <w:semiHidden/>
    <w:unhideWhenUsed/>
    <w:rsid w:val="00790717"/>
  </w:style>
  <w:style w:type="paragraph" w:customStyle="1" w:styleId="128">
    <w:name w:val="Таймс 12"/>
    <w:basedOn w:val="a2"/>
    <w:link w:val="129"/>
    <w:qFormat/>
    <w:rsid w:val="00790717"/>
    <w:pPr>
      <w:widowControl/>
      <w:spacing w:before="120" w:after="120"/>
      <w:ind w:firstLine="713"/>
    </w:pPr>
    <w:rPr>
      <w:rFonts w:eastAsia="Times New Roman"/>
      <w:szCs w:val="28"/>
      <w:lang w:val="x-none" w:eastAsia="x-none"/>
    </w:rPr>
  </w:style>
  <w:style w:type="character" w:customStyle="1" w:styleId="129">
    <w:name w:val="Таймс 12 Знак"/>
    <w:link w:val="128"/>
    <w:rsid w:val="00790717"/>
    <w:rPr>
      <w:rFonts w:ascii="Times New Roman" w:eastAsia="Times New Roman" w:hAnsi="Times New Roman"/>
      <w:sz w:val="24"/>
      <w:szCs w:val="28"/>
      <w:lang w:val="x-none" w:eastAsia="x-none"/>
    </w:rPr>
  </w:style>
  <w:style w:type="numbering" w:customStyle="1" w:styleId="216">
    <w:name w:val="Нет списка21"/>
    <w:next w:val="a5"/>
    <w:uiPriority w:val="99"/>
    <w:semiHidden/>
    <w:unhideWhenUsed/>
    <w:rsid w:val="00790717"/>
  </w:style>
  <w:style w:type="paragraph" w:customStyle="1" w:styleId="Style0">
    <w:name w:val="Style0"/>
    <w:basedOn w:val="a2"/>
    <w:uiPriority w:val="99"/>
    <w:rsid w:val="00790717"/>
    <w:pPr>
      <w:widowControl/>
      <w:ind w:firstLine="0"/>
      <w:jc w:val="left"/>
    </w:pPr>
    <w:rPr>
      <w:rFonts w:eastAsia="Times New Roman"/>
      <w:sz w:val="20"/>
      <w:szCs w:val="20"/>
      <w:lang w:eastAsia="ru-RU"/>
    </w:rPr>
  </w:style>
  <w:style w:type="paragraph" w:customStyle="1" w:styleId="Style21">
    <w:name w:val="Style21"/>
    <w:basedOn w:val="a2"/>
    <w:uiPriority w:val="99"/>
    <w:rsid w:val="00790717"/>
    <w:pPr>
      <w:widowControl/>
      <w:ind w:firstLine="0"/>
      <w:jc w:val="left"/>
    </w:pPr>
    <w:rPr>
      <w:rFonts w:eastAsia="Times New Roman"/>
      <w:sz w:val="20"/>
      <w:szCs w:val="20"/>
      <w:lang w:eastAsia="ru-RU"/>
    </w:rPr>
  </w:style>
  <w:style w:type="paragraph" w:customStyle="1" w:styleId="Style13">
    <w:name w:val="Style13"/>
    <w:basedOn w:val="a2"/>
    <w:uiPriority w:val="99"/>
    <w:rsid w:val="00790717"/>
    <w:pPr>
      <w:widowControl/>
      <w:spacing w:line="295" w:lineRule="exact"/>
      <w:ind w:firstLine="734"/>
      <w:jc w:val="left"/>
    </w:pPr>
    <w:rPr>
      <w:rFonts w:eastAsia="Times New Roman"/>
      <w:sz w:val="20"/>
      <w:szCs w:val="20"/>
      <w:lang w:eastAsia="ru-RU"/>
    </w:rPr>
  </w:style>
  <w:style w:type="character" w:customStyle="1" w:styleId="CharStyle0">
    <w:name w:val="CharStyle0"/>
    <w:rsid w:val="00790717"/>
    <w:rPr>
      <w:rFonts w:ascii="Tahoma" w:eastAsia="Tahoma" w:hAnsi="Tahoma" w:cs="Tahoma"/>
      <w:b w:val="0"/>
      <w:bCs w:val="0"/>
      <w:i w:val="0"/>
      <w:iCs w:val="0"/>
      <w:smallCaps w:val="0"/>
      <w:sz w:val="30"/>
      <w:szCs w:val="30"/>
    </w:rPr>
  </w:style>
  <w:style w:type="character" w:customStyle="1" w:styleId="CharStyle1">
    <w:name w:val="CharStyle1"/>
    <w:rsid w:val="00790717"/>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90717"/>
    <w:rPr>
      <w:rFonts w:ascii="Times New Roman" w:eastAsia="Times New Roman" w:hAnsi="Times New Roman" w:cs="Times New Roman"/>
      <w:b/>
      <w:bCs/>
      <w:i w:val="0"/>
      <w:iCs w:val="0"/>
      <w:smallCaps w:val="0"/>
      <w:sz w:val="24"/>
      <w:szCs w:val="24"/>
    </w:rPr>
  </w:style>
  <w:style w:type="paragraph" w:customStyle="1" w:styleId="Style6">
    <w:name w:val="Style6"/>
    <w:basedOn w:val="a2"/>
    <w:uiPriority w:val="99"/>
    <w:rsid w:val="00790717"/>
    <w:pPr>
      <w:autoSpaceDE w:val="0"/>
      <w:autoSpaceDN w:val="0"/>
      <w:adjustRightInd w:val="0"/>
      <w:spacing w:line="277" w:lineRule="exact"/>
      <w:ind w:firstLine="238"/>
    </w:pPr>
    <w:rPr>
      <w:rFonts w:eastAsia="Times New Roman"/>
      <w:szCs w:val="24"/>
      <w:lang w:eastAsia="ru-RU"/>
    </w:rPr>
  </w:style>
  <w:style w:type="paragraph" w:customStyle="1" w:styleId="Style9">
    <w:name w:val="Style9"/>
    <w:basedOn w:val="a2"/>
    <w:uiPriority w:val="99"/>
    <w:rsid w:val="00790717"/>
    <w:pPr>
      <w:autoSpaceDE w:val="0"/>
      <w:autoSpaceDN w:val="0"/>
      <w:adjustRightInd w:val="0"/>
      <w:spacing w:line="226" w:lineRule="exact"/>
      <w:ind w:firstLine="552"/>
    </w:pPr>
    <w:rPr>
      <w:rFonts w:ascii="Arial" w:eastAsia="Times New Roman" w:hAnsi="Arial" w:cs="Arial"/>
      <w:szCs w:val="24"/>
      <w:lang w:eastAsia="ru-RU"/>
    </w:rPr>
  </w:style>
  <w:style w:type="paragraph" w:customStyle="1" w:styleId="Style18">
    <w:name w:val="Style18"/>
    <w:basedOn w:val="a2"/>
    <w:uiPriority w:val="99"/>
    <w:rsid w:val="00790717"/>
    <w:pPr>
      <w:widowControl/>
      <w:ind w:firstLine="0"/>
      <w:jc w:val="left"/>
    </w:pPr>
    <w:rPr>
      <w:rFonts w:eastAsia="Times New Roman"/>
      <w:sz w:val="20"/>
      <w:szCs w:val="20"/>
      <w:lang w:eastAsia="ru-RU"/>
    </w:rPr>
  </w:style>
  <w:style w:type="paragraph" w:customStyle="1" w:styleId="Style27">
    <w:name w:val="Style27"/>
    <w:basedOn w:val="a2"/>
    <w:uiPriority w:val="99"/>
    <w:rsid w:val="00790717"/>
    <w:pPr>
      <w:widowControl/>
      <w:ind w:firstLine="0"/>
      <w:jc w:val="left"/>
    </w:pPr>
    <w:rPr>
      <w:rFonts w:eastAsia="Times New Roman"/>
      <w:sz w:val="20"/>
      <w:szCs w:val="20"/>
      <w:lang w:eastAsia="ru-RU"/>
    </w:rPr>
  </w:style>
  <w:style w:type="character" w:customStyle="1" w:styleId="CharStyle25">
    <w:name w:val="CharStyle25"/>
    <w:rsid w:val="00790717"/>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90717"/>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90717"/>
    <w:rPr>
      <w:rFonts w:ascii="Times New Roman" w:hAnsi="Times New Roman" w:cs="Times New Roman"/>
      <w:b/>
      <w:bCs/>
      <w:sz w:val="22"/>
      <w:szCs w:val="22"/>
    </w:rPr>
  </w:style>
  <w:style w:type="character" w:customStyle="1" w:styleId="FontStyle19">
    <w:name w:val="Font Style19"/>
    <w:uiPriority w:val="99"/>
    <w:rsid w:val="00790717"/>
    <w:rPr>
      <w:rFonts w:ascii="Arial" w:hAnsi="Arial" w:cs="Arial"/>
      <w:sz w:val="32"/>
      <w:szCs w:val="32"/>
    </w:rPr>
  </w:style>
  <w:style w:type="character" w:customStyle="1" w:styleId="FontStyle20">
    <w:name w:val="Font Style20"/>
    <w:uiPriority w:val="99"/>
    <w:rsid w:val="00790717"/>
    <w:rPr>
      <w:rFonts w:ascii="Times New Roman" w:hAnsi="Times New Roman" w:cs="Times New Roman"/>
      <w:sz w:val="22"/>
      <w:szCs w:val="22"/>
    </w:rPr>
  </w:style>
  <w:style w:type="paragraph" w:customStyle="1" w:styleId="Style14">
    <w:name w:val="Style14"/>
    <w:basedOn w:val="a2"/>
    <w:uiPriority w:val="99"/>
    <w:rsid w:val="00790717"/>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90717"/>
    <w:rPr>
      <w:rFonts w:ascii="Arial" w:hAnsi="Arial" w:cs="Arial"/>
      <w:i/>
      <w:iCs/>
      <w:sz w:val="18"/>
      <w:szCs w:val="18"/>
    </w:rPr>
  </w:style>
  <w:style w:type="character" w:customStyle="1" w:styleId="FontStyle24">
    <w:name w:val="Font Style24"/>
    <w:uiPriority w:val="99"/>
    <w:rsid w:val="00790717"/>
    <w:rPr>
      <w:rFonts w:ascii="Arial" w:hAnsi="Arial" w:cs="Arial"/>
      <w:b/>
      <w:bCs/>
      <w:i/>
      <w:iCs/>
      <w:sz w:val="16"/>
      <w:szCs w:val="16"/>
    </w:rPr>
  </w:style>
  <w:style w:type="character" w:customStyle="1" w:styleId="FontStyle25">
    <w:name w:val="Font Style25"/>
    <w:uiPriority w:val="99"/>
    <w:rsid w:val="00790717"/>
    <w:rPr>
      <w:rFonts w:ascii="Arial" w:hAnsi="Arial" w:cs="Arial"/>
      <w:sz w:val="20"/>
      <w:szCs w:val="20"/>
    </w:rPr>
  </w:style>
  <w:style w:type="character" w:customStyle="1" w:styleId="FontStyle27">
    <w:name w:val="Font Style27"/>
    <w:uiPriority w:val="99"/>
    <w:rsid w:val="00790717"/>
    <w:rPr>
      <w:rFonts w:ascii="Arial" w:hAnsi="Arial" w:cs="Arial"/>
      <w:i/>
      <w:iCs/>
      <w:sz w:val="20"/>
      <w:szCs w:val="20"/>
    </w:rPr>
  </w:style>
  <w:style w:type="paragraph" w:customStyle="1" w:styleId="Style212">
    <w:name w:val="Style212"/>
    <w:basedOn w:val="a2"/>
    <w:uiPriority w:val="99"/>
    <w:rsid w:val="00790717"/>
    <w:pPr>
      <w:widowControl/>
      <w:ind w:firstLine="0"/>
      <w:jc w:val="left"/>
    </w:pPr>
    <w:rPr>
      <w:rFonts w:eastAsia="Times New Roman"/>
      <w:sz w:val="20"/>
      <w:szCs w:val="20"/>
      <w:lang w:eastAsia="ru-RU"/>
    </w:rPr>
  </w:style>
  <w:style w:type="paragraph" w:customStyle="1" w:styleId="Style40">
    <w:name w:val="Style40"/>
    <w:basedOn w:val="a2"/>
    <w:uiPriority w:val="99"/>
    <w:rsid w:val="00790717"/>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790717"/>
    <w:pPr>
      <w:widowControl/>
      <w:ind w:firstLine="0"/>
      <w:jc w:val="left"/>
    </w:pPr>
    <w:rPr>
      <w:rFonts w:eastAsia="Times New Roman"/>
      <w:sz w:val="20"/>
      <w:szCs w:val="20"/>
      <w:lang w:eastAsia="ru-RU"/>
    </w:rPr>
  </w:style>
  <w:style w:type="character" w:customStyle="1" w:styleId="CharStyle10">
    <w:name w:val="CharStyle10"/>
    <w:rsid w:val="00790717"/>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90717"/>
    <w:rPr>
      <w:rFonts w:ascii="Times New Roman" w:eastAsia="Times New Roman" w:hAnsi="Times New Roman" w:cs="Times New Roman"/>
      <w:b/>
      <w:bCs/>
      <w:i w:val="0"/>
      <w:iCs w:val="0"/>
      <w:smallCaps w:val="0"/>
      <w:sz w:val="18"/>
      <w:szCs w:val="18"/>
    </w:rPr>
  </w:style>
  <w:style w:type="character" w:customStyle="1" w:styleId="CharStyle8">
    <w:name w:val="CharStyle8"/>
    <w:rsid w:val="00790717"/>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90717"/>
    <w:rPr>
      <w:rFonts w:ascii="Symbol" w:hAnsi="Symbol"/>
      <w:sz w:val="22"/>
      <w:szCs w:val="22"/>
    </w:rPr>
  </w:style>
  <w:style w:type="character" w:customStyle="1" w:styleId="WW8Num2z0">
    <w:name w:val="WW8Num2z0"/>
    <w:rsid w:val="00790717"/>
    <w:rPr>
      <w:rFonts w:ascii="Symbol" w:hAnsi="Symbol"/>
      <w:sz w:val="22"/>
      <w:szCs w:val="22"/>
    </w:rPr>
  </w:style>
  <w:style w:type="character" w:customStyle="1" w:styleId="WW8Num3z0">
    <w:name w:val="WW8Num3z0"/>
    <w:rsid w:val="00790717"/>
    <w:rPr>
      <w:rFonts w:ascii="Symbol" w:hAnsi="Symbol"/>
      <w:sz w:val="22"/>
      <w:szCs w:val="22"/>
    </w:rPr>
  </w:style>
  <w:style w:type="character" w:customStyle="1" w:styleId="WW8Num4z0">
    <w:name w:val="WW8Num4z0"/>
    <w:rsid w:val="00790717"/>
    <w:rPr>
      <w:rFonts w:ascii="Symbol" w:hAnsi="Symbol"/>
      <w:sz w:val="22"/>
      <w:szCs w:val="22"/>
    </w:rPr>
  </w:style>
  <w:style w:type="character" w:customStyle="1" w:styleId="WW8Num5z0">
    <w:name w:val="WW8Num5z0"/>
    <w:rsid w:val="00790717"/>
    <w:rPr>
      <w:rFonts w:ascii="Symbol" w:hAnsi="Symbol"/>
      <w:sz w:val="22"/>
      <w:szCs w:val="22"/>
    </w:rPr>
  </w:style>
  <w:style w:type="character" w:customStyle="1" w:styleId="WW8Num6z0">
    <w:name w:val="WW8Num6z0"/>
    <w:rsid w:val="00790717"/>
    <w:rPr>
      <w:rFonts w:ascii="Symbol" w:hAnsi="Symbol"/>
      <w:sz w:val="22"/>
      <w:szCs w:val="22"/>
    </w:rPr>
  </w:style>
  <w:style w:type="character" w:customStyle="1" w:styleId="WW8Num7z0">
    <w:name w:val="WW8Num7z0"/>
    <w:rsid w:val="00790717"/>
    <w:rPr>
      <w:rFonts w:ascii="Symbol" w:hAnsi="Symbol"/>
      <w:sz w:val="22"/>
      <w:szCs w:val="22"/>
    </w:rPr>
  </w:style>
  <w:style w:type="character" w:customStyle="1" w:styleId="WW8Num9z0">
    <w:name w:val="WW8Num9z0"/>
    <w:rsid w:val="00790717"/>
    <w:rPr>
      <w:rFonts w:ascii="Symbol" w:hAnsi="Symbol"/>
      <w:sz w:val="22"/>
      <w:szCs w:val="22"/>
    </w:rPr>
  </w:style>
  <w:style w:type="character" w:customStyle="1" w:styleId="WW8Num10z0">
    <w:name w:val="WW8Num10z0"/>
    <w:rsid w:val="00790717"/>
    <w:rPr>
      <w:rFonts w:ascii="Symbol" w:hAnsi="Symbol"/>
      <w:sz w:val="22"/>
      <w:szCs w:val="22"/>
    </w:rPr>
  </w:style>
  <w:style w:type="character" w:customStyle="1" w:styleId="WW8Num11z0">
    <w:name w:val="WW8Num11z0"/>
    <w:rsid w:val="00790717"/>
    <w:rPr>
      <w:rFonts w:ascii="Symbol" w:hAnsi="Symbol"/>
      <w:sz w:val="22"/>
      <w:szCs w:val="22"/>
    </w:rPr>
  </w:style>
  <w:style w:type="character" w:customStyle="1" w:styleId="WW8Num12z0">
    <w:name w:val="WW8Num12z0"/>
    <w:rsid w:val="00790717"/>
    <w:rPr>
      <w:rFonts w:ascii="Symbol" w:hAnsi="Symbol"/>
      <w:sz w:val="22"/>
      <w:szCs w:val="22"/>
    </w:rPr>
  </w:style>
  <w:style w:type="character" w:customStyle="1" w:styleId="WW8Num12z1">
    <w:name w:val="WW8Num12z1"/>
    <w:rsid w:val="00790717"/>
    <w:rPr>
      <w:rFonts w:ascii="Courier New" w:hAnsi="Courier New" w:cs="Courier New"/>
    </w:rPr>
  </w:style>
  <w:style w:type="character" w:customStyle="1" w:styleId="WW8Num12z2">
    <w:name w:val="WW8Num12z2"/>
    <w:rsid w:val="00790717"/>
    <w:rPr>
      <w:rFonts w:ascii="Wingdings" w:hAnsi="Wingdings"/>
    </w:rPr>
  </w:style>
  <w:style w:type="character" w:customStyle="1" w:styleId="WW8Num12z3">
    <w:name w:val="WW8Num12z3"/>
    <w:rsid w:val="00790717"/>
    <w:rPr>
      <w:rFonts w:ascii="Symbol" w:hAnsi="Symbol"/>
    </w:rPr>
  </w:style>
  <w:style w:type="character" w:customStyle="1" w:styleId="WW8Num13z0">
    <w:name w:val="WW8Num13z0"/>
    <w:rsid w:val="00790717"/>
    <w:rPr>
      <w:rFonts w:ascii="Symbol" w:hAnsi="Symbol"/>
      <w:sz w:val="22"/>
      <w:szCs w:val="22"/>
    </w:rPr>
  </w:style>
  <w:style w:type="character" w:customStyle="1" w:styleId="WW8Num13z1">
    <w:name w:val="WW8Num13z1"/>
    <w:rsid w:val="00790717"/>
    <w:rPr>
      <w:rFonts w:ascii="Courier New" w:hAnsi="Courier New" w:cs="Courier New"/>
    </w:rPr>
  </w:style>
  <w:style w:type="character" w:customStyle="1" w:styleId="WW8Num13z2">
    <w:name w:val="WW8Num13z2"/>
    <w:rsid w:val="00790717"/>
    <w:rPr>
      <w:rFonts w:ascii="Wingdings" w:hAnsi="Wingdings"/>
    </w:rPr>
  </w:style>
  <w:style w:type="character" w:customStyle="1" w:styleId="WW8Num13z3">
    <w:name w:val="WW8Num13z3"/>
    <w:rsid w:val="00790717"/>
    <w:rPr>
      <w:rFonts w:ascii="Symbol" w:hAnsi="Symbol"/>
    </w:rPr>
  </w:style>
  <w:style w:type="character" w:customStyle="1" w:styleId="WW8Num14z0">
    <w:name w:val="WW8Num14z0"/>
    <w:rsid w:val="00790717"/>
    <w:rPr>
      <w:rFonts w:ascii="Symbol" w:hAnsi="Symbol"/>
      <w:sz w:val="22"/>
      <w:szCs w:val="22"/>
    </w:rPr>
  </w:style>
  <w:style w:type="character" w:customStyle="1" w:styleId="WW8Num14z1">
    <w:name w:val="WW8Num14z1"/>
    <w:rsid w:val="00790717"/>
    <w:rPr>
      <w:rFonts w:ascii="Courier New" w:hAnsi="Courier New" w:cs="Courier New"/>
    </w:rPr>
  </w:style>
  <w:style w:type="character" w:customStyle="1" w:styleId="WW8Num14z2">
    <w:name w:val="WW8Num14z2"/>
    <w:rsid w:val="00790717"/>
    <w:rPr>
      <w:rFonts w:ascii="Wingdings" w:hAnsi="Wingdings"/>
    </w:rPr>
  </w:style>
  <w:style w:type="character" w:customStyle="1" w:styleId="WW8Num14z3">
    <w:name w:val="WW8Num14z3"/>
    <w:rsid w:val="00790717"/>
    <w:rPr>
      <w:rFonts w:ascii="Symbol" w:hAnsi="Symbol"/>
    </w:rPr>
  </w:style>
  <w:style w:type="character" w:customStyle="1" w:styleId="WW8Num15z0">
    <w:name w:val="WW8Num15z0"/>
    <w:rsid w:val="00790717"/>
    <w:rPr>
      <w:rFonts w:ascii="Courier New" w:hAnsi="Courier New" w:cs="Courier New"/>
      <w:sz w:val="22"/>
      <w:szCs w:val="22"/>
    </w:rPr>
  </w:style>
  <w:style w:type="character" w:customStyle="1" w:styleId="WW8Num15z1">
    <w:name w:val="WW8Num15z1"/>
    <w:rsid w:val="00790717"/>
    <w:rPr>
      <w:rFonts w:ascii="Courier New" w:hAnsi="Courier New" w:cs="Courier New"/>
    </w:rPr>
  </w:style>
  <w:style w:type="character" w:customStyle="1" w:styleId="WW8Num15z2">
    <w:name w:val="WW8Num15z2"/>
    <w:rsid w:val="00790717"/>
    <w:rPr>
      <w:rFonts w:ascii="Wingdings" w:hAnsi="Wingdings"/>
    </w:rPr>
  </w:style>
  <w:style w:type="character" w:customStyle="1" w:styleId="WW8Num15z3">
    <w:name w:val="WW8Num15z3"/>
    <w:rsid w:val="00790717"/>
    <w:rPr>
      <w:rFonts w:ascii="Symbol" w:hAnsi="Symbol"/>
    </w:rPr>
  </w:style>
  <w:style w:type="character" w:customStyle="1" w:styleId="WW8Num16z0">
    <w:name w:val="WW8Num16z0"/>
    <w:rsid w:val="00790717"/>
    <w:rPr>
      <w:rFonts w:ascii="Courier New" w:hAnsi="Courier New" w:cs="Courier New"/>
      <w:sz w:val="22"/>
      <w:szCs w:val="22"/>
    </w:rPr>
  </w:style>
  <w:style w:type="character" w:customStyle="1" w:styleId="WW8Num16z1">
    <w:name w:val="WW8Num16z1"/>
    <w:rsid w:val="00790717"/>
    <w:rPr>
      <w:rFonts w:ascii="Courier New" w:hAnsi="Courier New" w:cs="Courier New"/>
    </w:rPr>
  </w:style>
  <w:style w:type="character" w:customStyle="1" w:styleId="WW8Num16z2">
    <w:name w:val="WW8Num16z2"/>
    <w:rsid w:val="00790717"/>
    <w:rPr>
      <w:rFonts w:ascii="Wingdings" w:hAnsi="Wingdings"/>
    </w:rPr>
  </w:style>
  <w:style w:type="character" w:customStyle="1" w:styleId="WW8Num16z3">
    <w:name w:val="WW8Num16z3"/>
    <w:rsid w:val="00790717"/>
    <w:rPr>
      <w:rFonts w:ascii="Symbol" w:hAnsi="Symbol"/>
    </w:rPr>
  </w:style>
  <w:style w:type="character" w:customStyle="1" w:styleId="WW8Num17z0">
    <w:name w:val="WW8Num17z0"/>
    <w:rsid w:val="00790717"/>
    <w:rPr>
      <w:rFonts w:ascii="Symbol" w:hAnsi="Symbol"/>
      <w:sz w:val="22"/>
      <w:szCs w:val="22"/>
    </w:rPr>
  </w:style>
  <w:style w:type="character" w:customStyle="1" w:styleId="WW8Num17z1">
    <w:name w:val="WW8Num17z1"/>
    <w:rsid w:val="00790717"/>
    <w:rPr>
      <w:rFonts w:ascii="Courier New" w:hAnsi="Courier New" w:cs="Courier New"/>
    </w:rPr>
  </w:style>
  <w:style w:type="character" w:customStyle="1" w:styleId="WW8Num17z2">
    <w:name w:val="WW8Num17z2"/>
    <w:rsid w:val="00790717"/>
    <w:rPr>
      <w:rFonts w:ascii="Wingdings" w:hAnsi="Wingdings"/>
    </w:rPr>
  </w:style>
  <w:style w:type="character" w:customStyle="1" w:styleId="WW8Num17z3">
    <w:name w:val="WW8Num17z3"/>
    <w:rsid w:val="00790717"/>
    <w:rPr>
      <w:rFonts w:ascii="Symbol" w:hAnsi="Symbol"/>
    </w:rPr>
  </w:style>
  <w:style w:type="character" w:customStyle="1" w:styleId="WW8Num18z0">
    <w:name w:val="WW8Num18z0"/>
    <w:rsid w:val="00790717"/>
    <w:rPr>
      <w:rFonts w:ascii="Courier New" w:hAnsi="Courier New" w:cs="Courier New"/>
      <w:sz w:val="22"/>
      <w:szCs w:val="22"/>
    </w:rPr>
  </w:style>
  <w:style w:type="character" w:customStyle="1" w:styleId="WW8Num18z1">
    <w:name w:val="WW8Num18z1"/>
    <w:rsid w:val="00790717"/>
    <w:rPr>
      <w:rFonts w:ascii="Courier New" w:hAnsi="Courier New" w:cs="Courier New"/>
    </w:rPr>
  </w:style>
  <w:style w:type="character" w:customStyle="1" w:styleId="WW8Num18z2">
    <w:name w:val="WW8Num18z2"/>
    <w:rsid w:val="00790717"/>
    <w:rPr>
      <w:rFonts w:ascii="Wingdings" w:hAnsi="Wingdings"/>
    </w:rPr>
  </w:style>
  <w:style w:type="character" w:customStyle="1" w:styleId="WW8Num18z3">
    <w:name w:val="WW8Num18z3"/>
    <w:rsid w:val="00790717"/>
    <w:rPr>
      <w:rFonts w:ascii="Symbol" w:hAnsi="Symbol"/>
    </w:rPr>
  </w:style>
  <w:style w:type="character" w:customStyle="1" w:styleId="WW8Num19z0">
    <w:name w:val="WW8Num19z0"/>
    <w:rsid w:val="00790717"/>
    <w:rPr>
      <w:rFonts w:ascii="Courier New" w:hAnsi="Courier New" w:cs="Courier New"/>
      <w:sz w:val="22"/>
      <w:szCs w:val="22"/>
    </w:rPr>
  </w:style>
  <w:style w:type="character" w:customStyle="1" w:styleId="WW8Num19z1">
    <w:name w:val="WW8Num19z1"/>
    <w:rsid w:val="00790717"/>
    <w:rPr>
      <w:rFonts w:ascii="Courier New" w:hAnsi="Courier New" w:cs="Courier New"/>
    </w:rPr>
  </w:style>
  <w:style w:type="character" w:customStyle="1" w:styleId="WW8Num19z2">
    <w:name w:val="WW8Num19z2"/>
    <w:rsid w:val="00790717"/>
    <w:rPr>
      <w:rFonts w:ascii="Wingdings" w:hAnsi="Wingdings"/>
    </w:rPr>
  </w:style>
  <w:style w:type="character" w:customStyle="1" w:styleId="WW8Num19z3">
    <w:name w:val="WW8Num19z3"/>
    <w:rsid w:val="00790717"/>
    <w:rPr>
      <w:rFonts w:ascii="Symbol" w:hAnsi="Symbol"/>
    </w:rPr>
  </w:style>
  <w:style w:type="character" w:customStyle="1" w:styleId="WW8Num20z0">
    <w:name w:val="WW8Num20z0"/>
    <w:rsid w:val="00790717"/>
    <w:rPr>
      <w:rFonts w:ascii="Courier New" w:hAnsi="Courier New" w:cs="Courier New"/>
      <w:sz w:val="22"/>
      <w:szCs w:val="22"/>
    </w:rPr>
  </w:style>
  <w:style w:type="character" w:customStyle="1" w:styleId="WW8Num20z1">
    <w:name w:val="WW8Num20z1"/>
    <w:rsid w:val="00790717"/>
    <w:rPr>
      <w:rFonts w:ascii="Courier New" w:hAnsi="Courier New" w:cs="Courier New"/>
    </w:rPr>
  </w:style>
  <w:style w:type="character" w:customStyle="1" w:styleId="WW8Num20z2">
    <w:name w:val="WW8Num20z2"/>
    <w:rsid w:val="00790717"/>
    <w:rPr>
      <w:rFonts w:ascii="Wingdings" w:hAnsi="Wingdings"/>
    </w:rPr>
  </w:style>
  <w:style w:type="character" w:customStyle="1" w:styleId="WW8Num20z3">
    <w:name w:val="WW8Num20z3"/>
    <w:rsid w:val="00790717"/>
    <w:rPr>
      <w:rFonts w:ascii="Symbol" w:hAnsi="Symbol"/>
    </w:rPr>
  </w:style>
  <w:style w:type="character" w:customStyle="1" w:styleId="WW8Num21z0">
    <w:name w:val="WW8Num21z0"/>
    <w:rsid w:val="00790717"/>
    <w:rPr>
      <w:rFonts w:ascii="Courier New" w:hAnsi="Courier New" w:cs="Courier New"/>
      <w:sz w:val="22"/>
      <w:szCs w:val="22"/>
    </w:rPr>
  </w:style>
  <w:style w:type="character" w:customStyle="1" w:styleId="WW8Num21z1">
    <w:name w:val="WW8Num21z1"/>
    <w:rsid w:val="00790717"/>
    <w:rPr>
      <w:rFonts w:ascii="Courier New" w:hAnsi="Courier New" w:cs="Courier New"/>
    </w:rPr>
  </w:style>
  <w:style w:type="character" w:customStyle="1" w:styleId="WW8Num21z2">
    <w:name w:val="WW8Num21z2"/>
    <w:rsid w:val="00790717"/>
    <w:rPr>
      <w:rFonts w:ascii="Wingdings" w:hAnsi="Wingdings"/>
    </w:rPr>
  </w:style>
  <w:style w:type="character" w:customStyle="1" w:styleId="WW8Num21z3">
    <w:name w:val="WW8Num21z3"/>
    <w:rsid w:val="00790717"/>
    <w:rPr>
      <w:rFonts w:ascii="Symbol" w:hAnsi="Symbol"/>
    </w:rPr>
  </w:style>
  <w:style w:type="character" w:customStyle="1" w:styleId="WW8Num22z0">
    <w:name w:val="WW8Num22z0"/>
    <w:rsid w:val="00790717"/>
    <w:rPr>
      <w:rFonts w:ascii="Courier New" w:hAnsi="Courier New" w:cs="Courier New"/>
      <w:sz w:val="22"/>
      <w:szCs w:val="22"/>
    </w:rPr>
  </w:style>
  <w:style w:type="character" w:customStyle="1" w:styleId="WW8Num22z1">
    <w:name w:val="WW8Num22z1"/>
    <w:rsid w:val="00790717"/>
    <w:rPr>
      <w:rFonts w:ascii="Courier New" w:hAnsi="Courier New" w:cs="Courier New"/>
    </w:rPr>
  </w:style>
  <w:style w:type="character" w:customStyle="1" w:styleId="WW8Num22z2">
    <w:name w:val="WW8Num22z2"/>
    <w:rsid w:val="00790717"/>
    <w:rPr>
      <w:rFonts w:ascii="Wingdings" w:hAnsi="Wingdings"/>
    </w:rPr>
  </w:style>
  <w:style w:type="character" w:customStyle="1" w:styleId="WW8Num22z3">
    <w:name w:val="WW8Num22z3"/>
    <w:rsid w:val="00790717"/>
    <w:rPr>
      <w:rFonts w:ascii="Symbol" w:hAnsi="Symbol"/>
    </w:rPr>
  </w:style>
  <w:style w:type="character" w:customStyle="1" w:styleId="WW8Num23z0">
    <w:name w:val="WW8Num23z0"/>
    <w:rsid w:val="00790717"/>
    <w:rPr>
      <w:rFonts w:ascii="Symbol" w:hAnsi="Symbol"/>
      <w:sz w:val="22"/>
      <w:szCs w:val="22"/>
    </w:rPr>
  </w:style>
  <w:style w:type="character" w:customStyle="1" w:styleId="WW8Num23z1">
    <w:name w:val="WW8Num23z1"/>
    <w:rsid w:val="00790717"/>
    <w:rPr>
      <w:rFonts w:ascii="Courier New" w:hAnsi="Courier New" w:cs="Courier New"/>
    </w:rPr>
  </w:style>
  <w:style w:type="character" w:customStyle="1" w:styleId="WW8Num23z2">
    <w:name w:val="WW8Num23z2"/>
    <w:rsid w:val="00790717"/>
    <w:rPr>
      <w:rFonts w:ascii="Wingdings" w:hAnsi="Wingdings"/>
    </w:rPr>
  </w:style>
  <w:style w:type="character" w:customStyle="1" w:styleId="WW8Num23z3">
    <w:name w:val="WW8Num23z3"/>
    <w:rsid w:val="00790717"/>
    <w:rPr>
      <w:rFonts w:ascii="Symbol" w:hAnsi="Symbol"/>
    </w:rPr>
  </w:style>
  <w:style w:type="character" w:customStyle="1" w:styleId="WW8Num24z0">
    <w:name w:val="WW8Num24z0"/>
    <w:rsid w:val="00790717"/>
    <w:rPr>
      <w:rFonts w:ascii="Symbol" w:hAnsi="Symbol"/>
      <w:sz w:val="22"/>
      <w:szCs w:val="22"/>
    </w:rPr>
  </w:style>
  <w:style w:type="character" w:customStyle="1" w:styleId="WW8Num24z1">
    <w:name w:val="WW8Num24z1"/>
    <w:rsid w:val="00790717"/>
    <w:rPr>
      <w:rFonts w:ascii="Courier New" w:hAnsi="Courier New" w:cs="Courier New"/>
    </w:rPr>
  </w:style>
  <w:style w:type="character" w:customStyle="1" w:styleId="WW8Num24z2">
    <w:name w:val="WW8Num24z2"/>
    <w:rsid w:val="00790717"/>
    <w:rPr>
      <w:rFonts w:ascii="Wingdings" w:hAnsi="Wingdings"/>
    </w:rPr>
  </w:style>
  <w:style w:type="character" w:customStyle="1" w:styleId="WW8Num24z3">
    <w:name w:val="WW8Num24z3"/>
    <w:rsid w:val="00790717"/>
    <w:rPr>
      <w:rFonts w:ascii="Symbol" w:hAnsi="Symbol"/>
    </w:rPr>
  </w:style>
  <w:style w:type="character" w:customStyle="1" w:styleId="WW8Num26z0">
    <w:name w:val="WW8Num26z0"/>
    <w:rsid w:val="00790717"/>
    <w:rPr>
      <w:rFonts w:ascii="Courier New" w:hAnsi="Courier New" w:cs="Courier New"/>
      <w:sz w:val="22"/>
      <w:szCs w:val="22"/>
    </w:rPr>
  </w:style>
  <w:style w:type="character" w:customStyle="1" w:styleId="WW8Num26z1">
    <w:name w:val="WW8Num26z1"/>
    <w:rsid w:val="00790717"/>
    <w:rPr>
      <w:rFonts w:ascii="Courier New" w:hAnsi="Courier New" w:cs="Courier New"/>
    </w:rPr>
  </w:style>
  <w:style w:type="character" w:customStyle="1" w:styleId="WW8Num26z2">
    <w:name w:val="WW8Num26z2"/>
    <w:rsid w:val="00790717"/>
    <w:rPr>
      <w:rFonts w:ascii="Wingdings" w:hAnsi="Wingdings"/>
    </w:rPr>
  </w:style>
  <w:style w:type="character" w:customStyle="1" w:styleId="WW8Num26z3">
    <w:name w:val="WW8Num26z3"/>
    <w:rsid w:val="00790717"/>
    <w:rPr>
      <w:rFonts w:ascii="Symbol" w:hAnsi="Symbol"/>
    </w:rPr>
  </w:style>
  <w:style w:type="character" w:customStyle="1" w:styleId="WW8Num27z0">
    <w:name w:val="WW8Num27z0"/>
    <w:rsid w:val="00790717"/>
    <w:rPr>
      <w:rFonts w:ascii="Symbol" w:hAnsi="Symbol"/>
      <w:sz w:val="22"/>
      <w:szCs w:val="22"/>
    </w:rPr>
  </w:style>
  <w:style w:type="character" w:customStyle="1" w:styleId="WW8Num27z1">
    <w:name w:val="WW8Num27z1"/>
    <w:rsid w:val="00790717"/>
    <w:rPr>
      <w:rFonts w:ascii="Courier New" w:hAnsi="Courier New" w:cs="Courier New"/>
    </w:rPr>
  </w:style>
  <w:style w:type="character" w:customStyle="1" w:styleId="WW8Num27z2">
    <w:name w:val="WW8Num27z2"/>
    <w:rsid w:val="00790717"/>
    <w:rPr>
      <w:rFonts w:ascii="Wingdings" w:hAnsi="Wingdings"/>
    </w:rPr>
  </w:style>
  <w:style w:type="character" w:customStyle="1" w:styleId="WW8Num27z3">
    <w:name w:val="WW8Num27z3"/>
    <w:rsid w:val="00790717"/>
    <w:rPr>
      <w:rFonts w:ascii="Symbol" w:hAnsi="Symbol"/>
    </w:rPr>
  </w:style>
  <w:style w:type="character" w:customStyle="1" w:styleId="WW8Num28z0">
    <w:name w:val="WW8Num28z0"/>
    <w:rsid w:val="00790717"/>
    <w:rPr>
      <w:rFonts w:ascii="Symbol" w:hAnsi="Symbol"/>
      <w:sz w:val="22"/>
      <w:szCs w:val="22"/>
    </w:rPr>
  </w:style>
  <w:style w:type="character" w:customStyle="1" w:styleId="WW8Num28z1">
    <w:name w:val="WW8Num28z1"/>
    <w:rsid w:val="00790717"/>
    <w:rPr>
      <w:rFonts w:ascii="Courier New" w:hAnsi="Courier New" w:cs="Courier New"/>
    </w:rPr>
  </w:style>
  <w:style w:type="character" w:customStyle="1" w:styleId="WW8Num28z2">
    <w:name w:val="WW8Num28z2"/>
    <w:rsid w:val="00790717"/>
    <w:rPr>
      <w:rFonts w:ascii="Wingdings" w:hAnsi="Wingdings"/>
    </w:rPr>
  </w:style>
  <w:style w:type="character" w:customStyle="1" w:styleId="WW8Num28z3">
    <w:name w:val="WW8Num28z3"/>
    <w:rsid w:val="00790717"/>
    <w:rPr>
      <w:rFonts w:ascii="Symbol" w:hAnsi="Symbol"/>
    </w:rPr>
  </w:style>
  <w:style w:type="character" w:customStyle="1" w:styleId="WW8Num30z0">
    <w:name w:val="WW8Num30z0"/>
    <w:rsid w:val="00790717"/>
    <w:rPr>
      <w:rFonts w:ascii="Courier New" w:hAnsi="Courier New" w:cs="Courier New"/>
      <w:sz w:val="22"/>
      <w:szCs w:val="22"/>
    </w:rPr>
  </w:style>
  <w:style w:type="character" w:customStyle="1" w:styleId="WW8Num30z1">
    <w:name w:val="WW8Num30z1"/>
    <w:rsid w:val="00790717"/>
    <w:rPr>
      <w:rFonts w:ascii="Courier New" w:hAnsi="Courier New" w:cs="Courier New"/>
    </w:rPr>
  </w:style>
  <w:style w:type="character" w:customStyle="1" w:styleId="WW8Num30z2">
    <w:name w:val="WW8Num30z2"/>
    <w:rsid w:val="00790717"/>
    <w:rPr>
      <w:rFonts w:ascii="Wingdings" w:hAnsi="Wingdings"/>
    </w:rPr>
  </w:style>
  <w:style w:type="character" w:customStyle="1" w:styleId="WW8Num30z3">
    <w:name w:val="WW8Num30z3"/>
    <w:rsid w:val="00790717"/>
    <w:rPr>
      <w:rFonts w:ascii="Symbol" w:hAnsi="Symbol"/>
    </w:rPr>
  </w:style>
  <w:style w:type="character" w:customStyle="1" w:styleId="WW8Num31z0">
    <w:name w:val="WW8Num31z0"/>
    <w:rsid w:val="00790717"/>
    <w:rPr>
      <w:rFonts w:ascii="Courier New" w:hAnsi="Courier New" w:cs="Courier New"/>
      <w:sz w:val="22"/>
      <w:szCs w:val="22"/>
    </w:rPr>
  </w:style>
  <w:style w:type="character" w:customStyle="1" w:styleId="WW8Num31z1">
    <w:name w:val="WW8Num31z1"/>
    <w:rsid w:val="00790717"/>
    <w:rPr>
      <w:rFonts w:ascii="Courier New" w:hAnsi="Courier New" w:cs="Courier New"/>
    </w:rPr>
  </w:style>
  <w:style w:type="character" w:customStyle="1" w:styleId="WW8Num31z2">
    <w:name w:val="WW8Num31z2"/>
    <w:rsid w:val="00790717"/>
    <w:rPr>
      <w:rFonts w:ascii="Wingdings" w:hAnsi="Wingdings"/>
    </w:rPr>
  </w:style>
  <w:style w:type="character" w:customStyle="1" w:styleId="WW8Num31z3">
    <w:name w:val="WW8Num31z3"/>
    <w:rsid w:val="00790717"/>
    <w:rPr>
      <w:rFonts w:ascii="Symbol" w:hAnsi="Symbol"/>
    </w:rPr>
  </w:style>
  <w:style w:type="character" w:customStyle="1" w:styleId="WW8Num32z0">
    <w:name w:val="WW8Num32z0"/>
    <w:rsid w:val="00790717"/>
    <w:rPr>
      <w:rFonts w:ascii="Courier New" w:hAnsi="Courier New" w:cs="Courier New"/>
      <w:sz w:val="22"/>
      <w:szCs w:val="22"/>
    </w:rPr>
  </w:style>
  <w:style w:type="character" w:customStyle="1" w:styleId="WW8Num32z1">
    <w:name w:val="WW8Num32z1"/>
    <w:rsid w:val="00790717"/>
    <w:rPr>
      <w:rFonts w:ascii="Courier New" w:hAnsi="Courier New" w:cs="Courier New"/>
    </w:rPr>
  </w:style>
  <w:style w:type="character" w:customStyle="1" w:styleId="WW8Num32z2">
    <w:name w:val="WW8Num32z2"/>
    <w:rsid w:val="00790717"/>
    <w:rPr>
      <w:rFonts w:ascii="Wingdings" w:hAnsi="Wingdings"/>
    </w:rPr>
  </w:style>
  <w:style w:type="character" w:customStyle="1" w:styleId="WW8Num32z3">
    <w:name w:val="WW8Num32z3"/>
    <w:rsid w:val="00790717"/>
    <w:rPr>
      <w:rFonts w:ascii="Symbol" w:hAnsi="Symbol"/>
    </w:rPr>
  </w:style>
  <w:style w:type="character" w:customStyle="1" w:styleId="WW8Num33z0">
    <w:name w:val="WW8Num33z0"/>
    <w:rsid w:val="00790717"/>
    <w:rPr>
      <w:rFonts w:ascii="Courier New" w:hAnsi="Courier New" w:cs="Courier New"/>
      <w:sz w:val="22"/>
      <w:szCs w:val="22"/>
    </w:rPr>
  </w:style>
  <w:style w:type="character" w:customStyle="1" w:styleId="WW8Num33z1">
    <w:name w:val="WW8Num33z1"/>
    <w:rsid w:val="00790717"/>
    <w:rPr>
      <w:rFonts w:ascii="Courier New" w:hAnsi="Courier New" w:cs="Courier New"/>
    </w:rPr>
  </w:style>
  <w:style w:type="character" w:customStyle="1" w:styleId="WW8Num33z2">
    <w:name w:val="WW8Num33z2"/>
    <w:rsid w:val="00790717"/>
    <w:rPr>
      <w:rFonts w:ascii="Wingdings" w:hAnsi="Wingdings"/>
    </w:rPr>
  </w:style>
  <w:style w:type="character" w:customStyle="1" w:styleId="WW8Num33z3">
    <w:name w:val="WW8Num33z3"/>
    <w:rsid w:val="00790717"/>
    <w:rPr>
      <w:rFonts w:ascii="Symbol" w:hAnsi="Symbol"/>
    </w:rPr>
  </w:style>
  <w:style w:type="character" w:customStyle="1" w:styleId="WW8Num34z0">
    <w:name w:val="WW8Num34z0"/>
    <w:rsid w:val="00790717"/>
    <w:rPr>
      <w:rFonts w:ascii="Courier New" w:hAnsi="Courier New" w:cs="Courier New"/>
      <w:sz w:val="22"/>
      <w:szCs w:val="22"/>
    </w:rPr>
  </w:style>
  <w:style w:type="character" w:customStyle="1" w:styleId="WW8Num34z1">
    <w:name w:val="WW8Num34z1"/>
    <w:rsid w:val="00790717"/>
    <w:rPr>
      <w:rFonts w:ascii="Courier New" w:hAnsi="Courier New" w:cs="Courier New"/>
    </w:rPr>
  </w:style>
  <w:style w:type="character" w:customStyle="1" w:styleId="WW8Num34z2">
    <w:name w:val="WW8Num34z2"/>
    <w:rsid w:val="00790717"/>
    <w:rPr>
      <w:rFonts w:ascii="Wingdings" w:hAnsi="Wingdings"/>
    </w:rPr>
  </w:style>
  <w:style w:type="character" w:customStyle="1" w:styleId="WW8Num34z3">
    <w:name w:val="WW8Num34z3"/>
    <w:rsid w:val="00790717"/>
    <w:rPr>
      <w:rFonts w:ascii="Symbol" w:hAnsi="Symbol"/>
    </w:rPr>
  </w:style>
  <w:style w:type="character" w:customStyle="1" w:styleId="WW8Num35z0">
    <w:name w:val="WW8Num35z0"/>
    <w:rsid w:val="00790717"/>
    <w:rPr>
      <w:rFonts w:ascii="Courier New" w:hAnsi="Courier New" w:cs="Courier New"/>
      <w:sz w:val="22"/>
      <w:szCs w:val="22"/>
    </w:rPr>
  </w:style>
  <w:style w:type="character" w:customStyle="1" w:styleId="WW8Num35z1">
    <w:name w:val="WW8Num35z1"/>
    <w:rsid w:val="00790717"/>
    <w:rPr>
      <w:rFonts w:ascii="Courier New" w:hAnsi="Courier New" w:cs="Courier New"/>
    </w:rPr>
  </w:style>
  <w:style w:type="character" w:customStyle="1" w:styleId="WW8Num35z2">
    <w:name w:val="WW8Num35z2"/>
    <w:rsid w:val="00790717"/>
    <w:rPr>
      <w:rFonts w:ascii="Wingdings" w:hAnsi="Wingdings"/>
    </w:rPr>
  </w:style>
  <w:style w:type="character" w:customStyle="1" w:styleId="WW8Num35z3">
    <w:name w:val="WW8Num35z3"/>
    <w:rsid w:val="00790717"/>
    <w:rPr>
      <w:rFonts w:ascii="Symbol" w:hAnsi="Symbol"/>
    </w:rPr>
  </w:style>
  <w:style w:type="character" w:customStyle="1" w:styleId="WW8Num36z0">
    <w:name w:val="WW8Num36z0"/>
    <w:rsid w:val="00790717"/>
    <w:rPr>
      <w:rFonts w:ascii="Courier New" w:hAnsi="Courier New" w:cs="Courier New"/>
      <w:sz w:val="22"/>
      <w:szCs w:val="22"/>
    </w:rPr>
  </w:style>
  <w:style w:type="character" w:customStyle="1" w:styleId="WW8Num36z1">
    <w:name w:val="WW8Num36z1"/>
    <w:rsid w:val="00790717"/>
    <w:rPr>
      <w:rFonts w:ascii="Courier New" w:hAnsi="Courier New" w:cs="Courier New"/>
    </w:rPr>
  </w:style>
  <w:style w:type="character" w:customStyle="1" w:styleId="WW8Num36z2">
    <w:name w:val="WW8Num36z2"/>
    <w:rsid w:val="00790717"/>
    <w:rPr>
      <w:rFonts w:ascii="Wingdings" w:hAnsi="Wingdings"/>
    </w:rPr>
  </w:style>
  <w:style w:type="character" w:customStyle="1" w:styleId="WW8Num36z3">
    <w:name w:val="WW8Num36z3"/>
    <w:rsid w:val="00790717"/>
    <w:rPr>
      <w:rFonts w:ascii="Symbol" w:hAnsi="Symbol"/>
    </w:rPr>
  </w:style>
  <w:style w:type="character" w:customStyle="1" w:styleId="WW8Num37z0">
    <w:name w:val="WW8Num37z0"/>
    <w:rsid w:val="00790717"/>
    <w:rPr>
      <w:rFonts w:ascii="Courier New" w:hAnsi="Courier New" w:cs="Courier New"/>
      <w:sz w:val="22"/>
      <w:szCs w:val="22"/>
    </w:rPr>
  </w:style>
  <w:style w:type="character" w:customStyle="1" w:styleId="WW8Num37z1">
    <w:name w:val="WW8Num37z1"/>
    <w:rsid w:val="00790717"/>
    <w:rPr>
      <w:rFonts w:ascii="Courier New" w:hAnsi="Courier New" w:cs="Courier New"/>
    </w:rPr>
  </w:style>
  <w:style w:type="character" w:customStyle="1" w:styleId="WW8Num37z2">
    <w:name w:val="WW8Num37z2"/>
    <w:rsid w:val="00790717"/>
    <w:rPr>
      <w:rFonts w:ascii="Wingdings" w:hAnsi="Wingdings"/>
    </w:rPr>
  </w:style>
  <w:style w:type="character" w:customStyle="1" w:styleId="WW8Num37z3">
    <w:name w:val="WW8Num37z3"/>
    <w:rsid w:val="00790717"/>
    <w:rPr>
      <w:rFonts w:ascii="Symbol" w:hAnsi="Symbol"/>
    </w:rPr>
  </w:style>
  <w:style w:type="character" w:customStyle="1" w:styleId="WW8Num38z0">
    <w:name w:val="WW8Num38z0"/>
    <w:rsid w:val="00790717"/>
    <w:rPr>
      <w:rFonts w:ascii="Symbol" w:hAnsi="Symbol"/>
      <w:sz w:val="22"/>
      <w:szCs w:val="22"/>
    </w:rPr>
  </w:style>
  <w:style w:type="character" w:customStyle="1" w:styleId="WW8Num38z1">
    <w:name w:val="WW8Num38z1"/>
    <w:rsid w:val="00790717"/>
    <w:rPr>
      <w:rFonts w:ascii="Courier New" w:hAnsi="Courier New" w:cs="Courier New"/>
    </w:rPr>
  </w:style>
  <w:style w:type="character" w:customStyle="1" w:styleId="WW8Num38z2">
    <w:name w:val="WW8Num38z2"/>
    <w:rsid w:val="00790717"/>
    <w:rPr>
      <w:rFonts w:ascii="Wingdings" w:hAnsi="Wingdings"/>
    </w:rPr>
  </w:style>
  <w:style w:type="character" w:customStyle="1" w:styleId="WW8Num38z3">
    <w:name w:val="WW8Num38z3"/>
    <w:rsid w:val="00790717"/>
    <w:rPr>
      <w:rFonts w:ascii="Symbol" w:hAnsi="Symbol"/>
    </w:rPr>
  </w:style>
  <w:style w:type="character" w:customStyle="1" w:styleId="WW8Num39z0">
    <w:name w:val="WW8Num39z0"/>
    <w:rsid w:val="00790717"/>
    <w:rPr>
      <w:rFonts w:ascii="Symbol" w:hAnsi="Symbol"/>
      <w:sz w:val="22"/>
      <w:szCs w:val="22"/>
    </w:rPr>
  </w:style>
  <w:style w:type="character" w:customStyle="1" w:styleId="WW8Num39z1">
    <w:name w:val="WW8Num39z1"/>
    <w:rsid w:val="00790717"/>
    <w:rPr>
      <w:rFonts w:ascii="Courier New" w:hAnsi="Courier New" w:cs="Courier New"/>
    </w:rPr>
  </w:style>
  <w:style w:type="character" w:customStyle="1" w:styleId="WW8Num39z2">
    <w:name w:val="WW8Num39z2"/>
    <w:rsid w:val="00790717"/>
    <w:rPr>
      <w:rFonts w:ascii="Wingdings" w:hAnsi="Wingdings"/>
    </w:rPr>
  </w:style>
  <w:style w:type="character" w:customStyle="1" w:styleId="WW8Num39z3">
    <w:name w:val="WW8Num39z3"/>
    <w:rsid w:val="00790717"/>
    <w:rPr>
      <w:rFonts w:ascii="Symbol" w:hAnsi="Symbol"/>
    </w:rPr>
  </w:style>
  <w:style w:type="character" w:customStyle="1" w:styleId="WW8Num40z0">
    <w:name w:val="WW8Num40z0"/>
    <w:rsid w:val="00790717"/>
    <w:rPr>
      <w:rFonts w:ascii="Symbol" w:hAnsi="Symbol"/>
      <w:sz w:val="22"/>
      <w:szCs w:val="22"/>
    </w:rPr>
  </w:style>
  <w:style w:type="character" w:customStyle="1" w:styleId="WW8Num43z0">
    <w:name w:val="WW8Num43z0"/>
    <w:rsid w:val="00790717"/>
    <w:rPr>
      <w:rFonts w:ascii="Courier New" w:hAnsi="Courier New" w:cs="Courier New"/>
      <w:sz w:val="22"/>
      <w:szCs w:val="22"/>
    </w:rPr>
  </w:style>
  <w:style w:type="character" w:customStyle="1" w:styleId="WW8Num43z1">
    <w:name w:val="WW8Num43z1"/>
    <w:rsid w:val="00790717"/>
    <w:rPr>
      <w:rFonts w:ascii="Courier New" w:hAnsi="Courier New" w:cs="Courier New"/>
    </w:rPr>
  </w:style>
  <w:style w:type="character" w:customStyle="1" w:styleId="WW8Num43z2">
    <w:name w:val="WW8Num43z2"/>
    <w:rsid w:val="00790717"/>
    <w:rPr>
      <w:rFonts w:ascii="Wingdings" w:hAnsi="Wingdings"/>
    </w:rPr>
  </w:style>
  <w:style w:type="character" w:customStyle="1" w:styleId="WW8Num43z3">
    <w:name w:val="WW8Num43z3"/>
    <w:rsid w:val="00790717"/>
    <w:rPr>
      <w:rFonts w:ascii="Symbol" w:hAnsi="Symbol"/>
    </w:rPr>
  </w:style>
  <w:style w:type="character" w:customStyle="1" w:styleId="WW8Num44z0">
    <w:name w:val="WW8Num44z0"/>
    <w:rsid w:val="00790717"/>
    <w:rPr>
      <w:rFonts w:ascii="Symbol" w:hAnsi="Symbol"/>
      <w:sz w:val="22"/>
      <w:szCs w:val="22"/>
    </w:rPr>
  </w:style>
  <w:style w:type="character" w:customStyle="1" w:styleId="WW8Num44z1">
    <w:name w:val="WW8Num44z1"/>
    <w:rsid w:val="00790717"/>
    <w:rPr>
      <w:rFonts w:ascii="Courier New" w:hAnsi="Courier New" w:cs="Courier New"/>
      <w:sz w:val="22"/>
      <w:szCs w:val="22"/>
    </w:rPr>
  </w:style>
  <w:style w:type="character" w:customStyle="1" w:styleId="WW8Num44z2">
    <w:name w:val="WW8Num44z2"/>
    <w:rsid w:val="00790717"/>
    <w:rPr>
      <w:rFonts w:ascii="Wingdings" w:hAnsi="Wingdings"/>
    </w:rPr>
  </w:style>
  <w:style w:type="character" w:customStyle="1" w:styleId="WW8Num44z3">
    <w:name w:val="WW8Num44z3"/>
    <w:rsid w:val="00790717"/>
    <w:rPr>
      <w:rFonts w:ascii="Symbol" w:hAnsi="Symbol"/>
    </w:rPr>
  </w:style>
  <w:style w:type="character" w:customStyle="1" w:styleId="WW8Num44z4">
    <w:name w:val="WW8Num44z4"/>
    <w:rsid w:val="00790717"/>
    <w:rPr>
      <w:rFonts w:ascii="Courier New" w:hAnsi="Courier New" w:cs="Courier New"/>
    </w:rPr>
  </w:style>
  <w:style w:type="character" w:customStyle="1" w:styleId="WW8Num45z0">
    <w:name w:val="WW8Num45z0"/>
    <w:rsid w:val="00790717"/>
    <w:rPr>
      <w:rFonts w:ascii="Symbol" w:hAnsi="Symbol"/>
      <w:sz w:val="22"/>
      <w:szCs w:val="22"/>
    </w:rPr>
  </w:style>
  <w:style w:type="character" w:customStyle="1" w:styleId="WW8Num45z1">
    <w:name w:val="WW8Num45z1"/>
    <w:rsid w:val="00790717"/>
    <w:rPr>
      <w:rFonts w:ascii="Courier New" w:hAnsi="Courier New" w:cs="Courier New"/>
    </w:rPr>
  </w:style>
  <w:style w:type="character" w:customStyle="1" w:styleId="WW8Num45z2">
    <w:name w:val="WW8Num45z2"/>
    <w:rsid w:val="00790717"/>
    <w:rPr>
      <w:rFonts w:ascii="Wingdings" w:hAnsi="Wingdings"/>
    </w:rPr>
  </w:style>
  <w:style w:type="character" w:customStyle="1" w:styleId="WW8Num45z3">
    <w:name w:val="WW8Num45z3"/>
    <w:rsid w:val="00790717"/>
    <w:rPr>
      <w:rFonts w:ascii="Symbol" w:hAnsi="Symbol"/>
    </w:rPr>
  </w:style>
  <w:style w:type="character" w:customStyle="1" w:styleId="WW8Num46z0">
    <w:name w:val="WW8Num46z0"/>
    <w:rsid w:val="00790717"/>
    <w:rPr>
      <w:rFonts w:ascii="Symbol" w:hAnsi="Symbol"/>
      <w:sz w:val="22"/>
      <w:szCs w:val="22"/>
    </w:rPr>
  </w:style>
  <w:style w:type="character" w:customStyle="1" w:styleId="WW8Num46z1">
    <w:name w:val="WW8Num46z1"/>
    <w:rsid w:val="00790717"/>
    <w:rPr>
      <w:rFonts w:ascii="Courier New" w:hAnsi="Courier New" w:cs="Courier New"/>
    </w:rPr>
  </w:style>
  <w:style w:type="character" w:customStyle="1" w:styleId="WW8Num46z2">
    <w:name w:val="WW8Num46z2"/>
    <w:rsid w:val="00790717"/>
    <w:rPr>
      <w:rFonts w:ascii="Wingdings" w:hAnsi="Wingdings"/>
    </w:rPr>
  </w:style>
  <w:style w:type="character" w:customStyle="1" w:styleId="WW8Num46z3">
    <w:name w:val="WW8Num46z3"/>
    <w:rsid w:val="00790717"/>
    <w:rPr>
      <w:rFonts w:ascii="Symbol" w:hAnsi="Symbol"/>
    </w:rPr>
  </w:style>
  <w:style w:type="character" w:customStyle="1" w:styleId="WW8Num47z0">
    <w:name w:val="WW8Num47z0"/>
    <w:rsid w:val="00790717"/>
    <w:rPr>
      <w:rFonts w:ascii="Symbol" w:hAnsi="Symbol"/>
      <w:sz w:val="22"/>
      <w:szCs w:val="22"/>
    </w:rPr>
  </w:style>
  <w:style w:type="character" w:customStyle="1" w:styleId="WW8Num47z1">
    <w:name w:val="WW8Num47z1"/>
    <w:rsid w:val="00790717"/>
    <w:rPr>
      <w:rFonts w:ascii="Courier New" w:hAnsi="Courier New" w:cs="Courier New"/>
    </w:rPr>
  </w:style>
  <w:style w:type="character" w:customStyle="1" w:styleId="WW8Num47z2">
    <w:name w:val="WW8Num47z2"/>
    <w:rsid w:val="00790717"/>
    <w:rPr>
      <w:rFonts w:ascii="Wingdings" w:hAnsi="Wingdings"/>
    </w:rPr>
  </w:style>
  <w:style w:type="character" w:customStyle="1" w:styleId="WW8Num47z3">
    <w:name w:val="WW8Num47z3"/>
    <w:rsid w:val="00790717"/>
    <w:rPr>
      <w:rFonts w:ascii="Symbol" w:hAnsi="Symbol"/>
    </w:rPr>
  </w:style>
  <w:style w:type="character" w:customStyle="1" w:styleId="WW8Num48z0">
    <w:name w:val="WW8Num48z0"/>
    <w:rsid w:val="00790717"/>
    <w:rPr>
      <w:rFonts w:ascii="Symbol" w:hAnsi="Symbol"/>
      <w:sz w:val="22"/>
      <w:szCs w:val="22"/>
    </w:rPr>
  </w:style>
  <w:style w:type="character" w:customStyle="1" w:styleId="WW8Num48z1">
    <w:name w:val="WW8Num48z1"/>
    <w:rsid w:val="00790717"/>
    <w:rPr>
      <w:rFonts w:ascii="Courier New" w:hAnsi="Courier New" w:cs="Courier New"/>
    </w:rPr>
  </w:style>
  <w:style w:type="character" w:customStyle="1" w:styleId="WW8Num48z2">
    <w:name w:val="WW8Num48z2"/>
    <w:rsid w:val="00790717"/>
    <w:rPr>
      <w:rFonts w:ascii="Wingdings" w:hAnsi="Wingdings"/>
    </w:rPr>
  </w:style>
  <w:style w:type="character" w:customStyle="1" w:styleId="WW8Num48z3">
    <w:name w:val="WW8Num48z3"/>
    <w:rsid w:val="00790717"/>
    <w:rPr>
      <w:rFonts w:ascii="Symbol" w:hAnsi="Symbol"/>
    </w:rPr>
  </w:style>
  <w:style w:type="character" w:customStyle="1" w:styleId="WW8Num49z0">
    <w:name w:val="WW8Num49z0"/>
    <w:rsid w:val="00790717"/>
    <w:rPr>
      <w:rFonts w:ascii="Courier New" w:hAnsi="Courier New" w:cs="Courier New"/>
      <w:sz w:val="22"/>
      <w:szCs w:val="22"/>
    </w:rPr>
  </w:style>
  <w:style w:type="character" w:customStyle="1" w:styleId="WW8Num49z1">
    <w:name w:val="WW8Num49z1"/>
    <w:rsid w:val="00790717"/>
    <w:rPr>
      <w:rFonts w:ascii="Courier New" w:hAnsi="Courier New" w:cs="Courier New"/>
    </w:rPr>
  </w:style>
  <w:style w:type="character" w:customStyle="1" w:styleId="WW8Num49z2">
    <w:name w:val="WW8Num49z2"/>
    <w:rsid w:val="00790717"/>
    <w:rPr>
      <w:rFonts w:ascii="Wingdings" w:hAnsi="Wingdings"/>
    </w:rPr>
  </w:style>
  <w:style w:type="character" w:customStyle="1" w:styleId="WW8Num49z3">
    <w:name w:val="WW8Num49z3"/>
    <w:rsid w:val="00790717"/>
    <w:rPr>
      <w:rFonts w:ascii="Symbol" w:hAnsi="Symbol"/>
    </w:rPr>
  </w:style>
  <w:style w:type="character" w:customStyle="1" w:styleId="WW8Num50z0">
    <w:name w:val="WW8Num50z0"/>
    <w:rsid w:val="00790717"/>
    <w:rPr>
      <w:rFonts w:ascii="Courier New" w:hAnsi="Courier New" w:cs="Courier New"/>
      <w:sz w:val="22"/>
      <w:szCs w:val="22"/>
    </w:rPr>
  </w:style>
  <w:style w:type="character" w:customStyle="1" w:styleId="WW8Num50z1">
    <w:name w:val="WW8Num50z1"/>
    <w:rsid w:val="00790717"/>
    <w:rPr>
      <w:rFonts w:ascii="Courier New" w:hAnsi="Courier New" w:cs="Courier New"/>
    </w:rPr>
  </w:style>
  <w:style w:type="character" w:customStyle="1" w:styleId="WW8Num50z2">
    <w:name w:val="WW8Num50z2"/>
    <w:rsid w:val="00790717"/>
    <w:rPr>
      <w:rFonts w:ascii="Wingdings" w:hAnsi="Wingdings"/>
    </w:rPr>
  </w:style>
  <w:style w:type="character" w:customStyle="1" w:styleId="WW8Num50z3">
    <w:name w:val="WW8Num50z3"/>
    <w:rsid w:val="00790717"/>
    <w:rPr>
      <w:rFonts w:ascii="Symbol" w:hAnsi="Symbol"/>
    </w:rPr>
  </w:style>
  <w:style w:type="character" w:customStyle="1" w:styleId="WW8Num51z0">
    <w:name w:val="WW8Num51z0"/>
    <w:rsid w:val="00790717"/>
    <w:rPr>
      <w:rFonts w:ascii="Symbol" w:hAnsi="Symbol"/>
      <w:sz w:val="22"/>
      <w:szCs w:val="22"/>
    </w:rPr>
  </w:style>
  <w:style w:type="character" w:customStyle="1" w:styleId="WW8Num51z1">
    <w:name w:val="WW8Num51z1"/>
    <w:rsid w:val="00790717"/>
    <w:rPr>
      <w:rFonts w:ascii="Courier New" w:hAnsi="Courier New" w:cs="Courier New"/>
    </w:rPr>
  </w:style>
  <w:style w:type="character" w:customStyle="1" w:styleId="WW8Num51z2">
    <w:name w:val="WW8Num51z2"/>
    <w:rsid w:val="00790717"/>
    <w:rPr>
      <w:rFonts w:ascii="Wingdings" w:hAnsi="Wingdings"/>
    </w:rPr>
  </w:style>
  <w:style w:type="character" w:customStyle="1" w:styleId="WW8Num51z3">
    <w:name w:val="WW8Num51z3"/>
    <w:rsid w:val="00790717"/>
    <w:rPr>
      <w:rFonts w:ascii="Symbol" w:hAnsi="Symbol"/>
    </w:rPr>
  </w:style>
  <w:style w:type="character" w:customStyle="1" w:styleId="WW8Num52z0">
    <w:name w:val="WW8Num52z0"/>
    <w:rsid w:val="00790717"/>
    <w:rPr>
      <w:rFonts w:ascii="Symbol" w:hAnsi="Symbol"/>
      <w:sz w:val="22"/>
      <w:szCs w:val="22"/>
    </w:rPr>
  </w:style>
  <w:style w:type="character" w:customStyle="1" w:styleId="WW8Num52z1">
    <w:name w:val="WW8Num52z1"/>
    <w:rsid w:val="00790717"/>
    <w:rPr>
      <w:rFonts w:ascii="Courier New" w:hAnsi="Courier New" w:cs="Courier New"/>
    </w:rPr>
  </w:style>
  <w:style w:type="character" w:customStyle="1" w:styleId="WW8Num52z2">
    <w:name w:val="WW8Num52z2"/>
    <w:rsid w:val="00790717"/>
    <w:rPr>
      <w:rFonts w:ascii="Wingdings" w:hAnsi="Wingdings"/>
    </w:rPr>
  </w:style>
  <w:style w:type="character" w:customStyle="1" w:styleId="WW8Num52z3">
    <w:name w:val="WW8Num52z3"/>
    <w:rsid w:val="00790717"/>
    <w:rPr>
      <w:rFonts w:ascii="Symbol" w:hAnsi="Symbol"/>
    </w:rPr>
  </w:style>
  <w:style w:type="character" w:customStyle="1" w:styleId="WW8Num53z0">
    <w:name w:val="WW8Num53z0"/>
    <w:rsid w:val="00790717"/>
    <w:rPr>
      <w:rFonts w:ascii="Symbol" w:hAnsi="Symbol"/>
      <w:sz w:val="22"/>
      <w:szCs w:val="22"/>
    </w:rPr>
  </w:style>
  <w:style w:type="character" w:customStyle="1" w:styleId="WW8Num53z1">
    <w:name w:val="WW8Num53z1"/>
    <w:rsid w:val="00790717"/>
    <w:rPr>
      <w:rFonts w:ascii="Courier New" w:hAnsi="Courier New" w:cs="Courier New"/>
    </w:rPr>
  </w:style>
  <w:style w:type="character" w:customStyle="1" w:styleId="WW8Num53z2">
    <w:name w:val="WW8Num53z2"/>
    <w:rsid w:val="00790717"/>
    <w:rPr>
      <w:rFonts w:ascii="Wingdings" w:hAnsi="Wingdings"/>
    </w:rPr>
  </w:style>
  <w:style w:type="character" w:customStyle="1" w:styleId="WW8Num53z3">
    <w:name w:val="WW8Num53z3"/>
    <w:rsid w:val="00790717"/>
    <w:rPr>
      <w:rFonts w:ascii="Symbol" w:hAnsi="Symbol"/>
    </w:rPr>
  </w:style>
  <w:style w:type="character" w:customStyle="1" w:styleId="WW8Num55z0">
    <w:name w:val="WW8Num55z0"/>
    <w:rsid w:val="00790717"/>
    <w:rPr>
      <w:rFonts w:ascii="Courier New" w:hAnsi="Courier New" w:cs="Courier New"/>
      <w:sz w:val="22"/>
      <w:szCs w:val="22"/>
    </w:rPr>
  </w:style>
  <w:style w:type="character" w:customStyle="1" w:styleId="WW8Num55z1">
    <w:name w:val="WW8Num55z1"/>
    <w:rsid w:val="00790717"/>
    <w:rPr>
      <w:rFonts w:ascii="Courier New" w:hAnsi="Courier New" w:cs="Courier New"/>
    </w:rPr>
  </w:style>
  <w:style w:type="character" w:customStyle="1" w:styleId="WW8Num55z2">
    <w:name w:val="WW8Num55z2"/>
    <w:rsid w:val="00790717"/>
    <w:rPr>
      <w:rFonts w:ascii="Wingdings" w:hAnsi="Wingdings"/>
    </w:rPr>
  </w:style>
  <w:style w:type="character" w:customStyle="1" w:styleId="WW8Num55z3">
    <w:name w:val="WW8Num55z3"/>
    <w:rsid w:val="00790717"/>
    <w:rPr>
      <w:rFonts w:ascii="Symbol" w:hAnsi="Symbol"/>
    </w:rPr>
  </w:style>
  <w:style w:type="character" w:customStyle="1" w:styleId="WW8Num56z0">
    <w:name w:val="WW8Num56z0"/>
    <w:rsid w:val="00790717"/>
    <w:rPr>
      <w:rFonts w:ascii="Courier New" w:hAnsi="Courier New" w:cs="Courier New"/>
      <w:sz w:val="22"/>
      <w:szCs w:val="22"/>
    </w:rPr>
  </w:style>
  <w:style w:type="character" w:customStyle="1" w:styleId="WW8Num56z1">
    <w:name w:val="WW8Num56z1"/>
    <w:rsid w:val="00790717"/>
    <w:rPr>
      <w:rFonts w:ascii="Courier New" w:hAnsi="Courier New" w:cs="Courier New"/>
    </w:rPr>
  </w:style>
  <w:style w:type="character" w:customStyle="1" w:styleId="WW8Num56z2">
    <w:name w:val="WW8Num56z2"/>
    <w:rsid w:val="00790717"/>
    <w:rPr>
      <w:rFonts w:ascii="Wingdings" w:hAnsi="Wingdings"/>
    </w:rPr>
  </w:style>
  <w:style w:type="character" w:customStyle="1" w:styleId="WW8Num56z3">
    <w:name w:val="WW8Num56z3"/>
    <w:rsid w:val="00790717"/>
    <w:rPr>
      <w:rFonts w:ascii="Symbol" w:hAnsi="Symbol"/>
    </w:rPr>
  </w:style>
  <w:style w:type="character" w:customStyle="1" w:styleId="WW8Num57z0">
    <w:name w:val="WW8Num57z0"/>
    <w:rsid w:val="00790717"/>
    <w:rPr>
      <w:rFonts w:ascii="Courier New" w:hAnsi="Courier New" w:cs="Courier New"/>
      <w:sz w:val="22"/>
      <w:szCs w:val="22"/>
    </w:rPr>
  </w:style>
  <w:style w:type="character" w:customStyle="1" w:styleId="WW8Num57z1">
    <w:name w:val="WW8Num57z1"/>
    <w:rsid w:val="00790717"/>
    <w:rPr>
      <w:rFonts w:ascii="Courier New" w:hAnsi="Courier New" w:cs="Courier New"/>
    </w:rPr>
  </w:style>
  <w:style w:type="character" w:customStyle="1" w:styleId="WW8Num57z2">
    <w:name w:val="WW8Num57z2"/>
    <w:rsid w:val="00790717"/>
    <w:rPr>
      <w:rFonts w:ascii="Wingdings" w:hAnsi="Wingdings"/>
    </w:rPr>
  </w:style>
  <w:style w:type="character" w:customStyle="1" w:styleId="WW8Num57z3">
    <w:name w:val="WW8Num57z3"/>
    <w:rsid w:val="00790717"/>
    <w:rPr>
      <w:rFonts w:ascii="Symbol" w:hAnsi="Symbol"/>
    </w:rPr>
  </w:style>
  <w:style w:type="character" w:customStyle="1" w:styleId="WW8Num58z0">
    <w:name w:val="WW8Num58z0"/>
    <w:rsid w:val="00790717"/>
    <w:rPr>
      <w:rFonts w:ascii="Symbol" w:hAnsi="Symbol"/>
      <w:sz w:val="22"/>
      <w:szCs w:val="22"/>
    </w:rPr>
  </w:style>
  <w:style w:type="character" w:customStyle="1" w:styleId="WW8Num58z1">
    <w:name w:val="WW8Num58z1"/>
    <w:rsid w:val="00790717"/>
    <w:rPr>
      <w:rFonts w:ascii="Courier New" w:hAnsi="Courier New" w:cs="Courier New"/>
    </w:rPr>
  </w:style>
  <w:style w:type="character" w:customStyle="1" w:styleId="WW8Num58z2">
    <w:name w:val="WW8Num58z2"/>
    <w:rsid w:val="00790717"/>
    <w:rPr>
      <w:rFonts w:ascii="Wingdings" w:hAnsi="Wingdings"/>
    </w:rPr>
  </w:style>
  <w:style w:type="character" w:customStyle="1" w:styleId="WW8Num58z3">
    <w:name w:val="WW8Num58z3"/>
    <w:rsid w:val="00790717"/>
    <w:rPr>
      <w:rFonts w:ascii="Symbol" w:hAnsi="Symbol"/>
    </w:rPr>
  </w:style>
  <w:style w:type="character" w:customStyle="1" w:styleId="WW8Num59z0">
    <w:name w:val="WW8Num59z0"/>
    <w:rsid w:val="00790717"/>
    <w:rPr>
      <w:rFonts w:ascii="Symbol" w:hAnsi="Symbol"/>
      <w:sz w:val="22"/>
      <w:szCs w:val="22"/>
    </w:rPr>
  </w:style>
  <w:style w:type="character" w:customStyle="1" w:styleId="WW8Num59z1">
    <w:name w:val="WW8Num59z1"/>
    <w:rsid w:val="00790717"/>
    <w:rPr>
      <w:rFonts w:ascii="Courier New" w:hAnsi="Courier New" w:cs="Courier New"/>
    </w:rPr>
  </w:style>
  <w:style w:type="character" w:customStyle="1" w:styleId="WW8Num59z2">
    <w:name w:val="WW8Num59z2"/>
    <w:rsid w:val="00790717"/>
    <w:rPr>
      <w:rFonts w:ascii="Wingdings" w:hAnsi="Wingdings"/>
    </w:rPr>
  </w:style>
  <w:style w:type="character" w:customStyle="1" w:styleId="WW8Num59z3">
    <w:name w:val="WW8Num59z3"/>
    <w:rsid w:val="00790717"/>
    <w:rPr>
      <w:rFonts w:ascii="Symbol" w:hAnsi="Symbol"/>
    </w:rPr>
  </w:style>
  <w:style w:type="character" w:customStyle="1" w:styleId="1ff2">
    <w:name w:val="Основной шрифт абзаца1"/>
    <w:rsid w:val="00790717"/>
  </w:style>
  <w:style w:type="character" w:customStyle="1" w:styleId="1ff3">
    <w:name w:val="Знак примечания1"/>
    <w:rsid w:val="00790717"/>
    <w:rPr>
      <w:sz w:val="16"/>
      <w:szCs w:val="16"/>
    </w:rPr>
  </w:style>
  <w:style w:type="character" w:customStyle="1" w:styleId="1ff4">
    <w:name w:val="Название Знак1"/>
    <w:aliases w:val="Заголовок Знак"/>
    <w:uiPriority w:val="99"/>
    <w:rsid w:val="00790717"/>
    <w:rPr>
      <w:rFonts w:ascii="Arial" w:eastAsia="Lucida Sans Unicode" w:hAnsi="Arial" w:cs="Tahoma"/>
      <w:sz w:val="28"/>
      <w:szCs w:val="28"/>
      <w:lang w:eastAsia="ar-SA"/>
    </w:rPr>
  </w:style>
  <w:style w:type="paragraph" w:customStyle="1" w:styleId="1ff5">
    <w:name w:val="Название1"/>
    <w:basedOn w:val="a2"/>
    <w:uiPriority w:val="99"/>
    <w:rsid w:val="00790717"/>
    <w:pPr>
      <w:widowControl/>
      <w:suppressLineNumbers/>
      <w:spacing w:before="120" w:after="120"/>
      <w:ind w:firstLine="0"/>
      <w:jc w:val="left"/>
    </w:pPr>
    <w:rPr>
      <w:rFonts w:ascii="Arial" w:eastAsia="Times New Roman" w:hAnsi="Arial" w:cs="Tahoma"/>
      <w:i/>
      <w:iCs/>
      <w:szCs w:val="24"/>
      <w:lang w:eastAsia="ar-SA"/>
    </w:rPr>
  </w:style>
  <w:style w:type="paragraph" w:customStyle="1" w:styleId="1ff6">
    <w:name w:val="Указатель1"/>
    <w:basedOn w:val="a2"/>
    <w:uiPriority w:val="99"/>
    <w:rsid w:val="00790717"/>
    <w:pPr>
      <w:widowControl/>
      <w:suppressLineNumbers/>
      <w:ind w:firstLine="0"/>
      <w:jc w:val="left"/>
    </w:pPr>
    <w:rPr>
      <w:rFonts w:ascii="Arial" w:eastAsia="Times New Roman" w:hAnsi="Arial" w:cs="Tahoma"/>
      <w:szCs w:val="24"/>
      <w:lang w:eastAsia="ar-SA"/>
    </w:rPr>
  </w:style>
  <w:style w:type="paragraph" w:customStyle="1" w:styleId="Normal10-022">
    <w:name w:val="Стиль Normal + 10 пт полужирный По центру Слева:  -02 см Справ...2"/>
    <w:basedOn w:val="1e"/>
    <w:uiPriority w:val="99"/>
    <w:rsid w:val="00790717"/>
    <w:pPr>
      <w:widowControl/>
      <w:suppressAutoHyphens/>
      <w:spacing w:line="240" w:lineRule="auto"/>
      <w:ind w:left="-113" w:right="-113" w:firstLine="0"/>
      <w:jc w:val="center"/>
    </w:pPr>
    <w:rPr>
      <w:b/>
      <w:bCs/>
      <w:szCs w:val="24"/>
      <w:lang w:eastAsia="ar-SA"/>
    </w:rPr>
  </w:style>
  <w:style w:type="paragraph" w:customStyle="1" w:styleId="Iauiue">
    <w:name w:val="Iau?iue"/>
    <w:uiPriority w:val="99"/>
    <w:rsid w:val="00790717"/>
    <w:pPr>
      <w:widowControl w:val="0"/>
      <w:suppressAutoHyphens/>
    </w:pPr>
    <w:rPr>
      <w:rFonts w:ascii="Times New Roman" w:eastAsia="Times New Roman" w:hAnsi="Times New Roman"/>
      <w:sz w:val="24"/>
      <w:szCs w:val="24"/>
      <w:lang w:eastAsia="ar-SA"/>
    </w:rPr>
  </w:style>
  <w:style w:type="paragraph" w:customStyle="1" w:styleId="1ff7">
    <w:name w:val="Текст примечания1"/>
    <w:basedOn w:val="a2"/>
    <w:uiPriority w:val="99"/>
    <w:rsid w:val="00790717"/>
    <w:pPr>
      <w:widowControl/>
      <w:ind w:firstLine="0"/>
      <w:jc w:val="left"/>
    </w:pPr>
    <w:rPr>
      <w:rFonts w:eastAsia="Times New Roman"/>
      <w:sz w:val="20"/>
      <w:szCs w:val="20"/>
      <w:lang w:eastAsia="ar-SA"/>
    </w:rPr>
  </w:style>
  <w:style w:type="paragraph" w:customStyle="1" w:styleId="afffffff7">
    <w:name w:val="Содержимое врезки"/>
    <w:basedOn w:val="af2"/>
    <w:uiPriority w:val="99"/>
    <w:rsid w:val="00790717"/>
    <w:pPr>
      <w:widowControl/>
      <w:suppressAutoHyphens w:val="0"/>
      <w:spacing w:after="0" w:line="360" w:lineRule="exact"/>
      <w:ind w:firstLine="720"/>
      <w:jc w:val="both"/>
    </w:pPr>
    <w:rPr>
      <w:rFonts w:ascii="Times New Roman" w:eastAsia="Times New Roman" w:hAnsi="Times New Roman"/>
      <w:sz w:val="28"/>
      <w:szCs w:val="20"/>
      <w:lang w:eastAsia="ar-SA"/>
    </w:rPr>
  </w:style>
  <w:style w:type="table" w:customStyle="1" w:styleId="134">
    <w:name w:val="Сетка таблицы13"/>
    <w:basedOn w:val="a4"/>
    <w:next w:val="ad"/>
    <w:uiPriority w:val="59"/>
    <w:rsid w:val="0079071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95pt0">
    <w:name w:val="Основной текст + 9;5 pt"/>
    <w:rsid w:val="00790717"/>
    <w:rPr>
      <w:rFonts w:ascii="Arial Unicode MS" w:eastAsia="Arial Unicode MS" w:hAnsi="Arial Unicode MS" w:cs="Arial Unicode MS"/>
      <w:b w:val="0"/>
      <w:bCs w:val="0"/>
      <w:i w:val="0"/>
      <w:iCs w:val="0"/>
      <w:smallCaps w:val="0"/>
      <w:strike w:val="0"/>
      <w:spacing w:val="0"/>
      <w:sz w:val="19"/>
      <w:szCs w:val="19"/>
      <w:shd w:val="clear" w:color="auto" w:fill="FFFFFF"/>
    </w:rPr>
  </w:style>
  <w:style w:type="character" w:customStyle="1" w:styleId="85pt">
    <w:name w:val="Основной текст + 8;5 pt"/>
    <w:rsid w:val="00790717"/>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uni">
    <w:name w:val="uni"/>
    <w:basedOn w:val="a2"/>
    <w:uiPriority w:val="99"/>
    <w:rsid w:val="00790717"/>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790717"/>
    <w:pPr>
      <w:widowControl/>
      <w:spacing w:before="100" w:beforeAutospacing="1" w:after="100" w:afterAutospacing="1"/>
      <w:ind w:firstLine="0"/>
      <w:jc w:val="left"/>
    </w:pPr>
    <w:rPr>
      <w:rFonts w:eastAsia="Times New Roman"/>
      <w:szCs w:val="24"/>
      <w:lang w:eastAsia="ru-RU"/>
    </w:rPr>
  </w:style>
  <w:style w:type="paragraph" w:customStyle="1" w:styleId="afffffff8">
    <w:name w:val="Нормальный (таблица)"/>
    <w:basedOn w:val="a2"/>
    <w:next w:val="a2"/>
    <w:uiPriority w:val="99"/>
    <w:rsid w:val="00790717"/>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fffff9">
    <w:name w:val="Прижатый влево"/>
    <w:basedOn w:val="a2"/>
    <w:next w:val="a2"/>
    <w:uiPriority w:val="99"/>
    <w:rsid w:val="00790717"/>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30">
    <w:name w:val="Сетка таблицы23"/>
    <w:basedOn w:val="a4"/>
    <w:next w:val="ad"/>
    <w:rsid w:val="007907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790717"/>
  </w:style>
  <w:style w:type="numbering" w:customStyle="1" w:styleId="314">
    <w:name w:val="Нет списка31"/>
    <w:next w:val="a5"/>
    <w:uiPriority w:val="99"/>
    <w:semiHidden/>
    <w:unhideWhenUsed/>
    <w:rsid w:val="00790717"/>
  </w:style>
  <w:style w:type="paragraph" w:customStyle="1" w:styleId="ConsPlusDocList">
    <w:name w:val="ConsPlusDocList"/>
    <w:rsid w:val="00790717"/>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79071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79071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rsid w:val="0079071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790717"/>
    <w:pPr>
      <w:widowControl w:val="0"/>
      <w:autoSpaceDE w:val="0"/>
      <w:autoSpaceDN w:val="0"/>
      <w:adjustRightInd w:val="0"/>
    </w:pPr>
    <w:rPr>
      <w:rFonts w:ascii="Times New Roman" w:eastAsia="Times New Roman" w:hAnsi="Times New Roman"/>
      <w:sz w:val="24"/>
      <w:szCs w:val="24"/>
    </w:rPr>
  </w:style>
  <w:style w:type="character" w:customStyle="1" w:styleId="ConsPlusNormal1">
    <w:name w:val="ConsPlusNormal Знак1"/>
    <w:rsid w:val="00790717"/>
    <w:rPr>
      <w:rFonts w:ascii="Arial" w:eastAsia="Times New Roman" w:hAnsi="Arial" w:cs="Times New Roman"/>
      <w:sz w:val="24"/>
      <w:szCs w:val="24"/>
      <w:lang w:eastAsia="ru-RU"/>
    </w:rPr>
  </w:style>
  <w:style w:type="paragraph" w:customStyle="1" w:styleId="afffffffa">
    <w:name w:val="Основной стиль"/>
    <w:basedOn w:val="a2"/>
    <w:link w:val="afffffffb"/>
    <w:uiPriority w:val="99"/>
    <w:rsid w:val="00790717"/>
    <w:pPr>
      <w:widowControl/>
      <w:ind w:firstLine="680"/>
    </w:pPr>
    <w:rPr>
      <w:rFonts w:ascii="Arial" w:eastAsia="Times New Roman" w:hAnsi="Arial"/>
      <w:szCs w:val="24"/>
      <w:lang w:val="x-none" w:eastAsia="x-none"/>
    </w:rPr>
  </w:style>
  <w:style w:type="character" w:customStyle="1" w:styleId="afffffffb">
    <w:name w:val="Основной стиль Знак"/>
    <w:link w:val="afffffffa"/>
    <w:uiPriority w:val="99"/>
    <w:locked/>
    <w:rsid w:val="00790717"/>
    <w:rPr>
      <w:rFonts w:ascii="Arial" w:eastAsia="Times New Roman" w:hAnsi="Arial"/>
      <w:sz w:val="24"/>
      <w:szCs w:val="24"/>
      <w:lang w:val="x-none" w:eastAsia="x-none"/>
    </w:rPr>
  </w:style>
  <w:style w:type="character" w:customStyle="1" w:styleId="a8">
    <w:name w:val="Абзац списка Знак"/>
    <w:link w:val="a7"/>
    <w:uiPriority w:val="34"/>
    <w:locked/>
    <w:rsid w:val="00790717"/>
    <w:rPr>
      <w:rFonts w:ascii="Times New Roman" w:hAnsi="Times New Roman"/>
      <w:sz w:val="24"/>
      <w:szCs w:val="22"/>
      <w:lang w:eastAsia="en-US"/>
    </w:rPr>
  </w:style>
  <w:style w:type="character" w:customStyle="1" w:styleId="1ff8">
    <w:name w:val="Текст концевой сноски Знак1"/>
    <w:uiPriority w:val="99"/>
    <w:semiHidden/>
    <w:rsid w:val="00790717"/>
    <w:rPr>
      <w:rFonts w:ascii="Times New Roman" w:eastAsia="Calibri" w:hAnsi="Times New Roman" w:cs="Times New Roman"/>
      <w:sz w:val="20"/>
      <w:szCs w:val="20"/>
    </w:rPr>
  </w:style>
  <w:style w:type="character" w:customStyle="1" w:styleId="afffffffc">
    <w:name w:val="Знак Знак"/>
    <w:locked/>
    <w:rsid w:val="00790717"/>
    <w:rPr>
      <w:sz w:val="24"/>
      <w:szCs w:val="24"/>
      <w:lang w:val="ru-RU" w:eastAsia="ru-RU" w:bidi="ar-SA"/>
    </w:rPr>
  </w:style>
  <w:style w:type="numbering" w:customStyle="1" w:styleId="410">
    <w:name w:val="Нет списка41"/>
    <w:next w:val="a5"/>
    <w:uiPriority w:val="99"/>
    <w:semiHidden/>
    <w:unhideWhenUsed/>
    <w:rsid w:val="00790717"/>
  </w:style>
  <w:style w:type="table" w:customStyle="1" w:styleId="315">
    <w:name w:val="Сетка таблицы31"/>
    <w:basedOn w:val="a4"/>
    <w:next w:val="ad"/>
    <w:rsid w:val="00790717"/>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5">
    <w:name w:val="Стиль Основной текст 2 + По ширине Первая строка:  125 см Междус..."/>
    <w:basedOn w:val="2c"/>
    <w:rsid w:val="00790717"/>
    <w:pPr>
      <w:spacing w:after="0" w:line="360" w:lineRule="auto"/>
      <w:ind w:firstLine="709"/>
      <w:jc w:val="both"/>
    </w:pPr>
    <w:rPr>
      <w:sz w:val="28"/>
      <w:szCs w:val="20"/>
      <w:lang w:val="ru-RU" w:eastAsia="ru-RU"/>
    </w:rPr>
  </w:style>
  <w:style w:type="paragraph" w:customStyle="1" w:styleId="afffffffd">
    <w:name w:val="дипломная работа основной текст"/>
    <w:basedOn w:val="2c"/>
    <w:link w:val="afffffffe"/>
    <w:rsid w:val="00790717"/>
    <w:pPr>
      <w:spacing w:after="0" w:line="360" w:lineRule="auto"/>
      <w:ind w:firstLine="709"/>
      <w:jc w:val="both"/>
    </w:pPr>
    <w:rPr>
      <w:sz w:val="28"/>
      <w:szCs w:val="28"/>
      <w:lang w:val="ru-RU" w:eastAsia="ru-RU"/>
    </w:rPr>
  </w:style>
  <w:style w:type="character" w:customStyle="1" w:styleId="afffffffe">
    <w:name w:val="дипломная работа основной текст Знак"/>
    <w:link w:val="afffffffd"/>
    <w:rsid w:val="00790717"/>
    <w:rPr>
      <w:rFonts w:ascii="Times New Roman" w:eastAsia="Times New Roman" w:hAnsi="Times New Roman"/>
      <w:sz w:val="28"/>
      <w:szCs w:val="28"/>
    </w:rPr>
  </w:style>
  <w:style w:type="character" w:customStyle="1" w:styleId="143">
    <w:name w:val="Стиль 14 пт"/>
    <w:rsid w:val="00790717"/>
    <w:rPr>
      <w:sz w:val="28"/>
    </w:rPr>
  </w:style>
  <w:style w:type="paragraph" w:customStyle="1" w:styleId="abzas">
    <w:name w:val="abzas"/>
    <w:basedOn w:val="aff6"/>
    <w:rsid w:val="00790717"/>
    <w:pPr>
      <w:spacing w:after="0" w:line="240" w:lineRule="auto"/>
      <w:ind w:left="0" w:firstLine="567"/>
    </w:pPr>
    <w:rPr>
      <w:bCs/>
      <w:sz w:val="28"/>
      <w:szCs w:val="20"/>
      <w:lang w:val="ru-RU" w:eastAsia="ru-RU"/>
    </w:rPr>
  </w:style>
  <w:style w:type="character" w:customStyle="1" w:styleId="FontStyle129">
    <w:name w:val="Font Style129"/>
    <w:rsid w:val="00790717"/>
    <w:rPr>
      <w:rFonts w:ascii="Arial" w:hAnsi="Arial" w:cs="Arial"/>
      <w:b/>
      <w:bCs/>
      <w:spacing w:val="-10"/>
      <w:sz w:val="24"/>
      <w:szCs w:val="24"/>
    </w:rPr>
  </w:style>
  <w:style w:type="paragraph" w:customStyle="1" w:styleId="affffffff">
    <w:name w:val="Павел"/>
    <w:basedOn w:val="a2"/>
    <w:rsid w:val="00790717"/>
    <w:pPr>
      <w:autoSpaceDE w:val="0"/>
      <w:autoSpaceDN w:val="0"/>
      <w:adjustRightInd w:val="0"/>
      <w:spacing w:line="360" w:lineRule="auto"/>
      <w:ind w:firstLine="0"/>
      <w:jc w:val="left"/>
    </w:pPr>
    <w:rPr>
      <w:rFonts w:eastAsia="Times New Roman"/>
      <w:szCs w:val="20"/>
      <w:lang w:eastAsia="ru-RU"/>
    </w:rPr>
  </w:style>
  <w:style w:type="numbering" w:customStyle="1" w:styleId="1110">
    <w:name w:val="Нет списка111"/>
    <w:next w:val="a5"/>
    <w:uiPriority w:val="99"/>
    <w:semiHidden/>
    <w:unhideWhenUsed/>
    <w:rsid w:val="00790717"/>
  </w:style>
  <w:style w:type="numbering" w:customStyle="1" w:styleId="2110">
    <w:name w:val="Нет списка211"/>
    <w:next w:val="a5"/>
    <w:uiPriority w:val="99"/>
    <w:semiHidden/>
    <w:unhideWhenUsed/>
    <w:rsid w:val="00790717"/>
  </w:style>
  <w:style w:type="table" w:customStyle="1" w:styleId="1111">
    <w:name w:val="Сетка таблицы111"/>
    <w:basedOn w:val="a4"/>
    <w:next w:val="ad"/>
    <w:uiPriority w:val="59"/>
    <w:rsid w:val="0079071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4"/>
    <w:next w:val="ad"/>
    <w:rsid w:val="007907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selected">
    <w:name w:val="highlight selected"/>
    <w:rsid w:val="00790717"/>
  </w:style>
  <w:style w:type="paragraph" w:customStyle="1" w:styleId="s16">
    <w:name w:val="s_16"/>
    <w:basedOn w:val="a2"/>
    <w:rsid w:val="00790717"/>
    <w:pPr>
      <w:widowControl/>
      <w:spacing w:before="100" w:beforeAutospacing="1" w:after="100" w:afterAutospacing="1"/>
      <w:ind w:firstLine="0"/>
      <w:jc w:val="left"/>
    </w:pPr>
    <w:rPr>
      <w:rFonts w:eastAsia="Times New Roman"/>
      <w:szCs w:val="24"/>
      <w:lang w:eastAsia="ru-RU"/>
    </w:rPr>
  </w:style>
  <w:style w:type="paragraph" w:customStyle="1" w:styleId="affffffff0">
    <w:name w:val="Комментарий"/>
    <w:basedOn w:val="a2"/>
    <w:next w:val="a2"/>
    <w:uiPriority w:val="99"/>
    <w:rsid w:val="00790717"/>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1">
    <w:name w:val="Информация об изменениях документа"/>
    <w:basedOn w:val="affffffff0"/>
    <w:next w:val="a2"/>
    <w:uiPriority w:val="99"/>
    <w:rsid w:val="00790717"/>
    <w:rPr>
      <w:i/>
      <w:iCs/>
    </w:rPr>
  </w:style>
  <w:style w:type="character" w:customStyle="1" w:styleId="affffffff2">
    <w:name w:val="Сравнение редакций. Добавленный фрагмент"/>
    <w:uiPriority w:val="99"/>
    <w:rsid w:val="00790717"/>
    <w:rPr>
      <w:color w:val="000000"/>
      <w:shd w:val="clear" w:color="auto" w:fill="C1D7FF"/>
    </w:rPr>
  </w:style>
  <w:style w:type="paragraph" w:customStyle="1" w:styleId="s1">
    <w:name w:val="s_1"/>
    <w:basedOn w:val="a2"/>
    <w:rsid w:val="00790717"/>
    <w:pPr>
      <w:widowControl/>
      <w:spacing w:before="100" w:beforeAutospacing="1" w:after="100" w:afterAutospacing="1"/>
      <w:ind w:firstLine="0"/>
      <w:jc w:val="left"/>
    </w:pPr>
    <w:rPr>
      <w:rFonts w:eastAsia="Times New Roman"/>
      <w:szCs w:val="24"/>
      <w:lang w:eastAsia="ru-RU"/>
    </w:rPr>
  </w:style>
  <w:style w:type="numbering" w:customStyle="1" w:styleId="87">
    <w:name w:val="Нет списка8"/>
    <w:next w:val="a5"/>
    <w:uiPriority w:val="99"/>
    <w:semiHidden/>
    <w:unhideWhenUsed/>
    <w:rsid w:val="00404B8F"/>
  </w:style>
  <w:style w:type="table" w:customStyle="1" w:styleId="TableGridReport1">
    <w:name w:val="Table Grid Report1"/>
    <w:basedOn w:val="a4"/>
    <w:next w:val="ad"/>
    <w:uiPriority w:val="59"/>
    <w:locked/>
    <w:rsid w:val="00404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
    <w:next w:val="a5"/>
    <w:uiPriority w:val="99"/>
    <w:semiHidden/>
    <w:unhideWhenUsed/>
    <w:rsid w:val="00404B8F"/>
  </w:style>
  <w:style w:type="table" w:customStyle="1" w:styleId="145">
    <w:name w:val="Сетка таблицы14"/>
    <w:basedOn w:val="a4"/>
    <w:next w:val="ad"/>
    <w:rsid w:val="00404B8F"/>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5"/>
    <w:uiPriority w:val="99"/>
    <w:semiHidden/>
    <w:unhideWhenUsed/>
    <w:rsid w:val="00404B8F"/>
  </w:style>
  <w:style w:type="table" w:customStyle="1" w:styleId="240">
    <w:name w:val="Сетка таблицы24"/>
    <w:basedOn w:val="a4"/>
    <w:next w:val="ad"/>
    <w:rsid w:val="00404B8F"/>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d"/>
    <w:rsid w:val="00404B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5"/>
    <w:uiPriority w:val="99"/>
    <w:semiHidden/>
    <w:unhideWhenUsed/>
    <w:rsid w:val="00404B8F"/>
  </w:style>
  <w:style w:type="table" w:customStyle="1" w:styleId="2120">
    <w:name w:val="Сетка таблицы212"/>
    <w:basedOn w:val="a4"/>
    <w:next w:val="ad"/>
    <w:rsid w:val="00404B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5"/>
    <w:uiPriority w:val="99"/>
    <w:semiHidden/>
    <w:unhideWhenUsed/>
    <w:rsid w:val="00404B8F"/>
  </w:style>
  <w:style w:type="table" w:customStyle="1" w:styleId="321">
    <w:name w:val="Сетка таблицы32"/>
    <w:basedOn w:val="a4"/>
    <w:next w:val="ad"/>
    <w:rsid w:val="00404B8F"/>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4"/>
    <w:next w:val="ad"/>
    <w:rsid w:val="00404B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5"/>
    <w:uiPriority w:val="99"/>
    <w:semiHidden/>
    <w:unhideWhenUsed/>
    <w:rsid w:val="00404B8F"/>
  </w:style>
  <w:style w:type="table" w:customStyle="1" w:styleId="2210">
    <w:name w:val="Сетка таблицы221"/>
    <w:basedOn w:val="a4"/>
    <w:next w:val="ad"/>
    <w:rsid w:val="00404B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
    <w:next w:val="a5"/>
    <w:uiPriority w:val="99"/>
    <w:semiHidden/>
    <w:unhideWhenUsed/>
    <w:rsid w:val="00404B8F"/>
  </w:style>
  <w:style w:type="table" w:customStyle="1" w:styleId="411">
    <w:name w:val="Сетка таблицы41"/>
    <w:basedOn w:val="a4"/>
    <w:next w:val="ad"/>
    <w:rsid w:val="00404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9">
    <w:name w:val="Таблица1"/>
    <w:basedOn w:val="ad"/>
    <w:uiPriority w:val="99"/>
    <w:rsid w:val="00404B8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imes New Roman" w:hAnsi="Times New Roman"/>
        <w:b/>
        <w:sz w:val="20"/>
      </w:rPr>
      <w:tblPr/>
      <w:trPr>
        <w:tblHeader/>
      </w:trPr>
    </w:tblStylePr>
    <w:tblStylePr w:type="firstCol">
      <w:pPr>
        <w:jc w:val="left"/>
      </w:pPr>
      <w:rPr>
        <w:rFonts w:ascii="Times New Roman" w:hAnsi="Times New Roman"/>
        <w:sz w:val="20"/>
      </w:rPr>
    </w:tblStylePr>
  </w:style>
  <w:style w:type="table" w:customStyle="1" w:styleId="510">
    <w:name w:val="Сетка таблицы 51"/>
    <w:basedOn w:val="a4"/>
    <w:next w:val="5d"/>
    <w:locked/>
    <w:rsid w:val="00404B8F"/>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a">
    <w:name w:val="Изысканная таблица1"/>
    <w:basedOn w:val="a4"/>
    <w:next w:val="affffff2"/>
    <w:rsid w:val="00404B8F"/>
    <w:pPr>
      <w:ind w:left="108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a4"/>
    <w:next w:val="ad"/>
    <w:rsid w:val="00404B8F"/>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b">
    <w:name w:val="Папушкин1"/>
    <w:basedOn w:val="ad"/>
    <w:rsid w:val="00404B8F"/>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115">
    <w:name w:val="Сетка таблицы 11"/>
    <w:basedOn w:val="a4"/>
    <w:next w:val="1fb"/>
    <w:locked/>
    <w:rsid w:val="00404B8F"/>
    <w:pPr>
      <w:widowControl w:val="0"/>
      <w:adjustRightInd w:val="0"/>
      <w:spacing w:line="360" w:lineRule="atLeast"/>
      <w:ind w:left="1080"/>
      <w:jc w:val="both"/>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21">
    <w:name w:val="Сетка таблицы 521"/>
    <w:basedOn w:val="a4"/>
    <w:next w:val="5d"/>
    <w:rsid w:val="00404B8F"/>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
    <w:name w:val="Сетка таблицы51"/>
    <w:basedOn w:val="a4"/>
    <w:next w:val="ad"/>
    <w:rsid w:val="00404B8F"/>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4"/>
    <w:next w:val="ad"/>
    <w:rsid w:val="00404B8F"/>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5"/>
    <w:uiPriority w:val="99"/>
    <w:semiHidden/>
    <w:unhideWhenUsed/>
    <w:rsid w:val="00404B8F"/>
  </w:style>
  <w:style w:type="table" w:customStyle="1" w:styleId="710">
    <w:name w:val="Сетка таблицы71"/>
    <w:basedOn w:val="a4"/>
    <w:next w:val="ad"/>
    <w:rsid w:val="00404B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5"/>
    <w:uiPriority w:val="99"/>
    <w:semiHidden/>
    <w:unhideWhenUsed/>
    <w:rsid w:val="00404B8F"/>
  </w:style>
  <w:style w:type="table" w:customStyle="1" w:styleId="812">
    <w:name w:val="Сетка таблицы81"/>
    <w:basedOn w:val="a4"/>
    <w:next w:val="ad"/>
    <w:uiPriority w:val="39"/>
    <w:rsid w:val="00404B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5"/>
    <w:uiPriority w:val="99"/>
    <w:semiHidden/>
    <w:unhideWhenUsed/>
    <w:rsid w:val="00404B8F"/>
  </w:style>
  <w:style w:type="table" w:customStyle="1" w:styleId="910">
    <w:name w:val="Сетка таблицы91"/>
    <w:basedOn w:val="a4"/>
    <w:next w:val="ad"/>
    <w:uiPriority w:val="59"/>
    <w:rsid w:val="00404B8F"/>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5"/>
    <w:uiPriority w:val="99"/>
    <w:semiHidden/>
    <w:unhideWhenUsed/>
    <w:rsid w:val="00404B8F"/>
  </w:style>
  <w:style w:type="numbering" w:customStyle="1" w:styleId="2121">
    <w:name w:val="Нет списка212"/>
    <w:next w:val="a5"/>
    <w:uiPriority w:val="99"/>
    <w:semiHidden/>
    <w:unhideWhenUsed/>
    <w:rsid w:val="00404B8F"/>
  </w:style>
  <w:style w:type="table" w:customStyle="1" w:styleId="1311">
    <w:name w:val="Сетка таблицы131"/>
    <w:basedOn w:val="a4"/>
    <w:next w:val="ad"/>
    <w:uiPriority w:val="59"/>
    <w:rsid w:val="00404B8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4"/>
    <w:next w:val="ad"/>
    <w:rsid w:val="00404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5"/>
    <w:uiPriority w:val="99"/>
    <w:semiHidden/>
    <w:unhideWhenUsed/>
    <w:rsid w:val="00404B8F"/>
  </w:style>
  <w:style w:type="numbering" w:customStyle="1" w:styleId="4110">
    <w:name w:val="Нет списка411"/>
    <w:next w:val="a5"/>
    <w:uiPriority w:val="99"/>
    <w:semiHidden/>
    <w:unhideWhenUsed/>
    <w:rsid w:val="00404B8F"/>
  </w:style>
  <w:style w:type="table" w:customStyle="1" w:styleId="3111">
    <w:name w:val="Сетка таблицы311"/>
    <w:basedOn w:val="a4"/>
    <w:next w:val="ad"/>
    <w:rsid w:val="00404B8F"/>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uiPriority w:val="99"/>
    <w:semiHidden/>
    <w:unhideWhenUsed/>
    <w:rsid w:val="00404B8F"/>
  </w:style>
  <w:style w:type="numbering" w:customStyle="1" w:styleId="21110">
    <w:name w:val="Нет списка2111"/>
    <w:next w:val="a5"/>
    <w:uiPriority w:val="99"/>
    <w:semiHidden/>
    <w:unhideWhenUsed/>
    <w:rsid w:val="00404B8F"/>
  </w:style>
  <w:style w:type="table" w:customStyle="1" w:styleId="11111">
    <w:name w:val="Сетка таблицы1111"/>
    <w:basedOn w:val="a4"/>
    <w:next w:val="ad"/>
    <w:uiPriority w:val="59"/>
    <w:rsid w:val="00404B8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
    <w:basedOn w:val="a4"/>
    <w:next w:val="ad"/>
    <w:rsid w:val="00404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486">
      <w:bodyDiv w:val="1"/>
      <w:marLeft w:val="0"/>
      <w:marRight w:val="0"/>
      <w:marTop w:val="0"/>
      <w:marBottom w:val="0"/>
      <w:divBdr>
        <w:top w:val="none" w:sz="0" w:space="0" w:color="auto"/>
        <w:left w:val="none" w:sz="0" w:space="0" w:color="auto"/>
        <w:bottom w:val="none" w:sz="0" w:space="0" w:color="auto"/>
        <w:right w:val="none" w:sz="0" w:space="0" w:color="auto"/>
      </w:divBdr>
    </w:div>
    <w:div w:id="21632438">
      <w:bodyDiv w:val="1"/>
      <w:marLeft w:val="0"/>
      <w:marRight w:val="0"/>
      <w:marTop w:val="0"/>
      <w:marBottom w:val="0"/>
      <w:divBdr>
        <w:top w:val="none" w:sz="0" w:space="0" w:color="auto"/>
        <w:left w:val="none" w:sz="0" w:space="0" w:color="auto"/>
        <w:bottom w:val="none" w:sz="0" w:space="0" w:color="auto"/>
        <w:right w:val="none" w:sz="0" w:space="0" w:color="auto"/>
      </w:divBdr>
      <w:divsChild>
        <w:div w:id="10566974">
          <w:marLeft w:val="0"/>
          <w:marRight w:val="0"/>
          <w:marTop w:val="0"/>
          <w:marBottom w:val="0"/>
          <w:divBdr>
            <w:top w:val="none" w:sz="0" w:space="0" w:color="auto"/>
            <w:left w:val="none" w:sz="0" w:space="0" w:color="auto"/>
            <w:bottom w:val="none" w:sz="0" w:space="0" w:color="auto"/>
            <w:right w:val="none" w:sz="0" w:space="0" w:color="auto"/>
          </w:divBdr>
        </w:div>
        <w:div w:id="74321081">
          <w:marLeft w:val="0"/>
          <w:marRight w:val="0"/>
          <w:marTop w:val="0"/>
          <w:marBottom w:val="0"/>
          <w:divBdr>
            <w:top w:val="none" w:sz="0" w:space="0" w:color="auto"/>
            <w:left w:val="none" w:sz="0" w:space="0" w:color="auto"/>
            <w:bottom w:val="none" w:sz="0" w:space="0" w:color="auto"/>
            <w:right w:val="none" w:sz="0" w:space="0" w:color="auto"/>
          </w:divBdr>
        </w:div>
        <w:div w:id="87888496">
          <w:marLeft w:val="0"/>
          <w:marRight w:val="0"/>
          <w:marTop w:val="0"/>
          <w:marBottom w:val="0"/>
          <w:divBdr>
            <w:top w:val="none" w:sz="0" w:space="0" w:color="auto"/>
            <w:left w:val="none" w:sz="0" w:space="0" w:color="auto"/>
            <w:bottom w:val="none" w:sz="0" w:space="0" w:color="auto"/>
            <w:right w:val="none" w:sz="0" w:space="0" w:color="auto"/>
          </w:divBdr>
        </w:div>
        <w:div w:id="136338164">
          <w:marLeft w:val="0"/>
          <w:marRight w:val="0"/>
          <w:marTop w:val="0"/>
          <w:marBottom w:val="0"/>
          <w:divBdr>
            <w:top w:val="none" w:sz="0" w:space="0" w:color="auto"/>
            <w:left w:val="none" w:sz="0" w:space="0" w:color="auto"/>
            <w:bottom w:val="none" w:sz="0" w:space="0" w:color="auto"/>
            <w:right w:val="none" w:sz="0" w:space="0" w:color="auto"/>
          </w:divBdr>
        </w:div>
        <w:div w:id="180321865">
          <w:marLeft w:val="0"/>
          <w:marRight w:val="0"/>
          <w:marTop w:val="0"/>
          <w:marBottom w:val="0"/>
          <w:divBdr>
            <w:top w:val="none" w:sz="0" w:space="0" w:color="auto"/>
            <w:left w:val="none" w:sz="0" w:space="0" w:color="auto"/>
            <w:bottom w:val="none" w:sz="0" w:space="0" w:color="auto"/>
            <w:right w:val="none" w:sz="0" w:space="0" w:color="auto"/>
          </w:divBdr>
        </w:div>
        <w:div w:id="241570292">
          <w:marLeft w:val="0"/>
          <w:marRight w:val="0"/>
          <w:marTop w:val="0"/>
          <w:marBottom w:val="0"/>
          <w:divBdr>
            <w:top w:val="none" w:sz="0" w:space="0" w:color="auto"/>
            <w:left w:val="none" w:sz="0" w:space="0" w:color="auto"/>
            <w:bottom w:val="none" w:sz="0" w:space="0" w:color="auto"/>
            <w:right w:val="none" w:sz="0" w:space="0" w:color="auto"/>
          </w:divBdr>
        </w:div>
        <w:div w:id="277764362">
          <w:marLeft w:val="0"/>
          <w:marRight w:val="0"/>
          <w:marTop w:val="0"/>
          <w:marBottom w:val="0"/>
          <w:divBdr>
            <w:top w:val="none" w:sz="0" w:space="0" w:color="auto"/>
            <w:left w:val="none" w:sz="0" w:space="0" w:color="auto"/>
            <w:bottom w:val="none" w:sz="0" w:space="0" w:color="auto"/>
            <w:right w:val="none" w:sz="0" w:space="0" w:color="auto"/>
          </w:divBdr>
        </w:div>
        <w:div w:id="417025980">
          <w:marLeft w:val="0"/>
          <w:marRight w:val="0"/>
          <w:marTop w:val="0"/>
          <w:marBottom w:val="0"/>
          <w:divBdr>
            <w:top w:val="none" w:sz="0" w:space="0" w:color="auto"/>
            <w:left w:val="none" w:sz="0" w:space="0" w:color="auto"/>
            <w:bottom w:val="none" w:sz="0" w:space="0" w:color="auto"/>
            <w:right w:val="none" w:sz="0" w:space="0" w:color="auto"/>
          </w:divBdr>
        </w:div>
        <w:div w:id="503786785">
          <w:marLeft w:val="0"/>
          <w:marRight w:val="0"/>
          <w:marTop w:val="0"/>
          <w:marBottom w:val="0"/>
          <w:divBdr>
            <w:top w:val="none" w:sz="0" w:space="0" w:color="auto"/>
            <w:left w:val="none" w:sz="0" w:space="0" w:color="auto"/>
            <w:bottom w:val="none" w:sz="0" w:space="0" w:color="auto"/>
            <w:right w:val="none" w:sz="0" w:space="0" w:color="auto"/>
          </w:divBdr>
        </w:div>
        <w:div w:id="620037683">
          <w:marLeft w:val="0"/>
          <w:marRight w:val="0"/>
          <w:marTop w:val="0"/>
          <w:marBottom w:val="0"/>
          <w:divBdr>
            <w:top w:val="none" w:sz="0" w:space="0" w:color="auto"/>
            <w:left w:val="none" w:sz="0" w:space="0" w:color="auto"/>
            <w:bottom w:val="none" w:sz="0" w:space="0" w:color="auto"/>
            <w:right w:val="none" w:sz="0" w:space="0" w:color="auto"/>
          </w:divBdr>
        </w:div>
        <w:div w:id="777527352">
          <w:marLeft w:val="0"/>
          <w:marRight w:val="0"/>
          <w:marTop w:val="0"/>
          <w:marBottom w:val="0"/>
          <w:divBdr>
            <w:top w:val="none" w:sz="0" w:space="0" w:color="auto"/>
            <w:left w:val="none" w:sz="0" w:space="0" w:color="auto"/>
            <w:bottom w:val="none" w:sz="0" w:space="0" w:color="auto"/>
            <w:right w:val="none" w:sz="0" w:space="0" w:color="auto"/>
          </w:divBdr>
        </w:div>
        <w:div w:id="796070041">
          <w:marLeft w:val="0"/>
          <w:marRight w:val="0"/>
          <w:marTop w:val="0"/>
          <w:marBottom w:val="0"/>
          <w:divBdr>
            <w:top w:val="none" w:sz="0" w:space="0" w:color="auto"/>
            <w:left w:val="none" w:sz="0" w:space="0" w:color="auto"/>
            <w:bottom w:val="none" w:sz="0" w:space="0" w:color="auto"/>
            <w:right w:val="none" w:sz="0" w:space="0" w:color="auto"/>
          </w:divBdr>
        </w:div>
        <w:div w:id="822623245">
          <w:marLeft w:val="0"/>
          <w:marRight w:val="0"/>
          <w:marTop w:val="0"/>
          <w:marBottom w:val="0"/>
          <w:divBdr>
            <w:top w:val="none" w:sz="0" w:space="0" w:color="auto"/>
            <w:left w:val="none" w:sz="0" w:space="0" w:color="auto"/>
            <w:bottom w:val="none" w:sz="0" w:space="0" w:color="auto"/>
            <w:right w:val="none" w:sz="0" w:space="0" w:color="auto"/>
          </w:divBdr>
        </w:div>
        <w:div w:id="860778183">
          <w:marLeft w:val="0"/>
          <w:marRight w:val="0"/>
          <w:marTop w:val="0"/>
          <w:marBottom w:val="0"/>
          <w:divBdr>
            <w:top w:val="none" w:sz="0" w:space="0" w:color="auto"/>
            <w:left w:val="none" w:sz="0" w:space="0" w:color="auto"/>
            <w:bottom w:val="none" w:sz="0" w:space="0" w:color="auto"/>
            <w:right w:val="none" w:sz="0" w:space="0" w:color="auto"/>
          </w:divBdr>
        </w:div>
        <w:div w:id="1052852387">
          <w:marLeft w:val="0"/>
          <w:marRight w:val="0"/>
          <w:marTop w:val="0"/>
          <w:marBottom w:val="0"/>
          <w:divBdr>
            <w:top w:val="none" w:sz="0" w:space="0" w:color="auto"/>
            <w:left w:val="none" w:sz="0" w:space="0" w:color="auto"/>
            <w:bottom w:val="none" w:sz="0" w:space="0" w:color="auto"/>
            <w:right w:val="none" w:sz="0" w:space="0" w:color="auto"/>
          </w:divBdr>
        </w:div>
        <w:div w:id="1076704833">
          <w:marLeft w:val="0"/>
          <w:marRight w:val="0"/>
          <w:marTop w:val="0"/>
          <w:marBottom w:val="0"/>
          <w:divBdr>
            <w:top w:val="none" w:sz="0" w:space="0" w:color="auto"/>
            <w:left w:val="none" w:sz="0" w:space="0" w:color="auto"/>
            <w:bottom w:val="none" w:sz="0" w:space="0" w:color="auto"/>
            <w:right w:val="none" w:sz="0" w:space="0" w:color="auto"/>
          </w:divBdr>
        </w:div>
        <w:div w:id="1163468895">
          <w:marLeft w:val="0"/>
          <w:marRight w:val="0"/>
          <w:marTop w:val="0"/>
          <w:marBottom w:val="0"/>
          <w:divBdr>
            <w:top w:val="none" w:sz="0" w:space="0" w:color="auto"/>
            <w:left w:val="none" w:sz="0" w:space="0" w:color="auto"/>
            <w:bottom w:val="none" w:sz="0" w:space="0" w:color="auto"/>
            <w:right w:val="none" w:sz="0" w:space="0" w:color="auto"/>
          </w:divBdr>
        </w:div>
        <w:div w:id="1186746826">
          <w:marLeft w:val="0"/>
          <w:marRight w:val="0"/>
          <w:marTop w:val="0"/>
          <w:marBottom w:val="0"/>
          <w:divBdr>
            <w:top w:val="none" w:sz="0" w:space="0" w:color="auto"/>
            <w:left w:val="none" w:sz="0" w:space="0" w:color="auto"/>
            <w:bottom w:val="none" w:sz="0" w:space="0" w:color="auto"/>
            <w:right w:val="none" w:sz="0" w:space="0" w:color="auto"/>
          </w:divBdr>
        </w:div>
        <w:div w:id="1258903812">
          <w:marLeft w:val="0"/>
          <w:marRight w:val="0"/>
          <w:marTop w:val="0"/>
          <w:marBottom w:val="0"/>
          <w:divBdr>
            <w:top w:val="none" w:sz="0" w:space="0" w:color="auto"/>
            <w:left w:val="none" w:sz="0" w:space="0" w:color="auto"/>
            <w:bottom w:val="none" w:sz="0" w:space="0" w:color="auto"/>
            <w:right w:val="none" w:sz="0" w:space="0" w:color="auto"/>
          </w:divBdr>
        </w:div>
        <w:div w:id="1277298590">
          <w:marLeft w:val="0"/>
          <w:marRight w:val="0"/>
          <w:marTop w:val="0"/>
          <w:marBottom w:val="0"/>
          <w:divBdr>
            <w:top w:val="none" w:sz="0" w:space="0" w:color="auto"/>
            <w:left w:val="none" w:sz="0" w:space="0" w:color="auto"/>
            <w:bottom w:val="none" w:sz="0" w:space="0" w:color="auto"/>
            <w:right w:val="none" w:sz="0" w:space="0" w:color="auto"/>
          </w:divBdr>
        </w:div>
        <w:div w:id="1298955469">
          <w:marLeft w:val="0"/>
          <w:marRight w:val="0"/>
          <w:marTop w:val="0"/>
          <w:marBottom w:val="0"/>
          <w:divBdr>
            <w:top w:val="none" w:sz="0" w:space="0" w:color="auto"/>
            <w:left w:val="none" w:sz="0" w:space="0" w:color="auto"/>
            <w:bottom w:val="none" w:sz="0" w:space="0" w:color="auto"/>
            <w:right w:val="none" w:sz="0" w:space="0" w:color="auto"/>
          </w:divBdr>
        </w:div>
        <w:div w:id="1330250729">
          <w:marLeft w:val="0"/>
          <w:marRight w:val="0"/>
          <w:marTop w:val="0"/>
          <w:marBottom w:val="0"/>
          <w:divBdr>
            <w:top w:val="none" w:sz="0" w:space="0" w:color="auto"/>
            <w:left w:val="none" w:sz="0" w:space="0" w:color="auto"/>
            <w:bottom w:val="none" w:sz="0" w:space="0" w:color="auto"/>
            <w:right w:val="none" w:sz="0" w:space="0" w:color="auto"/>
          </w:divBdr>
        </w:div>
        <w:div w:id="1371881272">
          <w:marLeft w:val="0"/>
          <w:marRight w:val="0"/>
          <w:marTop w:val="0"/>
          <w:marBottom w:val="0"/>
          <w:divBdr>
            <w:top w:val="none" w:sz="0" w:space="0" w:color="auto"/>
            <w:left w:val="none" w:sz="0" w:space="0" w:color="auto"/>
            <w:bottom w:val="none" w:sz="0" w:space="0" w:color="auto"/>
            <w:right w:val="none" w:sz="0" w:space="0" w:color="auto"/>
          </w:divBdr>
        </w:div>
        <w:div w:id="1502042808">
          <w:marLeft w:val="0"/>
          <w:marRight w:val="0"/>
          <w:marTop w:val="0"/>
          <w:marBottom w:val="0"/>
          <w:divBdr>
            <w:top w:val="none" w:sz="0" w:space="0" w:color="auto"/>
            <w:left w:val="none" w:sz="0" w:space="0" w:color="auto"/>
            <w:bottom w:val="none" w:sz="0" w:space="0" w:color="auto"/>
            <w:right w:val="none" w:sz="0" w:space="0" w:color="auto"/>
          </w:divBdr>
        </w:div>
        <w:div w:id="1518346470">
          <w:marLeft w:val="0"/>
          <w:marRight w:val="0"/>
          <w:marTop w:val="0"/>
          <w:marBottom w:val="0"/>
          <w:divBdr>
            <w:top w:val="none" w:sz="0" w:space="0" w:color="auto"/>
            <w:left w:val="none" w:sz="0" w:space="0" w:color="auto"/>
            <w:bottom w:val="none" w:sz="0" w:space="0" w:color="auto"/>
            <w:right w:val="none" w:sz="0" w:space="0" w:color="auto"/>
          </w:divBdr>
        </w:div>
        <w:div w:id="1581400679">
          <w:marLeft w:val="0"/>
          <w:marRight w:val="0"/>
          <w:marTop w:val="0"/>
          <w:marBottom w:val="0"/>
          <w:divBdr>
            <w:top w:val="none" w:sz="0" w:space="0" w:color="auto"/>
            <w:left w:val="none" w:sz="0" w:space="0" w:color="auto"/>
            <w:bottom w:val="none" w:sz="0" w:space="0" w:color="auto"/>
            <w:right w:val="none" w:sz="0" w:space="0" w:color="auto"/>
          </w:divBdr>
        </w:div>
        <w:div w:id="1621766969">
          <w:marLeft w:val="0"/>
          <w:marRight w:val="0"/>
          <w:marTop w:val="0"/>
          <w:marBottom w:val="0"/>
          <w:divBdr>
            <w:top w:val="none" w:sz="0" w:space="0" w:color="auto"/>
            <w:left w:val="none" w:sz="0" w:space="0" w:color="auto"/>
            <w:bottom w:val="none" w:sz="0" w:space="0" w:color="auto"/>
            <w:right w:val="none" w:sz="0" w:space="0" w:color="auto"/>
          </w:divBdr>
        </w:div>
        <w:div w:id="1640838443">
          <w:marLeft w:val="0"/>
          <w:marRight w:val="0"/>
          <w:marTop w:val="0"/>
          <w:marBottom w:val="0"/>
          <w:divBdr>
            <w:top w:val="none" w:sz="0" w:space="0" w:color="auto"/>
            <w:left w:val="none" w:sz="0" w:space="0" w:color="auto"/>
            <w:bottom w:val="none" w:sz="0" w:space="0" w:color="auto"/>
            <w:right w:val="none" w:sz="0" w:space="0" w:color="auto"/>
          </w:divBdr>
        </w:div>
        <w:div w:id="1656715251">
          <w:marLeft w:val="0"/>
          <w:marRight w:val="0"/>
          <w:marTop w:val="0"/>
          <w:marBottom w:val="0"/>
          <w:divBdr>
            <w:top w:val="none" w:sz="0" w:space="0" w:color="auto"/>
            <w:left w:val="none" w:sz="0" w:space="0" w:color="auto"/>
            <w:bottom w:val="none" w:sz="0" w:space="0" w:color="auto"/>
            <w:right w:val="none" w:sz="0" w:space="0" w:color="auto"/>
          </w:divBdr>
        </w:div>
        <w:div w:id="1662152737">
          <w:marLeft w:val="0"/>
          <w:marRight w:val="0"/>
          <w:marTop w:val="0"/>
          <w:marBottom w:val="0"/>
          <w:divBdr>
            <w:top w:val="none" w:sz="0" w:space="0" w:color="auto"/>
            <w:left w:val="none" w:sz="0" w:space="0" w:color="auto"/>
            <w:bottom w:val="none" w:sz="0" w:space="0" w:color="auto"/>
            <w:right w:val="none" w:sz="0" w:space="0" w:color="auto"/>
          </w:divBdr>
        </w:div>
        <w:div w:id="1695378928">
          <w:marLeft w:val="0"/>
          <w:marRight w:val="0"/>
          <w:marTop w:val="0"/>
          <w:marBottom w:val="0"/>
          <w:divBdr>
            <w:top w:val="none" w:sz="0" w:space="0" w:color="auto"/>
            <w:left w:val="none" w:sz="0" w:space="0" w:color="auto"/>
            <w:bottom w:val="none" w:sz="0" w:space="0" w:color="auto"/>
            <w:right w:val="none" w:sz="0" w:space="0" w:color="auto"/>
          </w:divBdr>
        </w:div>
        <w:div w:id="1710062047">
          <w:marLeft w:val="0"/>
          <w:marRight w:val="0"/>
          <w:marTop w:val="0"/>
          <w:marBottom w:val="0"/>
          <w:divBdr>
            <w:top w:val="none" w:sz="0" w:space="0" w:color="auto"/>
            <w:left w:val="none" w:sz="0" w:space="0" w:color="auto"/>
            <w:bottom w:val="none" w:sz="0" w:space="0" w:color="auto"/>
            <w:right w:val="none" w:sz="0" w:space="0" w:color="auto"/>
          </w:divBdr>
        </w:div>
        <w:div w:id="1729298681">
          <w:marLeft w:val="0"/>
          <w:marRight w:val="0"/>
          <w:marTop w:val="0"/>
          <w:marBottom w:val="0"/>
          <w:divBdr>
            <w:top w:val="none" w:sz="0" w:space="0" w:color="auto"/>
            <w:left w:val="none" w:sz="0" w:space="0" w:color="auto"/>
            <w:bottom w:val="none" w:sz="0" w:space="0" w:color="auto"/>
            <w:right w:val="none" w:sz="0" w:space="0" w:color="auto"/>
          </w:divBdr>
        </w:div>
        <w:div w:id="1755736013">
          <w:marLeft w:val="0"/>
          <w:marRight w:val="0"/>
          <w:marTop w:val="0"/>
          <w:marBottom w:val="0"/>
          <w:divBdr>
            <w:top w:val="none" w:sz="0" w:space="0" w:color="auto"/>
            <w:left w:val="none" w:sz="0" w:space="0" w:color="auto"/>
            <w:bottom w:val="none" w:sz="0" w:space="0" w:color="auto"/>
            <w:right w:val="none" w:sz="0" w:space="0" w:color="auto"/>
          </w:divBdr>
        </w:div>
        <w:div w:id="1821844896">
          <w:marLeft w:val="0"/>
          <w:marRight w:val="0"/>
          <w:marTop w:val="0"/>
          <w:marBottom w:val="0"/>
          <w:divBdr>
            <w:top w:val="none" w:sz="0" w:space="0" w:color="auto"/>
            <w:left w:val="none" w:sz="0" w:space="0" w:color="auto"/>
            <w:bottom w:val="none" w:sz="0" w:space="0" w:color="auto"/>
            <w:right w:val="none" w:sz="0" w:space="0" w:color="auto"/>
          </w:divBdr>
        </w:div>
        <w:div w:id="1869024744">
          <w:marLeft w:val="0"/>
          <w:marRight w:val="0"/>
          <w:marTop w:val="0"/>
          <w:marBottom w:val="0"/>
          <w:divBdr>
            <w:top w:val="none" w:sz="0" w:space="0" w:color="auto"/>
            <w:left w:val="none" w:sz="0" w:space="0" w:color="auto"/>
            <w:bottom w:val="none" w:sz="0" w:space="0" w:color="auto"/>
            <w:right w:val="none" w:sz="0" w:space="0" w:color="auto"/>
          </w:divBdr>
        </w:div>
        <w:div w:id="1998611574">
          <w:marLeft w:val="0"/>
          <w:marRight w:val="0"/>
          <w:marTop w:val="0"/>
          <w:marBottom w:val="0"/>
          <w:divBdr>
            <w:top w:val="none" w:sz="0" w:space="0" w:color="auto"/>
            <w:left w:val="none" w:sz="0" w:space="0" w:color="auto"/>
            <w:bottom w:val="none" w:sz="0" w:space="0" w:color="auto"/>
            <w:right w:val="none" w:sz="0" w:space="0" w:color="auto"/>
          </w:divBdr>
        </w:div>
        <w:div w:id="2056617786">
          <w:marLeft w:val="0"/>
          <w:marRight w:val="0"/>
          <w:marTop w:val="0"/>
          <w:marBottom w:val="0"/>
          <w:divBdr>
            <w:top w:val="none" w:sz="0" w:space="0" w:color="auto"/>
            <w:left w:val="none" w:sz="0" w:space="0" w:color="auto"/>
            <w:bottom w:val="none" w:sz="0" w:space="0" w:color="auto"/>
            <w:right w:val="none" w:sz="0" w:space="0" w:color="auto"/>
          </w:divBdr>
        </w:div>
        <w:div w:id="2092850957">
          <w:marLeft w:val="0"/>
          <w:marRight w:val="0"/>
          <w:marTop w:val="0"/>
          <w:marBottom w:val="0"/>
          <w:divBdr>
            <w:top w:val="none" w:sz="0" w:space="0" w:color="auto"/>
            <w:left w:val="none" w:sz="0" w:space="0" w:color="auto"/>
            <w:bottom w:val="none" w:sz="0" w:space="0" w:color="auto"/>
            <w:right w:val="none" w:sz="0" w:space="0" w:color="auto"/>
          </w:divBdr>
        </w:div>
        <w:div w:id="2130933581">
          <w:marLeft w:val="0"/>
          <w:marRight w:val="0"/>
          <w:marTop w:val="0"/>
          <w:marBottom w:val="0"/>
          <w:divBdr>
            <w:top w:val="none" w:sz="0" w:space="0" w:color="auto"/>
            <w:left w:val="none" w:sz="0" w:space="0" w:color="auto"/>
            <w:bottom w:val="none" w:sz="0" w:space="0" w:color="auto"/>
            <w:right w:val="none" w:sz="0" w:space="0" w:color="auto"/>
          </w:divBdr>
        </w:div>
        <w:div w:id="2143887614">
          <w:marLeft w:val="0"/>
          <w:marRight w:val="0"/>
          <w:marTop w:val="0"/>
          <w:marBottom w:val="0"/>
          <w:divBdr>
            <w:top w:val="none" w:sz="0" w:space="0" w:color="auto"/>
            <w:left w:val="none" w:sz="0" w:space="0" w:color="auto"/>
            <w:bottom w:val="none" w:sz="0" w:space="0" w:color="auto"/>
            <w:right w:val="none" w:sz="0" w:space="0" w:color="auto"/>
          </w:divBdr>
        </w:div>
      </w:divsChild>
    </w:div>
    <w:div w:id="27995303">
      <w:bodyDiv w:val="1"/>
      <w:marLeft w:val="0"/>
      <w:marRight w:val="0"/>
      <w:marTop w:val="0"/>
      <w:marBottom w:val="0"/>
      <w:divBdr>
        <w:top w:val="none" w:sz="0" w:space="0" w:color="auto"/>
        <w:left w:val="none" w:sz="0" w:space="0" w:color="auto"/>
        <w:bottom w:val="none" w:sz="0" w:space="0" w:color="auto"/>
        <w:right w:val="none" w:sz="0" w:space="0" w:color="auto"/>
      </w:divBdr>
    </w:div>
    <w:div w:id="40567145">
      <w:bodyDiv w:val="1"/>
      <w:marLeft w:val="0"/>
      <w:marRight w:val="0"/>
      <w:marTop w:val="0"/>
      <w:marBottom w:val="0"/>
      <w:divBdr>
        <w:top w:val="none" w:sz="0" w:space="0" w:color="auto"/>
        <w:left w:val="none" w:sz="0" w:space="0" w:color="auto"/>
        <w:bottom w:val="none" w:sz="0" w:space="0" w:color="auto"/>
        <w:right w:val="none" w:sz="0" w:space="0" w:color="auto"/>
      </w:divBdr>
    </w:div>
    <w:div w:id="44330837">
      <w:bodyDiv w:val="1"/>
      <w:marLeft w:val="0"/>
      <w:marRight w:val="0"/>
      <w:marTop w:val="0"/>
      <w:marBottom w:val="0"/>
      <w:divBdr>
        <w:top w:val="none" w:sz="0" w:space="0" w:color="auto"/>
        <w:left w:val="none" w:sz="0" w:space="0" w:color="auto"/>
        <w:bottom w:val="none" w:sz="0" w:space="0" w:color="auto"/>
        <w:right w:val="none" w:sz="0" w:space="0" w:color="auto"/>
      </w:divBdr>
    </w:div>
    <w:div w:id="95904637">
      <w:bodyDiv w:val="1"/>
      <w:marLeft w:val="0"/>
      <w:marRight w:val="0"/>
      <w:marTop w:val="0"/>
      <w:marBottom w:val="0"/>
      <w:divBdr>
        <w:top w:val="none" w:sz="0" w:space="0" w:color="auto"/>
        <w:left w:val="none" w:sz="0" w:space="0" w:color="auto"/>
        <w:bottom w:val="none" w:sz="0" w:space="0" w:color="auto"/>
        <w:right w:val="none" w:sz="0" w:space="0" w:color="auto"/>
      </w:divBdr>
    </w:div>
    <w:div w:id="97681167">
      <w:bodyDiv w:val="1"/>
      <w:marLeft w:val="0"/>
      <w:marRight w:val="0"/>
      <w:marTop w:val="0"/>
      <w:marBottom w:val="0"/>
      <w:divBdr>
        <w:top w:val="none" w:sz="0" w:space="0" w:color="auto"/>
        <w:left w:val="none" w:sz="0" w:space="0" w:color="auto"/>
        <w:bottom w:val="none" w:sz="0" w:space="0" w:color="auto"/>
        <w:right w:val="none" w:sz="0" w:space="0" w:color="auto"/>
      </w:divBdr>
    </w:div>
    <w:div w:id="105472160">
      <w:bodyDiv w:val="1"/>
      <w:marLeft w:val="0"/>
      <w:marRight w:val="0"/>
      <w:marTop w:val="0"/>
      <w:marBottom w:val="0"/>
      <w:divBdr>
        <w:top w:val="none" w:sz="0" w:space="0" w:color="auto"/>
        <w:left w:val="none" w:sz="0" w:space="0" w:color="auto"/>
        <w:bottom w:val="none" w:sz="0" w:space="0" w:color="auto"/>
        <w:right w:val="none" w:sz="0" w:space="0" w:color="auto"/>
      </w:divBdr>
    </w:div>
    <w:div w:id="106894295">
      <w:bodyDiv w:val="1"/>
      <w:marLeft w:val="0"/>
      <w:marRight w:val="0"/>
      <w:marTop w:val="0"/>
      <w:marBottom w:val="0"/>
      <w:divBdr>
        <w:top w:val="none" w:sz="0" w:space="0" w:color="auto"/>
        <w:left w:val="none" w:sz="0" w:space="0" w:color="auto"/>
        <w:bottom w:val="none" w:sz="0" w:space="0" w:color="auto"/>
        <w:right w:val="none" w:sz="0" w:space="0" w:color="auto"/>
      </w:divBdr>
    </w:div>
    <w:div w:id="132915582">
      <w:bodyDiv w:val="1"/>
      <w:marLeft w:val="0"/>
      <w:marRight w:val="0"/>
      <w:marTop w:val="0"/>
      <w:marBottom w:val="0"/>
      <w:divBdr>
        <w:top w:val="none" w:sz="0" w:space="0" w:color="auto"/>
        <w:left w:val="none" w:sz="0" w:space="0" w:color="auto"/>
        <w:bottom w:val="none" w:sz="0" w:space="0" w:color="auto"/>
        <w:right w:val="none" w:sz="0" w:space="0" w:color="auto"/>
      </w:divBdr>
    </w:div>
    <w:div w:id="134881767">
      <w:bodyDiv w:val="1"/>
      <w:marLeft w:val="0"/>
      <w:marRight w:val="0"/>
      <w:marTop w:val="0"/>
      <w:marBottom w:val="0"/>
      <w:divBdr>
        <w:top w:val="none" w:sz="0" w:space="0" w:color="auto"/>
        <w:left w:val="none" w:sz="0" w:space="0" w:color="auto"/>
        <w:bottom w:val="none" w:sz="0" w:space="0" w:color="auto"/>
        <w:right w:val="none" w:sz="0" w:space="0" w:color="auto"/>
      </w:divBdr>
    </w:div>
    <w:div w:id="139395231">
      <w:bodyDiv w:val="1"/>
      <w:marLeft w:val="0"/>
      <w:marRight w:val="0"/>
      <w:marTop w:val="0"/>
      <w:marBottom w:val="0"/>
      <w:divBdr>
        <w:top w:val="none" w:sz="0" w:space="0" w:color="auto"/>
        <w:left w:val="none" w:sz="0" w:space="0" w:color="auto"/>
        <w:bottom w:val="none" w:sz="0" w:space="0" w:color="auto"/>
        <w:right w:val="none" w:sz="0" w:space="0" w:color="auto"/>
      </w:divBdr>
    </w:div>
    <w:div w:id="139661307">
      <w:bodyDiv w:val="1"/>
      <w:marLeft w:val="0"/>
      <w:marRight w:val="0"/>
      <w:marTop w:val="0"/>
      <w:marBottom w:val="0"/>
      <w:divBdr>
        <w:top w:val="none" w:sz="0" w:space="0" w:color="auto"/>
        <w:left w:val="none" w:sz="0" w:space="0" w:color="auto"/>
        <w:bottom w:val="none" w:sz="0" w:space="0" w:color="auto"/>
        <w:right w:val="none" w:sz="0" w:space="0" w:color="auto"/>
      </w:divBdr>
    </w:div>
    <w:div w:id="156382740">
      <w:bodyDiv w:val="1"/>
      <w:marLeft w:val="0"/>
      <w:marRight w:val="0"/>
      <w:marTop w:val="0"/>
      <w:marBottom w:val="0"/>
      <w:divBdr>
        <w:top w:val="none" w:sz="0" w:space="0" w:color="auto"/>
        <w:left w:val="none" w:sz="0" w:space="0" w:color="auto"/>
        <w:bottom w:val="none" w:sz="0" w:space="0" w:color="auto"/>
        <w:right w:val="none" w:sz="0" w:space="0" w:color="auto"/>
      </w:divBdr>
    </w:div>
    <w:div w:id="167642351">
      <w:bodyDiv w:val="1"/>
      <w:marLeft w:val="0"/>
      <w:marRight w:val="0"/>
      <w:marTop w:val="0"/>
      <w:marBottom w:val="0"/>
      <w:divBdr>
        <w:top w:val="none" w:sz="0" w:space="0" w:color="auto"/>
        <w:left w:val="none" w:sz="0" w:space="0" w:color="auto"/>
        <w:bottom w:val="none" w:sz="0" w:space="0" w:color="auto"/>
        <w:right w:val="none" w:sz="0" w:space="0" w:color="auto"/>
      </w:divBdr>
    </w:div>
    <w:div w:id="179399435">
      <w:bodyDiv w:val="1"/>
      <w:marLeft w:val="0"/>
      <w:marRight w:val="0"/>
      <w:marTop w:val="0"/>
      <w:marBottom w:val="0"/>
      <w:divBdr>
        <w:top w:val="none" w:sz="0" w:space="0" w:color="auto"/>
        <w:left w:val="none" w:sz="0" w:space="0" w:color="auto"/>
        <w:bottom w:val="none" w:sz="0" w:space="0" w:color="auto"/>
        <w:right w:val="none" w:sz="0" w:space="0" w:color="auto"/>
      </w:divBdr>
    </w:div>
    <w:div w:id="18259846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4119888">
      <w:bodyDiv w:val="1"/>
      <w:marLeft w:val="0"/>
      <w:marRight w:val="0"/>
      <w:marTop w:val="0"/>
      <w:marBottom w:val="0"/>
      <w:divBdr>
        <w:top w:val="none" w:sz="0" w:space="0" w:color="auto"/>
        <w:left w:val="none" w:sz="0" w:space="0" w:color="auto"/>
        <w:bottom w:val="none" w:sz="0" w:space="0" w:color="auto"/>
        <w:right w:val="none" w:sz="0" w:space="0" w:color="auto"/>
      </w:divBdr>
    </w:div>
    <w:div w:id="196508791">
      <w:bodyDiv w:val="1"/>
      <w:marLeft w:val="0"/>
      <w:marRight w:val="0"/>
      <w:marTop w:val="0"/>
      <w:marBottom w:val="0"/>
      <w:divBdr>
        <w:top w:val="none" w:sz="0" w:space="0" w:color="auto"/>
        <w:left w:val="none" w:sz="0" w:space="0" w:color="auto"/>
        <w:bottom w:val="none" w:sz="0" w:space="0" w:color="auto"/>
        <w:right w:val="none" w:sz="0" w:space="0" w:color="auto"/>
      </w:divBdr>
    </w:div>
    <w:div w:id="197475672">
      <w:bodyDiv w:val="1"/>
      <w:marLeft w:val="0"/>
      <w:marRight w:val="0"/>
      <w:marTop w:val="0"/>
      <w:marBottom w:val="0"/>
      <w:divBdr>
        <w:top w:val="none" w:sz="0" w:space="0" w:color="auto"/>
        <w:left w:val="none" w:sz="0" w:space="0" w:color="auto"/>
        <w:bottom w:val="none" w:sz="0" w:space="0" w:color="auto"/>
        <w:right w:val="none" w:sz="0" w:space="0" w:color="auto"/>
      </w:divBdr>
    </w:div>
    <w:div w:id="239222026">
      <w:bodyDiv w:val="1"/>
      <w:marLeft w:val="0"/>
      <w:marRight w:val="0"/>
      <w:marTop w:val="0"/>
      <w:marBottom w:val="0"/>
      <w:divBdr>
        <w:top w:val="none" w:sz="0" w:space="0" w:color="auto"/>
        <w:left w:val="none" w:sz="0" w:space="0" w:color="auto"/>
        <w:bottom w:val="none" w:sz="0" w:space="0" w:color="auto"/>
        <w:right w:val="none" w:sz="0" w:space="0" w:color="auto"/>
      </w:divBdr>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59530973">
      <w:bodyDiv w:val="1"/>
      <w:marLeft w:val="0"/>
      <w:marRight w:val="0"/>
      <w:marTop w:val="0"/>
      <w:marBottom w:val="0"/>
      <w:divBdr>
        <w:top w:val="none" w:sz="0" w:space="0" w:color="auto"/>
        <w:left w:val="none" w:sz="0" w:space="0" w:color="auto"/>
        <w:bottom w:val="none" w:sz="0" w:space="0" w:color="auto"/>
        <w:right w:val="none" w:sz="0" w:space="0" w:color="auto"/>
      </w:divBdr>
    </w:div>
    <w:div w:id="266040596">
      <w:bodyDiv w:val="1"/>
      <w:marLeft w:val="0"/>
      <w:marRight w:val="0"/>
      <w:marTop w:val="0"/>
      <w:marBottom w:val="0"/>
      <w:divBdr>
        <w:top w:val="none" w:sz="0" w:space="0" w:color="auto"/>
        <w:left w:val="none" w:sz="0" w:space="0" w:color="auto"/>
        <w:bottom w:val="none" w:sz="0" w:space="0" w:color="auto"/>
        <w:right w:val="none" w:sz="0" w:space="0" w:color="auto"/>
      </w:divBdr>
    </w:div>
    <w:div w:id="267935691">
      <w:bodyDiv w:val="1"/>
      <w:marLeft w:val="0"/>
      <w:marRight w:val="0"/>
      <w:marTop w:val="0"/>
      <w:marBottom w:val="0"/>
      <w:divBdr>
        <w:top w:val="none" w:sz="0" w:space="0" w:color="auto"/>
        <w:left w:val="none" w:sz="0" w:space="0" w:color="auto"/>
        <w:bottom w:val="none" w:sz="0" w:space="0" w:color="auto"/>
        <w:right w:val="none" w:sz="0" w:space="0" w:color="auto"/>
      </w:divBdr>
    </w:div>
    <w:div w:id="298732595">
      <w:bodyDiv w:val="1"/>
      <w:marLeft w:val="0"/>
      <w:marRight w:val="0"/>
      <w:marTop w:val="0"/>
      <w:marBottom w:val="0"/>
      <w:divBdr>
        <w:top w:val="none" w:sz="0" w:space="0" w:color="auto"/>
        <w:left w:val="none" w:sz="0" w:space="0" w:color="auto"/>
        <w:bottom w:val="none" w:sz="0" w:space="0" w:color="auto"/>
        <w:right w:val="none" w:sz="0" w:space="0" w:color="auto"/>
      </w:divBdr>
    </w:div>
    <w:div w:id="303193472">
      <w:bodyDiv w:val="1"/>
      <w:marLeft w:val="0"/>
      <w:marRight w:val="0"/>
      <w:marTop w:val="0"/>
      <w:marBottom w:val="0"/>
      <w:divBdr>
        <w:top w:val="none" w:sz="0" w:space="0" w:color="auto"/>
        <w:left w:val="none" w:sz="0" w:space="0" w:color="auto"/>
        <w:bottom w:val="none" w:sz="0" w:space="0" w:color="auto"/>
        <w:right w:val="none" w:sz="0" w:space="0" w:color="auto"/>
      </w:divBdr>
    </w:div>
    <w:div w:id="305742650">
      <w:bodyDiv w:val="1"/>
      <w:marLeft w:val="0"/>
      <w:marRight w:val="0"/>
      <w:marTop w:val="0"/>
      <w:marBottom w:val="0"/>
      <w:divBdr>
        <w:top w:val="none" w:sz="0" w:space="0" w:color="auto"/>
        <w:left w:val="none" w:sz="0" w:space="0" w:color="auto"/>
        <w:bottom w:val="none" w:sz="0" w:space="0" w:color="auto"/>
        <w:right w:val="none" w:sz="0" w:space="0" w:color="auto"/>
      </w:divBdr>
    </w:div>
    <w:div w:id="305864675">
      <w:bodyDiv w:val="1"/>
      <w:marLeft w:val="0"/>
      <w:marRight w:val="0"/>
      <w:marTop w:val="0"/>
      <w:marBottom w:val="0"/>
      <w:divBdr>
        <w:top w:val="none" w:sz="0" w:space="0" w:color="auto"/>
        <w:left w:val="none" w:sz="0" w:space="0" w:color="auto"/>
        <w:bottom w:val="none" w:sz="0" w:space="0" w:color="auto"/>
        <w:right w:val="none" w:sz="0" w:space="0" w:color="auto"/>
      </w:divBdr>
    </w:div>
    <w:div w:id="312638941">
      <w:bodyDiv w:val="1"/>
      <w:marLeft w:val="0"/>
      <w:marRight w:val="0"/>
      <w:marTop w:val="0"/>
      <w:marBottom w:val="0"/>
      <w:divBdr>
        <w:top w:val="none" w:sz="0" w:space="0" w:color="auto"/>
        <w:left w:val="none" w:sz="0" w:space="0" w:color="auto"/>
        <w:bottom w:val="none" w:sz="0" w:space="0" w:color="auto"/>
        <w:right w:val="none" w:sz="0" w:space="0" w:color="auto"/>
      </w:divBdr>
    </w:div>
    <w:div w:id="313067991">
      <w:bodyDiv w:val="1"/>
      <w:marLeft w:val="0"/>
      <w:marRight w:val="0"/>
      <w:marTop w:val="0"/>
      <w:marBottom w:val="0"/>
      <w:divBdr>
        <w:top w:val="none" w:sz="0" w:space="0" w:color="auto"/>
        <w:left w:val="none" w:sz="0" w:space="0" w:color="auto"/>
        <w:bottom w:val="none" w:sz="0" w:space="0" w:color="auto"/>
        <w:right w:val="none" w:sz="0" w:space="0" w:color="auto"/>
      </w:divBdr>
    </w:div>
    <w:div w:id="315690159">
      <w:bodyDiv w:val="1"/>
      <w:marLeft w:val="0"/>
      <w:marRight w:val="0"/>
      <w:marTop w:val="0"/>
      <w:marBottom w:val="0"/>
      <w:divBdr>
        <w:top w:val="none" w:sz="0" w:space="0" w:color="auto"/>
        <w:left w:val="none" w:sz="0" w:space="0" w:color="auto"/>
        <w:bottom w:val="none" w:sz="0" w:space="0" w:color="auto"/>
        <w:right w:val="none" w:sz="0" w:space="0" w:color="auto"/>
      </w:divBdr>
    </w:div>
    <w:div w:id="326136213">
      <w:bodyDiv w:val="1"/>
      <w:marLeft w:val="0"/>
      <w:marRight w:val="0"/>
      <w:marTop w:val="0"/>
      <w:marBottom w:val="0"/>
      <w:divBdr>
        <w:top w:val="none" w:sz="0" w:space="0" w:color="auto"/>
        <w:left w:val="none" w:sz="0" w:space="0" w:color="auto"/>
        <w:bottom w:val="none" w:sz="0" w:space="0" w:color="auto"/>
        <w:right w:val="none" w:sz="0" w:space="0" w:color="auto"/>
      </w:divBdr>
    </w:div>
    <w:div w:id="339621422">
      <w:bodyDiv w:val="1"/>
      <w:marLeft w:val="0"/>
      <w:marRight w:val="0"/>
      <w:marTop w:val="0"/>
      <w:marBottom w:val="0"/>
      <w:divBdr>
        <w:top w:val="none" w:sz="0" w:space="0" w:color="auto"/>
        <w:left w:val="none" w:sz="0" w:space="0" w:color="auto"/>
        <w:bottom w:val="none" w:sz="0" w:space="0" w:color="auto"/>
        <w:right w:val="none" w:sz="0" w:space="0" w:color="auto"/>
      </w:divBdr>
    </w:div>
    <w:div w:id="349917676">
      <w:bodyDiv w:val="1"/>
      <w:marLeft w:val="0"/>
      <w:marRight w:val="0"/>
      <w:marTop w:val="0"/>
      <w:marBottom w:val="0"/>
      <w:divBdr>
        <w:top w:val="none" w:sz="0" w:space="0" w:color="auto"/>
        <w:left w:val="none" w:sz="0" w:space="0" w:color="auto"/>
        <w:bottom w:val="none" w:sz="0" w:space="0" w:color="auto"/>
        <w:right w:val="none" w:sz="0" w:space="0" w:color="auto"/>
      </w:divBdr>
    </w:div>
    <w:div w:id="374737424">
      <w:bodyDiv w:val="1"/>
      <w:marLeft w:val="0"/>
      <w:marRight w:val="0"/>
      <w:marTop w:val="0"/>
      <w:marBottom w:val="0"/>
      <w:divBdr>
        <w:top w:val="none" w:sz="0" w:space="0" w:color="auto"/>
        <w:left w:val="none" w:sz="0" w:space="0" w:color="auto"/>
        <w:bottom w:val="none" w:sz="0" w:space="0" w:color="auto"/>
        <w:right w:val="none" w:sz="0" w:space="0" w:color="auto"/>
      </w:divBdr>
    </w:div>
    <w:div w:id="379938111">
      <w:bodyDiv w:val="1"/>
      <w:marLeft w:val="0"/>
      <w:marRight w:val="0"/>
      <w:marTop w:val="0"/>
      <w:marBottom w:val="0"/>
      <w:divBdr>
        <w:top w:val="none" w:sz="0" w:space="0" w:color="auto"/>
        <w:left w:val="none" w:sz="0" w:space="0" w:color="auto"/>
        <w:bottom w:val="none" w:sz="0" w:space="0" w:color="auto"/>
        <w:right w:val="none" w:sz="0" w:space="0" w:color="auto"/>
      </w:divBdr>
    </w:div>
    <w:div w:id="388771288">
      <w:bodyDiv w:val="1"/>
      <w:marLeft w:val="0"/>
      <w:marRight w:val="0"/>
      <w:marTop w:val="0"/>
      <w:marBottom w:val="0"/>
      <w:divBdr>
        <w:top w:val="none" w:sz="0" w:space="0" w:color="auto"/>
        <w:left w:val="none" w:sz="0" w:space="0" w:color="auto"/>
        <w:bottom w:val="none" w:sz="0" w:space="0" w:color="auto"/>
        <w:right w:val="none" w:sz="0" w:space="0" w:color="auto"/>
      </w:divBdr>
      <w:divsChild>
        <w:div w:id="258954325">
          <w:marLeft w:val="0"/>
          <w:marRight w:val="0"/>
          <w:marTop w:val="120"/>
          <w:marBottom w:val="0"/>
          <w:divBdr>
            <w:top w:val="none" w:sz="0" w:space="0" w:color="auto"/>
            <w:left w:val="none" w:sz="0" w:space="0" w:color="auto"/>
            <w:bottom w:val="none" w:sz="0" w:space="0" w:color="auto"/>
            <w:right w:val="none" w:sz="0" w:space="0" w:color="auto"/>
          </w:divBdr>
        </w:div>
        <w:div w:id="400450058">
          <w:marLeft w:val="0"/>
          <w:marRight w:val="0"/>
          <w:marTop w:val="120"/>
          <w:marBottom w:val="0"/>
          <w:divBdr>
            <w:top w:val="none" w:sz="0" w:space="0" w:color="auto"/>
            <w:left w:val="none" w:sz="0" w:space="0" w:color="auto"/>
            <w:bottom w:val="none" w:sz="0" w:space="0" w:color="auto"/>
            <w:right w:val="none" w:sz="0" w:space="0" w:color="auto"/>
          </w:divBdr>
        </w:div>
        <w:div w:id="609315848">
          <w:marLeft w:val="0"/>
          <w:marRight w:val="0"/>
          <w:marTop w:val="120"/>
          <w:marBottom w:val="0"/>
          <w:divBdr>
            <w:top w:val="none" w:sz="0" w:space="0" w:color="auto"/>
            <w:left w:val="none" w:sz="0" w:space="0" w:color="auto"/>
            <w:bottom w:val="none" w:sz="0" w:space="0" w:color="auto"/>
            <w:right w:val="none" w:sz="0" w:space="0" w:color="auto"/>
          </w:divBdr>
        </w:div>
        <w:div w:id="1121649865">
          <w:marLeft w:val="0"/>
          <w:marRight w:val="0"/>
          <w:marTop w:val="120"/>
          <w:marBottom w:val="0"/>
          <w:divBdr>
            <w:top w:val="none" w:sz="0" w:space="0" w:color="auto"/>
            <w:left w:val="none" w:sz="0" w:space="0" w:color="auto"/>
            <w:bottom w:val="none" w:sz="0" w:space="0" w:color="auto"/>
            <w:right w:val="none" w:sz="0" w:space="0" w:color="auto"/>
          </w:divBdr>
        </w:div>
        <w:div w:id="1333796701">
          <w:marLeft w:val="0"/>
          <w:marRight w:val="0"/>
          <w:marTop w:val="120"/>
          <w:marBottom w:val="0"/>
          <w:divBdr>
            <w:top w:val="none" w:sz="0" w:space="0" w:color="auto"/>
            <w:left w:val="none" w:sz="0" w:space="0" w:color="auto"/>
            <w:bottom w:val="none" w:sz="0" w:space="0" w:color="auto"/>
            <w:right w:val="none" w:sz="0" w:space="0" w:color="auto"/>
          </w:divBdr>
        </w:div>
        <w:div w:id="1348367972">
          <w:marLeft w:val="0"/>
          <w:marRight w:val="0"/>
          <w:marTop w:val="120"/>
          <w:marBottom w:val="0"/>
          <w:divBdr>
            <w:top w:val="none" w:sz="0" w:space="0" w:color="auto"/>
            <w:left w:val="none" w:sz="0" w:space="0" w:color="auto"/>
            <w:bottom w:val="none" w:sz="0" w:space="0" w:color="auto"/>
            <w:right w:val="none" w:sz="0" w:space="0" w:color="auto"/>
          </w:divBdr>
        </w:div>
        <w:div w:id="1585921057">
          <w:marLeft w:val="0"/>
          <w:marRight w:val="0"/>
          <w:marTop w:val="120"/>
          <w:marBottom w:val="0"/>
          <w:divBdr>
            <w:top w:val="none" w:sz="0" w:space="0" w:color="auto"/>
            <w:left w:val="none" w:sz="0" w:space="0" w:color="auto"/>
            <w:bottom w:val="none" w:sz="0" w:space="0" w:color="auto"/>
            <w:right w:val="none" w:sz="0" w:space="0" w:color="auto"/>
          </w:divBdr>
        </w:div>
        <w:div w:id="1610896254">
          <w:marLeft w:val="0"/>
          <w:marRight w:val="0"/>
          <w:marTop w:val="120"/>
          <w:marBottom w:val="0"/>
          <w:divBdr>
            <w:top w:val="none" w:sz="0" w:space="0" w:color="auto"/>
            <w:left w:val="none" w:sz="0" w:space="0" w:color="auto"/>
            <w:bottom w:val="none" w:sz="0" w:space="0" w:color="auto"/>
            <w:right w:val="none" w:sz="0" w:space="0" w:color="auto"/>
          </w:divBdr>
        </w:div>
      </w:divsChild>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5222">
      <w:bodyDiv w:val="1"/>
      <w:marLeft w:val="0"/>
      <w:marRight w:val="0"/>
      <w:marTop w:val="0"/>
      <w:marBottom w:val="0"/>
      <w:divBdr>
        <w:top w:val="none" w:sz="0" w:space="0" w:color="auto"/>
        <w:left w:val="none" w:sz="0" w:space="0" w:color="auto"/>
        <w:bottom w:val="none" w:sz="0" w:space="0" w:color="auto"/>
        <w:right w:val="none" w:sz="0" w:space="0" w:color="auto"/>
      </w:divBdr>
    </w:div>
    <w:div w:id="434710483">
      <w:bodyDiv w:val="1"/>
      <w:marLeft w:val="0"/>
      <w:marRight w:val="0"/>
      <w:marTop w:val="0"/>
      <w:marBottom w:val="0"/>
      <w:divBdr>
        <w:top w:val="none" w:sz="0" w:space="0" w:color="auto"/>
        <w:left w:val="none" w:sz="0" w:space="0" w:color="auto"/>
        <w:bottom w:val="none" w:sz="0" w:space="0" w:color="auto"/>
        <w:right w:val="none" w:sz="0" w:space="0" w:color="auto"/>
      </w:divBdr>
    </w:div>
    <w:div w:id="452990203">
      <w:bodyDiv w:val="1"/>
      <w:marLeft w:val="0"/>
      <w:marRight w:val="0"/>
      <w:marTop w:val="0"/>
      <w:marBottom w:val="0"/>
      <w:divBdr>
        <w:top w:val="none" w:sz="0" w:space="0" w:color="auto"/>
        <w:left w:val="none" w:sz="0" w:space="0" w:color="auto"/>
        <w:bottom w:val="none" w:sz="0" w:space="0" w:color="auto"/>
        <w:right w:val="none" w:sz="0" w:space="0" w:color="auto"/>
      </w:divBdr>
      <w:divsChild>
        <w:div w:id="777480373">
          <w:marLeft w:val="0"/>
          <w:marRight w:val="0"/>
          <w:marTop w:val="144"/>
          <w:marBottom w:val="144"/>
          <w:divBdr>
            <w:top w:val="none" w:sz="0" w:space="0" w:color="auto"/>
            <w:left w:val="none" w:sz="0" w:space="0" w:color="auto"/>
            <w:bottom w:val="none" w:sz="0" w:space="0" w:color="auto"/>
            <w:right w:val="none" w:sz="0" w:space="0" w:color="auto"/>
          </w:divBdr>
          <w:divsChild>
            <w:div w:id="759831100">
              <w:marLeft w:val="0"/>
              <w:marRight w:val="0"/>
              <w:marTop w:val="0"/>
              <w:marBottom w:val="0"/>
              <w:divBdr>
                <w:top w:val="none" w:sz="0" w:space="0" w:color="auto"/>
                <w:left w:val="none" w:sz="0" w:space="0" w:color="auto"/>
                <w:bottom w:val="none" w:sz="0" w:space="0" w:color="auto"/>
                <w:right w:val="none" w:sz="0" w:space="0" w:color="auto"/>
              </w:divBdr>
              <w:divsChild>
                <w:div w:id="1267809148">
                  <w:marLeft w:val="0"/>
                  <w:marRight w:val="0"/>
                  <w:marTop w:val="0"/>
                  <w:marBottom w:val="0"/>
                  <w:divBdr>
                    <w:top w:val="none" w:sz="0" w:space="0" w:color="auto"/>
                    <w:left w:val="none" w:sz="0" w:space="0" w:color="auto"/>
                    <w:bottom w:val="none" w:sz="0" w:space="0" w:color="auto"/>
                    <w:right w:val="none" w:sz="0" w:space="0" w:color="auto"/>
                  </w:divBdr>
                  <w:divsChild>
                    <w:div w:id="2025548656">
                      <w:marLeft w:val="0"/>
                      <w:marRight w:val="0"/>
                      <w:marTop w:val="0"/>
                      <w:marBottom w:val="0"/>
                      <w:divBdr>
                        <w:top w:val="none" w:sz="0" w:space="0" w:color="auto"/>
                        <w:left w:val="none" w:sz="0" w:space="0" w:color="auto"/>
                        <w:bottom w:val="none" w:sz="0" w:space="0" w:color="auto"/>
                        <w:right w:val="none" w:sz="0" w:space="0" w:color="auto"/>
                      </w:divBdr>
                      <w:divsChild>
                        <w:div w:id="5781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4671">
              <w:marLeft w:val="0"/>
              <w:marRight w:val="0"/>
              <w:marTop w:val="0"/>
              <w:marBottom w:val="0"/>
              <w:divBdr>
                <w:top w:val="none" w:sz="0" w:space="0" w:color="auto"/>
                <w:left w:val="none" w:sz="0" w:space="0" w:color="auto"/>
                <w:bottom w:val="none" w:sz="0" w:space="0" w:color="auto"/>
                <w:right w:val="none" w:sz="0" w:space="0" w:color="auto"/>
              </w:divBdr>
              <w:divsChild>
                <w:div w:id="1700928742">
                  <w:marLeft w:val="0"/>
                  <w:marRight w:val="0"/>
                  <w:marTop w:val="0"/>
                  <w:marBottom w:val="0"/>
                  <w:divBdr>
                    <w:top w:val="none" w:sz="0" w:space="0" w:color="auto"/>
                    <w:left w:val="none" w:sz="0" w:space="0" w:color="auto"/>
                    <w:bottom w:val="none" w:sz="0" w:space="0" w:color="auto"/>
                    <w:right w:val="none" w:sz="0" w:space="0" w:color="auto"/>
                  </w:divBdr>
                  <w:divsChild>
                    <w:div w:id="520631105">
                      <w:marLeft w:val="0"/>
                      <w:marRight w:val="0"/>
                      <w:marTop w:val="0"/>
                      <w:marBottom w:val="0"/>
                      <w:divBdr>
                        <w:top w:val="none" w:sz="0" w:space="0" w:color="auto"/>
                        <w:left w:val="none" w:sz="0" w:space="0" w:color="auto"/>
                        <w:bottom w:val="none" w:sz="0" w:space="0" w:color="auto"/>
                        <w:right w:val="none" w:sz="0" w:space="0" w:color="auto"/>
                      </w:divBdr>
                      <w:divsChild>
                        <w:div w:id="618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93049">
              <w:marLeft w:val="0"/>
              <w:marRight w:val="0"/>
              <w:marTop w:val="0"/>
              <w:marBottom w:val="0"/>
              <w:divBdr>
                <w:top w:val="none" w:sz="0" w:space="0" w:color="auto"/>
                <w:left w:val="none" w:sz="0" w:space="0" w:color="auto"/>
                <w:bottom w:val="none" w:sz="0" w:space="0" w:color="auto"/>
                <w:right w:val="none" w:sz="0" w:space="0" w:color="auto"/>
              </w:divBdr>
              <w:divsChild>
                <w:div w:id="1571694683">
                  <w:marLeft w:val="0"/>
                  <w:marRight w:val="0"/>
                  <w:marTop w:val="0"/>
                  <w:marBottom w:val="0"/>
                  <w:divBdr>
                    <w:top w:val="none" w:sz="0" w:space="0" w:color="auto"/>
                    <w:left w:val="none" w:sz="0" w:space="0" w:color="auto"/>
                    <w:bottom w:val="none" w:sz="0" w:space="0" w:color="auto"/>
                    <w:right w:val="none" w:sz="0" w:space="0" w:color="auto"/>
                  </w:divBdr>
                  <w:divsChild>
                    <w:div w:id="1974480421">
                      <w:marLeft w:val="0"/>
                      <w:marRight w:val="0"/>
                      <w:marTop w:val="0"/>
                      <w:marBottom w:val="0"/>
                      <w:divBdr>
                        <w:top w:val="none" w:sz="0" w:space="0" w:color="auto"/>
                        <w:left w:val="none" w:sz="0" w:space="0" w:color="auto"/>
                        <w:bottom w:val="none" w:sz="0" w:space="0" w:color="auto"/>
                        <w:right w:val="none" w:sz="0" w:space="0" w:color="auto"/>
                      </w:divBdr>
                      <w:divsChild>
                        <w:div w:id="18250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5687">
              <w:marLeft w:val="0"/>
              <w:marRight w:val="0"/>
              <w:marTop w:val="0"/>
              <w:marBottom w:val="0"/>
              <w:divBdr>
                <w:top w:val="none" w:sz="0" w:space="0" w:color="auto"/>
                <w:left w:val="none" w:sz="0" w:space="0" w:color="auto"/>
                <w:bottom w:val="none" w:sz="0" w:space="0" w:color="auto"/>
                <w:right w:val="none" w:sz="0" w:space="0" w:color="auto"/>
              </w:divBdr>
              <w:divsChild>
                <w:div w:id="1303584455">
                  <w:marLeft w:val="0"/>
                  <w:marRight w:val="0"/>
                  <w:marTop w:val="0"/>
                  <w:marBottom w:val="0"/>
                  <w:divBdr>
                    <w:top w:val="none" w:sz="0" w:space="0" w:color="auto"/>
                    <w:left w:val="none" w:sz="0" w:space="0" w:color="auto"/>
                    <w:bottom w:val="none" w:sz="0" w:space="0" w:color="auto"/>
                    <w:right w:val="none" w:sz="0" w:space="0" w:color="auto"/>
                  </w:divBdr>
                  <w:divsChild>
                    <w:div w:id="1725786385">
                      <w:marLeft w:val="0"/>
                      <w:marRight w:val="0"/>
                      <w:marTop w:val="0"/>
                      <w:marBottom w:val="0"/>
                      <w:divBdr>
                        <w:top w:val="none" w:sz="0" w:space="0" w:color="auto"/>
                        <w:left w:val="none" w:sz="0" w:space="0" w:color="auto"/>
                        <w:bottom w:val="none" w:sz="0" w:space="0" w:color="auto"/>
                        <w:right w:val="none" w:sz="0" w:space="0" w:color="auto"/>
                      </w:divBdr>
                      <w:divsChild>
                        <w:div w:id="19166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1833">
              <w:marLeft w:val="0"/>
              <w:marRight w:val="0"/>
              <w:marTop w:val="0"/>
              <w:marBottom w:val="0"/>
              <w:divBdr>
                <w:top w:val="none" w:sz="0" w:space="0" w:color="auto"/>
                <w:left w:val="none" w:sz="0" w:space="0" w:color="auto"/>
                <w:bottom w:val="none" w:sz="0" w:space="0" w:color="auto"/>
                <w:right w:val="none" w:sz="0" w:space="0" w:color="auto"/>
              </w:divBdr>
              <w:divsChild>
                <w:div w:id="227033801">
                  <w:marLeft w:val="0"/>
                  <w:marRight w:val="0"/>
                  <w:marTop w:val="0"/>
                  <w:marBottom w:val="0"/>
                  <w:divBdr>
                    <w:top w:val="none" w:sz="0" w:space="0" w:color="auto"/>
                    <w:left w:val="none" w:sz="0" w:space="0" w:color="auto"/>
                    <w:bottom w:val="none" w:sz="0" w:space="0" w:color="auto"/>
                    <w:right w:val="none" w:sz="0" w:space="0" w:color="auto"/>
                  </w:divBdr>
                  <w:divsChild>
                    <w:div w:id="1196425363">
                      <w:marLeft w:val="0"/>
                      <w:marRight w:val="0"/>
                      <w:marTop w:val="0"/>
                      <w:marBottom w:val="0"/>
                      <w:divBdr>
                        <w:top w:val="none" w:sz="0" w:space="0" w:color="auto"/>
                        <w:left w:val="none" w:sz="0" w:space="0" w:color="auto"/>
                        <w:bottom w:val="none" w:sz="0" w:space="0" w:color="auto"/>
                        <w:right w:val="none" w:sz="0" w:space="0" w:color="auto"/>
                      </w:divBdr>
                      <w:divsChild>
                        <w:div w:id="15357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69569">
              <w:marLeft w:val="0"/>
              <w:marRight w:val="0"/>
              <w:marTop w:val="0"/>
              <w:marBottom w:val="0"/>
              <w:divBdr>
                <w:top w:val="none" w:sz="0" w:space="0" w:color="auto"/>
                <w:left w:val="none" w:sz="0" w:space="0" w:color="auto"/>
                <w:bottom w:val="none" w:sz="0" w:space="0" w:color="auto"/>
                <w:right w:val="none" w:sz="0" w:space="0" w:color="auto"/>
              </w:divBdr>
              <w:divsChild>
                <w:div w:id="44916441">
                  <w:marLeft w:val="0"/>
                  <w:marRight w:val="0"/>
                  <w:marTop w:val="0"/>
                  <w:marBottom w:val="0"/>
                  <w:divBdr>
                    <w:top w:val="none" w:sz="0" w:space="0" w:color="auto"/>
                    <w:left w:val="none" w:sz="0" w:space="0" w:color="auto"/>
                    <w:bottom w:val="none" w:sz="0" w:space="0" w:color="auto"/>
                    <w:right w:val="none" w:sz="0" w:space="0" w:color="auto"/>
                  </w:divBdr>
                  <w:divsChild>
                    <w:div w:id="1998148263">
                      <w:marLeft w:val="0"/>
                      <w:marRight w:val="0"/>
                      <w:marTop w:val="0"/>
                      <w:marBottom w:val="0"/>
                      <w:divBdr>
                        <w:top w:val="none" w:sz="0" w:space="0" w:color="auto"/>
                        <w:left w:val="none" w:sz="0" w:space="0" w:color="auto"/>
                        <w:bottom w:val="none" w:sz="0" w:space="0" w:color="auto"/>
                        <w:right w:val="none" w:sz="0" w:space="0" w:color="auto"/>
                      </w:divBdr>
                      <w:divsChild>
                        <w:div w:id="144966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64058">
              <w:marLeft w:val="0"/>
              <w:marRight w:val="0"/>
              <w:marTop w:val="0"/>
              <w:marBottom w:val="0"/>
              <w:divBdr>
                <w:top w:val="none" w:sz="0" w:space="0" w:color="auto"/>
                <w:left w:val="none" w:sz="0" w:space="0" w:color="auto"/>
                <w:bottom w:val="none" w:sz="0" w:space="0" w:color="auto"/>
                <w:right w:val="none" w:sz="0" w:space="0" w:color="auto"/>
              </w:divBdr>
              <w:divsChild>
                <w:div w:id="156960274">
                  <w:marLeft w:val="0"/>
                  <w:marRight w:val="0"/>
                  <w:marTop w:val="0"/>
                  <w:marBottom w:val="0"/>
                  <w:divBdr>
                    <w:top w:val="none" w:sz="0" w:space="0" w:color="auto"/>
                    <w:left w:val="none" w:sz="0" w:space="0" w:color="auto"/>
                    <w:bottom w:val="none" w:sz="0" w:space="0" w:color="auto"/>
                    <w:right w:val="none" w:sz="0" w:space="0" w:color="auto"/>
                  </w:divBdr>
                  <w:divsChild>
                    <w:div w:id="752357717">
                      <w:marLeft w:val="0"/>
                      <w:marRight w:val="0"/>
                      <w:marTop w:val="0"/>
                      <w:marBottom w:val="0"/>
                      <w:divBdr>
                        <w:top w:val="none" w:sz="0" w:space="0" w:color="auto"/>
                        <w:left w:val="none" w:sz="0" w:space="0" w:color="auto"/>
                        <w:bottom w:val="none" w:sz="0" w:space="0" w:color="auto"/>
                        <w:right w:val="none" w:sz="0" w:space="0" w:color="auto"/>
                      </w:divBdr>
                      <w:divsChild>
                        <w:div w:id="8749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2303">
              <w:marLeft w:val="0"/>
              <w:marRight w:val="0"/>
              <w:marTop w:val="0"/>
              <w:marBottom w:val="0"/>
              <w:divBdr>
                <w:top w:val="none" w:sz="0" w:space="0" w:color="auto"/>
                <w:left w:val="none" w:sz="0" w:space="0" w:color="auto"/>
                <w:bottom w:val="none" w:sz="0" w:space="0" w:color="auto"/>
                <w:right w:val="none" w:sz="0" w:space="0" w:color="auto"/>
              </w:divBdr>
              <w:divsChild>
                <w:div w:id="966813409">
                  <w:marLeft w:val="0"/>
                  <w:marRight w:val="0"/>
                  <w:marTop w:val="0"/>
                  <w:marBottom w:val="0"/>
                  <w:divBdr>
                    <w:top w:val="none" w:sz="0" w:space="0" w:color="auto"/>
                    <w:left w:val="none" w:sz="0" w:space="0" w:color="auto"/>
                    <w:bottom w:val="none" w:sz="0" w:space="0" w:color="auto"/>
                    <w:right w:val="none" w:sz="0" w:space="0" w:color="auto"/>
                  </w:divBdr>
                  <w:divsChild>
                    <w:div w:id="450785129">
                      <w:marLeft w:val="0"/>
                      <w:marRight w:val="0"/>
                      <w:marTop w:val="0"/>
                      <w:marBottom w:val="0"/>
                      <w:divBdr>
                        <w:top w:val="none" w:sz="0" w:space="0" w:color="auto"/>
                        <w:left w:val="none" w:sz="0" w:space="0" w:color="auto"/>
                        <w:bottom w:val="none" w:sz="0" w:space="0" w:color="auto"/>
                        <w:right w:val="none" w:sz="0" w:space="0" w:color="auto"/>
                      </w:divBdr>
                    </w:div>
                  </w:divsChild>
                </w:div>
                <w:div w:id="1348411431">
                  <w:marLeft w:val="0"/>
                  <w:marRight w:val="0"/>
                  <w:marTop w:val="0"/>
                  <w:marBottom w:val="0"/>
                  <w:divBdr>
                    <w:top w:val="none" w:sz="0" w:space="0" w:color="auto"/>
                    <w:left w:val="none" w:sz="0" w:space="0" w:color="auto"/>
                    <w:bottom w:val="none" w:sz="0" w:space="0" w:color="auto"/>
                    <w:right w:val="none" w:sz="0" w:space="0" w:color="auto"/>
                  </w:divBdr>
                </w:div>
              </w:divsChild>
            </w:div>
            <w:div w:id="1636400970">
              <w:marLeft w:val="0"/>
              <w:marRight w:val="0"/>
              <w:marTop w:val="0"/>
              <w:marBottom w:val="0"/>
              <w:divBdr>
                <w:top w:val="none" w:sz="0" w:space="0" w:color="auto"/>
                <w:left w:val="none" w:sz="0" w:space="0" w:color="auto"/>
                <w:bottom w:val="none" w:sz="0" w:space="0" w:color="auto"/>
                <w:right w:val="none" w:sz="0" w:space="0" w:color="auto"/>
              </w:divBdr>
              <w:divsChild>
                <w:div w:id="1219777471">
                  <w:marLeft w:val="0"/>
                  <w:marRight w:val="0"/>
                  <w:marTop w:val="0"/>
                  <w:marBottom w:val="0"/>
                  <w:divBdr>
                    <w:top w:val="none" w:sz="0" w:space="0" w:color="auto"/>
                    <w:left w:val="none" w:sz="0" w:space="0" w:color="auto"/>
                    <w:bottom w:val="none" w:sz="0" w:space="0" w:color="auto"/>
                    <w:right w:val="none" w:sz="0" w:space="0" w:color="auto"/>
                  </w:divBdr>
                  <w:divsChild>
                    <w:div w:id="1220897634">
                      <w:marLeft w:val="0"/>
                      <w:marRight w:val="0"/>
                      <w:marTop w:val="0"/>
                      <w:marBottom w:val="0"/>
                      <w:divBdr>
                        <w:top w:val="none" w:sz="0" w:space="0" w:color="auto"/>
                        <w:left w:val="none" w:sz="0" w:space="0" w:color="auto"/>
                        <w:bottom w:val="none" w:sz="0" w:space="0" w:color="auto"/>
                        <w:right w:val="none" w:sz="0" w:space="0" w:color="auto"/>
                      </w:divBdr>
                      <w:divsChild>
                        <w:div w:id="265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336138">
      <w:bodyDiv w:val="1"/>
      <w:marLeft w:val="0"/>
      <w:marRight w:val="0"/>
      <w:marTop w:val="0"/>
      <w:marBottom w:val="0"/>
      <w:divBdr>
        <w:top w:val="none" w:sz="0" w:space="0" w:color="auto"/>
        <w:left w:val="none" w:sz="0" w:space="0" w:color="auto"/>
        <w:bottom w:val="none" w:sz="0" w:space="0" w:color="auto"/>
        <w:right w:val="none" w:sz="0" w:space="0" w:color="auto"/>
      </w:divBdr>
    </w:div>
    <w:div w:id="476649432">
      <w:bodyDiv w:val="1"/>
      <w:marLeft w:val="0"/>
      <w:marRight w:val="0"/>
      <w:marTop w:val="0"/>
      <w:marBottom w:val="0"/>
      <w:divBdr>
        <w:top w:val="none" w:sz="0" w:space="0" w:color="auto"/>
        <w:left w:val="none" w:sz="0" w:space="0" w:color="auto"/>
        <w:bottom w:val="none" w:sz="0" w:space="0" w:color="auto"/>
        <w:right w:val="none" w:sz="0" w:space="0" w:color="auto"/>
      </w:divBdr>
    </w:div>
    <w:div w:id="478154465">
      <w:bodyDiv w:val="1"/>
      <w:marLeft w:val="0"/>
      <w:marRight w:val="0"/>
      <w:marTop w:val="0"/>
      <w:marBottom w:val="0"/>
      <w:divBdr>
        <w:top w:val="none" w:sz="0" w:space="0" w:color="auto"/>
        <w:left w:val="none" w:sz="0" w:space="0" w:color="auto"/>
        <w:bottom w:val="none" w:sz="0" w:space="0" w:color="auto"/>
        <w:right w:val="none" w:sz="0" w:space="0" w:color="auto"/>
      </w:divBdr>
    </w:div>
    <w:div w:id="487598213">
      <w:bodyDiv w:val="1"/>
      <w:marLeft w:val="0"/>
      <w:marRight w:val="0"/>
      <w:marTop w:val="0"/>
      <w:marBottom w:val="0"/>
      <w:divBdr>
        <w:top w:val="none" w:sz="0" w:space="0" w:color="auto"/>
        <w:left w:val="none" w:sz="0" w:space="0" w:color="auto"/>
        <w:bottom w:val="none" w:sz="0" w:space="0" w:color="auto"/>
        <w:right w:val="none" w:sz="0" w:space="0" w:color="auto"/>
      </w:divBdr>
    </w:div>
    <w:div w:id="524253542">
      <w:bodyDiv w:val="1"/>
      <w:marLeft w:val="0"/>
      <w:marRight w:val="0"/>
      <w:marTop w:val="0"/>
      <w:marBottom w:val="0"/>
      <w:divBdr>
        <w:top w:val="none" w:sz="0" w:space="0" w:color="auto"/>
        <w:left w:val="none" w:sz="0" w:space="0" w:color="auto"/>
        <w:bottom w:val="none" w:sz="0" w:space="0" w:color="auto"/>
        <w:right w:val="none" w:sz="0" w:space="0" w:color="auto"/>
      </w:divBdr>
      <w:divsChild>
        <w:div w:id="224072974">
          <w:marLeft w:val="0"/>
          <w:marRight w:val="0"/>
          <w:marTop w:val="0"/>
          <w:marBottom w:val="0"/>
          <w:divBdr>
            <w:top w:val="none" w:sz="0" w:space="0" w:color="auto"/>
            <w:left w:val="none" w:sz="0" w:space="0" w:color="auto"/>
            <w:bottom w:val="none" w:sz="0" w:space="0" w:color="auto"/>
            <w:right w:val="none" w:sz="0" w:space="0" w:color="auto"/>
          </w:divBdr>
        </w:div>
        <w:div w:id="1639721534">
          <w:marLeft w:val="0"/>
          <w:marRight w:val="0"/>
          <w:marTop w:val="0"/>
          <w:marBottom w:val="0"/>
          <w:divBdr>
            <w:top w:val="none" w:sz="0" w:space="0" w:color="auto"/>
            <w:left w:val="none" w:sz="0" w:space="0" w:color="auto"/>
            <w:bottom w:val="none" w:sz="0" w:space="0" w:color="auto"/>
            <w:right w:val="none" w:sz="0" w:space="0" w:color="auto"/>
          </w:divBdr>
        </w:div>
      </w:divsChild>
    </w:div>
    <w:div w:id="527178589">
      <w:bodyDiv w:val="1"/>
      <w:marLeft w:val="0"/>
      <w:marRight w:val="0"/>
      <w:marTop w:val="0"/>
      <w:marBottom w:val="0"/>
      <w:divBdr>
        <w:top w:val="none" w:sz="0" w:space="0" w:color="auto"/>
        <w:left w:val="none" w:sz="0" w:space="0" w:color="auto"/>
        <w:bottom w:val="none" w:sz="0" w:space="0" w:color="auto"/>
        <w:right w:val="none" w:sz="0" w:space="0" w:color="auto"/>
      </w:divBdr>
    </w:div>
    <w:div w:id="528690479">
      <w:bodyDiv w:val="1"/>
      <w:marLeft w:val="0"/>
      <w:marRight w:val="0"/>
      <w:marTop w:val="0"/>
      <w:marBottom w:val="0"/>
      <w:divBdr>
        <w:top w:val="none" w:sz="0" w:space="0" w:color="auto"/>
        <w:left w:val="none" w:sz="0" w:space="0" w:color="auto"/>
        <w:bottom w:val="none" w:sz="0" w:space="0" w:color="auto"/>
        <w:right w:val="none" w:sz="0" w:space="0" w:color="auto"/>
      </w:divBdr>
    </w:div>
    <w:div w:id="529994438">
      <w:bodyDiv w:val="1"/>
      <w:marLeft w:val="0"/>
      <w:marRight w:val="0"/>
      <w:marTop w:val="0"/>
      <w:marBottom w:val="0"/>
      <w:divBdr>
        <w:top w:val="none" w:sz="0" w:space="0" w:color="auto"/>
        <w:left w:val="none" w:sz="0" w:space="0" w:color="auto"/>
        <w:bottom w:val="none" w:sz="0" w:space="0" w:color="auto"/>
        <w:right w:val="none" w:sz="0" w:space="0" w:color="auto"/>
      </w:divBdr>
    </w:div>
    <w:div w:id="534661865">
      <w:bodyDiv w:val="1"/>
      <w:marLeft w:val="0"/>
      <w:marRight w:val="0"/>
      <w:marTop w:val="0"/>
      <w:marBottom w:val="0"/>
      <w:divBdr>
        <w:top w:val="none" w:sz="0" w:space="0" w:color="auto"/>
        <w:left w:val="none" w:sz="0" w:space="0" w:color="auto"/>
        <w:bottom w:val="none" w:sz="0" w:space="0" w:color="auto"/>
        <w:right w:val="none" w:sz="0" w:space="0" w:color="auto"/>
      </w:divBdr>
    </w:div>
    <w:div w:id="546837314">
      <w:bodyDiv w:val="1"/>
      <w:marLeft w:val="0"/>
      <w:marRight w:val="0"/>
      <w:marTop w:val="0"/>
      <w:marBottom w:val="0"/>
      <w:divBdr>
        <w:top w:val="none" w:sz="0" w:space="0" w:color="auto"/>
        <w:left w:val="none" w:sz="0" w:space="0" w:color="auto"/>
        <w:bottom w:val="none" w:sz="0" w:space="0" w:color="auto"/>
        <w:right w:val="none" w:sz="0" w:space="0" w:color="auto"/>
      </w:divBdr>
    </w:div>
    <w:div w:id="558638105">
      <w:bodyDiv w:val="1"/>
      <w:marLeft w:val="0"/>
      <w:marRight w:val="0"/>
      <w:marTop w:val="0"/>
      <w:marBottom w:val="0"/>
      <w:divBdr>
        <w:top w:val="none" w:sz="0" w:space="0" w:color="auto"/>
        <w:left w:val="none" w:sz="0" w:space="0" w:color="auto"/>
        <w:bottom w:val="none" w:sz="0" w:space="0" w:color="auto"/>
        <w:right w:val="none" w:sz="0" w:space="0" w:color="auto"/>
      </w:divBdr>
    </w:div>
    <w:div w:id="565922583">
      <w:bodyDiv w:val="1"/>
      <w:marLeft w:val="0"/>
      <w:marRight w:val="0"/>
      <w:marTop w:val="0"/>
      <w:marBottom w:val="0"/>
      <w:divBdr>
        <w:top w:val="none" w:sz="0" w:space="0" w:color="auto"/>
        <w:left w:val="none" w:sz="0" w:space="0" w:color="auto"/>
        <w:bottom w:val="none" w:sz="0" w:space="0" w:color="auto"/>
        <w:right w:val="none" w:sz="0" w:space="0" w:color="auto"/>
      </w:divBdr>
    </w:div>
    <w:div w:id="569123855">
      <w:bodyDiv w:val="1"/>
      <w:marLeft w:val="0"/>
      <w:marRight w:val="0"/>
      <w:marTop w:val="0"/>
      <w:marBottom w:val="0"/>
      <w:divBdr>
        <w:top w:val="none" w:sz="0" w:space="0" w:color="auto"/>
        <w:left w:val="none" w:sz="0" w:space="0" w:color="auto"/>
        <w:bottom w:val="none" w:sz="0" w:space="0" w:color="auto"/>
        <w:right w:val="none" w:sz="0" w:space="0" w:color="auto"/>
      </w:divBdr>
    </w:div>
    <w:div w:id="586809782">
      <w:bodyDiv w:val="1"/>
      <w:marLeft w:val="0"/>
      <w:marRight w:val="0"/>
      <w:marTop w:val="0"/>
      <w:marBottom w:val="0"/>
      <w:divBdr>
        <w:top w:val="none" w:sz="0" w:space="0" w:color="auto"/>
        <w:left w:val="none" w:sz="0" w:space="0" w:color="auto"/>
        <w:bottom w:val="none" w:sz="0" w:space="0" w:color="auto"/>
        <w:right w:val="none" w:sz="0" w:space="0" w:color="auto"/>
      </w:divBdr>
    </w:div>
    <w:div w:id="592590259">
      <w:bodyDiv w:val="1"/>
      <w:marLeft w:val="0"/>
      <w:marRight w:val="0"/>
      <w:marTop w:val="0"/>
      <w:marBottom w:val="0"/>
      <w:divBdr>
        <w:top w:val="none" w:sz="0" w:space="0" w:color="auto"/>
        <w:left w:val="none" w:sz="0" w:space="0" w:color="auto"/>
        <w:bottom w:val="none" w:sz="0" w:space="0" w:color="auto"/>
        <w:right w:val="none" w:sz="0" w:space="0" w:color="auto"/>
      </w:divBdr>
    </w:div>
    <w:div w:id="599458088">
      <w:bodyDiv w:val="1"/>
      <w:marLeft w:val="0"/>
      <w:marRight w:val="0"/>
      <w:marTop w:val="0"/>
      <w:marBottom w:val="0"/>
      <w:divBdr>
        <w:top w:val="none" w:sz="0" w:space="0" w:color="auto"/>
        <w:left w:val="none" w:sz="0" w:space="0" w:color="auto"/>
        <w:bottom w:val="none" w:sz="0" w:space="0" w:color="auto"/>
        <w:right w:val="none" w:sz="0" w:space="0" w:color="auto"/>
      </w:divBdr>
    </w:div>
    <w:div w:id="600068838">
      <w:bodyDiv w:val="1"/>
      <w:marLeft w:val="0"/>
      <w:marRight w:val="0"/>
      <w:marTop w:val="0"/>
      <w:marBottom w:val="0"/>
      <w:divBdr>
        <w:top w:val="none" w:sz="0" w:space="0" w:color="auto"/>
        <w:left w:val="none" w:sz="0" w:space="0" w:color="auto"/>
        <w:bottom w:val="none" w:sz="0" w:space="0" w:color="auto"/>
        <w:right w:val="none" w:sz="0" w:space="0" w:color="auto"/>
      </w:divBdr>
    </w:div>
    <w:div w:id="609512189">
      <w:bodyDiv w:val="1"/>
      <w:marLeft w:val="0"/>
      <w:marRight w:val="0"/>
      <w:marTop w:val="0"/>
      <w:marBottom w:val="0"/>
      <w:divBdr>
        <w:top w:val="none" w:sz="0" w:space="0" w:color="auto"/>
        <w:left w:val="none" w:sz="0" w:space="0" w:color="auto"/>
        <w:bottom w:val="none" w:sz="0" w:space="0" w:color="auto"/>
        <w:right w:val="none" w:sz="0" w:space="0" w:color="auto"/>
      </w:divBdr>
    </w:div>
    <w:div w:id="610749296">
      <w:bodyDiv w:val="1"/>
      <w:marLeft w:val="0"/>
      <w:marRight w:val="0"/>
      <w:marTop w:val="0"/>
      <w:marBottom w:val="0"/>
      <w:divBdr>
        <w:top w:val="none" w:sz="0" w:space="0" w:color="auto"/>
        <w:left w:val="none" w:sz="0" w:space="0" w:color="auto"/>
        <w:bottom w:val="none" w:sz="0" w:space="0" w:color="auto"/>
        <w:right w:val="none" w:sz="0" w:space="0" w:color="auto"/>
      </w:divBdr>
    </w:div>
    <w:div w:id="615017147">
      <w:bodyDiv w:val="1"/>
      <w:marLeft w:val="0"/>
      <w:marRight w:val="0"/>
      <w:marTop w:val="0"/>
      <w:marBottom w:val="0"/>
      <w:divBdr>
        <w:top w:val="none" w:sz="0" w:space="0" w:color="auto"/>
        <w:left w:val="none" w:sz="0" w:space="0" w:color="auto"/>
        <w:bottom w:val="none" w:sz="0" w:space="0" w:color="auto"/>
        <w:right w:val="none" w:sz="0" w:space="0" w:color="auto"/>
      </w:divBdr>
    </w:div>
    <w:div w:id="615866053">
      <w:bodyDiv w:val="1"/>
      <w:marLeft w:val="0"/>
      <w:marRight w:val="0"/>
      <w:marTop w:val="0"/>
      <w:marBottom w:val="0"/>
      <w:divBdr>
        <w:top w:val="none" w:sz="0" w:space="0" w:color="auto"/>
        <w:left w:val="none" w:sz="0" w:space="0" w:color="auto"/>
        <w:bottom w:val="none" w:sz="0" w:space="0" w:color="auto"/>
        <w:right w:val="none" w:sz="0" w:space="0" w:color="auto"/>
      </w:divBdr>
    </w:div>
    <w:div w:id="619994921">
      <w:bodyDiv w:val="1"/>
      <w:marLeft w:val="0"/>
      <w:marRight w:val="0"/>
      <w:marTop w:val="0"/>
      <w:marBottom w:val="0"/>
      <w:divBdr>
        <w:top w:val="none" w:sz="0" w:space="0" w:color="auto"/>
        <w:left w:val="none" w:sz="0" w:space="0" w:color="auto"/>
        <w:bottom w:val="none" w:sz="0" w:space="0" w:color="auto"/>
        <w:right w:val="none" w:sz="0" w:space="0" w:color="auto"/>
      </w:divBdr>
    </w:div>
    <w:div w:id="637104104">
      <w:bodyDiv w:val="1"/>
      <w:marLeft w:val="0"/>
      <w:marRight w:val="0"/>
      <w:marTop w:val="0"/>
      <w:marBottom w:val="0"/>
      <w:divBdr>
        <w:top w:val="none" w:sz="0" w:space="0" w:color="auto"/>
        <w:left w:val="none" w:sz="0" w:space="0" w:color="auto"/>
        <w:bottom w:val="none" w:sz="0" w:space="0" w:color="auto"/>
        <w:right w:val="none" w:sz="0" w:space="0" w:color="auto"/>
      </w:divBdr>
    </w:div>
    <w:div w:id="639114946">
      <w:bodyDiv w:val="1"/>
      <w:marLeft w:val="0"/>
      <w:marRight w:val="0"/>
      <w:marTop w:val="0"/>
      <w:marBottom w:val="0"/>
      <w:divBdr>
        <w:top w:val="none" w:sz="0" w:space="0" w:color="auto"/>
        <w:left w:val="none" w:sz="0" w:space="0" w:color="auto"/>
        <w:bottom w:val="none" w:sz="0" w:space="0" w:color="auto"/>
        <w:right w:val="none" w:sz="0" w:space="0" w:color="auto"/>
      </w:divBdr>
    </w:div>
    <w:div w:id="657657428">
      <w:bodyDiv w:val="1"/>
      <w:marLeft w:val="0"/>
      <w:marRight w:val="0"/>
      <w:marTop w:val="0"/>
      <w:marBottom w:val="0"/>
      <w:divBdr>
        <w:top w:val="none" w:sz="0" w:space="0" w:color="auto"/>
        <w:left w:val="none" w:sz="0" w:space="0" w:color="auto"/>
        <w:bottom w:val="none" w:sz="0" w:space="0" w:color="auto"/>
        <w:right w:val="none" w:sz="0" w:space="0" w:color="auto"/>
      </w:divBdr>
    </w:div>
    <w:div w:id="659843701">
      <w:bodyDiv w:val="1"/>
      <w:marLeft w:val="0"/>
      <w:marRight w:val="0"/>
      <w:marTop w:val="0"/>
      <w:marBottom w:val="0"/>
      <w:divBdr>
        <w:top w:val="none" w:sz="0" w:space="0" w:color="auto"/>
        <w:left w:val="none" w:sz="0" w:space="0" w:color="auto"/>
        <w:bottom w:val="none" w:sz="0" w:space="0" w:color="auto"/>
        <w:right w:val="none" w:sz="0" w:space="0" w:color="auto"/>
      </w:divBdr>
    </w:div>
    <w:div w:id="665670592">
      <w:bodyDiv w:val="1"/>
      <w:marLeft w:val="0"/>
      <w:marRight w:val="0"/>
      <w:marTop w:val="0"/>
      <w:marBottom w:val="0"/>
      <w:divBdr>
        <w:top w:val="none" w:sz="0" w:space="0" w:color="auto"/>
        <w:left w:val="none" w:sz="0" w:space="0" w:color="auto"/>
        <w:bottom w:val="none" w:sz="0" w:space="0" w:color="auto"/>
        <w:right w:val="none" w:sz="0" w:space="0" w:color="auto"/>
      </w:divBdr>
    </w:div>
    <w:div w:id="684095722">
      <w:bodyDiv w:val="1"/>
      <w:marLeft w:val="0"/>
      <w:marRight w:val="0"/>
      <w:marTop w:val="0"/>
      <w:marBottom w:val="0"/>
      <w:divBdr>
        <w:top w:val="none" w:sz="0" w:space="0" w:color="auto"/>
        <w:left w:val="none" w:sz="0" w:space="0" w:color="auto"/>
        <w:bottom w:val="none" w:sz="0" w:space="0" w:color="auto"/>
        <w:right w:val="none" w:sz="0" w:space="0" w:color="auto"/>
      </w:divBdr>
    </w:div>
    <w:div w:id="714819552">
      <w:bodyDiv w:val="1"/>
      <w:marLeft w:val="0"/>
      <w:marRight w:val="0"/>
      <w:marTop w:val="0"/>
      <w:marBottom w:val="0"/>
      <w:divBdr>
        <w:top w:val="none" w:sz="0" w:space="0" w:color="auto"/>
        <w:left w:val="none" w:sz="0" w:space="0" w:color="auto"/>
        <w:bottom w:val="none" w:sz="0" w:space="0" w:color="auto"/>
        <w:right w:val="none" w:sz="0" w:space="0" w:color="auto"/>
      </w:divBdr>
    </w:div>
    <w:div w:id="732973866">
      <w:bodyDiv w:val="1"/>
      <w:marLeft w:val="0"/>
      <w:marRight w:val="0"/>
      <w:marTop w:val="0"/>
      <w:marBottom w:val="0"/>
      <w:divBdr>
        <w:top w:val="none" w:sz="0" w:space="0" w:color="auto"/>
        <w:left w:val="none" w:sz="0" w:space="0" w:color="auto"/>
        <w:bottom w:val="none" w:sz="0" w:space="0" w:color="auto"/>
        <w:right w:val="none" w:sz="0" w:space="0" w:color="auto"/>
      </w:divBdr>
    </w:div>
    <w:div w:id="733622666">
      <w:bodyDiv w:val="1"/>
      <w:marLeft w:val="0"/>
      <w:marRight w:val="0"/>
      <w:marTop w:val="0"/>
      <w:marBottom w:val="0"/>
      <w:divBdr>
        <w:top w:val="none" w:sz="0" w:space="0" w:color="auto"/>
        <w:left w:val="none" w:sz="0" w:space="0" w:color="auto"/>
        <w:bottom w:val="none" w:sz="0" w:space="0" w:color="auto"/>
        <w:right w:val="none" w:sz="0" w:space="0" w:color="auto"/>
      </w:divBdr>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40248262">
      <w:bodyDiv w:val="1"/>
      <w:marLeft w:val="0"/>
      <w:marRight w:val="0"/>
      <w:marTop w:val="0"/>
      <w:marBottom w:val="0"/>
      <w:divBdr>
        <w:top w:val="none" w:sz="0" w:space="0" w:color="auto"/>
        <w:left w:val="none" w:sz="0" w:space="0" w:color="auto"/>
        <w:bottom w:val="none" w:sz="0" w:space="0" w:color="auto"/>
        <w:right w:val="none" w:sz="0" w:space="0" w:color="auto"/>
      </w:divBdr>
    </w:div>
    <w:div w:id="746152127">
      <w:bodyDiv w:val="1"/>
      <w:marLeft w:val="0"/>
      <w:marRight w:val="0"/>
      <w:marTop w:val="0"/>
      <w:marBottom w:val="0"/>
      <w:divBdr>
        <w:top w:val="none" w:sz="0" w:space="0" w:color="auto"/>
        <w:left w:val="none" w:sz="0" w:space="0" w:color="auto"/>
        <w:bottom w:val="none" w:sz="0" w:space="0" w:color="auto"/>
        <w:right w:val="none" w:sz="0" w:space="0" w:color="auto"/>
      </w:divBdr>
    </w:div>
    <w:div w:id="756362626">
      <w:bodyDiv w:val="1"/>
      <w:marLeft w:val="0"/>
      <w:marRight w:val="0"/>
      <w:marTop w:val="0"/>
      <w:marBottom w:val="0"/>
      <w:divBdr>
        <w:top w:val="none" w:sz="0" w:space="0" w:color="auto"/>
        <w:left w:val="none" w:sz="0" w:space="0" w:color="auto"/>
        <w:bottom w:val="none" w:sz="0" w:space="0" w:color="auto"/>
        <w:right w:val="none" w:sz="0" w:space="0" w:color="auto"/>
      </w:divBdr>
    </w:div>
    <w:div w:id="778645147">
      <w:bodyDiv w:val="1"/>
      <w:marLeft w:val="0"/>
      <w:marRight w:val="0"/>
      <w:marTop w:val="0"/>
      <w:marBottom w:val="0"/>
      <w:divBdr>
        <w:top w:val="none" w:sz="0" w:space="0" w:color="auto"/>
        <w:left w:val="none" w:sz="0" w:space="0" w:color="auto"/>
        <w:bottom w:val="none" w:sz="0" w:space="0" w:color="auto"/>
        <w:right w:val="none" w:sz="0" w:space="0" w:color="auto"/>
      </w:divBdr>
    </w:div>
    <w:div w:id="785269567">
      <w:bodyDiv w:val="1"/>
      <w:marLeft w:val="0"/>
      <w:marRight w:val="0"/>
      <w:marTop w:val="0"/>
      <w:marBottom w:val="0"/>
      <w:divBdr>
        <w:top w:val="none" w:sz="0" w:space="0" w:color="auto"/>
        <w:left w:val="none" w:sz="0" w:space="0" w:color="auto"/>
        <w:bottom w:val="none" w:sz="0" w:space="0" w:color="auto"/>
        <w:right w:val="none" w:sz="0" w:space="0" w:color="auto"/>
      </w:divBdr>
    </w:div>
    <w:div w:id="805201724">
      <w:bodyDiv w:val="1"/>
      <w:marLeft w:val="0"/>
      <w:marRight w:val="0"/>
      <w:marTop w:val="0"/>
      <w:marBottom w:val="0"/>
      <w:divBdr>
        <w:top w:val="none" w:sz="0" w:space="0" w:color="auto"/>
        <w:left w:val="none" w:sz="0" w:space="0" w:color="auto"/>
        <w:bottom w:val="none" w:sz="0" w:space="0" w:color="auto"/>
        <w:right w:val="none" w:sz="0" w:space="0" w:color="auto"/>
      </w:divBdr>
    </w:div>
    <w:div w:id="806632807">
      <w:bodyDiv w:val="1"/>
      <w:marLeft w:val="0"/>
      <w:marRight w:val="0"/>
      <w:marTop w:val="0"/>
      <w:marBottom w:val="0"/>
      <w:divBdr>
        <w:top w:val="none" w:sz="0" w:space="0" w:color="auto"/>
        <w:left w:val="none" w:sz="0" w:space="0" w:color="auto"/>
        <w:bottom w:val="none" w:sz="0" w:space="0" w:color="auto"/>
        <w:right w:val="none" w:sz="0" w:space="0" w:color="auto"/>
      </w:divBdr>
    </w:div>
    <w:div w:id="826477357">
      <w:bodyDiv w:val="1"/>
      <w:marLeft w:val="0"/>
      <w:marRight w:val="0"/>
      <w:marTop w:val="0"/>
      <w:marBottom w:val="0"/>
      <w:divBdr>
        <w:top w:val="none" w:sz="0" w:space="0" w:color="auto"/>
        <w:left w:val="none" w:sz="0" w:space="0" w:color="auto"/>
        <w:bottom w:val="none" w:sz="0" w:space="0" w:color="auto"/>
        <w:right w:val="none" w:sz="0" w:space="0" w:color="auto"/>
      </w:divBdr>
    </w:div>
    <w:div w:id="856044955">
      <w:bodyDiv w:val="1"/>
      <w:marLeft w:val="0"/>
      <w:marRight w:val="0"/>
      <w:marTop w:val="0"/>
      <w:marBottom w:val="0"/>
      <w:divBdr>
        <w:top w:val="none" w:sz="0" w:space="0" w:color="auto"/>
        <w:left w:val="none" w:sz="0" w:space="0" w:color="auto"/>
        <w:bottom w:val="none" w:sz="0" w:space="0" w:color="auto"/>
        <w:right w:val="none" w:sz="0" w:space="0" w:color="auto"/>
      </w:divBdr>
    </w:div>
    <w:div w:id="878204298">
      <w:bodyDiv w:val="1"/>
      <w:marLeft w:val="0"/>
      <w:marRight w:val="0"/>
      <w:marTop w:val="0"/>
      <w:marBottom w:val="0"/>
      <w:divBdr>
        <w:top w:val="none" w:sz="0" w:space="0" w:color="auto"/>
        <w:left w:val="none" w:sz="0" w:space="0" w:color="auto"/>
        <w:bottom w:val="none" w:sz="0" w:space="0" w:color="auto"/>
        <w:right w:val="none" w:sz="0" w:space="0" w:color="auto"/>
      </w:divBdr>
    </w:div>
    <w:div w:id="881482518">
      <w:bodyDiv w:val="1"/>
      <w:marLeft w:val="0"/>
      <w:marRight w:val="0"/>
      <w:marTop w:val="0"/>
      <w:marBottom w:val="0"/>
      <w:divBdr>
        <w:top w:val="none" w:sz="0" w:space="0" w:color="auto"/>
        <w:left w:val="none" w:sz="0" w:space="0" w:color="auto"/>
        <w:bottom w:val="none" w:sz="0" w:space="0" w:color="auto"/>
        <w:right w:val="none" w:sz="0" w:space="0" w:color="auto"/>
      </w:divBdr>
    </w:div>
    <w:div w:id="881751750">
      <w:bodyDiv w:val="1"/>
      <w:marLeft w:val="0"/>
      <w:marRight w:val="0"/>
      <w:marTop w:val="0"/>
      <w:marBottom w:val="0"/>
      <w:divBdr>
        <w:top w:val="none" w:sz="0" w:space="0" w:color="auto"/>
        <w:left w:val="none" w:sz="0" w:space="0" w:color="auto"/>
        <w:bottom w:val="none" w:sz="0" w:space="0" w:color="auto"/>
        <w:right w:val="none" w:sz="0" w:space="0" w:color="auto"/>
      </w:divBdr>
    </w:div>
    <w:div w:id="883444944">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862160">
      <w:bodyDiv w:val="1"/>
      <w:marLeft w:val="0"/>
      <w:marRight w:val="0"/>
      <w:marTop w:val="0"/>
      <w:marBottom w:val="0"/>
      <w:divBdr>
        <w:top w:val="none" w:sz="0" w:space="0" w:color="auto"/>
        <w:left w:val="none" w:sz="0" w:space="0" w:color="auto"/>
        <w:bottom w:val="none" w:sz="0" w:space="0" w:color="auto"/>
        <w:right w:val="none" w:sz="0" w:space="0" w:color="auto"/>
      </w:divBdr>
    </w:div>
    <w:div w:id="914826203">
      <w:bodyDiv w:val="1"/>
      <w:marLeft w:val="0"/>
      <w:marRight w:val="0"/>
      <w:marTop w:val="0"/>
      <w:marBottom w:val="0"/>
      <w:divBdr>
        <w:top w:val="none" w:sz="0" w:space="0" w:color="auto"/>
        <w:left w:val="none" w:sz="0" w:space="0" w:color="auto"/>
        <w:bottom w:val="none" w:sz="0" w:space="0" w:color="auto"/>
        <w:right w:val="none" w:sz="0" w:space="0" w:color="auto"/>
      </w:divBdr>
    </w:div>
    <w:div w:id="919869077">
      <w:bodyDiv w:val="1"/>
      <w:marLeft w:val="0"/>
      <w:marRight w:val="0"/>
      <w:marTop w:val="0"/>
      <w:marBottom w:val="0"/>
      <w:divBdr>
        <w:top w:val="none" w:sz="0" w:space="0" w:color="auto"/>
        <w:left w:val="none" w:sz="0" w:space="0" w:color="auto"/>
        <w:bottom w:val="none" w:sz="0" w:space="0" w:color="auto"/>
        <w:right w:val="none" w:sz="0" w:space="0" w:color="auto"/>
      </w:divBdr>
    </w:div>
    <w:div w:id="920943818">
      <w:bodyDiv w:val="1"/>
      <w:marLeft w:val="0"/>
      <w:marRight w:val="0"/>
      <w:marTop w:val="0"/>
      <w:marBottom w:val="0"/>
      <w:divBdr>
        <w:top w:val="none" w:sz="0" w:space="0" w:color="auto"/>
        <w:left w:val="none" w:sz="0" w:space="0" w:color="auto"/>
        <w:bottom w:val="none" w:sz="0" w:space="0" w:color="auto"/>
        <w:right w:val="none" w:sz="0" w:space="0" w:color="auto"/>
      </w:divBdr>
    </w:div>
    <w:div w:id="921187202">
      <w:bodyDiv w:val="1"/>
      <w:marLeft w:val="0"/>
      <w:marRight w:val="0"/>
      <w:marTop w:val="0"/>
      <w:marBottom w:val="0"/>
      <w:divBdr>
        <w:top w:val="none" w:sz="0" w:space="0" w:color="auto"/>
        <w:left w:val="none" w:sz="0" w:space="0" w:color="auto"/>
        <w:bottom w:val="none" w:sz="0" w:space="0" w:color="auto"/>
        <w:right w:val="none" w:sz="0" w:space="0" w:color="auto"/>
      </w:divBdr>
    </w:div>
    <w:div w:id="928777268">
      <w:bodyDiv w:val="1"/>
      <w:marLeft w:val="0"/>
      <w:marRight w:val="0"/>
      <w:marTop w:val="0"/>
      <w:marBottom w:val="0"/>
      <w:divBdr>
        <w:top w:val="none" w:sz="0" w:space="0" w:color="auto"/>
        <w:left w:val="none" w:sz="0" w:space="0" w:color="auto"/>
        <w:bottom w:val="none" w:sz="0" w:space="0" w:color="auto"/>
        <w:right w:val="none" w:sz="0" w:space="0" w:color="auto"/>
      </w:divBdr>
    </w:div>
    <w:div w:id="945160548">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1789537">
      <w:bodyDiv w:val="1"/>
      <w:marLeft w:val="0"/>
      <w:marRight w:val="0"/>
      <w:marTop w:val="0"/>
      <w:marBottom w:val="0"/>
      <w:divBdr>
        <w:top w:val="none" w:sz="0" w:space="0" w:color="auto"/>
        <w:left w:val="none" w:sz="0" w:space="0" w:color="auto"/>
        <w:bottom w:val="none" w:sz="0" w:space="0" w:color="auto"/>
        <w:right w:val="none" w:sz="0" w:space="0" w:color="auto"/>
      </w:divBdr>
    </w:div>
    <w:div w:id="988482784">
      <w:bodyDiv w:val="1"/>
      <w:marLeft w:val="0"/>
      <w:marRight w:val="0"/>
      <w:marTop w:val="0"/>
      <w:marBottom w:val="0"/>
      <w:divBdr>
        <w:top w:val="none" w:sz="0" w:space="0" w:color="auto"/>
        <w:left w:val="none" w:sz="0" w:space="0" w:color="auto"/>
        <w:bottom w:val="none" w:sz="0" w:space="0" w:color="auto"/>
        <w:right w:val="none" w:sz="0" w:space="0" w:color="auto"/>
      </w:divBdr>
    </w:div>
    <w:div w:id="990446117">
      <w:bodyDiv w:val="1"/>
      <w:marLeft w:val="0"/>
      <w:marRight w:val="0"/>
      <w:marTop w:val="0"/>
      <w:marBottom w:val="0"/>
      <w:divBdr>
        <w:top w:val="none" w:sz="0" w:space="0" w:color="auto"/>
        <w:left w:val="none" w:sz="0" w:space="0" w:color="auto"/>
        <w:bottom w:val="none" w:sz="0" w:space="0" w:color="auto"/>
        <w:right w:val="none" w:sz="0" w:space="0" w:color="auto"/>
      </w:divBdr>
    </w:div>
    <w:div w:id="1005864794">
      <w:bodyDiv w:val="1"/>
      <w:marLeft w:val="0"/>
      <w:marRight w:val="0"/>
      <w:marTop w:val="0"/>
      <w:marBottom w:val="0"/>
      <w:divBdr>
        <w:top w:val="none" w:sz="0" w:space="0" w:color="auto"/>
        <w:left w:val="none" w:sz="0" w:space="0" w:color="auto"/>
        <w:bottom w:val="none" w:sz="0" w:space="0" w:color="auto"/>
        <w:right w:val="none" w:sz="0" w:space="0" w:color="auto"/>
      </w:divBdr>
    </w:div>
    <w:div w:id="1020087634">
      <w:bodyDiv w:val="1"/>
      <w:marLeft w:val="0"/>
      <w:marRight w:val="0"/>
      <w:marTop w:val="0"/>
      <w:marBottom w:val="0"/>
      <w:divBdr>
        <w:top w:val="none" w:sz="0" w:space="0" w:color="auto"/>
        <w:left w:val="none" w:sz="0" w:space="0" w:color="auto"/>
        <w:bottom w:val="none" w:sz="0" w:space="0" w:color="auto"/>
        <w:right w:val="none" w:sz="0" w:space="0" w:color="auto"/>
      </w:divBdr>
    </w:div>
    <w:div w:id="1022903324">
      <w:bodyDiv w:val="1"/>
      <w:marLeft w:val="0"/>
      <w:marRight w:val="0"/>
      <w:marTop w:val="0"/>
      <w:marBottom w:val="0"/>
      <w:divBdr>
        <w:top w:val="none" w:sz="0" w:space="0" w:color="auto"/>
        <w:left w:val="none" w:sz="0" w:space="0" w:color="auto"/>
        <w:bottom w:val="none" w:sz="0" w:space="0" w:color="auto"/>
        <w:right w:val="none" w:sz="0" w:space="0" w:color="auto"/>
      </w:divBdr>
    </w:div>
    <w:div w:id="1023172319">
      <w:bodyDiv w:val="1"/>
      <w:marLeft w:val="0"/>
      <w:marRight w:val="0"/>
      <w:marTop w:val="0"/>
      <w:marBottom w:val="0"/>
      <w:divBdr>
        <w:top w:val="none" w:sz="0" w:space="0" w:color="auto"/>
        <w:left w:val="none" w:sz="0" w:space="0" w:color="auto"/>
        <w:bottom w:val="none" w:sz="0" w:space="0" w:color="auto"/>
        <w:right w:val="none" w:sz="0" w:space="0" w:color="auto"/>
      </w:divBdr>
    </w:div>
    <w:div w:id="1025444578">
      <w:bodyDiv w:val="1"/>
      <w:marLeft w:val="0"/>
      <w:marRight w:val="0"/>
      <w:marTop w:val="0"/>
      <w:marBottom w:val="0"/>
      <w:divBdr>
        <w:top w:val="none" w:sz="0" w:space="0" w:color="auto"/>
        <w:left w:val="none" w:sz="0" w:space="0" w:color="auto"/>
        <w:bottom w:val="none" w:sz="0" w:space="0" w:color="auto"/>
        <w:right w:val="none" w:sz="0" w:space="0" w:color="auto"/>
      </w:divBdr>
    </w:div>
    <w:div w:id="1036929318">
      <w:bodyDiv w:val="1"/>
      <w:marLeft w:val="0"/>
      <w:marRight w:val="0"/>
      <w:marTop w:val="0"/>
      <w:marBottom w:val="0"/>
      <w:divBdr>
        <w:top w:val="none" w:sz="0" w:space="0" w:color="auto"/>
        <w:left w:val="none" w:sz="0" w:space="0" w:color="auto"/>
        <w:bottom w:val="none" w:sz="0" w:space="0" w:color="auto"/>
        <w:right w:val="none" w:sz="0" w:space="0" w:color="auto"/>
      </w:divBdr>
      <w:divsChild>
        <w:div w:id="110905066">
          <w:marLeft w:val="0"/>
          <w:marRight w:val="0"/>
          <w:marTop w:val="0"/>
          <w:marBottom w:val="0"/>
          <w:divBdr>
            <w:top w:val="none" w:sz="0" w:space="0" w:color="auto"/>
            <w:left w:val="none" w:sz="0" w:space="0" w:color="auto"/>
            <w:bottom w:val="none" w:sz="0" w:space="0" w:color="auto"/>
            <w:right w:val="none" w:sz="0" w:space="0" w:color="auto"/>
          </w:divBdr>
        </w:div>
        <w:div w:id="206645842">
          <w:marLeft w:val="0"/>
          <w:marRight w:val="0"/>
          <w:marTop w:val="0"/>
          <w:marBottom w:val="0"/>
          <w:divBdr>
            <w:top w:val="none" w:sz="0" w:space="0" w:color="auto"/>
            <w:left w:val="none" w:sz="0" w:space="0" w:color="auto"/>
            <w:bottom w:val="none" w:sz="0" w:space="0" w:color="auto"/>
            <w:right w:val="none" w:sz="0" w:space="0" w:color="auto"/>
          </w:divBdr>
        </w:div>
        <w:div w:id="786392784">
          <w:marLeft w:val="0"/>
          <w:marRight w:val="0"/>
          <w:marTop w:val="0"/>
          <w:marBottom w:val="0"/>
          <w:divBdr>
            <w:top w:val="none" w:sz="0" w:space="0" w:color="auto"/>
            <w:left w:val="none" w:sz="0" w:space="0" w:color="auto"/>
            <w:bottom w:val="none" w:sz="0" w:space="0" w:color="auto"/>
            <w:right w:val="none" w:sz="0" w:space="0" w:color="auto"/>
          </w:divBdr>
        </w:div>
        <w:div w:id="802237806">
          <w:marLeft w:val="0"/>
          <w:marRight w:val="0"/>
          <w:marTop w:val="0"/>
          <w:marBottom w:val="0"/>
          <w:divBdr>
            <w:top w:val="none" w:sz="0" w:space="0" w:color="auto"/>
            <w:left w:val="none" w:sz="0" w:space="0" w:color="auto"/>
            <w:bottom w:val="none" w:sz="0" w:space="0" w:color="auto"/>
            <w:right w:val="none" w:sz="0" w:space="0" w:color="auto"/>
          </w:divBdr>
        </w:div>
        <w:div w:id="1527716507">
          <w:marLeft w:val="0"/>
          <w:marRight w:val="0"/>
          <w:marTop w:val="0"/>
          <w:marBottom w:val="0"/>
          <w:divBdr>
            <w:top w:val="none" w:sz="0" w:space="0" w:color="auto"/>
            <w:left w:val="none" w:sz="0" w:space="0" w:color="auto"/>
            <w:bottom w:val="none" w:sz="0" w:space="0" w:color="auto"/>
            <w:right w:val="none" w:sz="0" w:space="0" w:color="auto"/>
          </w:divBdr>
        </w:div>
        <w:div w:id="1575747714">
          <w:marLeft w:val="0"/>
          <w:marRight w:val="0"/>
          <w:marTop w:val="0"/>
          <w:marBottom w:val="0"/>
          <w:divBdr>
            <w:top w:val="none" w:sz="0" w:space="0" w:color="auto"/>
            <w:left w:val="none" w:sz="0" w:space="0" w:color="auto"/>
            <w:bottom w:val="none" w:sz="0" w:space="0" w:color="auto"/>
            <w:right w:val="none" w:sz="0" w:space="0" w:color="auto"/>
          </w:divBdr>
        </w:div>
        <w:div w:id="1729064726">
          <w:marLeft w:val="0"/>
          <w:marRight w:val="0"/>
          <w:marTop w:val="0"/>
          <w:marBottom w:val="0"/>
          <w:divBdr>
            <w:top w:val="none" w:sz="0" w:space="0" w:color="auto"/>
            <w:left w:val="none" w:sz="0" w:space="0" w:color="auto"/>
            <w:bottom w:val="none" w:sz="0" w:space="0" w:color="auto"/>
            <w:right w:val="none" w:sz="0" w:space="0" w:color="auto"/>
          </w:divBdr>
        </w:div>
      </w:divsChild>
    </w:div>
    <w:div w:id="1055423024">
      <w:bodyDiv w:val="1"/>
      <w:marLeft w:val="0"/>
      <w:marRight w:val="0"/>
      <w:marTop w:val="0"/>
      <w:marBottom w:val="0"/>
      <w:divBdr>
        <w:top w:val="none" w:sz="0" w:space="0" w:color="auto"/>
        <w:left w:val="none" w:sz="0" w:space="0" w:color="auto"/>
        <w:bottom w:val="none" w:sz="0" w:space="0" w:color="auto"/>
        <w:right w:val="none" w:sz="0" w:space="0" w:color="auto"/>
      </w:divBdr>
    </w:div>
    <w:div w:id="1065035208">
      <w:bodyDiv w:val="1"/>
      <w:marLeft w:val="0"/>
      <w:marRight w:val="0"/>
      <w:marTop w:val="0"/>
      <w:marBottom w:val="0"/>
      <w:divBdr>
        <w:top w:val="none" w:sz="0" w:space="0" w:color="auto"/>
        <w:left w:val="none" w:sz="0" w:space="0" w:color="auto"/>
        <w:bottom w:val="none" w:sz="0" w:space="0" w:color="auto"/>
        <w:right w:val="none" w:sz="0" w:space="0" w:color="auto"/>
      </w:divBdr>
    </w:div>
    <w:div w:id="1070691916">
      <w:bodyDiv w:val="1"/>
      <w:marLeft w:val="0"/>
      <w:marRight w:val="0"/>
      <w:marTop w:val="0"/>
      <w:marBottom w:val="0"/>
      <w:divBdr>
        <w:top w:val="none" w:sz="0" w:space="0" w:color="auto"/>
        <w:left w:val="none" w:sz="0" w:space="0" w:color="auto"/>
        <w:bottom w:val="none" w:sz="0" w:space="0" w:color="auto"/>
        <w:right w:val="none" w:sz="0" w:space="0" w:color="auto"/>
      </w:divBdr>
    </w:div>
    <w:div w:id="1100298288">
      <w:bodyDiv w:val="1"/>
      <w:marLeft w:val="0"/>
      <w:marRight w:val="0"/>
      <w:marTop w:val="0"/>
      <w:marBottom w:val="0"/>
      <w:divBdr>
        <w:top w:val="none" w:sz="0" w:space="0" w:color="auto"/>
        <w:left w:val="none" w:sz="0" w:space="0" w:color="auto"/>
        <w:bottom w:val="none" w:sz="0" w:space="0" w:color="auto"/>
        <w:right w:val="none" w:sz="0" w:space="0" w:color="auto"/>
      </w:divBdr>
    </w:div>
    <w:div w:id="1149596415">
      <w:bodyDiv w:val="1"/>
      <w:marLeft w:val="0"/>
      <w:marRight w:val="0"/>
      <w:marTop w:val="0"/>
      <w:marBottom w:val="0"/>
      <w:divBdr>
        <w:top w:val="none" w:sz="0" w:space="0" w:color="auto"/>
        <w:left w:val="none" w:sz="0" w:space="0" w:color="auto"/>
        <w:bottom w:val="none" w:sz="0" w:space="0" w:color="auto"/>
        <w:right w:val="none" w:sz="0" w:space="0" w:color="auto"/>
      </w:divBdr>
    </w:div>
    <w:div w:id="1158499087">
      <w:bodyDiv w:val="1"/>
      <w:marLeft w:val="0"/>
      <w:marRight w:val="0"/>
      <w:marTop w:val="0"/>
      <w:marBottom w:val="0"/>
      <w:divBdr>
        <w:top w:val="none" w:sz="0" w:space="0" w:color="auto"/>
        <w:left w:val="none" w:sz="0" w:space="0" w:color="auto"/>
        <w:bottom w:val="none" w:sz="0" w:space="0" w:color="auto"/>
        <w:right w:val="none" w:sz="0" w:space="0" w:color="auto"/>
      </w:divBdr>
    </w:div>
    <w:div w:id="1161580885">
      <w:bodyDiv w:val="1"/>
      <w:marLeft w:val="0"/>
      <w:marRight w:val="0"/>
      <w:marTop w:val="0"/>
      <w:marBottom w:val="0"/>
      <w:divBdr>
        <w:top w:val="none" w:sz="0" w:space="0" w:color="auto"/>
        <w:left w:val="none" w:sz="0" w:space="0" w:color="auto"/>
        <w:bottom w:val="none" w:sz="0" w:space="0" w:color="auto"/>
        <w:right w:val="none" w:sz="0" w:space="0" w:color="auto"/>
      </w:divBdr>
    </w:div>
    <w:div w:id="1170215522">
      <w:bodyDiv w:val="1"/>
      <w:marLeft w:val="0"/>
      <w:marRight w:val="0"/>
      <w:marTop w:val="0"/>
      <w:marBottom w:val="0"/>
      <w:divBdr>
        <w:top w:val="none" w:sz="0" w:space="0" w:color="auto"/>
        <w:left w:val="none" w:sz="0" w:space="0" w:color="auto"/>
        <w:bottom w:val="none" w:sz="0" w:space="0" w:color="auto"/>
        <w:right w:val="none" w:sz="0" w:space="0" w:color="auto"/>
      </w:divBdr>
    </w:div>
    <w:div w:id="1173226711">
      <w:bodyDiv w:val="1"/>
      <w:marLeft w:val="0"/>
      <w:marRight w:val="0"/>
      <w:marTop w:val="0"/>
      <w:marBottom w:val="0"/>
      <w:divBdr>
        <w:top w:val="none" w:sz="0" w:space="0" w:color="auto"/>
        <w:left w:val="none" w:sz="0" w:space="0" w:color="auto"/>
        <w:bottom w:val="none" w:sz="0" w:space="0" w:color="auto"/>
        <w:right w:val="none" w:sz="0" w:space="0" w:color="auto"/>
      </w:divBdr>
    </w:div>
    <w:div w:id="1188564973">
      <w:bodyDiv w:val="1"/>
      <w:marLeft w:val="0"/>
      <w:marRight w:val="0"/>
      <w:marTop w:val="0"/>
      <w:marBottom w:val="0"/>
      <w:divBdr>
        <w:top w:val="none" w:sz="0" w:space="0" w:color="auto"/>
        <w:left w:val="none" w:sz="0" w:space="0" w:color="auto"/>
        <w:bottom w:val="none" w:sz="0" w:space="0" w:color="auto"/>
        <w:right w:val="none" w:sz="0" w:space="0" w:color="auto"/>
      </w:divBdr>
    </w:div>
    <w:div w:id="1206411776">
      <w:bodyDiv w:val="1"/>
      <w:marLeft w:val="0"/>
      <w:marRight w:val="0"/>
      <w:marTop w:val="0"/>
      <w:marBottom w:val="0"/>
      <w:divBdr>
        <w:top w:val="none" w:sz="0" w:space="0" w:color="auto"/>
        <w:left w:val="none" w:sz="0" w:space="0" w:color="auto"/>
        <w:bottom w:val="none" w:sz="0" w:space="0" w:color="auto"/>
        <w:right w:val="none" w:sz="0" w:space="0" w:color="auto"/>
      </w:divBdr>
    </w:div>
    <w:div w:id="1231965462">
      <w:bodyDiv w:val="1"/>
      <w:marLeft w:val="0"/>
      <w:marRight w:val="0"/>
      <w:marTop w:val="0"/>
      <w:marBottom w:val="0"/>
      <w:divBdr>
        <w:top w:val="none" w:sz="0" w:space="0" w:color="auto"/>
        <w:left w:val="none" w:sz="0" w:space="0" w:color="auto"/>
        <w:bottom w:val="none" w:sz="0" w:space="0" w:color="auto"/>
        <w:right w:val="none" w:sz="0" w:space="0" w:color="auto"/>
      </w:divBdr>
    </w:div>
    <w:div w:id="1242838265">
      <w:bodyDiv w:val="1"/>
      <w:marLeft w:val="0"/>
      <w:marRight w:val="0"/>
      <w:marTop w:val="0"/>
      <w:marBottom w:val="0"/>
      <w:divBdr>
        <w:top w:val="none" w:sz="0" w:space="0" w:color="auto"/>
        <w:left w:val="none" w:sz="0" w:space="0" w:color="auto"/>
        <w:bottom w:val="none" w:sz="0" w:space="0" w:color="auto"/>
        <w:right w:val="none" w:sz="0" w:space="0" w:color="auto"/>
      </w:divBdr>
    </w:div>
    <w:div w:id="1243023393">
      <w:bodyDiv w:val="1"/>
      <w:marLeft w:val="0"/>
      <w:marRight w:val="0"/>
      <w:marTop w:val="0"/>
      <w:marBottom w:val="0"/>
      <w:divBdr>
        <w:top w:val="none" w:sz="0" w:space="0" w:color="auto"/>
        <w:left w:val="none" w:sz="0" w:space="0" w:color="auto"/>
        <w:bottom w:val="none" w:sz="0" w:space="0" w:color="auto"/>
        <w:right w:val="none" w:sz="0" w:space="0" w:color="auto"/>
      </w:divBdr>
    </w:div>
    <w:div w:id="1246958333">
      <w:bodyDiv w:val="1"/>
      <w:marLeft w:val="0"/>
      <w:marRight w:val="0"/>
      <w:marTop w:val="0"/>
      <w:marBottom w:val="0"/>
      <w:divBdr>
        <w:top w:val="none" w:sz="0" w:space="0" w:color="auto"/>
        <w:left w:val="none" w:sz="0" w:space="0" w:color="auto"/>
        <w:bottom w:val="none" w:sz="0" w:space="0" w:color="auto"/>
        <w:right w:val="none" w:sz="0" w:space="0" w:color="auto"/>
      </w:divBdr>
    </w:div>
    <w:div w:id="1257594363">
      <w:bodyDiv w:val="1"/>
      <w:marLeft w:val="0"/>
      <w:marRight w:val="0"/>
      <w:marTop w:val="0"/>
      <w:marBottom w:val="0"/>
      <w:divBdr>
        <w:top w:val="none" w:sz="0" w:space="0" w:color="auto"/>
        <w:left w:val="none" w:sz="0" w:space="0" w:color="auto"/>
        <w:bottom w:val="none" w:sz="0" w:space="0" w:color="auto"/>
        <w:right w:val="none" w:sz="0" w:space="0" w:color="auto"/>
      </w:divBdr>
    </w:div>
    <w:div w:id="1273585424">
      <w:bodyDiv w:val="1"/>
      <w:marLeft w:val="0"/>
      <w:marRight w:val="0"/>
      <w:marTop w:val="0"/>
      <w:marBottom w:val="0"/>
      <w:divBdr>
        <w:top w:val="none" w:sz="0" w:space="0" w:color="auto"/>
        <w:left w:val="none" w:sz="0" w:space="0" w:color="auto"/>
        <w:bottom w:val="none" w:sz="0" w:space="0" w:color="auto"/>
        <w:right w:val="none" w:sz="0" w:space="0" w:color="auto"/>
      </w:divBdr>
    </w:div>
    <w:div w:id="1286039196">
      <w:bodyDiv w:val="1"/>
      <w:marLeft w:val="0"/>
      <w:marRight w:val="0"/>
      <w:marTop w:val="0"/>
      <w:marBottom w:val="0"/>
      <w:divBdr>
        <w:top w:val="none" w:sz="0" w:space="0" w:color="auto"/>
        <w:left w:val="none" w:sz="0" w:space="0" w:color="auto"/>
        <w:bottom w:val="none" w:sz="0" w:space="0" w:color="auto"/>
        <w:right w:val="none" w:sz="0" w:space="0" w:color="auto"/>
      </w:divBdr>
    </w:div>
    <w:div w:id="1287201250">
      <w:bodyDiv w:val="1"/>
      <w:marLeft w:val="0"/>
      <w:marRight w:val="0"/>
      <w:marTop w:val="0"/>
      <w:marBottom w:val="0"/>
      <w:divBdr>
        <w:top w:val="none" w:sz="0" w:space="0" w:color="auto"/>
        <w:left w:val="none" w:sz="0" w:space="0" w:color="auto"/>
        <w:bottom w:val="none" w:sz="0" w:space="0" w:color="auto"/>
        <w:right w:val="none" w:sz="0" w:space="0" w:color="auto"/>
      </w:divBdr>
    </w:div>
    <w:div w:id="1300067603">
      <w:bodyDiv w:val="1"/>
      <w:marLeft w:val="0"/>
      <w:marRight w:val="0"/>
      <w:marTop w:val="0"/>
      <w:marBottom w:val="0"/>
      <w:divBdr>
        <w:top w:val="none" w:sz="0" w:space="0" w:color="auto"/>
        <w:left w:val="none" w:sz="0" w:space="0" w:color="auto"/>
        <w:bottom w:val="none" w:sz="0" w:space="0" w:color="auto"/>
        <w:right w:val="none" w:sz="0" w:space="0" w:color="auto"/>
      </w:divBdr>
    </w:div>
    <w:div w:id="132562388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45784708">
      <w:bodyDiv w:val="1"/>
      <w:marLeft w:val="0"/>
      <w:marRight w:val="0"/>
      <w:marTop w:val="0"/>
      <w:marBottom w:val="0"/>
      <w:divBdr>
        <w:top w:val="none" w:sz="0" w:space="0" w:color="auto"/>
        <w:left w:val="none" w:sz="0" w:space="0" w:color="auto"/>
        <w:bottom w:val="none" w:sz="0" w:space="0" w:color="auto"/>
        <w:right w:val="none" w:sz="0" w:space="0" w:color="auto"/>
      </w:divBdr>
    </w:div>
    <w:div w:id="1377126658">
      <w:bodyDiv w:val="1"/>
      <w:marLeft w:val="0"/>
      <w:marRight w:val="0"/>
      <w:marTop w:val="0"/>
      <w:marBottom w:val="0"/>
      <w:divBdr>
        <w:top w:val="none" w:sz="0" w:space="0" w:color="auto"/>
        <w:left w:val="none" w:sz="0" w:space="0" w:color="auto"/>
        <w:bottom w:val="none" w:sz="0" w:space="0" w:color="auto"/>
        <w:right w:val="none" w:sz="0" w:space="0" w:color="auto"/>
      </w:divBdr>
    </w:div>
    <w:div w:id="1387797473">
      <w:bodyDiv w:val="1"/>
      <w:marLeft w:val="0"/>
      <w:marRight w:val="0"/>
      <w:marTop w:val="0"/>
      <w:marBottom w:val="0"/>
      <w:divBdr>
        <w:top w:val="none" w:sz="0" w:space="0" w:color="auto"/>
        <w:left w:val="none" w:sz="0" w:space="0" w:color="auto"/>
        <w:bottom w:val="none" w:sz="0" w:space="0" w:color="auto"/>
        <w:right w:val="none" w:sz="0" w:space="0" w:color="auto"/>
      </w:divBdr>
    </w:div>
    <w:div w:id="1395196271">
      <w:bodyDiv w:val="1"/>
      <w:marLeft w:val="0"/>
      <w:marRight w:val="0"/>
      <w:marTop w:val="0"/>
      <w:marBottom w:val="0"/>
      <w:divBdr>
        <w:top w:val="none" w:sz="0" w:space="0" w:color="auto"/>
        <w:left w:val="none" w:sz="0" w:space="0" w:color="auto"/>
        <w:bottom w:val="none" w:sz="0" w:space="0" w:color="auto"/>
        <w:right w:val="none" w:sz="0" w:space="0" w:color="auto"/>
      </w:divBdr>
    </w:div>
    <w:div w:id="1400202508">
      <w:bodyDiv w:val="1"/>
      <w:marLeft w:val="0"/>
      <w:marRight w:val="0"/>
      <w:marTop w:val="0"/>
      <w:marBottom w:val="0"/>
      <w:divBdr>
        <w:top w:val="none" w:sz="0" w:space="0" w:color="auto"/>
        <w:left w:val="none" w:sz="0" w:space="0" w:color="auto"/>
        <w:bottom w:val="none" w:sz="0" w:space="0" w:color="auto"/>
        <w:right w:val="none" w:sz="0" w:space="0" w:color="auto"/>
      </w:divBdr>
    </w:div>
    <w:div w:id="1406293293">
      <w:bodyDiv w:val="1"/>
      <w:marLeft w:val="0"/>
      <w:marRight w:val="0"/>
      <w:marTop w:val="0"/>
      <w:marBottom w:val="0"/>
      <w:divBdr>
        <w:top w:val="none" w:sz="0" w:space="0" w:color="auto"/>
        <w:left w:val="none" w:sz="0" w:space="0" w:color="auto"/>
        <w:bottom w:val="none" w:sz="0" w:space="0" w:color="auto"/>
        <w:right w:val="none" w:sz="0" w:space="0" w:color="auto"/>
      </w:divBdr>
    </w:div>
    <w:div w:id="1421220601">
      <w:bodyDiv w:val="1"/>
      <w:marLeft w:val="0"/>
      <w:marRight w:val="0"/>
      <w:marTop w:val="0"/>
      <w:marBottom w:val="0"/>
      <w:divBdr>
        <w:top w:val="none" w:sz="0" w:space="0" w:color="auto"/>
        <w:left w:val="none" w:sz="0" w:space="0" w:color="auto"/>
        <w:bottom w:val="none" w:sz="0" w:space="0" w:color="auto"/>
        <w:right w:val="none" w:sz="0" w:space="0" w:color="auto"/>
      </w:divBdr>
    </w:div>
    <w:div w:id="1435058611">
      <w:bodyDiv w:val="1"/>
      <w:marLeft w:val="0"/>
      <w:marRight w:val="0"/>
      <w:marTop w:val="0"/>
      <w:marBottom w:val="0"/>
      <w:divBdr>
        <w:top w:val="none" w:sz="0" w:space="0" w:color="auto"/>
        <w:left w:val="none" w:sz="0" w:space="0" w:color="auto"/>
        <w:bottom w:val="none" w:sz="0" w:space="0" w:color="auto"/>
        <w:right w:val="none" w:sz="0" w:space="0" w:color="auto"/>
      </w:divBdr>
    </w:div>
    <w:div w:id="1435788779">
      <w:bodyDiv w:val="1"/>
      <w:marLeft w:val="0"/>
      <w:marRight w:val="0"/>
      <w:marTop w:val="0"/>
      <w:marBottom w:val="0"/>
      <w:divBdr>
        <w:top w:val="none" w:sz="0" w:space="0" w:color="auto"/>
        <w:left w:val="none" w:sz="0" w:space="0" w:color="auto"/>
        <w:bottom w:val="none" w:sz="0" w:space="0" w:color="auto"/>
        <w:right w:val="none" w:sz="0" w:space="0" w:color="auto"/>
      </w:divBdr>
    </w:div>
    <w:div w:id="1451977179">
      <w:bodyDiv w:val="1"/>
      <w:marLeft w:val="0"/>
      <w:marRight w:val="0"/>
      <w:marTop w:val="0"/>
      <w:marBottom w:val="0"/>
      <w:divBdr>
        <w:top w:val="none" w:sz="0" w:space="0" w:color="auto"/>
        <w:left w:val="none" w:sz="0" w:space="0" w:color="auto"/>
        <w:bottom w:val="none" w:sz="0" w:space="0" w:color="auto"/>
        <w:right w:val="none" w:sz="0" w:space="0" w:color="auto"/>
      </w:divBdr>
      <w:divsChild>
        <w:div w:id="433406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270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276158">
      <w:bodyDiv w:val="1"/>
      <w:marLeft w:val="0"/>
      <w:marRight w:val="0"/>
      <w:marTop w:val="0"/>
      <w:marBottom w:val="0"/>
      <w:divBdr>
        <w:top w:val="none" w:sz="0" w:space="0" w:color="auto"/>
        <w:left w:val="none" w:sz="0" w:space="0" w:color="auto"/>
        <w:bottom w:val="none" w:sz="0" w:space="0" w:color="auto"/>
        <w:right w:val="none" w:sz="0" w:space="0" w:color="auto"/>
      </w:divBdr>
    </w:div>
    <w:div w:id="1472361663">
      <w:bodyDiv w:val="1"/>
      <w:marLeft w:val="0"/>
      <w:marRight w:val="0"/>
      <w:marTop w:val="0"/>
      <w:marBottom w:val="0"/>
      <w:divBdr>
        <w:top w:val="none" w:sz="0" w:space="0" w:color="auto"/>
        <w:left w:val="none" w:sz="0" w:space="0" w:color="auto"/>
        <w:bottom w:val="none" w:sz="0" w:space="0" w:color="auto"/>
        <w:right w:val="none" w:sz="0" w:space="0" w:color="auto"/>
      </w:divBdr>
    </w:div>
    <w:div w:id="1477144936">
      <w:bodyDiv w:val="1"/>
      <w:marLeft w:val="0"/>
      <w:marRight w:val="0"/>
      <w:marTop w:val="0"/>
      <w:marBottom w:val="0"/>
      <w:divBdr>
        <w:top w:val="none" w:sz="0" w:space="0" w:color="auto"/>
        <w:left w:val="none" w:sz="0" w:space="0" w:color="auto"/>
        <w:bottom w:val="none" w:sz="0" w:space="0" w:color="auto"/>
        <w:right w:val="none" w:sz="0" w:space="0" w:color="auto"/>
      </w:divBdr>
    </w:div>
    <w:div w:id="1477719350">
      <w:bodyDiv w:val="1"/>
      <w:marLeft w:val="0"/>
      <w:marRight w:val="0"/>
      <w:marTop w:val="0"/>
      <w:marBottom w:val="0"/>
      <w:divBdr>
        <w:top w:val="none" w:sz="0" w:space="0" w:color="auto"/>
        <w:left w:val="none" w:sz="0" w:space="0" w:color="auto"/>
        <w:bottom w:val="none" w:sz="0" w:space="0" w:color="auto"/>
        <w:right w:val="none" w:sz="0" w:space="0" w:color="auto"/>
      </w:divBdr>
    </w:div>
    <w:div w:id="1487743628">
      <w:bodyDiv w:val="1"/>
      <w:marLeft w:val="0"/>
      <w:marRight w:val="0"/>
      <w:marTop w:val="0"/>
      <w:marBottom w:val="0"/>
      <w:divBdr>
        <w:top w:val="none" w:sz="0" w:space="0" w:color="auto"/>
        <w:left w:val="none" w:sz="0" w:space="0" w:color="auto"/>
        <w:bottom w:val="none" w:sz="0" w:space="0" w:color="auto"/>
        <w:right w:val="none" w:sz="0" w:space="0" w:color="auto"/>
      </w:divBdr>
    </w:div>
    <w:div w:id="1495025435">
      <w:bodyDiv w:val="1"/>
      <w:marLeft w:val="0"/>
      <w:marRight w:val="0"/>
      <w:marTop w:val="0"/>
      <w:marBottom w:val="0"/>
      <w:divBdr>
        <w:top w:val="none" w:sz="0" w:space="0" w:color="auto"/>
        <w:left w:val="none" w:sz="0" w:space="0" w:color="auto"/>
        <w:bottom w:val="none" w:sz="0" w:space="0" w:color="auto"/>
        <w:right w:val="none" w:sz="0" w:space="0" w:color="auto"/>
      </w:divBdr>
      <w:divsChild>
        <w:div w:id="38894435">
          <w:marLeft w:val="0"/>
          <w:marRight w:val="0"/>
          <w:marTop w:val="0"/>
          <w:marBottom w:val="0"/>
          <w:divBdr>
            <w:top w:val="none" w:sz="0" w:space="0" w:color="auto"/>
            <w:left w:val="none" w:sz="0" w:space="0" w:color="auto"/>
            <w:bottom w:val="none" w:sz="0" w:space="0" w:color="auto"/>
            <w:right w:val="none" w:sz="0" w:space="0" w:color="auto"/>
          </w:divBdr>
        </w:div>
        <w:div w:id="136192440">
          <w:marLeft w:val="0"/>
          <w:marRight w:val="0"/>
          <w:marTop w:val="0"/>
          <w:marBottom w:val="0"/>
          <w:divBdr>
            <w:top w:val="none" w:sz="0" w:space="0" w:color="auto"/>
            <w:left w:val="none" w:sz="0" w:space="0" w:color="auto"/>
            <w:bottom w:val="none" w:sz="0" w:space="0" w:color="auto"/>
            <w:right w:val="none" w:sz="0" w:space="0" w:color="auto"/>
          </w:divBdr>
        </w:div>
        <w:div w:id="205535072">
          <w:marLeft w:val="0"/>
          <w:marRight w:val="0"/>
          <w:marTop w:val="0"/>
          <w:marBottom w:val="0"/>
          <w:divBdr>
            <w:top w:val="none" w:sz="0" w:space="0" w:color="auto"/>
            <w:left w:val="none" w:sz="0" w:space="0" w:color="auto"/>
            <w:bottom w:val="none" w:sz="0" w:space="0" w:color="auto"/>
            <w:right w:val="none" w:sz="0" w:space="0" w:color="auto"/>
          </w:divBdr>
        </w:div>
        <w:div w:id="233467446">
          <w:marLeft w:val="0"/>
          <w:marRight w:val="0"/>
          <w:marTop w:val="0"/>
          <w:marBottom w:val="0"/>
          <w:divBdr>
            <w:top w:val="none" w:sz="0" w:space="0" w:color="auto"/>
            <w:left w:val="none" w:sz="0" w:space="0" w:color="auto"/>
            <w:bottom w:val="none" w:sz="0" w:space="0" w:color="auto"/>
            <w:right w:val="none" w:sz="0" w:space="0" w:color="auto"/>
          </w:divBdr>
        </w:div>
        <w:div w:id="291062498">
          <w:marLeft w:val="0"/>
          <w:marRight w:val="0"/>
          <w:marTop w:val="0"/>
          <w:marBottom w:val="0"/>
          <w:divBdr>
            <w:top w:val="none" w:sz="0" w:space="0" w:color="auto"/>
            <w:left w:val="none" w:sz="0" w:space="0" w:color="auto"/>
            <w:bottom w:val="none" w:sz="0" w:space="0" w:color="auto"/>
            <w:right w:val="none" w:sz="0" w:space="0" w:color="auto"/>
          </w:divBdr>
        </w:div>
        <w:div w:id="319890182">
          <w:marLeft w:val="0"/>
          <w:marRight w:val="0"/>
          <w:marTop w:val="0"/>
          <w:marBottom w:val="0"/>
          <w:divBdr>
            <w:top w:val="none" w:sz="0" w:space="0" w:color="auto"/>
            <w:left w:val="none" w:sz="0" w:space="0" w:color="auto"/>
            <w:bottom w:val="none" w:sz="0" w:space="0" w:color="auto"/>
            <w:right w:val="none" w:sz="0" w:space="0" w:color="auto"/>
          </w:divBdr>
        </w:div>
        <w:div w:id="320079965">
          <w:marLeft w:val="0"/>
          <w:marRight w:val="0"/>
          <w:marTop w:val="0"/>
          <w:marBottom w:val="0"/>
          <w:divBdr>
            <w:top w:val="none" w:sz="0" w:space="0" w:color="auto"/>
            <w:left w:val="none" w:sz="0" w:space="0" w:color="auto"/>
            <w:bottom w:val="none" w:sz="0" w:space="0" w:color="auto"/>
            <w:right w:val="none" w:sz="0" w:space="0" w:color="auto"/>
          </w:divBdr>
        </w:div>
        <w:div w:id="353193319">
          <w:marLeft w:val="0"/>
          <w:marRight w:val="0"/>
          <w:marTop w:val="0"/>
          <w:marBottom w:val="0"/>
          <w:divBdr>
            <w:top w:val="none" w:sz="0" w:space="0" w:color="auto"/>
            <w:left w:val="none" w:sz="0" w:space="0" w:color="auto"/>
            <w:bottom w:val="none" w:sz="0" w:space="0" w:color="auto"/>
            <w:right w:val="none" w:sz="0" w:space="0" w:color="auto"/>
          </w:divBdr>
        </w:div>
        <w:div w:id="534778066">
          <w:marLeft w:val="0"/>
          <w:marRight w:val="0"/>
          <w:marTop w:val="0"/>
          <w:marBottom w:val="0"/>
          <w:divBdr>
            <w:top w:val="none" w:sz="0" w:space="0" w:color="auto"/>
            <w:left w:val="none" w:sz="0" w:space="0" w:color="auto"/>
            <w:bottom w:val="none" w:sz="0" w:space="0" w:color="auto"/>
            <w:right w:val="none" w:sz="0" w:space="0" w:color="auto"/>
          </w:divBdr>
        </w:div>
        <w:div w:id="618414278">
          <w:marLeft w:val="0"/>
          <w:marRight w:val="0"/>
          <w:marTop w:val="0"/>
          <w:marBottom w:val="0"/>
          <w:divBdr>
            <w:top w:val="none" w:sz="0" w:space="0" w:color="auto"/>
            <w:left w:val="none" w:sz="0" w:space="0" w:color="auto"/>
            <w:bottom w:val="none" w:sz="0" w:space="0" w:color="auto"/>
            <w:right w:val="none" w:sz="0" w:space="0" w:color="auto"/>
          </w:divBdr>
        </w:div>
        <w:div w:id="648899113">
          <w:marLeft w:val="0"/>
          <w:marRight w:val="0"/>
          <w:marTop w:val="0"/>
          <w:marBottom w:val="0"/>
          <w:divBdr>
            <w:top w:val="none" w:sz="0" w:space="0" w:color="auto"/>
            <w:left w:val="none" w:sz="0" w:space="0" w:color="auto"/>
            <w:bottom w:val="none" w:sz="0" w:space="0" w:color="auto"/>
            <w:right w:val="none" w:sz="0" w:space="0" w:color="auto"/>
          </w:divBdr>
        </w:div>
        <w:div w:id="652877202">
          <w:marLeft w:val="0"/>
          <w:marRight w:val="0"/>
          <w:marTop w:val="0"/>
          <w:marBottom w:val="0"/>
          <w:divBdr>
            <w:top w:val="none" w:sz="0" w:space="0" w:color="auto"/>
            <w:left w:val="none" w:sz="0" w:space="0" w:color="auto"/>
            <w:bottom w:val="none" w:sz="0" w:space="0" w:color="auto"/>
            <w:right w:val="none" w:sz="0" w:space="0" w:color="auto"/>
          </w:divBdr>
        </w:div>
        <w:div w:id="743532221">
          <w:marLeft w:val="0"/>
          <w:marRight w:val="0"/>
          <w:marTop w:val="0"/>
          <w:marBottom w:val="0"/>
          <w:divBdr>
            <w:top w:val="none" w:sz="0" w:space="0" w:color="auto"/>
            <w:left w:val="none" w:sz="0" w:space="0" w:color="auto"/>
            <w:bottom w:val="none" w:sz="0" w:space="0" w:color="auto"/>
            <w:right w:val="none" w:sz="0" w:space="0" w:color="auto"/>
          </w:divBdr>
        </w:div>
        <w:div w:id="778066936">
          <w:marLeft w:val="0"/>
          <w:marRight w:val="0"/>
          <w:marTop w:val="0"/>
          <w:marBottom w:val="0"/>
          <w:divBdr>
            <w:top w:val="none" w:sz="0" w:space="0" w:color="auto"/>
            <w:left w:val="none" w:sz="0" w:space="0" w:color="auto"/>
            <w:bottom w:val="none" w:sz="0" w:space="0" w:color="auto"/>
            <w:right w:val="none" w:sz="0" w:space="0" w:color="auto"/>
          </w:divBdr>
        </w:div>
        <w:div w:id="797450230">
          <w:marLeft w:val="0"/>
          <w:marRight w:val="0"/>
          <w:marTop w:val="0"/>
          <w:marBottom w:val="0"/>
          <w:divBdr>
            <w:top w:val="none" w:sz="0" w:space="0" w:color="auto"/>
            <w:left w:val="none" w:sz="0" w:space="0" w:color="auto"/>
            <w:bottom w:val="none" w:sz="0" w:space="0" w:color="auto"/>
            <w:right w:val="none" w:sz="0" w:space="0" w:color="auto"/>
          </w:divBdr>
        </w:div>
        <w:div w:id="881096962">
          <w:marLeft w:val="0"/>
          <w:marRight w:val="0"/>
          <w:marTop w:val="0"/>
          <w:marBottom w:val="0"/>
          <w:divBdr>
            <w:top w:val="none" w:sz="0" w:space="0" w:color="auto"/>
            <w:left w:val="none" w:sz="0" w:space="0" w:color="auto"/>
            <w:bottom w:val="none" w:sz="0" w:space="0" w:color="auto"/>
            <w:right w:val="none" w:sz="0" w:space="0" w:color="auto"/>
          </w:divBdr>
        </w:div>
        <w:div w:id="982152497">
          <w:marLeft w:val="0"/>
          <w:marRight w:val="0"/>
          <w:marTop w:val="0"/>
          <w:marBottom w:val="0"/>
          <w:divBdr>
            <w:top w:val="none" w:sz="0" w:space="0" w:color="auto"/>
            <w:left w:val="none" w:sz="0" w:space="0" w:color="auto"/>
            <w:bottom w:val="none" w:sz="0" w:space="0" w:color="auto"/>
            <w:right w:val="none" w:sz="0" w:space="0" w:color="auto"/>
          </w:divBdr>
        </w:div>
        <w:div w:id="1013726565">
          <w:marLeft w:val="0"/>
          <w:marRight w:val="0"/>
          <w:marTop w:val="0"/>
          <w:marBottom w:val="0"/>
          <w:divBdr>
            <w:top w:val="none" w:sz="0" w:space="0" w:color="auto"/>
            <w:left w:val="none" w:sz="0" w:space="0" w:color="auto"/>
            <w:bottom w:val="none" w:sz="0" w:space="0" w:color="auto"/>
            <w:right w:val="none" w:sz="0" w:space="0" w:color="auto"/>
          </w:divBdr>
        </w:div>
        <w:div w:id="1051074827">
          <w:marLeft w:val="0"/>
          <w:marRight w:val="0"/>
          <w:marTop w:val="0"/>
          <w:marBottom w:val="0"/>
          <w:divBdr>
            <w:top w:val="none" w:sz="0" w:space="0" w:color="auto"/>
            <w:left w:val="none" w:sz="0" w:space="0" w:color="auto"/>
            <w:bottom w:val="none" w:sz="0" w:space="0" w:color="auto"/>
            <w:right w:val="none" w:sz="0" w:space="0" w:color="auto"/>
          </w:divBdr>
        </w:div>
        <w:div w:id="1093893689">
          <w:marLeft w:val="0"/>
          <w:marRight w:val="0"/>
          <w:marTop w:val="0"/>
          <w:marBottom w:val="0"/>
          <w:divBdr>
            <w:top w:val="none" w:sz="0" w:space="0" w:color="auto"/>
            <w:left w:val="none" w:sz="0" w:space="0" w:color="auto"/>
            <w:bottom w:val="none" w:sz="0" w:space="0" w:color="auto"/>
            <w:right w:val="none" w:sz="0" w:space="0" w:color="auto"/>
          </w:divBdr>
        </w:div>
        <w:div w:id="1118332728">
          <w:marLeft w:val="0"/>
          <w:marRight w:val="0"/>
          <w:marTop w:val="0"/>
          <w:marBottom w:val="0"/>
          <w:divBdr>
            <w:top w:val="none" w:sz="0" w:space="0" w:color="auto"/>
            <w:left w:val="none" w:sz="0" w:space="0" w:color="auto"/>
            <w:bottom w:val="none" w:sz="0" w:space="0" w:color="auto"/>
            <w:right w:val="none" w:sz="0" w:space="0" w:color="auto"/>
          </w:divBdr>
        </w:div>
        <w:div w:id="1189677829">
          <w:marLeft w:val="0"/>
          <w:marRight w:val="0"/>
          <w:marTop w:val="0"/>
          <w:marBottom w:val="0"/>
          <w:divBdr>
            <w:top w:val="none" w:sz="0" w:space="0" w:color="auto"/>
            <w:left w:val="none" w:sz="0" w:space="0" w:color="auto"/>
            <w:bottom w:val="none" w:sz="0" w:space="0" w:color="auto"/>
            <w:right w:val="none" w:sz="0" w:space="0" w:color="auto"/>
          </w:divBdr>
        </w:div>
        <w:div w:id="1348212025">
          <w:marLeft w:val="0"/>
          <w:marRight w:val="0"/>
          <w:marTop w:val="0"/>
          <w:marBottom w:val="0"/>
          <w:divBdr>
            <w:top w:val="none" w:sz="0" w:space="0" w:color="auto"/>
            <w:left w:val="none" w:sz="0" w:space="0" w:color="auto"/>
            <w:bottom w:val="none" w:sz="0" w:space="0" w:color="auto"/>
            <w:right w:val="none" w:sz="0" w:space="0" w:color="auto"/>
          </w:divBdr>
        </w:div>
        <w:div w:id="1472482444">
          <w:marLeft w:val="0"/>
          <w:marRight w:val="0"/>
          <w:marTop w:val="0"/>
          <w:marBottom w:val="0"/>
          <w:divBdr>
            <w:top w:val="none" w:sz="0" w:space="0" w:color="auto"/>
            <w:left w:val="none" w:sz="0" w:space="0" w:color="auto"/>
            <w:bottom w:val="none" w:sz="0" w:space="0" w:color="auto"/>
            <w:right w:val="none" w:sz="0" w:space="0" w:color="auto"/>
          </w:divBdr>
        </w:div>
        <w:div w:id="1535196155">
          <w:marLeft w:val="0"/>
          <w:marRight w:val="0"/>
          <w:marTop w:val="0"/>
          <w:marBottom w:val="0"/>
          <w:divBdr>
            <w:top w:val="none" w:sz="0" w:space="0" w:color="auto"/>
            <w:left w:val="none" w:sz="0" w:space="0" w:color="auto"/>
            <w:bottom w:val="none" w:sz="0" w:space="0" w:color="auto"/>
            <w:right w:val="none" w:sz="0" w:space="0" w:color="auto"/>
          </w:divBdr>
        </w:div>
        <w:div w:id="1607499344">
          <w:marLeft w:val="0"/>
          <w:marRight w:val="0"/>
          <w:marTop w:val="0"/>
          <w:marBottom w:val="0"/>
          <w:divBdr>
            <w:top w:val="none" w:sz="0" w:space="0" w:color="auto"/>
            <w:left w:val="none" w:sz="0" w:space="0" w:color="auto"/>
            <w:bottom w:val="none" w:sz="0" w:space="0" w:color="auto"/>
            <w:right w:val="none" w:sz="0" w:space="0" w:color="auto"/>
          </w:divBdr>
        </w:div>
        <w:div w:id="1630821854">
          <w:marLeft w:val="0"/>
          <w:marRight w:val="0"/>
          <w:marTop w:val="0"/>
          <w:marBottom w:val="0"/>
          <w:divBdr>
            <w:top w:val="none" w:sz="0" w:space="0" w:color="auto"/>
            <w:left w:val="none" w:sz="0" w:space="0" w:color="auto"/>
            <w:bottom w:val="none" w:sz="0" w:space="0" w:color="auto"/>
            <w:right w:val="none" w:sz="0" w:space="0" w:color="auto"/>
          </w:divBdr>
        </w:div>
        <w:div w:id="1723748528">
          <w:marLeft w:val="0"/>
          <w:marRight w:val="0"/>
          <w:marTop w:val="0"/>
          <w:marBottom w:val="0"/>
          <w:divBdr>
            <w:top w:val="none" w:sz="0" w:space="0" w:color="auto"/>
            <w:left w:val="none" w:sz="0" w:space="0" w:color="auto"/>
            <w:bottom w:val="none" w:sz="0" w:space="0" w:color="auto"/>
            <w:right w:val="none" w:sz="0" w:space="0" w:color="auto"/>
          </w:divBdr>
        </w:div>
        <w:div w:id="1743604026">
          <w:marLeft w:val="0"/>
          <w:marRight w:val="0"/>
          <w:marTop w:val="0"/>
          <w:marBottom w:val="0"/>
          <w:divBdr>
            <w:top w:val="none" w:sz="0" w:space="0" w:color="auto"/>
            <w:left w:val="none" w:sz="0" w:space="0" w:color="auto"/>
            <w:bottom w:val="none" w:sz="0" w:space="0" w:color="auto"/>
            <w:right w:val="none" w:sz="0" w:space="0" w:color="auto"/>
          </w:divBdr>
        </w:div>
        <w:div w:id="1748843565">
          <w:marLeft w:val="0"/>
          <w:marRight w:val="0"/>
          <w:marTop w:val="0"/>
          <w:marBottom w:val="0"/>
          <w:divBdr>
            <w:top w:val="none" w:sz="0" w:space="0" w:color="auto"/>
            <w:left w:val="none" w:sz="0" w:space="0" w:color="auto"/>
            <w:bottom w:val="none" w:sz="0" w:space="0" w:color="auto"/>
            <w:right w:val="none" w:sz="0" w:space="0" w:color="auto"/>
          </w:divBdr>
        </w:div>
        <w:div w:id="1824156219">
          <w:marLeft w:val="0"/>
          <w:marRight w:val="0"/>
          <w:marTop w:val="0"/>
          <w:marBottom w:val="0"/>
          <w:divBdr>
            <w:top w:val="none" w:sz="0" w:space="0" w:color="auto"/>
            <w:left w:val="none" w:sz="0" w:space="0" w:color="auto"/>
            <w:bottom w:val="none" w:sz="0" w:space="0" w:color="auto"/>
            <w:right w:val="none" w:sz="0" w:space="0" w:color="auto"/>
          </w:divBdr>
        </w:div>
        <w:div w:id="1840073838">
          <w:marLeft w:val="0"/>
          <w:marRight w:val="0"/>
          <w:marTop w:val="0"/>
          <w:marBottom w:val="0"/>
          <w:divBdr>
            <w:top w:val="none" w:sz="0" w:space="0" w:color="auto"/>
            <w:left w:val="none" w:sz="0" w:space="0" w:color="auto"/>
            <w:bottom w:val="none" w:sz="0" w:space="0" w:color="auto"/>
            <w:right w:val="none" w:sz="0" w:space="0" w:color="auto"/>
          </w:divBdr>
        </w:div>
        <w:div w:id="1871649217">
          <w:marLeft w:val="0"/>
          <w:marRight w:val="0"/>
          <w:marTop w:val="0"/>
          <w:marBottom w:val="0"/>
          <w:divBdr>
            <w:top w:val="none" w:sz="0" w:space="0" w:color="auto"/>
            <w:left w:val="none" w:sz="0" w:space="0" w:color="auto"/>
            <w:bottom w:val="none" w:sz="0" w:space="0" w:color="auto"/>
            <w:right w:val="none" w:sz="0" w:space="0" w:color="auto"/>
          </w:divBdr>
        </w:div>
        <w:div w:id="1901088406">
          <w:marLeft w:val="0"/>
          <w:marRight w:val="0"/>
          <w:marTop w:val="0"/>
          <w:marBottom w:val="0"/>
          <w:divBdr>
            <w:top w:val="none" w:sz="0" w:space="0" w:color="auto"/>
            <w:left w:val="none" w:sz="0" w:space="0" w:color="auto"/>
            <w:bottom w:val="none" w:sz="0" w:space="0" w:color="auto"/>
            <w:right w:val="none" w:sz="0" w:space="0" w:color="auto"/>
          </w:divBdr>
        </w:div>
        <w:div w:id="1945768337">
          <w:marLeft w:val="0"/>
          <w:marRight w:val="0"/>
          <w:marTop w:val="0"/>
          <w:marBottom w:val="0"/>
          <w:divBdr>
            <w:top w:val="none" w:sz="0" w:space="0" w:color="auto"/>
            <w:left w:val="none" w:sz="0" w:space="0" w:color="auto"/>
            <w:bottom w:val="none" w:sz="0" w:space="0" w:color="auto"/>
            <w:right w:val="none" w:sz="0" w:space="0" w:color="auto"/>
          </w:divBdr>
        </w:div>
        <w:div w:id="1980258257">
          <w:marLeft w:val="0"/>
          <w:marRight w:val="0"/>
          <w:marTop w:val="0"/>
          <w:marBottom w:val="0"/>
          <w:divBdr>
            <w:top w:val="none" w:sz="0" w:space="0" w:color="auto"/>
            <w:left w:val="none" w:sz="0" w:space="0" w:color="auto"/>
            <w:bottom w:val="none" w:sz="0" w:space="0" w:color="auto"/>
            <w:right w:val="none" w:sz="0" w:space="0" w:color="auto"/>
          </w:divBdr>
        </w:div>
        <w:div w:id="1991055028">
          <w:marLeft w:val="0"/>
          <w:marRight w:val="0"/>
          <w:marTop w:val="0"/>
          <w:marBottom w:val="0"/>
          <w:divBdr>
            <w:top w:val="none" w:sz="0" w:space="0" w:color="auto"/>
            <w:left w:val="none" w:sz="0" w:space="0" w:color="auto"/>
            <w:bottom w:val="none" w:sz="0" w:space="0" w:color="auto"/>
            <w:right w:val="none" w:sz="0" w:space="0" w:color="auto"/>
          </w:divBdr>
        </w:div>
        <w:div w:id="2032367010">
          <w:marLeft w:val="0"/>
          <w:marRight w:val="0"/>
          <w:marTop w:val="0"/>
          <w:marBottom w:val="0"/>
          <w:divBdr>
            <w:top w:val="none" w:sz="0" w:space="0" w:color="auto"/>
            <w:left w:val="none" w:sz="0" w:space="0" w:color="auto"/>
            <w:bottom w:val="none" w:sz="0" w:space="0" w:color="auto"/>
            <w:right w:val="none" w:sz="0" w:space="0" w:color="auto"/>
          </w:divBdr>
        </w:div>
        <w:div w:id="2092383746">
          <w:marLeft w:val="0"/>
          <w:marRight w:val="0"/>
          <w:marTop w:val="0"/>
          <w:marBottom w:val="0"/>
          <w:divBdr>
            <w:top w:val="none" w:sz="0" w:space="0" w:color="auto"/>
            <w:left w:val="none" w:sz="0" w:space="0" w:color="auto"/>
            <w:bottom w:val="none" w:sz="0" w:space="0" w:color="auto"/>
            <w:right w:val="none" w:sz="0" w:space="0" w:color="auto"/>
          </w:divBdr>
        </w:div>
        <w:div w:id="2113476328">
          <w:marLeft w:val="0"/>
          <w:marRight w:val="0"/>
          <w:marTop w:val="0"/>
          <w:marBottom w:val="0"/>
          <w:divBdr>
            <w:top w:val="none" w:sz="0" w:space="0" w:color="auto"/>
            <w:left w:val="none" w:sz="0" w:space="0" w:color="auto"/>
            <w:bottom w:val="none" w:sz="0" w:space="0" w:color="auto"/>
            <w:right w:val="none" w:sz="0" w:space="0" w:color="auto"/>
          </w:divBdr>
        </w:div>
        <w:div w:id="2120181977">
          <w:marLeft w:val="0"/>
          <w:marRight w:val="0"/>
          <w:marTop w:val="0"/>
          <w:marBottom w:val="0"/>
          <w:divBdr>
            <w:top w:val="none" w:sz="0" w:space="0" w:color="auto"/>
            <w:left w:val="none" w:sz="0" w:space="0" w:color="auto"/>
            <w:bottom w:val="none" w:sz="0" w:space="0" w:color="auto"/>
            <w:right w:val="none" w:sz="0" w:space="0" w:color="auto"/>
          </w:divBdr>
        </w:div>
      </w:divsChild>
    </w:div>
    <w:div w:id="1505895794">
      <w:bodyDiv w:val="1"/>
      <w:marLeft w:val="0"/>
      <w:marRight w:val="0"/>
      <w:marTop w:val="0"/>
      <w:marBottom w:val="0"/>
      <w:divBdr>
        <w:top w:val="none" w:sz="0" w:space="0" w:color="auto"/>
        <w:left w:val="none" w:sz="0" w:space="0" w:color="auto"/>
        <w:bottom w:val="none" w:sz="0" w:space="0" w:color="auto"/>
        <w:right w:val="none" w:sz="0" w:space="0" w:color="auto"/>
      </w:divBdr>
    </w:div>
    <w:div w:id="1508791524">
      <w:bodyDiv w:val="1"/>
      <w:marLeft w:val="0"/>
      <w:marRight w:val="0"/>
      <w:marTop w:val="0"/>
      <w:marBottom w:val="0"/>
      <w:divBdr>
        <w:top w:val="none" w:sz="0" w:space="0" w:color="auto"/>
        <w:left w:val="none" w:sz="0" w:space="0" w:color="auto"/>
        <w:bottom w:val="none" w:sz="0" w:space="0" w:color="auto"/>
        <w:right w:val="none" w:sz="0" w:space="0" w:color="auto"/>
      </w:divBdr>
    </w:div>
    <w:div w:id="1513103613">
      <w:bodyDiv w:val="1"/>
      <w:marLeft w:val="0"/>
      <w:marRight w:val="0"/>
      <w:marTop w:val="0"/>
      <w:marBottom w:val="0"/>
      <w:divBdr>
        <w:top w:val="none" w:sz="0" w:space="0" w:color="auto"/>
        <w:left w:val="none" w:sz="0" w:space="0" w:color="auto"/>
        <w:bottom w:val="none" w:sz="0" w:space="0" w:color="auto"/>
        <w:right w:val="none" w:sz="0" w:space="0" w:color="auto"/>
      </w:divBdr>
    </w:div>
    <w:div w:id="1516924677">
      <w:bodyDiv w:val="1"/>
      <w:marLeft w:val="0"/>
      <w:marRight w:val="0"/>
      <w:marTop w:val="0"/>
      <w:marBottom w:val="0"/>
      <w:divBdr>
        <w:top w:val="none" w:sz="0" w:space="0" w:color="auto"/>
        <w:left w:val="none" w:sz="0" w:space="0" w:color="auto"/>
        <w:bottom w:val="none" w:sz="0" w:space="0" w:color="auto"/>
        <w:right w:val="none" w:sz="0" w:space="0" w:color="auto"/>
      </w:divBdr>
    </w:div>
    <w:div w:id="1518694191">
      <w:bodyDiv w:val="1"/>
      <w:marLeft w:val="0"/>
      <w:marRight w:val="0"/>
      <w:marTop w:val="0"/>
      <w:marBottom w:val="0"/>
      <w:divBdr>
        <w:top w:val="none" w:sz="0" w:space="0" w:color="auto"/>
        <w:left w:val="none" w:sz="0" w:space="0" w:color="auto"/>
        <w:bottom w:val="none" w:sz="0" w:space="0" w:color="auto"/>
        <w:right w:val="none" w:sz="0" w:space="0" w:color="auto"/>
      </w:divBdr>
    </w:div>
    <w:div w:id="1526137369">
      <w:bodyDiv w:val="1"/>
      <w:marLeft w:val="0"/>
      <w:marRight w:val="0"/>
      <w:marTop w:val="0"/>
      <w:marBottom w:val="0"/>
      <w:divBdr>
        <w:top w:val="none" w:sz="0" w:space="0" w:color="auto"/>
        <w:left w:val="none" w:sz="0" w:space="0" w:color="auto"/>
        <w:bottom w:val="none" w:sz="0" w:space="0" w:color="auto"/>
        <w:right w:val="none" w:sz="0" w:space="0" w:color="auto"/>
      </w:divBdr>
    </w:div>
    <w:div w:id="1543129214">
      <w:bodyDiv w:val="1"/>
      <w:marLeft w:val="0"/>
      <w:marRight w:val="0"/>
      <w:marTop w:val="0"/>
      <w:marBottom w:val="0"/>
      <w:divBdr>
        <w:top w:val="none" w:sz="0" w:space="0" w:color="auto"/>
        <w:left w:val="none" w:sz="0" w:space="0" w:color="auto"/>
        <w:bottom w:val="none" w:sz="0" w:space="0" w:color="auto"/>
        <w:right w:val="none" w:sz="0" w:space="0" w:color="auto"/>
      </w:divBdr>
    </w:div>
    <w:div w:id="1554973058">
      <w:bodyDiv w:val="1"/>
      <w:marLeft w:val="0"/>
      <w:marRight w:val="0"/>
      <w:marTop w:val="0"/>
      <w:marBottom w:val="0"/>
      <w:divBdr>
        <w:top w:val="none" w:sz="0" w:space="0" w:color="auto"/>
        <w:left w:val="none" w:sz="0" w:space="0" w:color="auto"/>
        <w:bottom w:val="none" w:sz="0" w:space="0" w:color="auto"/>
        <w:right w:val="none" w:sz="0" w:space="0" w:color="auto"/>
      </w:divBdr>
    </w:div>
    <w:div w:id="1609892782">
      <w:bodyDiv w:val="1"/>
      <w:marLeft w:val="0"/>
      <w:marRight w:val="0"/>
      <w:marTop w:val="0"/>
      <w:marBottom w:val="0"/>
      <w:divBdr>
        <w:top w:val="none" w:sz="0" w:space="0" w:color="auto"/>
        <w:left w:val="none" w:sz="0" w:space="0" w:color="auto"/>
        <w:bottom w:val="none" w:sz="0" w:space="0" w:color="auto"/>
        <w:right w:val="none" w:sz="0" w:space="0" w:color="auto"/>
      </w:divBdr>
      <w:divsChild>
        <w:div w:id="1341422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2700">
      <w:bodyDiv w:val="1"/>
      <w:marLeft w:val="0"/>
      <w:marRight w:val="0"/>
      <w:marTop w:val="0"/>
      <w:marBottom w:val="0"/>
      <w:divBdr>
        <w:top w:val="none" w:sz="0" w:space="0" w:color="auto"/>
        <w:left w:val="none" w:sz="0" w:space="0" w:color="auto"/>
        <w:bottom w:val="none" w:sz="0" w:space="0" w:color="auto"/>
        <w:right w:val="none" w:sz="0" w:space="0" w:color="auto"/>
      </w:divBdr>
    </w:div>
    <w:div w:id="1628469672">
      <w:bodyDiv w:val="1"/>
      <w:marLeft w:val="0"/>
      <w:marRight w:val="0"/>
      <w:marTop w:val="0"/>
      <w:marBottom w:val="0"/>
      <w:divBdr>
        <w:top w:val="none" w:sz="0" w:space="0" w:color="auto"/>
        <w:left w:val="none" w:sz="0" w:space="0" w:color="auto"/>
        <w:bottom w:val="none" w:sz="0" w:space="0" w:color="auto"/>
        <w:right w:val="none" w:sz="0" w:space="0" w:color="auto"/>
      </w:divBdr>
    </w:div>
    <w:div w:id="1643001547">
      <w:bodyDiv w:val="1"/>
      <w:marLeft w:val="0"/>
      <w:marRight w:val="0"/>
      <w:marTop w:val="0"/>
      <w:marBottom w:val="0"/>
      <w:divBdr>
        <w:top w:val="none" w:sz="0" w:space="0" w:color="auto"/>
        <w:left w:val="none" w:sz="0" w:space="0" w:color="auto"/>
        <w:bottom w:val="none" w:sz="0" w:space="0" w:color="auto"/>
        <w:right w:val="none" w:sz="0" w:space="0" w:color="auto"/>
      </w:divBdr>
    </w:div>
    <w:div w:id="1652177389">
      <w:bodyDiv w:val="1"/>
      <w:marLeft w:val="0"/>
      <w:marRight w:val="0"/>
      <w:marTop w:val="0"/>
      <w:marBottom w:val="0"/>
      <w:divBdr>
        <w:top w:val="none" w:sz="0" w:space="0" w:color="auto"/>
        <w:left w:val="none" w:sz="0" w:space="0" w:color="auto"/>
        <w:bottom w:val="none" w:sz="0" w:space="0" w:color="auto"/>
        <w:right w:val="none" w:sz="0" w:space="0" w:color="auto"/>
      </w:divBdr>
    </w:div>
    <w:div w:id="1659846026">
      <w:bodyDiv w:val="1"/>
      <w:marLeft w:val="0"/>
      <w:marRight w:val="0"/>
      <w:marTop w:val="0"/>
      <w:marBottom w:val="0"/>
      <w:divBdr>
        <w:top w:val="none" w:sz="0" w:space="0" w:color="auto"/>
        <w:left w:val="none" w:sz="0" w:space="0" w:color="auto"/>
        <w:bottom w:val="none" w:sz="0" w:space="0" w:color="auto"/>
        <w:right w:val="none" w:sz="0" w:space="0" w:color="auto"/>
      </w:divBdr>
    </w:div>
    <w:div w:id="1662849820">
      <w:bodyDiv w:val="1"/>
      <w:marLeft w:val="0"/>
      <w:marRight w:val="0"/>
      <w:marTop w:val="0"/>
      <w:marBottom w:val="0"/>
      <w:divBdr>
        <w:top w:val="none" w:sz="0" w:space="0" w:color="auto"/>
        <w:left w:val="none" w:sz="0" w:space="0" w:color="auto"/>
        <w:bottom w:val="none" w:sz="0" w:space="0" w:color="auto"/>
        <w:right w:val="none" w:sz="0" w:space="0" w:color="auto"/>
      </w:divBdr>
    </w:div>
    <w:div w:id="1677726585">
      <w:bodyDiv w:val="1"/>
      <w:marLeft w:val="0"/>
      <w:marRight w:val="0"/>
      <w:marTop w:val="0"/>
      <w:marBottom w:val="0"/>
      <w:divBdr>
        <w:top w:val="none" w:sz="0" w:space="0" w:color="auto"/>
        <w:left w:val="none" w:sz="0" w:space="0" w:color="auto"/>
        <w:bottom w:val="none" w:sz="0" w:space="0" w:color="auto"/>
        <w:right w:val="none" w:sz="0" w:space="0" w:color="auto"/>
      </w:divBdr>
    </w:div>
    <w:div w:id="1680933202">
      <w:bodyDiv w:val="1"/>
      <w:marLeft w:val="0"/>
      <w:marRight w:val="0"/>
      <w:marTop w:val="0"/>
      <w:marBottom w:val="0"/>
      <w:divBdr>
        <w:top w:val="none" w:sz="0" w:space="0" w:color="auto"/>
        <w:left w:val="none" w:sz="0" w:space="0" w:color="auto"/>
        <w:bottom w:val="none" w:sz="0" w:space="0" w:color="auto"/>
        <w:right w:val="none" w:sz="0" w:space="0" w:color="auto"/>
      </w:divBdr>
    </w:div>
    <w:div w:id="1689285131">
      <w:bodyDiv w:val="1"/>
      <w:marLeft w:val="0"/>
      <w:marRight w:val="0"/>
      <w:marTop w:val="0"/>
      <w:marBottom w:val="0"/>
      <w:divBdr>
        <w:top w:val="none" w:sz="0" w:space="0" w:color="auto"/>
        <w:left w:val="none" w:sz="0" w:space="0" w:color="auto"/>
        <w:bottom w:val="none" w:sz="0" w:space="0" w:color="auto"/>
        <w:right w:val="none" w:sz="0" w:space="0" w:color="auto"/>
      </w:divBdr>
    </w:div>
    <w:div w:id="1700475260">
      <w:bodyDiv w:val="1"/>
      <w:marLeft w:val="0"/>
      <w:marRight w:val="0"/>
      <w:marTop w:val="0"/>
      <w:marBottom w:val="0"/>
      <w:divBdr>
        <w:top w:val="none" w:sz="0" w:space="0" w:color="auto"/>
        <w:left w:val="none" w:sz="0" w:space="0" w:color="auto"/>
        <w:bottom w:val="none" w:sz="0" w:space="0" w:color="auto"/>
        <w:right w:val="none" w:sz="0" w:space="0" w:color="auto"/>
      </w:divBdr>
      <w:divsChild>
        <w:div w:id="1012026683">
          <w:marLeft w:val="547"/>
          <w:marRight w:val="0"/>
          <w:marTop w:val="0"/>
          <w:marBottom w:val="0"/>
          <w:divBdr>
            <w:top w:val="none" w:sz="0" w:space="0" w:color="auto"/>
            <w:left w:val="none" w:sz="0" w:space="0" w:color="auto"/>
            <w:bottom w:val="none" w:sz="0" w:space="0" w:color="auto"/>
            <w:right w:val="none" w:sz="0" w:space="0" w:color="auto"/>
          </w:divBdr>
        </w:div>
        <w:div w:id="1867519867">
          <w:marLeft w:val="547"/>
          <w:marRight w:val="0"/>
          <w:marTop w:val="0"/>
          <w:marBottom w:val="0"/>
          <w:divBdr>
            <w:top w:val="none" w:sz="0" w:space="0" w:color="auto"/>
            <w:left w:val="none" w:sz="0" w:space="0" w:color="auto"/>
            <w:bottom w:val="none" w:sz="0" w:space="0" w:color="auto"/>
            <w:right w:val="none" w:sz="0" w:space="0" w:color="auto"/>
          </w:divBdr>
        </w:div>
      </w:divsChild>
    </w:div>
    <w:div w:id="1719893946">
      <w:bodyDiv w:val="1"/>
      <w:marLeft w:val="0"/>
      <w:marRight w:val="0"/>
      <w:marTop w:val="0"/>
      <w:marBottom w:val="0"/>
      <w:divBdr>
        <w:top w:val="none" w:sz="0" w:space="0" w:color="auto"/>
        <w:left w:val="none" w:sz="0" w:space="0" w:color="auto"/>
        <w:bottom w:val="none" w:sz="0" w:space="0" w:color="auto"/>
        <w:right w:val="none" w:sz="0" w:space="0" w:color="auto"/>
      </w:divBdr>
    </w:div>
    <w:div w:id="1723021817">
      <w:bodyDiv w:val="1"/>
      <w:marLeft w:val="0"/>
      <w:marRight w:val="0"/>
      <w:marTop w:val="0"/>
      <w:marBottom w:val="0"/>
      <w:divBdr>
        <w:top w:val="none" w:sz="0" w:space="0" w:color="auto"/>
        <w:left w:val="none" w:sz="0" w:space="0" w:color="auto"/>
        <w:bottom w:val="none" w:sz="0" w:space="0" w:color="auto"/>
        <w:right w:val="none" w:sz="0" w:space="0" w:color="auto"/>
      </w:divBdr>
    </w:div>
    <w:div w:id="1750034873">
      <w:bodyDiv w:val="1"/>
      <w:marLeft w:val="0"/>
      <w:marRight w:val="0"/>
      <w:marTop w:val="0"/>
      <w:marBottom w:val="0"/>
      <w:divBdr>
        <w:top w:val="none" w:sz="0" w:space="0" w:color="auto"/>
        <w:left w:val="none" w:sz="0" w:space="0" w:color="auto"/>
        <w:bottom w:val="none" w:sz="0" w:space="0" w:color="auto"/>
        <w:right w:val="none" w:sz="0" w:space="0" w:color="auto"/>
      </w:divBdr>
    </w:div>
    <w:div w:id="1759980616">
      <w:bodyDiv w:val="1"/>
      <w:marLeft w:val="0"/>
      <w:marRight w:val="0"/>
      <w:marTop w:val="0"/>
      <w:marBottom w:val="0"/>
      <w:divBdr>
        <w:top w:val="none" w:sz="0" w:space="0" w:color="auto"/>
        <w:left w:val="none" w:sz="0" w:space="0" w:color="auto"/>
        <w:bottom w:val="none" w:sz="0" w:space="0" w:color="auto"/>
        <w:right w:val="none" w:sz="0" w:space="0" w:color="auto"/>
      </w:divBdr>
    </w:div>
    <w:div w:id="1762143834">
      <w:bodyDiv w:val="1"/>
      <w:marLeft w:val="0"/>
      <w:marRight w:val="0"/>
      <w:marTop w:val="0"/>
      <w:marBottom w:val="0"/>
      <w:divBdr>
        <w:top w:val="none" w:sz="0" w:space="0" w:color="auto"/>
        <w:left w:val="none" w:sz="0" w:space="0" w:color="auto"/>
        <w:bottom w:val="none" w:sz="0" w:space="0" w:color="auto"/>
        <w:right w:val="none" w:sz="0" w:space="0" w:color="auto"/>
      </w:divBdr>
      <w:divsChild>
        <w:div w:id="95174533">
          <w:marLeft w:val="0"/>
          <w:marRight w:val="0"/>
          <w:marTop w:val="120"/>
          <w:marBottom w:val="0"/>
          <w:divBdr>
            <w:top w:val="none" w:sz="0" w:space="0" w:color="auto"/>
            <w:left w:val="none" w:sz="0" w:space="0" w:color="auto"/>
            <w:bottom w:val="none" w:sz="0" w:space="0" w:color="auto"/>
            <w:right w:val="none" w:sz="0" w:space="0" w:color="auto"/>
          </w:divBdr>
        </w:div>
        <w:div w:id="918711330">
          <w:marLeft w:val="0"/>
          <w:marRight w:val="0"/>
          <w:marTop w:val="120"/>
          <w:marBottom w:val="0"/>
          <w:divBdr>
            <w:top w:val="none" w:sz="0" w:space="0" w:color="auto"/>
            <w:left w:val="none" w:sz="0" w:space="0" w:color="auto"/>
            <w:bottom w:val="none" w:sz="0" w:space="0" w:color="auto"/>
            <w:right w:val="none" w:sz="0" w:space="0" w:color="auto"/>
          </w:divBdr>
        </w:div>
        <w:div w:id="1539854661">
          <w:marLeft w:val="0"/>
          <w:marRight w:val="0"/>
          <w:marTop w:val="120"/>
          <w:marBottom w:val="0"/>
          <w:divBdr>
            <w:top w:val="none" w:sz="0" w:space="0" w:color="auto"/>
            <w:left w:val="none" w:sz="0" w:space="0" w:color="auto"/>
            <w:bottom w:val="none" w:sz="0" w:space="0" w:color="auto"/>
            <w:right w:val="none" w:sz="0" w:space="0" w:color="auto"/>
          </w:divBdr>
        </w:div>
        <w:div w:id="1659723181">
          <w:marLeft w:val="0"/>
          <w:marRight w:val="0"/>
          <w:marTop w:val="120"/>
          <w:marBottom w:val="0"/>
          <w:divBdr>
            <w:top w:val="none" w:sz="0" w:space="0" w:color="auto"/>
            <w:left w:val="none" w:sz="0" w:space="0" w:color="auto"/>
            <w:bottom w:val="none" w:sz="0" w:space="0" w:color="auto"/>
            <w:right w:val="none" w:sz="0" w:space="0" w:color="auto"/>
          </w:divBdr>
        </w:div>
        <w:div w:id="1718041013">
          <w:marLeft w:val="0"/>
          <w:marRight w:val="0"/>
          <w:marTop w:val="120"/>
          <w:marBottom w:val="0"/>
          <w:divBdr>
            <w:top w:val="none" w:sz="0" w:space="0" w:color="auto"/>
            <w:left w:val="none" w:sz="0" w:space="0" w:color="auto"/>
            <w:bottom w:val="none" w:sz="0" w:space="0" w:color="auto"/>
            <w:right w:val="none" w:sz="0" w:space="0" w:color="auto"/>
          </w:divBdr>
        </w:div>
        <w:div w:id="1758818340">
          <w:marLeft w:val="0"/>
          <w:marRight w:val="0"/>
          <w:marTop w:val="120"/>
          <w:marBottom w:val="0"/>
          <w:divBdr>
            <w:top w:val="none" w:sz="0" w:space="0" w:color="auto"/>
            <w:left w:val="none" w:sz="0" w:space="0" w:color="auto"/>
            <w:bottom w:val="none" w:sz="0" w:space="0" w:color="auto"/>
            <w:right w:val="none" w:sz="0" w:space="0" w:color="auto"/>
          </w:divBdr>
        </w:div>
        <w:div w:id="1793011030">
          <w:marLeft w:val="0"/>
          <w:marRight w:val="0"/>
          <w:marTop w:val="120"/>
          <w:marBottom w:val="0"/>
          <w:divBdr>
            <w:top w:val="none" w:sz="0" w:space="0" w:color="auto"/>
            <w:left w:val="none" w:sz="0" w:space="0" w:color="auto"/>
            <w:bottom w:val="none" w:sz="0" w:space="0" w:color="auto"/>
            <w:right w:val="none" w:sz="0" w:space="0" w:color="auto"/>
          </w:divBdr>
        </w:div>
        <w:div w:id="1954046228">
          <w:marLeft w:val="0"/>
          <w:marRight w:val="0"/>
          <w:marTop w:val="120"/>
          <w:marBottom w:val="0"/>
          <w:divBdr>
            <w:top w:val="none" w:sz="0" w:space="0" w:color="auto"/>
            <w:left w:val="none" w:sz="0" w:space="0" w:color="auto"/>
            <w:bottom w:val="none" w:sz="0" w:space="0" w:color="auto"/>
            <w:right w:val="none" w:sz="0" w:space="0" w:color="auto"/>
          </w:divBdr>
        </w:div>
      </w:divsChild>
    </w:div>
    <w:div w:id="1774595153">
      <w:bodyDiv w:val="1"/>
      <w:marLeft w:val="0"/>
      <w:marRight w:val="0"/>
      <w:marTop w:val="0"/>
      <w:marBottom w:val="0"/>
      <w:divBdr>
        <w:top w:val="none" w:sz="0" w:space="0" w:color="auto"/>
        <w:left w:val="none" w:sz="0" w:space="0" w:color="auto"/>
        <w:bottom w:val="none" w:sz="0" w:space="0" w:color="auto"/>
        <w:right w:val="none" w:sz="0" w:space="0" w:color="auto"/>
      </w:divBdr>
    </w:div>
    <w:div w:id="1776293614">
      <w:bodyDiv w:val="1"/>
      <w:marLeft w:val="0"/>
      <w:marRight w:val="0"/>
      <w:marTop w:val="0"/>
      <w:marBottom w:val="0"/>
      <w:divBdr>
        <w:top w:val="none" w:sz="0" w:space="0" w:color="auto"/>
        <w:left w:val="none" w:sz="0" w:space="0" w:color="auto"/>
        <w:bottom w:val="none" w:sz="0" w:space="0" w:color="auto"/>
        <w:right w:val="none" w:sz="0" w:space="0" w:color="auto"/>
      </w:divBdr>
    </w:div>
    <w:div w:id="1789280563">
      <w:bodyDiv w:val="1"/>
      <w:marLeft w:val="0"/>
      <w:marRight w:val="0"/>
      <w:marTop w:val="0"/>
      <w:marBottom w:val="0"/>
      <w:divBdr>
        <w:top w:val="none" w:sz="0" w:space="0" w:color="auto"/>
        <w:left w:val="none" w:sz="0" w:space="0" w:color="auto"/>
        <w:bottom w:val="none" w:sz="0" w:space="0" w:color="auto"/>
        <w:right w:val="none" w:sz="0" w:space="0" w:color="auto"/>
      </w:divBdr>
    </w:div>
    <w:div w:id="1812942766">
      <w:bodyDiv w:val="1"/>
      <w:marLeft w:val="0"/>
      <w:marRight w:val="0"/>
      <w:marTop w:val="0"/>
      <w:marBottom w:val="0"/>
      <w:divBdr>
        <w:top w:val="none" w:sz="0" w:space="0" w:color="auto"/>
        <w:left w:val="none" w:sz="0" w:space="0" w:color="auto"/>
        <w:bottom w:val="none" w:sz="0" w:space="0" w:color="auto"/>
        <w:right w:val="none" w:sz="0" w:space="0" w:color="auto"/>
      </w:divBdr>
    </w:div>
    <w:div w:id="1813059413">
      <w:bodyDiv w:val="1"/>
      <w:marLeft w:val="0"/>
      <w:marRight w:val="0"/>
      <w:marTop w:val="0"/>
      <w:marBottom w:val="0"/>
      <w:divBdr>
        <w:top w:val="none" w:sz="0" w:space="0" w:color="auto"/>
        <w:left w:val="none" w:sz="0" w:space="0" w:color="auto"/>
        <w:bottom w:val="none" w:sz="0" w:space="0" w:color="auto"/>
        <w:right w:val="none" w:sz="0" w:space="0" w:color="auto"/>
      </w:divBdr>
    </w:div>
    <w:div w:id="1814834508">
      <w:bodyDiv w:val="1"/>
      <w:marLeft w:val="0"/>
      <w:marRight w:val="0"/>
      <w:marTop w:val="0"/>
      <w:marBottom w:val="0"/>
      <w:divBdr>
        <w:top w:val="none" w:sz="0" w:space="0" w:color="auto"/>
        <w:left w:val="none" w:sz="0" w:space="0" w:color="auto"/>
        <w:bottom w:val="none" w:sz="0" w:space="0" w:color="auto"/>
        <w:right w:val="none" w:sz="0" w:space="0" w:color="auto"/>
      </w:divBdr>
    </w:div>
    <w:div w:id="1825513751">
      <w:bodyDiv w:val="1"/>
      <w:marLeft w:val="0"/>
      <w:marRight w:val="0"/>
      <w:marTop w:val="0"/>
      <w:marBottom w:val="0"/>
      <w:divBdr>
        <w:top w:val="none" w:sz="0" w:space="0" w:color="auto"/>
        <w:left w:val="none" w:sz="0" w:space="0" w:color="auto"/>
        <w:bottom w:val="none" w:sz="0" w:space="0" w:color="auto"/>
        <w:right w:val="none" w:sz="0" w:space="0" w:color="auto"/>
      </w:divBdr>
    </w:div>
    <w:div w:id="1827429878">
      <w:bodyDiv w:val="1"/>
      <w:marLeft w:val="0"/>
      <w:marRight w:val="0"/>
      <w:marTop w:val="0"/>
      <w:marBottom w:val="0"/>
      <w:divBdr>
        <w:top w:val="none" w:sz="0" w:space="0" w:color="auto"/>
        <w:left w:val="none" w:sz="0" w:space="0" w:color="auto"/>
        <w:bottom w:val="none" w:sz="0" w:space="0" w:color="auto"/>
        <w:right w:val="none" w:sz="0" w:space="0" w:color="auto"/>
      </w:divBdr>
    </w:div>
    <w:div w:id="1836459768">
      <w:bodyDiv w:val="1"/>
      <w:marLeft w:val="0"/>
      <w:marRight w:val="0"/>
      <w:marTop w:val="0"/>
      <w:marBottom w:val="0"/>
      <w:divBdr>
        <w:top w:val="none" w:sz="0" w:space="0" w:color="auto"/>
        <w:left w:val="none" w:sz="0" w:space="0" w:color="auto"/>
        <w:bottom w:val="none" w:sz="0" w:space="0" w:color="auto"/>
        <w:right w:val="none" w:sz="0" w:space="0" w:color="auto"/>
      </w:divBdr>
    </w:div>
    <w:div w:id="1836652513">
      <w:bodyDiv w:val="1"/>
      <w:marLeft w:val="0"/>
      <w:marRight w:val="0"/>
      <w:marTop w:val="0"/>
      <w:marBottom w:val="0"/>
      <w:divBdr>
        <w:top w:val="none" w:sz="0" w:space="0" w:color="auto"/>
        <w:left w:val="none" w:sz="0" w:space="0" w:color="auto"/>
        <w:bottom w:val="none" w:sz="0" w:space="0" w:color="auto"/>
        <w:right w:val="none" w:sz="0" w:space="0" w:color="auto"/>
      </w:divBdr>
    </w:div>
    <w:div w:id="1838500045">
      <w:bodyDiv w:val="1"/>
      <w:marLeft w:val="0"/>
      <w:marRight w:val="0"/>
      <w:marTop w:val="0"/>
      <w:marBottom w:val="0"/>
      <w:divBdr>
        <w:top w:val="none" w:sz="0" w:space="0" w:color="auto"/>
        <w:left w:val="none" w:sz="0" w:space="0" w:color="auto"/>
        <w:bottom w:val="none" w:sz="0" w:space="0" w:color="auto"/>
        <w:right w:val="none" w:sz="0" w:space="0" w:color="auto"/>
      </w:divBdr>
    </w:div>
    <w:div w:id="1877308030">
      <w:bodyDiv w:val="1"/>
      <w:marLeft w:val="0"/>
      <w:marRight w:val="0"/>
      <w:marTop w:val="0"/>
      <w:marBottom w:val="0"/>
      <w:divBdr>
        <w:top w:val="none" w:sz="0" w:space="0" w:color="auto"/>
        <w:left w:val="none" w:sz="0" w:space="0" w:color="auto"/>
        <w:bottom w:val="none" w:sz="0" w:space="0" w:color="auto"/>
        <w:right w:val="none" w:sz="0" w:space="0" w:color="auto"/>
      </w:divBdr>
    </w:div>
    <w:div w:id="1896814989">
      <w:bodyDiv w:val="1"/>
      <w:marLeft w:val="0"/>
      <w:marRight w:val="0"/>
      <w:marTop w:val="0"/>
      <w:marBottom w:val="0"/>
      <w:divBdr>
        <w:top w:val="none" w:sz="0" w:space="0" w:color="auto"/>
        <w:left w:val="none" w:sz="0" w:space="0" w:color="auto"/>
        <w:bottom w:val="none" w:sz="0" w:space="0" w:color="auto"/>
        <w:right w:val="none" w:sz="0" w:space="0" w:color="auto"/>
      </w:divBdr>
    </w:div>
    <w:div w:id="1903561439">
      <w:bodyDiv w:val="1"/>
      <w:marLeft w:val="0"/>
      <w:marRight w:val="0"/>
      <w:marTop w:val="0"/>
      <w:marBottom w:val="0"/>
      <w:divBdr>
        <w:top w:val="none" w:sz="0" w:space="0" w:color="auto"/>
        <w:left w:val="none" w:sz="0" w:space="0" w:color="auto"/>
        <w:bottom w:val="none" w:sz="0" w:space="0" w:color="auto"/>
        <w:right w:val="none" w:sz="0" w:space="0" w:color="auto"/>
      </w:divBdr>
    </w:div>
    <w:div w:id="1914466109">
      <w:bodyDiv w:val="1"/>
      <w:marLeft w:val="0"/>
      <w:marRight w:val="0"/>
      <w:marTop w:val="0"/>
      <w:marBottom w:val="0"/>
      <w:divBdr>
        <w:top w:val="none" w:sz="0" w:space="0" w:color="auto"/>
        <w:left w:val="none" w:sz="0" w:space="0" w:color="auto"/>
        <w:bottom w:val="none" w:sz="0" w:space="0" w:color="auto"/>
        <w:right w:val="none" w:sz="0" w:space="0" w:color="auto"/>
      </w:divBdr>
    </w:div>
    <w:div w:id="1931039134">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0529572">
      <w:bodyDiv w:val="1"/>
      <w:marLeft w:val="0"/>
      <w:marRight w:val="0"/>
      <w:marTop w:val="0"/>
      <w:marBottom w:val="0"/>
      <w:divBdr>
        <w:top w:val="none" w:sz="0" w:space="0" w:color="auto"/>
        <w:left w:val="none" w:sz="0" w:space="0" w:color="auto"/>
        <w:bottom w:val="none" w:sz="0" w:space="0" w:color="auto"/>
        <w:right w:val="none" w:sz="0" w:space="0" w:color="auto"/>
      </w:divBdr>
    </w:div>
    <w:div w:id="1944068312">
      <w:bodyDiv w:val="1"/>
      <w:marLeft w:val="0"/>
      <w:marRight w:val="0"/>
      <w:marTop w:val="0"/>
      <w:marBottom w:val="0"/>
      <w:divBdr>
        <w:top w:val="none" w:sz="0" w:space="0" w:color="auto"/>
        <w:left w:val="none" w:sz="0" w:space="0" w:color="auto"/>
        <w:bottom w:val="none" w:sz="0" w:space="0" w:color="auto"/>
        <w:right w:val="none" w:sz="0" w:space="0" w:color="auto"/>
      </w:divBdr>
    </w:div>
    <w:div w:id="1950969087">
      <w:bodyDiv w:val="1"/>
      <w:marLeft w:val="0"/>
      <w:marRight w:val="0"/>
      <w:marTop w:val="0"/>
      <w:marBottom w:val="0"/>
      <w:divBdr>
        <w:top w:val="none" w:sz="0" w:space="0" w:color="auto"/>
        <w:left w:val="none" w:sz="0" w:space="0" w:color="auto"/>
        <w:bottom w:val="none" w:sz="0" w:space="0" w:color="auto"/>
        <w:right w:val="none" w:sz="0" w:space="0" w:color="auto"/>
      </w:divBdr>
    </w:div>
    <w:div w:id="1962607895">
      <w:bodyDiv w:val="1"/>
      <w:marLeft w:val="0"/>
      <w:marRight w:val="0"/>
      <w:marTop w:val="0"/>
      <w:marBottom w:val="0"/>
      <w:divBdr>
        <w:top w:val="none" w:sz="0" w:space="0" w:color="auto"/>
        <w:left w:val="none" w:sz="0" w:space="0" w:color="auto"/>
        <w:bottom w:val="none" w:sz="0" w:space="0" w:color="auto"/>
        <w:right w:val="none" w:sz="0" w:space="0" w:color="auto"/>
      </w:divBdr>
    </w:div>
    <w:div w:id="1964841510">
      <w:bodyDiv w:val="1"/>
      <w:marLeft w:val="0"/>
      <w:marRight w:val="0"/>
      <w:marTop w:val="0"/>
      <w:marBottom w:val="0"/>
      <w:divBdr>
        <w:top w:val="none" w:sz="0" w:space="0" w:color="auto"/>
        <w:left w:val="none" w:sz="0" w:space="0" w:color="auto"/>
        <w:bottom w:val="none" w:sz="0" w:space="0" w:color="auto"/>
        <w:right w:val="none" w:sz="0" w:space="0" w:color="auto"/>
      </w:divBdr>
    </w:div>
    <w:div w:id="1970017319">
      <w:bodyDiv w:val="1"/>
      <w:marLeft w:val="0"/>
      <w:marRight w:val="0"/>
      <w:marTop w:val="0"/>
      <w:marBottom w:val="0"/>
      <w:divBdr>
        <w:top w:val="none" w:sz="0" w:space="0" w:color="auto"/>
        <w:left w:val="none" w:sz="0" w:space="0" w:color="auto"/>
        <w:bottom w:val="none" w:sz="0" w:space="0" w:color="auto"/>
        <w:right w:val="none" w:sz="0" w:space="0" w:color="auto"/>
      </w:divBdr>
    </w:div>
    <w:div w:id="1972518598">
      <w:bodyDiv w:val="1"/>
      <w:marLeft w:val="0"/>
      <w:marRight w:val="0"/>
      <w:marTop w:val="0"/>
      <w:marBottom w:val="0"/>
      <w:divBdr>
        <w:top w:val="none" w:sz="0" w:space="0" w:color="auto"/>
        <w:left w:val="none" w:sz="0" w:space="0" w:color="auto"/>
        <w:bottom w:val="none" w:sz="0" w:space="0" w:color="auto"/>
        <w:right w:val="none" w:sz="0" w:space="0" w:color="auto"/>
      </w:divBdr>
    </w:div>
    <w:div w:id="1975482181">
      <w:bodyDiv w:val="1"/>
      <w:marLeft w:val="0"/>
      <w:marRight w:val="0"/>
      <w:marTop w:val="0"/>
      <w:marBottom w:val="0"/>
      <w:divBdr>
        <w:top w:val="none" w:sz="0" w:space="0" w:color="auto"/>
        <w:left w:val="none" w:sz="0" w:space="0" w:color="auto"/>
        <w:bottom w:val="none" w:sz="0" w:space="0" w:color="auto"/>
        <w:right w:val="none" w:sz="0" w:space="0" w:color="auto"/>
      </w:divBdr>
    </w:div>
    <w:div w:id="1979996487">
      <w:bodyDiv w:val="1"/>
      <w:marLeft w:val="0"/>
      <w:marRight w:val="0"/>
      <w:marTop w:val="0"/>
      <w:marBottom w:val="0"/>
      <w:divBdr>
        <w:top w:val="none" w:sz="0" w:space="0" w:color="auto"/>
        <w:left w:val="none" w:sz="0" w:space="0" w:color="auto"/>
        <w:bottom w:val="none" w:sz="0" w:space="0" w:color="auto"/>
        <w:right w:val="none" w:sz="0" w:space="0" w:color="auto"/>
      </w:divBdr>
    </w:div>
    <w:div w:id="1981417321">
      <w:bodyDiv w:val="1"/>
      <w:marLeft w:val="0"/>
      <w:marRight w:val="0"/>
      <w:marTop w:val="0"/>
      <w:marBottom w:val="0"/>
      <w:divBdr>
        <w:top w:val="none" w:sz="0" w:space="0" w:color="auto"/>
        <w:left w:val="none" w:sz="0" w:space="0" w:color="auto"/>
        <w:bottom w:val="none" w:sz="0" w:space="0" w:color="auto"/>
        <w:right w:val="none" w:sz="0" w:space="0" w:color="auto"/>
      </w:divBdr>
    </w:div>
    <w:div w:id="1988699351">
      <w:bodyDiv w:val="1"/>
      <w:marLeft w:val="0"/>
      <w:marRight w:val="0"/>
      <w:marTop w:val="0"/>
      <w:marBottom w:val="0"/>
      <w:divBdr>
        <w:top w:val="none" w:sz="0" w:space="0" w:color="auto"/>
        <w:left w:val="none" w:sz="0" w:space="0" w:color="auto"/>
        <w:bottom w:val="none" w:sz="0" w:space="0" w:color="auto"/>
        <w:right w:val="none" w:sz="0" w:space="0" w:color="auto"/>
      </w:divBdr>
    </w:div>
    <w:div w:id="2004701093">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574152">
      <w:bodyDiv w:val="1"/>
      <w:marLeft w:val="0"/>
      <w:marRight w:val="0"/>
      <w:marTop w:val="0"/>
      <w:marBottom w:val="0"/>
      <w:divBdr>
        <w:top w:val="none" w:sz="0" w:space="0" w:color="auto"/>
        <w:left w:val="none" w:sz="0" w:space="0" w:color="auto"/>
        <w:bottom w:val="none" w:sz="0" w:space="0" w:color="auto"/>
        <w:right w:val="none" w:sz="0" w:space="0" w:color="auto"/>
      </w:divBdr>
    </w:div>
    <w:div w:id="2022464796">
      <w:bodyDiv w:val="1"/>
      <w:marLeft w:val="0"/>
      <w:marRight w:val="0"/>
      <w:marTop w:val="0"/>
      <w:marBottom w:val="0"/>
      <w:divBdr>
        <w:top w:val="none" w:sz="0" w:space="0" w:color="auto"/>
        <w:left w:val="none" w:sz="0" w:space="0" w:color="auto"/>
        <w:bottom w:val="none" w:sz="0" w:space="0" w:color="auto"/>
        <w:right w:val="none" w:sz="0" w:space="0" w:color="auto"/>
      </w:divBdr>
    </w:div>
    <w:div w:id="2025131759">
      <w:bodyDiv w:val="1"/>
      <w:marLeft w:val="0"/>
      <w:marRight w:val="0"/>
      <w:marTop w:val="0"/>
      <w:marBottom w:val="0"/>
      <w:divBdr>
        <w:top w:val="none" w:sz="0" w:space="0" w:color="auto"/>
        <w:left w:val="none" w:sz="0" w:space="0" w:color="auto"/>
        <w:bottom w:val="none" w:sz="0" w:space="0" w:color="auto"/>
        <w:right w:val="none" w:sz="0" w:space="0" w:color="auto"/>
      </w:divBdr>
    </w:div>
    <w:div w:id="2026666105">
      <w:bodyDiv w:val="1"/>
      <w:marLeft w:val="0"/>
      <w:marRight w:val="0"/>
      <w:marTop w:val="0"/>
      <w:marBottom w:val="0"/>
      <w:divBdr>
        <w:top w:val="none" w:sz="0" w:space="0" w:color="auto"/>
        <w:left w:val="none" w:sz="0" w:space="0" w:color="auto"/>
        <w:bottom w:val="none" w:sz="0" w:space="0" w:color="auto"/>
        <w:right w:val="none" w:sz="0" w:space="0" w:color="auto"/>
      </w:divBdr>
    </w:div>
    <w:div w:id="2031685386">
      <w:bodyDiv w:val="1"/>
      <w:marLeft w:val="0"/>
      <w:marRight w:val="0"/>
      <w:marTop w:val="0"/>
      <w:marBottom w:val="0"/>
      <w:divBdr>
        <w:top w:val="none" w:sz="0" w:space="0" w:color="auto"/>
        <w:left w:val="none" w:sz="0" w:space="0" w:color="auto"/>
        <w:bottom w:val="none" w:sz="0" w:space="0" w:color="auto"/>
        <w:right w:val="none" w:sz="0" w:space="0" w:color="auto"/>
      </w:divBdr>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34110390">
      <w:bodyDiv w:val="1"/>
      <w:marLeft w:val="0"/>
      <w:marRight w:val="0"/>
      <w:marTop w:val="0"/>
      <w:marBottom w:val="0"/>
      <w:divBdr>
        <w:top w:val="none" w:sz="0" w:space="0" w:color="auto"/>
        <w:left w:val="none" w:sz="0" w:space="0" w:color="auto"/>
        <w:bottom w:val="none" w:sz="0" w:space="0" w:color="auto"/>
        <w:right w:val="none" w:sz="0" w:space="0" w:color="auto"/>
      </w:divBdr>
    </w:div>
    <w:div w:id="2041973163">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86028513">
      <w:bodyDiv w:val="1"/>
      <w:marLeft w:val="0"/>
      <w:marRight w:val="0"/>
      <w:marTop w:val="0"/>
      <w:marBottom w:val="0"/>
      <w:divBdr>
        <w:top w:val="none" w:sz="0" w:space="0" w:color="auto"/>
        <w:left w:val="none" w:sz="0" w:space="0" w:color="auto"/>
        <w:bottom w:val="none" w:sz="0" w:space="0" w:color="auto"/>
        <w:right w:val="none" w:sz="0" w:space="0" w:color="auto"/>
      </w:divBdr>
    </w:div>
    <w:div w:id="2088526653">
      <w:bodyDiv w:val="1"/>
      <w:marLeft w:val="0"/>
      <w:marRight w:val="0"/>
      <w:marTop w:val="0"/>
      <w:marBottom w:val="0"/>
      <w:divBdr>
        <w:top w:val="none" w:sz="0" w:space="0" w:color="auto"/>
        <w:left w:val="none" w:sz="0" w:space="0" w:color="auto"/>
        <w:bottom w:val="none" w:sz="0" w:space="0" w:color="auto"/>
        <w:right w:val="none" w:sz="0" w:space="0" w:color="auto"/>
      </w:divBdr>
    </w:div>
    <w:div w:id="2091348620">
      <w:bodyDiv w:val="1"/>
      <w:marLeft w:val="0"/>
      <w:marRight w:val="0"/>
      <w:marTop w:val="0"/>
      <w:marBottom w:val="0"/>
      <w:divBdr>
        <w:top w:val="none" w:sz="0" w:space="0" w:color="auto"/>
        <w:left w:val="none" w:sz="0" w:space="0" w:color="auto"/>
        <w:bottom w:val="none" w:sz="0" w:space="0" w:color="auto"/>
        <w:right w:val="none" w:sz="0" w:space="0" w:color="auto"/>
      </w:divBdr>
    </w:div>
    <w:div w:id="2097483432">
      <w:bodyDiv w:val="1"/>
      <w:marLeft w:val="0"/>
      <w:marRight w:val="0"/>
      <w:marTop w:val="0"/>
      <w:marBottom w:val="0"/>
      <w:divBdr>
        <w:top w:val="none" w:sz="0" w:space="0" w:color="auto"/>
        <w:left w:val="none" w:sz="0" w:space="0" w:color="auto"/>
        <w:bottom w:val="none" w:sz="0" w:space="0" w:color="auto"/>
        <w:right w:val="none" w:sz="0" w:space="0" w:color="auto"/>
      </w:divBdr>
    </w:div>
    <w:div w:id="2101022845">
      <w:bodyDiv w:val="1"/>
      <w:marLeft w:val="0"/>
      <w:marRight w:val="0"/>
      <w:marTop w:val="0"/>
      <w:marBottom w:val="0"/>
      <w:divBdr>
        <w:top w:val="none" w:sz="0" w:space="0" w:color="auto"/>
        <w:left w:val="none" w:sz="0" w:space="0" w:color="auto"/>
        <w:bottom w:val="none" w:sz="0" w:space="0" w:color="auto"/>
        <w:right w:val="none" w:sz="0" w:space="0" w:color="auto"/>
      </w:divBdr>
    </w:div>
    <w:div w:id="2110539142">
      <w:bodyDiv w:val="1"/>
      <w:marLeft w:val="0"/>
      <w:marRight w:val="0"/>
      <w:marTop w:val="0"/>
      <w:marBottom w:val="0"/>
      <w:divBdr>
        <w:top w:val="none" w:sz="0" w:space="0" w:color="auto"/>
        <w:left w:val="none" w:sz="0" w:space="0" w:color="auto"/>
        <w:bottom w:val="none" w:sz="0" w:space="0" w:color="auto"/>
        <w:right w:val="none" w:sz="0" w:space="0" w:color="auto"/>
      </w:divBdr>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14546675">
      <w:bodyDiv w:val="1"/>
      <w:marLeft w:val="0"/>
      <w:marRight w:val="0"/>
      <w:marTop w:val="0"/>
      <w:marBottom w:val="0"/>
      <w:divBdr>
        <w:top w:val="none" w:sz="0" w:space="0" w:color="auto"/>
        <w:left w:val="none" w:sz="0" w:space="0" w:color="auto"/>
        <w:bottom w:val="none" w:sz="0" w:space="0" w:color="auto"/>
        <w:right w:val="none" w:sz="0" w:space="0" w:color="auto"/>
      </w:divBdr>
    </w:div>
    <w:div w:id="2118910019">
      <w:bodyDiv w:val="1"/>
      <w:marLeft w:val="0"/>
      <w:marRight w:val="0"/>
      <w:marTop w:val="0"/>
      <w:marBottom w:val="0"/>
      <w:divBdr>
        <w:top w:val="none" w:sz="0" w:space="0" w:color="auto"/>
        <w:left w:val="none" w:sz="0" w:space="0" w:color="auto"/>
        <w:bottom w:val="none" w:sz="0" w:space="0" w:color="auto"/>
        <w:right w:val="none" w:sz="0" w:space="0" w:color="auto"/>
      </w:divBdr>
    </w:div>
    <w:div w:id="2120683801">
      <w:bodyDiv w:val="1"/>
      <w:marLeft w:val="0"/>
      <w:marRight w:val="0"/>
      <w:marTop w:val="0"/>
      <w:marBottom w:val="0"/>
      <w:divBdr>
        <w:top w:val="none" w:sz="0" w:space="0" w:color="auto"/>
        <w:left w:val="none" w:sz="0" w:space="0" w:color="auto"/>
        <w:bottom w:val="none" w:sz="0" w:space="0" w:color="auto"/>
        <w:right w:val="none" w:sz="0" w:space="0" w:color="auto"/>
      </w:divBdr>
    </w:div>
    <w:div w:id="2128766448">
      <w:bodyDiv w:val="1"/>
      <w:marLeft w:val="0"/>
      <w:marRight w:val="0"/>
      <w:marTop w:val="0"/>
      <w:marBottom w:val="0"/>
      <w:divBdr>
        <w:top w:val="none" w:sz="0" w:space="0" w:color="auto"/>
        <w:left w:val="none" w:sz="0" w:space="0" w:color="auto"/>
        <w:bottom w:val="none" w:sz="0" w:space="0" w:color="auto"/>
        <w:right w:val="none" w:sz="0" w:space="0" w:color="auto"/>
      </w:divBdr>
    </w:div>
    <w:div w:id="2133858624">
      <w:bodyDiv w:val="1"/>
      <w:marLeft w:val="0"/>
      <w:marRight w:val="0"/>
      <w:marTop w:val="0"/>
      <w:marBottom w:val="0"/>
      <w:divBdr>
        <w:top w:val="none" w:sz="0" w:space="0" w:color="auto"/>
        <w:left w:val="none" w:sz="0" w:space="0" w:color="auto"/>
        <w:bottom w:val="none" w:sz="0" w:space="0" w:color="auto"/>
        <w:right w:val="none" w:sz="0" w:space="0" w:color="auto"/>
      </w:divBdr>
      <w:divsChild>
        <w:div w:id="207768621">
          <w:marLeft w:val="0"/>
          <w:marRight w:val="150"/>
          <w:marTop w:val="150"/>
          <w:marBottom w:val="150"/>
          <w:divBdr>
            <w:top w:val="none" w:sz="0" w:space="0" w:color="auto"/>
            <w:left w:val="none" w:sz="0" w:space="0" w:color="auto"/>
            <w:bottom w:val="none" w:sz="0" w:space="0" w:color="auto"/>
            <w:right w:val="none" w:sz="0" w:space="0" w:color="auto"/>
          </w:divBdr>
        </w:div>
        <w:div w:id="775828951">
          <w:marLeft w:val="0"/>
          <w:marRight w:val="150"/>
          <w:marTop w:val="150"/>
          <w:marBottom w:val="150"/>
          <w:divBdr>
            <w:top w:val="none" w:sz="0" w:space="0" w:color="auto"/>
            <w:left w:val="none" w:sz="0" w:space="0" w:color="auto"/>
            <w:bottom w:val="none" w:sz="0" w:space="0" w:color="auto"/>
            <w:right w:val="none" w:sz="0" w:space="0" w:color="auto"/>
          </w:divBdr>
        </w:div>
        <w:div w:id="1899975423">
          <w:marLeft w:val="150"/>
          <w:marRight w:val="0"/>
          <w:marTop w:val="150"/>
          <w:marBottom w:val="150"/>
          <w:divBdr>
            <w:top w:val="none" w:sz="0" w:space="0" w:color="auto"/>
            <w:left w:val="none" w:sz="0" w:space="0" w:color="auto"/>
            <w:bottom w:val="none" w:sz="0" w:space="0" w:color="auto"/>
            <w:right w:val="none" w:sz="0" w:space="0" w:color="auto"/>
          </w:divBdr>
        </w:div>
      </w:divsChild>
    </w:div>
    <w:div w:id="2137989514">
      <w:bodyDiv w:val="1"/>
      <w:marLeft w:val="0"/>
      <w:marRight w:val="0"/>
      <w:marTop w:val="0"/>
      <w:marBottom w:val="0"/>
      <w:divBdr>
        <w:top w:val="none" w:sz="0" w:space="0" w:color="auto"/>
        <w:left w:val="none" w:sz="0" w:space="0" w:color="auto"/>
        <w:bottom w:val="none" w:sz="0" w:space="0" w:color="auto"/>
        <w:right w:val="none" w:sz="0" w:space="0" w:color="auto"/>
      </w:divBdr>
    </w:div>
    <w:div w:id="2140026826">
      <w:bodyDiv w:val="1"/>
      <w:marLeft w:val="0"/>
      <w:marRight w:val="0"/>
      <w:marTop w:val="0"/>
      <w:marBottom w:val="0"/>
      <w:divBdr>
        <w:top w:val="none" w:sz="0" w:space="0" w:color="auto"/>
        <w:left w:val="none" w:sz="0" w:space="0" w:color="auto"/>
        <w:bottom w:val="none" w:sz="0" w:space="0" w:color="auto"/>
        <w:right w:val="none" w:sz="0" w:space="0" w:color="auto"/>
      </w:divBdr>
    </w:div>
    <w:div w:id="2143762428">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55AE6A78F1060993EF0F88CBC4E90A3B1BB6574E9B56F8FD3D830FAF8A810615B3A82C8F6A88939A4EE78719EF137892158D44035F2FL7H" TargetMode="External"/><Relationship Id="rId7" Type="http://schemas.openxmlformats.org/officeDocument/2006/relationships/endnotes" Target="endnotes.xml"/><Relationship Id="rId12" Type="http://schemas.openxmlformats.org/officeDocument/2006/relationships/hyperlink" Target="https://login.consultant.ru/link/?req=doc&amp;base=LAW&amp;n=423603&amp;dst=100483" TargetMode="Externa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file:///F:\&#1058;&#1077;&#1093;&#1088;&#1077;&#1075;&#1083;&#1072;&#1084;&#1077;&#1085;&#1090;&#1099;%20&#1080;%20&#1053;&#1055;&#1040;\&#1042;&#1086;&#1076;&#1085;&#1099;&#1081;%20&#1082;&#1086;&#1076;&#1077;&#1082;&#108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3603&amp;dst=100483"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D46D61B6F2D02F7344EE301203A01D0FDC9CD309FEF06D0C2DA7374D7DB13E073DE972A6AE62A563A67787A3ACFB62B8AC9DB03DE3928957Y4L" TargetMode="External"/><Relationship Id="rId23" Type="http://schemas.openxmlformats.org/officeDocument/2006/relationships/footer" Target="footer5.xml"/><Relationship Id="rId10" Type="http://schemas.openxmlformats.org/officeDocument/2006/relationships/hyperlink" Target="https://login.consultant.ru/link/?req=doc&amp;base=LAW&amp;n=423603&amp;dst=100483"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4478C-1819-4643-900C-D1AEA4DD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25841</Words>
  <Characters>147294</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172790</CharactersWithSpaces>
  <SharedDoc>false</SharedDoc>
  <HLinks>
    <vt:vector size="582" baseType="variant">
      <vt:variant>
        <vt:i4>4915292</vt:i4>
      </vt:variant>
      <vt:variant>
        <vt:i4>288</vt:i4>
      </vt:variant>
      <vt:variant>
        <vt:i4>0</vt:i4>
      </vt:variant>
      <vt:variant>
        <vt:i4>5</vt:i4>
      </vt:variant>
      <vt:variant>
        <vt:lpwstr>consultantplus://offline/ref=55AE6A78F1060993EF0F88CBC4E90A3B1BB6574E9B56F8FD3D830FAF8A810615B3A82C8F6A88939A4EE78719EF137892158D44035F2FL7H</vt:lpwstr>
      </vt:variant>
      <vt:variant>
        <vt:lpwstr/>
      </vt:variant>
      <vt:variant>
        <vt:i4>6423632</vt:i4>
      </vt:variant>
      <vt:variant>
        <vt:i4>285</vt:i4>
      </vt:variant>
      <vt:variant>
        <vt:i4>0</vt:i4>
      </vt:variant>
      <vt:variant>
        <vt:i4>5</vt:i4>
      </vt:variant>
      <vt:variant>
        <vt:lpwstr>F:\Техрегламенты и НПА\Водный кодекс.docx</vt:lpwstr>
      </vt:variant>
      <vt:variant>
        <vt:lpwstr>P977</vt:lpwstr>
      </vt:variant>
      <vt:variant>
        <vt:i4>5898242</vt:i4>
      </vt:variant>
      <vt:variant>
        <vt:i4>282</vt:i4>
      </vt:variant>
      <vt:variant>
        <vt:i4>0</vt:i4>
      </vt:variant>
      <vt:variant>
        <vt:i4>5</vt:i4>
      </vt:variant>
      <vt:variant>
        <vt:lpwstr>consultantplus://offline/ref=D46D61B6F2D02F7344EE301203A01D0FDC9CD309FEF06D0C2DA7374D7DB13E073DE972A6AE62A563A67787A3ACFB62B8AC9DB03DE3928957Y4L</vt:lpwstr>
      </vt:variant>
      <vt:variant>
        <vt:lpwstr/>
      </vt:variant>
      <vt:variant>
        <vt:i4>458819</vt:i4>
      </vt:variant>
      <vt:variant>
        <vt:i4>279</vt:i4>
      </vt:variant>
      <vt:variant>
        <vt:i4>0</vt:i4>
      </vt:variant>
      <vt:variant>
        <vt:i4>5</vt:i4>
      </vt:variant>
      <vt:variant>
        <vt:lpwstr/>
      </vt:variant>
      <vt:variant>
        <vt:lpwstr>P136</vt:lpwstr>
      </vt:variant>
      <vt:variant>
        <vt:i4>393289</vt:i4>
      </vt:variant>
      <vt:variant>
        <vt:i4>276</vt:i4>
      </vt:variant>
      <vt:variant>
        <vt:i4>0</vt:i4>
      </vt:variant>
      <vt:variant>
        <vt:i4>5</vt:i4>
      </vt:variant>
      <vt:variant>
        <vt:lpwstr/>
      </vt:variant>
      <vt:variant>
        <vt:lpwstr>P492</vt:lpwstr>
      </vt:variant>
      <vt:variant>
        <vt:i4>67</vt:i4>
      </vt:variant>
      <vt:variant>
        <vt:i4>273</vt:i4>
      </vt:variant>
      <vt:variant>
        <vt:i4>0</vt:i4>
      </vt:variant>
      <vt:variant>
        <vt:i4>5</vt:i4>
      </vt:variant>
      <vt:variant>
        <vt:lpwstr/>
      </vt:variant>
      <vt:variant>
        <vt:lpwstr>P333</vt:lpwstr>
      </vt:variant>
      <vt:variant>
        <vt:i4>393287</vt:i4>
      </vt:variant>
      <vt:variant>
        <vt:i4>270</vt:i4>
      </vt:variant>
      <vt:variant>
        <vt:i4>0</vt:i4>
      </vt:variant>
      <vt:variant>
        <vt:i4>5</vt:i4>
      </vt:variant>
      <vt:variant>
        <vt:lpwstr/>
      </vt:variant>
      <vt:variant>
        <vt:lpwstr>P177</vt:lpwstr>
      </vt:variant>
      <vt:variant>
        <vt:i4>393288</vt:i4>
      </vt:variant>
      <vt:variant>
        <vt:i4>267</vt:i4>
      </vt:variant>
      <vt:variant>
        <vt:i4>0</vt:i4>
      </vt:variant>
      <vt:variant>
        <vt:i4>5</vt:i4>
      </vt:variant>
      <vt:variant>
        <vt:lpwstr/>
      </vt:variant>
      <vt:variant>
        <vt:lpwstr>P583</vt:lpwstr>
      </vt:variant>
      <vt:variant>
        <vt:i4>327752</vt:i4>
      </vt:variant>
      <vt:variant>
        <vt:i4>264</vt:i4>
      </vt:variant>
      <vt:variant>
        <vt:i4>0</vt:i4>
      </vt:variant>
      <vt:variant>
        <vt:i4>5</vt:i4>
      </vt:variant>
      <vt:variant>
        <vt:lpwstr/>
      </vt:variant>
      <vt:variant>
        <vt:lpwstr>P580</vt:lpwstr>
      </vt:variant>
      <vt:variant>
        <vt:i4>262214</vt:i4>
      </vt:variant>
      <vt:variant>
        <vt:i4>261</vt:i4>
      </vt:variant>
      <vt:variant>
        <vt:i4>0</vt:i4>
      </vt:variant>
      <vt:variant>
        <vt:i4>5</vt:i4>
      </vt:variant>
      <vt:variant>
        <vt:lpwstr/>
      </vt:variant>
      <vt:variant>
        <vt:lpwstr>P561</vt:lpwstr>
      </vt:variant>
      <vt:variant>
        <vt:i4>458821</vt:i4>
      </vt:variant>
      <vt:variant>
        <vt:i4>258</vt:i4>
      </vt:variant>
      <vt:variant>
        <vt:i4>0</vt:i4>
      </vt:variant>
      <vt:variant>
        <vt:i4>5</vt:i4>
      </vt:variant>
      <vt:variant>
        <vt:lpwstr/>
      </vt:variant>
      <vt:variant>
        <vt:lpwstr>P552</vt:lpwstr>
      </vt:variant>
      <vt:variant>
        <vt:i4>65600</vt:i4>
      </vt:variant>
      <vt:variant>
        <vt:i4>255</vt:i4>
      </vt:variant>
      <vt:variant>
        <vt:i4>0</vt:i4>
      </vt:variant>
      <vt:variant>
        <vt:i4>5</vt:i4>
      </vt:variant>
      <vt:variant>
        <vt:lpwstr/>
      </vt:variant>
      <vt:variant>
        <vt:lpwstr>P504</vt:lpwstr>
      </vt:variant>
      <vt:variant>
        <vt:i4>393289</vt:i4>
      </vt:variant>
      <vt:variant>
        <vt:i4>252</vt:i4>
      </vt:variant>
      <vt:variant>
        <vt:i4>0</vt:i4>
      </vt:variant>
      <vt:variant>
        <vt:i4>5</vt:i4>
      </vt:variant>
      <vt:variant>
        <vt:lpwstr/>
      </vt:variant>
      <vt:variant>
        <vt:lpwstr>P492</vt:lpwstr>
      </vt:variant>
      <vt:variant>
        <vt:i4>67</vt:i4>
      </vt:variant>
      <vt:variant>
        <vt:i4>249</vt:i4>
      </vt:variant>
      <vt:variant>
        <vt:i4>0</vt:i4>
      </vt:variant>
      <vt:variant>
        <vt:i4>5</vt:i4>
      </vt:variant>
      <vt:variant>
        <vt:lpwstr/>
      </vt:variant>
      <vt:variant>
        <vt:lpwstr>P333</vt:lpwstr>
      </vt:variant>
      <vt:variant>
        <vt:i4>393287</vt:i4>
      </vt:variant>
      <vt:variant>
        <vt:i4>246</vt:i4>
      </vt:variant>
      <vt:variant>
        <vt:i4>0</vt:i4>
      </vt:variant>
      <vt:variant>
        <vt:i4>5</vt:i4>
      </vt:variant>
      <vt:variant>
        <vt:lpwstr/>
      </vt:variant>
      <vt:variant>
        <vt:lpwstr>P177</vt:lpwstr>
      </vt:variant>
      <vt:variant>
        <vt:i4>393289</vt:i4>
      </vt:variant>
      <vt:variant>
        <vt:i4>243</vt:i4>
      </vt:variant>
      <vt:variant>
        <vt:i4>0</vt:i4>
      </vt:variant>
      <vt:variant>
        <vt:i4>5</vt:i4>
      </vt:variant>
      <vt:variant>
        <vt:lpwstr/>
      </vt:variant>
      <vt:variant>
        <vt:lpwstr>P492</vt:lpwstr>
      </vt:variant>
      <vt:variant>
        <vt:i4>131144</vt:i4>
      </vt:variant>
      <vt:variant>
        <vt:i4>240</vt:i4>
      </vt:variant>
      <vt:variant>
        <vt:i4>0</vt:i4>
      </vt:variant>
      <vt:variant>
        <vt:i4>5</vt:i4>
      </vt:variant>
      <vt:variant>
        <vt:lpwstr/>
      </vt:variant>
      <vt:variant>
        <vt:lpwstr>P486</vt:lpwstr>
      </vt:variant>
      <vt:variant>
        <vt:i4>262216</vt:i4>
      </vt:variant>
      <vt:variant>
        <vt:i4>237</vt:i4>
      </vt:variant>
      <vt:variant>
        <vt:i4>0</vt:i4>
      </vt:variant>
      <vt:variant>
        <vt:i4>5</vt:i4>
      </vt:variant>
      <vt:variant>
        <vt:lpwstr/>
      </vt:variant>
      <vt:variant>
        <vt:lpwstr>P480</vt:lpwstr>
      </vt:variant>
      <vt:variant>
        <vt:i4>131143</vt:i4>
      </vt:variant>
      <vt:variant>
        <vt:i4>234</vt:i4>
      </vt:variant>
      <vt:variant>
        <vt:i4>0</vt:i4>
      </vt:variant>
      <vt:variant>
        <vt:i4>5</vt:i4>
      </vt:variant>
      <vt:variant>
        <vt:lpwstr/>
      </vt:variant>
      <vt:variant>
        <vt:lpwstr>P476</vt:lpwstr>
      </vt:variant>
      <vt:variant>
        <vt:i4>262208</vt:i4>
      </vt:variant>
      <vt:variant>
        <vt:i4>231</vt:i4>
      </vt:variant>
      <vt:variant>
        <vt:i4>0</vt:i4>
      </vt:variant>
      <vt:variant>
        <vt:i4>5</vt:i4>
      </vt:variant>
      <vt:variant>
        <vt:lpwstr/>
      </vt:variant>
      <vt:variant>
        <vt:lpwstr>P501</vt:lpwstr>
      </vt:variant>
      <vt:variant>
        <vt:i4>458823</vt:i4>
      </vt:variant>
      <vt:variant>
        <vt:i4>228</vt:i4>
      </vt:variant>
      <vt:variant>
        <vt:i4>0</vt:i4>
      </vt:variant>
      <vt:variant>
        <vt:i4>5</vt:i4>
      </vt:variant>
      <vt:variant>
        <vt:lpwstr/>
      </vt:variant>
      <vt:variant>
        <vt:lpwstr>P473</vt:lpwstr>
      </vt:variant>
      <vt:variant>
        <vt:i4>720960</vt:i4>
      </vt:variant>
      <vt:variant>
        <vt:i4>225</vt:i4>
      </vt:variant>
      <vt:variant>
        <vt:i4>0</vt:i4>
      </vt:variant>
      <vt:variant>
        <vt:i4>5</vt:i4>
      </vt:variant>
      <vt:variant>
        <vt:lpwstr/>
      </vt:variant>
      <vt:variant>
        <vt:lpwstr>P209</vt:lpwstr>
      </vt:variant>
      <vt:variant>
        <vt:i4>196681</vt:i4>
      </vt:variant>
      <vt:variant>
        <vt:i4>222</vt:i4>
      </vt:variant>
      <vt:variant>
        <vt:i4>0</vt:i4>
      </vt:variant>
      <vt:variant>
        <vt:i4>5</vt:i4>
      </vt:variant>
      <vt:variant>
        <vt:lpwstr/>
      </vt:variant>
      <vt:variant>
        <vt:lpwstr>P192</vt:lpwstr>
      </vt:variant>
      <vt:variant>
        <vt:i4>524360</vt:i4>
      </vt:variant>
      <vt:variant>
        <vt:i4>219</vt:i4>
      </vt:variant>
      <vt:variant>
        <vt:i4>0</vt:i4>
      </vt:variant>
      <vt:variant>
        <vt:i4>5</vt:i4>
      </vt:variant>
      <vt:variant>
        <vt:lpwstr/>
      </vt:variant>
      <vt:variant>
        <vt:lpwstr>P189</vt:lpwstr>
      </vt:variant>
      <vt:variant>
        <vt:i4>65608</vt:i4>
      </vt:variant>
      <vt:variant>
        <vt:i4>216</vt:i4>
      </vt:variant>
      <vt:variant>
        <vt:i4>0</vt:i4>
      </vt:variant>
      <vt:variant>
        <vt:i4>5</vt:i4>
      </vt:variant>
      <vt:variant>
        <vt:lpwstr/>
      </vt:variant>
      <vt:variant>
        <vt:lpwstr>P382</vt:lpwstr>
      </vt:variant>
      <vt:variant>
        <vt:i4>458822</vt:i4>
      </vt:variant>
      <vt:variant>
        <vt:i4>213</vt:i4>
      </vt:variant>
      <vt:variant>
        <vt:i4>0</vt:i4>
      </vt:variant>
      <vt:variant>
        <vt:i4>5</vt:i4>
      </vt:variant>
      <vt:variant>
        <vt:lpwstr/>
      </vt:variant>
      <vt:variant>
        <vt:lpwstr>P364</vt:lpwstr>
      </vt:variant>
      <vt:variant>
        <vt:i4>262208</vt:i4>
      </vt:variant>
      <vt:variant>
        <vt:i4>210</vt:i4>
      </vt:variant>
      <vt:variant>
        <vt:i4>0</vt:i4>
      </vt:variant>
      <vt:variant>
        <vt:i4>5</vt:i4>
      </vt:variant>
      <vt:variant>
        <vt:lpwstr/>
      </vt:variant>
      <vt:variant>
        <vt:lpwstr>P400</vt:lpwstr>
      </vt:variant>
      <vt:variant>
        <vt:i4>131142</vt:i4>
      </vt:variant>
      <vt:variant>
        <vt:i4>207</vt:i4>
      </vt:variant>
      <vt:variant>
        <vt:i4>0</vt:i4>
      </vt:variant>
      <vt:variant>
        <vt:i4>5</vt:i4>
      </vt:variant>
      <vt:variant>
        <vt:lpwstr/>
      </vt:variant>
      <vt:variant>
        <vt:lpwstr>P361</vt:lpwstr>
      </vt:variant>
      <vt:variant>
        <vt:i4>720964</vt:i4>
      </vt:variant>
      <vt:variant>
        <vt:i4>204</vt:i4>
      </vt:variant>
      <vt:variant>
        <vt:i4>0</vt:i4>
      </vt:variant>
      <vt:variant>
        <vt:i4>5</vt:i4>
      </vt:variant>
      <vt:variant>
        <vt:lpwstr/>
      </vt:variant>
      <vt:variant>
        <vt:lpwstr>P348</vt:lpwstr>
      </vt:variant>
      <vt:variant>
        <vt:i4>655427</vt:i4>
      </vt:variant>
      <vt:variant>
        <vt:i4>201</vt:i4>
      </vt:variant>
      <vt:variant>
        <vt:i4>0</vt:i4>
      </vt:variant>
      <vt:variant>
        <vt:i4>5</vt:i4>
      </vt:variant>
      <vt:variant>
        <vt:lpwstr/>
      </vt:variant>
      <vt:variant>
        <vt:lpwstr>P339</vt:lpwstr>
      </vt:variant>
      <vt:variant>
        <vt:i4>393289</vt:i4>
      </vt:variant>
      <vt:variant>
        <vt:i4>198</vt:i4>
      </vt:variant>
      <vt:variant>
        <vt:i4>0</vt:i4>
      </vt:variant>
      <vt:variant>
        <vt:i4>5</vt:i4>
      </vt:variant>
      <vt:variant>
        <vt:lpwstr/>
      </vt:variant>
      <vt:variant>
        <vt:lpwstr>P294</vt:lpwstr>
      </vt:variant>
      <vt:variant>
        <vt:i4>458824</vt:i4>
      </vt:variant>
      <vt:variant>
        <vt:i4>195</vt:i4>
      </vt:variant>
      <vt:variant>
        <vt:i4>0</vt:i4>
      </vt:variant>
      <vt:variant>
        <vt:i4>5</vt:i4>
      </vt:variant>
      <vt:variant>
        <vt:lpwstr/>
      </vt:variant>
      <vt:variant>
        <vt:lpwstr>P186</vt:lpwstr>
      </vt:variant>
      <vt:variant>
        <vt:i4>196675</vt:i4>
      </vt:variant>
      <vt:variant>
        <vt:i4>192</vt:i4>
      </vt:variant>
      <vt:variant>
        <vt:i4>0</vt:i4>
      </vt:variant>
      <vt:variant>
        <vt:i4>5</vt:i4>
      </vt:variant>
      <vt:variant>
        <vt:lpwstr/>
      </vt:variant>
      <vt:variant>
        <vt:lpwstr>P330</vt:lpwstr>
      </vt:variant>
      <vt:variant>
        <vt:i4>458818</vt:i4>
      </vt:variant>
      <vt:variant>
        <vt:i4>189</vt:i4>
      </vt:variant>
      <vt:variant>
        <vt:i4>0</vt:i4>
      </vt:variant>
      <vt:variant>
        <vt:i4>5</vt:i4>
      </vt:variant>
      <vt:variant>
        <vt:lpwstr/>
      </vt:variant>
      <vt:variant>
        <vt:lpwstr>P324</vt:lpwstr>
      </vt:variant>
      <vt:variant>
        <vt:i4>262210</vt:i4>
      </vt:variant>
      <vt:variant>
        <vt:i4>186</vt:i4>
      </vt:variant>
      <vt:variant>
        <vt:i4>0</vt:i4>
      </vt:variant>
      <vt:variant>
        <vt:i4>5</vt:i4>
      </vt:variant>
      <vt:variant>
        <vt:lpwstr/>
      </vt:variant>
      <vt:variant>
        <vt:lpwstr>P327</vt:lpwstr>
      </vt:variant>
      <vt:variant>
        <vt:i4>131138</vt:i4>
      </vt:variant>
      <vt:variant>
        <vt:i4>183</vt:i4>
      </vt:variant>
      <vt:variant>
        <vt:i4>0</vt:i4>
      </vt:variant>
      <vt:variant>
        <vt:i4>5</vt:i4>
      </vt:variant>
      <vt:variant>
        <vt:lpwstr/>
      </vt:variant>
      <vt:variant>
        <vt:lpwstr>P321</vt:lpwstr>
      </vt:variant>
      <vt:variant>
        <vt:i4>458817</vt:i4>
      </vt:variant>
      <vt:variant>
        <vt:i4>180</vt:i4>
      </vt:variant>
      <vt:variant>
        <vt:i4>0</vt:i4>
      </vt:variant>
      <vt:variant>
        <vt:i4>5</vt:i4>
      </vt:variant>
      <vt:variant>
        <vt:lpwstr/>
      </vt:variant>
      <vt:variant>
        <vt:lpwstr>P314</vt:lpwstr>
      </vt:variant>
      <vt:variant>
        <vt:i4>131137</vt:i4>
      </vt:variant>
      <vt:variant>
        <vt:i4>177</vt:i4>
      </vt:variant>
      <vt:variant>
        <vt:i4>0</vt:i4>
      </vt:variant>
      <vt:variant>
        <vt:i4>5</vt:i4>
      </vt:variant>
      <vt:variant>
        <vt:lpwstr/>
      </vt:variant>
      <vt:variant>
        <vt:lpwstr>P311</vt:lpwstr>
      </vt:variant>
      <vt:variant>
        <vt:i4>393285</vt:i4>
      </vt:variant>
      <vt:variant>
        <vt:i4>174</vt:i4>
      </vt:variant>
      <vt:variant>
        <vt:i4>0</vt:i4>
      </vt:variant>
      <vt:variant>
        <vt:i4>5</vt:i4>
      </vt:variant>
      <vt:variant>
        <vt:lpwstr/>
      </vt:variant>
      <vt:variant>
        <vt:lpwstr>P355</vt:lpwstr>
      </vt:variant>
      <vt:variant>
        <vt:i4>327753</vt:i4>
      </vt:variant>
      <vt:variant>
        <vt:i4>171</vt:i4>
      </vt:variant>
      <vt:variant>
        <vt:i4>0</vt:i4>
      </vt:variant>
      <vt:variant>
        <vt:i4>5</vt:i4>
      </vt:variant>
      <vt:variant>
        <vt:lpwstr/>
      </vt:variant>
      <vt:variant>
        <vt:lpwstr>P297</vt:lpwstr>
      </vt:variant>
      <vt:variant>
        <vt:i4>196681</vt:i4>
      </vt:variant>
      <vt:variant>
        <vt:i4>168</vt:i4>
      </vt:variant>
      <vt:variant>
        <vt:i4>0</vt:i4>
      </vt:variant>
      <vt:variant>
        <vt:i4>5</vt:i4>
      </vt:variant>
      <vt:variant>
        <vt:lpwstr/>
      </vt:variant>
      <vt:variant>
        <vt:lpwstr>P291</vt:lpwstr>
      </vt:variant>
      <vt:variant>
        <vt:i4>262216</vt:i4>
      </vt:variant>
      <vt:variant>
        <vt:i4>165</vt:i4>
      </vt:variant>
      <vt:variant>
        <vt:i4>0</vt:i4>
      </vt:variant>
      <vt:variant>
        <vt:i4>5</vt:i4>
      </vt:variant>
      <vt:variant>
        <vt:lpwstr/>
      </vt:variant>
      <vt:variant>
        <vt:lpwstr>P286</vt:lpwstr>
      </vt:variant>
      <vt:variant>
        <vt:i4>131144</vt:i4>
      </vt:variant>
      <vt:variant>
        <vt:i4>162</vt:i4>
      </vt:variant>
      <vt:variant>
        <vt:i4>0</vt:i4>
      </vt:variant>
      <vt:variant>
        <vt:i4>5</vt:i4>
      </vt:variant>
      <vt:variant>
        <vt:lpwstr/>
      </vt:variant>
      <vt:variant>
        <vt:lpwstr>P280</vt:lpwstr>
      </vt:variant>
      <vt:variant>
        <vt:i4>393287</vt:i4>
      </vt:variant>
      <vt:variant>
        <vt:i4>159</vt:i4>
      </vt:variant>
      <vt:variant>
        <vt:i4>0</vt:i4>
      </vt:variant>
      <vt:variant>
        <vt:i4>5</vt:i4>
      </vt:variant>
      <vt:variant>
        <vt:lpwstr/>
      </vt:variant>
      <vt:variant>
        <vt:lpwstr>P274</vt:lpwstr>
      </vt:variant>
      <vt:variant>
        <vt:i4>655430</vt:i4>
      </vt:variant>
      <vt:variant>
        <vt:i4>156</vt:i4>
      </vt:variant>
      <vt:variant>
        <vt:i4>0</vt:i4>
      </vt:variant>
      <vt:variant>
        <vt:i4>5</vt:i4>
      </vt:variant>
      <vt:variant>
        <vt:lpwstr/>
      </vt:variant>
      <vt:variant>
        <vt:lpwstr>P268</vt:lpwstr>
      </vt:variant>
      <vt:variant>
        <vt:i4>458822</vt:i4>
      </vt:variant>
      <vt:variant>
        <vt:i4>153</vt:i4>
      </vt:variant>
      <vt:variant>
        <vt:i4>0</vt:i4>
      </vt:variant>
      <vt:variant>
        <vt:i4>5</vt:i4>
      </vt:variant>
      <vt:variant>
        <vt:lpwstr/>
      </vt:variant>
      <vt:variant>
        <vt:lpwstr>P265</vt:lpwstr>
      </vt:variant>
      <vt:variant>
        <vt:i4>720965</vt:i4>
      </vt:variant>
      <vt:variant>
        <vt:i4>150</vt:i4>
      </vt:variant>
      <vt:variant>
        <vt:i4>0</vt:i4>
      </vt:variant>
      <vt:variant>
        <vt:i4>5</vt:i4>
      </vt:variant>
      <vt:variant>
        <vt:lpwstr/>
      </vt:variant>
      <vt:variant>
        <vt:lpwstr>P259</vt:lpwstr>
      </vt:variant>
      <vt:variant>
        <vt:i4>262213</vt:i4>
      </vt:variant>
      <vt:variant>
        <vt:i4>147</vt:i4>
      </vt:variant>
      <vt:variant>
        <vt:i4>0</vt:i4>
      </vt:variant>
      <vt:variant>
        <vt:i4>5</vt:i4>
      </vt:variant>
      <vt:variant>
        <vt:lpwstr/>
      </vt:variant>
      <vt:variant>
        <vt:lpwstr>P256</vt:lpwstr>
      </vt:variant>
      <vt:variant>
        <vt:i4>131141</vt:i4>
      </vt:variant>
      <vt:variant>
        <vt:i4>144</vt:i4>
      </vt:variant>
      <vt:variant>
        <vt:i4>0</vt:i4>
      </vt:variant>
      <vt:variant>
        <vt:i4>5</vt:i4>
      </vt:variant>
      <vt:variant>
        <vt:lpwstr/>
      </vt:variant>
      <vt:variant>
        <vt:lpwstr>P250</vt:lpwstr>
      </vt:variant>
      <vt:variant>
        <vt:i4>393284</vt:i4>
      </vt:variant>
      <vt:variant>
        <vt:i4>141</vt:i4>
      </vt:variant>
      <vt:variant>
        <vt:i4>0</vt:i4>
      </vt:variant>
      <vt:variant>
        <vt:i4>5</vt:i4>
      </vt:variant>
      <vt:variant>
        <vt:lpwstr/>
      </vt:variant>
      <vt:variant>
        <vt:lpwstr>P244</vt:lpwstr>
      </vt:variant>
      <vt:variant>
        <vt:i4>655427</vt:i4>
      </vt:variant>
      <vt:variant>
        <vt:i4>138</vt:i4>
      </vt:variant>
      <vt:variant>
        <vt:i4>0</vt:i4>
      </vt:variant>
      <vt:variant>
        <vt:i4>5</vt:i4>
      </vt:variant>
      <vt:variant>
        <vt:lpwstr/>
      </vt:variant>
      <vt:variant>
        <vt:lpwstr>P238</vt:lpwstr>
      </vt:variant>
      <vt:variant>
        <vt:i4>458819</vt:i4>
      </vt:variant>
      <vt:variant>
        <vt:i4>135</vt:i4>
      </vt:variant>
      <vt:variant>
        <vt:i4>0</vt:i4>
      </vt:variant>
      <vt:variant>
        <vt:i4>5</vt:i4>
      </vt:variant>
      <vt:variant>
        <vt:lpwstr/>
      </vt:variant>
      <vt:variant>
        <vt:lpwstr>P235</vt:lpwstr>
      </vt:variant>
      <vt:variant>
        <vt:i4>262210</vt:i4>
      </vt:variant>
      <vt:variant>
        <vt:i4>132</vt:i4>
      </vt:variant>
      <vt:variant>
        <vt:i4>0</vt:i4>
      </vt:variant>
      <vt:variant>
        <vt:i4>5</vt:i4>
      </vt:variant>
      <vt:variant>
        <vt:lpwstr/>
      </vt:variant>
      <vt:variant>
        <vt:lpwstr>P226</vt:lpwstr>
      </vt:variant>
      <vt:variant>
        <vt:i4>196674</vt:i4>
      </vt:variant>
      <vt:variant>
        <vt:i4>129</vt:i4>
      </vt:variant>
      <vt:variant>
        <vt:i4>0</vt:i4>
      </vt:variant>
      <vt:variant>
        <vt:i4>5</vt:i4>
      </vt:variant>
      <vt:variant>
        <vt:lpwstr/>
      </vt:variant>
      <vt:variant>
        <vt:lpwstr>P221</vt:lpwstr>
      </vt:variant>
      <vt:variant>
        <vt:i4>262209</vt:i4>
      </vt:variant>
      <vt:variant>
        <vt:i4>126</vt:i4>
      </vt:variant>
      <vt:variant>
        <vt:i4>0</vt:i4>
      </vt:variant>
      <vt:variant>
        <vt:i4>5</vt:i4>
      </vt:variant>
      <vt:variant>
        <vt:lpwstr/>
      </vt:variant>
      <vt:variant>
        <vt:lpwstr>P317</vt:lpwstr>
      </vt:variant>
      <vt:variant>
        <vt:i4>65</vt:i4>
      </vt:variant>
      <vt:variant>
        <vt:i4>123</vt:i4>
      </vt:variant>
      <vt:variant>
        <vt:i4>0</vt:i4>
      </vt:variant>
      <vt:variant>
        <vt:i4>5</vt:i4>
      </vt:variant>
      <vt:variant>
        <vt:lpwstr/>
      </vt:variant>
      <vt:variant>
        <vt:lpwstr>P212</vt:lpwstr>
      </vt:variant>
      <vt:variant>
        <vt:i4>64</vt:i4>
      </vt:variant>
      <vt:variant>
        <vt:i4>120</vt:i4>
      </vt:variant>
      <vt:variant>
        <vt:i4>0</vt:i4>
      </vt:variant>
      <vt:variant>
        <vt:i4>5</vt:i4>
      </vt:variant>
      <vt:variant>
        <vt:lpwstr/>
      </vt:variant>
      <vt:variant>
        <vt:lpwstr>P202</vt:lpwstr>
      </vt:variant>
      <vt:variant>
        <vt:i4>262217</vt:i4>
      </vt:variant>
      <vt:variant>
        <vt:i4>117</vt:i4>
      </vt:variant>
      <vt:variant>
        <vt:i4>0</vt:i4>
      </vt:variant>
      <vt:variant>
        <vt:i4>5</vt:i4>
      </vt:variant>
      <vt:variant>
        <vt:lpwstr/>
      </vt:variant>
      <vt:variant>
        <vt:lpwstr>P195</vt:lpwstr>
      </vt:variant>
      <vt:variant>
        <vt:i4>196681</vt:i4>
      </vt:variant>
      <vt:variant>
        <vt:i4>114</vt:i4>
      </vt:variant>
      <vt:variant>
        <vt:i4>0</vt:i4>
      </vt:variant>
      <vt:variant>
        <vt:i4>5</vt:i4>
      </vt:variant>
      <vt:variant>
        <vt:lpwstr/>
      </vt:variant>
      <vt:variant>
        <vt:lpwstr>P192</vt:lpwstr>
      </vt:variant>
      <vt:variant>
        <vt:i4>196681</vt:i4>
      </vt:variant>
      <vt:variant>
        <vt:i4>111</vt:i4>
      </vt:variant>
      <vt:variant>
        <vt:i4>0</vt:i4>
      </vt:variant>
      <vt:variant>
        <vt:i4>5</vt:i4>
      </vt:variant>
      <vt:variant>
        <vt:lpwstr/>
      </vt:variant>
      <vt:variant>
        <vt:lpwstr>P291</vt:lpwstr>
      </vt:variant>
      <vt:variant>
        <vt:i4>524360</vt:i4>
      </vt:variant>
      <vt:variant>
        <vt:i4>108</vt:i4>
      </vt:variant>
      <vt:variant>
        <vt:i4>0</vt:i4>
      </vt:variant>
      <vt:variant>
        <vt:i4>5</vt:i4>
      </vt:variant>
      <vt:variant>
        <vt:lpwstr/>
      </vt:variant>
      <vt:variant>
        <vt:lpwstr>P189</vt:lpwstr>
      </vt:variant>
      <vt:variant>
        <vt:i4>67</vt:i4>
      </vt:variant>
      <vt:variant>
        <vt:i4>105</vt:i4>
      </vt:variant>
      <vt:variant>
        <vt:i4>0</vt:i4>
      </vt:variant>
      <vt:variant>
        <vt:i4>5</vt:i4>
      </vt:variant>
      <vt:variant>
        <vt:lpwstr/>
      </vt:variant>
      <vt:variant>
        <vt:lpwstr>P333</vt:lpwstr>
      </vt:variant>
      <vt:variant>
        <vt:i4>72</vt:i4>
      </vt:variant>
      <vt:variant>
        <vt:i4>102</vt:i4>
      </vt:variant>
      <vt:variant>
        <vt:i4>0</vt:i4>
      </vt:variant>
      <vt:variant>
        <vt:i4>5</vt:i4>
      </vt:variant>
      <vt:variant>
        <vt:lpwstr/>
      </vt:variant>
      <vt:variant>
        <vt:lpwstr>P181</vt:lpwstr>
      </vt:variant>
      <vt:variant>
        <vt:i4>196679</vt:i4>
      </vt:variant>
      <vt:variant>
        <vt:i4>99</vt:i4>
      </vt:variant>
      <vt:variant>
        <vt:i4>0</vt:i4>
      </vt:variant>
      <vt:variant>
        <vt:i4>5</vt:i4>
      </vt:variant>
      <vt:variant>
        <vt:lpwstr/>
      </vt:variant>
      <vt:variant>
        <vt:lpwstr>P370</vt:lpwstr>
      </vt:variant>
      <vt:variant>
        <vt:i4>262214</vt:i4>
      </vt:variant>
      <vt:variant>
        <vt:i4>96</vt:i4>
      </vt:variant>
      <vt:variant>
        <vt:i4>0</vt:i4>
      </vt:variant>
      <vt:variant>
        <vt:i4>5</vt:i4>
      </vt:variant>
      <vt:variant>
        <vt:lpwstr/>
      </vt:variant>
      <vt:variant>
        <vt:lpwstr>P367</vt:lpwstr>
      </vt:variant>
      <vt:variant>
        <vt:i4>458817</vt:i4>
      </vt:variant>
      <vt:variant>
        <vt:i4>93</vt:i4>
      </vt:variant>
      <vt:variant>
        <vt:i4>0</vt:i4>
      </vt:variant>
      <vt:variant>
        <vt:i4>5</vt:i4>
      </vt:variant>
      <vt:variant>
        <vt:lpwstr/>
      </vt:variant>
      <vt:variant>
        <vt:lpwstr>P314</vt:lpwstr>
      </vt:variant>
      <vt:variant>
        <vt:i4>720960</vt:i4>
      </vt:variant>
      <vt:variant>
        <vt:i4>90</vt:i4>
      </vt:variant>
      <vt:variant>
        <vt:i4>0</vt:i4>
      </vt:variant>
      <vt:variant>
        <vt:i4>5</vt:i4>
      </vt:variant>
      <vt:variant>
        <vt:lpwstr/>
      </vt:variant>
      <vt:variant>
        <vt:lpwstr>P308</vt:lpwstr>
      </vt:variant>
      <vt:variant>
        <vt:i4>393280</vt:i4>
      </vt:variant>
      <vt:variant>
        <vt:i4>87</vt:i4>
      </vt:variant>
      <vt:variant>
        <vt:i4>0</vt:i4>
      </vt:variant>
      <vt:variant>
        <vt:i4>5</vt:i4>
      </vt:variant>
      <vt:variant>
        <vt:lpwstr/>
      </vt:variant>
      <vt:variant>
        <vt:lpwstr>P305</vt:lpwstr>
      </vt:variant>
      <vt:variant>
        <vt:i4>327753</vt:i4>
      </vt:variant>
      <vt:variant>
        <vt:i4>84</vt:i4>
      </vt:variant>
      <vt:variant>
        <vt:i4>0</vt:i4>
      </vt:variant>
      <vt:variant>
        <vt:i4>5</vt:i4>
      </vt:variant>
      <vt:variant>
        <vt:lpwstr/>
      </vt:variant>
      <vt:variant>
        <vt:lpwstr>P297</vt:lpwstr>
      </vt:variant>
      <vt:variant>
        <vt:i4>262216</vt:i4>
      </vt:variant>
      <vt:variant>
        <vt:i4>81</vt:i4>
      </vt:variant>
      <vt:variant>
        <vt:i4>0</vt:i4>
      </vt:variant>
      <vt:variant>
        <vt:i4>5</vt:i4>
      </vt:variant>
      <vt:variant>
        <vt:lpwstr/>
      </vt:variant>
      <vt:variant>
        <vt:lpwstr>P286</vt:lpwstr>
      </vt:variant>
      <vt:variant>
        <vt:i4>65605</vt:i4>
      </vt:variant>
      <vt:variant>
        <vt:i4>78</vt:i4>
      </vt:variant>
      <vt:variant>
        <vt:i4>0</vt:i4>
      </vt:variant>
      <vt:variant>
        <vt:i4>5</vt:i4>
      </vt:variant>
      <vt:variant>
        <vt:lpwstr/>
      </vt:variant>
      <vt:variant>
        <vt:lpwstr>P253</vt:lpwstr>
      </vt:variant>
      <vt:variant>
        <vt:i4>196676</vt:i4>
      </vt:variant>
      <vt:variant>
        <vt:i4>75</vt:i4>
      </vt:variant>
      <vt:variant>
        <vt:i4>0</vt:i4>
      </vt:variant>
      <vt:variant>
        <vt:i4>5</vt:i4>
      </vt:variant>
      <vt:variant>
        <vt:lpwstr/>
      </vt:variant>
      <vt:variant>
        <vt:lpwstr>P241</vt:lpwstr>
      </vt:variant>
      <vt:variant>
        <vt:i4>458819</vt:i4>
      </vt:variant>
      <vt:variant>
        <vt:i4>72</vt:i4>
      </vt:variant>
      <vt:variant>
        <vt:i4>0</vt:i4>
      </vt:variant>
      <vt:variant>
        <vt:i4>5</vt:i4>
      </vt:variant>
      <vt:variant>
        <vt:lpwstr/>
      </vt:variant>
      <vt:variant>
        <vt:lpwstr>P235</vt:lpwstr>
      </vt:variant>
      <vt:variant>
        <vt:i4>196674</vt:i4>
      </vt:variant>
      <vt:variant>
        <vt:i4>69</vt:i4>
      </vt:variant>
      <vt:variant>
        <vt:i4>0</vt:i4>
      </vt:variant>
      <vt:variant>
        <vt:i4>5</vt:i4>
      </vt:variant>
      <vt:variant>
        <vt:lpwstr/>
      </vt:variant>
      <vt:variant>
        <vt:lpwstr>P221</vt:lpwstr>
      </vt:variant>
      <vt:variant>
        <vt:i4>655425</vt:i4>
      </vt:variant>
      <vt:variant>
        <vt:i4>66</vt:i4>
      </vt:variant>
      <vt:variant>
        <vt:i4>0</vt:i4>
      </vt:variant>
      <vt:variant>
        <vt:i4>5</vt:i4>
      </vt:variant>
      <vt:variant>
        <vt:lpwstr/>
      </vt:variant>
      <vt:variant>
        <vt:lpwstr>P218</vt:lpwstr>
      </vt:variant>
      <vt:variant>
        <vt:i4>458817</vt:i4>
      </vt:variant>
      <vt:variant>
        <vt:i4>63</vt:i4>
      </vt:variant>
      <vt:variant>
        <vt:i4>0</vt:i4>
      </vt:variant>
      <vt:variant>
        <vt:i4>5</vt:i4>
      </vt:variant>
      <vt:variant>
        <vt:lpwstr/>
      </vt:variant>
      <vt:variant>
        <vt:lpwstr>P215</vt:lpwstr>
      </vt:variant>
      <vt:variant>
        <vt:i4>589897</vt:i4>
      </vt:variant>
      <vt:variant>
        <vt:i4>60</vt:i4>
      </vt:variant>
      <vt:variant>
        <vt:i4>0</vt:i4>
      </vt:variant>
      <vt:variant>
        <vt:i4>5</vt:i4>
      </vt:variant>
      <vt:variant>
        <vt:lpwstr/>
      </vt:variant>
      <vt:variant>
        <vt:lpwstr>P198</vt:lpwstr>
      </vt:variant>
      <vt:variant>
        <vt:i4>524360</vt:i4>
      </vt:variant>
      <vt:variant>
        <vt:i4>57</vt:i4>
      </vt:variant>
      <vt:variant>
        <vt:i4>0</vt:i4>
      </vt:variant>
      <vt:variant>
        <vt:i4>5</vt:i4>
      </vt:variant>
      <vt:variant>
        <vt:lpwstr/>
      </vt:variant>
      <vt:variant>
        <vt:lpwstr>P189</vt:lpwstr>
      </vt:variant>
      <vt:variant>
        <vt:i4>458819</vt:i4>
      </vt:variant>
      <vt:variant>
        <vt:i4>54</vt:i4>
      </vt:variant>
      <vt:variant>
        <vt:i4>0</vt:i4>
      </vt:variant>
      <vt:variant>
        <vt:i4>5</vt:i4>
      </vt:variant>
      <vt:variant>
        <vt:lpwstr/>
      </vt:variant>
      <vt:variant>
        <vt:lpwstr>P136</vt:lpwstr>
      </vt:variant>
      <vt:variant>
        <vt:i4>393287</vt:i4>
      </vt:variant>
      <vt:variant>
        <vt:i4>51</vt:i4>
      </vt:variant>
      <vt:variant>
        <vt:i4>0</vt:i4>
      </vt:variant>
      <vt:variant>
        <vt:i4>5</vt:i4>
      </vt:variant>
      <vt:variant>
        <vt:lpwstr/>
      </vt:variant>
      <vt:variant>
        <vt:lpwstr>P177</vt:lpwstr>
      </vt:variant>
      <vt:variant>
        <vt:i4>131142</vt:i4>
      </vt:variant>
      <vt:variant>
        <vt:i4>48</vt:i4>
      </vt:variant>
      <vt:variant>
        <vt:i4>0</vt:i4>
      </vt:variant>
      <vt:variant>
        <vt:i4>5</vt:i4>
      </vt:variant>
      <vt:variant>
        <vt:lpwstr/>
      </vt:variant>
      <vt:variant>
        <vt:lpwstr>P163</vt:lpwstr>
      </vt:variant>
      <vt:variant>
        <vt:i4>69</vt:i4>
      </vt:variant>
      <vt:variant>
        <vt:i4>45</vt:i4>
      </vt:variant>
      <vt:variant>
        <vt:i4>0</vt:i4>
      </vt:variant>
      <vt:variant>
        <vt:i4>5</vt:i4>
      </vt:variant>
      <vt:variant>
        <vt:lpwstr/>
      </vt:variant>
      <vt:variant>
        <vt:lpwstr>P151</vt:lpwstr>
      </vt:variant>
      <vt:variant>
        <vt:i4>458819</vt:i4>
      </vt:variant>
      <vt:variant>
        <vt:i4>42</vt:i4>
      </vt:variant>
      <vt:variant>
        <vt:i4>0</vt:i4>
      </vt:variant>
      <vt:variant>
        <vt:i4>5</vt:i4>
      </vt:variant>
      <vt:variant>
        <vt:lpwstr/>
      </vt:variant>
      <vt:variant>
        <vt:lpwstr>P136</vt:lpwstr>
      </vt:variant>
      <vt:variant>
        <vt:i4>458818</vt:i4>
      </vt:variant>
      <vt:variant>
        <vt:i4>39</vt:i4>
      </vt:variant>
      <vt:variant>
        <vt:i4>0</vt:i4>
      </vt:variant>
      <vt:variant>
        <vt:i4>5</vt:i4>
      </vt:variant>
      <vt:variant>
        <vt:lpwstr/>
      </vt:variant>
      <vt:variant>
        <vt:lpwstr>P126</vt:lpwstr>
      </vt:variant>
      <vt:variant>
        <vt:i4>131138</vt:i4>
      </vt:variant>
      <vt:variant>
        <vt:i4>36</vt:i4>
      </vt:variant>
      <vt:variant>
        <vt:i4>0</vt:i4>
      </vt:variant>
      <vt:variant>
        <vt:i4>5</vt:i4>
      </vt:variant>
      <vt:variant>
        <vt:lpwstr/>
      </vt:variant>
      <vt:variant>
        <vt:lpwstr>P123</vt:lpwstr>
      </vt:variant>
      <vt:variant>
        <vt:i4>65601</vt:i4>
      </vt:variant>
      <vt:variant>
        <vt:i4>33</vt:i4>
      </vt:variant>
      <vt:variant>
        <vt:i4>0</vt:i4>
      </vt:variant>
      <vt:variant>
        <vt:i4>5</vt:i4>
      </vt:variant>
      <vt:variant>
        <vt:lpwstr/>
      </vt:variant>
      <vt:variant>
        <vt:lpwstr>P110</vt:lpwstr>
      </vt:variant>
      <vt:variant>
        <vt:i4>3735664</vt:i4>
      </vt:variant>
      <vt:variant>
        <vt:i4>30</vt:i4>
      </vt:variant>
      <vt:variant>
        <vt:i4>0</vt:i4>
      </vt:variant>
      <vt:variant>
        <vt:i4>5</vt:i4>
      </vt:variant>
      <vt:variant>
        <vt:lpwstr/>
      </vt:variant>
      <vt:variant>
        <vt:lpwstr>P94</vt:lpwstr>
      </vt:variant>
      <vt:variant>
        <vt:i4>3604592</vt:i4>
      </vt:variant>
      <vt:variant>
        <vt:i4>27</vt:i4>
      </vt:variant>
      <vt:variant>
        <vt:i4>0</vt:i4>
      </vt:variant>
      <vt:variant>
        <vt:i4>5</vt:i4>
      </vt:variant>
      <vt:variant>
        <vt:lpwstr/>
      </vt:variant>
      <vt:variant>
        <vt:lpwstr>P79</vt:lpwstr>
      </vt:variant>
      <vt:variant>
        <vt:i4>3604592</vt:i4>
      </vt:variant>
      <vt:variant>
        <vt:i4>24</vt:i4>
      </vt:variant>
      <vt:variant>
        <vt:i4>0</vt:i4>
      </vt:variant>
      <vt:variant>
        <vt:i4>5</vt:i4>
      </vt:variant>
      <vt:variant>
        <vt:lpwstr/>
      </vt:variant>
      <vt:variant>
        <vt:lpwstr>P70</vt:lpwstr>
      </vt:variant>
      <vt:variant>
        <vt:i4>3473520</vt:i4>
      </vt:variant>
      <vt:variant>
        <vt:i4>21</vt:i4>
      </vt:variant>
      <vt:variant>
        <vt:i4>0</vt:i4>
      </vt:variant>
      <vt:variant>
        <vt:i4>5</vt:i4>
      </vt:variant>
      <vt:variant>
        <vt:lpwstr/>
      </vt:variant>
      <vt:variant>
        <vt:lpwstr>P54</vt:lpwstr>
      </vt:variant>
      <vt:variant>
        <vt:i4>458818</vt:i4>
      </vt:variant>
      <vt:variant>
        <vt:i4>18</vt:i4>
      </vt:variant>
      <vt:variant>
        <vt:i4>0</vt:i4>
      </vt:variant>
      <vt:variant>
        <vt:i4>5</vt:i4>
      </vt:variant>
      <vt:variant>
        <vt:lpwstr/>
      </vt:variant>
      <vt:variant>
        <vt:lpwstr>P126</vt:lpwstr>
      </vt:variant>
      <vt:variant>
        <vt:i4>3473520</vt:i4>
      </vt:variant>
      <vt:variant>
        <vt:i4>15</vt:i4>
      </vt:variant>
      <vt:variant>
        <vt:i4>0</vt:i4>
      </vt:variant>
      <vt:variant>
        <vt:i4>5</vt:i4>
      </vt:variant>
      <vt:variant>
        <vt:lpwstr/>
      </vt:variant>
      <vt:variant>
        <vt:lpwstr>P51</vt:lpwstr>
      </vt:variant>
      <vt:variant>
        <vt:i4>3407997</vt:i4>
      </vt:variant>
      <vt:variant>
        <vt:i4>12</vt:i4>
      </vt:variant>
      <vt:variant>
        <vt:i4>0</vt:i4>
      </vt:variant>
      <vt:variant>
        <vt:i4>5</vt:i4>
      </vt:variant>
      <vt:variant>
        <vt:lpwstr>https://login.consultant.ru/link/?req=doc&amp;base=LAW&amp;n=423603&amp;dst=100483</vt:lpwstr>
      </vt:variant>
      <vt:variant>
        <vt:lpwstr/>
      </vt:variant>
      <vt:variant>
        <vt:i4>3407997</vt:i4>
      </vt:variant>
      <vt:variant>
        <vt:i4>9</vt:i4>
      </vt:variant>
      <vt:variant>
        <vt:i4>0</vt:i4>
      </vt:variant>
      <vt:variant>
        <vt:i4>5</vt:i4>
      </vt:variant>
      <vt:variant>
        <vt:lpwstr>https://login.consultant.ru/link/?req=doc&amp;base=LAW&amp;n=423603&amp;dst=100483</vt:lpwstr>
      </vt:variant>
      <vt:variant>
        <vt:lpwstr/>
      </vt:variant>
      <vt:variant>
        <vt:i4>3407997</vt:i4>
      </vt:variant>
      <vt:variant>
        <vt:i4>6</vt:i4>
      </vt:variant>
      <vt:variant>
        <vt:i4>0</vt:i4>
      </vt:variant>
      <vt:variant>
        <vt:i4>5</vt:i4>
      </vt:variant>
      <vt:variant>
        <vt:lpwstr>https://login.consultant.ru/link/?req=doc&amp;base=LAW&amp;n=423603&amp;dst=100483</vt:lpwstr>
      </vt:variant>
      <vt:variant>
        <vt:lpwstr/>
      </vt:variant>
      <vt:variant>
        <vt:i4>5242969</vt:i4>
      </vt:variant>
      <vt:variant>
        <vt:i4>3</vt:i4>
      </vt:variant>
      <vt:variant>
        <vt:i4>0</vt:i4>
      </vt:variant>
      <vt:variant>
        <vt:i4>5</vt:i4>
      </vt:variant>
      <vt:variant>
        <vt:lpwstr>C:\cgi\online.cgi?req=doc&amp;base=LAW&amp;n=200114&amp;rnd=228224.3007323272&amp;dst=100220&amp;fld=134</vt:lpwstr>
      </vt:variant>
      <vt:variant>
        <vt:lpwstr/>
      </vt:variant>
      <vt:variant>
        <vt:i4>5898322</vt:i4>
      </vt:variant>
      <vt:variant>
        <vt:i4>0</vt:i4>
      </vt:variant>
      <vt:variant>
        <vt:i4>0</vt:i4>
      </vt:variant>
      <vt:variant>
        <vt:i4>5</vt:i4>
      </vt:variant>
      <vt:variant>
        <vt:lpwstr>C:\cgi\online.cgi?req=doc&amp;base=LAW&amp;n=201379&amp;rnd=228224.2252821150&amp;dst=100606&amp;fld=134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5</cp:revision>
  <cp:lastPrinted>2022-12-06T10:26:00Z</cp:lastPrinted>
  <dcterms:created xsi:type="dcterms:W3CDTF">2024-07-19T12:26:00Z</dcterms:created>
  <dcterms:modified xsi:type="dcterms:W3CDTF">2024-07-19T12:37:00Z</dcterms:modified>
</cp:coreProperties>
</file>