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607" w:rsidRDefault="00F84607" w:rsidP="00F846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F84607" w:rsidRPr="00F84607" w:rsidRDefault="00F84607" w:rsidP="00F846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</w:p>
    <w:p w:rsidR="00F84607" w:rsidRPr="00F84607" w:rsidRDefault="00F84607" w:rsidP="00F846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F84607">
        <w:rPr>
          <w:rFonts w:ascii="Calibri" w:hAnsi="Calibri" w:cs="Calibri"/>
          <w:bCs/>
        </w:rPr>
        <w:t xml:space="preserve">2.4. Министерство в срок не более семи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(далее - уведомление) принимает решение о выдаче результата предоставления государственной услуги, предусмотренного </w:t>
      </w:r>
      <w:hyperlink r:id="rId4" w:history="1">
        <w:r w:rsidRPr="00F84607">
          <w:rPr>
            <w:rFonts w:ascii="Calibri" w:hAnsi="Calibri" w:cs="Calibri"/>
            <w:bCs/>
            <w:color w:val="0000FF"/>
          </w:rPr>
          <w:t>пунктом 2.3</w:t>
        </w:r>
      </w:hyperlink>
      <w:r w:rsidRPr="00F84607">
        <w:rPr>
          <w:rFonts w:ascii="Calibri" w:hAnsi="Calibri" w:cs="Calibri"/>
          <w:bCs/>
        </w:rPr>
        <w:t xml:space="preserve"> Регламента.</w:t>
      </w:r>
    </w:p>
    <w:bookmarkEnd w:id="0"/>
    <w:p w:rsidR="002643BA" w:rsidRDefault="002643BA"/>
    <w:sectPr w:rsidR="002643BA" w:rsidSect="0026247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B81601"/>
    <w:rsid w:val="00F8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33&amp;dst=100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2026-03-11T07:42:00Z</dcterms:created>
  <dcterms:modified xsi:type="dcterms:W3CDTF">2026-03-13T13:51:00Z</dcterms:modified>
</cp:coreProperties>
</file>