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78F" w:rsidRDefault="00FB178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B178F" w:rsidRDefault="00FB178F">
      <w:pPr>
        <w:pStyle w:val="ConsPlusNormal"/>
        <w:jc w:val="both"/>
        <w:outlineLvl w:val="0"/>
      </w:pPr>
    </w:p>
    <w:p w:rsidR="00FB178F" w:rsidRDefault="00FB178F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FB178F" w:rsidRDefault="00FB178F">
      <w:pPr>
        <w:pStyle w:val="ConsPlusTitle"/>
        <w:jc w:val="center"/>
      </w:pPr>
      <w:r>
        <w:t>ПЕНЗЕНСКОЙ ОБЛАСТИ</w:t>
      </w:r>
    </w:p>
    <w:p w:rsidR="00FB178F" w:rsidRDefault="00FB178F">
      <w:pPr>
        <w:pStyle w:val="ConsPlusTitle"/>
        <w:jc w:val="both"/>
      </w:pPr>
    </w:p>
    <w:p w:rsidR="00FB178F" w:rsidRDefault="00FB178F">
      <w:pPr>
        <w:pStyle w:val="ConsPlusTitle"/>
        <w:jc w:val="center"/>
      </w:pPr>
      <w:r>
        <w:t>ПРИКАЗ</w:t>
      </w:r>
    </w:p>
    <w:p w:rsidR="00FB178F" w:rsidRDefault="00FB178F">
      <w:pPr>
        <w:pStyle w:val="ConsPlusTitle"/>
        <w:jc w:val="center"/>
      </w:pPr>
      <w:r>
        <w:t>от 14 декабря 2022 г. N 303/ОД</w:t>
      </w:r>
    </w:p>
    <w:p w:rsidR="00FB178F" w:rsidRDefault="00FB178F">
      <w:pPr>
        <w:pStyle w:val="ConsPlusTitle"/>
        <w:jc w:val="both"/>
      </w:pPr>
    </w:p>
    <w:p w:rsidR="00FB178F" w:rsidRDefault="00FB178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FB178F" w:rsidRDefault="00FB178F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FB178F" w:rsidRDefault="00FB178F">
      <w:pPr>
        <w:pStyle w:val="ConsPlusTitle"/>
        <w:jc w:val="center"/>
      </w:pPr>
      <w:r>
        <w:t>ОБЛАСТИ ГОСУДАРСТВЕННОЙ УСЛУГИ "ВЫДАЧА РАЗРЕШЕНИЯ</w:t>
      </w:r>
    </w:p>
    <w:p w:rsidR="00FB178F" w:rsidRDefault="00FB178F">
      <w:pPr>
        <w:pStyle w:val="ConsPlusTitle"/>
        <w:jc w:val="center"/>
      </w:pPr>
      <w:r>
        <w:t>НА ПРОВЕДЕНИЕ РАБОТ ПО СОЗДАНИЮ ИСКУССТВЕННОГО ЗЕМЕЛЬНОГО</w:t>
      </w:r>
    </w:p>
    <w:p w:rsidR="00FB178F" w:rsidRDefault="00FB178F">
      <w:pPr>
        <w:pStyle w:val="ConsPlusTitle"/>
        <w:jc w:val="center"/>
      </w:pPr>
      <w:r>
        <w:t>УЧАСТКА В СЛУЧАЕ СОЗДАНИЯ ИСКУССТВЕННОГО ЗЕМЕЛЬНОГО УЧАСТКА</w:t>
      </w:r>
    </w:p>
    <w:p w:rsidR="00FB178F" w:rsidRDefault="00FB178F">
      <w:pPr>
        <w:pStyle w:val="ConsPlusTitle"/>
        <w:jc w:val="center"/>
      </w:pPr>
      <w:r>
        <w:t>НА ТЕРРИТОРИЯХ ДВУХ И БОЛЕЕ МУНИЦИПАЛЬНЫХ ОБРАЗОВАНИЙ</w:t>
      </w:r>
    </w:p>
    <w:p w:rsidR="00FB178F" w:rsidRDefault="00FB178F">
      <w:pPr>
        <w:pStyle w:val="ConsPlusTitle"/>
        <w:jc w:val="center"/>
      </w:pPr>
      <w:r>
        <w:t>(ГОРОДСКИХ ОКРУГОВ, МУНИЦИПАЛЬНЫХ РАЙОНОВ)</w:t>
      </w:r>
    </w:p>
    <w:p w:rsidR="00FB178F" w:rsidRDefault="00FB178F">
      <w:pPr>
        <w:pStyle w:val="ConsPlusTitle"/>
        <w:jc w:val="center"/>
      </w:pPr>
      <w:r>
        <w:t>ПЕНЗЕНСКОЙ ОБЛАСТИ"</w:t>
      </w:r>
    </w:p>
    <w:p w:rsidR="00FB178F" w:rsidRDefault="00FB17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17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78F" w:rsidRDefault="00FB17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78F" w:rsidRDefault="00FB17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5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6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 xml:space="preserve">, от 10.05.2023 </w:t>
            </w:r>
            <w:hyperlink r:id="rId7">
              <w:r>
                <w:rPr>
                  <w:color w:val="0000FF"/>
                </w:rPr>
                <w:t>N 23-110</w:t>
              </w:r>
            </w:hyperlink>
            <w:r>
              <w:rPr>
                <w:color w:val="392C69"/>
              </w:rPr>
              <w:t xml:space="preserve">, от 26.05.2023 </w:t>
            </w:r>
            <w:hyperlink r:id="rId8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21.03.2024 </w:t>
            </w:r>
            <w:hyperlink r:id="rId9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17.07.2024 </w:t>
            </w:r>
            <w:hyperlink r:id="rId10">
              <w:r>
                <w:rPr>
                  <w:color w:val="0000FF"/>
                </w:rPr>
                <w:t>N 23-282</w:t>
              </w:r>
            </w:hyperlink>
            <w:r>
              <w:rPr>
                <w:color w:val="392C69"/>
              </w:rPr>
              <w:t xml:space="preserve">, от 18.08.2025 </w:t>
            </w:r>
            <w:hyperlink r:id="rId11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78F" w:rsidRDefault="00FB178F">
            <w:pPr>
              <w:pStyle w:val="ConsPlusNormal"/>
            </w:pPr>
          </w:p>
        </w:tc>
      </w:tr>
    </w:tbl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19.07.2011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(с последующими изменениями), руководствуясь </w:t>
      </w:r>
      <w:hyperlink r:id="rId13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FB178F" w:rsidRDefault="00FB178F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Минграда Пензенской обл. от 18.08.2025 N 23-472)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области".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5">
        <w:r>
          <w:rPr>
            <w:color w:val="0000FF"/>
          </w:rPr>
          <w:t>приказ</w:t>
        </w:r>
      </w:hyperlink>
      <w:r>
        <w:t xml:space="preserve"> Министерства строительства и дорожного хозяйства Пензенской области от 13.12.2021 г. N 21/ОД "Об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 "Выдача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области".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3. </w:t>
      </w:r>
      <w:hyperlink w:anchor="P223">
        <w:r>
          <w:rPr>
            <w:color w:val="0000FF"/>
          </w:rPr>
          <w:t>Абзац 2 пункта 2.11 Раздела II</w:t>
        </w:r>
      </w:hyperlink>
      <w:r>
        <w:t xml:space="preserve"> "Стандарт предоставления государственной услуги" Административного регламента в редакции настоящего приказа действует с 01.09.2024 года.</w:t>
      </w:r>
    </w:p>
    <w:p w:rsidR="00FB178F" w:rsidRDefault="00FB178F">
      <w:pPr>
        <w:pStyle w:val="ConsPlusNormal"/>
        <w:jc w:val="both"/>
      </w:pPr>
      <w:r>
        <w:t xml:space="preserve">(п. 3 в ред. </w:t>
      </w:r>
      <w:hyperlink r:id="rId16">
        <w:r>
          <w:rPr>
            <w:color w:val="0000FF"/>
          </w:rPr>
          <w:t>Приказа</w:t>
        </w:r>
      </w:hyperlink>
      <w:r>
        <w:t xml:space="preserve"> Минграда Пензенской обл. от 17.07.2024 N 23-282)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4. Настоящий приказ разместить (опубликовать) на "Официальном интернет-портале правовой информации" (</w:t>
      </w:r>
      <w:hyperlink r:id="rId17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5. Контроль за исполнением настоящего приказа оставляю за собой.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right"/>
      </w:pPr>
      <w:r>
        <w:t>Министр</w:t>
      </w:r>
    </w:p>
    <w:p w:rsidR="00FB178F" w:rsidRDefault="00FB178F">
      <w:pPr>
        <w:pStyle w:val="ConsPlusNormal"/>
        <w:jc w:val="right"/>
      </w:pPr>
      <w:r>
        <w:t>А.П.ИТАЛЬЯНЦЕВ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right"/>
        <w:outlineLvl w:val="0"/>
      </w:pPr>
      <w:r>
        <w:t>Утвержден</w:t>
      </w:r>
    </w:p>
    <w:p w:rsidR="00FB178F" w:rsidRDefault="00FB178F">
      <w:pPr>
        <w:pStyle w:val="ConsPlusNormal"/>
        <w:jc w:val="right"/>
      </w:pPr>
      <w:r>
        <w:t>Приказом</w:t>
      </w:r>
    </w:p>
    <w:p w:rsidR="00FB178F" w:rsidRDefault="00FB178F">
      <w:pPr>
        <w:pStyle w:val="ConsPlusNormal"/>
        <w:jc w:val="right"/>
      </w:pPr>
      <w:r>
        <w:t>Министерства градостроительства</w:t>
      </w:r>
    </w:p>
    <w:p w:rsidR="00FB178F" w:rsidRDefault="00FB178F">
      <w:pPr>
        <w:pStyle w:val="ConsPlusNormal"/>
        <w:jc w:val="right"/>
      </w:pPr>
      <w:r>
        <w:t>и архитектуры Пензенской области</w:t>
      </w:r>
    </w:p>
    <w:p w:rsidR="00FB178F" w:rsidRDefault="00FB178F">
      <w:pPr>
        <w:pStyle w:val="ConsPlusNormal"/>
        <w:jc w:val="right"/>
      </w:pPr>
      <w:r>
        <w:t>от 14 декабря 2022 г. N 303/ОД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FB178F" w:rsidRDefault="00FB178F">
      <w:pPr>
        <w:pStyle w:val="ConsPlusTitle"/>
        <w:jc w:val="center"/>
      </w:pPr>
      <w:r>
        <w:t>МИНИСТЕРСТВА ГРАДОСТРОИТЕЛЬСТВА И АРХИТЕКТУРЫ ПЕНЗЕНСКОЙ</w:t>
      </w:r>
    </w:p>
    <w:p w:rsidR="00FB178F" w:rsidRDefault="00FB178F">
      <w:pPr>
        <w:pStyle w:val="ConsPlusTitle"/>
        <w:jc w:val="center"/>
      </w:pPr>
      <w:r>
        <w:t>ОБЛАСТИ ПО ПРЕДОСТАВЛЕНИЮ ГОСУДАРСТВЕННОЙ УСЛУГИ "ВЫДАЧА</w:t>
      </w:r>
    </w:p>
    <w:p w:rsidR="00FB178F" w:rsidRDefault="00FB178F">
      <w:pPr>
        <w:pStyle w:val="ConsPlusTitle"/>
        <w:jc w:val="center"/>
      </w:pPr>
      <w:r>
        <w:t>РАЗРЕШЕНИЯ НА ПРОВЕДЕНИЕ РАБОТ ПО СОЗДАНИЮ ИСКУССТВЕННОГО</w:t>
      </w:r>
    </w:p>
    <w:p w:rsidR="00FB178F" w:rsidRDefault="00FB178F">
      <w:pPr>
        <w:pStyle w:val="ConsPlusTitle"/>
        <w:jc w:val="center"/>
      </w:pPr>
      <w:r>
        <w:t>ЗЕМЕЛЬНОГО УЧАСТКА В СЛУЧАЕ СОЗДАНИЯ ИСКУССТВЕННОГО</w:t>
      </w:r>
    </w:p>
    <w:p w:rsidR="00FB178F" w:rsidRDefault="00FB178F">
      <w:pPr>
        <w:pStyle w:val="ConsPlusTitle"/>
        <w:jc w:val="center"/>
      </w:pPr>
      <w:r>
        <w:t>ЗЕМЕЛЬНОГО УЧАСТКА НА ТЕРРИТОРИЯХ ДВУХ И БОЛЕЕ МУНИЦИПАЛЬНЫХ</w:t>
      </w:r>
    </w:p>
    <w:p w:rsidR="00FB178F" w:rsidRDefault="00FB178F">
      <w:pPr>
        <w:pStyle w:val="ConsPlusTitle"/>
        <w:jc w:val="center"/>
      </w:pPr>
      <w:r>
        <w:t>ОБРАЗОВАНИЙ (ГОРОДСКИХ ОКРУГОВ, МУНИЦИПАЛЬНЫХ РАЙОНОВ)</w:t>
      </w:r>
    </w:p>
    <w:p w:rsidR="00FB178F" w:rsidRDefault="00FB178F">
      <w:pPr>
        <w:pStyle w:val="ConsPlusTitle"/>
        <w:jc w:val="center"/>
      </w:pPr>
      <w:r>
        <w:t>ПЕНЗЕНСКОЙ ОБЛАСТИ"</w:t>
      </w:r>
    </w:p>
    <w:p w:rsidR="00FB178F" w:rsidRDefault="00FB178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178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78F" w:rsidRDefault="00FB178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78F" w:rsidRDefault="00FB178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27.01.2023 </w:t>
            </w:r>
            <w:hyperlink r:id="rId18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,</w:t>
            </w:r>
          </w:p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31.03.2023 </w:t>
            </w:r>
            <w:hyperlink r:id="rId19">
              <w:r>
                <w:rPr>
                  <w:color w:val="0000FF"/>
                </w:rPr>
                <w:t>N 23-66</w:t>
              </w:r>
            </w:hyperlink>
            <w:r>
              <w:rPr>
                <w:color w:val="392C69"/>
              </w:rPr>
              <w:t xml:space="preserve">, от 10.05.2023 </w:t>
            </w:r>
            <w:hyperlink r:id="rId20">
              <w:r>
                <w:rPr>
                  <w:color w:val="0000FF"/>
                </w:rPr>
                <w:t>N 23-110</w:t>
              </w:r>
            </w:hyperlink>
            <w:r>
              <w:rPr>
                <w:color w:val="392C69"/>
              </w:rPr>
              <w:t xml:space="preserve">, от 26.05.2023 </w:t>
            </w:r>
            <w:hyperlink r:id="rId21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FB178F" w:rsidRDefault="00FB178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21.03.2024 </w:t>
            </w:r>
            <w:hyperlink r:id="rId22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17.07.2024 </w:t>
            </w:r>
            <w:hyperlink r:id="rId23">
              <w:r>
                <w:rPr>
                  <w:color w:val="0000FF"/>
                </w:rPr>
                <w:t>N 23-282</w:t>
              </w:r>
            </w:hyperlink>
            <w:r>
              <w:rPr>
                <w:color w:val="392C69"/>
              </w:rPr>
              <w:t xml:space="preserve">, от 18.08.2025 </w:t>
            </w:r>
            <w:hyperlink r:id="rId24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78F" w:rsidRDefault="00FB178F">
            <w:pPr>
              <w:pStyle w:val="ConsPlusNormal"/>
            </w:pPr>
          </w:p>
        </w:tc>
      </w:tr>
    </w:tbl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1"/>
      </w:pPr>
      <w:r>
        <w:t>I. Общие положения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1.1. Предмет регулирования регламента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Административный регламент предоставления Министерством градостроительства и архитектуры Пензенской области (далее - Министерство) государственной услуги "Выдача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области" (далее - Административный регламент) разработан в целях повышения качества и доступности предоставления государственной услуги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Административного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Настоящий Административный регламент не распространяется на правоотношения, связанные с выдачей разрешения на проведение работ по созданию искусственного земельного участка в случае, предусмотренном </w:t>
      </w:r>
      <w:hyperlink r:id="rId25">
        <w:r>
          <w:rPr>
            <w:color w:val="0000FF"/>
          </w:rPr>
          <w:t>частью 5 статьи 10</w:t>
        </w:r>
      </w:hyperlink>
      <w:r>
        <w:t xml:space="preserve"> Федерального закона от 19 июля 2011 г.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lastRenderedPageBreak/>
        <w:t>1.2. Круг заявителей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Заявителем на получение государственной услуги является лицо, с которым заключен государственный контракт на создание искусственного земельного участка или заключено концессионное соглашение, либо лицо (лица), с которым заключен в соответствии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19 июля 2011 г. N 246-ФЗ "Об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законодательные акты Российской Федерации" договор о создании искусственного земельного участка, планирующее осуществить проведение работ по созданию искусственного земельного участка в случае создания искусственного земельного участка на территориях двух и более субъектов Российской Федерации (далее - заявитель).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Заявитель вправе обратиться за получением государственной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Для выдачи разрешения на проведение работ по созданию искусственного земельного участка лицо, с которым заключен государственный контракт на создание искусственного земельного участка или заключено концессионное соглашение, либо лицо (лица), с которым заключен в соответствии с Федеральным законом договор о создании искусственного земельного участка, направляет в Министерство на выдачу разрешений на проведение работ по созданию искусственного земельного участка заявление о выдаче разрешения на проведение работ по созданию искусственного земельного участка. К указанному заявлению прилагаются следующие документы: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1) материалы, содержащиеся в проектной документации искусственного земельного участка: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пояснительная записка;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проект организации проведения работ по созданию искусственного земельного участка или проект организации строительства искусственного земельного участка;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2) разрешение на создание искусственного земельного участка на водном объекте, находящемся в федеральной собственности, или его части либо решение о создании морского порта или расширении территории морского порта в случае невозможности получения таких документов в рамках межведомственного взаимодействия в порядке, предусмотренном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2.1) договор о создании искусственного земельного участка в случае невозможности получения такого документа в рамках межведомственного взаимодействия в порядке, предусмотренном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3) положительное заключение государственной экспертизы проектной документации искусственного земельного участка, положительное заключение государственной экологической экспертизы этой проектной документации.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bookmarkStart w:id="1" w:name="P74"/>
      <w:bookmarkEnd w:id="1"/>
      <w:r>
        <w:t>1.3. Требования к порядку информирования о предоставлении</w:t>
      </w:r>
    </w:p>
    <w:p w:rsidR="00FB178F" w:rsidRDefault="00FB178F">
      <w:pPr>
        <w:pStyle w:val="ConsPlusTitle"/>
        <w:jc w:val="center"/>
      </w:pPr>
      <w:r>
        <w:t>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Информирование заявителей о предоставлении государственной услуги осуществляется в Министерстве.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Консультации по процедуре предоставления государственной услуги предоставляются </w:t>
      </w:r>
      <w:r>
        <w:lastRenderedPageBreak/>
        <w:t>заместителем Министра градостроительства и архитектуры Пензенской области - начальником Управления градостроительного развития Министерства, начальником отдела выдачи разрешений на строительство и на ввод объектов в эксплуатацию Министерства, заместителем начальника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FB178F" w:rsidRDefault="00FB178F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 входящих номерах, под которыми зарегистрированы в системе делопроизводства Министерства заявления;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 (уведомлению).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</w:t>
      </w:r>
      <w:r>
        <w:lastRenderedPageBreak/>
        <w:t>превышающий пяти дней с момента регистрации такого обращения;</w:t>
      </w:r>
    </w:p>
    <w:p w:rsidR="00FB178F" w:rsidRDefault="00FB178F">
      <w:pPr>
        <w:pStyle w:val="ConsPlusNormal"/>
        <w:jc w:val="both"/>
      </w:pPr>
      <w:r>
        <w:t xml:space="preserve">(пп. "в" в ред. </w:t>
      </w:r>
      <w:hyperlink r:id="rId30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31">
        <w:r>
          <w:rPr>
            <w:color w:val="0000FF"/>
          </w:rPr>
          <w:t>www.gosuslugi.ru</w:t>
        </w:r>
      </w:hyperlink>
      <w:r>
        <w:t>) (далее - Единый портал) и (или) региональной государственной информационной системы "Портал государственных и муниципальных услуг (функций) Пензенской области" (</w:t>
      </w:r>
      <w:hyperlink r:id="rId32">
        <w:r>
          <w:rPr>
            <w:color w:val="0000FF"/>
          </w:rPr>
          <w:t>https://gosuslugi.pnzreg.ru</w:t>
        </w:r>
      </w:hyperlink>
      <w:r>
        <w:t>)"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На Едином портале, Региональном портале и сайте Министерства размещается следующая информация: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Министерства, предоставляется заявителю бесплатно.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1.4. Порядок, форма, место размещения и способы получения</w:t>
      </w:r>
    </w:p>
    <w:p w:rsidR="00FB178F" w:rsidRDefault="00FB178F">
      <w:pPr>
        <w:pStyle w:val="ConsPlusTitle"/>
        <w:jc w:val="center"/>
      </w:pPr>
      <w:r>
        <w:t>справочной информации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</w:t>
      </w:r>
      <w:r>
        <w:lastRenderedPageBreak/>
        <w:t xml:space="preserve">предусмотренным </w:t>
      </w:r>
      <w:hyperlink w:anchor="P74">
        <w:r>
          <w:rPr>
            <w:color w:val="0000FF"/>
          </w:rPr>
          <w:t>пунктом 1.3</w:t>
        </w:r>
      </w:hyperlink>
      <w:r>
        <w:t xml:space="preserve"> Регламента.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1.5. На Едином портале, Региональном портале и сайте</w:t>
      </w:r>
    </w:p>
    <w:p w:rsidR="00FB178F" w:rsidRDefault="00FB178F">
      <w:pPr>
        <w:pStyle w:val="ConsPlusTitle"/>
        <w:jc w:val="center"/>
      </w:pPr>
      <w:r>
        <w:t>Министерства размещается следующая информация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8) форма заявления, используемая при предоставлении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Подробную информацию о предоставляемой государственной услуге, о сроках и ходе ее </w:t>
      </w:r>
      <w:r>
        <w:lastRenderedPageBreak/>
        <w:t>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2.1. Наименование государственной услуги: "Выдача разрешения</w:t>
      </w:r>
    </w:p>
    <w:p w:rsidR="00FB178F" w:rsidRDefault="00FB178F">
      <w:pPr>
        <w:pStyle w:val="ConsPlusTitle"/>
        <w:jc w:val="center"/>
      </w:pPr>
      <w:r>
        <w:t>на проведение работ по созданию искусственного земельного</w:t>
      </w:r>
    </w:p>
    <w:p w:rsidR="00FB178F" w:rsidRDefault="00FB178F">
      <w:pPr>
        <w:pStyle w:val="ConsPlusTitle"/>
        <w:jc w:val="center"/>
      </w:pPr>
      <w:r>
        <w:t>участка в случае создания искусственного земельного участка</w:t>
      </w:r>
    </w:p>
    <w:p w:rsidR="00FB178F" w:rsidRDefault="00FB178F">
      <w:pPr>
        <w:pStyle w:val="ConsPlusTitle"/>
        <w:jc w:val="center"/>
      </w:pPr>
      <w:r>
        <w:t>на территориях двух и более муниципальных образований</w:t>
      </w:r>
    </w:p>
    <w:p w:rsidR="00FB178F" w:rsidRDefault="00FB178F">
      <w:pPr>
        <w:pStyle w:val="ConsPlusTitle"/>
        <w:jc w:val="center"/>
      </w:pPr>
      <w:r>
        <w:t>(городских округов, муниципальных районов) Пензенской</w:t>
      </w:r>
    </w:p>
    <w:p w:rsidR="00FB178F" w:rsidRDefault="00FB178F">
      <w:pPr>
        <w:pStyle w:val="ConsPlusTitle"/>
        <w:jc w:val="center"/>
      </w:pPr>
      <w:r>
        <w:t>области" (далее - государственная услуга)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Краткое наименование государственной услуги - Выдача разрешения на проведение работ по созданию искусственного земельного участка.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2.2. Наименование исполнительного органа Пензенской области,</w:t>
      </w:r>
    </w:p>
    <w:p w:rsidR="00FB178F" w:rsidRDefault="00FB178F">
      <w:pPr>
        <w:pStyle w:val="ConsPlusTitle"/>
        <w:jc w:val="center"/>
      </w:pPr>
      <w:r>
        <w:t>предоставляющего государственную услугу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Министерство градостроительства и архитектуры Пензенской области.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bookmarkStart w:id="2" w:name="P151"/>
      <w:bookmarkEnd w:id="2"/>
      <w:r>
        <w:t>2.3. Результат предоставления 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- предоставление заявителю разрешения на проведение работ по созданию искусственного земельного участка;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отказ в предоставлении заявителю разрешения на проведение работ по созданию искусственного земельного участка.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2.4. Срок предоставления 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Министерство в срок не более 10 дней со дня поступления в Министерство заявления о выдаче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(городских округов, муниципальных районов) Пензенской области (далее - заявление) принимает решение о выдаче результата предоставления государственной услуги, предусмотренного </w:t>
      </w:r>
      <w:hyperlink w:anchor="P151">
        <w:r>
          <w:rPr>
            <w:color w:val="0000FF"/>
          </w:rPr>
          <w:t>пунктом 2.3</w:t>
        </w:r>
      </w:hyperlink>
      <w:r>
        <w:t xml:space="preserve"> Административного регламента.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2.5. Правовые основания для предоставления</w:t>
      </w:r>
    </w:p>
    <w:p w:rsidR="00FB178F" w:rsidRDefault="00FB178F">
      <w:pPr>
        <w:pStyle w:val="ConsPlusTitle"/>
        <w:jc w:val="center"/>
      </w:pPr>
      <w:r>
        <w:t>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Утратил силу. - </w:t>
      </w:r>
      <w:hyperlink r:id="rId33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2.6. Исчерпывающий перечень документов, необходимых</w:t>
      </w:r>
    </w:p>
    <w:p w:rsidR="00FB178F" w:rsidRDefault="00FB178F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FB178F" w:rsidRDefault="00FB178F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FB178F" w:rsidRDefault="00FB178F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FB178F" w:rsidRDefault="00FB178F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FB178F" w:rsidRDefault="00FB178F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FB178F" w:rsidRDefault="00FB178F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FB178F" w:rsidRDefault="00FB178F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2.6.1. Заявитель (представитель заявителя) может подать </w:t>
      </w:r>
      <w:hyperlink w:anchor="P431">
        <w:r>
          <w:rPr>
            <w:color w:val="0000FF"/>
          </w:rPr>
          <w:t>заявление</w:t>
        </w:r>
      </w:hyperlink>
      <w:r>
        <w:t xml:space="preserve"> (Приложение N 1 к настоящему Административному регламенту) и (или) документы, необходимые для предоставления государственной услуги, следующими способами: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а) лично по местонахождению Министерства;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посредством почтовой связи по местонахождению Министерства;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г)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FB178F" w:rsidRDefault="00FB178F">
      <w:pPr>
        <w:pStyle w:val="ConsPlusNormal"/>
        <w:spacing w:before="220"/>
        <w:ind w:firstLine="540"/>
        <w:jc w:val="both"/>
      </w:pPr>
      <w:bookmarkStart w:id="3" w:name="P179"/>
      <w:bookmarkEnd w:id="3"/>
      <w:r>
        <w:t>2.6.2. К заявлению должны быть приложены следующие документы: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1) материалы, содержащиеся в проектной документации искусственного земельного участка: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пояснительная записка;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проект организации проведения работ по созданию искусственного земельного участка или проект организации строительства искусственного земельного участка;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2) разрешение на создание искусственного земельного участка на водном объекте, находящемся в федеральной собственности, или его части в случае невозможности получения такого документа в рамках межведомственного взаимодействия в порядке, предусмотренном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3) договор о создании искусственного земельного участка в случае невозможности получения такого документа в рамках межведомственного взаимодействия в порядке, предусмотренном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4) положительное заключение государственной экспертизы проектной документации искусственного земельного участка, положительное заключение государственной экологической экспертизы этой проектной документации.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2.6.3. Для получения разрешения на проведение работ по созданию искусственного земельного участка допускается требовать только указанные в </w:t>
      </w:r>
      <w:hyperlink w:anchor="P179">
        <w:r>
          <w:rPr>
            <w:color w:val="0000FF"/>
          </w:rPr>
          <w:t>подпункте 2.6.2 пункта 2.6</w:t>
        </w:r>
      </w:hyperlink>
      <w:r>
        <w:t xml:space="preserve"> настоящего Административного регламента документы.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2.7. Заявитель вправе представить следующие документы,</w:t>
      </w:r>
    </w:p>
    <w:p w:rsidR="00FB178F" w:rsidRDefault="00FB178F">
      <w:pPr>
        <w:pStyle w:val="ConsPlusTitle"/>
        <w:jc w:val="center"/>
      </w:pPr>
      <w:r>
        <w:t>которые находятся в распоряжении государственных органов</w:t>
      </w:r>
    </w:p>
    <w:p w:rsidR="00FB178F" w:rsidRDefault="00FB178F">
      <w:pPr>
        <w:pStyle w:val="ConsPlusTitle"/>
        <w:jc w:val="center"/>
      </w:pPr>
      <w:r>
        <w:t>либо подведомственных государственным органам организаций,</w:t>
      </w:r>
    </w:p>
    <w:p w:rsidR="00FB178F" w:rsidRDefault="00FB178F">
      <w:pPr>
        <w:pStyle w:val="ConsPlusTitle"/>
        <w:jc w:val="center"/>
      </w:pPr>
      <w:r>
        <w:t>дополнительно к документам, необходимым для предоставления</w:t>
      </w:r>
    </w:p>
    <w:p w:rsidR="00FB178F" w:rsidRDefault="00FB178F">
      <w:pPr>
        <w:pStyle w:val="ConsPlusTitle"/>
        <w:jc w:val="center"/>
      </w:pPr>
      <w:r>
        <w:t>государственной услуги, подлежащим представлению заявителем: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1) правоустанавливающие документы на земельный участок;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2) градостроительный план земельного участка.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2.8. Исчерпывающий перечень оснований для отказа в приеме</w:t>
      </w:r>
    </w:p>
    <w:p w:rsidR="00FB178F" w:rsidRDefault="00FB178F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FB178F" w:rsidRDefault="00FB178F">
      <w:pPr>
        <w:pStyle w:val="ConsPlusTitle"/>
        <w:jc w:val="center"/>
      </w:pPr>
      <w:r>
        <w:t>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Основанием для отказа в приеме заявления (уведомления) и (или) документов, необходимых для предоставления государственной услуги, является выявленное несоблюдение при проверке усиленной квалифицированной электронной подписи, установленной </w:t>
      </w:r>
      <w:hyperlink r:id="rId36">
        <w:r>
          <w:rPr>
            <w:color w:val="0000FF"/>
          </w:rPr>
          <w:t>статьей 11</w:t>
        </w:r>
      </w:hyperlink>
      <w:r>
        <w:t xml:space="preserve"> Федерального </w:t>
      </w:r>
      <w:r>
        <w:lastRenderedPageBreak/>
        <w:t>закона от 06.04.2011 N 63-ФЗ "Об электронной подписи" (с последующими изменениями) условий признания ее действительности.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2.9. Исчерпывающий перечень оснований для приостановления</w:t>
      </w:r>
    </w:p>
    <w:p w:rsidR="00FB178F" w:rsidRDefault="00FB178F">
      <w:pPr>
        <w:pStyle w:val="ConsPlusTitle"/>
        <w:jc w:val="center"/>
      </w:pPr>
      <w:r>
        <w:t>предоставления государственной услуги или отказа</w:t>
      </w:r>
    </w:p>
    <w:p w:rsidR="00FB178F" w:rsidRDefault="00FB178F">
      <w:pPr>
        <w:pStyle w:val="ConsPlusTitle"/>
        <w:jc w:val="center"/>
      </w:pPr>
      <w:r>
        <w:t>в предоставлении 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Основаниями для отказа в предоставлении государственной услуги являются: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- отсутствие полного пакета документов, предусмотренных </w:t>
      </w:r>
      <w:hyperlink w:anchor="P179">
        <w:r>
          <w:rPr>
            <w:color w:val="0000FF"/>
          </w:rPr>
          <w:t>подпунктом 2.6.2 пункта 2.6</w:t>
        </w:r>
      </w:hyperlink>
      <w:r>
        <w:t xml:space="preserve"> настоящего Административного регламента;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несоответствие проектной документации искусственного земельного участка разрешению на его создание.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После устранения оснований для отказа в предоставлении государственной услуги заявитель вправе повторно обратиться для получения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Оснований для приостановления предоставления государственной услуги не предусмотрено.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2.10. Размер платы, взимаемой с заявителя при предоставлении</w:t>
      </w:r>
    </w:p>
    <w:p w:rsidR="00FB178F" w:rsidRDefault="00FB178F">
      <w:pPr>
        <w:pStyle w:val="ConsPlusTitle"/>
        <w:jc w:val="center"/>
      </w:pPr>
      <w:r>
        <w:t>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Государственная услуга предоставляется бесплатно.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2.11. Порядок, размер и основания взимаемой платы</w:t>
      </w:r>
    </w:p>
    <w:p w:rsidR="00FB178F" w:rsidRDefault="00FB178F">
      <w:pPr>
        <w:pStyle w:val="ConsPlusTitle"/>
        <w:jc w:val="center"/>
      </w:pPr>
      <w:r>
        <w:t>за предоставление услуги, включенной в перечень необходимых</w:t>
      </w:r>
    </w:p>
    <w:p w:rsidR="00FB178F" w:rsidRDefault="00FB178F">
      <w:pPr>
        <w:pStyle w:val="ConsPlusTitle"/>
        <w:jc w:val="center"/>
      </w:pPr>
      <w:r>
        <w:t>и обязательных услуг, определяется: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-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05.03.2007 N 145 "О порядке организации и проведения государственной экспертизы проектной документации и результатов инженерных изысканий";</w:t>
      </w:r>
    </w:p>
    <w:p w:rsidR="00FB178F" w:rsidRDefault="00FB178F">
      <w:pPr>
        <w:pStyle w:val="ConsPlusNormal"/>
        <w:spacing w:before="220"/>
        <w:ind w:firstLine="540"/>
        <w:jc w:val="both"/>
      </w:pPr>
      <w:bookmarkStart w:id="4" w:name="P223"/>
      <w:bookmarkEnd w:id="4"/>
      <w:r>
        <w:t xml:space="preserve">-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28.05.2024 N 694 "Об утверждении Положения о проведении государственной экологической экспертизы".</w:t>
      </w:r>
    </w:p>
    <w:p w:rsidR="00FB178F" w:rsidRDefault="00FB178F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Минграда Пензенской обл. от 17.07.2024 N 23-282)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2.12. Срок регистрации заявления заявителя о предоставлении</w:t>
      </w:r>
    </w:p>
    <w:p w:rsidR="00FB178F" w:rsidRDefault="00FB178F">
      <w:pPr>
        <w:pStyle w:val="ConsPlusTitle"/>
        <w:jc w:val="center"/>
      </w:pPr>
      <w:r>
        <w:t>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Регистрация заявления о предоставлении государственной услуги осуществляется в день поступления. Заявление заявителя о предоставлении государственной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Регистрация заявления заявителя о предоставлении государственной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2.13. Требования к помещениям, в которых предоставляется</w:t>
      </w:r>
    </w:p>
    <w:p w:rsidR="00FB178F" w:rsidRDefault="00FB178F">
      <w:pPr>
        <w:pStyle w:val="ConsPlusTitle"/>
        <w:jc w:val="center"/>
      </w:pPr>
      <w:r>
        <w:t>государственная услуга, к залу ожидания, местам</w:t>
      </w:r>
    </w:p>
    <w:p w:rsidR="00FB178F" w:rsidRDefault="00FB178F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FB178F" w:rsidRDefault="00FB178F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FB178F" w:rsidRDefault="00FB178F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FB178F" w:rsidRDefault="00FB178F">
      <w:pPr>
        <w:pStyle w:val="ConsPlusTitle"/>
        <w:jc w:val="center"/>
      </w:pPr>
      <w:r>
        <w:t>государственной услуги, в том числе к обеспечению</w:t>
      </w:r>
    </w:p>
    <w:p w:rsidR="00FB178F" w:rsidRDefault="00FB178F">
      <w:pPr>
        <w:pStyle w:val="ConsPlusTitle"/>
        <w:jc w:val="center"/>
      </w:pPr>
      <w:r>
        <w:lastRenderedPageBreak/>
        <w:t>доступности для инвалидов указанных объектов в соответствии</w:t>
      </w:r>
    </w:p>
    <w:p w:rsidR="00FB178F" w:rsidRDefault="00FB178F">
      <w:pPr>
        <w:pStyle w:val="ConsPlusTitle"/>
        <w:jc w:val="center"/>
      </w:pPr>
      <w:r>
        <w:t>с законодательством Российской Федерации о социальной</w:t>
      </w:r>
    </w:p>
    <w:p w:rsidR="00FB178F" w:rsidRDefault="00FB178F">
      <w:pPr>
        <w:pStyle w:val="ConsPlusTitle"/>
        <w:jc w:val="center"/>
      </w:pPr>
      <w:r>
        <w:t>защите инвалидов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2.13.1. 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2.13.2.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2.13.3. В помещениях Министерства размещены информационные стенды, на которых размещается следующая информация: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адрес официального сайта Министерства в информационно-телекоммуникационной сети "Интернет", адрес электронной почты;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 выдачи разрешения на строительство и на ввод объектов в эксплуатацию Министерства.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2.13.4. Прием заявителей осуществляется в кабинете специалиста, ответственного за выполнение действий отдела.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2.13.5. Помещение для ожидания и приема заявителей оборудуется в соответствии с санитарными правилами, нормами.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2.13.6. Кабинет приема заявителя оборудуется информационными табличками (вывесками) с указанием: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2.13.7. Место для приема заявителя снабжается стулом, писчей бумагой и канцелярскими принадлежностями.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2.13.8. Одним специалистом одновременно ведется прием только одного посетителя.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2.13.9. Место ожидания оборудуется соответствующими комфортными условиями для заявителей и оптимальными условиями работы сотрудников,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2.13.10.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2.13.10.1.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2.13.10.2. 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FB178F" w:rsidRDefault="00FB178F">
      <w:pPr>
        <w:pStyle w:val="ConsPlusNormal"/>
        <w:jc w:val="both"/>
      </w:pPr>
      <w:r>
        <w:t xml:space="preserve">(п. 2.13.10 в ред. </w:t>
      </w:r>
      <w:hyperlink r:id="rId40">
        <w:r>
          <w:rPr>
            <w:color w:val="0000FF"/>
          </w:rPr>
          <w:t>Приказа</w:t>
        </w:r>
      </w:hyperlink>
      <w:r>
        <w:t xml:space="preserve"> Минграда Пензенской обл. от 18.08.2025 N 23-472)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2.14. Показатели доступности и качества предоставления</w:t>
      </w:r>
    </w:p>
    <w:p w:rsidR="00FB178F" w:rsidRDefault="00FB178F">
      <w:pPr>
        <w:pStyle w:val="ConsPlusTitle"/>
        <w:jc w:val="center"/>
      </w:pPr>
      <w:r>
        <w:t>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2.14.1. Показателями доступности предоставления государственной услуги являются: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официальном сайте Министерства в информационно-телекоммуникационной сети "Интернет" и на Едином портале и (или) Региональном портале;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- размещение информации о порядке предоставления государственной услуги на информационных стендах;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с использованием Регионального портала;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возможность получения заявителем результата оказания государственной услуги с использованием Регионального портала.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2.14.2. Показателями качества предоставления государственной услуги являются: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2.14.3.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2.14.4.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2.14.5. 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2.15. Иные требования, в том числе учитывающие особенности</w:t>
      </w:r>
    </w:p>
    <w:p w:rsidR="00FB178F" w:rsidRDefault="00FB178F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FB178F" w:rsidRDefault="00FB178F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FB178F" w:rsidRDefault="00FB178F">
      <w:pPr>
        <w:pStyle w:val="ConsPlusTitle"/>
        <w:jc w:val="center"/>
      </w:pPr>
      <w:r>
        <w:t>и особенности предоставления государственной услуги</w:t>
      </w:r>
    </w:p>
    <w:p w:rsidR="00FB178F" w:rsidRDefault="00FB178F">
      <w:pPr>
        <w:pStyle w:val="ConsPlusTitle"/>
        <w:jc w:val="center"/>
      </w:pPr>
      <w:r>
        <w:t>в электронной форме в соответствии с действующим</w:t>
      </w:r>
    </w:p>
    <w:p w:rsidR="00FB178F" w:rsidRDefault="00FB178F">
      <w:pPr>
        <w:pStyle w:val="ConsPlusTitle"/>
        <w:jc w:val="center"/>
      </w:pPr>
      <w:r>
        <w:t>законодательством</w:t>
      </w:r>
    </w:p>
    <w:p w:rsidR="00FB178F" w:rsidRDefault="00FB178F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FB178F" w:rsidRDefault="00FB178F">
      <w:pPr>
        <w:pStyle w:val="ConsPlusNormal"/>
        <w:jc w:val="center"/>
      </w:pPr>
      <w:r>
        <w:t>от 18.08.2025 N 23-472)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При предоставлении государственной услуги в электронной форме посредством Регионального портала заявителю обеспечивается: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формирование заявления о предоставлении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в) прием и регистрация заявления и иных документов, необходимых для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г) получение сведений о ходе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д) получение результата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е) осуществление оценки качества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ж) досудебное (внесудебное) обжалование решений и действий (бездействия) Министерства, его должностных лиц.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 по адресу: </w:t>
      </w:r>
      <w:hyperlink r:id="rId42">
        <w:r>
          <w:rPr>
            <w:color w:val="0000FF"/>
          </w:rPr>
          <w:t>https://gosuslugi.ru</w:t>
        </w:r>
      </w:hyperlink>
      <w:r>
        <w:t xml:space="preserve">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Заявление может быть подано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В МФЦ осуществляются прием заявления и (или) документов, указанных в </w:t>
      </w:r>
      <w:hyperlink w:anchor="P179">
        <w:r>
          <w:rPr>
            <w:color w:val="0000FF"/>
          </w:rPr>
          <w:t>подпункте 2.6.2 пункта 2.6</w:t>
        </w:r>
      </w:hyperlink>
      <w:r>
        <w:t xml:space="preserve"> настоящего Административного регламента, а также выдача результата предоставления государственной услуги только при личном обращении заявителя (представителя заявителя).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 xml:space="preserve">2.15.1. 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(далее - Федеральный закон "Об электронной подписи") и требованиями Федерального </w:t>
      </w:r>
      <w:hyperlink r:id="rId44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и муниципальных услуг" простой электронной подписью либо усиленной квалифицированной электронной подписью.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Региональном портале, официальном сайте Министерства в информационно-телекоммуникационной сети "Интернет".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запроса осуществляется Региональным порталом автоматически в процессе заполнения заявителем каждого из полей электронной формы запроса.</w:t>
      </w:r>
    </w:p>
    <w:p w:rsidR="00FB178F" w:rsidRDefault="00FB178F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Приказом</w:t>
        </w:r>
      </w:hyperlink>
      <w:r>
        <w:t xml:space="preserve"> Минграда Пензенской обл. от 31.03.2023 N 23-66)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После заполнения заявителем (представителем заявителя) каждого из полей электронной формы заявления автоматически осуществляется его форматно-логическая проверка.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При формировании заявления обеспечивается: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возможность копирования и сохранения заявления;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возможность заполнения одной электронной формы заявления несколькими заявителями;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г)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д) заполнение полей электронной формы заявления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ж)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- в течение не менее 3 месяцев.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форматах PDF, DOC. Документы с графическим содержанием направляются в форматах PDF, TIF.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2.15.2. В заявлении, направленном в электронной форме, указывается один из следующих способов получения результата предоставления государственной услуги: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 форме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Министр), посредством Регионального портала.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 (далее - визуальный образ документа).</w:t>
      </w:r>
    </w:p>
    <w:p w:rsidR="00FB178F" w:rsidRDefault="00FB178F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Приказом</w:t>
        </w:r>
      </w:hyperlink>
      <w:r>
        <w:t xml:space="preserve"> Минграда Пензенской обл. от 10.05.2023 N 23-110)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 или МФЦ;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2.15.3.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иных документов, необходимых для предоставления государственной услуги; получение сведений о ходе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 непосредственно после их получения посредством заполнения опросной формы, размещенной в личном кабинете заявителя на Региональном портале.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2.15.4. При предоставлении государственной услуги в МФЦ сотрудниками МФЦ осуществляются: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FB178F" w:rsidRDefault="00FB178F">
      <w:pPr>
        <w:pStyle w:val="ConsPlusNormal"/>
        <w:jc w:val="both"/>
      </w:pPr>
      <w:r>
        <w:t xml:space="preserve">(п. 2.15.4 введен </w:t>
      </w:r>
      <w:hyperlink r:id="rId47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2.15.5.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в) получение заявителем сведений о ходе выполнения запроса о предоставлении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FB178F" w:rsidRDefault="00FB178F">
      <w:pPr>
        <w:pStyle w:val="ConsPlusNormal"/>
        <w:jc w:val="both"/>
      </w:pPr>
      <w:r>
        <w:t xml:space="preserve">(п. 2.15.5 введен </w:t>
      </w:r>
      <w:hyperlink r:id="rId48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2"/>
      </w:pPr>
      <w:r>
        <w:t>2.16. Исправление допущенных опечаток и ошибок в выданных</w:t>
      </w:r>
    </w:p>
    <w:p w:rsidR="00FB178F" w:rsidRDefault="00FB178F">
      <w:pPr>
        <w:pStyle w:val="ConsPlusTitle"/>
        <w:jc w:val="center"/>
      </w:pPr>
      <w:r>
        <w:t>в результате предоставления государственной услуги</w:t>
      </w:r>
    </w:p>
    <w:p w:rsidR="00FB178F" w:rsidRDefault="00FB178F">
      <w:pPr>
        <w:pStyle w:val="ConsPlusTitle"/>
        <w:jc w:val="center"/>
      </w:pPr>
      <w:r>
        <w:t>документах</w:t>
      </w:r>
    </w:p>
    <w:p w:rsidR="00FB178F" w:rsidRDefault="00FB178F">
      <w:pPr>
        <w:pStyle w:val="ConsPlusNormal"/>
        <w:jc w:val="center"/>
      </w:pPr>
    </w:p>
    <w:p w:rsidR="00FB178F" w:rsidRDefault="00FB178F">
      <w:pPr>
        <w:pStyle w:val="ConsPlusNormal"/>
        <w:jc w:val="center"/>
      </w:pPr>
      <w:r>
        <w:t xml:space="preserve">(введен </w:t>
      </w:r>
      <w:hyperlink r:id="rId49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FB178F" w:rsidRDefault="00FB178F">
      <w:pPr>
        <w:pStyle w:val="ConsPlusNormal"/>
        <w:jc w:val="center"/>
      </w:pPr>
      <w:r>
        <w:t>от 18.08.2025 N 23-472)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2.16.1.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2.16.2. При обращении об исправлении технической ошибки заявитель представляет: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2.16.3.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2.16.4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2.16.6.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lastRenderedPageBreak/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2.16.7.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2.16.8.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2.16.9.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2.16.10.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2.16.11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FB178F" w:rsidRDefault="00FB178F">
      <w:pPr>
        <w:pStyle w:val="ConsPlusNormal"/>
        <w:spacing w:before="220"/>
        <w:ind w:firstLine="540"/>
        <w:jc w:val="both"/>
      </w:pPr>
      <w:r>
        <w:t>2.16.12.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B178F" w:rsidRDefault="00FB178F">
      <w:pPr>
        <w:pStyle w:val="ConsPlusTitle"/>
        <w:jc w:val="center"/>
      </w:pPr>
      <w:r>
        <w:t>административных процедур, требования к порядку их</w:t>
      </w:r>
    </w:p>
    <w:p w:rsidR="00FB178F" w:rsidRDefault="00FB178F">
      <w:pPr>
        <w:pStyle w:val="ConsPlusTitle"/>
        <w:jc w:val="center"/>
      </w:pPr>
      <w:r>
        <w:t>выполнения, включая особенности выполнения</w:t>
      </w:r>
    </w:p>
    <w:p w:rsidR="00FB178F" w:rsidRDefault="00FB178F">
      <w:pPr>
        <w:pStyle w:val="ConsPlusTitle"/>
        <w:jc w:val="center"/>
      </w:pPr>
      <w:r>
        <w:t>административных процедур в электронной форме, в том числе</w:t>
      </w:r>
    </w:p>
    <w:p w:rsidR="00FB178F" w:rsidRDefault="00FB178F">
      <w:pPr>
        <w:pStyle w:val="ConsPlusTitle"/>
        <w:jc w:val="center"/>
      </w:pPr>
      <w:r>
        <w:t>с использованием системы межведомственного электронного</w:t>
      </w:r>
    </w:p>
    <w:p w:rsidR="00FB178F" w:rsidRDefault="00FB178F">
      <w:pPr>
        <w:pStyle w:val="ConsPlusTitle"/>
        <w:jc w:val="center"/>
      </w:pPr>
      <w:r>
        <w:t>взаимодействия, а также особенности выполнения</w:t>
      </w:r>
    </w:p>
    <w:p w:rsidR="00FB178F" w:rsidRDefault="00FB178F">
      <w:pPr>
        <w:pStyle w:val="ConsPlusTitle"/>
        <w:jc w:val="center"/>
      </w:pPr>
      <w:r>
        <w:t>административных процедур в многофункциональных центрах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Утратил силу. - </w:t>
      </w:r>
      <w:hyperlink r:id="rId50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Утратил силу. - </w:t>
      </w:r>
      <w:hyperlink r:id="rId51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Title"/>
        <w:jc w:val="center"/>
        <w:outlineLvl w:val="1"/>
      </w:pPr>
      <w:r>
        <w:lastRenderedPageBreak/>
        <w:t>V. Досудебный (внесудебный) порядок обжалования решений</w:t>
      </w:r>
    </w:p>
    <w:p w:rsidR="00FB178F" w:rsidRDefault="00FB178F">
      <w:pPr>
        <w:pStyle w:val="ConsPlusTitle"/>
        <w:jc w:val="center"/>
      </w:pPr>
      <w:r>
        <w:t>и действий (бездействия) органа, предоставляющего</w:t>
      </w:r>
    </w:p>
    <w:p w:rsidR="00FB178F" w:rsidRDefault="00FB178F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FB178F" w:rsidRDefault="00FB178F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 xml:space="preserve">Утратил силу. - </w:t>
      </w:r>
      <w:hyperlink r:id="rId52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right"/>
        <w:outlineLvl w:val="1"/>
      </w:pPr>
      <w:r>
        <w:t>Приложение N 1</w:t>
      </w:r>
    </w:p>
    <w:p w:rsidR="00FB178F" w:rsidRDefault="00FB178F">
      <w:pPr>
        <w:pStyle w:val="ConsPlusNormal"/>
        <w:jc w:val="right"/>
      </w:pPr>
      <w:r>
        <w:t>к Административному регламенту,</w:t>
      </w:r>
    </w:p>
    <w:p w:rsidR="00FB178F" w:rsidRDefault="00FB178F">
      <w:pPr>
        <w:pStyle w:val="ConsPlusNormal"/>
        <w:jc w:val="right"/>
      </w:pPr>
      <w:r>
        <w:t>утвержденному</w:t>
      </w:r>
    </w:p>
    <w:p w:rsidR="00FB178F" w:rsidRDefault="00FB178F">
      <w:pPr>
        <w:pStyle w:val="ConsPlusNormal"/>
        <w:jc w:val="right"/>
      </w:pPr>
      <w:r>
        <w:t>приказом</w:t>
      </w:r>
    </w:p>
    <w:p w:rsidR="00FB178F" w:rsidRDefault="00FB178F">
      <w:pPr>
        <w:pStyle w:val="ConsPlusNormal"/>
        <w:jc w:val="right"/>
      </w:pPr>
      <w:r>
        <w:t>Министерства градостроительства</w:t>
      </w:r>
    </w:p>
    <w:p w:rsidR="00FB178F" w:rsidRDefault="00FB178F">
      <w:pPr>
        <w:pStyle w:val="ConsPlusNormal"/>
        <w:jc w:val="right"/>
      </w:pPr>
      <w:r>
        <w:t>и архитектуры Пензенской области</w:t>
      </w:r>
    </w:p>
    <w:p w:rsidR="00FB178F" w:rsidRDefault="00FB178F">
      <w:pPr>
        <w:pStyle w:val="ConsPlusNormal"/>
        <w:jc w:val="right"/>
      </w:pPr>
      <w:r>
        <w:t>от 14 декабря 2022 г. N 303/ОД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right"/>
      </w:pPr>
      <w:r>
        <w:t>Министру градостроительства</w:t>
      </w:r>
    </w:p>
    <w:p w:rsidR="00FB178F" w:rsidRDefault="00FB178F">
      <w:pPr>
        <w:pStyle w:val="ConsPlusNormal"/>
        <w:jc w:val="right"/>
      </w:pPr>
      <w:r>
        <w:t>и архитектуры Пензенской области</w:t>
      </w:r>
    </w:p>
    <w:p w:rsidR="00FB178F" w:rsidRDefault="00FB178F">
      <w:pPr>
        <w:pStyle w:val="ConsPlusNormal"/>
        <w:jc w:val="right"/>
      </w:pPr>
      <w:r>
        <w:t>Заявитель ______________________</w:t>
      </w:r>
    </w:p>
    <w:p w:rsidR="00FB178F" w:rsidRDefault="00FB178F">
      <w:pPr>
        <w:pStyle w:val="ConsPlusNormal"/>
        <w:jc w:val="right"/>
      </w:pPr>
      <w:r>
        <w:t>(наименование организации,</w:t>
      </w:r>
    </w:p>
    <w:p w:rsidR="00FB178F" w:rsidRDefault="00FB178F">
      <w:pPr>
        <w:pStyle w:val="ConsPlusNormal"/>
        <w:jc w:val="right"/>
      </w:pPr>
      <w:r>
        <w:t>ФИО физического лица</w:t>
      </w:r>
    </w:p>
    <w:p w:rsidR="00FB178F" w:rsidRDefault="00FB178F">
      <w:pPr>
        <w:pStyle w:val="ConsPlusNormal"/>
        <w:jc w:val="right"/>
      </w:pPr>
      <w:r>
        <w:t>(при наличии)</w:t>
      </w:r>
    </w:p>
    <w:p w:rsidR="00FB178F" w:rsidRDefault="00FB178F">
      <w:pPr>
        <w:pStyle w:val="ConsPlusNormal"/>
        <w:jc w:val="right"/>
      </w:pPr>
      <w:r>
        <w:t>________________________________</w:t>
      </w:r>
    </w:p>
    <w:p w:rsidR="00FB178F" w:rsidRDefault="00FB178F">
      <w:pPr>
        <w:pStyle w:val="ConsPlusNormal"/>
        <w:jc w:val="right"/>
      </w:pPr>
      <w:r>
        <w:t>________________________________</w:t>
      </w:r>
    </w:p>
    <w:p w:rsidR="00FB178F" w:rsidRDefault="00FB178F">
      <w:pPr>
        <w:pStyle w:val="ConsPlusNormal"/>
        <w:jc w:val="right"/>
      </w:pPr>
      <w:r>
        <w:t>ИНН;</w:t>
      </w:r>
    </w:p>
    <w:p w:rsidR="00FB178F" w:rsidRDefault="00FB178F">
      <w:pPr>
        <w:pStyle w:val="ConsPlusNormal"/>
        <w:jc w:val="right"/>
      </w:pPr>
      <w:r>
        <w:t>________________________________</w:t>
      </w:r>
    </w:p>
    <w:p w:rsidR="00FB178F" w:rsidRDefault="00FB178F">
      <w:pPr>
        <w:pStyle w:val="ConsPlusNormal"/>
        <w:jc w:val="right"/>
      </w:pPr>
      <w:r>
        <w:t>________________________________</w:t>
      </w:r>
    </w:p>
    <w:p w:rsidR="00FB178F" w:rsidRDefault="00FB178F">
      <w:pPr>
        <w:pStyle w:val="ConsPlusNormal"/>
        <w:jc w:val="right"/>
      </w:pPr>
      <w:r>
        <w:t>юридический и почтовый адреса;</w:t>
      </w:r>
    </w:p>
    <w:p w:rsidR="00FB178F" w:rsidRDefault="00FB178F">
      <w:pPr>
        <w:pStyle w:val="ConsPlusNormal"/>
        <w:jc w:val="right"/>
      </w:pPr>
      <w:r>
        <w:t>телефон;</w:t>
      </w:r>
    </w:p>
    <w:p w:rsidR="00FB178F" w:rsidRDefault="00FB178F">
      <w:pPr>
        <w:pStyle w:val="ConsPlusNormal"/>
        <w:jc w:val="right"/>
      </w:pPr>
      <w:r>
        <w:t>________________________________</w:t>
      </w:r>
    </w:p>
    <w:p w:rsidR="00FB178F" w:rsidRDefault="00FB178F">
      <w:pPr>
        <w:pStyle w:val="ConsPlusNormal"/>
        <w:jc w:val="right"/>
      </w:pPr>
      <w:r>
        <w:t>банковские реквизиты</w:t>
      </w:r>
    </w:p>
    <w:p w:rsidR="00FB178F" w:rsidRDefault="00FB178F">
      <w:pPr>
        <w:pStyle w:val="ConsPlusNormal"/>
        <w:jc w:val="right"/>
      </w:pPr>
      <w:r>
        <w:t>(наименование банка,</w:t>
      </w:r>
    </w:p>
    <w:p w:rsidR="00FB178F" w:rsidRDefault="00FB178F">
      <w:pPr>
        <w:pStyle w:val="ConsPlusNormal"/>
        <w:jc w:val="right"/>
      </w:pPr>
      <w:r>
        <w:t>р/с, к/с, БИК))</w:t>
      </w:r>
    </w:p>
    <w:p w:rsidR="00FB178F" w:rsidRDefault="00FB178F">
      <w:pPr>
        <w:pStyle w:val="ConsPlusNormal"/>
        <w:jc w:val="right"/>
      </w:pPr>
      <w:r>
        <w:t>________________________________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center"/>
      </w:pPr>
      <w:bookmarkStart w:id="5" w:name="P431"/>
      <w:bookmarkEnd w:id="5"/>
      <w:r>
        <w:t>ЗАЯВЛЕНИЕ</w:t>
      </w:r>
    </w:p>
    <w:p w:rsidR="00FB178F" w:rsidRDefault="00FB178F">
      <w:pPr>
        <w:pStyle w:val="ConsPlusNormal"/>
        <w:jc w:val="center"/>
      </w:pPr>
      <w:r>
        <w:t>о выдаче разрешения на проведение работ по созданию</w:t>
      </w:r>
    </w:p>
    <w:p w:rsidR="00FB178F" w:rsidRDefault="00FB178F">
      <w:pPr>
        <w:pStyle w:val="ConsPlusNormal"/>
        <w:jc w:val="center"/>
      </w:pPr>
      <w:r>
        <w:t>искусственного земельного участка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nformat"/>
        <w:jc w:val="both"/>
      </w:pPr>
      <w:r>
        <w:t xml:space="preserve">    Прошу  выдать разрешение на проведение работ по созданию искусственного</w:t>
      </w:r>
    </w:p>
    <w:p w:rsidR="00FB178F" w:rsidRDefault="00FB178F">
      <w:pPr>
        <w:pStyle w:val="ConsPlusNonformat"/>
        <w:jc w:val="both"/>
      </w:pPr>
      <w:r>
        <w:t>земельного   участка   на   водном   объекте,   находящемся  в  федеральной</w:t>
      </w:r>
    </w:p>
    <w:p w:rsidR="00FB178F" w:rsidRDefault="00FB178F">
      <w:pPr>
        <w:pStyle w:val="ConsPlusNonformat"/>
        <w:jc w:val="both"/>
      </w:pPr>
      <w:r>
        <w:t>собственности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(наименование объекта в соответствии с проектной документацией)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           (название этапа строительства)</w:t>
      </w:r>
    </w:p>
    <w:p w:rsidR="00FB178F" w:rsidRDefault="00FB178F">
      <w:pPr>
        <w:pStyle w:val="ConsPlusNonformat"/>
        <w:jc w:val="both"/>
      </w:pPr>
      <w:r>
        <w:t>на водном объекте ________________________ по адресу: _____________________</w:t>
      </w:r>
    </w:p>
    <w:p w:rsidR="00FB178F" w:rsidRDefault="00FB178F">
      <w:pPr>
        <w:pStyle w:val="ConsPlusNonformat"/>
        <w:jc w:val="both"/>
      </w:pPr>
      <w:r>
        <w:t>(наименование водного (район, поселение, объекта) иные ориентиры)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сроком на ________________ месяца(ев).</w:t>
      </w:r>
    </w:p>
    <w:p w:rsidR="00FB178F" w:rsidRDefault="00FB178F">
      <w:pPr>
        <w:pStyle w:val="ConsPlusNonformat"/>
        <w:jc w:val="both"/>
      </w:pPr>
      <w:r>
        <w:t xml:space="preserve">    Право          на         производство         работ         закреплено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              (наименование документа)</w:t>
      </w:r>
    </w:p>
    <w:p w:rsidR="00FB178F" w:rsidRDefault="00FB178F">
      <w:pPr>
        <w:pStyle w:val="ConsPlusNonformat"/>
        <w:jc w:val="both"/>
      </w:pPr>
      <w:r>
        <w:lastRenderedPageBreak/>
        <w:t>_______________ от "___" ______________ г. N _______, серия ______________.</w:t>
      </w:r>
    </w:p>
    <w:p w:rsidR="00FB178F" w:rsidRDefault="00FB178F">
      <w:pPr>
        <w:pStyle w:val="ConsPlusNonformat"/>
        <w:jc w:val="both"/>
      </w:pPr>
      <w:r>
        <w:t xml:space="preserve">    Проектная   документация  на  строительство  искусственного  земельного</w:t>
      </w:r>
    </w:p>
    <w:p w:rsidR="00FB178F" w:rsidRDefault="00FB178F">
      <w:pPr>
        <w:pStyle w:val="ConsPlusNonformat"/>
        <w:jc w:val="both"/>
      </w:pPr>
      <w:r>
        <w:t>участка разработана _______________________________________________________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__________________________________________________________________________,</w:t>
      </w:r>
    </w:p>
    <w:p w:rsidR="00FB178F" w:rsidRDefault="00FB178F">
      <w:pPr>
        <w:pStyle w:val="ConsPlusNonformat"/>
        <w:jc w:val="both"/>
      </w:pPr>
      <w:r>
        <w:t xml:space="preserve">        (наименование проектной организации, юридический и почтовый</w:t>
      </w:r>
    </w:p>
    <w:p w:rsidR="00FB178F" w:rsidRDefault="00FB178F">
      <w:pPr>
        <w:pStyle w:val="ConsPlusNonformat"/>
        <w:jc w:val="both"/>
      </w:pPr>
      <w:r>
        <w:t xml:space="preserve">                           адреса, N телефонов)</w:t>
      </w:r>
    </w:p>
    <w:p w:rsidR="00FB178F" w:rsidRDefault="00FB178F">
      <w:pPr>
        <w:pStyle w:val="ConsPlusNonformat"/>
        <w:jc w:val="both"/>
      </w:pPr>
      <w:r>
        <w:t>имеющей    право    на    выполнение    проектных    работ,    закрепленное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(наименование документа и уполномоченной организации, его выдавшей)</w:t>
      </w:r>
    </w:p>
    <w:p w:rsidR="00FB178F" w:rsidRDefault="00FB178F">
      <w:pPr>
        <w:pStyle w:val="ConsPlusNonformat"/>
        <w:jc w:val="both"/>
      </w:pPr>
      <w:r>
        <w:t>от "___" _____________ г. N _________.</w:t>
      </w:r>
    </w:p>
    <w:p w:rsidR="00FB178F" w:rsidRDefault="00FB178F">
      <w:pPr>
        <w:pStyle w:val="ConsPlusNonformat"/>
        <w:jc w:val="both"/>
      </w:pPr>
      <w:r>
        <w:t xml:space="preserve">    Положительное    заключение    государственной   экспертизы   проектной</w:t>
      </w:r>
    </w:p>
    <w:p w:rsidR="00FB178F" w:rsidRDefault="00FB178F">
      <w:pPr>
        <w:pStyle w:val="ConsPlusNonformat"/>
        <w:jc w:val="both"/>
      </w:pPr>
      <w:r>
        <w:t>документации       искусственного       земельного      участка      выдано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__________________________________________________________________________.</w:t>
      </w:r>
    </w:p>
    <w:p w:rsidR="00FB178F" w:rsidRDefault="00FB178F">
      <w:pPr>
        <w:pStyle w:val="ConsPlusNonformat"/>
        <w:jc w:val="both"/>
      </w:pPr>
      <w:r>
        <w:t xml:space="preserve">                        (наименование организации)</w:t>
      </w:r>
    </w:p>
    <w:p w:rsidR="00FB178F" w:rsidRDefault="00FB178F">
      <w:pPr>
        <w:pStyle w:val="ConsPlusNonformat"/>
        <w:jc w:val="both"/>
      </w:pPr>
      <w:r>
        <w:t>"___" ______________ г. за N ____________________.</w:t>
      </w:r>
    </w:p>
    <w:p w:rsidR="00FB178F" w:rsidRDefault="00FB178F">
      <w:pPr>
        <w:pStyle w:val="ConsPlusNonformat"/>
        <w:jc w:val="both"/>
      </w:pPr>
      <w:r>
        <w:t xml:space="preserve">    Положительное   заключение   государственной  экологической  экспертизы</w:t>
      </w:r>
    </w:p>
    <w:p w:rsidR="00FB178F" w:rsidRDefault="00FB178F">
      <w:pPr>
        <w:pStyle w:val="ConsPlusNonformat"/>
        <w:jc w:val="both"/>
      </w:pPr>
      <w:r>
        <w:t>проектной   документации   искусственно   созданного   земельного   участка</w:t>
      </w:r>
    </w:p>
    <w:p w:rsidR="00FB178F" w:rsidRDefault="00FB178F">
      <w:pPr>
        <w:pStyle w:val="ConsPlusNonformat"/>
        <w:jc w:val="both"/>
      </w:pPr>
      <w:r>
        <w:t>получено 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г. за N ______________________</w:t>
      </w:r>
    </w:p>
    <w:p w:rsidR="00FB178F" w:rsidRDefault="00FB178F">
      <w:pPr>
        <w:pStyle w:val="ConsPlusNonformat"/>
        <w:jc w:val="both"/>
      </w:pPr>
      <w:r>
        <w:t>Финансирование производства работ будет осуществляться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             (источники финансирования)</w:t>
      </w:r>
    </w:p>
    <w:p w:rsidR="00FB178F" w:rsidRDefault="00FB178F">
      <w:pPr>
        <w:pStyle w:val="ConsPlusNonformat"/>
        <w:jc w:val="both"/>
      </w:pPr>
      <w:r>
        <w:t xml:space="preserve">    Работы   будут   производиться  подрядным  (хозяйственным)  способом  в</w:t>
      </w:r>
    </w:p>
    <w:p w:rsidR="00FB178F" w:rsidRDefault="00FB178F">
      <w:pPr>
        <w:pStyle w:val="ConsPlusNonformat"/>
        <w:jc w:val="both"/>
      </w:pPr>
      <w:r>
        <w:t>соответствии с договором от "___" _____________ 20 ___г.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           (наименование организации, ИНН,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юридический и почтовый адреса, Ф.И.О. руководителя (при</w:t>
      </w:r>
    </w:p>
    <w:p w:rsidR="00FB178F" w:rsidRDefault="00FB178F">
      <w:pPr>
        <w:pStyle w:val="ConsPlusNonformat"/>
        <w:jc w:val="both"/>
      </w:pPr>
      <w:r>
        <w:t xml:space="preserve">                        наличии), номера телефонов)</w:t>
      </w:r>
    </w:p>
    <w:p w:rsidR="00FB178F" w:rsidRDefault="00FB178F">
      <w:pPr>
        <w:pStyle w:val="ConsPlusNonformat"/>
        <w:jc w:val="both"/>
      </w:pPr>
      <w:r>
        <w:t xml:space="preserve">    Право  выполнения  работ  по созданию искусственного земельного участка</w:t>
      </w:r>
    </w:p>
    <w:p w:rsidR="00FB178F" w:rsidRDefault="00FB178F">
      <w:pPr>
        <w:pStyle w:val="ConsPlusNonformat"/>
        <w:jc w:val="both"/>
      </w:pPr>
      <w:r>
        <w:t>закреплено 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(наименование документа и уполномоченной организации, его выдавшей)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от "___" ______________________ г. N ____________.</w:t>
      </w:r>
    </w:p>
    <w:p w:rsidR="00FB178F" w:rsidRDefault="00FB178F">
      <w:pPr>
        <w:pStyle w:val="ConsPlusNonformat"/>
        <w:jc w:val="both"/>
      </w:pPr>
      <w:r>
        <w:t xml:space="preserve">    Строительный контроль в соответствии с договором от "______" г. N _____</w:t>
      </w:r>
    </w:p>
    <w:p w:rsidR="00FB178F" w:rsidRDefault="00FB178F">
      <w:pPr>
        <w:pStyle w:val="ConsPlusNonformat"/>
        <w:jc w:val="both"/>
      </w:pPr>
      <w:r>
        <w:t>будет осуществляться ______________________________________________________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(наименование организации, ИНН, юридический и почтовый адреса,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        Ф.И.О. руководителя, номер телефона)</w:t>
      </w:r>
    </w:p>
    <w:p w:rsidR="00FB178F" w:rsidRDefault="00FB178F">
      <w:pPr>
        <w:pStyle w:val="ConsPlusNonformat"/>
        <w:jc w:val="both"/>
      </w:pPr>
      <w:r>
        <w:t>право         выполнения         функций        заказчика        закреплено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(наименование документа и организации, его выдавшей)</w:t>
      </w:r>
    </w:p>
    <w:p w:rsidR="00FB178F" w:rsidRDefault="00FB178F">
      <w:pPr>
        <w:pStyle w:val="ConsPlusNonformat"/>
        <w:jc w:val="both"/>
      </w:pPr>
      <w:r>
        <w:t>N _________________ от "___" ___________________ г.</w:t>
      </w:r>
    </w:p>
    <w:p w:rsidR="00FB178F" w:rsidRDefault="00FB178F">
      <w:pPr>
        <w:pStyle w:val="ConsPlusNonformat"/>
        <w:jc w:val="both"/>
      </w:pPr>
    </w:p>
    <w:p w:rsidR="00FB178F" w:rsidRDefault="00FB178F">
      <w:pPr>
        <w:pStyle w:val="ConsPlusNonformat"/>
        <w:jc w:val="both"/>
      </w:pPr>
      <w:r>
        <w:t xml:space="preserve">    Информацию о ходе предоставления государственной услуги прошу направить</w:t>
      </w:r>
    </w:p>
    <w:p w:rsidR="00FB178F" w:rsidRDefault="00FB178F">
      <w:pPr>
        <w:pStyle w:val="ConsPlusNonformat"/>
        <w:jc w:val="both"/>
      </w:pPr>
      <w:r>
        <w:t xml:space="preserve">    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                     (указать способ направления)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ind w:firstLine="540"/>
        <w:jc w:val="both"/>
      </w:pPr>
      <w:r>
        <w:t>Результат предоставления государственной услуги прошу (нужное отметить в квадрате):</w:t>
      </w:r>
    </w:p>
    <w:p w:rsidR="00FB178F" w:rsidRDefault="00FB17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8220"/>
      </w:tblGrid>
      <w:tr w:rsidR="00FB178F">
        <w:tc>
          <w:tcPr>
            <w:tcW w:w="675" w:type="dxa"/>
          </w:tcPr>
          <w:p w:rsidR="00FB178F" w:rsidRDefault="00FB178F">
            <w:pPr>
              <w:pStyle w:val="ConsPlusNormal"/>
            </w:pPr>
          </w:p>
        </w:tc>
        <w:tc>
          <w:tcPr>
            <w:tcW w:w="8220" w:type="dxa"/>
          </w:tcPr>
          <w:p w:rsidR="00FB178F" w:rsidRDefault="00FB178F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FB178F">
        <w:tc>
          <w:tcPr>
            <w:tcW w:w="675" w:type="dxa"/>
          </w:tcPr>
          <w:p w:rsidR="00FB178F" w:rsidRDefault="00FB178F">
            <w:pPr>
              <w:pStyle w:val="ConsPlusNormal"/>
            </w:pPr>
          </w:p>
        </w:tc>
        <w:tc>
          <w:tcPr>
            <w:tcW w:w="8220" w:type="dxa"/>
          </w:tcPr>
          <w:p w:rsidR="00FB178F" w:rsidRDefault="00FB178F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(представителя заявителя) посредством Регионального портала)</w:t>
            </w:r>
          </w:p>
        </w:tc>
      </w:tr>
      <w:tr w:rsidR="00FB178F">
        <w:tc>
          <w:tcPr>
            <w:tcW w:w="675" w:type="dxa"/>
          </w:tcPr>
          <w:p w:rsidR="00FB178F" w:rsidRDefault="00FB178F">
            <w:pPr>
              <w:pStyle w:val="ConsPlusNormal"/>
            </w:pPr>
          </w:p>
        </w:tc>
        <w:tc>
          <w:tcPr>
            <w:tcW w:w="8220" w:type="dxa"/>
          </w:tcPr>
          <w:p w:rsidR="00FB178F" w:rsidRDefault="00FB178F">
            <w:pPr>
              <w:pStyle w:val="ConsPlusNormal"/>
              <w:jc w:val="both"/>
            </w:pPr>
            <w:r>
              <w:t>выдать на бумажном носителе через МФЦ (в случае обращения заявителя (представителя заявителя) через МФЦ)</w:t>
            </w:r>
          </w:p>
        </w:tc>
      </w:tr>
      <w:tr w:rsidR="00FB178F">
        <w:tc>
          <w:tcPr>
            <w:tcW w:w="675" w:type="dxa"/>
          </w:tcPr>
          <w:p w:rsidR="00FB178F" w:rsidRDefault="00FB178F">
            <w:pPr>
              <w:pStyle w:val="ConsPlusNormal"/>
            </w:pPr>
          </w:p>
        </w:tc>
        <w:tc>
          <w:tcPr>
            <w:tcW w:w="8220" w:type="dxa"/>
          </w:tcPr>
          <w:p w:rsidR="00FB178F" w:rsidRDefault="00FB178F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</w:tbl>
    <w:p w:rsidR="00FB178F" w:rsidRDefault="00FB178F">
      <w:pPr>
        <w:pStyle w:val="ConsPlusNormal"/>
        <w:jc w:val="both"/>
      </w:pPr>
    </w:p>
    <w:p w:rsidR="00FB178F" w:rsidRDefault="00FB178F">
      <w:pPr>
        <w:pStyle w:val="ConsPlusNonformat"/>
        <w:jc w:val="both"/>
      </w:pPr>
      <w:r>
        <w:t>При  наличии  оснований  для  отказа  в  приеме документов, необходимых для</w:t>
      </w:r>
    </w:p>
    <w:p w:rsidR="00FB178F" w:rsidRDefault="00FB178F">
      <w:pPr>
        <w:pStyle w:val="ConsPlusNonformat"/>
        <w:jc w:val="both"/>
      </w:pPr>
      <w:r>
        <w:t>предоставления  государственной услуги, информацию прошу направить (указать</w:t>
      </w:r>
    </w:p>
    <w:p w:rsidR="00FB178F" w:rsidRDefault="00FB178F">
      <w:pPr>
        <w:pStyle w:val="ConsPlusNonformat"/>
        <w:jc w:val="both"/>
      </w:pPr>
      <w:r>
        <w:t>способ направления)</w:t>
      </w:r>
    </w:p>
    <w:p w:rsidR="00FB178F" w:rsidRDefault="00FB178F">
      <w:pPr>
        <w:pStyle w:val="ConsPlusNonformat"/>
        <w:jc w:val="both"/>
      </w:pPr>
      <w:r>
        <w:t>___________________________________________________________________________</w:t>
      </w:r>
    </w:p>
    <w:p w:rsidR="00FB178F" w:rsidRDefault="00FB178F">
      <w:pPr>
        <w:pStyle w:val="ConsPlusNonformat"/>
        <w:jc w:val="both"/>
      </w:pPr>
      <w:r>
        <w:t>________________   ________________________________________________________</w:t>
      </w:r>
    </w:p>
    <w:p w:rsidR="00FB178F" w:rsidRDefault="00FB178F">
      <w:pPr>
        <w:pStyle w:val="ConsPlusNonformat"/>
        <w:jc w:val="both"/>
      </w:pPr>
      <w:r>
        <w:t xml:space="preserve">  (должность)           (подпись)                (Ф.И.О.)</w:t>
      </w:r>
    </w:p>
    <w:p w:rsidR="00FB178F" w:rsidRDefault="00FB178F">
      <w:pPr>
        <w:pStyle w:val="ConsPlusNonformat"/>
        <w:jc w:val="both"/>
      </w:pPr>
    </w:p>
    <w:p w:rsidR="00FB178F" w:rsidRDefault="00FB178F">
      <w:pPr>
        <w:pStyle w:val="ConsPlusNonformat"/>
        <w:jc w:val="both"/>
      </w:pPr>
      <w:r>
        <w:t>" ___"____________ 20__ г.</w:t>
      </w:r>
    </w:p>
    <w:p w:rsidR="00FB178F" w:rsidRDefault="00FB178F">
      <w:pPr>
        <w:pStyle w:val="ConsPlusNonformat"/>
        <w:jc w:val="both"/>
      </w:pPr>
    </w:p>
    <w:p w:rsidR="00FB178F" w:rsidRDefault="00FB178F">
      <w:pPr>
        <w:pStyle w:val="ConsPlusNonformat"/>
        <w:jc w:val="both"/>
      </w:pPr>
      <w:r>
        <w:t>М.П. (при наличии)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right"/>
        <w:outlineLvl w:val="1"/>
      </w:pPr>
      <w:r>
        <w:t>Приложение N 2</w:t>
      </w:r>
    </w:p>
    <w:p w:rsidR="00FB178F" w:rsidRDefault="00FB178F">
      <w:pPr>
        <w:pStyle w:val="ConsPlusNormal"/>
        <w:jc w:val="right"/>
      </w:pPr>
      <w:r>
        <w:t>к Административному регламенту</w:t>
      </w:r>
    </w:p>
    <w:p w:rsidR="00FB178F" w:rsidRDefault="00FB178F">
      <w:pPr>
        <w:pStyle w:val="ConsPlusNormal"/>
        <w:jc w:val="right"/>
      </w:pPr>
      <w:r>
        <w:t>Министерства градостроительства</w:t>
      </w:r>
    </w:p>
    <w:p w:rsidR="00FB178F" w:rsidRDefault="00FB178F">
      <w:pPr>
        <w:pStyle w:val="ConsPlusNormal"/>
        <w:jc w:val="right"/>
      </w:pPr>
      <w:r>
        <w:t>и архитектуры Пензенской области</w:t>
      </w:r>
    </w:p>
    <w:p w:rsidR="00FB178F" w:rsidRDefault="00FB178F">
      <w:pPr>
        <w:pStyle w:val="ConsPlusNormal"/>
        <w:jc w:val="right"/>
      </w:pPr>
      <w:r>
        <w:t>по предоставлению</w:t>
      </w:r>
    </w:p>
    <w:p w:rsidR="00FB178F" w:rsidRDefault="00FB178F">
      <w:pPr>
        <w:pStyle w:val="ConsPlusNormal"/>
        <w:jc w:val="right"/>
      </w:pPr>
      <w:r>
        <w:t>государственной услуги "Выдача</w:t>
      </w:r>
    </w:p>
    <w:p w:rsidR="00FB178F" w:rsidRDefault="00FB178F">
      <w:pPr>
        <w:pStyle w:val="ConsPlusNormal"/>
        <w:jc w:val="right"/>
      </w:pPr>
      <w:r>
        <w:t>разрешения на проведение работ</w:t>
      </w:r>
    </w:p>
    <w:p w:rsidR="00FB178F" w:rsidRDefault="00FB178F">
      <w:pPr>
        <w:pStyle w:val="ConsPlusNormal"/>
        <w:jc w:val="right"/>
      </w:pPr>
      <w:r>
        <w:t>по созданию искусственного</w:t>
      </w:r>
    </w:p>
    <w:p w:rsidR="00FB178F" w:rsidRDefault="00FB178F">
      <w:pPr>
        <w:pStyle w:val="ConsPlusNormal"/>
        <w:jc w:val="right"/>
      </w:pPr>
      <w:r>
        <w:t>земельного участка в случае</w:t>
      </w:r>
    </w:p>
    <w:p w:rsidR="00FB178F" w:rsidRDefault="00FB178F">
      <w:pPr>
        <w:pStyle w:val="ConsPlusNormal"/>
        <w:jc w:val="right"/>
      </w:pPr>
      <w:r>
        <w:t>создания искусственного</w:t>
      </w:r>
    </w:p>
    <w:p w:rsidR="00FB178F" w:rsidRDefault="00FB178F">
      <w:pPr>
        <w:pStyle w:val="ConsPlusNormal"/>
        <w:jc w:val="right"/>
      </w:pPr>
      <w:r>
        <w:t>земельного участка на</w:t>
      </w:r>
    </w:p>
    <w:p w:rsidR="00FB178F" w:rsidRDefault="00FB178F">
      <w:pPr>
        <w:pStyle w:val="ConsPlusNormal"/>
        <w:jc w:val="right"/>
      </w:pPr>
      <w:r>
        <w:t>территориях двух и более</w:t>
      </w:r>
    </w:p>
    <w:p w:rsidR="00FB178F" w:rsidRDefault="00FB178F">
      <w:pPr>
        <w:pStyle w:val="ConsPlusNormal"/>
        <w:jc w:val="right"/>
      </w:pPr>
      <w:r>
        <w:t>муниципальных образований</w:t>
      </w:r>
    </w:p>
    <w:p w:rsidR="00FB178F" w:rsidRDefault="00FB178F">
      <w:pPr>
        <w:pStyle w:val="ConsPlusNormal"/>
        <w:jc w:val="right"/>
      </w:pPr>
      <w:r>
        <w:t>(городских округов,</w:t>
      </w:r>
    </w:p>
    <w:p w:rsidR="00FB178F" w:rsidRDefault="00FB178F">
      <w:pPr>
        <w:pStyle w:val="ConsPlusNormal"/>
        <w:jc w:val="right"/>
      </w:pPr>
      <w:r>
        <w:t>муниципальных районов)</w:t>
      </w:r>
    </w:p>
    <w:p w:rsidR="00FB178F" w:rsidRDefault="00FB178F">
      <w:pPr>
        <w:pStyle w:val="ConsPlusNormal"/>
        <w:jc w:val="right"/>
      </w:pPr>
      <w:r>
        <w:t>Пензенской области"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center"/>
      </w:pPr>
      <w:r>
        <w:t>Журнал</w:t>
      </w:r>
    </w:p>
    <w:p w:rsidR="00FB178F" w:rsidRDefault="00FB178F">
      <w:pPr>
        <w:pStyle w:val="ConsPlusNormal"/>
        <w:jc w:val="center"/>
      </w:pPr>
      <w:r>
        <w:t>регистрации выданных разрешений на проведение работ</w:t>
      </w:r>
    </w:p>
    <w:p w:rsidR="00FB178F" w:rsidRDefault="00FB178F">
      <w:pPr>
        <w:pStyle w:val="ConsPlusNormal"/>
        <w:jc w:val="center"/>
      </w:pPr>
      <w:r>
        <w:t>по созданию искусственного земельного участка (уведомлений</w:t>
      </w:r>
    </w:p>
    <w:p w:rsidR="00FB178F" w:rsidRDefault="00FB178F">
      <w:pPr>
        <w:pStyle w:val="ConsPlusNormal"/>
        <w:jc w:val="center"/>
      </w:pPr>
      <w:r>
        <w:t>об отказе в выдаче разрешений на проведение работ</w:t>
      </w:r>
    </w:p>
    <w:p w:rsidR="00FB178F" w:rsidRDefault="00FB178F">
      <w:pPr>
        <w:pStyle w:val="ConsPlusNormal"/>
        <w:jc w:val="center"/>
      </w:pPr>
      <w:r>
        <w:t>по созданию искусственного земельного участка)</w:t>
      </w: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sectPr w:rsidR="00FB178F" w:rsidSect="007023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1847"/>
        <w:gridCol w:w="2126"/>
        <w:gridCol w:w="1814"/>
        <w:gridCol w:w="1928"/>
        <w:gridCol w:w="1644"/>
        <w:gridCol w:w="1871"/>
      </w:tblGrid>
      <w:tr w:rsidR="00FB178F">
        <w:tc>
          <w:tcPr>
            <w:tcW w:w="671" w:type="dxa"/>
          </w:tcPr>
          <w:p w:rsidR="00FB178F" w:rsidRDefault="00FB178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47" w:type="dxa"/>
          </w:tcPr>
          <w:p w:rsidR="00FB178F" w:rsidRDefault="00FB178F">
            <w:pPr>
              <w:pStyle w:val="ConsPlusNormal"/>
              <w:jc w:val="center"/>
            </w:pPr>
            <w:r>
              <w:t>Дата поступления заявления/входящий номер</w:t>
            </w:r>
          </w:p>
        </w:tc>
        <w:tc>
          <w:tcPr>
            <w:tcW w:w="2126" w:type="dxa"/>
          </w:tcPr>
          <w:p w:rsidR="00FB178F" w:rsidRDefault="00FB178F">
            <w:pPr>
              <w:pStyle w:val="ConsPlusNormal"/>
              <w:jc w:val="center"/>
            </w:pPr>
            <w:r>
              <w:t>Наименование застройщика</w:t>
            </w:r>
          </w:p>
          <w:p w:rsidR="00FB178F" w:rsidRDefault="00FB178F">
            <w:pPr>
              <w:pStyle w:val="ConsPlusNormal"/>
              <w:jc w:val="center"/>
            </w:pPr>
            <w:r>
              <w:t>(Ф.И.О. - для граждан, полное наименование организации - для юридических лиц), почтовый индекс и адрес</w:t>
            </w:r>
          </w:p>
        </w:tc>
        <w:tc>
          <w:tcPr>
            <w:tcW w:w="1814" w:type="dxa"/>
          </w:tcPr>
          <w:p w:rsidR="00FB178F" w:rsidRDefault="00FB178F">
            <w:pPr>
              <w:pStyle w:val="ConsPlusNormal"/>
              <w:jc w:val="center"/>
            </w:pPr>
            <w:r>
              <w:t>Наименование искусственного земельного участка на водном объекте, адрес или строительный адрес</w:t>
            </w:r>
          </w:p>
        </w:tc>
        <w:tc>
          <w:tcPr>
            <w:tcW w:w="1928" w:type="dxa"/>
          </w:tcPr>
          <w:p w:rsidR="00FB178F" w:rsidRDefault="00FB178F">
            <w:pPr>
              <w:pStyle w:val="ConsPlusNormal"/>
              <w:jc w:val="center"/>
            </w:pPr>
            <w:r>
              <w:t>Разрешение на проведение работ по созданию искусственного земельного или письмо об отказе (номер/дата</w:t>
            </w:r>
          </w:p>
        </w:tc>
        <w:tc>
          <w:tcPr>
            <w:tcW w:w="1644" w:type="dxa"/>
          </w:tcPr>
          <w:p w:rsidR="00FB178F" w:rsidRDefault="00FB178F">
            <w:pPr>
              <w:pStyle w:val="ConsPlusNormal"/>
              <w:jc w:val="center"/>
            </w:pPr>
            <w:r>
              <w:t>Получил Ф.И.О., подпись, дата, телефон</w:t>
            </w:r>
          </w:p>
        </w:tc>
        <w:tc>
          <w:tcPr>
            <w:tcW w:w="1871" w:type="dxa"/>
          </w:tcPr>
          <w:p w:rsidR="00FB178F" w:rsidRDefault="00FB178F">
            <w:pPr>
              <w:pStyle w:val="ConsPlusNormal"/>
              <w:jc w:val="center"/>
            </w:pPr>
            <w:r>
              <w:t>Сведения об исправлении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FB178F">
        <w:tc>
          <w:tcPr>
            <w:tcW w:w="671" w:type="dxa"/>
          </w:tcPr>
          <w:p w:rsidR="00FB178F" w:rsidRDefault="00FB178F">
            <w:pPr>
              <w:pStyle w:val="ConsPlusNormal"/>
            </w:pPr>
          </w:p>
        </w:tc>
        <w:tc>
          <w:tcPr>
            <w:tcW w:w="1847" w:type="dxa"/>
          </w:tcPr>
          <w:p w:rsidR="00FB178F" w:rsidRDefault="00FB178F">
            <w:pPr>
              <w:pStyle w:val="ConsPlusNormal"/>
            </w:pPr>
          </w:p>
        </w:tc>
        <w:tc>
          <w:tcPr>
            <w:tcW w:w="2126" w:type="dxa"/>
          </w:tcPr>
          <w:p w:rsidR="00FB178F" w:rsidRDefault="00FB178F">
            <w:pPr>
              <w:pStyle w:val="ConsPlusNormal"/>
            </w:pPr>
          </w:p>
        </w:tc>
        <w:tc>
          <w:tcPr>
            <w:tcW w:w="1814" w:type="dxa"/>
          </w:tcPr>
          <w:p w:rsidR="00FB178F" w:rsidRDefault="00FB178F">
            <w:pPr>
              <w:pStyle w:val="ConsPlusNormal"/>
            </w:pPr>
          </w:p>
        </w:tc>
        <w:tc>
          <w:tcPr>
            <w:tcW w:w="1928" w:type="dxa"/>
          </w:tcPr>
          <w:p w:rsidR="00FB178F" w:rsidRDefault="00FB178F">
            <w:pPr>
              <w:pStyle w:val="ConsPlusNormal"/>
            </w:pPr>
          </w:p>
        </w:tc>
        <w:tc>
          <w:tcPr>
            <w:tcW w:w="1644" w:type="dxa"/>
          </w:tcPr>
          <w:p w:rsidR="00FB178F" w:rsidRDefault="00FB178F">
            <w:pPr>
              <w:pStyle w:val="ConsPlusNormal"/>
            </w:pPr>
          </w:p>
        </w:tc>
        <w:tc>
          <w:tcPr>
            <w:tcW w:w="1871" w:type="dxa"/>
          </w:tcPr>
          <w:p w:rsidR="00FB178F" w:rsidRDefault="00FB178F">
            <w:pPr>
              <w:pStyle w:val="ConsPlusNormal"/>
            </w:pPr>
          </w:p>
        </w:tc>
      </w:tr>
    </w:tbl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jc w:val="both"/>
      </w:pPr>
    </w:p>
    <w:p w:rsidR="00FB178F" w:rsidRDefault="00FB178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21B8" w:rsidRDefault="00A121B8">
      <w:bookmarkStart w:id="6" w:name="_GoBack"/>
      <w:bookmarkEnd w:id="6"/>
    </w:p>
    <w:sectPr w:rsidR="00A121B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8F"/>
    <w:rsid w:val="00A121B8"/>
    <w:rsid w:val="00FB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8999A-358D-425C-A427-474286A8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17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1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7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13093&amp;dst=100060" TargetMode="External"/><Relationship Id="rId18" Type="http://schemas.openxmlformats.org/officeDocument/2006/relationships/hyperlink" Target="https://login.consultant.ru/link/?req=doc&amp;base=RLAW021&amp;n=178414&amp;dst=100028" TargetMode="External"/><Relationship Id="rId26" Type="http://schemas.openxmlformats.org/officeDocument/2006/relationships/hyperlink" Target="https://login.consultant.ru/link/?req=doc&amp;base=LAW&amp;n=471086" TargetMode="External"/><Relationship Id="rId39" Type="http://schemas.openxmlformats.org/officeDocument/2006/relationships/hyperlink" Target="https://login.consultant.ru/link/?req=doc&amp;base=RLAW021&amp;n=195451&amp;dst=100009" TargetMode="External"/><Relationship Id="rId21" Type="http://schemas.openxmlformats.org/officeDocument/2006/relationships/hyperlink" Target="https://login.consultant.ru/link/?req=doc&amp;base=RLAW021&amp;n=182113&amp;dst=100015" TargetMode="External"/><Relationship Id="rId34" Type="http://schemas.openxmlformats.org/officeDocument/2006/relationships/hyperlink" Target="https://login.consultant.ru/link/?req=doc&amp;base=LAW&amp;n=523235" TargetMode="External"/><Relationship Id="rId42" Type="http://schemas.openxmlformats.org/officeDocument/2006/relationships/hyperlink" Target="https://gosuslugi.ru" TargetMode="External"/><Relationship Id="rId47" Type="http://schemas.openxmlformats.org/officeDocument/2006/relationships/hyperlink" Target="https://login.consultant.ru/link/?req=doc&amp;base=RLAW021&amp;n=208405&amp;dst=100407" TargetMode="External"/><Relationship Id="rId50" Type="http://schemas.openxmlformats.org/officeDocument/2006/relationships/hyperlink" Target="https://login.consultant.ru/link/?req=doc&amp;base=RLAW021&amp;n=208405&amp;dst=100440" TargetMode="External"/><Relationship Id="rId7" Type="http://schemas.openxmlformats.org/officeDocument/2006/relationships/hyperlink" Target="https://login.consultant.ru/link/?req=doc&amp;base=RLAW021&amp;n=181613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95451&amp;dst=100006" TargetMode="External"/><Relationship Id="rId29" Type="http://schemas.openxmlformats.org/officeDocument/2006/relationships/hyperlink" Target="https://login.consultant.ru/link/?req=doc&amp;base=RLAW021&amp;n=191841&amp;dst=100079" TargetMode="External"/><Relationship Id="rId11" Type="http://schemas.openxmlformats.org/officeDocument/2006/relationships/hyperlink" Target="https://login.consultant.ru/link/?req=doc&amp;base=RLAW021&amp;n=208405&amp;dst=100394" TargetMode="External"/><Relationship Id="rId24" Type="http://schemas.openxmlformats.org/officeDocument/2006/relationships/hyperlink" Target="https://login.consultant.ru/link/?req=doc&amp;base=RLAW021&amp;n=208405&amp;dst=100395" TargetMode="External"/><Relationship Id="rId32" Type="http://schemas.openxmlformats.org/officeDocument/2006/relationships/hyperlink" Target="https://gosuslugi.pnzreg.ru" TargetMode="External"/><Relationship Id="rId37" Type="http://schemas.openxmlformats.org/officeDocument/2006/relationships/hyperlink" Target="https://login.consultant.ru/link/?req=doc&amp;base=LAW&amp;n=527274" TargetMode="External"/><Relationship Id="rId40" Type="http://schemas.openxmlformats.org/officeDocument/2006/relationships/hyperlink" Target="https://login.consultant.ru/link/?req=doc&amp;base=RLAW021&amp;n=208405&amp;dst=100398" TargetMode="External"/><Relationship Id="rId45" Type="http://schemas.openxmlformats.org/officeDocument/2006/relationships/hyperlink" Target="https://login.consultant.ru/link/?req=doc&amp;base=RLAW021&amp;n=180395&amp;dst=100007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178414&amp;dst=100028" TargetMode="External"/><Relationship Id="rId10" Type="http://schemas.openxmlformats.org/officeDocument/2006/relationships/hyperlink" Target="https://login.consultant.ru/link/?req=doc&amp;base=RLAW021&amp;n=195451&amp;dst=100005" TargetMode="External"/><Relationship Id="rId19" Type="http://schemas.openxmlformats.org/officeDocument/2006/relationships/hyperlink" Target="https://login.consultant.ru/link/?req=doc&amp;base=RLAW021&amp;n=180395&amp;dst=100007" TargetMode="External"/><Relationship Id="rId31" Type="http://schemas.openxmlformats.org/officeDocument/2006/relationships/hyperlink" Target="www.gosuslugi.ru" TargetMode="External"/><Relationship Id="rId44" Type="http://schemas.openxmlformats.org/officeDocument/2006/relationships/hyperlink" Target="https://login.consultant.ru/link/?req=doc&amp;base=LAW&amp;n=523235" TargetMode="External"/><Relationship Id="rId52" Type="http://schemas.openxmlformats.org/officeDocument/2006/relationships/hyperlink" Target="https://login.consultant.ru/link/?req=doc&amp;base=RLAW021&amp;n=208405&amp;dst=10044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91841&amp;dst=100077" TargetMode="External"/><Relationship Id="rId14" Type="http://schemas.openxmlformats.org/officeDocument/2006/relationships/hyperlink" Target="https://login.consultant.ru/link/?req=doc&amp;base=RLAW021&amp;n=208405&amp;dst=100394" TargetMode="External"/><Relationship Id="rId22" Type="http://schemas.openxmlformats.org/officeDocument/2006/relationships/hyperlink" Target="https://login.consultant.ru/link/?req=doc&amp;base=RLAW021&amp;n=191841&amp;dst=100077" TargetMode="External"/><Relationship Id="rId27" Type="http://schemas.openxmlformats.org/officeDocument/2006/relationships/hyperlink" Target="https://login.consultant.ru/link/?req=doc&amp;base=LAW&amp;n=523235" TargetMode="External"/><Relationship Id="rId30" Type="http://schemas.openxmlformats.org/officeDocument/2006/relationships/hyperlink" Target="https://login.consultant.ru/link/?req=doc&amp;base=RLAW021&amp;n=191841&amp;dst=100080" TargetMode="External"/><Relationship Id="rId35" Type="http://schemas.openxmlformats.org/officeDocument/2006/relationships/hyperlink" Target="https://login.consultant.ru/link/?req=doc&amp;base=LAW&amp;n=523235" TargetMode="External"/><Relationship Id="rId43" Type="http://schemas.openxmlformats.org/officeDocument/2006/relationships/hyperlink" Target="https://login.consultant.ru/link/?req=doc&amp;base=LAW&amp;n=511602" TargetMode="External"/><Relationship Id="rId48" Type="http://schemas.openxmlformats.org/officeDocument/2006/relationships/hyperlink" Target="https://login.consultant.ru/link/?req=doc&amp;base=RLAW021&amp;n=208405&amp;dst=100412" TargetMode="External"/><Relationship Id="rId8" Type="http://schemas.openxmlformats.org/officeDocument/2006/relationships/hyperlink" Target="https://login.consultant.ru/link/?req=doc&amp;base=RLAW021&amp;n=182113&amp;dst=100015" TargetMode="External"/><Relationship Id="rId51" Type="http://schemas.openxmlformats.org/officeDocument/2006/relationships/hyperlink" Target="https://login.consultant.ru/link/?req=doc&amp;base=RLAW021&amp;n=208405&amp;dst=10044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71086&amp;dst=100181" TargetMode="External"/><Relationship Id="rId17" Type="http://schemas.openxmlformats.org/officeDocument/2006/relationships/hyperlink" Target="www.pravo.gov.ru" TargetMode="External"/><Relationship Id="rId25" Type="http://schemas.openxmlformats.org/officeDocument/2006/relationships/hyperlink" Target="https://login.consultant.ru/link/?req=doc&amp;base=LAW&amp;n=471086&amp;dst=60" TargetMode="External"/><Relationship Id="rId33" Type="http://schemas.openxmlformats.org/officeDocument/2006/relationships/hyperlink" Target="https://login.consultant.ru/link/?req=doc&amp;base=RLAW021&amp;n=208405&amp;dst=100397" TargetMode="External"/><Relationship Id="rId38" Type="http://schemas.openxmlformats.org/officeDocument/2006/relationships/hyperlink" Target="https://login.consultant.ru/link/?req=doc&amp;base=LAW&amp;n=477756" TargetMode="External"/><Relationship Id="rId46" Type="http://schemas.openxmlformats.org/officeDocument/2006/relationships/hyperlink" Target="https://login.consultant.ru/link/?req=doc&amp;base=RLAW021&amp;n=181613&amp;dst=100006" TargetMode="External"/><Relationship Id="rId20" Type="http://schemas.openxmlformats.org/officeDocument/2006/relationships/hyperlink" Target="https://login.consultant.ru/link/?req=doc&amp;base=RLAW021&amp;n=181613&amp;dst=100005" TargetMode="External"/><Relationship Id="rId41" Type="http://schemas.openxmlformats.org/officeDocument/2006/relationships/hyperlink" Target="https://login.consultant.ru/link/?req=doc&amp;base=RLAW021&amp;n=208405&amp;dst=100405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0395&amp;dst=100007" TargetMode="External"/><Relationship Id="rId15" Type="http://schemas.openxmlformats.org/officeDocument/2006/relationships/hyperlink" Target="https://login.consultant.ru/link/?req=doc&amp;base=RLAW021&amp;n=165741" TargetMode="External"/><Relationship Id="rId23" Type="http://schemas.openxmlformats.org/officeDocument/2006/relationships/hyperlink" Target="https://login.consultant.ru/link/?req=doc&amp;base=RLAW021&amp;n=195451&amp;dst=100008" TargetMode="External"/><Relationship Id="rId28" Type="http://schemas.openxmlformats.org/officeDocument/2006/relationships/hyperlink" Target="https://login.consultant.ru/link/?req=doc&amp;base=LAW&amp;n=523235" TargetMode="External"/><Relationship Id="rId36" Type="http://schemas.openxmlformats.org/officeDocument/2006/relationships/hyperlink" Target="https://login.consultant.ru/link/?req=doc&amp;base=LAW&amp;n=511602&amp;dst=100088" TargetMode="External"/><Relationship Id="rId49" Type="http://schemas.openxmlformats.org/officeDocument/2006/relationships/hyperlink" Target="https://login.consultant.ru/link/?req=doc&amp;base=RLAW021&amp;n=208405&amp;dst=1004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8943</Words>
  <Characters>50979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2026-03-12T12:30:00Z</dcterms:created>
  <dcterms:modified xsi:type="dcterms:W3CDTF">2026-03-12T12:31:00Z</dcterms:modified>
</cp:coreProperties>
</file>