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20F" w:rsidRDefault="0084620F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4620F" w:rsidRDefault="0084620F">
      <w:pPr>
        <w:pStyle w:val="ConsPlusNormal"/>
        <w:jc w:val="both"/>
        <w:outlineLvl w:val="0"/>
      </w:pPr>
    </w:p>
    <w:p w:rsidR="0084620F" w:rsidRDefault="0084620F">
      <w:pPr>
        <w:pStyle w:val="ConsPlusTitle"/>
        <w:jc w:val="center"/>
        <w:outlineLvl w:val="0"/>
      </w:pPr>
      <w:r>
        <w:t>МИНИСТЕРСТВО ГРАДОСТРОИТЕЛЬСТВА И АРХИТЕКТУРЫ</w:t>
      </w:r>
    </w:p>
    <w:p w:rsidR="0084620F" w:rsidRDefault="0084620F">
      <w:pPr>
        <w:pStyle w:val="ConsPlusTitle"/>
        <w:jc w:val="center"/>
      </w:pPr>
      <w:r>
        <w:t>ПЕНЗЕНСКОЙ ОБЛАСТИ</w:t>
      </w:r>
    </w:p>
    <w:p w:rsidR="0084620F" w:rsidRDefault="0084620F">
      <w:pPr>
        <w:pStyle w:val="ConsPlusTitle"/>
        <w:jc w:val="both"/>
      </w:pPr>
    </w:p>
    <w:p w:rsidR="0084620F" w:rsidRDefault="0084620F">
      <w:pPr>
        <w:pStyle w:val="ConsPlusTitle"/>
        <w:jc w:val="center"/>
      </w:pPr>
      <w:r>
        <w:t>ПРИКАЗ</w:t>
      </w:r>
    </w:p>
    <w:p w:rsidR="0084620F" w:rsidRDefault="0084620F">
      <w:pPr>
        <w:pStyle w:val="ConsPlusTitle"/>
        <w:jc w:val="center"/>
      </w:pPr>
      <w:r>
        <w:t>от 14 декабря 2022 г. N 302/ОД</w:t>
      </w:r>
    </w:p>
    <w:p w:rsidR="0084620F" w:rsidRDefault="0084620F">
      <w:pPr>
        <w:pStyle w:val="ConsPlusTitle"/>
        <w:jc w:val="both"/>
      </w:pPr>
    </w:p>
    <w:p w:rsidR="0084620F" w:rsidRDefault="0084620F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84620F" w:rsidRDefault="0084620F">
      <w:pPr>
        <w:pStyle w:val="ConsPlusTitle"/>
        <w:jc w:val="center"/>
      </w:pPr>
      <w:r>
        <w:t>МИНИСТЕРСТВОМ ГРАДОСТРОИТЕЛЬСТВА И АРХИТЕКТУРЫ ПЕНЗЕНСКОЙ</w:t>
      </w:r>
    </w:p>
    <w:p w:rsidR="0084620F" w:rsidRDefault="0084620F">
      <w:pPr>
        <w:pStyle w:val="ConsPlusTitle"/>
        <w:jc w:val="center"/>
      </w:pPr>
      <w:r>
        <w:t>ОБЛАСТИ ГОСУДАРСТВЕННОЙ УСЛУГИ "ВЫДАЧА РАЗРЕШЕНИЯ НА ВВОД</w:t>
      </w:r>
    </w:p>
    <w:p w:rsidR="0084620F" w:rsidRDefault="0084620F">
      <w:pPr>
        <w:pStyle w:val="ConsPlusTitle"/>
        <w:jc w:val="center"/>
      </w:pPr>
      <w:r>
        <w:t>В ЭКСПЛУАТАЦИЮ ИСКУССТВЕННО СОЗДАННОГО ЗЕМЕЛЬНОГО УЧАСТКА</w:t>
      </w:r>
    </w:p>
    <w:p w:rsidR="0084620F" w:rsidRDefault="0084620F">
      <w:pPr>
        <w:pStyle w:val="ConsPlusTitle"/>
        <w:jc w:val="center"/>
      </w:pPr>
      <w:r>
        <w:t>В СЛУЧАЕ СОЗДАНИЯ ИСКУССТВЕННОГО ЗЕМЕЛЬНОГО УЧАСТКА</w:t>
      </w:r>
    </w:p>
    <w:p w:rsidR="0084620F" w:rsidRDefault="0084620F">
      <w:pPr>
        <w:pStyle w:val="ConsPlusTitle"/>
        <w:jc w:val="center"/>
      </w:pPr>
      <w:r>
        <w:t>НА ТЕРРИТОРИЯХ ДВУХ И БОЛЕЕ МУНИЦИПАЛЬНЫХ ОБРАЗОВАНИЙ</w:t>
      </w:r>
    </w:p>
    <w:p w:rsidR="0084620F" w:rsidRDefault="0084620F">
      <w:pPr>
        <w:pStyle w:val="ConsPlusTitle"/>
        <w:jc w:val="center"/>
      </w:pPr>
      <w:r>
        <w:t>(ГОРОДСКИХ ОКРУГОВ, МУНИЦИПАЛЬНЫХ РАЙОНОВ) ПЕНЗЕНСКОЙ</w:t>
      </w:r>
    </w:p>
    <w:p w:rsidR="0084620F" w:rsidRDefault="0084620F">
      <w:pPr>
        <w:pStyle w:val="ConsPlusTitle"/>
        <w:jc w:val="center"/>
      </w:pPr>
      <w:r>
        <w:t>ОБЛАСТИ"</w:t>
      </w:r>
    </w:p>
    <w:p w:rsidR="0084620F" w:rsidRDefault="008462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462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620F" w:rsidRDefault="008462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620F" w:rsidRDefault="008462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620F" w:rsidRDefault="008462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4620F" w:rsidRDefault="0084620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Минграда</w:t>
            </w:r>
            <w:proofErr w:type="spellEnd"/>
            <w:r>
              <w:rPr>
                <w:color w:val="392C69"/>
              </w:rPr>
              <w:t xml:space="preserve"> Пензенской обл. от 27.01.2023 </w:t>
            </w:r>
            <w:hyperlink r:id="rId5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,</w:t>
            </w:r>
          </w:p>
          <w:p w:rsidR="0084620F" w:rsidRDefault="008462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31.03.2023 </w:t>
            </w:r>
            <w:hyperlink r:id="rId6">
              <w:r>
                <w:rPr>
                  <w:color w:val="0000FF"/>
                </w:rPr>
                <w:t>N 23-66</w:t>
              </w:r>
            </w:hyperlink>
            <w:r>
              <w:rPr>
                <w:color w:val="392C69"/>
              </w:rPr>
              <w:t xml:space="preserve">, от 10.05.2023 </w:t>
            </w:r>
            <w:hyperlink r:id="rId7">
              <w:r>
                <w:rPr>
                  <w:color w:val="0000FF"/>
                </w:rPr>
                <w:t>N 23-106</w:t>
              </w:r>
            </w:hyperlink>
            <w:r>
              <w:rPr>
                <w:color w:val="392C69"/>
              </w:rPr>
              <w:t xml:space="preserve">, от 10.05.2023 </w:t>
            </w:r>
            <w:hyperlink r:id="rId8">
              <w:r>
                <w:rPr>
                  <w:color w:val="0000FF"/>
                </w:rPr>
                <w:t>N 23-107</w:t>
              </w:r>
            </w:hyperlink>
            <w:r>
              <w:rPr>
                <w:color w:val="392C69"/>
              </w:rPr>
              <w:t>,</w:t>
            </w:r>
          </w:p>
          <w:p w:rsidR="0084620F" w:rsidRDefault="008462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26.05.2023 </w:t>
            </w:r>
            <w:hyperlink r:id="rId9">
              <w:r>
                <w:rPr>
                  <w:color w:val="0000FF"/>
                </w:rPr>
                <w:t>N 23-127</w:t>
              </w:r>
            </w:hyperlink>
            <w:r>
              <w:rPr>
                <w:color w:val="392C69"/>
              </w:rPr>
              <w:t xml:space="preserve">, от 21.03.2024 </w:t>
            </w:r>
            <w:hyperlink r:id="rId10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 xml:space="preserve">, от 21.06.2024 </w:t>
            </w:r>
            <w:hyperlink r:id="rId11">
              <w:r>
                <w:rPr>
                  <w:color w:val="0000FF"/>
                </w:rPr>
                <w:t>N 23-271</w:t>
              </w:r>
            </w:hyperlink>
            <w:r>
              <w:rPr>
                <w:color w:val="392C69"/>
              </w:rPr>
              <w:t>,</w:t>
            </w:r>
          </w:p>
          <w:p w:rsidR="0084620F" w:rsidRDefault="008462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18.08.2025 </w:t>
            </w:r>
            <w:hyperlink r:id="rId12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620F" w:rsidRDefault="0084620F">
            <w:pPr>
              <w:pStyle w:val="ConsPlusNormal"/>
            </w:pPr>
          </w:p>
        </w:tc>
      </w:tr>
    </w:tbl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19.07.2011 N 246-ФЗ "Об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Федерации" (с последующими изменениями) и руководствуясь </w:t>
      </w:r>
      <w:hyperlink r:id="rId14">
        <w:r>
          <w:rPr>
            <w:color w:val="0000FF"/>
          </w:rPr>
          <w:t>Положением</w:t>
        </w:r>
      </w:hyperlink>
      <w:r>
        <w:t xml:space="preserve"> о Министерстве градостроительства и архитектуры Пензенской области, утвержденным постановлением Правительства Пензенской области от 30.08.2024 N 658-пП (с последующими изменениями), приказываю:</w:t>
      </w:r>
    </w:p>
    <w:p w:rsidR="0084620F" w:rsidRDefault="0084620F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18.08.2025 N 23-472)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3">
        <w:r>
          <w:rPr>
            <w:color w:val="0000FF"/>
          </w:rPr>
          <w:t>регламент</w:t>
        </w:r>
      </w:hyperlink>
      <w:r>
        <w:t xml:space="preserve"> предоставления Министерством градостроительства и архитектуры Пензенской области государственной услуги "Выдача разрешения на ввод в эксплуатацию искусственно созданного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области".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 Признать утратившим силу: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- </w:t>
      </w:r>
      <w:hyperlink r:id="rId16">
        <w:r>
          <w:rPr>
            <w:color w:val="0000FF"/>
          </w:rPr>
          <w:t>приказ</w:t>
        </w:r>
      </w:hyperlink>
      <w:r>
        <w:t xml:space="preserve"> Министерства строительства и дорожного хозяйства Пензенской области от 13.12.2021 N 22/ОД "Об утверждении административного регламента предоставления Министерством строительства и дорожного хозяйства Пензенской области государственной услуги "Выдача разрешения на ввод в эксплуатацию искусственно созданного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области".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3. Настоящий приказ разместить (опубликовать) на "Официальном интернет-портале правовой информации" (</w:t>
      </w:r>
      <w:hyperlink r:id="rId17">
        <w:r>
          <w:rPr>
            <w:color w:val="0000FF"/>
          </w:rPr>
          <w:t>www.pravo.gov.ru</w:t>
        </w:r>
      </w:hyperlink>
      <w:r>
        <w:t>) и на официальном сайте Министерства градостроительства и архитектуры Пензенской области в информационно-телекоммуникационной сети "Интернет".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оставляю за собой.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right"/>
      </w:pPr>
      <w:r>
        <w:lastRenderedPageBreak/>
        <w:t>Министр</w:t>
      </w:r>
    </w:p>
    <w:p w:rsidR="0084620F" w:rsidRDefault="0084620F">
      <w:pPr>
        <w:pStyle w:val="ConsPlusNormal"/>
        <w:jc w:val="right"/>
      </w:pPr>
      <w:r>
        <w:t>А.П.ИТАЛЬЯНЦЕВ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right"/>
        <w:outlineLvl w:val="0"/>
      </w:pPr>
      <w:r>
        <w:t>Утвержден</w:t>
      </w:r>
    </w:p>
    <w:p w:rsidR="0084620F" w:rsidRDefault="0084620F">
      <w:pPr>
        <w:pStyle w:val="ConsPlusNormal"/>
        <w:jc w:val="right"/>
      </w:pPr>
      <w:r>
        <w:t>приказом</w:t>
      </w:r>
    </w:p>
    <w:p w:rsidR="0084620F" w:rsidRDefault="0084620F">
      <w:pPr>
        <w:pStyle w:val="ConsPlusNormal"/>
        <w:jc w:val="right"/>
      </w:pPr>
      <w:r>
        <w:t>Министерства</w:t>
      </w:r>
    </w:p>
    <w:p w:rsidR="0084620F" w:rsidRDefault="0084620F">
      <w:pPr>
        <w:pStyle w:val="ConsPlusNormal"/>
        <w:jc w:val="right"/>
      </w:pPr>
      <w:r>
        <w:t>градостроительства и архитектуры</w:t>
      </w:r>
    </w:p>
    <w:p w:rsidR="0084620F" w:rsidRDefault="0084620F">
      <w:pPr>
        <w:pStyle w:val="ConsPlusNormal"/>
        <w:jc w:val="right"/>
      </w:pPr>
      <w:r>
        <w:t>Пензенской области</w:t>
      </w:r>
    </w:p>
    <w:p w:rsidR="0084620F" w:rsidRDefault="0084620F">
      <w:pPr>
        <w:pStyle w:val="ConsPlusNormal"/>
        <w:jc w:val="right"/>
      </w:pPr>
      <w:r>
        <w:t>от 14 декабря 2022 г. N 302/ОД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</w:pPr>
      <w:bookmarkStart w:id="0" w:name="P43"/>
      <w:bookmarkEnd w:id="0"/>
      <w:r>
        <w:t>АДМИНИСТРАТИВНЫЙ РЕГЛАМЕНТ</w:t>
      </w:r>
    </w:p>
    <w:p w:rsidR="0084620F" w:rsidRDefault="0084620F">
      <w:pPr>
        <w:pStyle w:val="ConsPlusTitle"/>
        <w:jc w:val="center"/>
      </w:pPr>
      <w:r>
        <w:t>ПРЕДОСТАВЛЕНИЯ МИНИСТЕРСТВОМ ГРАДОСТРОИТЕЛЬСТВА</w:t>
      </w:r>
    </w:p>
    <w:p w:rsidR="0084620F" w:rsidRDefault="0084620F">
      <w:pPr>
        <w:pStyle w:val="ConsPlusTitle"/>
        <w:jc w:val="center"/>
      </w:pPr>
      <w:r>
        <w:t>И АРХИТЕКТУРЫ ПЕНЗЕНСКОЙ ОБЛАСТИ ГОСУДАРСТВЕННОЙ УСЛУГИ</w:t>
      </w:r>
    </w:p>
    <w:p w:rsidR="0084620F" w:rsidRDefault="0084620F">
      <w:pPr>
        <w:pStyle w:val="ConsPlusTitle"/>
        <w:jc w:val="center"/>
      </w:pPr>
      <w:r>
        <w:t>"ВЫДАЧА РАЗРЕШЕНИЯ НА ВВОД В ЭКСПЛУАТАЦИЮ ИСКУССТВЕННО</w:t>
      </w:r>
    </w:p>
    <w:p w:rsidR="0084620F" w:rsidRDefault="0084620F">
      <w:pPr>
        <w:pStyle w:val="ConsPlusTitle"/>
        <w:jc w:val="center"/>
      </w:pPr>
      <w:r>
        <w:t>СОЗДАННОГО ЗЕМЕЛЬНОГО УЧАСТКА В СЛУЧАЕ СОЗДАНИЯ</w:t>
      </w:r>
    </w:p>
    <w:p w:rsidR="0084620F" w:rsidRDefault="0084620F">
      <w:pPr>
        <w:pStyle w:val="ConsPlusTitle"/>
        <w:jc w:val="center"/>
      </w:pPr>
      <w:r>
        <w:t>ИСКУССТВЕННОГО ЗЕМЕЛЬНОГО УЧАСТКА НА ТЕРРИТОРИЯХ ДВУХ</w:t>
      </w:r>
    </w:p>
    <w:p w:rsidR="0084620F" w:rsidRDefault="0084620F">
      <w:pPr>
        <w:pStyle w:val="ConsPlusTitle"/>
        <w:jc w:val="center"/>
      </w:pPr>
      <w:r>
        <w:t>И БОЛЕЕ МУНИЦИПАЛЬНЫХ ОБРАЗОВАНИЙ (ГОРОДСКИХ ОКРУГОВ,</w:t>
      </w:r>
    </w:p>
    <w:p w:rsidR="0084620F" w:rsidRDefault="0084620F">
      <w:pPr>
        <w:pStyle w:val="ConsPlusTitle"/>
        <w:jc w:val="center"/>
      </w:pPr>
      <w:r>
        <w:t>МУНИЦИПАЛЬНЫХ РАЙОНОВ) ПЕНЗЕНСКОЙ ОБЛАСТИ"</w:t>
      </w:r>
    </w:p>
    <w:p w:rsidR="0084620F" w:rsidRDefault="008462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462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620F" w:rsidRDefault="008462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620F" w:rsidRDefault="008462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620F" w:rsidRDefault="008462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4620F" w:rsidRDefault="0084620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Минграда</w:t>
            </w:r>
            <w:proofErr w:type="spellEnd"/>
            <w:r>
              <w:rPr>
                <w:color w:val="392C69"/>
              </w:rPr>
              <w:t xml:space="preserve"> Пензенской обл. от 27.01.2023 </w:t>
            </w:r>
            <w:hyperlink r:id="rId18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,</w:t>
            </w:r>
          </w:p>
          <w:p w:rsidR="0084620F" w:rsidRDefault="008462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31.03.2023 </w:t>
            </w:r>
            <w:hyperlink r:id="rId19">
              <w:r>
                <w:rPr>
                  <w:color w:val="0000FF"/>
                </w:rPr>
                <w:t>N 23-66</w:t>
              </w:r>
            </w:hyperlink>
            <w:r>
              <w:rPr>
                <w:color w:val="392C69"/>
              </w:rPr>
              <w:t xml:space="preserve">, от 10.05.2023 </w:t>
            </w:r>
            <w:hyperlink r:id="rId20">
              <w:r>
                <w:rPr>
                  <w:color w:val="0000FF"/>
                </w:rPr>
                <w:t>N 23-106</w:t>
              </w:r>
            </w:hyperlink>
            <w:r>
              <w:rPr>
                <w:color w:val="392C69"/>
              </w:rPr>
              <w:t xml:space="preserve">, от 10.05.2023 </w:t>
            </w:r>
            <w:hyperlink r:id="rId21">
              <w:r>
                <w:rPr>
                  <w:color w:val="0000FF"/>
                </w:rPr>
                <w:t>N 23-107</w:t>
              </w:r>
            </w:hyperlink>
            <w:r>
              <w:rPr>
                <w:color w:val="392C69"/>
              </w:rPr>
              <w:t>,</w:t>
            </w:r>
          </w:p>
          <w:p w:rsidR="0084620F" w:rsidRDefault="008462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26.05.2023 </w:t>
            </w:r>
            <w:hyperlink r:id="rId22">
              <w:r>
                <w:rPr>
                  <w:color w:val="0000FF"/>
                </w:rPr>
                <w:t>N 23-127</w:t>
              </w:r>
            </w:hyperlink>
            <w:r>
              <w:rPr>
                <w:color w:val="392C69"/>
              </w:rPr>
              <w:t xml:space="preserve">, от 21.03.2024 </w:t>
            </w:r>
            <w:hyperlink r:id="rId23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 xml:space="preserve">, от 21.06.2024 </w:t>
            </w:r>
            <w:hyperlink r:id="rId24">
              <w:r>
                <w:rPr>
                  <w:color w:val="0000FF"/>
                </w:rPr>
                <w:t>N 23-271</w:t>
              </w:r>
            </w:hyperlink>
            <w:r>
              <w:rPr>
                <w:color w:val="392C69"/>
              </w:rPr>
              <w:t>,</w:t>
            </w:r>
          </w:p>
          <w:p w:rsidR="0084620F" w:rsidRDefault="008462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18.08.2025 </w:t>
            </w:r>
            <w:hyperlink r:id="rId25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620F" w:rsidRDefault="0084620F">
            <w:pPr>
              <w:pStyle w:val="ConsPlusNormal"/>
            </w:pPr>
          </w:p>
        </w:tc>
      </w:tr>
    </w:tbl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1"/>
      </w:pPr>
      <w:r>
        <w:t>I. Общие положения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1.1. Предмет регулирования регламента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>Административный регламент предоставления Министерством градостроительства и архитектуры Пензенской области (далее - Министерство) государственной услуги "Выдача разрешения на ввод в эксплуатацию искусственно созданного земельного участка в случае создания искусственного земельного участка на территориях двух и более муниципальных образований (муниципальных районов, городских округов) Пензенской области" (далее - Административный регламент) разработан в целях повышения качества и доступности предоставления государственной услуги и определяет стандарт предоставления государственной услуги, сроки и последовательность действий, в том числе требования к порядку предоставления государственной услуги, административные процедуры и административные действия, а также формы контроля за исполнением Административного регламента и досудебный (внесудебный) порядок обжалования решений и действий (бездействия) органа при осуществлении полномочий по предоставлению государственной услуги.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Настоящий Административный регламент не распространяется на правоотношения, связанные с выдачей разрешения на ввод в эксплуатацию искусственно созданного земельного участка в случае, предусмотренном </w:t>
      </w:r>
      <w:hyperlink r:id="rId26">
        <w:r>
          <w:rPr>
            <w:color w:val="0000FF"/>
          </w:rPr>
          <w:t>частью 5 статьи 10</w:t>
        </w:r>
      </w:hyperlink>
      <w:r>
        <w:t xml:space="preserve"> Федерального закона от 19 июля 2011 г. N 246-ФЗ "Об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Федерации".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lastRenderedPageBreak/>
        <w:t>1.2. Круг заявителей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 xml:space="preserve">Заявителем на получение государственной услуги является лицо, с которым заключен государственный контракт на создание искусственного земельного участка, либо лицо (лица), с которым заключен в соответствии с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от 19 июля 2011 г. N 246-ФЗ "Об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Федерации" договор о создании искусственного земельного участка, планирующее осуществить проведение работ по созданию искусственного земельного участка в случае создания искусственного земельного участка на территориях двух и более субъектов Российской Федерации (далее - заявитель).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Заявитель вправе обратиться за получением государственной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1.3. Требования к порядку информирования о предоставлении</w:t>
      </w:r>
    </w:p>
    <w:p w:rsidR="0084620F" w:rsidRDefault="0084620F">
      <w:pPr>
        <w:pStyle w:val="ConsPlusTitle"/>
        <w:jc w:val="center"/>
      </w:pPr>
      <w:r>
        <w:t>государственной услуги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>Информирование заявителей о предоставлении государственной услуги осуществляется в Министерстве.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Консультации по процедуре предоставления государственной услуги предоставляются заместителем Министра градостроительства и архитектуры Пензенской области - начальником Управления градостроительного развития Министерства, начальником отдела выдачи разрешений на строительство и на ввод объектов в эксплуатацию, заместителем начальника отдела выдачи разрешений на строительство и на ввод объектов в эксплуатацию Министерства и специалистами отдела выдачи разрешений на строительство и на ввод объектов в эксплуатацию Министерства (далее - специалист отдела), в чьи должностные обязанности входит предоставление государственной услуги, по обращениям в письменной форме, по телефону, по электронной почте:</w:t>
      </w:r>
    </w:p>
    <w:p w:rsidR="0084620F" w:rsidRDefault="0084620F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21.03.2024 N 23-77)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а) по обращениям, поступившим в письменной форме, ответ направляется по почтовому адресу заявителя, указанному в обращении, в срок, не превышающий пяти дней с момента регистрации такого обращения;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б) по телефону должностные лица Министерства обязаны предоставлять следующую информацию: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о входящих номерах, под которыми зарегистрированы в системе делопроизводства Министерства заявления;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о принятии решения по конкретному заявлению;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о нормативных правовых актах, регламентирующих предоставление государственной услуги (наименование, номер, дата принятия нормативного правового акта);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о документах, необходимых для получения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о требованиях к заверению документов, прилагаемых к заявлению.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В случае если для подготовки ответа требуется более продолжительное время, специалист отдела, осуществляющий индивидуальное устное информирование, может предложить заявителю </w:t>
      </w:r>
      <w:r>
        <w:lastRenderedPageBreak/>
        <w:t>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При ответе на телефонные звонки специалист отдела,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отдела, осуществляющий информирование, должен кратко подвести итоги и перечислить меры, которые надо принять заявителю.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Специалисты отдела,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Информирование граждан о процедуре предоставления государственной услуги осуществляется также путем оформления информационных стендов;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в) по обращениям, поступившим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(функций)", ответ направляется в форме электронного документа по адресу электронной почты, указанному в обращении или по адресу (уникальному идентификатору) личного кабинета заявителя на Едином портале при его использовании, в срок, не превышающий пяти дней с момента регистрации такого обращения;</w:t>
      </w:r>
    </w:p>
    <w:p w:rsidR="0084620F" w:rsidRDefault="0084620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29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21.03.2024 N 23-77)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"Единый портал государственных и муниципальных услуг (функций)" (</w:t>
      </w:r>
      <w:hyperlink r:id="rId30">
        <w:r>
          <w:rPr>
            <w:color w:val="0000FF"/>
          </w:rPr>
          <w:t>www.gosuslugi.ru</w:t>
        </w:r>
      </w:hyperlink>
      <w:r>
        <w:t>) (далее - Единый портал) и (или) региональной государственной информационной системы "Портал государственных и муниципальных услуг (функций) Пензенской области" (</w:t>
      </w:r>
      <w:hyperlink r:id="rId31">
        <w:r>
          <w:rPr>
            <w:color w:val="0000FF"/>
          </w:rPr>
          <w:t>https://gosuslugi.pnzreg.ru</w:t>
        </w:r>
      </w:hyperlink>
      <w:r>
        <w:t>)" (далее - Региональный портал), официального сайта Министерства в информационно-телекоммуникационной сети "Интернет" (далее - сайт Министерства).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На Едином портале, Региональном портале и сайте Министерства размещается следующая информация: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2) круг заявителей;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3) срок предоставления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5) размер государственной пошлины, взимаемой за предоставление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6) исчерпывающий перечень оснований для приостановления или отказа в предоставлении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lastRenderedPageBreak/>
        <w:t>8) формы заявлений (уведомлений, сообщений), используемые при предоставлении государственной услуги.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Информация о порядке и сроках предоставления государственной услуги посредством Единого портала, Регионального портала, а также на сайте Министерства предоставляется заявителю бесплатно.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>
        <w:t>заявителя</w:t>
      </w:r>
      <w:proofErr w:type="gramEnd"/>
      <w:r>
        <w:t xml:space="preserve"> или предоставление им персональных данных.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2.1. Наименование государственной услуги: "Выдача разрешения</w:t>
      </w:r>
    </w:p>
    <w:p w:rsidR="0084620F" w:rsidRDefault="0084620F">
      <w:pPr>
        <w:pStyle w:val="ConsPlusTitle"/>
        <w:jc w:val="center"/>
      </w:pPr>
      <w:r>
        <w:t>на ввод в эксплуатацию искусственно созданного земельного</w:t>
      </w:r>
    </w:p>
    <w:p w:rsidR="0084620F" w:rsidRDefault="0084620F">
      <w:pPr>
        <w:pStyle w:val="ConsPlusTitle"/>
        <w:jc w:val="center"/>
      </w:pPr>
      <w:r>
        <w:t>участка в случае создания искусственного земельного участка</w:t>
      </w:r>
    </w:p>
    <w:p w:rsidR="0084620F" w:rsidRDefault="0084620F">
      <w:pPr>
        <w:pStyle w:val="ConsPlusTitle"/>
        <w:jc w:val="center"/>
      </w:pPr>
      <w:r>
        <w:t>на территориях двух и более муниципальных образований</w:t>
      </w:r>
    </w:p>
    <w:p w:rsidR="0084620F" w:rsidRDefault="0084620F">
      <w:pPr>
        <w:pStyle w:val="ConsPlusTitle"/>
        <w:jc w:val="center"/>
      </w:pPr>
      <w:r>
        <w:t>(городских округов, муниципальных районов)"</w:t>
      </w:r>
    </w:p>
    <w:p w:rsidR="0084620F" w:rsidRDefault="0084620F">
      <w:pPr>
        <w:pStyle w:val="ConsPlusTitle"/>
        <w:jc w:val="center"/>
      </w:pPr>
      <w:r>
        <w:t>(далее - государственная услуга)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>Краткое наименование государственной услуги - Выдача разрешения на ввод искусственного земельного участка в эксплуатацию.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2.2. Наименование исполнительного органа Пензенской области,</w:t>
      </w:r>
    </w:p>
    <w:p w:rsidR="0084620F" w:rsidRDefault="0084620F">
      <w:pPr>
        <w:pStyle w:val="ConsPlusTitle"/>
        <w:jc w:val="center"/>
      </w:pPr>
      <w:r>
        <w:t>предоставляющего государственную услугу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>Министерство градостроительства и архитектуры Пензенской области.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2.3. Результат предоставления государственной услуги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>- выдача разрешения на ввод искусственно созданного земельного участка в эксплуатацию;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отказ в предоставлении государственной услуги.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2.4. Срок предоставления государственной услуги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 xml:space="preserve">Срок предоставления государственной услуги составляет не более 10 дней с даты получения Министерством </w:t>
      </w:r>
      <w:hyperlink w:anchor="P400">
        <w:r>
          <w:rPr>
            <w:color w:val="0000FF"/>
          </w:rPr>
          <w:t>заявления</w:t>
        </w:r>
      </w:hyperlink>
      <w:r>
        <w:t xml:space="preserve"> по форме, утвержденной согласно Приложению N 1 к настоящему Административному регламенту.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2.5. Правовые основания для предоставления государственной</w:t>
      </w:r>
    </w:p>
    <w:p w:rsidR="0084620F" w:rsidRDefault="0084620F">
      <w:pPr>
        <w:pStyle w:val="ConsPlusTitle"/>
        <w:jc w:val="center"/>
      </w:pPr>
      <w:r>
        <w:t>услуги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 xml:space="preserve">Утратил силу. - </w:t>
      </w:r>
      <w:hyperlink r:id="rId32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18.08.2025 N 23-472.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2.6. Исчерпывающий перечень документов, необходимых</w:t>
      </w:r>
    </w:p>
    <w:p w:rsidR="0084620F" w:rsidRDefault="0084620F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84620F" w:rsidRDefault="0084620F">
      <w:pPr>
        <w:pStyle w:val="ConsPlusTitle"/>
        <w:jc w:val="center"/>
      </w:pPr>
      <w:r>
        <w:t>правовыми актами для предоставления государственной услуги,</w:t>
      </w:r>
    </w:p>
    <w:p w:rsidR="0084620F" w:rsidRDefault="0084620F">
      <w:pPr>
        <w:pStyle w:val="ConsPlusTitle"/>
        <w:jc w:val="center"/>
      </w:pPr>
      <w:r>
        <w:t>с разделением на документы и информацию, которые заявитель</w:t>
      </w:r>
    </w:p>
    <w:p w:rsidR="0084620F" w:rsidRDefault="0084620F">
      <w:pPr>
        <w:pStyle w:val="ConsPlusTitle"/>
        <w:jc w:val="center"/>
      </w:pPr>
      <w:r>
        <w:t>должен представить самостоятельно, и документы, которые</w:t>
      </w:r>
    </w:p>
    <w:p w:rsidR="0084620F" w:rsidRDefault="0084620F">
      <w:pPr>
        <w:pStyle w:val="ConsPlusTitle"/>
        <w:jc w:val="center"/>
      </w:pPr>
      <w:r>
        <w:t>заявитель вправе представить по собственной инициативе, так</w:t>
      </w:r>
    </w:p>
    <w:p w:rsidR="0084620F" w:rsidRDefault="0084620F">
      <w:pPr>
        <w:pStyle w:val="ConsPlusTitle"/>
        <w:jc w:val="center"/>
      </w:pPr>
      <w:r>
        <w:lastRenderedPageBreak/>
        <w:t>как они подлежат представлению в рамках межведомственного</w:t>
      </w:r>
    </w:p>
    <w:p w:rsidR="0084620F" w:rsidRDefault="0084620F">
      <w:pPr>
        <w:pStyle w:val="ConsPlusTitle"/>
        <w:jc w:val="center"/>
      </w:pPr>
      <w:r>
        <w:t>информационного взаимодействия, способы их представления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>2.6.1. Заявитель (представитель заявителя) может подать заявление и (или) документы, необходимые для предоставления государственной услуги, следующими способами: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а) лично по местонахождению Министерства;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б) посредством почтовой связи по местонахождению Министерства;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в) в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г)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 w:rsidR="0084620F" w:rsidRDefault="0084620F">
      <w:pPr>
        <w:pStyle w:val="ConsPlusNormal"/>
        <w:spacing w:before="220"/>
        <w:ind w:firstLine="540"/>
        <w:jc w:val="both"/>
      </w:pPr>
      <w:bookmarkStart w:id="1" w:name="P147"/>
      <w:bookmarkEnd w:id="1"/>
      <w:r>
        <w:t>2.6.2. К заявлению должны быть приложены следующие документы: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1) исключен. - </w:t>
      </w:r>
      <w:hyperlink r:id="rId33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10.05.2023 N 23-106;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2) документ, подтверждающий соответствие искусственного земельного участка требованиям технических регламентов и подписанный лицом, осуществляющим его создание;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3) исключен. - </w:t>
      </w:r>
      <w:hyperlink r:id="rId34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10.05.2023 N 23-106;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4) заключение органа государственного строительного надзора о соответствии искусственно созданного земельного участка проектной документации, 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власти.</w:t>
      </w:r>
    </w:p>
    <w:p w:rsidR="0084620F" w:rsidRDefault="0084620F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21.06.2024 N 23-271)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2.6.3. Для получения разрешения на ввод искусственного земельного участка в эксплуатацию допускается требовать только указанные в </w:t>
      </w:r>
      <w:hyperlink w:anchor="P147">
        <w:r>
          <w:rPr>
            <w:color w:val="0000FF"/>
          </w:rPr>
          <w:t>подпункте 2.6.2 пункта 2.6</w:t>
        </w:r>
      </w:hyperlink>
      <w:r>
        <w:t xml:space="preserve"> настоящего Административного регламента документы.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2.6.4. К документам, необходимым для предоставления государственной услуги, предъявляются следующие требования: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- представляемые документы должны содержать реквизиты, наличие которых согласно </w:t>
      </w:r>
      <w:proofErr w:type="gramStart"/>
      <w:r>
        <w:t>законодательству Российской Федерации</w:t>
      </w:r>
      <w:proofErr w:type="gramEnd"/>
      <w:r>
        <w:t xml:space="preserve"> является обязательным (номер, дата, подпись, печать, основание выдачи, юридический адрес организации, выдавшей справку);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представляемые документы должны быть исполнены четко, подписи должностных лиц и оттиски печатей, содержащиеся на документах, должны быть отчетливыми, подпись ответственного лица должна быть расшифрована;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если документ имеет поправки и (или) приписки, они должны быть заверены лицом, подписавшим документ, и скреплены печатью.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2.7. Заявитель вправе представить следующие документы,</w:t>
      </w:r>
    </w:p>
    <w:p w:rsidR="0084620F" w:rsidRDefault="0084620F">
      <w:pPr>
        <w:pStyle w:val="ConsPlusTitle"/>
        <w:jc w:val="center"/>
      </w:pPr>
      <w:r>
        <w:t>которые находятся в распоряжении государственных органов</w:t>
      </w:r>
    </w:p>
    <w:p w:rsidR="0084620F" w:rsidRDefault="0084620F">
      <w:pPr>
        <w:pStyle w:val="ConsPlusTitle"/>
        <w:jc w:val="center"/>
      </w:pPr>
      <w:r>
        <w:t>либо подведомственных государственным органам организаций,</w:t>
      </w:r>
    </w:p>
    <w:p w:rsidR="0084620F" w:rsidRDefault="0084620F">
      <w:pPr>
        <w:pStyle w:val="ConsPlusTitle"/>
        <w:jc w:val="center"/>
      </w:pPr>
      <w:r>
        <w:t>дополнительно к документам, необходимым для предоставления</w:t>
      </w:r>
    </w:p>
    <w:p w:rsidR="0084620F" w:rsidRDefault="0084620F">
      <w:pPr>
        <w:pStyle w:val="ConsPlusTitle"/>
        <w:jc w:val="center"/>
      </w:pPr>
      <w:r>
        <w:t>государственной услуги, подлежащим представлению заявителем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lastRenderedPageBreak/>
        <w:t>1) правоустанавливающие документы на земельный участок;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2) исключен. - </w:t>
      </w:r>
      <w:hyperlink r:id="rId36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10.05.2023 N 23-106.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2.8. Исчерпывающий перечень оснований для отказа в приеме</w:t>
      </w:r>
    </w:p>
    <w:p w:rsidR="0084620F" w:rsidRDefault="0084620F">
      <w:pPr>
        <w:pStyle w:val="ConsPlusTitle"/>
        <w:jc w:val="center"/>
      </w:pPr>
      <w:r>
        <w:t>документов, необходимых для предоставления государственной</w:t>
      </w:r>
    </w:p>
    <w:p w:rsidR="0084620F" w:rsidRDefault="0084620F">
      <w:pPr>
        <w:pStyle w:val="ConsPlusTitle"/>
        <w:jc w:val="center"/>
      </w:pPr>
      <w:r>
        <w:t>услуги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 xml:space="preserve">Основанием для отказа в приеме заявления (уведомления) и (или) документов, необходимых для предоставления государственной услуги, является выявленное несоблюдение </w:t>
      </w:r>
      <w:proofErr w:type="gramStart"/>
      <w:r>
        <w:t>при проверке</w:t>
      </w:r>
      <w:proofErr w:type="gramEnd"/>
      <w:r>
        <w:t xml:space="preserve"> усиленной квалифицированной электронной подписи, установленной </w:t>
      </w:r>
      <w:hyperlink r:id="rId37">
        <w:r>
          <w:rPr>
            <w:color w:val="0000FF"/>
          </w:rPr>
          <w:t>статьей 11</w:t>
        </w:r>
      </w:hyperlink>
      <w:r>
        <w:t xml:space="preserve"> Федерального закона от 06.04.2011 N 63-ФЗ "Об электронной подписи" (с последующими изменениями), условий признания ее действительности.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2.9. Исчерпывающий перечень оснований для приостановления</w:t>
      </w:r>
    </w:p>
    <w:p w:rsidR="0084620F" w:rsidRDefault="0084620F">
      <w:pPr>
        <w:pStyle w:val="ConsPlusTitle"/>
        <w:jc w:val="center"/>
      </w:pPr>
      <w:r>
        <w:t>предоставления государственной услуги или отказа</w:t>
      </w:r>
    </w:p>
    <w:p w:rsidR="0084620F" w:rsidRDefault="0084620F">
      <w:pPr>
        <w:pStyle w:val="ConsPlusTitle"/>
        <w:jc w:val="center"/>
      </w:pPr>
      <w:r>
        <w:t>в предоставлении государственной услуги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>Основаниями для отказа в предоставлении государственной услуги являются: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- отсутствие полного пакета документов, предусмотренных </w:t>
      </w:r>
      <w:hyperlink w:anchor="P147">
        <w:r>
          <w:rPr>
            <w:color w:val="0000FF"/>
          </w:rPr>
          <w:t>подпунктом 2.6.2 пункта 2.6</w:t>
        </w:r>
      </w:hyperlink>
      <w:r>
        <w:t xml:space="preserve"> настоящего Административного регламента;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несоответствие искусственно созданного земельного участка требованиям, установленным в разрешении на ввод в эксплуатацию искусственно созданного земельного участка;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несоответствие параметров искусственно созданного земельного участка проектной документации.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После устранения оснований для отказа в предоставлении государственной услуги заявитель вправе повторно обратиться для получения государственной услуги.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Оснований для приостановления предоставления государственной услуги не предусмотрено.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2.10. Размер платы, взимаемой с заявителя при предоставлении</w:t>
      </w:r>
    </w:p>
    <w:p w:rsidR="0084620F" w:rsidRDefault="0084620F">
      <w:pPr>
        <w:pStyle w:val="ConsPlusTitle"/>
        <w:jc w:val="center"/>
      </w:pPr>
      <w:r>
        <w:t>государственной услуги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>Государственная услуга предоставляется бесплатно.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2.11. Максимальный срок ожидания в очереди при подаче</w:t>
      </w:r>
    </w:p>
    <w:p w:rsidR="0084620F" w:rsidRDefault="0084620F">
      <w:pPr>
        <w:pStyle w:val="ConsPlusTitle"/>
        <w:jc w:val="center"/>
      </w:pPr>
      <w:r>
        <w:t>запроса о предоставлении государственной услуги</w:t>
      </w:r>
    </w:p>
    <w:p w:rsidR="0084620F" w:rsidRDefault="0084620F">
      <w:pPr>
        <w:pStyle w:val="ConsPlusTitle"/>
        <w:jc w:val="center"/>
      </w:pPr>
      <w:r>
        <w:t>и при получении результата предоставления государственной</w:t>
      </w:r>
    </w:p>
    <w:p w:rsidR="0084620F" w:rsidRDefault="0084620F">
      <w:pPr>
        <w:pStyle w:val="ConsPlusTitle"/>
        <w:jc w:val="center"/>
      </w:pPr>
      <w:r>
        <w:t>услуги в случае обращения заявителя непосредственно в орган,</w:t>
      </w:r>
    </w:p>
    <w:p w:rsidR="0084620F" w:rsidRDefault="0084620F">
      <w:pPr>
        <w:pStyle w:val="ConsPlusTitle"/>
        <w:jc w:val="center"/>
      </w:pPr>
      <w:r>
        <w:t>предоставляющий государственную услугу, или МФЦ</w:t>
      </w:r>
    </w:p>
    <w:p w:rsidR="0084620F" w:rsidRDefault="0084620F">
      <w:pPr>
        <w:pStyle w:val="ConsPlusNormal"/>
        <w:jc w:val="center"/>
      </w:pPr>
    </w:p>
    <w:p w:rsidR="0084620F" w:rsidRDefault="0084620F">
      <w:pPr>
        <w:pStyle w:val="ConsPlusNormal"/>
        <w:jc w:val="center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</w:t>
      </w:r>
    </w:p>
    <w:p w:rsidR="0084620F" w:rsidRDefault="0084620F">
      <w:pPr>
        <w:pStyle w:val="ConsPlusNormal"/>
        <w:jc w:val="center"/>
      </w:pPr>
      <w:r>
        <w:t>от 18.08.2025 N 23-472)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>В случае обращения заявителя непосредственно в Министерство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Максимальный срок ожидания в очереди при подаче запроса и при получении результата предоставления государственной услуги через МФЦ регламентируется внутренним положением об организации работы МФЦ и не должен превышать 15 минут.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lastRenderedPageBreak/>
        <w:t>В целях оптимизации процесса предоставления государственной услуги осуществляется прием заявителя по предварительной записи.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Заявителю предоставляется возможность записи в любые свободные для приема дату и время в пределах установленного в Министерстве графика приема.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2.12. Срок регистрации заявления заявителя о предоставлении</w:t>
      </w:r>
    </w:p>
    <w:p w:rsidR="0084620F" w:rsidRDefault="0084620F">
      <w:pPr>
        <w:pStyle w:val="ConsPlusTitle"/>
        <w:jc w:val="center"/>
      </w:pPr>
      <w:r>
        <w:t>государственной услуги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>Регистрация заявления о предоставлении государственной услуги осуществляется в день поступления. Заявление заявителя о предоставлении государственной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Регистрация заявления заявителя о предоставлении государственной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2.13. Требования к помещениям, в которых предоставляется</w:t>
      </w:r>
    </w:p>
    <w:p w:rsidR="0084620F" w:rsidRDefault="0084620F">
      <w:pPr>
        <w:pStyle w:val="ConsPlusTitle"/>
        <w:jc w:val="center"/>
      </w:pPr>
      <w:r>
        <w:t>государственная услуга, к залу ожидания, местам</w:t>
      </w:r>
    </w:p>
    <w:p w:rsidR="0084620F" w:rsidRDefault="0084620F">
      <w:pPr>
        <w:pStyle w:val="ConsPlusTitle"/>
        <w:jc w:val="center"/>
      </w:pPr>
      <w:r>
        <w:t>для заполнения запросов о предоставлении государственной</w:t>
      </w:r>
    </w:p>
    <w:p w:rsidR="0084620F" w:rsidRDefault="0084620F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84620F" w:rsidRDefault="0084620F">
      <w:pPr>
        <w:pStyle w:val="ConsPlusTitle"/>
        <w:jc w:val="center"/>
      </w:pPr>
      <w:r>
        <w:t>и перечнем документов, необходимых для предоставления</w:t>
      </w:r>
    </w:p>
    <w:p w:rsidR="0084620F" w:rsidRDefault="0084620F">
      <w:pPr>
        <w:pStyle w:val="ConsPlusTitle"/>
        <w:jc w:val="center"/>
      </w:pPr>
      <w:r>
        <w:t>государственной услуги, в том числе к обеспечению</w:t>
      </w:r>
    </w:p>
    <w:p w:rsidR="0084620F" w:rsidRDefault="0084620F">
      <w:pPr>
        <w:pStyle w:val="ConsPlusTitle"/>
        <w:jc w:val="center"/>
      </w:pPr>
      <w:r>
        <w:t>доступности для инвалидов указанных объектов в соответствии</w:t>
      </w:r>
    </w:p>
    <w:p w:rsidR="0084620F" w:rsidRDefault="0084620F">
      <w:pPr>
        <w:pStyle w:val="ConsPlusTitle"/>
        <w:jc w:val="center"/>
      </w:pPr>
      <w:r>
        <w:t>с законодательством Российской Федерации о социальной защите</w:t>
      </w:r>
    </w:p>
    <w:p w:rsidR="0084620F" w:rsidRDefault="0084620F">
      <w:pPr>
        <w:pStyle w:val="ConsPlusTitle"/>
        <w:jc w:val="center"/>
      </w:pPr>
      <w:r>
        <w:t>инвалидов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>2.13.1. Вход в здание должен быть оборудован вывеской с наименованием исполнительного органа Пензенской области - "Министерство градостроительства и архитектуры Пензенской области".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Вход в здание, где размещается Министерство, должен быть оборудован пандусами для инвалидов, работа с данной категорией заявителей должна вестись в индивидуальном порядке.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2.13.2. Здание (строение), в котором расположено Министерство, должно быть оборудовано входом для свободного доступа заявителя в помещение. Министерство должно располагаться с учетом пешеходной доступности для заявителя от остановок общественного транспорта.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На территории, прилегающей к месторасположению Министерства, должны быть оборудованы места для парковки автотранспортных средств, в том числе с выделенными местами для парковки автомобилей, принадлежащих инвалидам.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На территории, прилегающей к месторасположению Министерства,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Вход и выход из </w:t>
      </w:r>
      <w:r>
        <w:lastRenderedPageBreak/>
        <w:t>помещения для предоставления государственной услуги оборудуются соответствующими указателями с автономными источниками бесперебойного питания. Прием 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 предоставления государственной услуги.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 Работники Министерства,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2.13.3. В помещениях Министерства размещены информационные стенды, на которых размещается следующая информация: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образец заявления о предоставлении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адрес официального сайта Министерства в информационно-телекоммуникационной сети "Интернет", адрес электронной почты;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справочные телефоны и график работы отдела выдачи разрешения на строительство и на ввод объектов в эксплуатацию Министерства.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2.13.4. Прием заявителей осуществляется в кабинете специалиста, ответственного за выполнение действий отдела.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2.13.5. Помещение для ожидания и приема заявителей оборудуется в соответствии с санитарными правилами, нормами.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2.13.6. Кабинет приема заявителя оборудуется информационными табличками (вывесками) с указанием: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номера кабинета;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фамилии и инициалов специалиста, осуществляющего прием.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2.13.7. Место для приема заявителя снабжается стулом, писчей бумагой и канцелярскими принадлежностями.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2.13.8. Одним специалистом одновременно ведется прием только одного посетителя.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2.13.9. Место ожидания оборудуется соответствующими комфортными условиями для заявителей и оптимальными условиями работы сотрудников, в том числе обеспечивается возможность реализации прав инвалидов на предоставление по их заявлению государственной услуги.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2.13.10. Исключен. - </w:t>
      </w:r>
      <w:hyperlink r:id="rId39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18.08.2025 N 23-472.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2.14. Показатели доступности и качества предоставления</w:t>
      </w:r>
    </w:p>
    <w:p w:rsidR="0084620F" w:rsidRDefault="0084620F">
      <w:pPr>
        <w:pStyle w:val="ConsPlusTitle"/>
        <w:jc w:val="center"/>
      </w:pPr>
      <w:r>
        <w:t>государственной услуги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>2.14.1. Показателями доступности предоставления государственной услуги являются: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транспортная доступность к месту предоставления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lastRenderedPageBreak/>
        <w:t>- обеспечение беспрепятственного доступа лиц к помещениям, в которых предоставляется государственная услуга;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официальном сайте Министерства в информационно-телекоммуникационной сети "Интернет" и на Едином портале и (или) Региональном портале;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информационных стендах;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в средствах массовой информации;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возможность получения заявителем информации о ходе предоставления государственной услуги с использованием Регионального портала;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возможность получения заявителем результата оказания государственной услуги с использованием Регионального портала.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2.14.2. Показателями качества предоставления государственной услуги являются: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соблюдение сроков предоставления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отсутствие поданных в установленном порядке жалоб на решения и действия (бездействие), принятые и осуществленные при предоставлении государственной услуги.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2.14.3. Соблюдение сроков предоставления государственной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2.14.4.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2.14.5. Показатель количества обжалования в судебном порядке действий (бездействия) должностных лиц Министерства по предоставлению государственной услуги определяется как отношение количества удовлетворенных судами требований (исков, заявлений) об обжаловании действий (бездействия) должностных лиц Министерства к общему количеству совершенных действий по предоставлению государственной услуги за отчетный период.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2.15. Иные требования, в том числе учитывающие особенности</w:t>
      </w:r>
    </w:p>
    <w:p w:rsidR="0084620F" w:rsidRDefault="0084620F">
      <w:pPr>
        <w:pStyle w:val="ConsPlusTitle"/>
        <w:jc w:val="center"/>
      </w:pPr>
      <w:r>
        <w:t>предоставления государственной услуги в многофункциональном</w:t>
      </w:r>
    </w:p>
    <w:p w:rsidR="0084620F" w:rsidRDefault="0084620F">
      <w:pPr>
        <w:pStyle w:val="ConsPlusTitle"/>
        <w:jc w:val="center"/>
      </w:pPr>
      <w:r>
        <w:t>центре предоставления государственных и муниципальных услуг</w:t>
      </w:r>
    </w:p>
    <w:p w:rsidR="0084620F" w:rsidRDefault="0084620F">
      <w:pPr>
        <w:pStyle w:val="ConsPlusTitle"/>
        <w:jc w:val="center"/>
      </w:pPr>
      <w:r>
        <w:t>и особенности предоставления государственной услуги</w:t>
      </w:r>
    </w:p>
    <w:p w:rsidR="0084620F" w:rsidRDefault="0084620F">
      <w:pPr>
        <w:pStyle w:val="ConsPlusTitle"/>
        <w:jc w:val="center"/>
      </w:pPr>
      <w:r>
        <w:t>в электронной форме в соответствии с действующим</w:t>
      </w:r>
    </w:p>
    <w:p w:rsidR="0084620F" w:rsidRDefault="0084620F">
      <w:pPr>
        <w:pStyle w:val="ConsPlusTitle"/>
        <w:jc w:val="center"/>
      </w:pPr>
      <w:r>
        <w:t>законодательством</w:t>
      </w:r>
    </w:p>
    <w:p w:rsidR="0084620F" w:rsidRDefault="0084620F">
      <w:pPr>
        <w:pStyle w:val="ConsPlusNormal"/>
        <w:jc w:val="center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</w:t>
      </w:r>
    </w:p>
    <w:p w:rsidR="0084620F" w:rsidRDefault="0084620F">
      <w:pPr>
        <w:pStyle w:val="ConsPlusNormal"/>
        <w:jc w:val="center"/>
      </w:pPr>
      <w:r>
        <w:t>от 18.08.2025 N 23-472)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>При предоставлении государственной услуги в электронной форме посредством Регионального портала заявителю обеспечивается: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а) получение информации о порядке и сроках предоставления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б) формирование заявления о предоставлении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lastRenderedPageBreak/>
        <w:t>в) прием и регистрация заявления и иных документов, необходимых для предоставления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г) получение сведений о ходе предоставления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д) получение результата предоставления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е) осуществление оценки качества предоставления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ж) досудебное (внесудебное) обжалование решений и действий (бездействия) Министерства, его должностных лиц.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Информация о ходе предоставления государственной услуги направляется заявителю Министерством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в федеральной государственной информационной системе "Единый портал государственных и муниципальных услуг (функций) по адресу: </w:t>
      </w:r>
      <w:hyperlink r:id="rId41">
        <w:r>
          <w:rPr>
            <w:color w:val="0000FF"/>
          </w:rPr>
          <w:t>https://gosuslugi.ru</w:t>
        </w:r>
      </w:hyperlink>
      <w:r>
        <w:t xml:space="preserve">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Заявление может быть подано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В МФЦ осуществляются прием заявления и (или) документов, указанных в </w:t>
      </w:r>
      <w:hyperlink w:anchor="P147">
        <w:r>
          <w:rPr>
            <w:color w:val="0000FF"/>
          </w:rPr>
          <w:t>подпункте 2.6.2 пункта 2.6</w:t>
        </w:r>
      </w:hyperlink>
      <w:r>
        <w:t xml:space="preserve"> настоящего Административного регламента, а также выдача результата предоставления государственной услуги только при личном обращении заявителя (представителя заявителя).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2.15.1. При подаче заявления в электронной форме с использованием Регионального портала оно формируется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 и подписывается заявителем (представителем заявителя) в соответствии с требованиями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(далее - Федеральный закон "Об электронной подписи") и требованиями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"Об организации предоставления государственных и муниципальных услуг" простой электронной подписью либо усиленной квалифицированной электронной подписью.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Образцы заполнения электронной формы заявления размещаются на Региональном портале, официальном сайте Министерства в информационно-телекоммуникационной сети "Интернет".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запроса осуществляется Региональным порталом автоматически в процессе заполнения заявителем каждого из полей электронной формы запроса.</w:t>
      </w:r>
    </w:p>
    <w:p w:rsidR="0084620F" w:rsidRDefault="0084620F">
      <w:pPr>
        <w:pStyle w:val="ConsPlusNormal"/>
        <w:jc w:val="both"/>
      </w:pPr>
      <w:r>
        <w:t xml:space="preserve">(абзац введен </w:t>
      </w:r>
      <w:hyperlink r:id="rId44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31.03.2023 N 23-66)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После заполнения заявителем (представителем заявителя) каждого из полей электронной формы заявления автоматически осуществляется его форматно-логическая проверка.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При выявлении некорректно заполненного поля электронной формы заявления заявитель (представитель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lastRenderedPageBreak/>
        <w:t>При формировании заявления обеспечивается: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а) возможность копирования и сохранения заявления;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б) возможность заполнения одной электронной формы заявления несколькими заявителями;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в) возможность печати на бумажном носителе копии электронной формы заявления;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г)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д) заполнение полей электронной формы заявления до начала ввода сведений заявителем (представителем заявителя)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Региональном портале, в части, касающейся сведений, отсутствующих в ЕСИА;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ж) возможность доступа заявителя (представителя заявителя) на Региональном портале к ранее поданному им заявлению в течение не менее одного года, а также частично сформированного заявления - в течение не менее 3 месяцев.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Документы с текстовым содержанием направляются в форматах PDF, DOC. Документы с графическим содержанием направляются в форматах PDF, TIF.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Рекомендуемый формат - PDF.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2.15.2. В заявлении, направленном в электронной форме, указывается один из следующих способов получения результата предоставления государственной услуги: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заявитель (представитель заявителя) получает непосредственно при личном обращении в Министерство;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направляется заявителю (представителю заявителя) посредством почтового отправления;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в форме электронного документа, подписанного усиленной квалифицированной подписью Министра градостроительства и архитектуры Пензенской области (далее - Министр), посредством Регионального портала.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В заявлении, поданном через МФЦ, указывается один из следующих способов получения результата предоставления государственной услуги: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заявитель (представитель заявителя) получает непосредственно при личном обращении в Министерство или МФЦ;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lastRenderedPageBreak/>
        <w:t>2.15.3. Заявитель вправе оценить качество предоставления государственной услуги на всех стадиях ее предоставления (получение информации о порядке и сроках предоставления государственной услуги; формирование заявления о предоставлении государственной услуги; прием и регистрация заявления и иных документов, необходимых для предоставления государственной услуги; получение сведений о ходе предоставления государственной услуги; осуществление оценки качества предоставления государственной услуги; досудебное (внесудебное) обжалование решений и действий (бездействия) Министерства, его должностных лиц) непосредственно после их получения посредством заполнения опросной формы, размещенной в личном кабинете заявителя на Региональном портале.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Оценка заявителем качества предоставления государственной услуги в электронной форме не является обязательным условием для продолжения предоставления государственной услуги.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2.15.4. При предоставлении государственной услуги в МФЦ сотрудниками МФЦ осуществляются: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а)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в) формирование и направление МФЦ межведомственного запроса в органы исполнительной власти,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г) выдача заявителю результата предоставления государственной услуги, в том числе выдача документов на бумажном носителе.</w:t>
      </w:r>
    </w:p>
    <w:p w:rsidR="0084620F" w:rsidRDefault="0084620F">
      <w:pPr>
        <w:pStyle w:val="ConsPlusNormal"/>
        <w:jc w:val="both"/>
      </w:pPr>
      <w:r>
        <w:t xml:space="preserve">(п. 2.15.4 введен </w:t>
      </w:r>
      <w:hyperlink r:id="rId45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18.08.2025 N 23-472)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2.15.5. При предоставлении государственной услуги в электронной форме посредством Регионального портала, Единого портала осуществляются: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а) предоставление в установленном порядке информации заявителям и обеспечение доступа заявителей к сведениям о порядке и ходе предоставления государственной услуги, в том числе с использованием информационно-технологической и коммуникационной инфраструктуры, в том числе Регионального портала, Единого портала;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б) подача запроса о предоставлении государственной услуги и иных документов, необходимых для предоставления государственной услуги, и прием таких запроса о предоставлении государственной услуги и документов органом, предоставляющим государственную услугу, с использованием информационно-технологической и коммуникационной инфраструктуры, в том числе Регионального портала, Единого портала;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в) получение заявителем сведений о ходе выполнения запроса о предоставлении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lastRenderedPageBreak/>
        <w:t>г) получение заявителем результата предоставления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д) взаимодействие органов, предоставляющих государственные услуги, иных государственных органов, органов местного самоуправления, организаций, участвующих в предоставлении государственной услуги;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е) иные процедуры (действия), необходимые для предоставления государственной услуги.</w:t>
      </w:r>
    </w:p>
    <w:p w:rsidR="0084620F" w:rsidRDefault="0084620F">
      <w:pPr>
        <w:pStyle w:val="ConsPlusNormal"/>
        <w:jc w:val="both"/>
      </w:pPr>
      <w:r>
        <w:t xml:space="preserve">(п. 2.15.5 введен </w:t>
      </w:r>
      <w:hyperlink r:id="rId46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18.08.2025 N 23-472)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2"/>
      </w:pPr>
      <w:r>
        <w:t>2.16. Исправление допущенных опечаток и ошибок в выданных</w:t>
      </w:r>
    </w:p>
    <w:p w:rsidR="0084620F" w:rsidRDefault="0084620F">
      <w:pPr>
        <w:pStyle w:val="ConsPlusTitle"/>
        <w:jc w:val="center"/>
      </w:pPr>
      <w:r>
        <w:t>в результате предоставления государственной услуги</w:t>
      </w:r>
    </w:p>
    <w:p w:rsidR="0084620F" w:rsidRDefault="0084620F">
      <w:pPr>
        <w:pStyle w:val="ConsPlusTitle"/>
        <w:jc w:val="center"/>
      </w:pPr>
      <w:r>
        <w:t>документах</w:t>
      </w:r>
    </w:p>
    <w:p w:rsidR="0084620F" w:rsidRDefault="0084620F">
      <w:pPr>
        <w:pStyle w:val="ConsPlusNormal"/>
        <w:jc w:val="center"/>
      </w:pPr>
    </w:p>
    <w:p w:rsidR="0084620F" w:rsidRDefault="0084620F">
      <w:pPr>
        <w:pStyle w:val="ConsPlusNormal"/>
        <w:jc w:val="center"/>
      </w:pPr>
      <w:r>
        <w:t xml:space="preserve">(введен </w:t>
      </w:r>
      <w:hyperlink r:id="rId47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</w:t>
      </w:r>
    </w:p>
    <w:p w:rsidR="0084620F" w:rsidRDefault="0084620F">
      <w:pPr>
        <w:pStyle w:val="ConsPlusNormal"/>
        <w:jc w:val="center"/>
      </w:pPr>
      <w:r>
        <w:t>от 18.08.2025 N 23-472)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>2.16.1.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государственной услуги приказе или уведомлении (далее - выданный в результате предоставления государственной услуги документ) является получение Министерством заявления об исправлении технической ошибки.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2.16.2. При обращении об исправлении технической ошибки заявитель представляет: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заявление об исправлении технической ошибки;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выданный в результате предоставления государственной услуги документ;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- документы, подтверждающие наличие в выданном в результате предоставления государственной услуги документе технической ошибки, за исключением документов, находящихся в распоряжении государственных органов, органов местного самоуправления, подведомственных им организаций.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Заявление об исправлении технической ошибки подается заявителем лично или по почте в Министерство.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2.16.3. Заявление об исправлении технической ошибки регистрируется специалистом Министерства и передается специалисту, ответственному за предоставление государственной услуги, в установленном порядке.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2.16.4 Специалист, ответственный за предоставление государственной услуги, проверяет поступившее заявление об исправлении технической ошибки с приложенными к нему документами на предмет наличия технической ошибки в выданном в результате предоставления государственной услуги документе.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2.16.5.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2.16.6. В случае наличия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устраняет техническую ошибку путем подготовки проекта приказа или уведомления.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 xml:space="preserve">В случае отсутствия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готовит проект уведомления об отсутствии технической ошибки в выданном в результате </w:t>
      </w:r>
      <w:r>
        <w:lastRenderedPageBreak/>
        <w:t>предоставления государственной услуги документе.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2.16.7. Специалист, ответственный за предоставление государственной услуги, передает проект приказа (уведомления) либо уведомления об отсутствии технической ошибки в выданном в результате предоставления государственной услуги документе с визой начальника отдела по развитию инженерной инфраструктуры Министерства на подпись Министру градостроительства и архитектуры Пензенской области.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2.16.8. Специалист, ответственный за предоставление государственной услуги, регистрирует подписанный Министром приказ (уведомление) либо уведомление об отсутствии технической ошибки в выданном в результате предоставления государственной услуги документе в установленном порядке и передает специалисту Министерства, ответственному за прием документов, для направления заявителю.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2.16.9.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является: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а) в случае наличия технической ошибки в выданном в результате предоставления государственной услуги документе - приказ или уведомление;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2.16.10.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- его регистрация в системе документооборота Министерства.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2.16.11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Министерстве.</w:t>
      </w:r>
    </w:p>
    <w:p w:rsidR="0084620F" w:rsidRDefault="0084620F">
      <w:pPr>
        <w:pStyle w:val="ConsPlusNormal"/>
        <w:spacing w:before="220"/>
        <w:ind w:firstLine="540"/>
        <w:jc w:val="both"/>
      </w:pPr>
      <w:r>
        <w:t>2.16.12. Оригинал выданного в результате предоставления государственной услуги документа после выдачи заявителю приказа или уведомления с исправленными техническими ошибками не подлежит возвращению заявителю.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84620F" w:rsidRDefault="0084620F">
      <w:pPr>
        <w:pStyle w:val="ConsPlusTitle"/>
        <w:jc w:val="center"/>
      </w:pPr>
      <w:r>
        <w:t>административных процедур, требования к порядку их</w:t>
      </w:r>
    </w:p>
    <w:p w:rsidR="0084620F" w:rsidRDefault="0084620F">
      <w:pPr>
        <w:pStyle w:val="ConsPlusTitle"/>
        <w:jc w:val="center"/>
      </w:pPr>
      <w:r>
        <w:t>выполнения, включая особенности выполнения административных</w:t>
      </w:r>
    </w:p>
    <w:p w:rsidR="0084620F" w:rsidRDefault="0084620F">
      <w:pPr>
        <w:pStyle w:val="ConsPlusTitle"/>
        <w:jc w:val="center"/>
      </w:pPr>
      <w:r>
        <w:t>процедур в электронной форме, в том числе с использованием</w:t>
      </w:r>
    </w:p>
    <w:p w:rsidR="0084620F" w:rsidRDefault="0084620F">
      <w:pPr>
        <w:pStyle w:val="ConsPlusTitle"/>
        <w:jc w:val="center"/>
      </w:pPr>
      <w:r>
        <w:t>системы межведомственного электронного взаимодействия,</w:t>
      </w:r>
    </w:p>
    <w:p w:rsidR="0084620F" w:rsidRDefault="0084620F">
      <w:pPr>
        <w:pStyle w:val="ConsPlusTitle"/>
        <w:jc w:val="center"/>
      </w:pPr>
      <w:r>
        <w:t>а также особенности выполнения административных процедур</w:t>
      </w:r>
    </w:p>
    <w:p w:rsidR="0084620F" w:rsidRDefault="0084620F">
      <w:pPr>
        <w:pStyle w:val="ConsPlusTitle"/>
        <w:jc w:val="center"/>
      </w:pPr>
      <w:r>
        <w:t>в многофункциональных центрах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 xml:space="preserve">Утратил силу. - </w:t>
      </w:r>
      <w:hyperlink r:id="rId48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18.08.2025 N 23-472.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1"/>
      </w:pPr>
      <w:r>
        <w:t>IV. Формы контроля за предоставлением государственной услуги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 xml:space="preserve">Утратил силу. - </w:t>
      </w:r>
      <w:hyperlink r:id="rId49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18.08.2025 N 23-472.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84620F" w:rsidRDefault="0084620F">
      <w:pPr>
        <w:pStyle w:val="ConsPlusTitle"/>
        <w:jc w:val="center"/>
      </w:pPr>
      <w:r>
        <w:t>и действий (бездействия) органа, предоставляющего</w:t>
      </w:r>
    </w:p>
    <w:p w:rsidR="0084620F" w:rsidRDefault="0084620F">
      <w:pPr>
        <w:pStyle w:val="ConsPlusTitle"/>
        <w:jc w:val="center"/>
      </w:pPr>
      <w:r>
        <w:t>государственную услугу, многофункционального центра, а также</w:t>
      </w:r>
    </w:p>
    <w:p w:rsidR="0084620F" w:rsidRDefault="0084620F">
      <w:pPr>
        <w:pStyle w:val="ConsPlusTitle"/>
        <w:jc w:val="center"/>
      </w:pPr>
      <w:r>
        <w:lastRenderedPageBreak/>
        <w:t>их должностных лиц, государственных служащих, работников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ind w:firstLine="540"/>
        <w:jc w:val="both"/>
      </w:pPr>
      <w:r>
        <w:t xml:space="preserve">Утратил силу. - </w:t>
      </w:r>
      <w:hyperlink r:id="rId50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Минграда</w:t>
      </w:r>
      <w:proofErr w:type="spellEnd"/>
      <w:r>
        <w:t xml:space="preserve"> Пензенской обл. от 18.08.2025 N 23-472.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right"/>
        <w:outlineLvl w:val="1"/>
      </w:pPr>
      <w:r>
        <w:t>Приложение N 1</w:t>
      </w:r>
    </w:p>
    <w:p w:rsidR="0084620F" w:rsidRDefault="0084620F">
      <w:pPr>
        <w:pStyle w:val="ConsPlusNormal"/>
        <w:jc w:val="right"/>
      </w:pPr>
      <w:r>
        <w:t>к Административному регламенту,</w:t>
      </w:r>
    </w:p>
    <w:p w:rsidR="0084620F" w:rsidRDefault="0084620F">
      <w:pPr>
        <w:pStyle w:val="ConsPlusNormal"/>
        <w:jc w:val="right"/>
      </w:pPr>
      <w:r>
        <w:t>утвержденному</w:t>
      </w:r>
    </w:p>
    <w:p w:rsidR="0084620F" w:rsidRDefault="0084620F">
      <w:pPr>
        <w:pStyle w:val="ConsPlusNormal"/>
        <w:jc w:val="right"/>
      </w:pPr>
      <w:r>
        <w:t>приказом</w:t>
      </w:r>
    </w:p>
    <w:p w:rsidR="0084620F" w:rsidRDefault="0084620F">
      <w:pPr>
        <w:pStyle w:val="ConsPlusNormal"/>
        <w:jc w:val="right"/>
      </w:pPr>
      <w:r>
        <w:t>Министерства</w:t>
      </w:r>
    </w:p>
    <w:p w:rsidR="0084620F" w:rsidRDefault="0084620F">
      <w:pPr>
        <w:pStyle w:val="ConsPlusNormal"/>
        <w:jc w:val="right"/>
      </w:pPr>
      <w:r>
        <w:t>градостроительства и архитектуры</w:t>
      </w:r>
    </w:p>
    <w:p w:rsidR="0084620F" w:rsidRDefault="0084620F">
      <w:pPr>
        <w:pStyle w:val="ConsPlusNormal"/>
        <w:jc w:val="right"/>
      </w:pPr>
      <w:r>
        <w:t>Пензенской области</w:t>
      </w:r>
    </w:p>
    <w:p w:rsidR="0084620F" w:rsidRDefault="0084620F">
      <w:pPr>
        <w:pStyle w:val="ConsPlusNormal"/>
        <w:jc w:val="right"/>
      </w:pPr>
      <w:r>
        <w:t>от 14 декабря 2022 г. N 302/ОД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nformat"/>
        <w:jc w:val="both"/>
      </w:pPr>
      <w:r>
        <w:t xml:space="preserve">                                                                   Министру</w:t>
      </w:r>
    </w:p>
    <w:p w:rsidR="0084620F" w:rsidRDefault="0084620F">
      <w:pPr>
        <w:pStyle w:val="ConsPlusNonformat"/>
        <w:jc w:val="both"/>
      </w:pPr>
      <w:r>
        <w:t xml:space="preserve">                                           градостроительства и архитектуры</w:t>
      </w:r>
    </w:p>
    <w:p w:rsidR="0084620F" w:rsidRDefault="0084620F">
      <w:pPr>
        <w:pStyle w:val="ConsPlusNonformat"/>
        <w:jc w:val="both"/>
      </w:pPr>
      <w:r>
        <w:t xml:space="preserve">                                                         Пензенской области</w:t>
      </w:r>
    </w:p>
    <w:p w:rsidR="0084620F" w:rsidRDefault="0084620F">
      <w:pPr>
        <w:pStyle w:val="ConsPlusNonformat"/>
        <w:jc w:val="both"/>
      </w:pPr>
      <w:r>
        <w:t xml:space="preserve">                                           ________________________________</w:t>
      </w:r>
    </w:p>
    <w:p w:rsidR="0084620F" w:rsidRDefault="0084620F">
      <w:pPr>
        <w:pStyle w:val="ConsPlusNonformat"/>
        <w:jc w:val="both"/>
      </w:pPr>
      <w:r>
        <w:t xml:space="preserve">                                           Заявитель ______________________</w:t>
      </w:r>
    </w:p>
    <w:p w:rsidR="0084620F" w:rsidRDefault="0084620F">
      <w:pPr>
        <w:pStyle w:val="ConsPlusNonformat"/>
        <w:jc w:val="both"/>
      </w:pPr>
      <w:r>
        <w:t xml:space="preserve">                                                 (наименование организации,</w:t>
      </w:r>
    </w:p>
    <w:p w:rsidR="0084620F" w:rsidRDefault="0084620F">
      <w:pPr>
        <w:pStyle w:val="ConsPlusNonformat"/>
        <w:jc w:val="both"/>
      </w:pPr>
      <w:r>
        <w:t xml:space="preserve">                                                    Ф.И.О. физического лица</w:t>
      </w:r>
    </w:p>
    <w:p w:rsidR="0084620F" w:rsidRDefault="0084620F">
      <w:pPr>
        <w:pStyle w:val="ConsPlusNonformat"/>
        <w:jc w:val="both"/>
      </w:pPr>
      <w:r>
        <w:t xml:space="preserve">                                                        (при наличии), ИНН,</w:t>
      </w:r>
    </w:p>
    <w:p w:rsidR="0084620F" w:rsidRDefault="0084620F">
      <w:pPr>
        <w:pStyle w:val="ConsPlusNonformat"/>
        <w:jc w:val="both"/>
      </w:pPr>
      <w:r>
        <w:t xml:space="preserve">                                           ________________________________</w:t>
      </w:r>
    </w:p>
    <w:p w:rsidR="0084620F" w:rsidRDefault="0084620F">
      <w:pPr>
        <w:pStyle w:val="ConsPlusNonformat"/>
        <w:jc w:val="both"/>
      </w:pPr>
      <w:r>
        <w:t xml:space="preserve">                                                     юридический и почтовый</w:t>
      </w:r>
    </w:p>
    <w:p w:rsidR="0084620F" w:rsidRDefault="0084620F">
      <w:pPr>
        <w:pStyle w:val="ConsPlusNonformat"/>
        <w:jc w:val="both"/>
      </w:pPr>
      <w:r>
        <w:t xml:space="preserve">                                                            адрес, телефон,</w:t>
      </w:r>
    </w:p>
    <w:p w:rsidR="0084620F" w:rsidRDefault="0084620F">
      <w:pPr>
        <w:pStyle w:val="ConsPlusNonformat"/>
        <w:jc w:val="both"/>
      </w:pPr>
      <w:r>
        <w:t xml:space="preserve">                                           ________________________________</w:t>
      </w:r>
    </w:p>
    <w:p w:rsidR="0084620F" w:rsidRDefault="0084620F">
      <w:pPr>
        <w:pStyle w:val="ConsPlusNonformat"/>
        <w:jc w:val="both"/>
      </w:pPr>
      <w:r>
        <w:t xml:space="preserve">                                                       банковские реквизиты</w:t>
      </w:r>
    </w:p>
    <w:p w:rsidR="0084620F" w:rsidRDefault="0084620F">
      <w:pPr>
        <w:pStyle w:val="ConsPlusNonformat"/>
        <w:jc w:val="both"/>
      </w:pPr>
      <w:r>
        <w:t xml:space="preserve">                                                       (наименование банка,</w:t>
      </w:r>
    </w:p>
    <w:p w:rsidR="0084620F" w:rsidRDefault="0084620F">
      <w:pPr>
        <w:pStyle w:val="ConsPlusNonformat"/>
        <w:jc w:val="both"/>
      </w:pPr>
      <w:r>
        <w:t xml:space="preserve">                                                            р/с, к/с, БИК))</w:t>
      </w:r>
    </w:p>
    <w:p w:rsidR="0084620F" w:rsidRDefault="0084620F">
      <w:pPr>
        <w:pStyle w:val="ConsPlusNonformat"/>
        <w:jc w:val="both"/>
      </w:pPr>
    </w:p>
    <w:p w:rsidR="0084620F" w:rsidRDefault="0084620F">
      <w:pPr>
        <w:pStyle w:val="ConsPlusNonformat"/>
        <w:jc w:val="both"/>
      </w:pPr>
      <w:bookmarkStart w:id="2" w:name="P400"/>
      <w:bookmarkEnd w:id="2"/>
      <w:r>
        <w:t xml:space="preserve">                                 Заявление</w:t>
      </w:r>
    </w:p>
    <w:p w:rsidR="0084620F" w:rsidRDefault="0084620F">
      <w:pPr>
        <w:pStyle w:val="ConsPlusNonformat"/>
        <w:jc w:val="both"/>
      </w:pPr>
      <w:r>
        <w:t xml:space="preserve">           о выдаче разрешения на ввод искусственного земельного</w:t>
      </w:r>
    </w:p>
    <w:p w:rsidR="0084620F" w:rsidRDefault="0084620F">
      <w:pPr>
        <w:pStyle w:val="ConsPlusNonformat"/>
        <w:jc w:val="both"/>
      </w:pPr>
      <w:r>
        <w:t xml:space="preserve">                          участка в эксплуатацию</w:t>
      </w:r>
    </w:p>
    <w:p w:rsidR="0084620F" w:rsidRDefault="0084620F">
      <w:pPr>
        <w:pStyle w:val="ConsPlusNonformat"/>
        <w:jc w:val="both"/>
      </w:pPr>
    </w:p>
    <w:p w:rsidR="0084620F" w:rsidRDefault="0084620F">
      <w:pPr>
        <w:pStyle w:val="ConsPlusNonformat"/>
        <w:jc w:val="both"/>
      </w:pPr>
      <w:r>
        <w:t xml:space="preserve">    </w:t>
      </w:r>
      <w:proofErr w:type="gramStart"/>
      <w:r>
        <w:t>Прошу  выдать</w:t>
      </w:r>
      <w:proofErr w:type="gramEnd"/>
      <w:r>
        <w:t xml:space="preserve">  разрешение  на  ввод искусственного земельного участка в</w:t>
      </w:r>
    </w:p>
    <w:p w:rsidR="0084620F" w:rsidRDefault="0084620F">
      <w:pPr>
        <w:pStyle w:val="ConsPlusNonformat"/>
        <w:jc w:val="both"/>
      </w:pPr>
      <w:r>
        <w:t>эксплуатацию</w:t>
      </w:r>
    </w:p>
    <w:p w:rsidR="0084620F" w:rsidRDefault="0084620F">
      <w:pPr>
        <w:pStyle w:val="ConsPlusNonformat"/>
        <w:jc w:val="both"/>
      </w:pPr>
      <w:r>
        <w:t>___________________________________________________________________________</w:t>
      </w:r>
    </w:p>
    <w:p w:rsidR="0084620F" w:rsidRDefault="0084620F">
      <w:pPr>
        <w:pStyle w:val="ConsPlusNonformat"/>
        <w:jc w:val="both"/>
      </w:pPr>
      <w:r>
        <w:t>___________________________________________________________________________</w:t>
      </w:r>
    </w:p>
    <w:p w:rsidR="0084620F" w:rsidRDefault="0084620F">
      <w:pPr>
        <w:pStyle w:val="ConsPlusNonformat"/>
        <w:jc w:val="both"/>
      </w:pPr>
      <w:r>
        <w:t>(наименование искусственного земельного участка в соответствии с проектной</w:t>
      </w:r>
    </w:p>
    <w:p w:rsidR="0084620F" w:rsidRDefault="0084620F">
      <w:pPr>
        <w:pStyle w:val="ConsPlusNonformat"/>
        <w:jc w:val="both"/>
      </w:pPr>
      <w:r>
        <w:t xml:space="preserve">                              документацией)</w:t>
      </w:r>
    </w:p>
    <w:p w:rsidR="0084620F" w:rsidRDefault="0084620F">
      <w:pPr>
        <w:pStyle w:val="ConsPlusNonformat"/>
        <w:jc w:val="both"/>
      </w:pPr>
      <w:r>
        <w:t>___________________________________________________________________________</w:t>
      </w:r>
    </w:p>
    <w:p w:rsidR="0084620F" w:rsidRDefault="0084620F">
      <w:pPr>
        <w:pStyle w:val="ConsPlusNonformat"/>
        <w:jc w:val="both"/>
      </w:pPr>
      <w:r>
        <w:t xml:space="preserve">                             (название этапа)</w:t>
      </w:r>
    </w:p>
    <w:p w:rsidR="0084620F" w:rsidRDefault="0084620F">
      <w:pPr>
        <w:pStyle w:val="ConsPlusNonformat"/>
        <w:jc w:val="both"/>
      </w:pPr>
      <w:r>
        <w:t xml:space="preserve">на   водном   </w:t>
      </w:r>
      <w:proofErr w:type="gramStart"/>
      <w:r>
        <w:t>объекте  _</w:t>
      </w:r>
      <w:proofErr w:type="gramEnd"/>
      <w:r>
        <w:t>____________________________________   по   адресу:</w:t>
      </w:r>
    </w:p>
    <w:p w:rsidR="0084620F" w:rsidRDefault="0084620F">
      <w:pPr>
        <w:pStyle w:val="ConsPlusNonformat"/>
        <w:jc w:val="both"/>
      </w:pPr>
      <w:r>
        <w:t>___________________________________________________________________________</w:t>
      </w:r>
    </w:p>
    <w:p w:rsidR="0084620F" w:rsidRDefault="0084620F">
      <w:pPr>
        <w:pStyle w:val="ConsPlusNonformat"/>
        <w:jc w:val="both"/>
      </w:pPr>
      <w:r>
        <w:t xml:space="preserve">     (наименование водного объекта) (район, поселение, иные ориентиры)</w:t>
      </w:r>
    </w:p>
    <w:p w:rsidR="0084620F" w:rsidRDefault="0084620F">
      <w:pPr>
        <w:pStyle w:val="ConsPlusNonformat"/>
        <w:jc w:val="both"/>
      </w:pPr>
      <w:r>
        <w:t>Право           на           земельный          участок          закреплено</w:t>
      </w:r>
    </w:p>
    <w:p w:rsidR="0084620F" w:rsidRDefault="0084620F">
      <w:pPr>
        <w:pStyle w:val="ConsPlusNonformat"/>
        <w:jc w:val="both"/>
      </w:pPr>
      <w:r>
        <w:t>___________________________________________________________________________</w:t>
      </w:r>
    </w:p>
    <w:p w:rsidR="0084620F" w:rsidRDefault="0084620F">
      <w:pPr>
        <w:pStyle w:val="ConsPlusNonformat"/>
        <w:jc w:val="both"/>
      </w:pPr>
      <w:r>
        <w:t xml:space="preserve">                         (наименование документа)</w:t>
      </w:r>
    </w:p>
    <w:p w:rsidR="0084620F" w:rsidRDefault="0084620F">
      <w:pPr>
        <w:pStyle w:val="ConsPlusNonformat"/>
        <w:jc w:val="both"/>
      </w:pPr>
      <w:r>
        <w:t>__________________ от "__" ______ г. N __________, серия _________________.</w:t>
      </w:r>
    </w:p>
    <w:p w:rsidR="0084620F" w:rsidRDefault="0084620F">
      <w:pPr>
        <w:pStyle w:val="ConsPlusNonformat"/>
        <w:jc w:val="both"/>
      </w:pPr>
      <w:r>
        <w:t xml:space="preserve">    </w:t>
      </w:r>
      <w:proofErr w:type="gramStart"/>
      <w:r>
        <w:t>Проведение  работ</w:t>
      </w:r>
      <w:proofErr w:type="gramEnd"/>
      <w:r>
        <w:t xml:space="preserve">  осуществлялось  на  основании  разрешения  на ввод в</w:t>
      </w:r>
    </w:p>
    <w:p w:rsidR="0084620F" w:rsidRDefault="0084620F">
      <w:pPr>
        <w:pStyle w:val="ConsPlusNonformat"/>
        <w:jc w:val="both"/>
      </w:pPr>
      <w:r>
        <w:t>эксплуатацию искусственно созданного земельного участка</w:t>
      </w:r>
    </w:p>
    <w:p w:rsidR="0084620F" w:rsidRDefault="0084620F">
      <w:pPr>
        <w:pStyle w:val="ConsPlusNonformat"/>
        <w:jc w:val="both"/>
      </w:pPr>
      <w:r>
        <w:t>N                             __________________________________, выданного</w:t>
      </w:r>
    </w:p>
    <w:p w:rsidR="0084620F" w:rsidRDefault="0084620F">
      <w:pPr>
        <w:pStyle w:val="ConsPlusNonformat"/>
        <w:jc w:val="both"/>
      </w:pPr>
      <w:r>
        <w:t>___________________________________________________________________________</w:t>
      </w:r>
    </w:p>
    <w:p w:rsidR="0084620F" w:rsidRDefault="0084620F">
      <w:pPr>
        <w:pStyle w:val="ConsPlusNonformat"/>
        <w:jc w:val="both"/>
      </w:pPr>
      <w:r>
        <w:t xml:space="preserve">        (наименование уполномоченного органа, выдавшего разрешение)</w:t>
      </w:r>
    </w:p>
    <w:p w:rsidR="0084620F" w:rsidRDefault="0084620F">
      <w:pPr>
        <w:pStyle w:val="ConsPlusNonformat"/>
        <w:jc w:val="both"/>
      </w:pPr>
      <w:proofErr w:type="gramStart"/>
      <w:r>
        <w:t>от  "</w:t>
      </w:r>
      <w:proofErr w:type="gramEnd"/>
      <w:r>
        <w:t>__"  ______  г.,  срок  действия  разрешения  на  ввод  в эксплуатацию</w:t>
      </w:r>
    </w:p>
    <w:p w:rsidR="0084620F" w:rsidRDefault="0084620F">
      <w:pPr>
        <w:pStyle w:val="ConsPlusNonformat"/>
        <w:jc w:val="both"/>
      </w:pPr>
      <w:r>
        <w:t>искусственно созданного земельного участка до "___" __________ г.</w:t>
      </w:r>
    </w:p>
    <w:p w:rsidR="0084620F" w:rsidRDefault="0084620F">
      <w:pPr>
        <w:pStyle w:val="ConsPlusNonformat"/>
        <w:jc w:val="both"/>
      </w:pPr>
      <w:r>
        <w:t xml:space="preserve">    Строительный                   контроль                   осуществлялся</w:t>
      </w:r>
    </w:p>
    <w:p w:rsidR="0084620F" w:rsidRDefault="0084620F">
      <w:pPr>
        <w:pStyle w:val="ConsPlusNonformat"/>
        <w:jc w:val="both"/>
      </w:pPr>
      <w:r>
        <w:t>___________________________________________________________________________</w:t>
      </w:r>
    </w:p>
    <w:p w:rsidR="0084620F" w:rsidRDefault="0084620F">
      <w:pPr>
        <w:pStyle w:val="ConsPlusNonformat"/>
        <w:jc w:val="both"/>
      </w:pPr>
      <w:r>
        <w:lastRenderedPageBreak/>
        <w:t xml:space="preserve">         (наименование организации, юридический и почтовый адреса,</w:t>
      </w:r>
    </w:p>
    <w:p w:rsidR="0084620F" w:rsidRDefault="0084620F">
      <w:pPr>
        <w:pStyle w:val="ConsPlusNonformat"/>
        <w:jc w:val="both"/>
      </w:pPr>
      <w:r>
        <w:t>___________________________________________________________________________</w:t>
      </w:r>
    </w:p>
    <w:p w:rsidR="0084620F" w:rsidRDefault="0084620F">
      <w:pPr>
        <w:pStyle w:val="ConsPlusNonformat"/>
        <w:jc w:val="both"/>
      </w:pPr>
      <w:r>
        <w:t xml:space="preserve">                   Ф.И.О. руководителя, номер телефона)</w:t>
      </w:r>
    </w:p>
    <w:p w:rsidR="0084620F" w:rsidRDefault="0084620F">
      <w:pPr>
        <w:pStyle w:val="ConsPlusNonformat"/>
        <w:jc w:val="both"/>
      </w:pPr>
      <w:r>
        <w:t>__________________________________________________________________________.</w:t>
      </w:r>
    </w:p>
    <w:p w:rsidR="0084620F" w:rsidRDefault="0084620F">
      <w:pPr>
        <w:pStyle w:val="ConsPlusNonformat"/>
        <w:jc w:val="both"/>
      </w:pPr>
      <w:r>
        <w:t>Заказчиком                          работ                          выступил</w:t>
      </w:r>
    </w:p>
    <w:p w:rsidR="0084620F" w:rsidRDefault="0084620F">
      <w:pPr>
        <w:pStyle w:val="ConsPlusNonformat"/>
        <w:jc w:val="both"/>
      </w:pPr>
      <w:r>
        <w:t>__________________________________________________________________________.</w:t>
      </w:r>
    </w:p>
    <w:p w:rsidR="0084620F" w:rsidRDefault="0084620F">
      <w:pPr>
        <w:pStyle w:val="ConsPlusNonformat"/>
        <w:jc w:val="both"/>
      </w:pPr>
      <w:r>
        <w:t xml:space="preserve">     (наименование организации, Ф.И.О. ее руководителя (при наличии))</w:t>
      </w:r>
    </w:p>
    <w:p w:rsidR="0084620F" w:rsidRDefault="0084620F">
      <w:pPr>
        <w:pStyle w:val="ConsPlusNonformat"/>
        <w:jc w:val="both"/>
      </w:pPr>
      <w:r>
        <w:t xml:space="preserve">    Проведение работ по созданию искусственного земельного участка</w:t>
      </w:r>
    </w:p>
    <w:p w:rsidR="0084620F" w:rsidRDefault="0084620F">
      <w:pPr>
        <w:pStyle w:val="ConsPlusNonformat"/>
        <w:jc w:val="both"/>
      </w:pPr>
      <w:r>
        <w:t xml:space="preserve">осуществлялось   на   основании   проектной   </w:t>
      </w:r>
      <w:proofErr w:type="gramStart"/>
      <w:r>
        <w:t xml:space="preserve">документации,   </w:t>
      </w:r>
      <w:proofErr w:type="gramEnd"/>
      <w:r>
        <w:t>разработанной</w:t>
      </w:r>
    </w:p>
    <w:p w:rsidR="0084620F" w:rsidRDefault="0084620F">
      <w:pPr>
        <w:pStyle w:val="ConsPlusNonformat"/>
        <w:jc w:val="both"/>
      </w:pPr>
      <w:r>
        <w:t>___________________________________________________________________________</w:t>
      </w:r>
    </w:p>
    <w:p w:rsidR="0084620F" w:rsidRDefault="0084620F">
      <w:pPr>
        <w:pStyle w:val="ConsPlusNonformat"/>
        <w:jc w:val="both"/>
      </w:pPr>
      <w:r>
        <w:t xml:space="preserve">    (наименование проектной организации, юридический и почтовый адреса,</w:t>
      </w:r>
    </w:p>
    <w:p w:rsidR="0084620F" w:rsidRDefault="0084620F">
      <w:pPr>
        <w:pStyle w:val="ConsPlusNonformat"/>
        <w:jc w:val="both"/>
      </w:pPr>
      <w:r>
        <w:t xml:space="preserve">                               N телефонов)</w:t>
      </w:r>
    </w:p>
    <w:p w:rsidR="0084620F" w:rsidRDefault="0084620F">
      <w:pPr>
        <w:pStyle w:val="ConsPlusNonformat"/>
        <w:jc w:val="both"/>
      </w:pPr>
      <w:r>
        <w:t xml:space="preserve">на   основании   результатов   инженерных   </w:t>
      </w:r>
      <w:proofErr w:type="gramStart"/>
      <w:r>
        <w:t>изысканий,  проекта</w:t>
      </w:r>
      <w:proofErr w:type="gramEnd"/>
      <w:r>
        <w:t xml:space="preserve">  планировки</w:t>
      </w:r>
    </w:p>
    <w:p w:rsidR="0084620F" w:rsidRDefault="0084620F">
      <w:pPr>
        <w:pStyle w:val="ConsPlusNonformat"/>
        <w:jc w:val="both"/>
      </w:pPr>
      <w:r>
        <w:t xml:space="preserve">территории   </w:t>
      </w:r>
      <w:proofErr w:type="gramStart"/>
      <w:r>
        <w:t>в  планируемых</w:t>
      </w:r>
      <w:proofErr w:type="gramEnd"/>
      <w:r>
        <w:t xml:space="preserve">  границах  искусственного  земельного  участка,</w:t>
      </w:r>
    </w:p>
    <w:p w:rsidR="0084620F" w:rsidRDefault="0084620F">
      <w:pPr>
        <w:pStyle w:val="ConsPlusNonformat"/>
        <w:jc w:val="both"/>
      </w:pPr>
      <w:r>
        <w:t>утвержденного</w:t>
      </w:r>
    </w:p>
    <w:p w:rsidR="0084620F" w:rsidRDefault="0084620F">
      <w:pPr>
        <w:pStyle w:val="ConsPlusNonformat"/>
        <w:jc w:val="both"/>
      </w:pPr>
      <w:r>
        <w:t>___________________________________________________________________________</w:t>
      </w:r>
    </w:p>
    <w:p w:rsidR="0084620F" w:rsidRDefault="0084620F">
      <w:pPr>
        <w:pStyle w:val="ConsPlusNonformat"/>
        <w:jc w:val="both"/>
      </w:pPr>
      <w:r>
        <w:t xml:space="preserve">              наименование органа власти, утвердившего проект</w:t>
      </w:r>
    </w:p>
    <w:p w:rsidR="0084620F" w:rsidRDefault="0084620F">
      <w:pPr>
        <w:pStyle w:val="ConsPlusNonformat"/>
        <w:jc w:val="both"/>
      </w:pPr>
      <w:r>
        <w:t>N ________________________________________________________________________.</w:t>
      </w:r>
    </w:p>
    <w:p w:rsidR="0084620F" w:rsidRDefault="0084620F">
      <w:pPr>
        <w:pStyle w:val="ConsPlusNonformat"/>
        <w:jc w:val="both"/>
      </w:pPr>
      <w:r>
        <w:t xml:space="preserve">                       (реквизиты таких документов)</w:t>
      </w:r>
    </w:p>
    <w:p w:rsidR="0084620F" w:rsidRDefault="0084620F">
      <w:pPr>
        <w:pStyle w:val="ConsPlusNonformat"/>
        <w:jc w:val="both"/>
      </w:pPr>
      <w:r>
        <w:t xml:space="preserve">    Информацию о ходе предоставления государственной услуги прошу направить</w:t>
      </w:r>
    </w:p>
    <w:p w:rsidR="0084620F" w:rsidRDefault="0084620F">
      <w:pPr>
        <w:pStyle w:val="ConsPlusNonformat"/>
        <w:jc w:val="both"/>
      </w:pPr>
      <w:r>
        <w:t>(указать способ направления) _________________________.</w:t>
      </w:r>
    </w:p>
    <w:p w:rsidR="0084620F" w:rsidRDefault="0084620F">
      <w:pPr>
        <w:pStyle w:val="ConsPlusNonformat"/>
        <w:jc w:val="both"/>
      </w:pPr>
      <w:r>
        <w:t xml:space="preserve">    </w:t>
      </w:r>
      <w:proofErr w:type="gramStart"/>
      <w:r>
        <w:t>Результат  предоставления</w:t>
      </w:r>
      <w:proofErr w:type="gramEnd"/>
      <w:r>
        <w:t xml:space="preserve"> государственной услуги прошу (нужное отметить</w:t>
      </w:r>
    </w:p>
    <w:p w:rsidR="0084620F" w:rsidRDefault="0084620F">
      <w:pPr>
        <w:pStyle w:val="ConsPlusNonformat"/>
        <w:jc w:val="both"/>
      </w:pPr>
      <w:r>
        <w:t>в квадрате):</w:t>
      </w:r>
    </w:p>
    <w:p w:rsidR="0084620F" w:rsidRDefault="0084620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8107"/>
      </w:tblGrid>
      <w:tr w:rsidR="0084620F">
        <w:tc>
          <w:tcPr>
            <w:tcW w:w="675" w:type="dxa"/>
          </w:tcPr>
          <w:p w:rsidR="0084620F" w:rsidRDefault="0084620F">
            <w:pPr>
              <w:pStyle w:val="ConsPlusNormal"/>
            </w:pPr>
          </w:p>
        </w:tc>
        <w:tc>
          <w:tcPr>
            <w:tcW w:w="8107" w:type="dxa"/>
          </w:tcPr>
          <w:p w:rsidR="0084620F" w:rsidRDefault="0084620F">
            <w:pPr>
              <w:pStyle w:val="ConsPlusNormal"/>
              <w:jc w:val="both"/>
            </w:pPr>
            <w:r>
              <w:t>направить на бумажном носителе посредством почтового отправления</w:t>
            </w:r>
          </w:p>
        </w:tc>
      </w:tr>
      <w:tr w:rsidR="0084620F">
        <w:tc>
          <w:tcPr>
            <w:tcW w:w="675" w:type="dxa"/>
          </w:tcPr>
          <w:p w:rsidR="0084620F" w:rsidRDefault="0084620F">
            <w:pPr>
              <w:pStyle w:val="ConsPlusNormal"/>
            </w:pPr>
          </w:p>
        </w:tc>
        <w:tc>
          <w:tcPr>
            <w:tcW w:w="8107" w:type="dxa"/>
          </w:tcPr>
          <w:p w:rsidR="0084620F" w:rsidRDefault="0084620F">
            <w:pPr>
              <w:pStyle w:val="ConsPlusNormal"/>
              <w:jc w:val="both"/>
            </w:pPr>
            <w: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Регионального портала (в случае обращения заявителя (представителя заявителя) посредством Регионального портала)</w:t>
            </w:r>
          </w:p>
        </w:tc>
      </w:tr>
      <w:tr w:rsidR="0084620F">
        <w:tc>
          <w:tcPr>
            <w:tcW w:w="675" w:type="dxa"/>
          </w:tcPr>
          <w:p w:rsidR="0084620F" w:rsidRDefault="0084620F">
            <w:pPr>
              <w:pStyle w:val="ConsPlusNormal"/>
            </w:pPr>
          </w:p>
        </w:tc>
        <w:tc>
          <w:tcPr>
            <w:tcW w:w="8107" w:type="dxa"/>
          </w:tcPr>
          <w:p w:rsidR="0084620F" w:rsidRDefault="0084620F">
            <w:pPr>
              <w:pStyle w:val="ConsPlusNormal"/>
              <w:jc w:val="both"/>
            </w:pPr>
            <w:r>
              <w:t>выдать на бумажном носителе через МФЦ (в случае обращения заявителя (представителя заявителя) через МФЦ)</w:t>
            </w:r>
          </w:p>
        </w:tc>
      </w:tr>
      <w:tr w:rsidR="0084620F">
        <w:tc>
          <w:tcPr>
            <w:tcW w:w="675" w:type="dxa"/>
          </w:tcPr>
          <w:p w:rsidR="0084620F" w:rsidRDefault="0084620F">
            <w:pPr>
              <w:pStyle w:val="ConsPlusNormal"/>
            </w:pPr>
          </w:p>
        </w:tc>
        <w:tc>
          <w:tcPr>
            <w:tcW w:w="8107" w:type="dxa"/>
          </w:tcPr>
          <w:p w:rsidR="0084620F" w:rsidRDefault="0084620F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(представителя заявителя) в Министерство</w:t>
            </w:r>
          </w:p>
        </w:tc>
      </w:tr>
    </w:tbl>
    <w:p w:rsidR="0084620F" w:rsidRDefault="0084620F">
      <w:pPr>
        <w:pStyle w:val="ConsPlusNormal"/>
        <w:jc w:val="both"/>
      </w:pPr>
    </w:p>
    <w:p w:rsidR="0084620F" w:rsidRDefault="0084620F">
      <w:pPr>
        <w:pStyle w:val="ConsPlusNonformat"/>
        <w:jc w:val="both"/>
      </w:pPr>
      <w:r>
        <w:t xml:space="preserve">    </w:t>
      </w:r>
      <w:proofErr w:type="gramStart"/>
      <w:r>
        <w:t>При  наличии</w:t>
      </w:r>
      <w:proofErr w:type="gramEnd"/>
      <w:r>
        <w:t xml:space="preserve">  оснований для отказа в приеме документов, необходимых для</w:t>
      </w:r>
    </w:p>
    <w:p w:rsidR="0084620F" w:rsidRDefault="0084620F">
      <w:pPr>
        <w:pStyle w:val="ConsPlusNonformat"/>
        <w:jc w:val="both"/>
      </w:pPr>
      <w:r>
        <w:t xml:space="preserve">предоставления   государственной   </w:t>
      </w:r>
      <w:proofErr w:type="gramStart"/>
      <w:r>
        <w:t xml:space="preserve">услуги,   </w:t>
      </w:r>
      <w:proofErr w:type="gramEnd"/>
      <w:r>
        <w:t>информацию   прошу   направить</w:t>
      </w:r>
    </w:p>
    <w:p w:rsidR="0084620F" w:rsidRDefault="0084620F">
      <w:pPr>
        <w:pStyle w:val="ConsPlusNonformat"/>
        <w:jc w:val="both"/>
      </w:pPr>
      <w:r>
        <w:t>___________________________________________________________________________</w:t>
      </w:r>
    </w:p>
    <w:p w:rsidR="0084620F" w:rsidRDefault="0084620F">
      <w:pPr>
        <w:pStyle w:val="ConsPlusNonformat"/>
        <w:jc w:val="both"/>
      </w:pPr>
      <w:r>
        <w:t xml:space="preserve">                       (указать способ направления)</w:t>
      </w:r>
    </w:p>
    <w:p w:rsidR="0084620F" w:rsidRDefault="0084620F">
      <w:pPr>
        <w:pStyle w:val="ConsPlusNonformat"/>
        <w:jc w:val="both"/>
      </w:pPr>
      <w:r>
        <w:t>___________ _________________ ________________________________</w:t>
      </w:r>
    </w:p>
    <w:p w:rsidR="0084620F" w:rsidRDefault="0084620F">
      <w:pPr>
        <w:pStyle w:val="ConsPlusNonformat"/>
        <w:jc w:val="both"/>
      </w:pPr>
      <w:r>
        <w:t>(</w:t>
      </w:r>
      <w:proofErr w:type="gramStart"/>
      <w:r>
        <w:t xml:space="preserve">должность)   </w:t>
      </w:r>
      <w:proofErr w:type="gramEnd"/>
      <w:r>
        <w:t xml:space="preserve">  (подпись)                (Ф.И.О.)</w:t>
      </w:r>
    </w:p>
    <w:p w:rsidR="0084620F" w:rsidRDefault="0084620F">
      <w:pPr>
        <w:pStyle w:val="ConsPlusNonformat"/>
        <w:jc w:val="both"/>
      </w:pPr>
    </w:p>
    <w:p w:rsidR="0084620F" w:rsidRDefault="0084620F">
      <w:pPr>
        <w:pStyle w:val="ConsPlusNonformat"/>
        <w:jc w:val="both"/>
      </w:pPr>
      <w:r>
        <w:t>"___" ____________ 20___ г.</w:t>
      </w:r>
    </w:p>
    <w:p w:rsidR="0084620F" w:rsidRDefault="0084620F">
      <w:pPr>
        <w:pStyle w:val="ConsPlusNonformat"/>
        <w:jc w:val="both"/>
      </w:pPr>
    </w:p>
    <w:p w:rsidR="0084620F" w:rsidRDefault="0084620F">
      <w:pPr>
        <w:pStyle w:val="ConsPlusNonformat"/>
        <w:jc w:val="both"/>
      </w:pPr>
      <w:r>
        <w:t>М.П. (при наличии)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right"/>
        <w:outlineLvl w:val="1"/>
      </w:pPr>
      <w:r>
        <w:t>Приложение N 2</w:t>
      </w:r>
    </w:p>
    <w:p w:rsidR="0084620F" w:rsidRDefault="0084620F">
      <w:pPr>
        <w:pStyle w:val="ConsPlusNormal"/>
        <w:jc w:val="right"/>
      </w:pPr>
      <w:r>
        <w:t>к Административному регламенту</w:t>
      </w:r>
    </w:p>
    <w:p w:rsidR="0084620F" w:rsidRDefault="0084620F">
      <w:pPr>
        <w:pStyle w:val="ConsPlusNormal"/>
        <w:jc w:val="right"/>
      </w:pPr>
      <w:r>
        <w:t>Министерства</w:t>
      </w:r>
    </w:p>
    <w:p w:rsidR="0084620F" w:rsidRDefault="0084620F">
      <w:pPr>
        <w:pStyle w:val="ConsPlusNormal"/>
        <w:jc w:val="right"/>
      </w:pPr>
      <w:r>
        <w:t>градостроительства и архитектуры</w:t>
      </w:r>
    </w:p>
    <w:p w:rsidR="0084620F" w:rsidRDefault="0084620F">
      <w:pPr>
        <w:pStyle w:val="ConsPlusNormal"/>
        <w:jc w:val="right"/>
      </w:pPr>
      <w:r>
        <w:t>Пензенской области</w:t>
      </w:r>
    </w:p>
    <w:p w:rsidR="0084620F" w:rsidRDefault="0084620F">
      <w:pPr>
        <w:pStyle w:val="ConsPlusNormal"/>
        <w:jc w:val="right"/>
      </w:pPr>
      <w:r>
        <w:t>по предоставлению</w:t>
      </w:r>
    </w:p>
    <w:p w:rsidR="0084620F" w:rsidRDefault="0084620F">
      <w:pPr>
        <w:pStyle w:val="ConsPlusNormal"/>
        <w:jc w:val="right"/>
      </w:pPr>
      <w:r>
        <w:t>государственной услуги</w:t>
      </w:r>
    </w:p>
    <w:p w:rsidR="0084620F" w:rsidRDefault="0084620F">
      <w:pPr>
        <w:pStyle w:val="ConsPlusNormal"/>
        <w:jc w:val="right"/>
      </w:pPr>
      <w:r>
        <w:lastRenderedPageBreak/>
        <w:t>"Выдача разрешения на ввод</w:t>
      </w:r>
    </w:p>
    <w:p w:rsidR="0084620F" w:rsidRDefault="0084620F">
      <w:pPr>
        <w:pStyle w:val="ConsPlusNormal"/>
        <w:jc w:val="right"/>
      </w:pPr>
      <w:r>
        <w:t>искусственно созданного</w:t>
      </w:r>
    </w:p>
    <w:p w:rsidR="0084620F" w:rsidRDefault="0084620F">
      <w:pPr>
        <w:pStyle w:val="ConsPlusNormal"/>
        <w:jc w:val="right"/>
      </w:pPr>
      <w:r>
        <w:t>земельного участка</w:t>
      </w:r>
    </w:p>
    <w:p w:rsidR="0084620F" w:rsidRDefault="0084620F">
      <w:pPr>
        <w:pStyle w:val="ConsPlusNormal"/>
        <w:jc w:val="right"/>
      </w:pPr>
      <w:r>
        <w:t>в эксплуатацию в случае создания</w:t>
      </w:r>
    </w:p>
    <w:p w:rsidR="0084620F" w:rsidRDefault="0084620F">
      <w:pPr>
        <w:pStyle w:val="ConsPlusNormal"/>
        <w:jc w:val="right"/>
      </w:pPr>
      <w:r>
        <w:t>искусственного земельного</w:t>
      </w:r>
    </w:p>
    <w:p w:rsidR="0084620F" w:rsidRDefault="0084620F">
      <w:pPr>
        <w:pStyle w:val="ConsPlusNormal"/>
        <w:jc w:val="right"/>
      </w:pPr>
      <w:r>
        <w:t>участка на территориях двух</w:t>
      </w:r>
    </w:p>
    <w:p w:rsidR="0084620F" w:rsidRDefault="0084620F">
      <w:pPr>
        <w:pStyle w:val="ConsPlusNormal"/>
        <w:jc w:val="right"/>
      </w:pPr>
      <w:r>
        <w:t>и более муниципальных</w:t>
      </w:r>
    </w:p>
    <w:p w:rsidR="0084620F" w:rsidRDefault="0084620F">
      <w:pPr>
        <w:pStyle w:val="ConsPlusNormal"/>
        <w:jc w:val="right"/>
      </w:pPr>
      <w:r>
        <w:t>образований (городских округов,</w:t>
      </w:r>
    </w:p>
    <w:p w:rsidR="0084620F" w:rsidRDefault="0084620F">
      <w:pPr>
        <w:pStyle w:val="ConsPlusNormal"/>
        <w:jc w:val="right"/>
      </w:pPr>
      <w:r>
        <w:t>муниципальных районов)</w:t>
      </w:r>
    </w:p>
    <w:p w:rsidR="0084620F" w:rsidRDefault="0084620F">
      <w:pPr>
        <w:pStyle w:val="ConsPlusNormal"/>
        <w:jc w:val="right"/>
      </w:pPr>
      <w:r>
        <w:t>Пензенской области"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center"/>
      </w:pPr>
      <w:r>
        <w:t>Журнал</w:t>
      </w:r>
    </w:p>
    <w:p w:rsidR="0084620F" w:rsidRDefault="0084620F">
      <w:pPr>
        <w:pStyle w:val="ConsPlusNormal"/>
        <w:jc w:val="center"/>
      </w:pPr>
      <w:r>
        <w:t>регистрации выданных разрешений на ввод искусственно</w:t>
      </w:r>
    </w:p>
    <w:p w:rsidR="0084620F" w:rsidRDefault="0084620F">
      <w:pPr>
        <w:pStyle w:val="ConsPlusNormal"/>
        <w:jc w:val="center"/>
      </w:pPr>
      <w:r>
        <w:t>созданного земельного участка в эксплуатацию (уведомлений</w:t>
      </w:r>
    </w:p>
    <w:p w:rsidR="0084620F" w:rsidRDefault="0084620F">
      <w:pPr>
        <w:pStyle w:val="ConsPlusNormal"/>
        <w:jc w:val="center"/>
      </w:pPr>
      <w:r>
        <w:t>об отказе в выдаче разрешений на ввод искусственно</w:t>
      </w:r>
    </w:p>
    <w:p w:rsidR="0084620F" w:rsidRDefault="0084620F">
      <w:pPr>
        <w:pStyle w:val="ConsPlusNormal"/>
        <w:jc w:val="center"/>
      </w:pPr>
      <w:r>
        <w:t>созданного земельного участка в эксплуатацию)</w:t>
      </w: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sectPr w:rsidR="0084620F" w:rsidSect="0074651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126"/>
        <w:gridCol w:w="1560"/>
        <w:gridCol w:w="1134"/>
        <w:gridCol w:w="1593"/>
      </w:tblGrid>
      <w:tr w:rsidR="0084620F">
        <w:tc>
          <w:tcPr>
            <w:tcW w:w="534" w:type="dxa"/>
          </w:tcPr>
          <w:p w:rsidR="0084620F" w:rsidRDefault="0084620F">
            <w:pPr>
              <w:pStyle w:val="ConsPlusNormal"/>
              <w:jc w:val="center"/>
            </w:pPr>
            <w:r>
              <w:lastRenderedPageBreak/>
              <w:t>N</w:t>
            </w:r>
          </w:p>
          <w:p w:rsidR="0084620F" w:rsidRDefault="0084620F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559" w:type="dxa"/>
          </w:tcPr>
          <w:p w:rsidR="0084620F" w:rsidRDefault="0084620F">
            <w:pPr>
              <w:pStyle w:val="ConsPlusNormal"/>
              <w:jc w:val="center"/>
            </w:pPr>
            <w:r>
              <w:t>Дата поступления заявления/входящий номер</w:t>
            </w:r>
          </w:p>
        </w:tc>
        <w:tc>
          <w:tcPr>
            <w:tcW w:w="2126" w:type="dxa"/>
          </w:tcPr>
          <w:p w:rsidR="0084620F" w:rsidRDefault="0084620F">
            <w:pPr>
              <w:pStyle w:val="ConsPlusNormal"/>
              <w:jc w:val="center"/>
            </w:pPr>
            <w:r>
              <w:t>Наименование застройщика</w:t>
            </w:r>
          </w:p>
          <w:p w:rsidR="0084620F" w:rsidRDefault="0084620F">
            <w:pPr>
              <w:pStyle w:val="ConsPlusNormal"/>
              <w:jc w:val="center"/>
            </w:pPr>
            <w:r>
              <w:t>(Ф.И.О. - для граждан, полное наименование организации - для юридических лиц), почтовый индекс и адрес</w:t>
            </w:r>
          </w:p>
        </w:tc>
        <w:tc>
          <w:tcPr>
            <w:tcW w:w="2126" w:type="dxa"/>
          </w:tcPr>
          <w:p w:rsidR="0084620F" w:rsidRDefault="0084620F">
            <w:pPr>
              <w:pStyle w:val="ConsPlusNormal"/>
              <w:jc w:val="center"/>
            </w:pPr>
            <w:r>
              <w:t>Наименование искусственного земельного участка на водном объекте, адрес или строительный адрес</w:t>
            </w:r>
          </w:p>
        </w:tc>
        <w:tc>
          <w:tcPr>
            <w:tcW w:w="1560" w:type="dxa"/>
          </w:tcPr>
          <w:p w:rsidR="0084620F" w:rsidRDefault="0084620F">
            <w:pPr>
              <w:pStyle w:val="ConsPlusNormal"/>
              <w:jc w:val="center"/>
            </w:pPr>
            <w:r>
              <w:t>Разрешение на ввод искусственно созданного земельного участка в эксплуатацию или письмо об отказе (номер/дата)</w:t>
            </w:r>
          </w:p>
        </w:tc>
        <w:tc>
          <w:tcPr>
            <w:tcW w:w="1134" w:type="dxa"/>
          </w:tcPr>
          <w:p w:rsidR="0084620F" w:rsidRDefault="0084620F">
            <w:pPr>
              <w:pStyle w:val="ConsPlusNormal"/>
              <w:jc w:val="center"/>
            </w:pPr>
            <w:r>
              <w:t>Получил Ф.И.О., подпись, дата, телефон</w:t>
            </w:r>
          </w:p>
        </w:tc>
        <w:tc>
          <w:tcPr>
            <w:tcW w:w="1593" w:type="dxa"/>
          </w:tcPr>
          <w:p w:rsidR="0084620F" w:rsidRDefault="0084620F">
            <w:pPr>
              <w:pStyle w:val="ConsPlusNormal"/>
              <w:jc w:val="center"/>
            </w:pPr>
            <w:r>
              <w:t>Сведения об исправлении допущенных опечаток и ошибок в выданных в результате предоставления государственной услуги документах</w:t>
            </w:r>
          </w:p>
        </w:tc>
      </w:tr>
      <w:tr w:rsidR="0084620F">
        <w:tc>
          <w:tcPr>
            <w:tcW w:w="534" w:type="dxa"/>
          </w:tcPr>
          <w:p w:rsidR="0084620F" w:rsidRDefault="0084620F">
            <w:pPr>
              <w:pStyle w:val="ConsPlusNormal"/>
            </w:pPr>
          </w:p>
        </w:tc>
        <w:tc>
          <w:tcPr>
            <w:tcW w:w="1559" w:type="dxa"/>
          </w:tcPr>
          <w:p w:rsidR="0084620F" w:rsidRDefault="0084620F">
            <w:pPr>
              <w:pStyle w:val="ConsPlusNormal"/>
            </w:pPr>
          </w:p>
        </w:tc>
        <w:tc>
          <w:tcPr>
            <w:tcW w:w="2126" w:type="dxa"/>
          </w:tcPr>
          <w:p w:rsidR="0084620F" w:rsidRDefault="0084620F">
            <w:pPr>
              <w:pStyle w:val="ConsPlusNormal"/>
            </w:pPr>
          </w:p>
        </w:tc>
        <w:tc>
          <w:tcPr>
            <w:tcW w:w="2126" w:type="dxa"/>
          </w:tcPr>
          <w:p w:rsidR="0084620F" w:rsidRDefault="0084620F">
            <w:pPr>
              <w:pStyle w:val="ConsPlusNormal"/>
            </w:pPr>
          </w:p>
        </w:tc>
        <w:tc>
          <w:tcPr>
            <w:tcW w:w="1560" w:type="dxa"/>
          </w:tcPr>
          <w:p w:rsidR="0084620F" w:rsidRDefault="0084620F">
            <w:pPr>
              <w:pStyle w:val="ConsPlusNormal"/>
            </w:pPr>
          </w:p>
        </w:tc>
        <w:tc>
          <w:tcPr>
            <w:tcW w:w="1134" w:type="dxa"/>
          </w:tcPr>
          <w:p w:rsidR="0084620F" w:rsidRDefault="0084620F">
            <w:pPr>
              <w:pStyle w:val="ConsPlusNormal"/>
            </w:pPr>
          </w:p>
        </w:tc>
        <w:tc>
          <w:tcPr>
            <w:tcW w:w="1593" w:type="dxa"/>
          </w:tcPr>
          <w:p w:rsidR="0084620F" w:rsidRDefault="0084620F">
            <w:pPr>
              <w:pStyle w:val="ConsPlusNormal"/>
            </w:pPr>
          </w:p>
        </w:tc>
      </w:tr>
    </w:tbl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jc w:val="both"/>
      </w:pPr>
    </w:p>
    <w:p w:rsidR="0084620F" w:rsidRDefault="0084620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2474" w:rsidRDefault="00002474">
      <w:bookmarkStart w:id="3" w:name="_GoBack"/>
      <w:bookmarkEnd w:id="3"/>
    </w:p>
    <w:sectPr w:rsidR="0000247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20F"/>
    <w:rsid w:val="00002474"/>
    <w:rsid w:val="0084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A860B-FCE1-4359-A2DC-96AB16D5E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2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62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62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62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71086&amp;dst=100197" TargetMode="External"/><Relationship Id="rId18" Type="http://schemas.openxmlformats.org/officeDocument/2006/relationships/hyperlink" Target="https://login.consultant.ru/link/?req=doc&amp;base=RLAW021&amp;n=178414&amp;dst=100026" TargetMode="External"/><Relationship Id="rId26" Type="http://schemas.openxmlformats.org/officeDocument/2006/relationships/hyperlink" Target="https://login.consultant.ru/link/?req=doc&amp;base=LAW&amp;n=471086&amp;dst=60" TargetMode="External"/><Relationship Id="rId39" Type="http://schemas.openxmlformats.org/officeDocument/2006/relationships/hyperlink" Target="https://login.consultant.ru/link/?req=doc&amp;base=RLAW021&amp;n=208405&amp;dst=100354" TargetMode="External"/><Relationship Id="rId21" Type="http://schemas.openxmlformats.org/officeDocument/2006/relationships/hyperlink" Target="https://login.consultant.ru/link/?req=doc&amp;base=RLAW021&amp;n=181663&amp;dst=100011" TargetMode="External"/><Relationship Id="rId34" Type="http://schemas.openxmlformats.org/officeDocument/2006/relationships/hyperlink" Target="https://login.consultant.ru/link/?req=doc&amp;base=RLAW021&amp;n=181685&amp;dst=100010" TargetMode="External"/><Relationship Id="rId42" Type="http://schemas.openxmlformats.org/officeDocument/2006/relationships/hyperlink" Target="https://login.consultant.ru/link/?req=doc&amp;base=LAW&amp;n=511602" TargetMode="External"/><Relationship Id="rId47" Type="http://schemas.openxmlformats.org/officeDocument/2006/relationships/hyperlink" Target="https://login.consultant.ru/link/?req=doc&amp;base=RLAW021&amp;n=208405&amp;dst=100370" TargetMode="External"/><Relationship Id="rId50" Type="http://schemas.openxmlformats.org/officeDocument/2006/relationships/hyperlink" Target="https://login.consultant.ru/link/?req=doc&amp;base=RLAW021&amp;n=208405&amp;dst=100393" TargetMode="External"/><Relationship Id="rId7" Type="http://schemas.openxmlformats.org/officeDocument/2006/relationships/hyperlink" Target="https://login.consultant.ru/link/?req=doc&amp;base=RLAW021&amp;n=181685&amp;dst=1000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165740" TargetMode="External"/><Relationship Id="rId29" Type="http://schemas.openxmlformats.org/officeDocument/2006/relationships/hyperlink" Target="https://login.consultant.ru/link/?req=doc&amp;base=RLAW021&amp;n=191841&amp;dst=100087" TargetMode="External"/><Relationship Id="rId11" Type="http://schemas.openxmlformats.org/officeDocument/2006/relationships/hyperlink" Target="https://login.consultant.ru/link/?req=doc&amp;base=RLAW021&amp;n=194673&amp;dst=100022" TargetMode="External"/><Relationship Id="rId24" Type="http://schemas.openxmlformats.org/officeDocument/2006/relationships/hyperlink" Target="https://login.consultant.ru/link/?req=doc&amp;base=RLAW021&amp;n=194673&amp;dst=100022" TargetMode="External"/><Relationship Id="rId32" Type="http://schemas.openxmlformats.org/officeDocument/2006/relationships/hyperlink" Target="https://login.consultant.ru/link/?req=doc&amp;base=RLAW021&amp;n=208405&amp;dst=100347" TargetMode="External"/><Relationship Id="rId37" Type="http://schemas.openxmlformats.org/officeDocument/2006/relationships/hyperlink" Target="https://login.consultant.ru/link/?req=doc&amp;base=LAW&amp;n=511602&amp;dst=100088" TargetMode="External"/><Relationship Id="rId40" Type="http://schemas.openxmlformats.org/officeDocument/2006/relationships/hyperlink" Target="https://login.consultant.ru/link/?req=doc&amp;base=RLAW021&amp;n=208405&amp;dst=100356" TargetMode="External"/><Relationship Id="rId45" Type="http://schemas.openxmlformats.org/officeDocument/2006/relationships/hyperlink" Target="https://login.consultant.ru/link/?req=doc&amp;base=RLAW021&amp;n=208405&amp;dst=100358" TargetMode="External"/><Relationship Id="rId5" Type="http://schemas.openxmlformats.org/officeDocument/2006/relationships/hyperlink" Target="https://login.consultant.ru/link/?req=doc&amp;base=RLAW021&amp;n=178414&amp;dst=100026" TargetMode="External"/><Relationship Id="rId15" Type="http://schemas.openxmlformats.org/officeDocument/2006/relationships/hyperlink" Target="https://login.consultant.ru/link/?req=doc&amp;base=RLAW021&amp;n=208405&amp;dst=100344" TargetMode="External"/><Relationship Id="rId23" Type="http://schemas.openxmlformats.org/officeDocument/2006/relationships/hyperlink" Target="https://login.consultant.ru/link/?req=doc&amp;base=RLAW021&amp;n=191841&amp;dst=100084" TargetMode="External"/><Relationship Id="rId28" Type="http://schemas.openxmlformats.org/officeDocument/2006/relationships/hyperlink" Target="https://login.consultant.ru/link/?req=doc&amp;base=RLAW021&amp;n=191841&amp;dst=100086" TargetMode="External"/><Relationship Id="rId36" Type="http://schemas.openxmlformats.org/officeDocument/2006/relationships/hyperlink" Target="https://login.consultant.ru/link/?req=doc&amp;base=RLAW021&amp;n=181685&amp;dst=100011" TargetMode="External"/><Relationship Id="rId49" Type="http://schemas.openxmlformats.org/officeDocument/2006/relationships/hyperlink" Target="https://login.consultant.ru/link/?req=doc&amp;base=RLAW021&amp;n=208405&amp;dst=100392" TargetMode="External"/><Relationship Id="rId10" Type="http://schemas.openxmlformats.org/officeDocument/2006/relationships/hyperlink" Target="https://login.consultant.ru/link/?req=doc&amp;base=RLAW021&amp;n=191841&amp;dst=100084" TargetMode="External"/><Relationship Id="rId19" Type="http://schemas.openxmlformats.org/officeDocument/2006/relationships/hyperlink" Target="https://login.consultant.ru/link/?req=doc&amp;base=RLAW021&amp;n=180395&amp;dst=100005" TargetMode="External"/><Relationship Id="rId31" Type="http://schemas.openxmlformats.org/officeDocument/2006/relationships/hyperlink" Target="https://gosuslugi.pnzreg.ru" TargetMode="External"/><Relationship Id="rId44" Type="http://schemas.openxmlformats.org/officeDocument/2006/relationships/hyperlink" Target="https://login.consultant.ru/link/?req=doc&amp;base=RLAW021&amp;n=180395&amp;dst=100005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182113&amp;dst=100014" TargetMode="External"/><Relationship Id="rId14" Type="http://schemas.openxmlformats.org/officeDocument/2006/relationships/hyperlink" Target="https://login.consultant.ru/link/?req=doc&amp;base=RLAW021&amp;n=213093&amp;dst=100061" TargetMode="External"/><Relationship Id="rId22" Type="http://schemas.openxmlformats.org/officeDocument/2006/relationships/hyperlink" Target="https://login.consultant.ru/link/?req=doc&amp;base=RLAW021&amp;n=182113&amp;dst=100014" TargetMode="External"/><Relationship Id="rId27" Type="http://schemas.openxmlformats.org/officeDocument/2006/relationships/hyperlink" Target="https://login.consultant.ru/link/?req=doc&amp;base=LAW&amp;n=471086" TargetMode="External"/><Relationship Id="rId30" Type="http://schemas.openxmlformats.org/officeDocument/2006/relationships/hyperlink" Target="www.gosuslugi.ru" TargetMode="External"/><Relationship Id="rId35" Type="http://schemas.openxmlformats.org/officeDocument/2006/relationships/hyperlink" Target="https://login.consultant.ru/link/?req=doc&amp;base=RLAW021&amp;n=194673&amp;dst=100023" TargetMode="External"/><Relationship Id="rId43" Type="http://schemas.openxmlformats.org/officeDocument/2006/relationships/hyperlink" Target="https://login.consultant.ru/link/?req=doc&amp;base=LAW&amp;n=523235" TargetMode="External"/><Relationship Id="rId48" Type="http://schemas.openxmlformats.org/officeDocument/2006/relationships/hyperlink" Target="https://login.consultant.ru/link/?req=doc&amp;base=RLAW021&amp;n=208405&amp;dst=100391" TargetMode="External"/><Relationship Id="rId8" Type="http://schemas.openxmlformats.org/officeDocument/2006/relationships/hyperlink" Target="https://login.consultant.ru/link/?req=doc&amp;base=RLAW021&amp;n=181663&amp;dst=100011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208405&amp;dst=100344" TargetMode="External"/><Relationship Id="rId17" Type="http://schemas.openxmlformats.org/officeDocument/2006/relationships/hyperlink" Target="www.pravo.gov.ru" TargetMode="External"/><Relationship Id="rId25" Type="http://schemas.openxmlformats.org/officeDocument/2006/relationships/hyperlink" Target="https://login.consultant.ru/link/?req=doc&amp;base=RLAW021&amp;n=208405&amp;dst=100345" TargetMode="External"/><Relationship Id="rId33" Type="http://schemas.openxmlformats.org/officeDocument/2006/relationships/hyperlink" Target="https://login.consultant.ru/link/?req=doc&amp;base=RLAW021&amp;n=181685&amp;dst=100010" TargetMode="External"/><Relationship Id="rId38" Type="http://schemas.openxmlformats.org/officeDocument/2006/relationships/hyperlink" Target="https://login.consultant.ru/link/?req=doc&amp;base=RLAW021&amp;n=208405&amp;dst=100348" TargetMode="External"/><Relationship Id="rId46" Type="http://schemas.openxmlformats.org/officeDocument/2006/relationships/hyperlink" Target="https://login.consultant.ru/link/?req=doc&amp;base=RLAW021&amp;n=208405&amp;dst=100363" TargetMode="External"/><Relationship Id="rId20" Type="http://schemas.openxmlformats.org/officeDocument/2006/relationships/hyperlink" Target="https://login.consultant.ru/link/?req=doc&amp;base=RLAW021&amp;n=181685&amp;dst=100009" TargetMode="External"/><Relationship Id="rId41" Type="http://schemas.openxmlformats.org/officeDocument/2006/relationships/hyperlink" Target="https://gosuslugi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80395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7867</Words>
  <Characters>44842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1</cp:revision>
  <dcterms:created xsi:type="dcterms:W3CDTF">2026-03-12T12:20:00Z</dcterms:created>
  <dcterms:modified xsi:type="dcterms:W3CDTF">2026-03-12T12:20:00Z</dcterms:modified>
</cp:coreProperties>
</file>