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2A" w:rsidRDefault="0054662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4662A" w:rsidRDefault="0054662A">
      <w:pPr>
        <w:pStyle w:val="ConsPlusNormal"/>
        <w:jc w:val="both"/>
        <w:outlineLvl w:val="0"/>
      </w:pPr>
    </w:p>
    <w:p w:rsidR="0054662A" w:rsidRDefault="0054662A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54662A" w:rsidRDefault="0054662A">
      <w:pPr>
        <w:pStyle w:val="ConsPlusTitle"/>
        <w:jc w:val="center"/>
      </w:pPr>
      <w:r>
        <w:t>ПЕНЗЕНСКОЙ ОБЛАСТИ</w:t>
      </w:r>
    </w:p>
    <w:p w:rsidR="0054662A" w:rsidRDefault="0054662A">
      <w:pPr>
        <w:pStyle w:val="ConsPlusTitle"/>
        <w:jc w:val="both"/>
      </w:pPr>
    </w:p>
    <w:p w:rsidR="0054662A" w:rsidRDefault="0054662A">
      <w:pPr>
        <w:pStyle w:val="ConsPlusTitle"/>
        <w:jc w:val="center"/>
      </w:pPr>
      <w:r>
        <w:t>ПРИКАЗ</w:t>
      </w:r>
    </w:p>
    <w:p w:rsidR="0054662A" w:rsidRDefault="0054662A">
      <w:pPr>
        <w:pStyle w:val="ConsPlusTitle"/>
        <w:jc w:val="center"/>
      </w:pPr>
      <w:r>
        <w:t>от 29 мая 2024 г. N 23-219</w:t>
      </w:r>
    </w:p>
    <w:p w:rsidR="0054662A" w:rsidRDefault="0054662A">
      <w:pPr>
        <w:pStyle w:val="ConsPlusTitle"/>
        <w:jc w:val="both"/>
      </w:pPr>
    </w:p>
    <w:p w:rsidR="0054662A" w:rsidRDefault="0054662A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54662A" w:rsidRDefault="0054662A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54662A" w:rsidRDefault="0054662A">
      <w:pPr>
        <w:pStyle w:val="ConsPlusTitle"/>
        <w:jc w:val="center"/>
      </w:pPr>
      <w:r>
        <w:t>ОБЛАСТИ ГОСУДАРСТВЕННОЙ УСЛУГИ "ВЫДАЧА АКТА</w:t>
      </w:r>
    </w:p>
    <w:p w:rsidR="0054662A" w:rsidRDefault="0054662A">
      <w:pPr>
        <w:pStyle w:val="ConsPlusTitle"/>
        <w:jc w:val="center"/>
      </w:pPr>
      <w:r>
        <w:t>ОСВИДЕТЕЛЬСТВОВАНИЯ ПРОВЕДЕНИЯ ОСНОВНЫХ РАБОТ</w:t>
      </w:r>
    </w:p>
    <w:p w:rsidR="0054662A" w:rsidRDefault="0054662A">
      <w:pPr>
        <w:pStyle w:val="ConsPlusTitle"/>
        <w:jc w:val="center"/>
      </w:pPr>
      <w:r>
        <w:t>ПО СТРОИТЕЛЬСТВУ (РЕКОНСТРУКЦИИ) ОБЪЕКТА ИНДИВИДУАЛЬНОГО</w:t>
      </w:r>
    </w:p>
    <w:p w:rsidR="0054662A" w:rsidRDefault="0054662A">
      <w:pPr>
        <w:pStyle w:val="ConsPlusTitle"/>
        <w:jc w:val="center"/>
      </w:pPr>
      <w:r>
        <w:t>ЖИЛИЩНОГО СТРОИТЕЛЬСТВА, ПО РЕКОНСТРУКЦИИ ДОМА БЛОКИРОВАННОЙ</w:t>
      </w:r>
    </w:p>
    <w:p w:rsidR="0054662A" w:rsidRDefault="0054662A">
      <w:pPr>
        <w:pStyle w:val="ConsPlusTitle"/>
        <w:jc w:val="center"/>
      </w:pPr>
      <w:r>
        <w:t>ЗАСТРОЙКИ, ОСУЩЕСТВЛЯЕМЫХ С ПРИВЛЕЧЕНИЕМ СРЕДСТВ</w:t>
      </w:r>
    </w:p>
    <w:p w:rsidR="0054662A" w:rsidRDefault="0054662A">
      <w:pPr>
        <w:pStyle w:val="ConsPlusTitle"/>
        <w:jc w:val="center"/>
      </w:pPr>
      <w:r>
        <w:t>МАТЕРИНСКОГО (СЕМЕЙНОГО) КАПИТАЛА"</w:t>
      </w:r>
    </w:p>
    <w:p w:rsidR="0054662A" w:rsidRDefault="005466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66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5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23.04.2025 </w:t>
            </w:r>
            <w:hyperlink r:id="rId6">
              <w:r>
                <w:rPr>
                  <w:color w:val="0000FF"/>
                </w:rPr>
                <w:t>N 23-208</w:t>
              </w:r>
            </w:hyperlink>
            <w:r>
              <w:rPr>
                <w:color w:val="392C69"/>
              </w:rPr>
              <w:t xml:space="preserve">, от 25.04.2025 </w:t>
            </w:r>
            <w:hyperlink r:id="rId7">
              <w:r>
                <w:rPr>
                  <w:color w:val="0000FF"/>
                </w:rPr>
                <w:t>N 23-210</w:t>
              </w:r>
            </w:hyperlink>
            <w:r>
              <w:rPr>
                <w:color w:val="392C69"/>
              </w:rPr>
              <w:t xml:space="preserve">, от 20.06.2025 </w:t>
            </w:r>
            <w:hyperlink r:id="rId8">
              <w:r>
                <w:rPr>
                  <w:color w:val="0000FF"/>
                </w:rPr>
                <w:t>N 23-316</w:t>
              </w:r>
            </w:hyperlink>
            <w:r>
              <w:rPr>
                <w:color w:val="392C69"/>
              </w:rPr>
              <w:t>,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9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</w:tr>
    </w:tbl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 xml:space="preserve">В соответствии с Градостроительным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Федерации, руководствуясь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r:id="rId13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2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капитала".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"Официальном интернет-портале правовой информации" (</w:t>
      </w:r>
      <w:hyperlink r:id="rId16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right"/>
      </w:pPr>
      <w:r>
        <w:t>Министр</w:t>
      </w:r>
    </w:p>
    <w:p w:rsidR="0054662A" w:rsidRDefault="0054662A">
      <w:pPr>
        <w:pStyle w:val="ConsPlusNormal"/>
        <w:jc w:val="right"/>
      </w:pPr>
      <w:r>
        <w:t>А.П.ИТАЛЬЯНЦЕВ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right"/>
        <w:outlineLvl w:val="0"/>
      </w:pPr>
      <w:r>
        <w:t>Утвержден</w:t>
      </w:r>
    </w:p>
    <w:p w:rsidR="0054662A" w:rsidRDefault="0054662A">
      <w:pPr>
        <w:pStyle w:val="ConsPlusNormal"/>
        <w:jc w:val="right"/>
      </w:pPr>
      <w:r>
        <w:t>Приказом</w:t>
      </w:r>
    </w:p>
    <w:p w:rsidR="0054662A" w:rsidRDefault="0054662A">
      <w:pPr>
        <w:pStyle w:val="ConsPlusNormal"/>
        <w:jc w:val="right"/>
      </w:pPr>
      <w:r>
        <w:t>Министерства</w:t>
      </w:r>
    </w:p>
    <w:p w:rsidR="0054662A" w:rsidRDefault="0054662A">
      <w:pPr>
        <w:pStyle w:val="ConsPlusNormal"/>
        <w:jc w:val="right"/>
      </w:pPr>
      <w:r>
        <w:t>градостроительства и архитектуры</w:t>
      </w:r>
    </w:p>
    <w:p w:rsidR="0054662A" w:rsidRDefault="0054662A">
      <w:pPr>
        <w:pStyle w:val="ConsPlusNormal"/>
        <w:jc w:val="right"/>
      </w:pPr>
      <w:r>
        <w:t>Пензенской области</w:t>
      </w:r>
    </w:p>
    <w:p w:rsidR="0054662A" w:rsidRDefault="0054662A">
      <w:pPr>
        <w:pStyle w:val="ConsPlusNormal"/>
        <w:jc w:val="right"/>
      </w:pPr>
      <w:r>
        <w:t>от 29 мая 2024 г. N 23-219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54662A" w:rsidRDefault="0054662A">
      <w:pPr>
        <w:pStyle w:val="ConsPlusTitle"/>
        <w:jc w:val="center"/>
      </w:pPr>
      <w:r>
        <w:t>ПРЕДОСТАВЛЕНИЯ МИНИСТЕРСТВОМ ГРАДОСТРОИТЕЛЬСТВА</w:t>
      </w:r>
    </w:p>
    <w:p w:rsidR="0054662A" w:rsidRDefault="0054662A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54662A" w:rsidRDefault="0054662A">
      <w:pPr>
        <w:pStyle w:val="ConsPlusTitle"/>
        <w:jc w:val="center"/>
      </w:pPr>
      <w:r>
        <w:t>"ВЫДАЧА АКТА ОСВИДЕТЕЛЬСТВОВАНИЯ ПРОВЕДЕНИЯ ОСНОВНЫХ РАБОТ</w:t>
      </w:r>
    </w:p>
    <w:p w:rsidR="0054662A" w:rsidRDefault="0054662A">
      <w:pPr>
        <w:pStyle w:val="ConsPlusTitle"/>
        <w:jc w:val="center"/>
      </w:pPr>
      <w:r>
        <w:t>ПО СТРОИТЕЛЬСТВУ (РЕКОНСТРУКЦИИ) ОБЪЕКТА ИНДИВИДУАЛЬНОГО</w:t>
      </w:r>
    </w:p>
    <w:p w:rsidR="0054662A" w:rsidRDefault="0054662A">
      <w:pPr>
        <w:pStyle w:val="ConsPlusTitle"/>
        <w:jc w:val="center"/>
      </w:pPr>
      <w:r>
        <w:t>ЖИЛИЩНОГО СТРОИТЕЛЬСТВА, ПО РЕКОНСТРУКЦИИ ДОМА БЛОКИРОВАННОЙ</w:t>
      </w:r>
    </w:p>
    <w:p w:rsidR="0054662A" w:rsidRDefault="0054662A">
      <w:pPr>
        <w:pStyle w:val="ConsPlusTitle"/>
        <w:jc w:val="center"/>
      </w:pPr>
      <w:r>
        <w:t>ЗАСТРОЙКИ, ОСУЩЕСТВЛЯЕМЫХ С ПРИВЛЕЧЕНИЕМ СРЕДСТВ</w:t>
      </w:r>
    </w:p>
    <w:p w:rsidR="0054662A" w:rsidRDefault="0054662A">
      <w:pPr>
        <w:pStyle w:val="ConsPlusTitle"/>
        <w:jc w:val="center"/>
      </w:pPr>
      <w:r>
        <w:t>МАТЕРИНСКОГО (СЕМЕЙНОГО) КАПИТАЛА"</w:t>
      </w:r>
    </w:p>
    <w:p w:rsidR="0054662A" w:rsidRDefault="005466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66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17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23.04.2025 </w:t>
            </w:r>
            <w:hyperlink r:id="rId18">
              <w:r>
                <w:rPr>
                  <w:color w:val="0000FF"/>
                </w:rPr>
                <w:t>N 23-208</w:t>
              </w:r>
            </w:hyperlink>
            <w:r>
              <w:rPr>
                <w:color w:val="392C69"/>
              </w:rPr>
              <w:t xml:space="preserve">, от 25.04.2025 </w:t>
            </w:r>
            <w:hyperlink r:id="rId19">
              <w:r>
                <w:rPr>
                  <w:color w:val="0000FF"/>
                </w:rPr>
                <w:t>N 23-210</w:t>
              </w:r>
            </w:hyperlink>
            <w:r>
              <w:rPr>
                <w:color w:val="392C69"/>
              </w:rPr>
              <w:t xml:space="preserve">, от 20.06.2025 </w:t>
            </w:r>
            <w:hyperlink r:id="rId20">
              <w:r>
                <w:rPr>
                  <w:color w:val="0000FF"/>
                </w:rPr>
                <w:t>N 23-316</w:t>
              </w:r>
            </w:hyperlink>
            <w:r>
              <w:rPr>
                <w:color w:val="392C69"/>
              </w:rPr>
              <w:t>,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21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</w:tr>
    </w:tbl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1"/>
      </w:pPr>
      <w:r>
        <w:t>I. Общие положения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Предмет регулирования регламента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1.1. Административный регламент предоставления Министерством градостроительства и архитектуры Пензенской области государственной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капитала" (далее - Регламент) устанавливает порядок и стандарт предоставления государственной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капитала" (далее - государственная услуга), определяет сроки и последовательность административных процедур (действий) Министерства градостроительства и архитектуры Пензенской области (далее - Министерство) при предоставлении государственной услуги.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Круг заявителей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1.2. Заявителями при предоставлении государственной услуги являются лица, получившие государственный сертификат на материнский (семейный) капитал, либо лица, уполномоченные на представление их интересов соответствующей доверенностью (далее - заявители) и обратившиеся в Министерство для получения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lastRenderedPageBreak/>
        <w:t>Требования к порядку информирования о предоставлении</w:t>
      </w:r>
    </w:p>
    <w:p w:rsidR="0054662A" w:rsidRDefault="0054662A">
      <w:pPr>
        <w:pStyle w:val="ConsPlusTitle"/>
        <w:jc w:val="center"/>
      </w:pPr>
      <w:r>
        <w:t>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1.3.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в электронной форме.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Информирование заявителей о предоставлении государственной услуги осуществляется в Министерстве.</w:t>
      </w:r>
    </w:p>
    <w:p w:rsidR="0054662A" w:rsidRDefault="0054662A">
      <w:pPr>
        <w:pStyle w:val="ConsPlusNormal"/>
        <w:spacing w:before="220"/>
        <w:ind w:firstLine="540"/>
        <w:jc w:val="both"/>
      </w:pPr>
      <w:bookmarkStart w:id="1" w:name="P72"/>
      <w:bookmarkEnd w:id="1"/>
      <w:r>
        <w:t>1.4. Консультации по процедуре предоставления государственной услуги предоставляются заместителем Министра - начальником Управления градостроительного развития Министерства, начальником отдела выдачи разрешений на строительство и на ввод объектов в эксплуатацию, заместителем начальника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б) по телефону должностные лица Министерства обязаны предоставлять следующую информацию: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г) информация о ходе выполнения запроса о предоставлении государственной услуги, о результатах предоставления государственной услуги направляется для размещения в личном кабинете заявителя на Едином портале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Порядок, форма, место размещения и способы получения</w:t>
      </w:r>
    </w:p>
    <w:p w:rsidR="0054662A" w:rsidRDefault="0054662A">
      <w:pPr>
        <w:pStyle w:val="ConsPlusTitle"/>
        <w:jc w:val="center"/>
      </w:pPr>
      <w:r>
        <w:t>справочной информации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1.5.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72">
        <w:r>
          <w:rPr>
            <w:color w:val="0000FF"/>
          </w:rPr>
          <w:t>пунктом 1.4</w:t>
        </w:r>
      </w:hyperlink>
      <w:r>
        <w:t xml:space="preserve"> Регламента.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Справочная информация размещается также на сайте Министерства, Едином портале, Региональном портале.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1.6. На Едином портале, Региональном портале и сайте Министерства размещается следующая информация: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>2) круг заявителей;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8) формы заявлений (уведомлений, сообщений), используемые при предоставлении государственной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2.1. Наименование государственной услуги: 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 не предусмотрено.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Исполнительный орган Пензенской области, предоставляющий</w:t>
      </w:r>
    </w:p>
    <w:p w:rsidR="0054662A" w:rsidRDefault="0054662A">
      <w:pPr>
        <w:pStyle w:val="ConsPlusTitle"/>
        <w:jc w:val="center"/>
      </w:pPr>
      <w:r>
        <w:t>государственную услугу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2.2. Министерство градостроительства и архитектуры Пензенской области.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- 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</w:t>
      </w:r>
      <w:r>
        <w:lastRenderedPageBreak/>
        <w:t>блокированной застройки (далее - акт освидетельствования);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уведомление об отказе в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(далее - заявление об отказе в выдаче акта освидетельствования).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2.4. Максимальный срок предоставления государственной услуги составляет 10 рабочих дней со дня получения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(далее - заявление) Министерством.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 xml:space="preserve">Утратил силу. - </w:t>
      </w:r>
      <w:hyperlink r:id="rId28">
        <w:r>
          <w:rPr>
            <w:color w:val="0000FF"/>
          </w:rPr>
          <w:t>Приказ</w:t>
        </w:r>
      </w:hyperlink>
      <w:r>
        <w:t xml:space="preserve"> Минграда Пензенской обл. от 20.06.2025 N 23-316.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54662A" w:rsidRDefault="0054662A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54662A" w:rsidRDefault="0054662A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54662A" w:rsidRDefault="0054662A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54662A" w:rsidRDefault="0054662A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54662A" w:rsidRDefault="0054662A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54662A" w:rsidRDefault="0054662A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54662A" w:rsidRDefault="0054662A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государственной услуги, которые заявитель представляет самостоятельно: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- </w:t>
      </w:r>
      <w:hyperlink w:anchor="P442">
        <w:r>
          <w:rPr>
            <w:color w:val="0000FF"/>
          </w:rPr>
          <w:t>заявление</w:t>
        </w:r>
      </w:hyperlink>
      <w:r>
        <w:t xml:space="preserve"> на предоставление государственной услуги, составленное по форме согласно Приложению N 1 к Административному регламенту;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документ, удостоверяющий личность заявителя;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документ, подтверждающий полномочия представителя заявителя действовать от его имени.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2.7.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1) лично по местонахождению Министерства;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2) посредством почтовой связи по местонахождению Министерства;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 xml:space="preserve"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Министерства. 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форме, с указанием пунктов </w:t>
      </w:r>
      <w:hyperlink r:id="rId29">
        <w:r>
          <w:rPr>
            <w:color w:val="0000FF"/>
          </w:rPr>
          <w:t>статьи 11</w:t>
        </w:r>
      </w:hyperlink>
      <w:r>
        <w:t xml:space="preserve"> Федерального закона "Об электронной подписи",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заявителя, по адресу (уникальному идентификатору) личного кабинета на Едином портале;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54662A" w:rsidRDefault="0054662A">
      <w:pPr>
        <w:pStyle w:val="ConsPlusTitle"/>
        <w:jc w:val="center"/>
      </w:pPr>
      <w:r>
        <w:t>в соответствии с нормативными правовыми актами</w:t>
      </w:r>
    </w:p>
    <w:p w:rsidR="0054662A" w:rsidRDefault="0054662A">
      <w:pPr>
        <w:pStyle w:val="ConsPlusTitle"/>
        <w:jc w:val="center"/>
      </w:pPr>
      <w:r>
        <w:t>для предоставления государственной услуги, которые находятся</w:t>
      </w:r>
    </w:p>
    <w:p w:rsidR="0054662A" w:rsidRDefault="0054662A">
      <w:pPr>
        <w:pStyle w:val="ConsPlusTitle"/>
        <w:jc w:val="center"/>
      </w:pPr>
      <w:r>
        <w:t>в распоряжении государственных органов, органов местного</w:t>
      </w:r>
    </w:p>
    <w:p w:rsidR="0054662A" w:rsidRDefault="0054662A">
      <w:pPr>
        <w:pStyle w:val="ConsPlusTitle"/>
        <w:jc w:val="center"/>
      </w:pPr>
      <w:r>
        <w:t>самоуправления и иных организаций, участвующих</w:t>
      </w:r>
    </w:p>
    <w:p w:rsidR="0054662A" w:rsidRDefault="0054662A">
      <w:pPr>
        <w:pStyle w:val="ConsPlusTitle"/>
        <w:jc w:val="center"/>
      </w:pPr>
      <w:r>
        <w:t>в предоставлении государственной услуги, и которые заявитель</w:t>
      </w:r>
    </w:p>
    <w:p w:rsidR="0054662A" w:rsidRDefault="0054662A">
      <w:pPr>
        <w:pStyle w:val="ConsPlusTitle"/>
        <w:jc w:val="center"/>
      </w:pPr>
      <w:r>
        <w:t>вправе представить по собственной инициативе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2.8.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документ, подтверждающий факт создания объекта индивидуального жилищного строительства или дома блокированной застройки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Минграда Пензенской обл. от 23.04.2025 N 23-208)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Министерство запрашивает указанный документ в уполномоченных органах государственной (муниципальной) власти в порядке межведомственного информационного взаимодействия.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Непредставление заявителем данного документа не является основанием для отказа заявителю в предоставлении государственной услуги.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Минграда Пензенской обл. от 23.04.2025 N 23-208)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54662A" w:rsidRDefault="0054662A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54662A" w:rsidRDefault="0054662A">
      <w:pPr>
        <w:pStyle w:val="ConsPlusTitle"/>
        <w:jc w:val="center"/>
      </w:pPr>
      <w:r>
        <w:t>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 xml:space="preserve">2.9. Основанием для отказа в приеме заявления (уведомления) и (или) документов, необходимых для предоставления государственной услуги, является выявленное несоблюдение при проверке усиленной квалифицированной электронной подписи, установленной </w:t>
      </w:r>
      <w:hyperlink r:id="rId32">
        <w:r>
          <w:rPr>
            <w:color w:val="0000FF"/>
          </w:rPr>
          <w:t>статьей 11</w:t>
        </w:r>
      </w:hyperlink>
      <w:r>
        <w:t xml:space="preserve"> Федерального закона от 06.04.2011 N 63-ФЗ "Об электронной подписи" (с последующими изменениями), условий признания ее действительности.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54662A" w:rsidRDefault="0054662A">
      <w:pPr>
        <w:pStyle w:val="ConsPlusTitle"/>
        <w:jc w:val="center"/>
      </w:pPr>
      <w:r>
        <w:t>предоставления государственной услуги или отказа</w:t>
      </w:r>
    </w:p>
    <w:p w:rsidR="0054662A" w:rsidRDefault="0054662A">
      <w:pPr>
        <w:pStyle w:val="ConsPlusTitle"/>
        <w:jc w:val="center"/>
      </w:pPr>
      <w:r>
        <w:t>в предоставлении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bookmarkStart w:id="2" w:name="P188"/>
      <w:bookmarkEnd w:id="2"/>
      <w:r>
        <w:t>2.10. Основаниями для отказа в предоставлении государственной услуги являются: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>- невыполнение в полном объеме основных работ по строительству объекта индивидуального жилищного строительства (монтаж фундамента, возведение стен и кровли), установленное в ходе освидетельствования проведения указанных работ;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установление в ходе освидетельствования проведения работ по реконструкции объекта индивидуального жилищного строительства, по реконструкции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54662A" w:rsidRDefault="0054662A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Минграда Пензенской обл. от 25.02.2025 N 23-54)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2.11. Основания для приостановления государственной услуги не предусмотрены.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54662A" w:rsidRDefault="0054662A">
      <w:pPr>
        <w:pStyle w:val="ConsPlusTitle"/>
        <w:jc w:val="center"/>
      </w:pPr>
      <w:r>
        <w:t>и обязательными для предоставления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2.12. Оказание иных услуг, необходимых и обязательных для предоставления государственной услуги, не предусмотрено.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54662A" w:rsidRDefault="0054662A">
      <w:pPr>
        <w:pStyle w:val="ConsPlusTitle"/>
        <w:jc w:val="center"/>
      </w:pPr>
      <w:r>
        <w:t>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2.13. Государственная услуга предоставляется бесплатно.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54662A" w:rsidRDefault="0054662A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54662A" w:rsidRDefault="0054662A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54662A" w:rsidRDefault="0054662A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54662A" w:rsidRDefault="0054662A">
      <w:pPr>
        <w:pStyle w:val="ConsPlusTitle"/>
        <w:jc w:val="center"/>
      </w:pPr>
      <w:r>
        <w:t>государственную услугу, или МФЦ</w:t>
      </w:r>
    </w:p>
    <w:p w:rsidR="0054662A" w:rsidRDefault="0054662A">
      <w:pPr>
        <w:pStyle w:val="ConsPlusNormal"/>
        <w:jc w:val="center"/>
      </w:pPr>
    </w:p>
    <w:p w:rsidR="0054662A" w:rsidRDefault="0054662A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54662A" w:rsidRDefault="0054662A">
      <w:pPr>
        <w:pStyle w:val="ConsPlusNormal"/>
        <w:jc w:val="center"/>
      </w:pPr>
      <w:r>
        <w:t>от 18.08.2025 N 23-472)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2.14.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Срок регистрации заявления заявителя о предоставлении</w:t>
      </w:r>
    </w:p>
    <w:p w:rsidR="0054662A" w:rsidRDefault="0054662A">
      <w:pPr>
        <w:pStyle w:val="ConsPlusTitle"/>
        <w:jc w:val="center"/>
      </w:pPr>
      <w:r>
        <w:t>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2.15. Регистрация заявления, представленного в Министерство заявителем (представителем заявителя) лично или посредством почтового отправления, осуществляется специалистом отдела организационной, кадровой работы и делопроизводства Управления градостроительного развития Министерства в системе документооборота, с присвоением заявлению входящего номера и указанием даты его получения в день его поступления.</w:t>
      </w:r>
    </w:p>
    <w:p w:rsidR="0054662A" w:rsidRDefault="0054662A">
      <w:pPr>
        <w:pStyle w:val="ConsPlusNormal"/>
        <w:jc w:val="both"/>
      </w:pPr>
      <w:r>
        <w:lastRenderedPageBreak/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Минграда Пензенской обл. от 25.04.2025 N 23-210)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 случае поступления заявления, представленного заявителем (представителем заявителя) лично или посредством почтового отправления, после 16.00 часов рабочего дня либо в выходной день, оно регистрируется в срок не позднее 12.00 следующего рабочего дня.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Регистрация заявления, представленного в Министерство в электронной форме с использованием Единого портала, Регионального портала, сайта Министерства, осуществляется в автоматическом режиме.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54662A" w:rsidRDefault="0054662A">
      <w:pPr>
        <w:pStyle w:val="ConsPlusTitle"/>
        <w:jc w:val="center"/>
      </w:pPr>
      <w:r>
        <w:t>государственная услуга, к залу ожидания, местам</w:t>
      </w:r>
    </w:p>
    <w:p w:rsidR="0054662A" w:rsidRDefault="0054662A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54662A" w:rsidRDefault="0054662A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54662A" w:rsidRDefault="0054662A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54662A" w:rsidRDefault="0054662A">
      <w:pPr>
        <w:pStyle w:val="ConsPlusTitle"/>
        <w:jc w:val="center"/>
      </w:pPr>
      <w:r>
        <w:t>государственной услуги, в том числе к обеспечению</w:t>
      </w:r>
    </w:p>
    <w:p w:rsidR="0054662A" w:rsidRDefault="0054662A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54662A" w:rsidRDefault="0054662A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54662A" w:rsidRDefault="0054662A">
      <w:pPr>
        <w:pStyle w:val="ConsPlusTitle"/>
        <w:jc w:val="center"/>
      </w:pPr>
      <w:r>
        <w:t>инвалидов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2.16. Требования к помещениям, в которых предоставляются государственные услуги,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2.17.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группы,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</w:t>
      </w:r>
      <w:r>
        <w:lastRenderedPageBreak/>
        <w:t>государственной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Обеспечиваются дублирование необходимой для инвалидов звуковой и зрительной информации, а также надписей и знаков, иной текстовой и графической информации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2.18. В помещениях Министерства размещены информационные стенды, на которых размещается следующая информация: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2.19. Помещение для ожидания и приема заявителей оборудуется в соответствии с санитарными правилами, нормами.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2.20. Запрещается требовать от заявителя совершения иных действий, кроме прохождения идентификации и аутентификации,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54662A" w:rsidRDefault="0054662A">
      <w:pPr>
        <w:pStyle w:val="ConsPlusTitle"/>
        <w:jc w:val="center"/>
      </w:pPr>
      <w:r>
        <w:t>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2.21. Показателями доступности предоставления государственной услуги являются: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 и (или) Региональном портале;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>- размещение информации о порядке предоставления государственной услуги на информационных стендах;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портала, Регионального портала, сайта Министерства.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2.22. Показателями качества предоставления государственной услуги являются: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2.23.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2.24.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обжалований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54662A" w:rsidRDefault="0054662A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54662A" w:rsidRDefault="0054662A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54662A" w:rsidRDefault="0054662A">
      <w:pPr>
        <w:pStyle w:val="ConsPlusTitle"/>
        <w:jc w:val="center"/>
      </w:pPr>
      <w:r>
        <w:t>и особенности предоставления государственной услуги</w:t>
      </w:r>
    </w:p>
    <w:p w:rsidR="0054662A" w:rsidRDefault="0054662A">
      <w:pPr>
        <w:pStyle w:val="ConsPlusTitle"/>
        <w:jc w:val="center"/>
      </w:pPr>
      <w:r>
        <w:t>в электронной форме в соответствии с действующим</w:t>
      </w:r>
    </w:p>
    <w:p w:rsidR="0054662A" w:rsidRDefault="0054662A">
      <w:pPr>
        <w:pStyle w:val="ConsPlusTitle"/>
        <w:jc w:val="center"/>
      </w:pPr>
      <w:r>
        <w:t>законодательством</w:t>
      </w:r>
    </w:p>
    <w:p w:rsidR="0054662A" w:rsidRDefault="0054662A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54662A" w:rsidRDefault="0054662A">
      <w:pPr>
        <w:pStyle w:val="ConsPlusNormal"/>
        <w:jc w:val="center"/>
      </w:pPr>
      <w:r>
        <w:t>от 20.06.2025 N 23-316)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2.25. При предоставлении государственной услуги в электронной форме посредством Единого портала и (или) Регионального портала, сайта Министерства заявителю (представителю заявителя) обеспечиваются: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б) запись на прием для подачи заявления и документов о 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формирование заявления о 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г) прием и регистрация заявления и документов, необходимых для предоставления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д) получение результата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>е) получение сведений о ходе выполнения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ж) осуществление оценки качества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з) досудебное (внесудебное) обжалование решений и действий (бездействия) Министерства, его должностных лиц.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2.26. Информация о ходе предоставления государственной услуги направляется заявителю (представителю заявителя)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 (представителя заявителя). Сведения о ходе предоставления услуги, результаты предоставления услуги направляются по адресу (уникальному идентификатору) личного кабинета на Едином портале,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Заявители вправе получить государственную услугу через МФЦ в соответствии с соглашением о взаимодействии, заключенным между МФЦ и Министерством, предоставляющей государственную услугу (далее - соглашение о взаимодействии), с момента вступления в силу соглашения о взаимодействии. В МФЦ осуществляются прием и выдача документов только при личном обращении заявителя (представителя заявителя).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2.27. При подаче заявления в электронной форме с использованием Единого портала, Регионального портала, сайта Министерства оно формируется посредством заполнения интерактивной формы запроса на Едином портале, Региональном портале, сайте Министерства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 последующими изменениями) простой электронной подписью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2.28. Образцы заполнения электронной формы заявления размещаются на Едином портале, Региональном портале.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заявления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2.29. При формировании заявления обеспечивается: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возможность копирования и сохранения заявления и (или) иных документов, необходимых для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б) возможность заполнения одной электронной формы заявления несколькими заявителями;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>г)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д) заполнение полей электронной формы заявления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ж) возможность доступа заявителя (представителя заявителя) на Едином портале, Региональном портале к ранее поданному им уведомлению в течение не менее одного года, а также частично сформированному заявлению - в течение не менее 3 месяцев.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2.30. Документы с текстовым содержанием направляются в следующих форматах: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1) doc, docx, odt - для документов с текстовым содержанием, не включающим формулы (за исключением документов, содержащих таблицы);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2) pdf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3) xls, xlsx, ods - для документов, содержащих таблицы.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Документы в электронной форме должны: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1) формироваться способом, не предусматривающим сканирование документа на бумажном носителе.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1:1), с использованием следующих режимов: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"черно-белый" (при отсутствии в документе графических изображений и (или) цветного текста);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"цветной" или "режим полной цветопередачи" (при наличии в документе цветных графических изображений либо цветного текста);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2) состоять из одного или нескольких файлов, каждый из которых содержит текстовую и (или) графическую информацию;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3) обеспечивать возможность поиска по текстовому содержанию документа и возможность </w:t>
      </w:r>
      <w:r>
        <w:lastRenderedPageBreak/>
        <w:t>копирования текста (за исключением случая, если текст является частью графического изображения);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5)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2.31. Представляемые документы должны: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содержать реквизиты, наличие которых согласно законодательству Российской Федерации является обязательным (номер, дата, подпись, печать, основание выдачи, юридический адрес организации, выдавшей справку);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быть заверены лицом, подписавшим документ, и скреплены печатью, если документ имеет поправки и (или) приписки.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2.32.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 непосредственно после их получения посредством заполнения опросной формы, размещенной в личном кабинете заявителя на Региональном портале.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lastRenderedPageBreak/>
        <w:t>Заявителю после успешного заполнения опросной формы оценки на Региональном портале на адрес электронной почты поступает заявление о сохраненной оценке со ссылкой на просмотр статистики по данной услуге.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2.33. По выбору заявителя (представителя заявителя) результат предоставления государственной услуги, расписки в получении документов (далее - расписка), отказ в приеме к рассмотрению документов для предоставления государственной услуги, заявления, в том числе об отказе в выдаче градостроительного плана земельного участка, направляются в виде: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 или Единого портала;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2.33.2. документа на бумажном носителе, который заявитель (представитель заявителя) получает непосредственно при личном обращении в Министерство либо МФЦ по месту подачи заявления и (или) документов, необходимых для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2.33.3.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2.34. 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(функций)" по адресу: </w:t>
      </w:r>
      <w:hyperlink r:id="rId38">
        <w:r>
          <w:rPr>
            <w:color w:val="0000FF"/>
          </w:rPr>
          <w:t>https://gosuslugi.ru</w:t>
        </w:r>
      </w:hyperlink>
      <w:r>
        <w:t>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2.35. 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2.36. При предоставлении государственной услуги в МФЦ сотрудниками МФЦ осуществляются: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54662A" w:rsidRDefault="0054662A">
      <w:pPr>
        <w:pStyle w:val="ConsPlusNormal"/>
        <w:jc w:val="both"/>
      </w:pPr>
      <w:r>
        <w:t xml:space="preserve">(п. 2.36 введен </w:t>
      </w:r>
      <w:hyperlink r:id="rId39">
        <w:r>
          <w:rPr>
            <w:color w:val="0000FF"/>
          </w:rPr>
          <w:t>Приказом</w:t>
        </w:r>
      </w:hyperlink>
      <w:r>
        <w:t xml:space="preserve"> Минграда Пензенской обл. от 20.06.2025 N 23-316)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2.37.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</w:t>
      </w:r>
      <w:r>
        <w:lastRenderedPageBreak/>
        <w:t>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54662A" w:rsidRDefault="0054662A">
      <w:pPr>
        <w:pStyle w:val="ConsPlusNormal"/>
        <w:jc w:val="both"/>
      </w:pPr>
      <w:r>
        <w:t xml:space="preserve">(п. 2.37 введен </w:t>
      </w:r>
      <w:hyperlink r:id="rId40">
        <w:r>
          <w:rPr>
            <w:color w:val="0000FF"/>
          </w:rPr>
          <w:t>Приказом</w:t>
        </w:r>
      </w:hyperlink>
      <w:r>
        <w:t xml:space="preserve"> Минграда Пензенской обл. от 20.06.2025 N 23-316)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2.38. При предоставлении государственной услуги в МФЦ сотрудниками МФЦ осуществляются: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54662A" w:rsidRDefault="0054662A">
      <w:pPr>
        <w:pStyle w:val="ConsPlusNormal"/>
        <w:jc w:val="both"/>
      </w:pPr>
      <w:r>
        <w:t xml:space="preserve">(п. 2.38 введен </w:t>
      </w:r>
      <w:hyperlink r:id="rId41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2.39.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</w:t>
      </w:r>
      <w:r>
        <w:lastRenderedPageBreak/>
        <w:t>предоставлении государственной услуги;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54662A" w:rsidRDefault="0054662A">
      <w:pPr>
        <w:pStyle w:val="ConsPlusNormal"/>
        <w:jc w:val="both"/>
      </w:pPr>
      <w:r>
        <w:t xml:space="preserve">(п. 2.39 введен </w:t>
      </w:r>
      <w:hyperlink r:id="rId42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54662A" w:rsidRDefault="0054662A">
      <w:pPr>
        <w:pStyle w:val="ConsPlusTitle"/>
        <w:jc w:val="center"/>
      </w:pPr>
      <w:r>
        <w:t>в результате предоставления государственной услуги</w:t>
      </w:r>
    </w:p>
    <w:p w:rsidR="0054662A" w:rsidRDefault="0054662A">
      <w:pPr>
        <w:pStyle w:val="ConsPlusTitle"/>
        <w:jc w:val="center"/>
      </w:pPr>
      <w:r>
        <w:t>документах</w:t>
      </w:r>
    </w:p>
    <w:p w:rsidR="0054662A" w:rsidRDefault="0054662A">
      <w:pPr>
        <w:pStyle w:val="ConsPlusNormal"/>
        <w:jc w:val="center"/>
      </w:pPr>
    </w:p>
    <w:p w:rsidR="0054662A" w:rsidRDefault="0054662A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54662A" w:rsidRDefault="0054662A">
      <w:pPr>
        <w:pStyle w:val="ConsPlusNormal"/>
        <w:jc w:val="center"/>
      </w:pPr>
      <w:r>
        <w:t>от 18.08.2025 N 23-472)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2.40.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2.41. При обращении об исправлении технической ошибки заявитель представляет: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2.42.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2.43.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2.44.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2.45.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 xml:space="preserve">2.46.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</w:t>
      </w:r>
      <w:r>
        <w:lastRenderedPageBreak/>
        <w:t>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2.47.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2.48.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2.49.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2.50.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54662A" w:rsidRDefault="0054662A">
      <w:pPr>
        <w:pStyle w:val="ConsPlusNormal"/>
        <w:spacing w:before="220"/>
        <w:ind w:firstLine="540"/>
        <w:jc w:val="both"/>
      </w:pPr>
      <w:r>
        <w:t>2.51.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54662A" w:rsidRDefault="0054662A">
      <w:pPr>
        <w:pStyle w:val="ConsPlusTitle"/>
        <w:jc w:val="center"/>
      </w:pPr>
      <w:r>
        <w:t>административных процедур, требования к порядку их</w:t>
      </w:r>
    </w:p>
    <w:p w:rsidR="0054662A" w:rsidRDefault="0054662A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54662A" w:rsidRDefault="0054662A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54662A" w:rsidRDefault="0054662A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54662A" w:rsidRDefault="0054662A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54662A" w:rsidRDefault="0054662A">
      <w:pPr>
        <w:pStyle w:val="ConsPlusTitle"/>
        <w:jc w:val="center"/>
      </w:pPr>
      <w:r>
        <w:t>в многофункциональных центрах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 xml:space="preserve">Утратил силу. - </w:t>
      </w:r>
      <w:hyperlink r:id="rId44">
        <w:r>
          <w:rPr>
            <w:color w:val="0000FF"/>
          </w:rPr>
          <w:t>Приказ</w:t>
        </w:r>
      </w:hyperlink>
      <w:r>
        <w:t xml:space="preserve"> Минграда Пензенской обл. от 20.06.2025 N 23-316.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 xml:space="preserve">Утратил силу. - </w:t>
      </w:r>
      <w:hyperlink r:id="rId45">
        <w:r>
          <w:rPr>
            <w:color w:val="0000FF"/>
          </w:rPr>
          <w:t>Приказ</w:t>
        </w:r>
      </w:hyperlink>
      <w:r>
        <w:t xml:space="preserve"> Минграда Пензенской обл. от 20.06.2025 N 23-316.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54662A" w:rsidRDefault="0054662A">
      <w:pPr>
        <w:pStyle w:val="ConsPlusTitle"/>
        <w:jc w:val="center"/>
      </w:pPr>
      <w:r>
        <w:t>и действий (бездействия) органа, предоставляющего</w:t>
      </w:r>
    </w:p>
    <w:p w:rsidR="0054662A" w:rsidRDefault="0054662A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54662A" w:rsidRDefault="0054662A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 xml:space="preserve">Утратил силу. - </w:t>
      </w:r>
      <w:hyperlink r:id="rId46">
        <w:r>
          <w:rPr>
            <w:color w:val="0000FF"/>
          </w:rPr>
          <w:t>Приказ</w:t>
        </w:r>
      </w:hyperlink>
      <w:r>
        <w:t xml:space="preserve"> Минграда Пензенской обл. от 20.06.2025 N 23-316.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right"/>
        <w:outlineLvl w:val="1"/>
      </w:pPr>
      <w:r>
        <w:t>Приложение N 1</w:t>
      </w:r>
    </w:p>
    <w:p w:rsidR="0054662A" w:rsidRDefault="0054662A">
      <w:pPr>
        <w:pStyle w:val="ConsPlusNormal"/>
        <w:jc w:val="right"/>
      </w:pPr>
      <w:r>
        <w:t>к Регламенту</w:t>
      </w:r>
    </w:p>
    <w:p w:rsidR="0054662A" w:rsidRDefault="005466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66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47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23.04.2025 </w:t>
            </w:r>
            <w:hyperlink r:id="rId48">
              <w:r>
                <w:rPr>
                  <w:color w:val="0000FF"/>
                </w:rPr>
                <w:t>N 23-208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</w:tr>
    </w:tbl>
    <w:p w:rsidR="0054662A" w:rsidRDefault="0054662A">
      <w:pPr>
        <w:pStyle w:val="ConsPlusNormal"/>
        <w:jc w:val="both"/>
      </w:pPr>
    </w:p>
    <w:p w:rsidR="0054662A" w:rsidRDefault="0054662A">
      <w:pPr>
        <w:pStyle w:val="ConsPlusNonformat"/>
        <w:jc w:val="both"/>
      </w:pPr>
      <w:r>
        <w:t xml:space="preserve">               Министру градостроительства и архитектуры Пензенской области</w:t>
      </w:r>
    </w:p>
    <w:p w:rsidR="0054662A" w:rsidRDefault="0054662A">
      <w:pPr>
        <w:pStyle w:val="ConsPlusNonformat"/>
        <w:jc w:val="both"/>
      </w:pPr>
      <w:r>
        <w:t xml:space="preserve">                                                           А.П. Итальянцеву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r>
        <w:t xml:space="preserve">                 от 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(Ф.И.О. (отчество при наличии)) - для граждан,</w:t>
      </w:r>
    </w:p>
    <w:p w:rsidR="0054662A" w:rsidRDefault="0054662A">
      <w:pPr>
        <w:pStyle w:val="ConsPlusNonformat"/>
        <w:jc w:val="both"/>
      </w:pPr>
      <w:r>
        <w:t xml:space="preserve">                  _________________________________________________________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           полное наименование организации -</w:t>
      </w:r>
    </w:p>
    <w:p w:rsidR="0054662A" w:rsidRDefault="0054662A">
      <w:pPr>
        <w:pStyle w:val="ConsPlusNonformat"/>
        <w:jc w:val="both"/>
      </w:pPr>
      <w:r>
        <w:t xml:space="preserve">                                                      для юридических лиц),</w:t>
      </w:r>
    </w:p>
    <w:p w:rsidR="0054662A" w:rsidRDefault="0054662A">
      <w:pPr>
        <w:pStyle w:val="ConsPlusNonformat"/>
        <w:jc w:val="both"/>
      </w:pPr>
      <w:r>
        <w:t xml:space="preserve">                  _________________________________________________________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                     почтовый индекс и адрес</w:t>
      </w:r>
    </w:p>
    <w:p w:rsidR="0054662A" w:rsidRDefault="0054662A">
      <w:pPr>
        <w:pStyle w:val="ConsPlusNonformat"/>
        <w:jc w:val="both"/>
      </w:pPr>
      <w:r>
        <w:t xml:space="preserve">                                    (по усмотрению заявителя номера факсов,</w:t>
      </w:r>
    </w:p>
    <w:p w:rsidR="0054662A" w:rsidRDefault="0054662A">
      <w:pPr>
        <w:pStyle w:val="ConsPlusNonformat"/>
        <w:jc w:val="both"/>
      </w:pPr>
      <w:r>
        <w:t xml:space="preserve">                               телексов, адрес электронной почты либо адрес</w:t>
      </w:r>
    </w:p>
    <w:p w:rsidR="0054662A" w:rsidRDefault="0054662A">
      <w:pPr>
        <w:pStyle w:val="ConsPlusNonformat"/>
        <w:jc w:val="both"/>
      </w:pPr>
      <w:r>
        <w:t xml:space="preserve">                                (уникальный идентификатор) личного кабинета</w:t>
      </w:r>
    </w:p>
    <w:p w:rsidR="0054662A" w:rsidRDefault="0054662A">
      <w:pPr>
        <w:pStyle w:val="ConsPlusNonformat"/>
        <w:jc w:val="both"/>
      </w:pPr>
      <w:r>
        <w:t xml:space="preserve">                                                         на Едином портале)</w:t>
      </w:r>
    </w:p>
    <w:p w:rsidR="0054662A" w:rsidRDefault="0054662A">
      <w:pPr>
        <w:pStyle w:val="ConsPlusNonformat"/>
        <w:jc w:val="both"/>
      </w:pPr>
      <w:r>
        <w:t xml:space="preserve">                                     Контактные телефоны: 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bookmarkStart w:id="3" w:name="P442"/>
      <w:bookmarkEnd w:id="3"/>
      <w:r>
        <w:t xml:space="preserve">                                 ЗАЯВЛЕНИЕ</w:t>
      </w:r>
    </w:p>
    <w:p w:rsidR="0054662A" w:rsidRDefault="0054662A">
      <w:pPr>
        <w:pStyle w:val="ConsPlusNonformat"/>
        <w:jc w:val="both"/>
      </w:pPr>
      <w:r>
        <w:t xml:space="preserve">        о выдаче акта освидетельствования проведения основных работ</w:t>
      </w:r>
    </w:p>
    <w:p w:rsidR="0054662A" w:rsidRDefault="0054662A">
      <w:pPr>
        <w:pStyle w:val="ConsPlusNonformat"/>
        <w:jc w:val="both"/>
      </w:pPr>
      <w:r>
        <w:t xml:space="preserve">         по строительству (реконструкции) объекта индивидуального</w:t>
      </w:r>
    </w:p>
    <w:p w:rsidR="0054662A" w:rsidRDefault="0054662A">
      <w:pPr>
        <w:pStyle w:val="ConsPlusNonformat"/>
        <w:jc w:val="both"/>
      </w:pPr>
      <w:r>
        <w:t xml:space="preserve">  жилищного строительства, по реконструкции дома блокированной застройки,</w:t>
      </w:r>
    </w:p>
    <w:p w:rsidR="0054662A" w:rsidRDefault="0054662A">
      <w:pPr>
        <w:pStyle w:val="ConsPlusNonformat"/>
        <w:jc w:val="both"/>
      </w:pPr>
      <w:r>
        <w:t xml:space="preserve">            осуществляемых с привлечением средств материнского</w:t>
      </w:r>
    </w:p>
    <w:p w:rsidR="0054662A" w:rsidRDefault="0054662A">
      <w:pPr>
        <w:pStyle w:val="ConsPlusNonformat"/>
        <w:jc w:val="both"/>
      </w:pPr>
      <w:r>
        <w:t xml:space="preserve">                           (семейного) капитала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r>
        <w:t xml:space="preserve">    Прошу  выдать  акт  освидетельствования  проведения  основных  работ по</w:t>
      </w:r>
    </w:p>
    <w:p w:rsidR="0054662A" w:rsidRDefault="0054662A">
      <w:pPr>
        <w:pStyle w:val="ConsPlusNonformat"/>
        <w:jc w:val="both"/>
      </w:pPr>
      <w:r>
        <w:t>строительству    (реконструкции)    объекта    индивидуального    жилищного</w:t>
      </w:r>
    </w:p>
    <w:p w:rsidR="0054662A" w:rsidRDefault="0054662A">
      <w:pPr>
        <w:pStyle w:val="ConsPlusNonformat"/>
        <w:jc w:val="both"/>
      </w:pPr>
      <w:r>
        <w:t>строительства,    по    реконструкции    дома    блокированной   застройки,</w:t>
      </w:r>
    </w:p>
    <w:p w:rsidR="0054662A" w:rsidRDefault="0054662A">
      <w:pPr>
        <w:pStyle w:val="ConsPlusNonformat"/>
        <w:jc w:val="both"/>
      </w:pPr>
      <w:r>
        <w:t>расположенного на земельном участке с кадастровым номером: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>по адресу: ________________________________________________________________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ind w:firstLine="540"/>
        <w:jc w:val="both"/>
      </w:pPr>
      <w:r>
        <w:t>Результат предоставления государственной услуги, расписки и иные результаты рассмотрения документов прошу (нужное отметить в квадрате):</w:t>
      </w:r>
    </w:p>
    <w:p w:rsidR="0054662A" w:rsidRDefault="005466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277"/>
      </w:tblGrid>
      <w:tr w:rsidR="0054662A">
        <w:tc>
          <w:tcPr>
            <w:tcW w:w="675" w:type="dxa"/>
          </w:tcPr>
          <w:p w:rsidR="0054662A" w:rsidRDefault="0054662A">
            <w:pPr>
              <w:pStyle w:val="ConsPlusNormal"/>
            </w:pPr>
          </w:p>
        </w:tc>
        <w:tc>
          <w:tcPr>
            <w:tcW w:w="8277" w:type="dxa"/>
          </w:tcPr>
          <w:p w:rsidR="0054662A" w:rsidRDefault="0054662A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  <w:tr w:rsidR="0054662A">
        <w:tc>
          <w:tcPr>
            <w:tcW w:w="675" w:type="dxa"/>
          </w:tcPr>
          <w:p w:rsidR="0054662A" w:rsidRDefault="0054662A">
            <w:pPr>
              <w:pStyle w:val="ConsPlusNormal"/>
            </w:pPr>
          </w:p>
        </w:tc>
        <w:tc>
          <w:tcPr>
            <w:tcW w:w="8277" w:type="dxa"/>
          </w:tcPr>
          <w:p w:rsidR="0054662A" w:rsidRDefault="0054662A">
            <w:pPr>
              <w:pStyle w:val="ConsPlusNormal"/>
              <w:jc w:val="both"/>
            </w:pPr>
            <w: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54662A">
        <w:tc>
          <w:tcPr>
            <w:tcW w:w="675" w:type="dxa"/>
          </w:tcPr>
          <w:p w:rsidR="0054662A" w:rsidRDefault="0054662A">
            <w:pPr>
              <w:pStyle w:val="ConsPlusNormal"/>
            </w:pPr>
          </w:p>
        </w:tc>
        <w:tc>
          <w:tcPr>
            <w:tcW w:w="8277" w:type="dxa"/>
          </w:tcPr>
          <w:p w:rsidR="0054662A" w:rsidRDefault="0054662A">
            <w:pPr>
              <w:pStyle w:val="ConsPlusNormal"/>
              <w:jc w:val="both"/>
            </w:pPr>
            <w:r>
              <w:t>направлять на бумажном носителе посредством почтового отправления</w:t>
            </w:r>
          </w:p>
        </w:tc>
      </w:tr>
    </w:tbl>
    <w:p w:rsidR="0054662A" w:rsidRDefault="0054662A">
      <w:pPr>
        <w:pStyle w:val="ConsPlusNormal"/>
        <w:jc w:val="both"/>
      </w:pPr>
    </w:p>
    <w:p w:rsidR="0054662A" w:rsidRDefault="0054662A">
      <w:pPr>
        <w:pStyle w:val="ConsPlusNonformat"/>
        <w:jc w:val="both"/>
      </w:pPr>
      <w:r>
        <w:t>Заявитель _________________________________________________________________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(фамилия, имя, отчество (отчество при наличии))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r>
        <w:t xml:space="preserve">                                                   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                           (подпись)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r>
        <w:t xml:space="preserve">                                              "____" ____________ 20____ г.</w:t>
      </w: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right"/>
        <w:outlineLvl w:val="1"/>
      </w:pPr>
      <w:r>
        <w:t>Приложение N 2</w:t>
      </w:r>
    </w:p>
    <w:p w:rsidR="0054662A" w:rsidRDefault="0054662A">
      <w:pPr>
        <w:pStyle w:val="ConsPlusNormal"/>
        <w:jc w:val="right"/>
      </w:pPr>
      <w:r>
        <w:t>к Регламенту</w:t>
      </w:r>
    </w:p>
    <w:p w:rsidR="0054662A" w:rsidRDefault="005466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66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25.02.2025 </w:t>
            </w:r>
            <w:hyperlink r:id="rId49">
              <w:r>
                <w:rPr>
                  <w:color w:val="0000FF"/>
                </w:rPr>
                <w:t>N 23-54</w:t>
              </w:r>
            </w:hyperlink>
            <w:r>
              <w:rPr>
                <w:color w:val="392C69"/>
              </w:rPr>
              <w:t>,</w:t>
            </w:r>
          </w:p>
          <w:p w:rsidR="0054662A" w:rsidRDefault="005466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23.04.2025 </w:t>
            </w:r>
            <w:hyperlink r:id="rId50">
              <w:r>
                <w:rPr>
                  <w:color w:val="0000FF"/>
                </w:rPr>
                <w:t>N 23-208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62A" w:rsidRDefault="0054662A">
            <w:pPr>
              <w:pStyle w:val="ConsPlusNormal"/>
            </w:pPr>
          </w:p>
        </w:tc>
      </w:tr>
    </w:tbl>
    <w:p w:rsidR="0054662A" w:rsidRDefault="0054662A">
      <w:pPr>
        <w:pStyle w:val="ConsPlusNormal"/>
        <w:jc w:val="both"/>
      </w:pPr>
    </w:p>
    <w:p w:rsidR="0054662A" w:rsidRDefault="0054662A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     (Ф.И.О. (отчество - при наличии), адрес</w:t>
      </w:r>
    </w:p>
    <w:p w:rsidR="0054662A" w:rsidRDefault="0054662A">
      <w:pPr>
        <w:pStyle w:val="ConsPlusNonformat"/>
        <w:jc w:val="both"/>
      </w:pPr>
      <w:r>
        <w:t xml:space="preserve">                                       заявителя (представителя) заявителя)</w:t>
      </w:r>
    </w:p>
    <w:p w:rsidR="0054662A" w:rsidRDefault="0054662A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              (регистрационный номер заявления)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r>
        <w:t xml:space="preserve">                                Уведомление</w:t>
      </w:r>
    </w:p>
    <w:p w:rsidR="0054662A" w:rsidRDefault="0054662A">
      <w:pPr>
        <w:pStyle w:val="ConsPlusNonformat"/>
        <w:jc w:val="both"/>
      </w:pPr>
      <w:r>
        <w:t xml:space="preserve"> об отказе в выдаче акта освидетельствования проведения основных работ по</w:t>
      </w:r>
    </w:p>
    <w:p w:rsidR="0054662A" w:rsidRDefault="0054662A">
      <w:pPr>
        <w:pStyle w:val="ConsPlusNonformat"/>
        <w:jc w:val="both"/>
      </w:pPr>
      <w:r>
        <w:t xml:space="preserve">      строительству (реконструкции) объекта индивидуального жилищного</w:t>
      </w:r>
    </w:p>
    <w:p w:rsidR="0054662A" w:rsidRDefault="0054662A">
      <w:pPr>
        <w:pStyle w:val="ConsPlusNonformat"/>
        <w:jc w:val="both"/>
      </w:pPr>
      <w:r>
        <w:t xml:space="preserve">   строительства или дома блокированной застройки, по реконструкции дома</w:t>
      </w:r>
    </w:p>
    <w:p w:rsidR="0054662A" w:rsidRDefault="0054662A">
      <w:pPr>
        <w:pStyle w:val="ConsPlusNonformat"/>
        <w:jc w:val="both"/>
      </w:pPr>
      <w:r>
        <w:t>блокированной застройки, осуществляемых с привлечением средств материнского</w:t>
      </w:r>
    </w:p>
    <w:p w:rsidR="0054662A" w:rsidRDefault="0054662A">
      <w:pPr>
        <w:pStyle w:val="ConsPlusNonformat"/>
        <w:jc w:val="both"/>
      </w:pPr>
      <w:r>
        <w:t xml:space="preserve">                           (семейного) капитала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r>
        <w:t xml:space="preserve">                      от _____________ N ____________</w:t>
      </w:r>
    </w:p>
    <w:p w:rsidR="0054662A" w:rsidRDefault="0054662A">
      <w:pPr>
        <w:pStyle w:val="ConsPlusNonformat"/>
        <w:jc w:val="both"/>
      </w:pPr>
    </w:p>
    <w:p w:rsidR="0054662A" w:rsidRDefault="0054662A">
      <w:pPr>
        <w:pStyle w:val="ConsPlusNonformat"/>
        <w:jc w:val="both"/>
      </w:pPr>
      <w:r>
        <w:t>Министерство  градостроительства и архитектуры Пензенской области сообщает,</w:t>
      </w:r>
    </w:p>
    <w:p w:rsidR="0054662A" w:rsidRDefault="0054662A">
      <w:pPr>
        <w:pStyle w:val="ConsPlusNonformat"/>
        <w:jc w:val="both"/>
      </w:pPr>
      <w:r>
        <w:t>что 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Ф.И.О. (отчество - при наличии) заявителя в дательном падеже,</w:t>
      </w:r>
    </w:p>
    <w:p w:rsidR="0054662A" w:rsidRDefault="0054662A">
      <w:pPr>
        <w:pStyle w:val="ConsPlusNonformat"/>
        <w:jc w:val="both"/>
      </w:pPr>
      <w:r>
        <w:t xml:space="preserve">               наименование, номер и дата выдачи документа,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подтверждающего личность, почтовый адрес - для физического лица;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руководствуясь статьей _________________________ и на основании </w:t>
      </w:r>
      <w:hyperlink w:anchor="P188">
        <w:r>
          <w:rPr>
            <w:color w:val="0000FF"/>
          </w:rPr>
          <w:t>пункта 2.10</w:t>
        </w:r>
      </w:hyperlink>
    </w:p>
    <w:p w:rsidR="0054662A" w:rsidRDefault="0054662A">
      <w:pPr>
        <w:pStyle w:val="ConsPlusNonformat"/>
        <w:jc w:val="both"/>
      </w:pPr>
      <w:r>
        <w:t>Административного регламента предоставления государственной услуги отказано</w:t>
      </w:r>
    </w:p>
    <w:p w:rsidR="0054662A" w:rsidRDefault="0054662A">
      <w:pPr>
        <w:pStyle w:val="ConsPlusNonformat"/>
        <w:jc w:val="both"/>
      </w:pPr>
      <w:r>
        <w:t>в   выдаче   акта   освидетельствования   проведения   основных   работ  по</w:t>
      </w:r>
    </w:p>
    <w:p w:rsidR="0054662A" w:rsidRDefault="0054662A">
      <w:pPr>
        <w:pStyle w:val="ConsPlusNonformat"/>
        <w:jc w:val="both"/>
      </w:pPr>
      <w:r>
        <w:t>строительству    (реконструкции)    объекта    индивидуального    жилищного</w:t>
      </w:r>
    </w:p>
    <w:p w:rsidR="0054662A" w:rsidRDefault="0054662A">
      <w:pPr>
        <w:pStyle w:val="ConsPlusNonformat"/>
        <w:jc w:val="both"/>
      </w:pPr>
      <w:r>
        <w:t>строительства  или  дома  блокированной  застройки  с  привлечением средств</w:t>
      </w:r>
    </w:p>
    <w:p w:rsidR="0054662A" w:rsidRDefault="0054662A">
      <w:pPr>
        <w:pStyle w:val="ConsPlusNonformat"/>
        <w:jc w:val="both"/>
      </w:pPr>
      <w:r>
        <w:t>материнского (семейного) капитала, расположенного по адресу: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__________________________________________________________________________,</w:t>
      </w:r>
    </w:p>
    <w:p w:rsidR="0054662A" w:rsidRDefault="0054662A">
      <w:pPr>
        <w:pStyle w:val="ConsPlusNonformat"/>
        <w:jc w:val="both"/>
      </w:pPr>
      <w:r>
        <w:t xml:space="preserve">    (адрес объекта в соответствии с государственным адресным реестром)</w:t>
      </w:r>
    </w:p>
    <w:p w:rsidR="0054662A" w:rsidRDefault="0054662A">
      <w:pPr>
        <w:pStyle w:val="ConsPlusNonformat"/>
        <w:jc w:val="both"/>
      </w:pPr>
      <w:r>
        <w:t>в связи с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>___________________________________________________________________________</w:t>
      </w:r>
    </w:p>
    <w:p w:rsidR="0054662A" w:rsidRDefault="0054662A">
      <w:pPr>
        <w:pStyle w:val="ConsPlusNonformat"/>
        <w:jc w:val="both"/>
      </w:pPr>
      <w:r>
        <w:t xml:space="preserve">                            (основание отказа)</w:t>
      </w:r>
    </w:p>
    <w:p w:rsidR="0054662A" w:rsidRDefault="005466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1757"/>
        <w:gridCol w:w="2835"/>
      </w:tblGrid>
      <w:tr w:rsidR="0054662A">
        <w:tc>
          <w:tcPr>
            <w:tcW w:w="4315" w:type="dxa"/>
            <w:vAlign w:val="center"/>
          </w:tcPr>
          <w:p w:rsidR="0054662A" w:rsidRDefault="0054662A">
            <w:pPr>
              <w:pStyle w:val="ConsPlusNormal"/>
              <w:jc w:val="center"/>
            </w:pPr>
            <w:r>
              <w:lastRenderedPageBreak/>
              <w:t>Министр градостроительства и архитектуры Пензенской области</w:t>
            </w:r>
          </w:p>
        </w:tc>
        <w:tc>
          <w:tcPr>
            <w:tcW w:w="1757" w:type="dxa"/>
          </w:tcPr>
          <w:p w:rsidR="0054662A" w:rsidRDefault="0054662A">
            <w:pPr>
              <w:pStyle w:val="ConsPlusNormal"/>
            </w:pPr>
          </w:p>
        </w:tc>
        <w:tc>
          <w:tcPr>
            <w:tcW w:w="2835" w:type="dxa"/>
            <w:vAlign w:val="center"/>
          </w:tcPr>
          <w:p w:rsidR="0054662A" w:rsidRDefault="0054662A">
            <w:pPr>
              <w:pStyle w:val="ConsPlusNormal"/>
              <w:jc w:val="center"/>
            </w:pPr>
            <w:r>
              <w:t>А.П. Итальянцев</w:t>
            </w:r>
          </w:p>
        </w:tc>
      </w:tr>
      <w:tr w:rsidR="0054662A">
        <w:tc>
          <w:tcPr>
            <w:tcW w:w="4315" w:type="dxa"/>
          </w:tcPr>
          <w:p w:rsidR="0054662A" w:rsidRDefault="0054662A">
            <w:pPr>
              <w:pStyle w:val="ConsPlusNormal"/>
              <w:jc w:val="center"/>
            </w:pPr>
            <w:r>
              <w:t>должность уполномоченного лица органа (организации), осуществляющего выдачу разрешения на строительство</w:t>
            </w:r>
          </w:p>
        </w:tc>
        <w:tc>
          <w:tcPr>
            <w:tcW w:w="1757" w:type="dxa"/>
          </w:tcPr>
          <w:p w:rsidR="0054662A" w:rsidRDefault="0054662A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2835" w:type="dxa"/>
          </w:tcPr>
          <w:p w:rsidR="0054662A" w:rsidRDefault="0054662A">
            <w:pPr>
              <w:pStyle w:val="ConsPlusNormal"/>
              <w:jc w:val="center"/>
            </w:pPr>
            <w:r>
              <w:t>инициалы, фамилия</w:t>
            </w:r>
          </w:p>
        </w:tc>
      </w:tr>
    </w:tbl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jc w:val="both"/>
      </w:pPr>
    </w:p>
    <w:p w:rsidR="0054662A" w:rsidRDefault="005466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256B" w:rsidRDefault="00E4256B">
      <w:bookmarkStart w:id="4" w:name="_GoBack"/>
      <w:bookmarkEnd w:id="4"/>
    </w:p>
    <w:sectPr w:rsidR="00E4256B" w:rsidSect="0044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A"/>
    <w:rsid w:val="0054662A"/>
    <w:rsid w:val="00E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08023-696A-44FB-B182-4A56F20C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66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66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66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13093&amp;dst=100178" TargetMode="External"/><Relationship Id="rId18" Type="http://schemas.openxmlformats.org/officeDocument/2006/relationships/hyperlink" Target="https://login.consultant.ru/link/?req=doc&amp;base=RLAW021&amp;n=204635&amp;dst=100005" TargetMode="External"/><Relationship Id="rId26" Type="http://schemas.openxmlformats.org/officeDocument/2006/relationships/hyperlink" Target="https://login.consultant.ru/link/?req=doc&amp;base=RLAW021&amp;n=202410&amp;dst=100037" TargetMode="External"/><Relationship Id="rId39" Type="http://schemas.openxmlformats.org/officeDocument/2006/relationships/hyperlink" Target="https://login.consultant.ru/link/?req=doc&amp;base=RLAW021&amp;n=206679&amp;dst=100011" TargetMode="External"/><Relationship Id="rId21" Type="http://schemas.openxmlformats.org/officeDocument/2006/relationships/hyperlink" Target="https://login.consultant.ru/link/?req=doc&amp;base=RLAW021&amp;n=208405&amp;dst=100635" TargetMode="External"/><Relationship Id="rId34" Type="http://schemas.openxmlformats.org/officeDocument/2006/relationships/hyperlink" Target="https://login.consultant.ru/link/?req=doc&amp;base=RLAW021&amp;n=208405&amp;dst=100637" TargetMode="External"/><Relationship Id="rId42" Type="http://schemas.openxmlformats.org/officeDocument/2006/relationships/hyperlink" Target="https://login.consultant.ru/link/?req=doc&amp;base=RLAW021&amp;n=208405&amp;dst=100648" TargetMode="External"/><Relationship Id="rId47" Type="http://schemas.openxmlformats.org/officeDocument/2006/relationships/hyperlink" Target="https://login.consultant.ru/link/?req=doc&amp;base=RLAW021&amp;n=202410&amp;dst=100040" TargetMode="External"/><Relationship Id="rId50" Type="http://schemas.openxmlformats.org/officeDocument/2006/relationships/hyperlink" Target="https://login.consultant.ru/link/?req=doc&amp;base=RLAW021&amp;n=204635&amp;dst=100018" TargetMode="External"/><Relationship Id="rId7" Type="http://schemas.openxmlformats.org/officeDocument/2006/relationships/hyperlink" Target="https://login.consultant.ru/link/?req=doc&amp;base=RLAW021&amp;n=204650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www.pravo.gov.ru" TargetMode="External"/><Relationship Id="rId29" Type="http://schemas.openxmlformats.org/officeDocument/2006/relationships/hyperlink" Target="https://login.consultant.ru/link/?req=doc&amp;base=LAW&amp;n=511602&amp;dst=100088" TargetMode="External"/><Relationship Id="rId11" Type="http://schemas.openxmlformats.org/officeDocument/2006/relationships/hyperlink" Target="https://login.consultant.ru/link/?req=doc&amp;base=LAW&amp;n=523235&amp;dst=100094" TargetMode="External"/><Relationship Id="rId24" Type="http://schemas.openxmlformats.org/officeDocument/2006/relationships/hyperlink" Target="https://login.consultant.ru/link/?req=doc&amp;base=RLAW021&amp;n=202410&amp;dst=100036" TargetMode="External"/><Relationship Id="rId32" Type="http://schemas.openxmlformats.org/officeDocument/2006/relationships/hyperlink" Target="https://login.consultant.ru/link/?req=doc&amp;base=LAW&amp;n=511602&amp;dst=100088" TargetMode="External"/><Relationship Id="rId37" Type="http://schemas.openxmlformats.org/officeDocument/2006/relationships/hyperlink" Target="https://login.consultant.ru/link/?req=doc&amp;base=LAW&amp;n=511602" TargetMode="External"/><Relationship Id="rId40" Type="http://schemas.openxmlformats.org/officeDocument/2006/relationships/hyperlink" Target="https://login.consultant.ru/link/?req=doc&amp;base=RLAW021&amp;n=206679&amp;dst=100016" TargetMode="External"/><Relationship Id="rId45" Type="http://schemas.openxmlformats.org/officeDocument/2006/relationships/hyperlink" Target="https://login.consultant.ru/link/?req=doc&amp;base=RLAW021&amp;n=206679&amp;dst=100045" TargetMode="External"/><Relationship Id="rId5" Type="http://schemas.openxmlformats.org/officeDocument/2006/relationships/hyperlink" Target="https://login.consultant.ru/link/?req=doc&amp;base=RLAW021&amp;n=202410&amp;dst=100024" TargetMode="External"/><Relationship Id="rId15" Type="http://schemas.openxmlformats.org/officeDocument/2006/relationships/hyperlink" Target="https://login.consultant.ru/link/?req=doc&amp;base=RLAW021&amp;n=202410&amp;dst=100028" TargetMode="External"/><Relationship Id="rId23" Type="http://schemas.openxmlformats.org/officeDocument/2006/relationships/hyperlink" Target="https://login.consultant.ru/link/?req=doc&amp;base=RLAW021&amp;n=202410&amp;dst=100034" TargetMode="External"/><Relationship Id="rId28" Type="http://schemas.openxmlformats.org/officeDocument/2006/relationships/hyperlink" Target="https://login.consultant.ru/link/?req=doc&amp;base=RLAW021&amp;n=206679&amp;dst=100007" TargetMode="External"/><Relationship Id="rId36" Type="http://schemas.openxmlformats.org/officeDocument/2006/relationships/hyperlink" Target="https://login.consultant.ru/link/?req=doc&amp;base=RLAW021&amp;n=206679&amp;dst=100009" TargetMode="External"/><Relationship Id="rId49" Type="http://schemas.openxmlformats.org/officeDocument/2006/relationships/hyperlink" Target="https://login.consultant.ru/link/?req=doc&amp;base=RLAW021&amp;n=202410&amp;dst=100043" TargetMode="External"/><Relationship Id="rId10" Type="http://schemas.openxmlformats.org/officeDocument/2006/relationships/hyperlink" Target="https://login.consultant.ru/link/?req=doc&amp;base=LAW&amp;n=511565&amp;dst=1710" TargetMode="External"/><Relationship Id="rId19" Type="http://schemas.openxmlformats.org/officeDocument/2006/relationships/hyperlink" Target="https://login.consultant.ru/link/?req=doc&amp;base=RLAW021&amp;n=204650&amp;dst=100005" TargetMode="External"/><Relationship Id="rId31" Type="http://schemas.openxmlformats.org/officeDocument/2006/relationships/hyperlink" Target="https://login.consultant.ru/link/?req=doc&amp;base=RLAW021&amp;n=204635&amp;dst=100006" TargetMode="External"/><Relationship Id="rId44" Type="http://schemas.openxmlformats.org/officeDocument/2006/relationships/hyperlink" Target="https://login.consultant.ru/link/?req=doc&amp;base=RLAW021&amp;n=206679&amp;dst=100044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208405&amp;dst=100635" TargetMode="External"/><Relationship Id="rId14" Type="http://schemas.openxmlformats.org/officeDocument/2006/relationships/hyperlink" Target="https://login.consultant.ru/link/?req=doc&amp;base=RLAW021&amp;n=202410&amp;dst=100027" TargetMode="External"/><Relationship Id="rId22" Type="http://schemas.openxmlformats.org/officeDocument/2006/relationships/hyperlink" Target="https://login.consultant.ru/link/?req=doc&amp;base=RLAW021&amp;n=202410&amp;dst=100033" TargetMode="External"/><Relationship Id="rId27" Type="http://schemas.openxmlformats.org/officeDocument/2006/relationships/hyperlink" Target="https://login.consultant.ru/link/?req=doc&amp;base=RLAW021&amp;n=202410&amp;dst=100038" TargetMode="External"/><Relationship Id="rId30" Type="http://schemas.openxmlformats.org/officeDocument/2006/relationships/hyperlink" Target="https://login.consultant.ru/link/?req=doc&amp;base=RLAW021&amp;n=204635&amp;dst=100007" TargetMode="External"/><Relationship Id="rId35" Type="http://schemas.openxmlformats.org/officeDocument/2006/relationships/hyperlink" Target="https://login.consultant.ru/link/?req=doc&amp;base=RLAW021&amp;n=204650&amp;dst=100006" TargetMode="External"/><Relationship Id="rId43" Type="http://schemas.openxmlformats.org/officeDocument/2006/relationships/hyperlink" Target="https://login.consultant.ru/link/?req=doc&amp;base=RLAW021&amp;n=208405&amp;dst=100655" TargetMode="External"/><Relationship Id="rId48" Type="http://schemas.openxmlformats.org/officeDocument/2006/relationships/hyperlink" Target="https://login.consultant.ru/link/?req=doc&amp;base=RLAW021&amp;n=204635&amp;dst=100017" TargetMode="External"/><Relationship Id="rId8" Type="http://schemas.openxmlformats.org/officeDocument/2006/relationships/hyperlink" Target="https://login.consultant.ru/link/?req=doc&amp;base=RLAW021&amp;n=206679&amp;dst=100005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03952&amp;dst=100673" TargetMode="External"/><Relationship Id="rId17" Type="http://schemas.openxmlformats.org/officeDocument/2006/relationships/hyperlink" Target="https://login.consultant.ru/link/?req=doc&amp;base=RLAW021&amp;n=202410&amp;dst=100029" TargetMode="External"/><Relationship Id="rId25" Type="http://schemas.openxmlformats.org/officeDocument/2006/relationships/hyperlink" Target="https://login.consultant.ru/link/?req=doc&amp;base=RLAW021&amp;n=202410&amp;dst=100037" TargetMode="External"/><Relationship Id="rId33" Type="http://schemas.openxmlformats.org/officeDocument/2006/relationships/hyperlink" Target="https://login.consultant.ru/link/?req=doc&amp;base=RLAW021&amp;n=202410&amp;dst=100039" TargetMode="External"/><Relationship Id="rId38" Type="http://schemas.openxmlformats.org/officeDocument/2006/relationships/hyperlink" Target="https://gosuslugi.ru" TargetMode="External"/><Relationship Id="rId46" Type="http://schemas.openxmlformats.org/officeDocument/2006/relationships/hyperlink" Target="https://login.consultant.ru/link/?req=doc&amp;base=RLAW021&amp;n=206679&amp;dst=100046" TargetMode="External"/><Relationship Id="rId20" Type="http://schemas.openxmlformats.org/officeDocument/2006/relationships/hyperlink" Target="https://login.consultant.ru/link/?req=doc&amp;base=RLAW021&amp;n=206679&amp;dst=100005" TargetMode="External"/><Relationship Id="rId41" Type="http://schemas.openxmlformats.org/officeDocument/2006/relationships/hyperlink" Target="https://login.consultant.ru/link/?req=doc&amp;base=RLAW021&amp;n=208405&amp;dst=10064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4635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9102</Words>
  <Characters>51882</Characters>
  <Application>Microsoft Office Word</Application>
  <DocSecurity>0</DocSecurity>
  <Lines>432</Lines>
  <Paragraphs>121</Paragraphs>
  <ScaleCrop>false</ScaleCrop>
  <Company/>
  <LinksUpToDate>false</LinksUpToDate>
  <CharactersWithSpaces>60863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2026-03-13T13:58:00Z</dcterms:created>
  <dcterms:modified xsi:type="dcterms:W3CDTF">2026-03-13T14:00:00Z</dcterms:modified>
</cp:coreProperties>
</file>