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D0927" w14:textId="77777777" w:rsidR="003B5A34" w:rsidRPr="00394649" w:rsidRDefault="003B5A34" w:rsidP="003B5A34">
      <w:pPr>
        <w:rPr>
          <w:i/>
          <w:iCs/>
          <w:color w:val="FF0000"/>
        </w:rPr>
      </w:pPr>
      <w:bookmarkStart w:id="0" w:name="_Toc58415143"/>
      <w:bookmarkStart w:id="1" w:name="_Toc312530877"/>
      <w:bookmarkStart w:id="2" w:name="_Toc370201475"/>
      <w:r w:rsidRPr="00394649">
        <w:rPr>
          <w:noProof/>
          <w:color w:val="FF0000"/>
        </w:rPr>
        <w:drawing>
          <wp:anchor distT="0" distB="0" distL="114300" distR="114300" simplePos="0" relativeHeight="251658752" behindDoc="1" locked="0" layoutInCell="1" allowOverlap="1" wp14:anchorId="04301C33" wp14:editId="44B6716C">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14:paraId="1EF4E0C1"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ГОСУДАРСТВЕННОЕ БЮДЖЕТНОЕ УЧРЕЖДЕНИЕ</w:t>
      </w:r>
    </w:p>
    <w:p w14:paraId="335F1FCF" w14:textId="77777777" w:rsidR="003B5A34" w:rsidRPr="00724A18" w:rsidRDefault="003B5A34" w:rsidP="00724A18">
      <w:pPr>
        <w:ind w:left="1843"/>
        <w:jc w:val="center"/>
        <w:rPr>
          <w:i/>
          <w:iCs/>
          <w:color w:val="000000" w:themeColor="text1"/>
          <w:sz w:val="28"/>
          <w:szCs w:val="28"/>
        </w:rPr>
      </w:pPr>
    </w:p>
    <w:p w14:paraId="2D0C926B"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«Научно-исследовательский институт территориального</w:t>
      </w:r>
    </w:p>
    <w:p w14:paraId="5659E8BD"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планирования и урбанистики»</w:t>
      </w:r>
    </w:p>
    <w:p w14:paraId="5B67D991" w14:textId="77777777" w:rsidR="003B5A34" w:rsidRPr="00724A18" w:rsidRDefault="003B5A34" w:rsidP="00724A18">
      <w:pPr>
        <w:jc w:val="center"/>
        <w:rPr>
          <w:color w:val="000000" w:themeColor="text1"/>
          <w:sz w:val="28"/>
          <w:szCs w:val="28"/>
        </w:rPr>
      </w:pPr>
    </w:p>
    <w:p w14:paraId="3A127069" w14:textId="77777777" w:rsidR="003B5A34" w:rsidRPr="00724A18" w:rsidRDefault="003B5A34" w:rsidP="00724A18">
      <w:pPr>
        <w:jc w:val="center"/>
        <w:rPr>
          <w:color w:val="000000" w:themeColor="text1"/>
          <w:sz w:val="28"/>
          <w:szCs w:val="28"/>
        </w:rPr>
      </w:pPr>
    </w:p>
    <w:p w14:paraId="706F32B9" w14:textId="77777777" w:rsidR="003B5A34" w:rsidRPr="00724A18" w:rsidRDefault="003B5A34" w:rsidP="00724A18">
      <w:pPr>
        <w:jc w:val="center"/>
        <w:rPr>
          <w:color w:val="000000" w:themeColor="text1"/>
          <w:sz w:val="28"/>
          <w:szCs w:val="28"/>
        </w:rPr>
      </w:pPr>
    </w:p>
    <w:p w14:paraId="74F9E774" w14:textId="77777777" w:rsidR="003B5A34" w:rsidRPr="00724A18" w:rsidRDefault="003B5A34" w:rsidP="00724A18">
      <w:pPr>
        <w:jc w:val="center"/>
        <w:rPr>
          <w:color w:val="000000" w:themeColor="text1"/>
          <w:sz w:val="28"/>
          <w:szCs w:val="28"/>
        </w:rPr>
      </w:pPr>
    </w:p>
    <w:p w14:paraId="32313DE9" w14:textId="77777777" w:rsidR="003B5A34" w:rsidRPr="00724A18" w:rsidRDefault="003B5A34" w:rsidP="00724A18">
      <w:pPr>
        <w:jc w:val="center"/>
        <w:rPr>
          <w:color w:val="000000" w:themeColor="text1"/>
          <w:sz w:val="28"/>
          <w:szCs w:val="28"/>
        </w:rPr>
      </w:pPr>
    </w:p>
    <w:p w14:paraId="2620D55C" w14:textId="77777777" w:rsidR="003B5A34" w:rsidRPr="00724A18" w:rsidRDefault="003B5A34" w:rsidP="00724A18">
      <w:pPr>
        <w:jc w:val="center"/>
        <w:rPr>
          <w:color w:val="000000" w:themeColor="text1"/>
          <w:sz w:val="28"/>
          <w:szCs w:val="28"/>
        </w:rPr>
      </w:pPr>
    </w:p>
    <w:p w14:paraId="54A5E95C" w14:textId="77777777" w:rsidR="003B5A34" w:rsidRPr="00724A18" w:rsidRDefault="003B5A34" w:rsidP="00724A18">
      <w:pPr>
        <w:jc w:val="center"/>
        <w:rPr>
          <w:color w:val="000000" w:themeColor="text1"/>
          <w:sz w:val="28"/>
          <w:szCs w:val="28"/>
        </w:rPr>
      </w:pPr>
    </w:p>
    <w:p w14:paraId="7BF65E70" w14:textId="77777777" w:rsidR="003B5A34" w:rsidRPr="00724A18" w:rsidRDefault="003B5A34" w:rsidP="00724A18">
      <w:pPr>
        <w:jc w:val="center"/>
        <w:rPr>
          <w:color w:val="000000" w:themeColor="text1"/>
          <w:sz w:val="28"/>
          <w:szCs w:val="28"/>
        </w:rPr>
      </w:pPr>
    </w:p>
    <w:p w14:paraId="3591DDBB" w14:textId="77777777" w:rsidR="003B5A34" w:rsidRPr="00724A18" w:rsidRDefault="003B5A34" w:rsidP="00724A18">
      <w:pPr>
        <w:jc w:val="center"/>
        <w:rPr>
          <w:color w:val="000000" w:themeColor="text1"/>
          <w:sz w:val="28"/>
          <w:szCs w:val="28"/>
        </w:rPr>
      </w:pPr>
    </w:p>
    <w:p w14:paraId="37F43044" w14:textId="288933B8" w:rsidR="003B5A34" w:rsidRDefault="003B5A34" w:rsidP="00724A18">
      <w:pPr>
        <w:jc w:val="center"/>
        <w:rPr>
          <w:rFonts w:eastAsia="Lucida Sans Unicode"/>
          <w:b/>
          <w:color w:val="000000" w:themeColor="text1"/>
          <w:sz w:val="28"/>
          <w:szCs w:val="28"/>
        </w:rPr>
      </w:pPr>
    </w:p>
    <w:p w14:paraId="3291E1B3" w14:textId="77777777" w:rsidR="00724A18" w:rsidRPr="00724A18" w:rsidRDefault="00724A18" w:rsidP="00724A18">
      <w:pPr>
        <w:jc w:val="center"/>
        <w:rPr>
          <w:rFonts w:eastAsia="Lucida Sans Unicode"/>
          <w:b/>
          <w:color w:val="000000" w:themeColor="text1"/>
          <w:sz w:val="28"/>
          <w:szCs w:val="28"/>
        </w:rPr>
      </w:pPr>
    </w:p>
    <w:p w14:paraId="2B0E433F" w14:textId="77777777" w:rsidR="00B14608" w:rsidRPr="00B14608" w:rsidRDefault="00B14608" w:rsidP="007700DB">
      <w:pPr>
        <w:ind w:left="-426"/>
        <w:jc w:val="center"/>
        <w:rPr>
          <w:rFonts w:eastAsia="Lucida Sans Unicode"/>
          <w:b/>
          <w:sz w:val="36"/>
          <w:szCs w:val="36"/>
        </w:rPr>
      </w:pPr>
      <w:bookmarkStart w:id="3" w:name="_Hlk140223466"/>
      <w:r w:rsidRPr="00B14608">
        <w:rPr>
          <w:rFonts w:eastAsia="Lucida Sans Unicode"/>
          <w:b/>
          <w:sz w:val="36"/>
          <w:szCs w:val="36"/>
        </w:rPr>
        <w:t>ВНЕСЕНИЕ ИЗМЕНЕНИЙ В ГЕНЕРАЛЬНЫЙ ПЛАН МУНИЦИПАЛЬНОГО ОБРАЗОВАНИЯ</w:t>
      </w:r>
    </w:p>
    <w:p w14:paraId="5D3684BA" w14:textId="23F93869" w:rsidR="00B14608" w:rsidRPr="00B14608" w:rsidRDefault="00A41292" w:rsidP="007700DB">
      <w:pPr>
        <w:ind w:left="-426"/>
        <w:jc w:val="center"/>
        <w:rPr>
          <w:rFonts w:eastAsia="Lucida Sans Unicode"/>
          <w:b/>
          <w:sz w:val="36"/>
          <w:szCs w:val="36"/>
        </w:rPr>
      </w:pPr>
      <w:r>
        <w:rPr>
          <w:rFonts w:eastAsia="Lucida Sans Unicode"/>
          <w:b/>
          <w:sz w:val="36"/>
          <w:szCs w:val="36"/>
        </w:rPr>
        <w:t>РАБОЧИЙ ПОСЕЛОК ЗОЛОТАРЕВКА</w:t>
      </w:r>
      <w:r w:rsidRPr="0023550A">
        <w:rPr>
          <w:rFonts w:eastAsia="Lucida Sans Unicode"/>
          <w:b/>
          <w:sz w:val="36"/>
          <w:szCs w:val="36"/>
        </w:rPr>
        <w:t xml:space="preserve"> </w:t>
      </w:r>
      <w:r>
        <w:rPr>
          <w:rFonts w:eastAsia="Lucida Sans Unicode"/>
          <w:b/>
          <w:sz w:val="36"/>
          <w:szCs w:val="36"/>
        </w:rPr>
        <w:t>ПЕНЗЕНСКОГО</w:t>
      </w:r>
      <w:r w:rsidRPr="0023550A">
        <w:rPr>
          <w:rFonts w:eastAsia="Lucida Sans Unicode"/>
          <w:b/>
          <w:sz w:val="36"/>
          <w:szCs w:val="36"/>
        </w:rPr>
        <w:t xml:space="preserve"> РАЙОНА ПЕНЗЕНСКОЙ ОБЛАСТИ</w:t>
      </w:r>
    </w:p>
    <w:bookmarkEnd w:id="3"/>
    <w:p w14:paraId="3CDD3EF4" w14:textId="77777777" w:rsidR="003B5A34" w:rsidRPr="00394649" w:rsidRDefault="003B5A34" w:rsidP="00724A18">
      <w:pPr>
        <w:ind w:left="284"/>
        <w:jc w:val="center"/>
        <w:rPr>
          <w:rFonts w:eastAsia="Lucida Sans Unicode"/>
          <w:b/>
          <w:color w:val="000000" w:themeColor="text1"/>
          <w:sz w:val="32"/>
          <w:szCs w:val="32"/>
        </w:rPr>
      </w:pPr>
    </w:p>
    <w:p w14:paraId="0EC4F308" w14:textId="77777777" w:rsidR="003B5A34" w:rsidRPr="00394649" w:rsidRDefault="003B5A34" w:rsidP="00724A18">
      <w:pPr>
        <w:ind w:left="284"/>
        <w:jc w:val="center"/>
        <w:rPr>
          <w:rFonts w:eastAsia="Lucida Sans Unicode"/>
          <w:b/>
          <w:color w:val="000000" w:themeColor="text1"/>
          <w:sz w:val="32"/>
          <w:szCs w:val="32"/>
        </w:rPr>
      </w:pPr>
    </w:p>
    <w:p w14:paraId="34AC2BF6" w14:textId="77777777" w:rsidR="003B5A34" w:rsidRPr="00394649" w:rsidRDefault="003B5A34" w:rsidP="00724A18">
      <w:pPr>
        <w:ind w:left="284"/>
        <w:jc w:val="center"/>
        <w:rPr>
          <w:rFonts w:eastAsia="Lucida Sans Unicode"/>
          <w:b/>
          <w:color w:val="000000" w:themeColor="text1"/>
          <w:sz w:val="32"/>
          <w:szCs w:val="32"/>
        </w:rPr>
      </w:pPr>
    </w:p>
    <w:p w14:paraId="4C1F3CBB" w14:textId="77777777" w:rsidR="003B5A34" w:rsidRPr="00394649" w:rsidRDefault="003B5A34" w:rsidP="007700DB">
      <w:pPr>
        <w:ind w:left="-426"/>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14:paraId="6569ACE5" w14:textId="77777777" w:rsidR="003B5A34" w:rsidRPr="00394649" w:rsidRDefault="003B5A34" w:rsidP="00724A18">
      <w:pPr>
        <w:ind w:left="284"/>
        <w:jc w:val="center"/>
        <w:rPr>
          <w:rFonts w:eastAsia="Lucida Sans Unicode"/>
          <w:b/>
          <w:color w:val="000000" w:themeColor="text1"/>
          <w:sz w:val="32"/>
          <w:szCs w:val="32"/>
        </w:rPr>
      </w:pPr>
    </w:p>
    <w:p w14:paraId="221ABAAA" w14:textId="77777777" w:rsidR="003B5A34" w:rsidRPr="00394649" w:rsidRDefault="003B5A34" w:rsidP="00724A18">
      <w:pPr>
        <w:ind w:left="284"/>
        <w:jc w:val="center"/>
        <w:rPr>
          <w:rFonts w:eastAsia="Lucida Sans Unicode"/>
          <w:b/>
          <w:color w:val="000000" w:themeColor="text1"/>
          <w:sz w:val="32"/>
          <w:szCs w:val="32"/>
        </w:rPr>
      </w:pPr>
    </w:p>
    <w:p w14:paraId="7677CDB1" w14:textId="77777777" w:rsidR="003B5A34" w:rsidRPr="00394649" w:rsidRDefault="003B5A34" w:rsidP="00724A18">
      <w:pPr>
        <w:ind w:left="284"/>
        <w:jc w:val="center"/>
        <w:rPr>
          <w:rFonts w:eastAsia="Lucida Sans Unicode"/>
          <w:b/>
          <w:color w:val="000000" w:themeColor="text1"/>
          <w:sz w:val="32"/>
          <w:szCs w:val="32"/>
          <w:u w:val="single"/>
        </w:rPr>
      </w:pPr>
    </w:p>
    <w:p w14:paraId="6D1AF982" w14:textId="77777777" w:rsidR="003B5A34" w:rsidRPr="00394649" w:rsidRDefault="003B5A34" w:rsidP="00724A18">
      <w:pPr>
        <w:ind w:left="284"/>
        <w:jc w:val="center"/>
        <w:rPr>
          <w:rFonts w:eastAsia="Lucida Sans Unicode"/>
          <w:b/>
          <w:color w:val="000000" w:themeColor="text1"/>
          <w:sz w:val="32"/>
          <w:szCs w:val="32"/>
          <w:u w:val="single"/>
        </w:rPr>
      </w:pPr>
    </w:p>
    <w:p w14:paraId="3EE2D3F5" w14:textId="77777777" w:rsidR="003B5A34" w:rsidRPr="00394649" w:rsidRDefault="003B5A34" w:rsidP="00724A18">
      <w:pPr>
        <w:ind w:left="284"/>
        <w:jc w:val="center"/>
        <w:rPr>
          <w:rFonts w:eastAsia="Lucida Sans Unicode"/>
          <w:b/>
          <w:color w:val="000000" w:themeColor="text1"/>
          <w:sz w:val="32"/>
          <w:szCs w:val="32"/>
          <w:u w:val="single"/>
        </w:rPr>
      </w:pPr>
    </w:p>
    <w:p w14:paraId="1EEA2EDB" w14:textId="77777777" w:rsidR="003B5A34" w:rsidRPr="00394649" w:rsidRDefault="003B5A34" w:rsidP="00724A18">
      <w:pPr>
        <w:ind w:left="284"/>
        <w:jc w:val="center"/>
        <w:rPr>
          <w:rFonts w:eastAsia="Lucida Sans Unicode"/>
          <w:b/>
          <w:color w:val="000000" w:themeColor="text1"/>
          <w:sz w:val="32"/>
          <w:szCs w:val="32"/>
          <w:u w:val="single"/>
        </w:rPr>
      </w:pPr>
    </w:p>
    <w:p w14:paraId="19143AAA" w14:textId="77777777" w:rsidR="003B5A34" w:rsidRPr="00394649" w:rsidRDefault="003B5A34" w:rsidP="00724A18">
      <w:pPr>
        <w:ind w:left="284"/>
        <w:jc w:val="center"/>
        <w:rPr>
          <w:rFonts w:eastAsia="Lucida Sans Unicode"/>
          <w:b/>
          <w:color w:val="000000" w:themeColor="text1"/>
          <w:sz w:val="32"/>
          <w:szCs w:val="32"/>
          <w:u w:val="single"/>
        </w:rPr>
      </w:pPr>
    </w:p>
    <w:p w14:paraId="381B3A97" w14:textId="77777777" w:rsidR="003B5A34" w:rsidRPr="00394649" w:rsidRDefault="003B5A34" w:rsidP="00724A18">
      <w:pPr>
        <w:ind w:left="284"/>
        <w:jc w:val="center"/>
        <w:rPr>
          <w:rFonts w:eastAsia="Lucida Sans Unicode"/>
          <w:b/>
          <w:color w:val="000000" w:themeColor="text1"/>
          <w:sz w:val="32"/>
          <w:szCs w:val="32"/>
          <w:u w:val="single"/>
        </w:rPr>
      </w:pPr>
    </w:p>
    <w:p w14:paraId="07A37A7E" w14:textId="77777777" w:rsidR="003B5A34" w:rsidRPr="00394649" w:rsidRDefault="003B5A34" w:rsidP="00724A18">
      <w:pPr>
        <w:ind w:left="284"/>
        <w:jc w:val="center"/>
        <w:rPr>
          <w:rFonts w:eastAsia="Lucida Sans Unicode"/>
          <w:b/>
          <w:color w:val="000000" w:themeColor="text1"/>
          <w:sz w:val="32"/>
          <w:szCs w:val="32"/>
          <w:u w:val="single"/>
        </w:rPr>
      </w:pPr>
    </w:p>
    <w:p w14:paraId="259ED9C4" w14:textId="77777777" w:rsidR="003B5A34" w:rsidRPr="00394649" w:rsidRDefault="003B5A34" w:rsidP="00724A18">
      <w:pPr>
        <w:ind w:left="284"/>
        <w:jc w:val="center"/>
        <w:rPr>
          <w:rFonts w:eastAsia="Lucida Sans Unicode"/>
          <w:b/>
          <w:color w:val="000000" w:themeColor="text1"/>
          <w:sz w:val="32"/>
          <w:szCs w:val="32"/>
          <w:u w:val="single"/>
        </w:rPr>
      </w:pPr>
    </w:p>
    <w:p w14:paraId="5A14EB33" w14:textId="77777777" w:rsidR="003B5A34" w:rsidRPr="00394649" w:rsidRDefault="003B5A34" w:rsidP="00724A18">
      <w:pPr>
        <w:ind w:left="284"/>
        <w:jc w:val="center"/>
        <w:rPr>
          <w:rFonts w:eastAsia="Lucida Sans Unicode"/>
          <w:color w:val="000000" w:themeColor="text1"/>
          <w:sz w:val="32"/>
          <w:szCs w:val="32"/>
        </w:rPr>
      </w:pPr>
    </w:p>
    <w:p w14:paraId="6F8FE9CD" w14:textId="77777777" w:rsidR="003B5A34" w:rsidRPr="00394649" w:rsidRDefault="003B5A34" w:rsidP="00724A18">
      <w:pPr>
        <w:ind w:left="284"/>
        <w:jc w:val="center"/>
        <w:rPr>
          <w:rFonts w:eastAsia="Lucida Sans Unicode"/>
          <w:b/>
          <w:color w:val="000000" w:themeColor="text1"/>
          <w:sz w:val="32"/>
          <w:szCs w:val="32"/>
          <w:u w:val="single"/>
        </w:rPr>
      </w:pPr>
    </w:p>
    <w:p w14:paraId="7F095B59" w14:textId="77777777" w:rsidR="003860FB" w:rsidRPr="00394649" w:rsidRDefault="003860FB" w:rsidP="00724A18">
      <w:pPr>
        <w:ind w:left="284"/>
        <w:jc w:val="center"/>
        <w:rPr>
          <w:rFonts w:eastAsia="Lucida Sans Unicode"/>
          <w:b/>
          <w:color w:val="000000" w:themeColor="text1"/>
          <w:sz w:val="32"/>
          <w:szCs w:val="32"/>
          <w:u w:val="single"/>
        </w:rPr>
      </w:pPr>
    </w:p>
    <w:p w14:paraId="25026B88" w14:textId="77777777" w:rsidR="003B5A34" w:rsidRPr="00394649" w:rsidRDefault="003B5A34" w:rsidP="00724A18">
      <w:pPr>
        <w:ind w:left="284"/>
        <w:jc w:val="center"/>
        <w:rPr>
          <w:rFonts w:eastAsia="Lucida Sans Unicode"/>
          <w:color w:val="000000" w:themeColor="text1"/>
        </w:rPr>
      </w:pPr>
    </w:p>
    <w:p w14:paraId="68E4002B" w14:textId="77777777" w:rsidR="003B5A34" w:rsidRPr="00394649" w:rsidRDefault="003B5A34" w:rsidP="00724A18">
      <w:pPr>
        <w:ind w:left="284"/>
        <w:jc w:val="center"/>
        <w:rPr>
          <w:rFonts w:eastAsia="Lucida Sans Unicode"/>
          <w:color w:val="000000" w:themeColor="text1"/>
        </w:rPr>
      </w:pPr>
    </w:p>
    <w:p w14:paraId="0DE76191" w14:textId="77777777" w:rsidR="003B5A34" w:rsidRPr="00394649" w:rsidRDefault="003B5A34" w:rsidP="00724A18">
      <w:pPr>
        <w:ind w:left="284"/>
        <w:jc w:val="center"/>
        <w:rPr>
          <w:rFonts w:eastAsia="Lucida Sans Unicode"/>
          <w:color w:val="000000" w:themeColor="text1"/>
        </w:rPr>
      </w:pPr>
    </w:p>
    <w:p w14:paraId="0096B964" w14:textId="77777777" w:rsidR="003B5A34" w:rsidRPr="00394649" w:rsidRDefault="003B5A34" w:rsidP="00724A18">
      <w:pPr>
        <w:ind w:left="284"/>
        <w:jc w:val="center"/>
        <w:rPr>
          <w:rFonts w:eastAsia="Lucida Sans Unicode"/>
          <w:color w:val="000000" w:themeColor="text1"/>
        </w:rPr>
      </w:pPr>
    </w:p>
    <w:p w14:paraId="3152F045" w14:textId="05A0A575" w:rsidR="003B5A34" w:rsidRPr="00394649" w:rsidRDefault="003B5A34" w:rsidP="003B5A34">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sidR="00DF2E1C">
        <w:rPr>
          <w:rFonts w:eastAsia="Lucida Sans Unicode"/>
          <w:color w:val="000000" w:themeColor="text1"/>
          <w:sz w:val="28"/>
          <w:szCs w:val="28"/>
        </w:rPr>
        <w:t>5</w:t>
      </w:r>
      <w:r w:rsidRPr="00394649">
        <w:rPr>
          <w:rFonts w:eastAsia="Lucida Sans Unicode"/>
          <w:color w:val="000000" w:themeColor="text1"/>
          <w:sz w:val="28"/>
          <w:szCs w:val="28"/>
        </w:rPr>
        <w:t xml:space="preserve"> г.</w:t>
      </w:r>
    </w:p>
    <w:p w14:paraId="55D850B9" w14:textId="77777777" w:rsidR="003B5A34" w:rsidRPr="00394649" w:rsidRDefault="003B5A34" w:rsidP="003B5A34">
      <w:pPr>
        <w:ind w:right="-141" w:firstLine="426"/>
        <w:jc w:val="center"/>
        <w:rPr>
          <w:b/>
          <w:color w:val="000000" w:themeColor="text1"/>
          <w:sz w:val="28"/>
          <w:szCs w:val="28"/>
        </w:rPr>
        <w:sectPr w:rsidR="003B5A34" w:rsidRPr="00394649" w:rsidSect="003B5A34">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000000" w:themeColor="text1"/>
          <w:szCs w:val="24"/>
          <w:lang w:eastAsia="ru-RU"/>
        </w:rPr>
        <w:id w:val="14240833"/>
        <w:docPartObj>
          <w:docPartGallery w:val="Table of Contents"/>
          <w:docPartUnique/>
        </w:docPartObj>
      </w:sdtPr>
      <w:sdtEndPr/>
      <w:sdtContent>
        <w:p w14:paraId="669D9D63" w14:textId="77777777" w:rsidR="007477E1" w:rsidRPr="00394649" w:rsidRDefault="007477E1">
          <w:pPr>
            <w:pStyle w:val="ae"/>
            <w:rPr>
              <w:rFonts w:ascii="Times New Roman" w:hAnsi="Times New Roman"/>
              <w:color w:val="000000" w:themeColor="text1"/>
            </w:rPr>
          </w:pPr>
          <w:r w:rsidRPr="00394649">
            <w:rPr>
              <w:rFonts w:ascii="Times New Roman" w:hAnsi="Times New Roman"/>
              <w:color w:val="000000" w:themeColor="text1"/>
            </w:rPr>
            <w:t>СОДЕРЖАНИЕ</w:t>
          </w:r>
        </w:p>
        <w:p w14:paraId="47ABCEC2" w14:textId="41B597EC" w:rsidR="0093250C" w:rsidRPr="00394649" w:rsidRDefault="0093250C" w:rsidP="0093250C">
          <w:pPr>
            <w:pStyle w:val="11"/>
            <w:rPr>
              <w:rFonts w:asciiTheme="minorHAnsi" w:eastAsiaTheme="minorEastAsia" w:hAnsiTheme="minorHAnsi" w:cstheme="minorBidi"/>
              <w:b/>
              <w:color w:val="000000" w:themeColor="text1"/>
              <w:sz w:val="22"/>
              <w:szCs w:val="22"/>
              <w:lang w:eastAsia="ru-RU"/>
            </w:rPr>
          </w:pPr>
          <w:r w:rsidRPr="00394649">
            <w:rPr>
              <w:color w:val="000000" w:themeColor="text1"/>
            </w:rPr>
            <w:t xml:space="preserve">         </w:t>
          </w:r>
          <w:r w:rsidR="00841D1D" w:rsidRPr="00394649">
            <w:rPr>
              <w:color w:val="000000" w:themeColor="text1"/>
            </w:rPr>
            <w:fldChar w:fldCharType="begin"/>
          </w:r>
          <w:r w:rsidR="007477E1" w:rsidRPr="00394649">
            <w:rPr>
              <w:color w:val="000000" w:themeColor="text1"/>
            </w:rPr>
            <w:instrText xml:space="preserve"> TOC \o "1-3" \h \z \u </w:instrText>
          </w:r>
          <w:r w:rsidR="00841D1D" w:rsidRPr="00394649">
            <w:rPr>
              <w:color w:val="000000" w:themeColor="text1"/>
            </w:rPr>
            <w:fldChar w:fldCharType="separate"/>
          </w:r>
          <w:hyperlink w:anchor="_Toc144815658" w:history="1">
            <w:r w:rsidRPr="00394649">
              <w:rPr>
                <w:rStyle w:val="a5"/>
                <w:color w:val="000000" w:themeColor="text1"/>
              </w:rPr>
              <w:t>ОБЩИЕ ПОЛОЖЕНИЯ</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_Toc144815658 \h </w:instrText>
            </w:r>
            <w:r w:rsidR="00841D1D" w:rsidRPr="00394649">
              <w:rPr>
                <w:webHidden/>
                <w:color w:val="000000" w:themeColor="text1"/>
              </w:rPr>
            </w:r>
            <w:r w:rsidR="00841D1D" w:rsidRPr="00394649">
              <w:rPr>
                <w:webHidden/>
                <w:color w:val="000000" w:themeColor="text1"/>
              </w:rPr>
              <w:fldChar w:fldCharType="separate"/>
            </w:r>
            <w:r w:rsidR="00D331D4">
              <w:rPr>
                <w:webHidden/>
                <w:color w:val="000000" w:themeColor="text1"/>
              </w:rPr>
              <w:t>3</w:t>
            </w:r>
            <w:r w:rsidR="00841D1D" w:rsidRPr="00394649">
              <w:rPr>
                <w:webHidden/>
                <w:color w:val="000000" w:themeColor="text1"/>
              </w:rPr>
              <w:fldChar w:fldCharType="end"/>
            </w:r>
          </w:hyperlink>
        </w:p>
        <w:p w14:paraId="2527C29E" w14:textId="3CB67192" w:rsidR="0093250C" w:rsidRPr="00394649" w:rsidRDefault="0093250C" w:rsidP="0093250C">
          <w:pPr>
            <w:pStyle w:val="21"/>
            <w:ind w:left="0"/>
            <w:rPr>
              <w:rFonts w:asciiTheme="minorHAnsi" w:eastAsiaTheme="minorEastAsia" w:hAnsiTheme="minorHAnsi" w:cstheme="minorBidi"/>
              <w:iCs w:val="0"/>
              <w:noProof/>
              <w:color w:val="000000" w:themeColor="text1"/>
              <w:sz w:val="22"/>
              <w:szCs w:val="22"/>
              <w:lang w:eastAsia="ru-RU"/>
            </w:rPr>
          </w:pPr>
          <w:r w:rsidRPr="00394649">
            <w:rPr>
              <w:rStyle w:val="a5"/>
              <w:noProof/>
              <w:color w:val="000000" w:themeColor="text1"/>
              <w:u w:val="none"/>
            </w:rPr>
            <w:t xml:space="preserve">         </w:t>
          </w:r>
          <w:hyperlink w:anchor="_Toc144815659" w:history="1">
            <w:r w:rsidRPr="00394649">
              <w:rPr>
                <w:rStyle w:val="a5"/>
                <w:noProof/>
                <w:color w:val="000000" w:themeColor="text1"/>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394649">
              <w:rPr>
                <w:noProof/>
                <w:webHidden/>
                <w:color w:val="000000" w:themeColor="text1"/>
              </w:rPr>
              <w:tab/>
            </w:r>
            <w:r w:rsidR="00841D1D" w:rsidRPr="00394649">
              <w:rPr>
                <w:noProof/>
                <w:webHidden/>
                <w:color w:val="000000" w:themeColor="text1"/>
              </w:rPr>
              <w:fldChar w:fldCharType="begin"/>
            </w:r>
            <w:r w:rsidRPr="00394649">
              <w:rPr>
                <w:noProof/>
                <w:webHidden/>
                <w:color w:val="000000" w:themeColor="text1"/>
              </w:rPr>
              <w:instrText xml:space="preserve"> PAGEREF _Toc144815659 \h </w:instrText>
            </w:r>
            <w:r w:rsidR="00841D1D" w:rsidRPr="00394649">
              <w:rPr>
                <w:noProof/>
                <w:webHidden/>
                <w:color w:val="000000" w:themeColor="text1"/>
              </w:rPr>
            </w:r>
            <w:r w:rsidR="00841D1D" w:rsidRPr="00394649">
              <w:rPr>
                <w:noProof/>
                <w:webHidden/>
                <w:color w:val="000000" w:themeColor="text1"/>
              </w:rPr>
              <w:fldChar w:fldCharType="separate"/>
            </w:r>
            <w:r w:rsidR="00D331D4">
              <w:rPr>
                <w:noProof/>
                <w:webHidden/>
                <w:color w:val="000000" w:themeColor="text1"/>
              </w:rPr>
              <w:t>4</w:t>
            </w:r>
            <w:r w:rsidR="00841D1D" w:rsidRPr="00394649">
              <w:rPr>
                <w:noProof/>
                <w:webHidden/>
                <w:color w:val="000000" w:themeColor="text1"/>
              </w:rPr>
              <w:fldChar w:fldCharType="end"/>
            </w:r>
          </w:hyperlink>
        </w:p>
        <w:p w14:paraId="0161EE96" w14:textId="44C6F6A8" w:rsidR="0093250C" w:rsidRPr="00394649" w:rsidRDefault="0093250C" w:rsidP="0093250C">
          <w:pPr>
            <w:pStyle w:val="11"/>
            <w:rPr>
              <w:rFonts w:asciiTheme="minorHAnsi" w:eastAsiaTheme="minorEastAsia" w:hAnsiTheme="minorHAnsi" w:cstheme="minorBidi"/>
              <w:color w:val="000000" w:themeColor="text1"/>
              <w:sz w:val="22"/>
              <w:szCs w:val="22"/>
              <w:lang w:eastAsia="ru-RU"/>
            </w:rPr>
          </w:pPr>
          <w:r w:rsidRPr="00394649">
            <w:rPr>
              <w:rStyle w:val="a5"/>
              <w:color w:val="000000" w:themeColor="text1"/>
              <w:u w:val="none"/>
            </w:rPr>
            <w:t xml:space="preserve">         </w:t>
          </w:r>
          <w:r w:rsidRPr="00394649">
            <w:rPr>
              <w:rStyle w:val="a5"/>
              <w:b/>
              <w:color w:val="000000" w:themeColor="text1"/>
              <w:u w:val="none"/>
            </w:rPr>
            <w:t xml:space="preserve"> </w:t>
          </w:r>
          <w:hyperlink w:anchor="_Toc144815660" w:history="1">
            <w:r w:rsidRPr="00394649">
              <w:rPr>
                <w:rStyle w:val="a5"/>
                <w:color w:val="000000" w:themeColor="text1"/>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_Toc144815660 \h </w:instrText>
            </w:r>
            <w:r w:rsidR="00841D1D" w:rsidRPr="00394649">
              <w:rPr>
                <w:webHidden/>
                <w:color w:val="000000" w:themeColor="text1"/>
              </w:rPr>
            </w:r>
            <w:r w:rsidR="00841D1D" w:rsidRPr="00394649">
              <w:rPr>
                <w:webHidden/>
                <w:color w:val="000000" w:themeColor="text1"/>
              </w:rPr>
              <w:fldChar w:fldCharType="separate"/>
            </w:r>
            <w:r w:rsidR="00D331D4">
              <w:rPr>
                <w:webHidden/>
                <w:color w:val="000000" w:themeColor="text1"/>
              </w:rPr>
              <w:t>6</w:t>
            </w:r>
            <w:r w:rsidR="00841D1D" w:rsidRPr="00394649">
              <w:rPr>
                <w:webHidden/>
                <w:color w:val="000000" w:themeColor="text1"/>
              </w:rPr>
              <w:fldChar w:fldCharType="end"/>
            </w:r>
          </w:hyperlink>
        </w:p>
        <w:p w14:paraId="250A9309" w14:textId="56332B4B" w:rsidR="007477E1" w:rsidRPr="00394649" w:rsidRDefault="00841D1D">
          <w:pPr>
            <w:rPr>
              <w:color w:val="000000" w:themeColor="text1"/>
            </w:rPr>
          </w:pPr>
          <w:r w:rsidRPr="00394649">
            <w:rPr>
              <w:color w:val="000000" w:themeColor="text1"/>
            </w:rPr>
            <w:fldChar w:fldCharType="end"/>
          </w:r>
        </w:p>
      </w:sdtContent>
    </w:sdt>
    <w:p w14:paraId="21B78FFF" w14:textId="77777777" w:rsidR="003B5A34" w:rsidRPr="00394649" w:rsidRDefault="003B5A34" w:rsidP="00BE2DAD">
      <w:pPr>
        <w:pStyle w:val="af3"/>
        <w:jc w:val="right"/>
        <w:rPr>
          <w:rFonts w:ascii="Times New Roman" w:hAnsi="Times New Roman"/>
          <w:bCs/>
          <w:color w:val="FF0000"/>
          <w:sz w:val="24"/>
          <w:szCs w:val="24"/>
        </w:rPr>
        <w:sectPr w:rsidR="003B5A34" w:rsidRPr="00394649" w:rsidSect="003B5A34">
          <w:headerReference w:type="default" r:id="rId13"/>
          <w:footerReference w:type="default" r:id="rId14"/>
          <w:pgSz w:w="11906" w:h="16838"/>
          <w:pgMar w:top="851" w:right="851" w:bottom="1134" w:left="1560" w:header="567" w:footer="1077" w:gutter="0"/>
          <w:cols w:space="708"/>
          <w:docGrid w:linePitch="360"/>
        </w:sectPr>
      </w:pPr>
    </w:p>
    <w:p w14:paraId="1A1BF2CF" w14:textId="77777777" w:rsidR="00C12D82" w:rsidRPr="00AB2920" w:rsidRDefault="007477E1" w:rsidP="000A612F">
      <w:pPr>
        <w:pStyle w:val="2e"/>
      </w:pPr>
      <w:bookmarkStart w:id="4" w:name="_Toc144815658"/>
      <w:bookmarkStart w:id="5" w:name="_Toc273558607"/>
      <w:bookmarkStart w:id="6" w:name="_Toc273554828"/>
      <w:r w:rsidRPr="00AB2920">
        <w:lastRenderedPageBreak/>
        <w:t>ОБЩИЕ ПОЛОЖЕНИЯ</w:t>
      </w:r>
      <w:bookmarkEnd w:id="4"/>
    </w:p>
    <w:p w14:paraId="263750FE" w14:textId="77777777" w:rsidR="00EB3739" w:rsidRDefault="00EB3739" w:rsidP="000A612F">
      <w:pPr>
        <w:tabs>
          <w:tab w:val="left" w:pos="0"/>
        </w:tabs>
        <w:ind w:firstLine="709"/>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14:paraId="332AE7E8" w14:textId="77777777" w:rsidR="00EB3739" w:rsidRPr="00855A63" w:rsidRDefault="00EB3739" w:rsidP="000A612F">
      <w:pPr>
        <w:shd w:val="clear" w:color="auto" w:fill="FFFFFF"/>
        <w:ind w:firstLine="709"/>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14:paraId="100F7BA3" w14:textId="77777777" w:rsidR="00EB3739" w:rsidRPr="00855A63" w:rsidRDefault="00EB3739" w:rsidP="000A612F">
      <w:pPr>
        <w:shd w:val="clear" w:color="auto" w:fill="FFFFFF"/>
        <w:ind w:firstLine="709"/>
        <w:rPr>
          <w:color w:val="000000" w:themeColor="text1"/>
          <w:lang w:bidi="en-US"/>
        </w:rPr>
      </w:pPr>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3D06D336" w14:textId="77777777" w:rsidR="00EB3739" w:rsidRPr="00855A63" w:rsidRDefault="00EB3739" w:rsidP="000A612F">
      <w:pPr>
        <w:shd w:val="clear" w:color="auto" w:fill="FFFFFF"/>
        <w:ind w:firstLine="709"/>
        <w:rPr>
          <w:color w:val="000000" w:themeColor="text1"/>
          <w:lang w:bidi="en-US"/>
        </w:rPr>
      </w:pPr>
      <w:bookmarkStart w:id="7" w:name="dst101684"/>
      <w:bookmarkEnd w:id="7"/>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49E1A4E5" w14:textId="77777777" w:rsidR="00EB3739" w:rsidRPr="00EB3739" w:rsidRDefault="00EB3739" w:rsidP="000A612F">
      <w:pPr>
        <w:shd w:val="clear" w:color="auto" w:fill="FFFFFF"/>
        <w:ind w:firstLine="709"/>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14:paraId="707FBCB4" w14:textId="77777777" w:rsidR="00EB3739" w:rsidRPr="00855A63" w:rsidRDefault="00EB3739" w:rsidP="000A612F">
      <w:pPr>
        <w:shd w:val="clear" w:color="auto" w:fill="FFFFFF"/>
        <w:ind w:firstLine="709"/>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14:paraId="6F774B96" w14:textId="77777777" w:rsidR="00EB3739" w:rsidRPr="00855A63" w:rsidRDefault="00EB3739" w:rsidP="000A612F">
      <w:pPr>
        <w:shd w:val="clear" w:color="auto" w:fill="FFFFFF"/>
        <w:ind w:firstLine="709"/>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14:paraId="4E9B9F9E" w14:textId="77777777" w:rsidR="00EB3739" w:rsidRPr="00855A63" w:rsidRDefault="00EB3739" w:rsidP="000A612F">
      <w:pPr>
        <w:shd w:val="clear" w:color="auto" w:fill="FFFFFF"/>
        <w:ind w:firstLine="709"/>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14:paraId="244AB18E" w14:textId="77777777" w:rsidR="00C12D82" w:rsidRPr="00855A63" w:rsidRDefault="00C12D82" w:rsidP="000A612F">
      <w:pPr>
        <w:tabs>
          <w:tab w:val="left" w:pos="0"/>
        </w:tabs>
        <w:ind w:firstLine="709"/>
        <w:rPr>
          <w:color w:val="000000" w:themeColor="text1"/>
        </w:rPr>
      </w:pPr>
      <w:r w:rsidRPr="00855A63">
        <w:rPr>
          <w:color w:val="000000" w:themeColor="text1"/>
        </w:rPr>
        <w:t xml:space="preserve">Приложением к </w:t>
      </w:r>
      <w:r w:rsidR="006A5D6C" w:rsidRPr="00855A63">
        <w:rPr>
          <w:color w:val="000000" w:themeColor="text1"/>
        </w:rPr>
        <w:t>г</w:t>
      </w:r>
      <w:r w:rsidRPr="00855A63">
        <w:rPr>
          <w:color w:val="000000" w:themeColor="text1"/>
        </w:rPr>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608A4F67" w14:textId="77777777" w:rsidR="00C12D82" w:rsidRPr="00855A63" w:rsidRDefault="00C12D82" w:rsidP="000A612F">
      <w:pPr>
        <w:tabs>
          <w:tab w:val="left" w:pos="0"/>
        </w:tabs>
        <w:ind w:firstLine="709"/>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14:paraId="351512D0" w14:textId="77777777" w:rsidR="00C12D82" w:rsidRPr="00855A63" w:rsidRDefault="00C12D82" w:rsidP="000A612F">
      <w:pPr>
        <w:shd w:val="clear" w:color="auto" w:fill="FFFFFF"/>
        <w:ind w:firstLine="709"/>
        <w:rPr>
          <w:color w:val="000000" w:themeColor="text1"/>
          <w:lang w:bidi="en-US"/>
        </w:rPr>
      </w:pPr>
    </w:p>
    <w:p w14:paraId="047F7ABA" w14:textId="0C71ABB9" w:rsidR="00C12D82" w:rsidRPr="00B956A7" w:rsidRDefault="00C12D82" w:rsidP="000A612F">
      <w:pPr>
        <w:ind w:firstLine="709"/>
        <w:rPr>
          <w:b/>
          <w:color w:val="000000" w:themeColor="text1"/>
        </w:rPr>
      </w:pPr>
      <w:r w:rsidRPr="00B956A7">
        <w:rPr>
          <w:b/>
          <w:color w:val="000000" w:themeColor="text1"/>
        </w:rPr>
        <w:t xml:space="preserve">Расчетные периоды </w:t>
      </w:r>
      <w:r w:rsidR="006A5D6C" w:rsidRPr="00B956A7">
        <w:rPr>
          <w:b/>
          <w:color w:val="000000" w:themeColor="text1"/>
        </w:rPr>
        <w:t>г</w:t>
      </w:r>
      <w:r w:rsidRPr="00B956A7">
        <w:rPr>
          <w:b/>
          <w:color w:val="000000" w:themeColor="text1"/>
        </w:rPr>
        <w:t>енерального плана:</w:t>
      </w:r>
    </w:p>
    <w:p w14:paraId="7FD58A2E" w14:textId="1EB987FD" w:rsidR="0049330E" w:rsidRPr="00B956A7" w:rsidRDefault="0049330E" w:rsidP="000A612F">
      <w:pPr>
        <w:ind w:firstLine="709"/>
        <w:rPr>
          <w:b/>
          <w:color w:val="000000" w:themeColor="text1"/>
        </w:rPr>
      </w:pPr>
      <w:r w:rsidRPr="00B956A7">
        <w:t>- первый этап реализации – 2030 г.;</w:t>
      </w:r>
    </w:p>
    <w:p w14:paraId="27CA05EC" w14:textId="7E4281C1" w:rsidR="00C12D82" w:rsidRPr="00B956A7" w:rsidRDefault="00C12D82" w:rsidP="000A612F">
      <w:pPr>
        <w:ind w:firstLine="709"/>
        <w:rPr>
          <w:color w:val="000000" w:themeColor="text1"/>
        </w:rPr>
      </w:pPr>
      <w:r w:rsidRPr="00B956A7">
        <w:rPr>
          <w:color w:val="000000" w:themeColor="text1"/>
        </w:rPr>
        <w:t>- расчетный период планирования – 20</w:t>
      </w:r>
      <w:r w:rsidR="00D43759" w:rsidRPr="00B956A7">
        <w:rPr>
          <w:color w:val="000000" w:themeColor="text1"/>
        </w:rPr>
        <w:t>40</w:t>
      </w:r>
      <w:r w:rsidRPr="00B956A7">
        <w:rPr>
          <w:color w:val="000000" w:themeColor="text1"/>
        </w:rPr>
        <w:t xml:space="preserve"> г.;</w:t>
      </w:r>
    </w:p>
    <w:p w14:paraId="35B893C7" w14:textId="77777777" w:rsidR="0049330E" w:rsidRDefault="00C12D82" w:rsidP="00BB3B3E">
      <w:pPr>
        <w:pStyle w:val="affff1"/>
        <w:ind w:firstLine="709"/>
        <w:rPr>
          <w:color w:val="000000" w:themeColor="text1"/>
          <w:sz w:val="24"/>
          <w:szCs w:val="24"/>
        </w:rPr>
        <w:sectPr w:rsidR="0049330E" w:rsidSect="00724A18">
          <w:footerReference w:type="default" r:id="rId15"/>
          <w:pgSz w:w="11906" w:h="16838"/>
          <w:pgMar w:top="567" w:right="851" w:bottom="709" w:left="1134" w:header="340" w:footer="340" w:gutter="0"/>
          <w:cols w:space="708"/>
          <w:docGrid w:linePitch="360"/>
        </w:sectPr>
      </w:pPr>
      <w:r w:rsidRPr="00B956A7">
        <w:rPr>
          <w:color w:val="000000" w:themeColor="text1"/>
          <w:sz w:val="24"/>
          <w:szCs w:val="24"/>
        </w:rPr>
        <w:t>- срок действия документа – 20 лет.</w:t>
      </w:r>
      <w:bookmarkStart w:id="8" w:name="_Toc144815659"/>
      <w:bookmarkEnd w:id="5"/>
      <w:bookmarkEnd w:id="6"/>
    </w:p>
    <w:p w14:paraId="2280518B" w14:textId="191EC28D" w:rsidR="00863DD1" w:rsidRDefault="00863DD1" w:rsidP="000A612F">
      <w:pPr>
        <w:pStyle w:val="2"/>
        <w:keepNext w:val="0"/>
        <w:widowControl w:val="0"/>
        <w:suppressAutoHyphens w:val="0"/>
        <w:spacing w:before="0" w:after="0"/>
        <w:ind w:firstLine="709"/>
        <w:contextualSpacing/>
        <w:mirrorIndents/>
        <w:jc w:val="both"/>
        <w:rPr>
          <w:i w:val="0"/>
          <w:color w:val="000000" w:themeColor="text1"/>
        </w:rPr>
      </w:pPr>
      <w:r w:rsidRPr="001E751B">
        <w:rPr>
          <w:i w:val="0"/>
          <w:color w:val="000000" w:themeColor="text1"/>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8"/>
    </w:p>
    <w:p w14:paraId="4C1A49C1" w14:textId="77777777" w:rsidR="000A612F" w:rsidRPr="000A612F" w:rsidRDefault="000A612F" w:rsidP="000A612F">
      <w:pPr>
        <w:pStyle w:val="a0"/>
        <w:rPr>
          <w:lang w:val="ru-RU" w:eastAsia="ru-RU" w:bidi="ar-SA"/>
        </w:rPr>
      </w:pPr>
    </w:p>
    <w:bookmarkEnd w:id="0"/>
    <w:p w14:paraId="06706EFF" w14:textId="3AA74435" w:rsidR="0049330E" w:rsidRPr="00FE5856" w:rsidRDefault="0049330E" w:rsidP="00870A80">
      <w:pPr>
        <w:ind w:firstLine="709"/>
        <w:rPr>
          <w:b/>
        </w:rPr>
      </w:pPr>
      <w:r w:rsidRPr="001D312B">
        <w:rPr>
          <w:lang w:eastAsia="ar-SA" w:bidi="en-US"/>
        </w:rPr>
        <w:t xml:space="preserve">Сведения о планируемых для размещения на территории </w:t>
      </w:r>
      <w:r w:rsidR="004F2752">
        <w:rPr>
          <w:lang w:eastAsia="ar-SA" w:bidi="en-US"/>
        </w:rPr>
        <w:t xml:space="preserve">муниципального образования </w:t>
      </w:r>
      <w:r w:rsidR="00870A80">
        <w:rPr>
          <w:lang w:eastAsia="ar-SA" w:bidi="en-US"/>
        </w:rPr>
        <w:t xml:space="preserve">рабочий поселок Золотаревка Пензенского района Пензенской области </w:t>
      </w:r>
      <w:r w:rsidRPr="001D312B">
        <w:rPr>
          <w:lang w:eastAsia="ar-SA" w:bidi="en-US"/>
        </w:rPr>
        <w:t xml:space="preserve">объектах местного значения </w:t>
      </w:r>
      <w:r w:rsidRPr="00975372">
        <w:rPr>
          <w:lang w:eastAsia="ar-SA" w:bidi="en-US"/>
        </w:rPr>
        <w:t>представлены в таблице 1</w:t>
      </w:r>
      <w:r>
        <w:rPr>
          <w:lang w:eastAsia="ar-SA" w:bidi="en-US"/>
        </w:rPr>
        <w:t>.</w:t>
      </w:r>
    </w:p>
    <w:p w14:paraId="225EE642" w14:textId="77777777" w:rsidR="0049330E" w:rsidRPr="001D312B" w:rsidRDefault="0049330E" w:rsidP="0049330E">
      <w:pPr>
        <w:pStyle w:val="a0"/>
        <w:jc w:val="right"/>
        <w:rPr>
          <w:lang w:val="ru-RU"/>
        </w:rPr>
      </w:pPr>
      <w:r w:rsidRPr="001B05A3">
        <w:rPr>
          <w:lang w:val="ru-RU"/>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
        <w:gridCol w:w="1568"/>
        <w:gridCol w:w="95"/>
        <w:gridCol w:w="1635"/>
        <w:gridCol w:w="1701"/>
        <w:gridCol w:w="2127"/>
        <w:gridCol w:w="1578"/>
        <w:gridCol w:w="1789"/>
        <w:gridCol w:w="1278"/>
        <w:gridCol w:w="1792"/>
        <w:gridCol w:w="1862"/>
      </w:tblGrid>
      <w:tr w:rsidR="00C579DC" w:rsidRPr="00E73DC3" w14:paraId="4B137467" w14:textId="77777777" w:rsidTr="00E73DC3">
        <w:trPr>
          <w:trHeight w:val="1139"/>
        </w:trPr>
        <w:tc>
          <w:tcPr>
            <w:tcW w:w="112" w:type="pct"/>
            <w:vAlign w:val="center"/>
          </w:tcPr>
          <w:p w14:paraId="2DB43F9B" w14:textId="77777777" w:rsidR="00C579DC" w:rsidRPr="000E6C8B" w:rsidRDefault="00C579DC" w:rsidP="00CA53BA">
            <w:pPr>
              <w:ind w:left="-567" w:right="-522"/>
              <w:jc w:val="center"/>
            </w:pPr>
            <w:r w:rsidRPr="00E73DC3">
              <w:rPr>
                <w:sz w:val="22"/>
                <w:szCs w:val="22"/>
              </w:rPr>
              <w:t>№</w:t>
            </w:r>
          </w:p>
          <w:p w14:paraId="76F8D7AD" w14:textId="77777777" w:rsidR="00C579DC" w:rsidRPr="00E73DC3" w:rsidRDefault="00C579DC" w:rsidP="000E6C8B">
            <w:pPr>
              <w:ind w:left="-567" w:right="-574"/>
              <w:jc w:val="center"/>
            </w:pPr>
            <w:r w:rsidRPr="00E73DC3">
              <w:rPr>
                <w:sz w:val="22"/>
                <w:szCs w:val="22"/>
              </w:rPr>
              <w:t>п/п</w:t>
            </w:r>
          </w:p>
        </w:tc>
        <w:tc>
          <w:tcPr>
            <w:tcW w:w="527" w:type="pct"/>
            <w:gridSpan w:val="2"/>
            <w:vAlign w:val="center"/>
          </w:tcPr>
          <w:p w14:paraId="4376F4CB" w14:textId="77777777" w:rsidR="00C579DC" w:rsidRPr="00E73DC3" w:rsidRDefault="00C579DC" w:rsidP="000E6C8B">
            <w:pPr>
              <w:ind w:left="-75" w:right="-43"/>
              <w:jc w:val="center"/>
            </w:pPr>
            <w:r w:rsidRPr="00E73DC3">
              <w:rPr>
                <w:sz w:val="22"/>
                <w:szCs w:val="22"/>
              </w:rPr>
              <w:t>Вид объекта</w:t>
            </w:r>
            <w:r w:rsidRPr="00E73DC3">
              <w:rPr>
                <w:sz w:val="22"/>
                <w:szCs w:val="22"/>
                <w:vertAlign w:val="superscript"/>
              </w:rPr>
              <w:t>*</w:t>
            </w:r>
          </w:p>
        </w:tc>
        <w:tc>
          <w:tcPr>
            <w:tcW w:w="518" w:type="pct"/>
            <w:vAlign w:val="center"/>
          </w:tcPr>
          <w:p w14:paraId="4599EDC8" w14:textId="77777777" w:rsidR="00C579DC" w:rsidRPr="00E73DC3" w:rsidRDefault="00C579DC" w:rsidP="00CA53BA">
            <w:pPr>
              <w:jc w:val="center"/>
            </w:pPr>
            <w:r w:rsidRPr="00E73DC3">
              <w:rPr>
                <w:sz w:val="22"/>
                <w:szCs w:val="22"/>
              </w:rPr>
              <w:t>Наименование объекта</w:t>
            </w:r>
          </w:p>
        </w:tc>
        <w:tc>
          <w:tcPr>
            <w:tcW w:w="539" w:type="pct"/>
          </w:tcPr>
          <w:p w14:paraId="5B842CCB" w14:textId="77777777" w:rsidR="00C579DC" w:rsidRPr="00E73DC3" w:rsidRDefault="00C579DC" w:rsidP="00CA53BA">
            <w:pPr>
              <w:jc w:val="center"/>
            </w:pPr>
          </w:p>
          <w:p w14:paraId="2944EA33" w14:textId="77777777" w:rsidR="00C579DC" w:rsidRPr="00E73DC3" w:rsidRDefault="00C579DC" w:rsidP="00CA53BA">
            <w:pPr>
              <w:jc w:val="center"/>
            </w:pPr>
          </w:p>
          <w:p w14:paraId="35640A6B" w14:textId="78B740FC" w:rsidR="00C579DC" w:rsidRPr="00E73DC3" w:rsidRDefault="00C579DC" w:rsidP="00CA53BA">
            <w:pPr>
              <w:jc w:val="center"/>
            </w:pPr>
            <w:r w:rsidRPr="00E73DC3">
              <w:rPr>
                <w:sz w:val="22"/>
                <w:szCs w:val="22"/>
              </w:rPr>
              <w:t>Назначение объекта</w:t>
            </w:r>
          </w:p>
        </w:tc>
        <w:tc>
          <w:tcPr>
            <w:tcW w:w="674" w:type="pct"/>
            <w:vAlign w:val="center"/>
          </w:tcPr>
          <w:p w14:paraId="3D43E9EC" w14:textId="22C3320E" w:rsidR="00C579DC" w:rsidRPr="00E73DC3" w:rsidRDefault="00C579DC" w:rsidP="00CA53BA">
            <w:pPr>
              <w:jc w:val="center"/>
            </w:pPr>
            <w:r w:rsidRPr="00E73DC3">
              <w:rPr>
                <w:sz w:val="22"/>
                <w:szCs w:val="22"/>
              </w:rPr>
              <w:t>Местоположение объекта</w:t>
            </w:r>
          </w:p>
        </w:tc>
        <w:tc>
          <w:tcPr>
            <w:tcW w:w="500" w:type="pct"/>
            <w:vAlign w:val="center"/>
          </w:tcPr>
          <w:p w14:paraId="7171DB86" w14:textId="77777777" w:rsidR="00C579DC" w:rsidRPr="00E73DC3" w:rsidRDefault="00C579DC" w:rsidP="004C763E">
            <w:pPr>
              <w:ind w:left="-113" w:right="-96"/>
              <w:jc w:val="center"/>
            </w:pPr>
            <w:r w:rsidRPr="00E73DC3">
              <w:rPr>
                <w:sz w:val="22"/>
                <w:szCs w:val="22"/>
              </w:rPr>
              <w:t>Статус объекта</w:t>
            </w:r>
          </w:p>
        </w:tc>
        <w:tc>
          <w:tcPr>
            <w:tcW w:w="567" w:type="pct"/>
            <w:vAlign w:val="center"/>
          </w:tcPr>
          <w:p w14:paraId="37FF86E3" w14:textId="166CA474" w:rsidR="00C579DC" w:rsidRPr="00E73DC3" w:rsidRDefault="00C579DC" w:rsidP="004C763E">
            <w:pPr>
              <w:autoSpaceDE w:val="0"/>
              <w:autoSpaceDN w:val="0"/>
              <w:adjustRightInd w:val="0"/>
              <w:ind w:left="-128" w:right="-138"/>
              <w:jc w:val="center"/>
            </w:pPr>
            <w:r w:rsidRPr="00E73DC3">
              <w:rPr>
                <w:sz w:val="22"/>
                <w:szCs w:val="22"/>
              </w:rPr>
              <w:t xml:space="preserve">Функциональная зона </w:t>
            </w:r>
          </w:p>
        </w:tc>
        <w:tc>
          <w:tcPr>
            <w:tcW w:w="405" w:type="pct"/>
            <w:vAlign w:val="center"/>
          </w:tcPr>
          <w:p w14:paraId="60E678D2" w14:textId="77777777" w:rsidR="00C579DC" w:rsidRPr="00E73DC3" w:rsidRDefault="00C579DC" w:rsidP="004C763E">
            <w:pPr>
              <w:ind w:left="-71" w:right="-139"/>
              <w:jc w:val="center"/>
            </w:pPr>
            <w:r w:rsidRPr="00E73DC3">
              <w:rPr>
                <w:sz w:val="22"/>
                <w:szCs w:val="22"/>
              </w:rPr>
              <w:t>Срок реализации</w:t>
            </w:r>
          </w:p>
        </w:tc>
        <w:tc>
          <w:tcPr>
            <w:tcW w:w="568" w:type="pct"/>
            <w:vAlign w:val="center"/>
          </w:tcPr>
          <w:p w14:paraId="04B5FFA3" w14:textId="77777777" w:rsidR="00C579DC" w:rsidRPr="00E73DC3" w:rsidRDefault="00C579DC" w:rsidP="00CA53BA">
            <w:pPr>
              <w:ind w:left="-104" w:right="-112"/>
              <w:jc w:val="center"/>
            </w:pPr>
            <w:r w:rsidRPr="00E73DC3">
              <w:rPr>
                <w:sz w:val="22"/>
                <w:szCs w:val="22"/>
              </w:rPr>
              <w:t>Основные характеристики</w:t>
            </w:r>
            <w:r w:rsidRPr="00E73DC3">
              <w:rPr>
                <w:sz w:val="22"/>
                <w:szCs w:val="22"/>
                <w:vertAlign w:val="superscript"/>
              </w:rPr>
              <w:t>**</w:t>
            </w:r>
          </w:p>
        </w:tc>
        <w:tc>
          <w:tcPr>
            <w:tcW w:w="590" w:type="pct"/>
            <w:vAlign w:val="center"/>
          </w:tcPr>
          <w:p w14:paraId="551CC08B" w14:textId="77777777" w:rsidR="00C579DC" w:rsidRPr="00E73DC3" w:rsidRDefault="00C579DC" w:rsidP="00E560E1">
            <w:pPr>
              <w:jc w:val="center"/>
            </w:pPr>
            <w:r w:rsidRPr="00E73DC3">
              <w:rPr>
                <w:sz w:val="22"/>
                <w:szCs w:val="22"/>
              </w:rPr>
              <w:t>Вид планируемой зоны с особыми условиями/ количественный показатель</w:t>
            </w:r>
          </w:p>
        </w:tc>
      </w:tr>
      <w:tr w:rsidR="00C579DC" w:rsidRPr="00E73DC3" w14:paraId="04FD2D8B" w14:textId="77777777" w:rsidTr="00E73DC3">
        <w:trPr>
          <w:trHeight w:val="409"/>
        </w:trPr>
        <w:tc>
          <w:tcPr>
            <w:tcW w:w="5000" w:type="pct"/>
            <w:gridSpan w:val="11"/>
            <w:vAlign w:val="center"/>
          </w:tcPr>
          <w:p w14:paraId="44658070" w14:textId="59F081B6" w:rsidR="00C579DC" w:rsidRPr="00E73DC3" w:rsidRDefault="00C579DC" w:rsidP="00E73DC3">
            <w:pPr>
              <w:jc w:val="center"/>
            </w:pPr>
            <w:r w:rsidRPr="00E73DC3">
              <w:rPr>
                <w:sz w:val="22"/>
                <w:szCs w:val="22"/>
              </w:rPr>
              <w:t>Объекты водоснабжения</w:t>
            </w:r>
          </w:p>
        </w:tc>
      </w:tr>
      <w:tr w:rsidR="00C579DC" w:rsidRPr="00E73DC3" w14:paraId="31325E04" w14:textId="77777777" w:rsidTr="00E73DC3">
        <w:trPr>
          <w:trHeight w:val="931"/>
        </w:trPr>
        <w:tc>
          <w:tcPr>
            <w:tcW w:w="112" w:type="pct"/>
            <w:vAlign w:val="center"/>
          </w:tcPr>
          <w:p w14:paraId="7FC8F3B3" w14:textId="77777777" w:rsidR="00C579DC" w:rsidRPr="00E73DC3" w:rsidRDefault="00C579DC" w:rsidP="00CA53BA">
            <w:pPr>
              <w:ind w:left="-1059" w:right="-381" w:firstLine="709"/>
              <w:jc w:val="center"/>
            </w:pPr>
            <w:r w:rsidRPr="00E73DC3">
              <w:rPr>
                <w:sz w:val="22"/>
                <w:szCs w:val="22"/>
              </w:rPr>
              <w:t>1</w:t>
            </w:r>
          </w:p>
        </w:tc>
        <w:tc>
          <w:tcPr>
            <w:tcW w:w="527" w:type="pct"/>
            <w:gridSpan w:val="2"/>
            <w:vAlign w:val="center"/>
          </w:tcPr>
          <w:p w14:paraId="5B3A21CC" w14:textId="77777777" w:rsidR="00C579DC" w:rsidRPr="00E73DC3" w:rsidRDefault="00C579DC" w:rsidP="000E6C8B">
            <w:pPr>
              <w:ind w:left="-75" w:right="-43"/>
              <w:jc w:val="center"/>
            </w:pPr>
            <w:r w:rsidRPr="00E73DC3">
              <w:rPr>
                <w:sz w:val="22"/>
                <w:szCs w:val="22"/>
              </w:rPr>
              <w:t>Объекты водоснабжения</w:t>
            </w:r>
          </w:p>
        </w:tc>
        <w:tc>
          <w:tcPr>
            <w:tcW w:w="518" w:type="pct"/>
            <w:vAlign w:val="center"/>
          </w:tcPr>
          <w:p w14:paraId="602F6E0B" w14:textId="77777777" w:rsidR="00C579DC" w:rsidRPr="00E73DC3" w:rsidRDefault="00C579DC" w:rsidP="00CA53BA">
            <w:pPr>
              <w:jc w:val="center"/>
            </w:pPr>
            <w:r w:rsidRPr="00E73DC3">
              <w:rPr>
                <w:sz w:val="22"/>
                <w:szCs w:val="22"/>
              </w:rPr>
              <w:t>Артезианская скважина</w:t>
            </w:r>
          </w:p>
        </w:tc>
        <w:tc>
          <w:tcPr>
            <w:tcW w:w="539" w:type="pct"/>
            <w:vAlign w:val="center"/>
          </w:tcPr>
          <w:p w14:paraId="65A37B1E" w14:textId="18E7270D" w:rsidR="00C579DC" w:rsidRPr="00E73DC3" w:rsidRDefault="00912C96" w:rsidP="00C579DC">
            <w:pPr>
              <w:jc w:val="center"/>
              <w:rPr>
                <w:color w:val="000000"/>
              </w:rPr>
            </w:pPr>
            <w:r>
              <w:rPr>
                <w:color w:val="000000"/>
                <w:sz w:val="22"/>
                <w:szCs w:val="22"/>
              </w:rPr>
              <w:t>Д</w:t>
            </w:r>
            <w:r w:rsidR="00C579DC" w:rsidRPr="00E73DC3">
              <w:rPr>
                <w:color w:val="000000"/>
                <w:sz w:val="22"/>
                <w:szCs w:val="22"/>
              </w:rPr>
              <w:t>ля водоснабжения населения</w:t>
            </w:r>
          </w:p>
        </w:tc>
        <w:tc>
          <w:tcPr>
            <w:tcW w:w="674" w:type="pct"/>
            <w:vAlign w:val="center"/>
          </w:tcPr>
          <w:p w14:paraId="169D7B28" w14:textId="5C709225" w:rsidR="00C579DC" w:rsidRPr="00E73DC3" w:rsidRDefault="00C579DC" w:rsidP="00CA53BA">
            <w:pPr>
              <w:jc w:val="center"/>
              <w:rPr>
                <w:color w:val="000000"/>
              </w:rPr>
            </w:pPr>
            <w:r w:rsidRPr="00E73DC3">
              <w:rPr>
                <w:color w:val="000000"/>
                <w:sz w:val="22"/>
                <w:szCs w:val="22"/>
              </w:rPr>
              <w:t>Пензенская область, Пензенский район, р,п. Золотаревка, ул. Полевая</w:t>
            </w:r>
          </w:p>
        </w:tc>
        <w:tc>
          <w:tcPr>
            <w:tcW w:w="500" w:type="pct"/>
            <w:vAlign w:val="center"/>
          </w:tcPr>
          <w:p w14:paraId="328A7B3C" w14:textId="77777777" w:rsidR="00C579DC" w:rsidRPr="00E73DC3" w:rsidRDefault="00C579DC" w:rsidP="004C763E">
            <w:pPr>
              <w:ind w:left="-113" w:right="-96"/>
              <w:jc w:val="center"/>
            </w:pPr>
            <w:r w:rsidRPr="00E73DC3">
              <w:rPr>
                <w:sz w:val="22"/>
                <w:szCs w:val="22"/>
              </w:rPr>
              <w:t>Планируемый к размещению</w:t>
            </w:r>
          </w:p>
        </w:tc>
        <w:tc>
          <w:tcPr>
            <w:tcW w:w="567" w:type="pct"/>
            <w:vAlign w:val="center"/>
          </w:tcPr>
          <w:p w14:paraId="05A66E23" w14:textId="0BCC791D" w:rsidR="00C579DC" w:rsidRPr="00E73DC3" w:rsidRDefault="00C579DC" w:rsidP="004C763E">
            <w:pPr>
              <w:pStyle w:val="ConsPlusNormal"/>
              <w:ind w:left="-128" w:right="-138"/>
              <w:jc w:val="center"/>
              <w:rPr>
                <w:rFonts w:ascii="Times New Roman" w:hAnsi="Times New Roman" w:cs="Times New Roman"/>
                <w:sz w:val="22"/>
                <w:szCs w:val="22"/>
              </w:rPr>
            </w:pPr>
            <w:r w:rsidRPr="00E73DC3">
              <w:rPr>
                <w:rFonts w:ascii="Times New Roman" w:hAnsi="Times New Roman" w:cs="Times New Roman"/>
                <w:sz w:val="22"/>
                <w:szCs w:val="22"/>
              </w:rPr>
              <w:t>Зона инженерной инфраструктуры</w:t>
            </w:r>
          </w:p>
        </w:tc>
        <w:tc>
          <w:tcPr>
            <w:tcW w:w="405" w:type="pct"/>
            <w:vAlign w:val="center"/>
          </w:tcPr>
          <w:p w14:paraId="5CDBF72D" w14:textId="5BF64233" w:rsidR="00C579DC" w:rsidRPr="00E73DC3" w:rsidRDefault="00C579DC" w:rsidP="004C763E">
            <w:pPr>
              <w:ind w:left="-71" w:right="-139"/>
              <w:jc w:val="center"/>
            </w:pPr>
            <w:r w:rsidRPr="00E73DC3">
              <w:rPr>
                <w:sz w:val="22"/>
                <w:szCs w:val="22"/>
              </w:rPr>
              <w:t>2026-2030</w:t>
            </w:r>
          </w:p>
        </w:tc>
        <w:tc>
          <w:tcPr>
            <w:tcW w:w="568" w:type="pct"/>
            <w:vAlign w:val="center"/>
          </w:tcPr>
          <w:p w14:paraId="7DA6579B" w14:textId="12E101D9" w:rsidR="00C579DC" w:rsidRPr="00850E16" w:rsidRDefault="0071154F" w:rsidP="00CA53BA">
            <w:pPr>
              <w:autoSpaceDE w:val="0"/>
              <w:autoSpaceDN w:val="0"/>
              <w:adjustRightInd w:val="0"/>
              <w:jc w:val="center"/>
              <w:rPr>
                <w:color w:val="002060"/>
              </w:rPr>
            </w:pPr>
            <w:r w:rsidRPr="00850E16">
              <w:rPr>
                <w:color w:val="002060"/>
                <w:sz w:val="22"/>
                <w:szCs w:val="22"/>
              </w:rPr>
              <w:t>10 м</w:t>
            </w:r>
            <w:r w:rsidR="00B46F94" w:rsidRPr="00850E16">
              <w:rPr>
                <w:color w:val="002060"/>
                <w:sz w:val="22"/>
                <w:szCs w:val="22"/>
                <w:vertAlign w:val="superscript"/>
              </w:rPr>
              <w:t>3</w:t>
            </w:r>
            <w:r w:rsidRPr="00850E16">
              <w:rPr>
                <w:color w:val="002060"/>
                <w:sz w:val="22"/>
                <w:szCs w:val="22"/>
              </w:rPr>
              <w:t>/ч</w:t>
            </w:r>
          </w:p>
        </w:tc>
        <w:tc>
          <w:tcPr>
            <w:tcW w:w="590" w:type="pct"/>
            <w:vAlign w:val="center"/>
          </w:tcPr>
          <w:p w14:paraId="13F1756C" w14:textId="2E4C2447" w:rsidR="00C579DC" w:rsidRPr="00E73DC3" w:rsidRDefault="00C579DC" w:rsidP="00CA53BA">
            <w:pPr>
              <w:pStyle w:val="ConsPlusNormal"/>
              <w:jc w:val="center"/>
              <w:rPr>
                <w:rFonts w:ascii="Times New Roman" w:hAnsi="Times New Roman" w:cs="Times New Roman"/>
                <w:sz w:val="22"/>
                <w:szCs w:val="22"/>
              </w:rPr>
            </w:pPr>
            <w:r w:rsidRPr="00E73DC3">
              <w:rPr>
                <w:rFonts w:ascii="Times New Roman" w:eastAsia="Times New Roman" w:hAnsi="Times New Roman" w:cs="Times New Roman"/>
                <w:sz w:val="22"/>
                <w:szCs w:val="22"/>
              </w:rPr>
              <w:t>Зона санитарной охраны, устанавливается проектом соответствующей документации, но не менее 30 м</w:t>
            </w:r>
          </w:p>
        </w:tc>
      </w:tr>
      <w:tr w:rsidR="00C579DC" w:rsidRPr="00E73DC3" w14:paraId="3FF4EFB3" w14:textId="77777777" w:rsidTr="00E73DC3">
        <w:trPr>
          <w:trHeight w:val="931"/>
        </w:trPr>
        <w:tc>
          <w:tcPr>
            <w:tcW w:w="112" w:type="pct"/>
            <w:vAlign w:val="center"/>
          </w:tcPr>
          <w:p w14:paraId="42F8085D" w14:textId="766261B6" w:rsidR="00C579DC" w:rsidRPr="00E73DC3" w:rsidRDefault="00C579DC" w:rsidP="00A72A2B">
            <w:pPr>
              <w:ind w:left="-1059" w:right="-381" w:firstLine="709"/>
              <w:jc w:val="center"/>
            </w:pPr>
            <w:r w:rsidRPr="00E73DC3">
              <w:rPr>
                <w:sz w:val="22"/>
                <w:szCs w:val="22"/>
              </w:rPr>
              <w:t>2</w:t>
            </w:r>
          </w:p>
        </w:tc>
        <w:tc>
          <w:tcPr>
            <w:tcW w:w="527" w:type="pct"/>
            <w:gridSpan w:val="2"/>
            <w:vAlign w:val="center"/>
          </w:tcPr>
          <w:p w14:paraId="4065C2DC" w14:textId="6B7E87A2" w:rsidR="00C579DC" w:rsidRPr="00E73DC3" w:rsidRDefault="00C579DC" w:rsidP="000E6C8B">
            <w:pPr>
              <w:ind w:left="-75" w:right="-43"/>
              <w:jc w:val="center"/>
            </w:pPr>
            <w:r w:rsidRPr="00E73DC3">
              <w:rPr>
                <w:sz w:val="22"/>
                <w:szCs w:val="22"/>
              </w:rPr>
              <w:t>Объекты водоснабжения</w:t>
            </w:r>
          </w:p>
        </w:tc>
        <w:tc>
          <w:tcPr>
            <w:tcW w:w="518" w:type="pct"/>
            <w:vAlign w:val="center"/>
          </w:tcPr>
          <w:p w14:paraId="1AF13B0E" w14:textId="702649E2" w:rsidR="00C579DC" w:rsidRPr="00E73DC3" w:rsidRDefault="00C579DC" w:rsidP="00A72A2B">
            <w:pPr>
              <w:jc w:val="center"/>
            </w:pPr>
            <w:r w:rsidRPr="00E73DC3">
              <w:rPr>
                <w:sz w:val="22"/>
                <w:szCs w:val="22"/>
              </w:rPr>
              <w:t>Артезианская скважина</w:t>
            </w:r>
          </w:p>
        </w:tc>
        <w:tc>
          <w:tcPr>
            <w:tcW w:w="539" w:type="pct"/>
            <w:vAlign w:val="center"/>
          </w:tcPr>
          <w:p w14:paraId="4A7C6F21" w14:textId="6BF71051" w:rsidR="00C579DC" w:rsidRPr="00E73DC3" w:rsidRDefault="00912C96" w:rsidP="00C579DC">
            <w:pPr>
              <w:jc w:val="center"/>
              <w:rPr>
                <w:color w:val="000000"/>
              </w:rPr>
            </w:pPr>
            <w:r>
              <w:rPr>
                <w:color w:val="000000"/>
                <w:sz w:val="22"/>
                <w:szCs w:val="22"/>
              </w:rPr>
              <w:t>Д</w:t>
            </w:r>
            <w:r w:rsidR="00C579DC" w:rsidRPr="00E73DC3">
              <w:rPr>
                <w:color w:val="000000"/>
                <w:sz w:val="22"/>
                <w:szCs w:val="22"/>
              </w:rPr>
              <w:t>ля водоснабжения населения</w:t>
            </w:r>
          </w:p>
        </w:tc>
        <w:tc>
          <w:tcPr>
            <w:tcW w:w="674" w:type="pct"/>
            <w:vAlign w:val="center"/>
          </w:tcPr>
          <w:p w14:paraId="3373465A" w14:textId="4BB71A65" w:rsidR="00C579DC" w:rsidRPr="00E73DC3" w:rsidRDefault="00C579DC" w:rsidP="00A72A2B">
            <w:pPr>
              <w:jc w:val="center"/>
              <w:rPr>
                <w:color w:val="000000"/>
              </w:rPr>
            </w:pPr>
            <w:r w:rsidRPr="00E73DC3">
              <w:rPr>
                <w:color w:val="000000"/>
                <w:sz w:val="22"/>
                <w:szCs w:val="22"/>
              </w:rPr>
              <w:t>Пензенская область, Пензенский район, р,п. Золотаревка, ул. Молодежная</w:t>
            </w:r>
          </w:p>
        </w:tc>
        <w:tc>
          <w:tcPr>
            <w:tcW w:w="500" w:type="pct"/>
            <w:vAlign w:val="center"/>
          </w:tcPr>
          <w:p w14:paraId="685EC25C" w14:textId="1EB0A4D4" w:rsidR="00C579DC" w:rsidRPr="00E73DC3" w:rsidRDefault="00C579DC" w:rsidP="004C763E">
            <w:pPr>
              <w:ind w:left="-113" w:right="-96"/>
              <w:jc w:val="center"/>
            </w:pPr>
            <w:r w:rsidRPr="00E73DC3">
              <w:rPr>
                <w:sz w:val="22"/>
                <w:szCs w:val="22"/>
              </w:rPr>
              <w:t>Планируемый к реконструкции</w:t>
            </w:r>
          </w:p>
        </w:tc>
        <w:tc>
          <w:tcPr>
            <w:tcW w:w="567" w:type="pct"/>
            <w:vAlign w:val="center"/>
          </w:tcPr>
          <w:p w14:paraId="16533132" w14:textId="6EE9E986" w:rsidR="00C579DC" w:rsidRPr="00E73DC3" w:rsidRDefault="00C579DC" w:rsidP="004C763E">
            <w:pPr>
              <w:pStyle w:val="ConsPlusNormal"/>
              <w:ind w:left="-128" w:right="-138"/>
              <w:jc w:val="center"/>
              <w:rPr>
                <w:rFonts w:ascii="Times New Roman" w:hAnsi="Times New Roman" w:cs="Times New Roman"/>
                <w:sz w:val="22"/>
                <w:szCs w:val="22"/>
              </w:rPr>
            </w:pPr>
            <w:r w:rsidRPr="00E73DC3">
              <w:rPr>
                <w:rFonts w:ascii="Times New Roman" w:hAnsi="Times New Roman" w:cs="Times New Roman"/>
                <w:sz w:val="22"/>
                <w:szCs w:val="22"/>
              </w:rPr>
              <w:t>Не установлена (фактическое местоположение объекта – земли лесного фонда)</w:t>
            </w:r>
          </w:p>
        </w:tc>
        <w:tc>
          <w:tcPr>
            <w:tcW w:w="405" w:type="pct"/>
            <w:vAlign w:val="center"/>
          </w:tcPr>
          <w:p w14:paraId="1093029D" w14:textId="55C44534" w:rsidR="00C579DC" w:rsidRPr="00E73DC3" w:rsidRDefault="00C579DC" w:rsidP="004C763E">
            <w:pPr>
              <w:ind w:left="-71" w:right="-139"/>
              <w:jc w:val="center"/>
            </w:pPr>
            <w:r w:rsidRPr="00E73DC3">
              <w:rPr>
                <w:sz w:val="22"/>
                <w:szCs w:val="22"/>
              </w:rPr>
              <w:t>2026-2030</w:t>
            </w:r>
          </w:p>
        </w:tc>
        <w:tc>
          <w:tcPr>
            <w:tcW w:w="568" w:type="pct"/>
            <w:vAlign w:val="center"/>
          </w:tcPr>
          <w:p w14:paraId="72D80465" w14:textId="0EE26297" w:rsidR="00C579DC" w:rsidRPr="00850E16" w:rsidRDefault="000E6C8B" w:rsidP="00A72A2B">
            <w:pPr>
              <w:autoSpaceDE w:val="0"/>
              <w:autoSpaceDN w:val="0"/>
              <w:adjustRightInd w:val="0"/>
              <w:jc w:val="center"/>
              <w:rPr>
                <w:color w:val="002060"/>
              </w:rPr>
            </w:pPr>
            <w:r w:rsidRPr="00850E16">
              <w:rPr>
                <w:color w:val="002060"/>
                <w:sz w:val="22"/>
                <w:szCs w:val="22"/>
              </w:rPr>
              <w:t>10</w:t>
            </w:r>
            <w:r w:rsidR="00C579DC" w:rsidRPr="00850E16">
              <w:rPr>
                <w:color w:val="002060"/>
                <w:sz w:val="22"/>
                <w:szCs w:val="22"/>
              </w:rPr>
              <w:t xml:space="preserve"> м</w:t>
            </w:r>
            <w:r w:rsidR="00B46F94" w:rsidRPr="00850E16">
              <w:rPr>
                <w:color w:val="002060"/>
                <w:sz w:val="22"/>
                <w:szCs w:val="22"/>
                <w:vertAlign w:val="superscript"/>
              </w:rPr>
              <w:t>3</w:t>
            </w:r>
            <w:r w:rsidR="0071154F" w:rsidRPr="00850E16">
              <w:rPr>
                <w:color w:val="002060"/>
                <w:sz w:val="22"/>
                <w:szCs w:val="22"/>
              </w:rPr>
              <w:t>/ч</w:t>
            </w:r>
          </w:p>
        </w:tc>
        <w:tc>
          <w:tcPr>
            <w:tcW w:w="590" w:type="pct"/>
            <w:vAlign w:val="center"/>
          </w:tcPr>
          <w:p w14:paraId="642D7BD8" w14:textId="585BEAC5" w:rsidR="00C579DC" w:rsidRPr="00E73DC3" w:rsidRDefault="00C579DC" w:rsidP="00A72A2B">
            <w:pPr>
              <w:autoSpaceDE w:val="0"/>
              <w:autoSpaceDN w:val="0"/>
              <w:adjustRightInd w:val="0"/>
              <w:jc w:val="center"/>
            </w:pPr>
            <w:r w:rsidRPr="00E73DC3">
              <w:rPr>
                <w:sz w:val="22"/>
                <w:szCs w:val="22"/>
              </w:rPr>
              <w:t>Зона санитарной охраны, устанавливается проектом соответствующей документации, но не менее 30 м</w:t>
            </w:r>
          </w:p>
        </w:tc>
      </w:tr>
      <w:tr w:rsidR="00C579DC" w:rsidRPr="00E73DC3" w14:paraId="166416EA" w14:textId="77777777" w:rsidTr="00E73DC3">
        <w:trPr>
          <w:trHeight w:val="931"/>
        </w:trPr>
        <w:tc>
          <w:tcPr>
            <w:tcW w:w="112" w:type="pct"/>
            <w:vAlign w:val="center"/>
          </w:tcPr>
          <w:p w14:paraId="76B7C881" w14:textId="18CFBCF1" w:rsidR="00C579DC" w:rsidRPr="00E73DC3" w:rsidRDefault="00C579DC" w:rsidP="00A72A2B">
            <w:pPr>
              <w:ind w:left="-1059" w:right="-381" w:firstLine="709"/>
              <w:jc w:val="center"/>
            </w:pPr>
            <w:r w:rsidRPr="00E73DC3">
              <w:rPr>
                <w:sz w:val="22"/>
                <w:szCs w:val="22"/>
              </w:rPr>
              <w:t>3</w:t>
            </w:r>
          </w:p>
        </w:tc>
        <w:tc>
          <w:tcPr>
            <w:tcW w:w="527" w:type="pct"/>
            <w:gridSpan w:val="2"/>
            <w:vAlign w:val="center"/>
          </w:tcPr>
          <w:p w14:paraId="0393FBF2" w14:textId="6B9AE4FF" w:rsidR="00C579DC" w:rsidRPr="00E73DC3" w:rsidRDefault="00C579DC" w:rsidP="000E6C8B">
            <w:pPr>
              <w:ind w:left="-75" w:right="-43"/>
              <w:jc w:val="center"/>
            </w:pPr>
            <w:r w:rsidRPr="00E73DC3">
              <w:rPr>
                <w:sz w:val="22"/>
                <w:szCs w:val="22"/>
              </w:rPr>
              <w:t>Объекты водоснабжения</w:t>
            </w:r>
          </w:p>
        </w:tc>
        <w:tc>
          <w:tcPr>
            <w:tcW w:w="518" w:type="pct"/>
            <w:vAlign w:val="center"/>
          </w:tcPr>
          <w:p w14:paraId="5F3528C9" w14:textId="4EE767FE" w:rsidR="00C579DC" w:rsidRPr="00E73DC3" w:rsidRDefault="00C579DC" w:rsidP="00A72A2B">
            <w:pPr>
              <w:jc w:val="center"/>
            </w:pPr>
            <w:r w:rsidRPr="00E73DC3">
              <w:rPr>
                <w:sz w:val="22"/>
                <w:szCs w:val="22"/>
              </w:rPr>
              <w:t>Водонапорная башня</w:t>
            </w:r>
          </w:p>
        </w:tc>
        <w:tc>
          <w:tcPr>
            <w:tcW w:w="539" w:type="pct"/>
            <w:vAlign w:val="center"/>
          </w:tcPr>
          <w:p w14:paraId="40CD0CC8" w14:textId="4644E746" w:rsidR="00C579DC" w:rsidRPr="00E73DC3" w:rsidRDefault="00912C96" w:rsidP="00C579DC">
            <w:pPr>
              <w:jc w:val="center"/>
              <w:rPr>
                <w:color w:val="000000"/>
              </w:rPr>
            </w:pPr>
            <w:r>
              <w:rPr>
                <w:color w:val="000000"/>
                <w:sz w:val="22"/>
                <w:szCs w:val="22"/>
              </w:rPr>
              <w:t>Д</w:t>
            </w:r>
            <w:r w:rsidR="00C579DC" w:rsidRPr="00E73DC3">
              <w:rPr>
                <w:color w:val="000000"/>
                <w:sz w:val="22"/>
                <w:szCs w:val="22"/>
              </w:rPr>
              <w:t>ля водоснабжения населения</w:t>
            </w:r>
          </w:p>
        </w:tc>
        <w:tc>
          <w:tcPr>
            <w:tcW w:w="674" w:type="pct"/>
            <w:vAlign w:val="center"/>
          </w:tcPr>
          <w:p w14:paraId="156A97DD" w14:textId="22C0280C" w:rsidR="00C579DC" w:rsidRPr="00E73DC3" w:rsidRDefault="00C579DC" w:rsidP="00A72A2B">
            <w:pPr>
              <w:jc w:val="center"/>
              <w:rPr>
                <w:color w:val="000000"/>
              </w:rPr>
            </w:pPr>
            <w:r w:rsidRPr="00E73DC3">
              <w:rPr>
                <w:color w:val="000000"/>
                <w:sz w:val="22"/>
                <w:szCs w:val="22"/>
              </w:rPr>
              <w:t>Пензенская область, Пензенский район, р,п. Золотаревка, ул. Полевая</w:t>
            </w:r>
          </w:p>
        </w:tc>
        <w:tc>
          <w:tcPr>
            <w:tcW w:w="500" w:type="pct"/>
            <w:vAlign w:val="center"/>
          </w:tcPr>
          <w:p w14:paraId="3550C1E4" w14:textId="461081A6" w:rsidR="00C579DC" w:rsidRPr="00E73DC3" w:rsidRDefault="00C579DC" w:rsidP="004C763E">
            <w:pPr>
              <w:ind w:left="-113" w:right="-96"/>
              <w:jc w:val="center"/>
            </w:pPr>
            <w:r w:rsidRPr="00E73DC3">
              <w:rPr>
                <w:sz w:val="22"/>
                <w:szCs w:val="22"/>
              </w:rPr>
              <w:t>Планируемый к размещению</w:t>
            </w:r>
          </w:p>
        </w:tc>
        <w:tc>
          <w:tcPr>
            <w:tcW w:w="567" w:type="pct"/>
            <w:vAlign w:val="center"/>
          </w:tcPr>
          <w:p w14:paraId="762B220A" w14:textId="69E076EA" w:rsidR="00C579DC" w:rsidRPr="00E73DC3" w:rsidRDefault="00912C96" w:rsidP="004C763E">
            <w:pPr>
              <w:pStyle w:val="ConsPlusNormal"/>
              <w:ind w:left="-128" w:right="-138"/>
              <w:jc w:val="center"/>
              <w:rPr>
                <w:rFonts w:ascii="Times New Roman" w:hAnsi="Times New Roman" w:cs="Times New Roman"/>
                <w:sz w:val="22"/>
                <w:szCs w:val="22"/>
              </w:rPr>
            </w:pPr>
            <w:r w:rsidRPr="00E73DC3">
              <w:rPr>
                <w:rFonts w:ascii="Times New Roman" w:hAnsi="Times New Roman" w:cs="Times New Roman"/>
                <w:sz w:val="22"/>
                <w:szCs w:val="22"/>
              </w:rPr>
              <w:t>Зона инженерной инфраструктуры</w:t>
            </w:r>
          </w:p>
        </w:tc>
        <w:tc>
          <w:tcPr>
            <w:tcW w:w="405" w:type="pct"/>
            <w:vAlign w:val="center"/>
          </w:tcPr>
          <w:p w14:paraId="6FC5CE25" w14:textId="421F7DE0" w:rsidR="00C579DC" w:rsidRPr="00850E16" w:rsidRDefault="00C579DC" w:rsidP="004C763E">
            <w:pPr>
              <w:ind w:left="-71" w:right="-139"/>
              <w:jc w:val="center"/>
              <w:rPr>
                <w:color w:val="002060"/>
              </w:rPr>
            </w:pPr>
            <w:r w:rsidRPr="00850E16">
              <w:rPr>
                <w:color w:val="002060"/>
                <w:sz w:val="22"/>
                <w:szCs w:val="22"/>
              </w:rPr>
              <w:t>2027</w:t>
            </w:r>
          </w:p>
        </w:tc>
        <w:tc>
          <w:tcPr>
            <w:tcW w:w="568" w:type="pct"/>
            <w:vAlign w:val="center"/>
          </w:tcPr>
          <w:p w14:paraId="12824CAB" w14:textId="4817D6E0" w:rsidR="00C579DC" w:rsidRPr="00850E16" w:rsidRDefault="0071154F" w:rsidP="00A72A2B">
            <w:pPr>
              <w:autoSpaceDE w:val="0"/>
              <w:autoSpaceDN w:val="0"/>
              <w:adjustRightInd w:val="0"/>
              <w:jc w:val="center"/>
              <w:rPr>
                <w:color w:val="002060"/>
                <w:highlight w:val="green"/>
              </w:rPr>
            </w:pPr>
            <w:r w:rsidRPr="00850E16">
              <w:rPr>
                <w:color w:val="002060"/>
                <w:sz w:val="22"/>
                <w:szCs w:val="22"/>
              </w:rPr>
              <w:t>50</w:t>
            </w:r>
            <w:r w:rsidR="00C579DC" w:rsidRPr="00850E16">
              <w:rPr>
                <w:color w:val="002060"/>
                <w:sz w:val="22"/>
                <w:szCs w:val="22"/>
              </w:rPr>
              <w:t>м</w:t>
            </w:r>
            <w:r w:rsidR="00C579DC" w:rsidRPr="00850E16">
              <w:rPr>
                <w:color w:val="002060"/>
                <w:sz w:val="22"/>
                <w:szCs w:val="22"/>
                <w:lang w:val="en-US"/>
              </w:rPr>
              <w:t>³</w:t>
            </w:r>
          </w:p>
        </w:tc>
        <w:tc>
          <w:tcPr>
            <w:tcW w:w="590" w:type="pct"/>
            <w:vAlign w:val="center"/>
          </w:tcPr>
          <w:p w14:paraId="2BC3ECE7" w14:textId="151A695F" w:rsidR="00C579DC" w:rsidRPr="00E73DC3" w:rsidRDefault="00C579DC" w:rsidP="00A72A2B">
            <w:pPr>
              <w:autoSpaceDE w:val="0"/>
              <w:autoSpaceDN w:val="0"/>
              <w:adjustRightInd w:val="0"/>
              <w:jc w:val="center"/>
            </w:pPr>
            <w:r w:rsidRPr="00E73DC3">
              <w:rPr>
                <w:sz w:val="22"/>
                <w:szCs w:val="22"/>
              </w:rPr>
              <w:t>Зона санитарной охраны, устанавливается проектом соответствующей документации, но не менее 10 м</w:t>
            </w:r>
          </w:p>
        </w:tc>
      </w:tr>
      <w:tr w:rsidR="00C579DC" w:rsidRPr="00E73DC3" w14:paraId="3663FEE6" w14:textId="77777777" w:rsidTr="00C579DC">
        <w:trPr>
          <w:trHeight w:val="931"/>
        </w:trPr>
        <w:tc>
          <w:tcPr>
            <w:tcW w:w="609" w:type="pct"/>
            <w:gridSpan w:val="2"/>
          </w:tcPr>
          <w:p w14:paraId="0A69FEAF" w14:textId="77777777" w:rsidR="00C579DC" w:rsidRPr="00E73DC3" w:rsidRDefault="00C579DC" w:rsidP="00CA53BA">
            <w:pPr>
              <w:pStyle w:val="ConsPlusNormal"/>
              <w:jc w:val="both"/>
              <w:rPr>
                <w:rFonts w:ascii="Times New Roman" w:eastAsia="Times New Roman" w:hAnsi="Times New Roman" w:cs="Times New Roman"/>
                <w:iCs/>
                <w:sz w:val="22"/>
                <w:szCs w:val="22"/>
              </w:rPr>
            </w:pPr>
          </w:p>
        </w:tc>
        <w:tc>
          <w:tcPr>
            <w:tcW w:w="4391" w:type="pct"/>
            <w:gridSpan w:val="9"/>
            <w:vAlign w:val="center"/>
          </w:tcPr>
          <w:p w14:paraId="6A308583" w14:textId="157025E2" w:rsidR="00C579DC" w:rsidRPr="00E73DC3" w:rsidRDefault="00C579DC" w:rsidP="00CA53BA">
            <w:pPr>
              <w:pStyle w:val="ConsPlusNormal"/>
              <w:jc w:val="both"/>
              <w:rPr>
                <w:rFonts w:ascii="Times New Roman" w:eastAsia="Times New Roman" w:hAnsi="Times New Roman" w:cs="Times New Roman"/>
                <w:iCs/>
                <w:sz w:val="22"/>
                <w:szCs w:val="22"/>
              </w:rPr>
            </w:pPr>
            <w:r w:rsidRPr="00E73DC3">
              <w:rPr>
                <w:rFonts w:ascii="Times New Roman" w:eastAsia="Times New Roman" w:hAnsi="Times New Roman" w:cs="Times New Roman"/>
                <w:iCs/>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14:paraId="627ED2A5" w14:textId="77777777" w:rsidR="00C579DC" w:rsidRPr="00E73DC3" w:rsidRDefault="00C579DC" w:rsidP="00CA53BA">
            <w:pPr>
              <w:autoSpaceDE w:val="0"/>
              <w:autoSpaceDN w:val="0"/>
              <w:adjustRightInd w:val="0"/>
            </w:pPr>
            <w:r w:rsidRPr="00E73DC3">
              <w:rPr>
                <w:iCs/>
                <w:sz w:val="22"/>
                <w:szCs w:val="22"/>
              </w:rPr>
              <w:t>** Возможно изменение параметров при проектировании объекта с учетом местных условий.</w:t>
            </w:r>
          </w:p>
        </w:tc>
      </w:tr>
    </w:tbl>
    <w:p w14:paraId="61FE0525" w14:textId="48FF4A21" w:rsidR="000A612F" w:rsidRDefault="000A612F" w:rsidP="000A612F">
      <w:pPr>
        <w:ind w:firstLine="709"/>
        <w:rPr>
          <w:color w:val="000000"/>
          <w:szCs w:val="22"/>
        </w:rPr>
      </w:pPr>
    </w:p>
    <w:p w14:paraId="326A835D" w14:textId="77777777" w:rsidR="0049330E" w:rsidRDefault="0049330E" w:rsidP="000A612F">
      <w:pPr>
        <w:ind w:firstLine="709"/>
        <w:rPr>
          <w:color w:val="000000"/>
          <w:szCs w:val="22"/>
        </w:rPr>
        <w:sectPr w:rsidR="0049330E" w:rsidSect="0049330E">
          <w:pgSz w:w="16838" w:h="11906" w:orient="landscape"/>
          <w:pgMar w:top="1134" w:right="567" w:bottom="851" w:left="709" w:header="340" w:footer="340" w:gutter="0"/>
          <w:cols w:space="708"/>
          <w:docGrid w:linePitch="360"/>
        </w:sectPr>
      </w:pPr>
    </w:p>
    <w:p w14:paraId="4AFC31A2" w14:textId="5D1965FD" w:rsidR="000A612F" w:rsidRPr="000A612F" w:rsidRDefault="000A612F" w:rsidP="000A612F">
      <w:pPr>
        <w:ind w:firstLine="709"/>
        <w:rPr>
          <w:color w:val="000000"/>
          <w:szCs w:val="22"/>
        </w:rPr>
      </w:pPr>
    </w:p>
    <w:p w14:paraId="35102270" w14:textId="77777777" w:rsidR="004F2338" w:rsidRPr="0017086B" w:rsidRDefault="00953482" w:rsidP="000A612F">
      <w:pPr>
        <w:pStyle w:val="1"/>
        <w:keepNext w:val="0"/>
        <w:keepLines w:val="0"/>
        <w:widowControl w:val="0"/>
        <w:suppressAutoHyphens w:val="0"/>
        <w:spacing w:before="0" w:after="0"/>
        <w:ind w:firstLine="709"/>
        <w:contextualSpacing/>
        <w:mirrorIndents/>
        <w:jc w:val="both"/>
        <w:rPr>
          <w:color w:val="000000" w:themeColor="text1"/>
        </w:rPr>
      </w:pPr>
      <w:bookmarkStart w:id="9" w:name="_Toc58415142"/>
      <w:bookmarkStart w:id="10" w:name="_Toc144815660"/>
      <w:bookmarkEnd w:id="1"/>
      <w:bookmarkEnd w:id="2"/>
      <w:r w:rsidRPr="0017086B">
        <w:rPr>
          <w:color w:val="000000" w:themeColor="text1"/>
        </w:rPr>
        <w:t>2</w:t>
      </w:r>
      <w:r w:rsidR="004F2338" w:rsidRPr="0017086B">
        <w:rPr>
          <w:color w:val="000000" w:themeColor="text1"/>
        </w:rPr>
        <w:t xml:space="preserve">. </w:t>
      </w:r>
      <w:bookmarkEnd w:id="9"/>
      <w:r w:rsidRPr="0017086B">
        <w:rPr>
          <w:color w:val="000000" w:themeColor="text1"/>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0"/>
    </w:p>
    <w:p w14:paraId="4705E333" w14:textId="77777777" w:rsidR="004F2338" w:rsidRPr="00724A18" w:rsidRDefault="00953482" w:rsidP="000A612F">
      <w:pPr>
        <w:pStyle w:val="2e"/>
      </w:pPr>
      <w:r w:rsidRPr="00724A18">
        <w:t>2</w:t>
      </w:r>
      <w:r w:rsidR="004F2338" w:rsidRPr="00724A18">
        <w:t>.1. Функциональные зоны и параметры их развития</w:t>
      </w:r>
    </w:p>
    <w:p w14:paraId="47EA046D" w14:textId="77777777" w:rsidR="00D30884" w:rsidRPr="0017086B" w:rsidRDefault="00D30884" w:rsidP="000A612F">
      <w:pPr>
        <w:widowControl w:val="0"/>
        <w:ind w:left="-15" w:firstLine="724"/>
        <w:contextualSpacing/>
        <w:mirrorIndents/>
        <w:rPr>
          <w:color w:val="000000" w:themeColor="text1"/>
        </w:rPr>
      </w:pPr>
      <w:r w:rsidRPr="0017086B">
        <w:rPr>
          <w:color w:val="000000" w:themeColor="text1"/>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77B8AED3" w14:textId="05A92CA4" w:rsidR="002A2FDA" w:rsidRDefault="002A2FDA" w:rsidP="0006722D">
      <w:pPr>
        <w:widowControl w:val="0"/>
        <w:autoSpaceDE w:val="0"/>
        <w:autoSpaceDN w:val="0"/>
        <w:adjustRightInd w:val="0"/>
        <w:ind w:firstLine="709"/>
        <w:contextualSpacing/>
        <w:mirrorIndents/>
        <w:rPr>
          <w:rFonts w:eastAsiaTheme="minorHAnsi"/>
          <w:color w:val="000000" w:themeColor="text1"/>
          <w:lang w:eastAsia="en-US"/>
        </w:rPr>
      </w:pPr>
      <w:r w:rsidRPr="0017086B">
        <w:rPr>
          <w:rFonts w:eastAsiaTheme="minorHAnsi"/>
          <w:color w:val="000000" w:themeColor="text1"/>
          <w:lang w:eastAsia="en-US"/>
        </w:rPr>
        <w:t>Генеральным планом н</w:t>
      </w:r>
      <w:r w:rsidR="00712A89" w:rsidRPr="0017086B">
        <w:rPr>
          <w:rFonts w:eastAsiaTheme="minorHAnsi"/>
          <w:color w:val="000000" w:themeColor="text1"/>
          <w:lang w:eastAsia="en-US"/>
        </w:rPr>
        <w:t xml:space="preserve">а территории </w:t>
      </w:r>
      <w:r w:rsidR="002210EB">
        <w:rPr>
          <w:rFonts w:eastAsiaTheme="minorHAnsi"/>
          <w:color w:val="000000" w:themeColor="text1"/>
          <w:lang w:eastAsia="en-US"/>
        </w:rPr>
        <w:t>муниципального образования</w:t>
      </w:r>
      <w:r w:rsidR="00712A89" w:rsidRPr="0017086B">
        <w:rPr>
          <w:rFonts w:eastAsiaTheme="minorHAnsi"/>
          <w:color w:val="000000" w:themeColor="text1"/>
          <w:lang w:eastAsia="en-US"/>
        </w:rPr>
        <w:t xml:space="preserve"> </w:t>
      </w:r>
      <w:r w:rsidRPr="0017086B">
        <w:rPr>
          <w:rFonts w:eastAsiaTheme="minorHAnsi"/>
          <w:color w:val="000000" w:themeColor="text1"/>
          <w:lang w:eastAsia="en-US"/>
        </w:rPr>
        <w:t>установлены</w:t>
      </w:r>
      <w:r w:rsidR="00712A89" w:rsidRPr="0017086B">
        <w:rPr>
          <w:rFonts w:eastAsiaTheme="minorHAnsi"/>
          <w:color w:val="000000" w:themeColor="text1"/>
          <w:lang w:eastAsia="en-US"/>
        </w:rPr>
        <w:t xml:space="preserve"> следующие функциональные зоны</w:t>
      </w:r>
      <w:r w:rsidRPr="0017086B">
        <w:rPr>
          <w:rFonts w:eastAsiaTheme="minorHAnsi"/>
          <w:color w:val="000000" w:themeColor="text1"/>
          <w:lang w:eastAsia="en-US"/>
        </w:rPr>
        <w:t xml:space="preserve"> (таблица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3F56E4">
        <w:rPr>
          <w:rFonts w:eastAsiaTheme="minorHAnsi"/>
          <w:color w:val="000000" w:themeColor="text1"/>
          <w:lang w:eastAsia="en-US"/>
        </w:rPr>
        <w:t>.1</w:t>
      </w:r>
      <w:r w:rsidRPr="0017086B">
        <w:rPr>
          <w:rFonts w:eastAsiaTheme="minorHAnsi"/>
          <w:color w:val="000000" w:themeColor="text1"/>
          <w:lang w:eastAsia="en-US"/>
        </w:rPr>
        <w:t>).</w:t>
      </w:r>
    </w:p>
    <w:p w14:paraId="01AC0E0F" w14:textId="77777777" w:rsidR="000A612F" w:rsidRPr="0017086B" w:rsidRDefault="000A612F" w:rsidP="00724A18">
      <w:pPr>
        <w:widowControl w:val="0"/>
        <w:autoSpaceDE w:val="0"/>
        <w:autoSpaceDN w:val="0"/>
        <w:adjustRightInd w:val="0"/>
        <w:ind w:firstLine="567"/>
        <w:contextualSpacing/>
        <w:mirrorIndents/>
        <w:rPr>
          <w:rFonts w:eastAsiaTheme="minorHAnsi"/>
          <w:color w:val="000000" w:themeColor="text1"/>
          <w:lang w:eastAsia="en-US"/>
        </w:rPr>
      </w:pPr>
    </w:p>
    <w:p w14:paraId="0317BDB5" w14:textId="7C2A5CE5" w:rsidR="004F2338" w:rsidRPr="008E30E9" w:rsidRDefault="004F2338" w:rsidP="0006722D">
      <w:pPr>
        <w:widowControl w:val="0"/>
        <w:autoSpaceDE w:val="0"/>
        <w:autoSpaceDN w:val="0"/>
        <w:adjustRightInd w:val="0"/>
        <w:ind w:firstLine="567"/>
        <w:contextualSpacing/>
        <w:mirrorIndents/>
        <w:jc w:val="right"/>
        <w:rPr>
          <w:rFonts w:eastAsiaTheme="minorHAnsi"/>
          <w:color w:val="000000" w:themeColor="text1"/>
          <w:lang w:eastAsia="en-US"/>
        </w:rPr>
      </w:pPr>
      <w:r w:rsidRPr="008E30E9">
        <w:rPr>
          <w:rFonts w:eastAsiaTheme="minorHAnsi"/>
          <w:color w:val="000000" w:themeColor="text1"/>
          <w:lang w:eastAsia="en-US"/>
        </w:rPr>
        <w:t xml:space="preserve">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3F56E4">
        <w:rPr>
          <w:rFonts w:eastAsiaTheme="minorHAnsi"/>
          <w:color w:val="000000" w:themeColor="text1"/>
          <w:lang w:eastAsia="en-US"/>
        </w:rPr>
        <w:t>1</w:t>
      </w:r>
    </w:p>
    <w:p w14:paraId="29714FF9" w14:textId="77777777" w:rsidR="002210EB" w:rsidRDefault="004F2338" w:rsidP="002210EB">
      <w:pPr>
        <w:pStyle w:val="afff3"/>
        <w:widowControl w:val="0"/>
        <w:contextualSpacing/>
        <w:mirrorIndents/>
        <w:jc w:val="right"/>
        <w:rPr>
          <w:bCs/>
          <w:color w:val="000000" w:themeColor="text1"/>
        </w:rPr>
      </w:pPr>
      <w:r w:rsidRPr="008E30E9">
        <w:rPr>
          <w:bCs/>
          <w:color w:val="000000" w:themeColor="text1"/>
        </w:rPr>
        <w:t>Перечень функциональных зон</w:t>
      </w:r>
      <w:r w:rsidR="002A2FDA" w:rsidRPr="008E30E9">
        <w:rPr>
          <w:bCs/>
          <w:color w:val="000000" w:themeColor="text1"/>
        </w:rPr>
        <w:t xml:space="preserve">, </w:t>
      </w:r>
      <w:bookmarkStart w:id="11" w:name="_Hlk121990488"/>
      <w:r w:rsidR="002A2FDA" w:rsidRPr="008E30E9">
        <w:rPr>
          <w:bCs/>
          <w:color w:val="000000" w:themeColor="text1"/>
        </w:rPr>
        <w:t xml:space="preserve">установленных на территории </w:t>
      </w:r>
      <w:bookmarkEnd w:id="11"/>
    </w:p>
    <w:p w14:paraId="40D56F58" w14:textId="0E59E34A" w:rsidR="004F2338" w:rsidRDefault="002210EB" w:rsidP="002210EB">
      <w:pPr>
        <w:pStyle w:val="afff3"/>
        <w:widowControl w:val="0"/>
        <w:contextualSpacing/>
        <w:mirrorIndents/>
        <w:jc w:val="right"/>
        <w:rPr>
          <w:bCs/>
          <w:color w:val="000000" w:themeColor="text1"/>
        </w:rPr>
      </w:pPr>
      <w:r w:rsidRPr="002210EB">
        <w:rPr>
          <w:bCs/>
          <w:color w:val="000000" w:themeColor="text1"/>
        </w:rPr>
        <w:t>муниципального образования рабочий поселок Золотаревка</w:t>
      </w:r>
    </w:p>
    <w:tbl>
      <w:tblPr>
        <w:tblW w:w="5091"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15"/>
        <w:gridCol w:w="9503"/>
      </w:tblGrid>
      <w:tr w:rsidR="001F090C" w:rsidRPr="00A364EA" w14:paraId="5834562C" w14:textId="77777777" w:rsidTr="00972692">
        <w:trPr>
          <w:cantSplit/>
          <w:trHeight w:val="20"/>
        </w:trPr>
        <w:tc>
          <w:tcPr>
            <w:tcW w:w="350" w:type="pct"/>
            <w:shd w:val="clear" w:color="auto" w:fill="auto"/>
            <w:vAlign w:val="center"/>
          </w:tcPr>
          <w:p w14:paraId="571D4B5A" w14:textId="77777777" w:rsidR="001F090C" w:rsidRPr="00A364EA" w:rsidRDefault="001F090C" w:rsidP="00724A18">
            <w:pPr>
              <w:pStyle w:val="a0"/>
              <w:widowControl w:val="0"/>
              <w:ind w:left="-86" w:firstLine="11"/>
              <w:mirrorIndents/>
              <w:jc w:val="center"/>
              <w:rPr>
                <w:b/>
                <w:lang w:val="ru-RU"/>
              </w:rPr>
            </w:pPr>
            <w:r w:rsidRPr="00A364EA">
              <w:rPr>
                <w:b/>
                <w:lang w:val="ru-RU"/>
              </w:rPr>
              <w:t xml:space="preserve">№ </w:t>
            </w:r>
          </w:p>
        </w:tc>
        <w:tc>
          <w:tcPr>
            <w:tcW w:w="4650" w:type="pct"/>
            <w:shd w:val="clear" w:color="auto" w:fill="auto"/>
            <w:vAlign w:val="center"/>
          </w:tcPr>
          <w:p w14:paraId="19E09802" w14:textId="77777777" w:rsidR="001F090C" w:rsidRPr="00A364EA" w:rsidRDefault="001F090C" w:rsidP="00724A18">
            <w:pPr>
              <w:pStyle w:val="a0"/>
              <w:widowControl w:val="0"/>
              <w:ind w:firstLine="0"/>
              <w:mirrorIndents/>
              <w:jc w:val="center"/>
              <w:rPr>
                <w:b/>
                <w:lang w:val="ru-RU"/>
              </w:rPr>
            </w:pPr>
            <w:r>
              <w:rPr>
                <w:b/>
                <w:lang w:val="ru-RU"/>
              </w:rPr>
              <w:t>Наименование функциональной зоны</w:t>
            </w:r>
          </w:p>
        </w:tc>
      </w:tr>
      <w:tr w:rsidR="001F090C" w:rsidRPr="00A364EA" w14:paraId="652485F7" w14:textId="77777777" w:rsidTr="00972692">
        <w:trPr>
          <w:cantSplit/>
          <w:trHeight w:val="20"/>
        </w:trPr>
        <w:tc>
          <w:tcPr>
            <w:tcW w:w="5000" w:type="pct"/>
            <w:gridSpan w:val="2"/>
            <w:shd w:val="clear" w:color="auto" w:fill="auto"/>
            <w:vAlign w:val="center"/>
          </w:tcPr>
          <w:p w14:paraId="6ADAC0D4" w14:textId="77777777" w:rsidR="001F090C" w:rsidRDefault="001F090C" w:rsidP="00724A18">
            <w:pPr>
              <w:pStyle w:val="a0"/>
              <w:widowControl w:val="0"/>
              <w:ind w:firstLine="0"/>
              <w:mirrorIndents/>
              <w:jc w:val="center"/>
              <w:rPr>
                <w:b/>
                <w:lang w:val="ru-RU"/>
              </w:rPr>
            </w:pPr>
            <w:r w:rsidRPr="00A17184">
              <w:rPr>
                <w:b/>
                <w:lang w:val="ru-RU"/>
              </w:rPr>
              <w:t>Жилые зоны</w:t>
            </w:r>
          </w:p>
        </w:tc>
      </w:tr>
      <w:tr w:rsidR="001F090C" w:rsidRPr="002035F2" w14:paraId="5461219C" w14:textId="77777777" w:rsidTr="00972692">
        <w:trPr>
          <w:cantSplit/>
          <w:trHeight w:val="98"/>
        </w:trPr>
        <w:tc>
          <w:tcPr>
            <w:tcW w:w="350" w:type="pct"/>
            <w:shd w:val="clear" w:color="auto" w:fill="auto"/>
            <w:vAlign w:val="center"/>
          </w:tcPr>
          <w:p w14:paraId="453445CC" w14:textId="77777777" w:rsidR="001F090C" w:rsidRPr="00A364EA" w:rsidRDefault="001F090C" w:rsidP="00724A18">
            <w:pPr>
              <w:pStyle w:val="a0"/>
              <w:widowControl w:val="0"/>
              <w:ind w:firstLine="0"/>
              <w:mirrorIndents/>
              <w:jc w:val="center"/>
              <w:rPr>
                <w:lang w:val="ru-RU"/>
              </w:rPr>
            </w:pPr>
            <w:r w:rsidRPr="00A364EA">
              <w:rPr>
                <w:lang w:val="ru-RU"/>
              </w:rPr>
              <w:t>1</w:t>
            </w:r>
          </w:p>
        </w:tc>
        <w:tc>
          <w:tcPr>
            <w:tcW w:w="4650" w:type="pct"/>
            <w:shd w:val="clear" w:color="auto" w:fill="auto"/>
            <w:vAlign w:val="center"/>
          </w:tcPr>
          <w:p w14:paraId="016680A0" w14:textId="77777777" w:rsidR="001F090C" w:rsidRPr="00A364EA" w:rsidRDefault="001F090C" w:rsidP="00724A18">
            <w:pPr>
              <w:widowControl w:val="0"/>
              <w:autoSpaceDE w:val="0"/>
              <w:autoSpaceDN w:val="0"/>
              <w:adjustRightInd w:val="0"/>
              <w:mirrorIndents/>
            </w:pPr>
            <w:r w:rsidRPr="00A364EA">
              <w:t>Зона застройки индивидуальными жилыми домами</w:t>
            </w:r>
          </w:p>
        </w:tc>
      </w:tr>
      <w:tr w:rsidR="005A731B" w:rsidRPr="002035F2" w14:paraId="2353270F" w14:textId="77777777" w:rsidTr="00972692">
        <w:trPr>
          <w:cantSplit/>
          <w:trHeight w:val="98"/>
        </w:trPr>
        <w:tc>
          <w:tcPr>
            <w:tcW w:w="350" w:type="pct"/>
            <w:shd w:val="clear" w:color="auto" w:fill="auto"/>
            <w:vAlign w:val="center"/>
          </w:tcPr>
          <w:p w14:paraId="67F9F446" w14:textId="3E89E8EE" w:rsidR="005A731B" w:rsidRPr="00A364EA" w:rsidRDefault="005A731B" w:rsidP="005A731B">
            <w:pPr>
              <w:pStyle w:val="a0"/>
              <w:widowControl w:val="0"/>
              <w:ind w:firstLine="0"/>
              <w:mirrorIndents/>
              <w:jc w:val="center"/>
              <w:rPr>
                <w:lang w:val="ru-RU"/>
              </w:rPr>
            </w:pPr>
            <w:r>
              <w:rPr>
                <w:szCs w:val="20"/>
              </w:rPr>
              <w:t>2</w:t>
            </w:r>
          </w:p>
        </w:tc>
        <w:tc>
          <w:tcPr>
            <w:tcW w:w="4650" w:type="pct"/>
            <w:shd w:val="clear" w:color="auto" w:fill="auto"/>
            <w:vAlign w:val="center"/>
          </w:tcPr>
          <w:p w14:paraId="7B1D04EE" w14:textId="4BB9D118" w:rsidR="005A731B" w:rsidRPr="00A364EA" w:rsidRDefault="005A731B" w:rsidP="005A731B">
            <w:pPr>
              <w:widowControl w:val="0"/>
              <w:autoSpaceDE w:val="0"/>
              <w:autoSpaceDN w:val="0"/>
              <w:adjustRightInd w:val="0"/>
              <w:mirrorIndents/>
            </w:pPr>
            <w:r w:rsidRPr="00A364EA">
              <w:t>Зона застройки малоэтажными жилыми домами (до 4 этажей, включая мансардный)</w:t>
            </w:r>
          </w:p>
        </w:tc>
      </w:tr>
      <w:tr w:rsidR="001F090C" w:rsidRPr="002035F2" w14:paraId="5A24719F" w14:textId="77777777" w:rsidTr="00972692">
        <w:trPr>
          <w:cantSplit/>
          <w:trHeight w:val="75"/>
        </w:trPr>
        <w:tc>
          <w:tcPr>
            <w:tcW w:w="5000" w:type="pct"/>
            <w:gridSpan w:val="2"/>
            <w:shd w:val="clear" w:color="auto" w:fill="auto"/>
            <w:vAlign w:val="center"/>
          </w:tcPr>
          <w:p w14:paraId="1899AA3C" w14:textId="77777777" w:rsidR="001F090C" w:rsidRPr="00A364EA" w:rsidRDefault="001F090C" w:rsidP="00724A18">
            <w:pPr>
              <w:widowControl w:val="0"/>
              <w:mirrorIndents/>
              <w:jc w:val="center"/>
              <w:rPr>
                <w:rFonts w:eastAsia="Calibri"/>
                <w:bCs/>
                <w:iCs/>
                <w:lang w:eastAsia="en-US"/>
              </w:rPr>
            </w:pPr>
            <w:r w:rsidRPr="0090206E">
              <w:rPr>
                <w:rFonts w:eastAsia="TimesNewRoman"/>
                <w:b/>
              </w:rPr>
              <w:t>Общественно-деловые зоны</w:t>
            </w:r>
          </w:p>
        </w:tc>
      </w:tr>
      <w:tr w:rsidR="001F090C" w:rsidRPr="002035F2" w14:paraId="15154782" w14:textId="77777777" w:rsidTr="00972692">
        <w:trPr>
          <w:cantSplit/>
          <w:trHeight w:val="20"/>
        </w:trPr>
        <w:tc>
          <w:tcPr>
            <w:tcW w:w="350" w:type="pct"/>
            <w:shd w:val="clear" w:color="auto" w:fill="auto"/>
            <w:vAlign w:val="center"/>
          </w:tcPr>
          <w:p w14:paraId="4327D8F2" w14:textId="43468BC8" w:rsidR="001F090C" w:rsidRPr="00A364EA" w:rsidRDefault="005A731B" w:rsidP="00724A18">
            <w:pPr>
              <w:pStyle w:val="a0"/>
              <w:widowControl w:val="0"/>
              <w:ind w:firstLine="0"/>
              <w:mirrorIndents/>
              <w:jc w:val="center"/>
              <w:rPr>
                <w:lang w:val="ru-RU"/>
              </w:rPr>
            </w:pPr>
            <w:r>
              <w:rPr>
                <w:lang w:val="ru-RU"/>
              </w:rPr>
              <w:t>3</w:t>
            </w:r>
          </w:p>
        </w:tc>
        <w:tc>
          <w:tcPr>
            <w:tcW w:w="4650" w:type="pct"/>
            <w:shd w:val="clear" w:color="auto" w:fill="auto"/>
            <w:vAlign w:val="center"/>
          </w:tcPr>
          <w:p w14:paraId="6ABAA33D" w14:textId="22250039" w:rsidR="001F090C" w:rsidRPr="00A364EA" w:rsidRDefault="001F090C" w:rsidP="00724A18">
            <w:pPr>
              <w:pStyle w:val="a0"/>
              <w:widowControl w:val="0"/>
              <w:ind w:firstLine="0"/>
              <w:mirrorIndents/>
              <w:jc w:val="left"/>
              <w:rPr>
                <w:lang w:val="ru-RU"/>
              </w:rPr>
            </w:pPr>
            <w:r w:rsidRPr="00A364EA">
              <w:rPr>
                <w:lang w:val="ru-RU"/>
              </w:rPr>
              <w:t>Общественно-делов</w:t>
            </w:r>
            <w:r w:rsidR="002E4CA8">
              <w:rPr>
                <w:lang w:val="ru-RU"/>
              </w:rPr>
              <w:t>ая</w:t>
            </w:r>
            <w:r w:rsidRPr="00A364EA">
              <w:rPr>
                <w:lang w:val="ru-RU"/>
              </w:rPr>
              <w:t xml:space="preserve"> зон</w:t>
            </w:r>
            <w:r w:rsidR="002E4CA8">
              <w:rPr>
                <w:lang w:val="ru-RU"/>
              </w:rPr>
              <w:t>а</w:t>
            </w:r>
          </w:p>
        </w:tc>
      </w:tr>
      <w:tr w:rsidR="001F090C" w:rsidRPr="002035F2" w14:paraId="7C8C54DD" w14:textId="77777777" w:rsidTr="00972692">
        <w:trPr>
          <w:cantSplit/>
          <w:trHeight w:val="20"/>
        </w:trPr>
        <w:tc>
          <w:tcPr>
            <w:tcW w:w="5000" w:type="pct"/>
            <w:gridSpan w:val="2"/>
            <w:shd w:val="clear" w:color="auto" w:fill="auto"/>
            <w:vAlign w:val="center"/>
          </w:tcPr>
          <w:p w14:paraId="6C6512BA" w14:textId="77777777" w:rsidR="001F090C" w:rsidRPr="00A364EA" w:rsidRDefault="001F090C" w:rsidP="00724A18">
            <w:pPr>
              <w:pStyle w:val="a0"/>
              <w:widowControl w:val="0"/>
              <w:ind w:firstLine="0"/>
              <w:mirrorIndents/>
              <w:jc w:val="center"/>
              <w:rPr>
                <w:lang w:val="ru-RU"/>
              </w:rPr>
            </w:pPr>
            <w:r w:rsidRPr="0090206E">
              <w:rPr>
                <w:b/>
                <w:lang w:val="ru-RU"/>
              </w:rPr>
              <w:t>Производственные зоны, зоны инженерной и транспортной инфраструктур</w:t>
            </w:r>
          </w:p>
        </w:tc>
      </w:tr>
      <w:tr w:rsidR="001F090C" w:rsidRPr="002035F2" w14:paraId="559773C4" w14:textId="77777777" w:rsidTr="00972692">
        <w:trPr>
          <w:cantSplit/>
          <w:trHeight w:val="75"/>
        </w:trPr>
        <w:tc>
          <w:tcPr>
            <w:tcW w:w="350" w:type="pct"/>
            <w:shd w:val="clear" w:color="auto" w:fill="auto"/>
            <w:vAlign w:val="center"/>
          </w:tcPr>
          <w:p w14:paraId="2EA0A6AF" w14:textId="719FBE03" w:rsidR="001F090C" w:rsidRPr="00A364EA" w:rsidRDefault="005A731B" w:rsidP="00724A18">
            <w:pPr>
              <w:pStyle w:val="a0"/>
              <w:widowControl w:val="0"/>
              <w:ind w:firstLine="0"/>
              <w:mirrorIndents/>
              <w:jc w:val="center"/>
              <w:rPr>
                <w:lang w:val="ru-RU"/>
              </w:rPr>
            </w:pPr>
            <w:r>
              <w:rPr>
                <w:lang w:val="ru-RU"/>
              </w:rPr>
              <w:t>4</w:t>
            </w:r>
          </w:p>
        </w:tc>
        <w:tc>
          <w:tcPr>
            <w:tcW w:w="4650" w:type="pct"/>
            <w:shd w:val="clear" w:color="auto" w:fill="auto"/>
            <w:vAlign w:val="center"/>
          </w:tcPr>
          <w:p w14:paraId="64275FEA" w14:textId="77777777" w:rsidR="001F090C" w:rsidRPr="00A364EA" w:rsidRDefault="001F090C" w:rsidP="00724A18">
            <w:pPr>
              <w:pStyle w:val="a0"/>
              <w:widowControl w:val="0"/>
              <w:ind w:firstLine="0"/>
              <w:mirrorIndents/>
              <w:jc w:val="left"/>
              <w:rPr>
                <w:bCs/>
                <w:lang w:val="ru-RU"/>
              </w:rPr>
            </w:pPr>
            <w:r w:rsidRPr="00A364EA">
              <w:rPr>
                <w:bCs/>
                <w:lang w:val="ru-RU"/>
              </w:rPr>
              <w:t>Производственная зона</w:t>
            </w:r>
          </w:p>
        </w:tc>
      </w:tr>
      <w:tr w:rsidR="005A731B" w:rsidRPr="002035F2" w14:paraId="6D4D5E4D" w14:textId="77777777" w:rsidTr="00972692">
        <w:trPr>
          <w:cantSplit/>
          <w:trHeight w:val="75"/>
        </w:trPr>
        <w:tc>
          <w:tcPr>
            <w:tcW w:w="350" w:type="pct"/>
            <w:shd w:val="clear" w:color="auto" w:fill="auto"/>
            <w:vAlign w:val="center"/>
          </w:tcPr>
          <w:p w14:paraId="4AF56E15" w14:textId="1666C59A" w:rsidR="005A731B" w:rsidRDefault="005A731B" w:rsidP="005A731B">
            <w:pPr>
              <w:pStyle w:val="a0"/>
              <w:widowControl w:val="0"/>
              <w:ind w:firstLine="0"/>
              <w:mirrorIndents/>
              <w:jc w:val="center"/>
              <w:rPr>
                <w:lang w:val="ru-RU"/>
              </w:rPr>
            </w:pPr>
            <w:r>
              <w:rPr>
                <w:szCs w:val="20"/>
              </w:rPr>
              <w:t>5</w:t>
            </w:r>
          </w:p>
        </w:tc>
        <w:tc>
          <w:tcPr>
            <w:tcW w:w="4650" w:type="pct"/>
            <w:shd w:val="clear" w:color="auto" w:fill="auto"/>
            <w:vAlign w:val="center"/>
          </w:tcPr>
          <w:p w14:paraId="448CEC2D" w14:textId="7FB7538C" w:rsidR="005A731B" w:rsidRPr="00A364EA" w:rsidRDefault="005A731B" w:rsidP="005A731B">
            <w:pPr>
              <w:pStyle w:val="a0"/>
              <w:widowControl w:val="0"/>
              <w:ind w:firstLine="0"/>
              <w:mirrorIndents/>
              <w:jc w:val="left"/>
              <w:rPr>
                <w:bCs/>
                <w:lang w:val="ru-RU"/>
              </w:rPr>
            </w:pPr>
            <w:r w:rsidRPr="00A364EA">
              <w:rPr>
                <w:bCs/>
              </w:rPr>
              <w:t>Зона инженерной инфраструктуры</w:t>
            </w:r>
          </w:p>
        </w:tc>
      </w:tr>
      <w:tr w:rsidR="001F090C" w:rsidRPr="002035F2" w14:paraId="0A015EB8" w14:textId="77777777" w:rsidTr="00972692">
        <w:trPr>
          <w:cantSplit/>
          <w:trHeight w:val="20"/>
        </w:trPr>
        <w:tc>
          <w:tcPr>
            <w:tcW w:w="350" w:type="pct"/>
            <w:shd w:val="clear" w:color="auto" w:fill="auto"/>
            <w:vAlign w:val="center"/>
          </w:tcPr>
          <w:p w14:paraId="7969C201" w14:textId="0B2BDB1C" w:rsidR="001F090C" w:rsidRPr="00A364EA" w:rsidRDefault="005A731B" w:rsidP="00724A18">
            <w:pPr>
              <w:pStyle w:val="a0"/>
              <w:widowControl w:val="0"/>
              <w:ind w:firstLine="0"/>
              <w:mirrorIndents/>
              <w:jc w:val="center"/>
              <w:rPr>
                <w:lang w:val="ru-RU"/>
              </w:rPr>
            </w:pPr>
            <w:r>
              <w:rPr>
                <w:lang w:val="ru-RU"/>
              </w:rPr>
              <w:t>6</w:t>
            </w:r>
          </w:p>
        </w:tc>
        <w:tc>
          <w:tcPr>
            <w:tcW w:w="4650" w:type="pct"/>
            <w:shd w:val="clear" w:color="auto" w:fill="auto"/>
            <w:vAlign w:val="center"/>
          </w:tcPr>
          <w:p w14:paraId="6944A881" w14:textId="77777777" w:rsidR="001F090C" w:rsidRPr="00A364EA" w:rsidRDefault="001F090C" w:rsidP="00724A18">
            <w:pPr>
              <w:pStyle w:val="a0"/>
              <w:widowControl w:val="0"/>
              <w:ind w:firstLine="0"/>
              <w:mirrorIndents/>
              <w:jc w:val="left"/>
              <w:rPr>
                <w:bCs/>
                <w:lang w:val="ru-RU"/>
              </w:rPr>
            </w:pPr>
            <w:r w:rsidRPr="00A364EA">
              <w:rPr>
                <w:bCs/>
                <w:lang w:val="ru-RU"/>
              </w:rPr>
              <w:t>Зона транспортной инфраструктуры</w:t>
            </w:r>
          </w:p>
        </w:tc>
      </w:tr>
      <w:tr w:rsidR="001F090C" w:rsidRPr="002035F2" w14:paraId="715845D0" w14:textId="77777777" w:rsidTr="00972692">
        <w:trPr>
          <w:cantSplit/>
          <w:trHeight w:val="20"/>
        </w:trPr>
        <w:tc>
          <w:tcPr>
            <w:tcW w:w="5000" w:type="pct"/>
            <w:gridSpan w:val="2"/>
            <w:shd w:val="clear" w:color="auto" w:fill="auto"/>
            <w:vAlign w:val="center"/>
          </w:tcPr>
          <w:p w14:paraId="719B6400" w14:textId="792989DB" w:rsidR="001F090C" w:rsidRPr="00A364EA" w:rsidRDefault="00670D1A" w:rsidP="00724A18">
            <w:pPr>
              <w:pStyle w:val="a0"/>
              <w:widowControl w:val="0"/>
              <w:ind w:firstLine="0"/>
              <w:mirrorIndents/>
              <w:jc w:val="center"/>
              <w:rPr>
                <w:bCs/>
                <w:lang w:val="ru-RU"/>
              </w:rPr>
            </w:pPr>
            <w:r w:rsidRPr="00FB52E8">
              <w:rPr>
                <w:rFonts w:eastAsia="TimesNewRoman"/>
                <w:b/>
              </w:rPr>
              <w:t>Зоны рекреационного назначения</w:t>
            </w:r>
          </w:p>
        </w:tc>
      </w:tr>
      <w:tr w:rsidR="005A731B" w:rsidRPr="002035F2" w14:paraId="5A98A372" w14:textId="77777777" w:rsidTr="00972692">
        <w:trPr>
          <w:cantSplit/>
          <w:trHeight w:val="20"/>
        </w:trPr>
        <w:tc>
          <w:tcPr>
            <w:tcW w:w="350" w:type="pct"/>
            <w:shd w:val="clear" w:color="auto" w:fill="auto"/>
            <w:vAlign w:val="center"/>
          </w:tcPr>
          <w:p w14:paraId="627B3977" w14:textId="20385F89" w:rsidR="005A731B" w:rsidRPr="00A364EA" w:rsidRDefault="005A731B" w:rsidP="005A731B">
            <w:pPr>
              <w:pStyle w:val="a0"/>
              <w:widowControl w:val="0"/>
              <w:ind w:firstLine="0"/>
              <w:mirrorIndents/>
              <w:jc w:val="center"/>
              <w:rPr>
                <w:lang w:val="ru-RU"/>
              </w:rPr>
            </w:pPr>
            <w:r>
              <w:rPr>
                <w:szCs w:val="20"/>
              </w:rPr>
              <w:t>7</w:t>
            </w:r>
          </w:p>
        </w:tc>
        <w:tc>
          <w:tcPr>
            <w:tcW w:w="4650" w:type="pct"/>
            <w:shd w:val="clear" w:color="auto" w:fill="auto"/>
            <w:vAlign w:val="center"/>
          </w:tcPr>
          <w:p w14:paraId="2C5882A4" w14:textId="47E55E3C" w:rsidR="005A731B" w:rsidRPr="00670D1A" w:rsidRDefault="00670D1A" w:rsidP="005A731B">
            <w:pPr>
              <w:pStyle w:val="a0"/>
              <w:widowControl w:val="0"/>
              <w:ind w:firstLine="0"/>
              <w:mirrorIndents/>
              <w:jc w:val="left"/>
              <w:rPr>
                <w:bCs/>
                <w:lang w:val="ru-RU"/>
              </w:rPr>
            </w:pPr>
            <w:r w:rsidRPr="00670D1A">
              <w:rPr>
                <w:lang w:val="ru-RU"/>
              </w:rPr>
              <w:t>Зона озелененных территорий общего пользования (парки, сады, скверы, бульвары, городские леса)</w:t>
            </w:r>
          </w:p>
        </w:tc>
      </w:tr>
      <w:tr w:rsidR="00670D1A" w:rsidRPr="002035F2" w14:paraId="30587DF2" w14:textId="77777777" w:rsidTr="00972692">
        <w:trPr>
          <w:cantSplit/>
          <w:trHeight w:val="20"/>
        </w:trPr>
        <w:tc>
          <w:tcPr>
            <w:tcW w:w="350" w:type="pct"/>
            <w:shd w:val="clear" w:color="auto" w:fill="auto"/>
            <w:vAlign w:val="center"/>
          </w:tcPr>
          <w:p w14:paraId="2CC32C66" w14:textId="4663CF4F" w:rsidR="00670D1A" w:rsidRPr="00A364EA" w:rsidRDefault="00670D1A" w:rsidP="00670D1A">
            <w:pPr>
              <w:pStyle w:val="a0"/>
              <w:widowControl w:val="0"/>
              <w:ind w:firstLine="0"/>
              <w:mirrorIndents/>
              <w:jc w:val="center"/>
              <w:rPr>
                <w:lang w:val="ru-RU"/>
              </w:rPr>
            </w:pPr>
            <w:r>
              <w:rPr>
                <w:lang w:val="ru-RU"/>
              </w:rPr>
              <w:t>8</w:t>
            </w:r>
          </w:p>
        </w:tc>
        <w:tc>
          <w:tcPr>
            <w:tcW w:w="4650" w:type="pct"/>
            <w:shd w:val="clear" w:color="auto" w:fill="auto"/>
            <w:vAlign w:val="center"/>
          </w:tcPr>
          <w:p w14:paraId="568B12AE" w14:textId="01D2F33C" w:rsidR="00670D1A" w:rsidRPr="00A364EA" w:rsidRDefault="00670D1A" w:rsidP="00670D1A">
            <w:pPr>
              <w:pStyle w:val="a0"/>
              <w:widowControl w:val="0"/>
              <w:ind w:firstLine="0"/>
              <w:mirrorIndents/>
              <w:jc w:val="left"/>
              <w:rPr>
                <w:lang w:val="ru-RU"/>
              </w:rPr>
            </w:pPr>
            <w:r>
              <w:rPr>
                <w:bCs/>
              </w:rPr>
              <w:t>Зона отдыха</w:t>
            </w:r>
          </w:p>
        </w:tc>
      </w:tr>
      <w:tr w:rsidR="00670D1A" w:rsidRPr="002035F2" w14:paraId="55B0A584" w14:textId="77777777" w:rsidTr="005A731B">
        <w:trPr>
          <w:cantSplit/>
          <w:trHeight w:val="20"/>
        </w:trPr>
        <w:tc>
          <w:tcPr>
            <w:tcW w:w="5000" w:type="pct"/>
            <w:gridSpan w:val="2"/>
            <w:shd w:val="clear" w:color="auto" w:fill="auto"/>
            <w:vAlign w:val="center"/>
          </w:tcPr>
          <w:p w14:paraId="034052AF" w14:textId="068C8C82" w:rsidR="00670D1A" w:rsidRPr="00A364EA" w:rsidRDefault="00670D1A" w:rsidP="00670D1A">
            <w:pPr>
              <w:pStyle w:val="a0"/>
              <w:widowControl w:val="0"/>
              <w:ind w:firstLine="0"/>
              <w:mirrorIndents/>
              <w:jc w:val="center"/>
              <w:rPr>
                <w:lang w:val="ru-RU"/>
              </w:rPr>
            </w:pPr>
            <w:r w:rsidRPr="0090206E">
              <w:rPr>
                <w:rFonts w:eastAsia="TimesNewRoman"/>
                <w:b/>
              </w:rPr>
              <w:t>Иные зоны</w:t>
            </w:r>
          </w:p>
        </w:tc>
      </w:tr>
      <w:tr w:rsidR="00670D1A" w:rsidRPr="002035F2" w14:paraId="0D0B1FDB" w14:textId="77777777" w:rsidTr="00972692">
        <w:trPr>
          <w:cantSplit/>
          <w:trHeight w:val="20"/>
        </w:trPr>
        <w:tc>
          <w:tcPr>
            <w:tcW w:w="350" w:type="pct"/>
            <w:shd w:val="clear" w:color="auto" w:fill="auto"/>
            <w:vAlign w:val="center"/>
          </w:tcPr>
          <w:p w14:paraId="74CA9DA8" w14:textId="6F0CA477" w:rsidR="00670D1A" w:rsidRDefault="00670D1A" w:rsidP="00670D1A">
            <w:pPr>
              <w:pStyle w:val="a0"/>
              <w:widowControl w:val="0"/>
              <w:ind w:firstLine="0"/>
              <w:mirrorIndents/>
              <w:jc w:val="center"/>
              <w:rPr>
                <w:lang w:val="ru-RU"/>
              </w:rPr>
            </w:pPr>
            <w:r>
              <w:rPr>
                <w:lang w:val="ru-RU"/>
              </w:rPr>
              <w:t>9</w:t>
            </w:r>
          </w:p>
        </w:tc>
        <w:tc>
          <w:tcPr>
            <w:tcW w:w="4650" w:type="pct"/>
            <w:shd w:val="clear" w:color="auto" w:fill="auto"/>
            <w:vAlign w:val="center"/>
          </w:tcPr>
          <w:p w14:paraId="1C0F2BAC" w14:textId="69673349" w:rsidR="00670D1A" w:rsidRPr="00A364EA" w:rsidRDefault="00670D1A" w:rsidP="00670D1A">
            <w:pPr>
              <w:pStyle w:val="a0"/>
              <w:widowControl w:val="0"/>
              <w:ind w:firstLine="0"/>
              <w:mirrorIndents/>
              <w:jc w:val="left"/>
              <w:rPr>
                <w:lang w:val="ru-RU"/>
              </w:rPr>
            </w:pPr>
            <w:r w:rsidRPr="00A364EA">
              <w:rPr>
                <w:lang w:val="ru-RU"/>
              </w:rPr>
              <w:t>Ин</w:t>
            </w:r>
            <w:r>
              <w:rPr>
                <w:lang w:val="ru-RU"/>
              </w:rPr>
              <w:t>ая</w:t>
            </w:r>
            <w:r w:rsidRPr="00A364EA">
              <w:rPr>
                <w:lang w:val="ru-RU"/>
              </w:rPr>
              <w:t xml:space="preserve"> зон</w:t>
            </w:r>
            <w:r>
              <w:rPr>
                <w:lang w:val="ru-RU"/>
              </w:rPr>
              <w:t>а</w:t>
            </w:r>
          </w:p>
        </w:tc>
      </w:tr>
    </w:tbl>
    <w:p w14:paraId="7639CB01" w14:textId="77777777" w:rsidR="005A731B" w:rsidRDefault="005A731B" w:rsidP="00724A18">
      <w:pPr>
        <w:widowControl w:val="0"/>
        <w:spacing w:before="240" w:after="240"/>
        <w:ind w:left="-15" w:firstLine="567"/>
        <w:contextualSpacing/>
        <w:mirrorIndents/>
        <w:rPr>
          <w:color w:val="000000" w:themeColor="text1"/>
        </w:rPr>
      </w:pPr>
    </w:p>
    <w:p w14:paraId="17A00B91" w14:textId="56A51FBE" w:rsidR="004F2338" w:rsidRDefault="00870486" w:rsidP="0006722D">
      <w:pPr>
        <w:widowControl w:val="0"/>
        <w:ind w:left="-15" w:firstLine="724"/>
        <w:contextualSpacing/>
        <w:mirrorIndents/>
        <w:rPr>
          <w:color w:val="000000" w:themeColor="text1"/>
        </w:rPr>
      </w:pPr>
      <w:r>
        <w:rPr>
          <w:color w:val="000000" w:themeColor="text1"/>
        </w:rPr>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r w:rsidR="00670D1A" w:rsidRPr="00670D1A">
        <w:rPr>
          <w:color w:val="000000" w:themeColor="text1"/>
        </w:rPr>
        <w:t>муниципального образования рабочий поселок Золотаревка</w:t>
      </w:r>
      <w:r>
        <w:rPr>
          <w:color w:val="000000" w:themeColor="text1"/>
        </w:rPr>
        <w:t xml:space="preserve"> </w:t>
      </w:r>
      <w:r w:rsidR="00630B57">
        <w:rPr>
          <w:color w:val="000000" w:themeColor="text1"/>
        </w:rPr>
        <w:t>Пензенского района</w:t>
      </w:r>
      <w:r>
        <w:rPr>
          <w:color w:val="000000" w:themeColor="text1"/>
        </w:rPr>
        <w:t xml:space="preserve"> Пензенской области:</w:t>
      </w:r>
    </w:p>
    <w:p w14:paraId="2072A262" w14:textId="77777777" w:rsidR="0090454C" w:rsidRDefault="0090454C" w:rsidP="0006722D">
      <w:pPr>
        <w:widowControl w:val="0"/>
        <w:ind w:left="-15" w:firstLine="567"/>
        <w:contextualSpacing/>
        <w:mirrorIndents/>
        <w:rPr>
          <w:color w:val="000000" w:themeColor="text1"/>
        </w:rPr>
      </w:pPr>
    </w:p>
    <w:p w14:paraId="4A2FCE35" w14:textId="7387D122" w:rsidR="00B4366A" w:rsidRDefault="00B4366A" w:rsidP="0006722D">
      <w:pPr>
        <w:autoSpaceDE w:val="0"/>
        <w:autoSpaceDN w:val="0"/>
        <w:adjustRightInd w:val="0"/>
        <w:jc w:val="center"/>
        <w:rPr>
          <w:b/>
          <w:color w:val="000000"/>
          <w:szCs w:val="22"/>
        </w:rPr>
      </w:pPr>
      <w:r w:rsidRPr="00B4366A">
        <w:rPr>
          <w:b/>
          <w:color w:val="000000"/>
          <w:szCs w:val="22"/>
        </w:rPr>
        <w:t>Жилые зоны</w:t>
      </w:r>
    </w:p>
    <w:p w14:paraId="2706A9C9" w14:textId="77777777" w:rsidR="00B4366A" w:rsidRPr="00B4366A" w:rsidRDefault="00B4366A" w:rsidP="0006722D">
      <w:pPr>
        <w:autoSpaceDE w:val="0"/>
        <w:autoSpaceDN w:val="0"/>
        <w:adjustRightInd w:val="0"/>
        <w:ind w:firstLine="709"/>
        <w:rPr>
          <w:szCs w:val="22"/>
        </w:rPr>
      </w:pPr>
      <w:r w:rsidRPr="00B4366A">
        <w:rPr>
          <w:szCs w:val="22"/>
        </w:rPr>
        <w:t>Жилые зоны предусмотрены в целях создания для населения удобной, здоровой и безопасной среды проживания.</w:t>
      </w:r>
    </w:p>
    <w:p w14:paraId="45AC5864" w14:textId="5D2148CC" w:rsidR="00B4366A" w:rsidRPr="00B4366A" w:rsidRDefault="00B4366A" w:rsidP="0006722D">
      <w:pPr>
        <w:autoSpaceDE w:val="0"/>
        <w:autoSpaceDN w:val="0"/>
        <w:adjustRightInd w:val="0"/>
        <w:ind w:firstLine="709"/>
        <w:rPr>
          <w:szCs w:val="22"/>
        </w:rPr>
      </w:pPr>
      <w:r w:rsidRPr="00B4366A">
        <w:rPr>
          <w:szCs w:val="22"/>
        </w:rPr>
        <w:t>Согласно Своду правил СП 42.13330.2016 «Градостроительство. Планировка и застройка городских и сельских поселений».</w:t>
      </w:r>
      <w:r w:rsidR="00B47F3F">
        <w:rPr>
          <w:szCs w:val="22"/>
        </w:rPr>
        <w:t xml:space="preserve"> </w:t>
      </w:r>
      <w:r w:rsidRPr="00B4366A">
        <w:rPr>
          <w:szCs w:val="22"/>
        </w:rPr>
        <w:t>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религиозных организаций для населения, многофункциональных зданий и комплексов.</w:t>
      </w:r>
    </w:p>
    <w:p w14:paraId="7FC7BC08" w14:textId="77777777" w:rsidR="00B4366A" w:rsidRPr="00B4366A" w:rsidRDefault="00B4366A" w:rsidP="0006722D">
      <w:pPr>
        <w:autoSpaceDE w:val="0"/>
        <w:autoSpaceDN w:val="0"/>
        <w:adjustRightInd w:val="0"/>
        <w:ind w:firstLine="709"/>
        <w:rPr>
          <w:szCs w:val="22"/>
        </w:rPr>
      </w:pPr>
      <w:r w:rsidRPr="00B4366A">
        <w:rPr>
          <w:szCs w:val="22"/>
        </w:rPr>
        <w:t>Допускается размещать религиозные организации,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2C857897" w14:textId="77777777" w:rsidR="00B4366A" w:rsidRPr="00B4366A" w:rsidRDefault="00B4366A" w:rsidP="0006722D">
      <w:pPr>
        <w:autoSpaceDE w:val="0"/>
        <w:autoSpaceDN w:val="0"/>
        <w:adjustRightInd w:val="0"/>
        <w:ind w:firstLine="709"/>
        <w:rPr>
          <w:szCs w:val="22"/>
        </w:rPr>
      </w:pPr>
      <w:r w:rsidRPr="00B4366A">
        <w:rPr>
          <w:szCs w:val="22"/>
          <w:u w:val="single"/>
        </w:rPr>
        <w:t>Зона застройки индивидуальными жилыми домами</w:t>
      </w:r>
      <w:r w:rsidRPr="00B4366A">
        <w:rPr>
          <w:szCs w:val="22"/>
        </w:rPr>
        <w:t xml:space="preserve"> предназначена:</w:t>
      </w:r>
    </w:p>
    <w:p w14:paraId="17701219" w14:textId="77777777" w:rsidR="00B4366A" w:rsidRPr="00B4366A" w:rsidRDefault="00B4366A" w:rsidP="0006722D">
      <w:pPr>
        <w:autoSpaceDE w:val="0"/>
        <w:autoSpaceDN w:val="0"/>
        <w:adjustRightInd w:val="0"/>
        <w:ind w:firstLine="709"/>
      </w:pPr>
      <w:r w:rsidRPr="00B4366A">
        <w:rPr>
          <w:szCs w:val="22"/>
        </w:rPr>
        <w:t xml:space="preserve">- </w:t>
      </w:r>
      <w:r w:rsidRPr="00B4366A">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4173095F" w14:textId="77777777" w:rsidR="00B4366A" w:rsidRPr="00B4366A" w:rsidRDefault="00B4366A" w:rsidP="0006722D">
      <w:pPr>
        <w:autoSpaceDE w:val="0"/>
        <w:autoSpaceDN w:val="0"/>
        <w:adjustRightInd w:val="0"/>
        <w:ind w:firstLine="709"/>
      </w:pPr>
      <w:r w:rsidRPr="00B4366A">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753B5581" w14:textId="17AE2509" w:rsidR="00B4366A" w:rsidRDefault="00B4366A" w:rsidP="0006722D">
      <w:pPr>
        <w:autoSpaceDE w:val="0"/>
        <w:autoSpaceDN w:val="0"/>
        <w:adjustRightInd w:val="0"/>
        <w:ind w:firstLine="709"/>
      </w:pPr>
      <w:r w:rsidRPr="00B4366A">
        <w:rPr>
          <w:szCs w:val="22"/>
        </w:rPr>
        <w:t xml:space="preserve">- </w:t>
      </w:r>
      <w:r w:rsidR="00B47F3F">
        <w:rPr>
          <w:szCs w:val="22"/>
        </w:rPr>
        <w:t xml:space="preserve">для </w:t>
      </w:r>
      <w:r w:rsidRPr="00B4366A">
        <w:rPr>
          <w:szCs w:val="22"/>
        </w:rPr>
        <w:t>б</w:t>
      </w:r>
      <w:r w:rsidRPr="00B4366A">
        <w:t>локированн</w:t>
      </w:r>
      <w:r w:rsidR="00B47F3F">
        <w:t>ой</w:t>
      </w:r>
      <w:r w:rsidRPr="00B4366A">
        <w:t xml:space="preserve"> жил</w:t>
      </w:r>
      <w:r w:rsidR="00B47F3F">
        <w:t>ой</w:t>
      </w:r>
      <w:r w:rsidRPr="00B4366A">
        <w:t xml:space="preserve"> застройк</w:t>
      </w:r>
      <w:r w:rsidR="00B47F3F">
        <w:t>и</w:t>
      </w:r>
      <w:r w:rsidRPr="00B4366A">
        <w:t>: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14:paraId="0E4FB719" w14:textId="0E3DE1AB" w:rsidR="00456A30" w:rsidRDefault="00456A30" w:rsidP="0006722D">
      <w:pPr>
        <w:autoSpaceDE w:val="0"/>
        <w:autoSpaceDN w:val="0"/>
        <w:adjustRightInd w:val="0"/>
        <w:ind w:firstLine="709"/>
      </w:pPr>
      <w:r w:rsidRPr="00456A30">
        <w:rPr>
          <w:szCs w:val="22"/>
          <w:u w:val="single"/>
        </w:rPr>
        <w:t>Зона застройки малоэтажными жилыми домами (до 4 этажей, включая мансардный)</w:t>
      </w:r>
      <w:r w:rsidRPr="00456A30">
        <w:rPr>
          <w:szCs w:val="22"/>
        </w:rPr>
        <w:t xml:space="preserve"> предназначена для </w:t>
      </w:r>
      <w:r w:rsidRPr="00456A30">
        <w:t>малоэтажной многоквартирной жил</w:t>
      </w:r>
      <w:r w:rsidR="0078738F">
        <w:t>ой</w:t>
      </w:r>
      <w:r w:rsidRPr="00456A30">
        <w:t xml:space="preserve">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14:paraId="77071829" w14:textId="77777777" w:rsidR="0006722D" w:rsidRPr="00456A30" w:rsidRDefault="0006722D" w:rsidP="0006722D">
      <w:pPr>
        <w:autoSpaceDE w:val="0"/>
        <w:autoSpaceDN w:val="0"/>
        <w:adjustRightInd w:val="0"/>
        <w:ind w:firstLine="709"/>
      </w:pPr>
    </w:p>
    <w:p w14:paraId="04927512" w14:textId="05E7FBCB" w:rsidR="00B4366A" w:rsidRDefault="00B4366A" w:rsidP="0006722D">
      <w:pPr>
        <w:autoSpaceDE w:val="0"/>
        <w:autoSpaceDN w:val="0"/>
        <w:adjustRightInd w:val="0"/>
        <w:jc w:val="center"/>
        <w:rPr>
          <w:b/>
          <w:color w:val="000000"/>
          <w:szCs w:val="22"/>
        </w:rPr>
      </w:pPr>
      <w:r w:rsidRPr="00B4366A">
        <w:rPr>
          <w:b/>
          <w:color w:val="000000"/>
          <w:szCs w:val="22"/>
        </w:rPr>
        <w:t>Общественно-деловые зоны</w:t>
      </w:r>
    </w:p>
    <w:p w14:paraId="01A1E48C" w14:textId="77777777" w:rsidR="00B4366A" w:rsidRPr="00B4366A" w:rsidRDefault="00B4366A" w:rsidP="0006722D">
      <w:pPr>
        <w:autoSpaceDE w:val="0"/>
        <w:autoSpaceDN w:val="0"/>
        <w:adjustRightInd w:val="0"/>
        <w:ind w:firstLine="709"/>
        <w:rPr>
          <w:szCs w:val="22"/>
        </w:rPr>
      </w:pPr>
      <w:r w:rsidRPr="00B4366A">
        <w:rPr>
          <w:szCs w:val="22"/>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3AC988C4" w14:textId="77777777" w:rsidR="00B4366A" w:rsidRPr="00B4366A" w:rsidRDefault="00B4366A" w:rsidP="0006722D">
      <w:pPr>
        <w:autoSpaceDE w:val="0"/>
        <w:autoSpaceDN w:val="0"/>
        <w:adjustRightInd w:val="0"/>
        <w:ind w:firstLine="709"/>
        <w:rPr>
          <w:szCs w:val="22"/>
        </w:rPr>
      </w:pPr>
      <w:r w:rsidRPr="00B4366A">
        <w:rPr>
          <w:szCs w:val="22"/>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14:paraId="609099D1" w14:textId="6636E231" w:rsidR="00B4366A" w:rsidRDefault="00B4366A" w:rsidP="0006722D">
      <w:pPr>
        <w:autoSpaceDE w:val="0"/>
        <w:autoSpaceDN w:val="0"/>
        <w:adjustRightInd w:val="0"/>
        <w:ind w:firstLine="709"/>
        <w:rPr>
          <w:szCs w:val="22"/>
        </w:rPr>
      </w:pPr>
      <w:r w:rsidRPr="00B4366A">
        <w:rPr>
          <w:szCs w:val="22"/>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14:paraId="62905108" w14:textId="77777777" w:rsidR="0006722D" w:rsidRPr="00B4366A" w:rsidRDefault="0006722D" w:rsidP="0006722D">
      <w:pPr>
        <w:autoSpaceDE w:val="0"/>
        <w:autoSpaceDN w:val="0"/>
        <w:adjustRightInd w:val="0"/>
        <w:ind w:firstLine="709"/>
        <w:rPr>
          <w:szCs w:val="22"/>
        </w:rPr>
      </w:pPr>
    </w:p>
    <w:p w14:paraId="43905FCE" w14:textId="0D8D49B8" w:rsidR="00B4366A" w:rsidRDefault="00B4366A" w:rsidP="0006722D">
      <w:pPr>
        <w:autoSpaceDE w:val="0"/>
        <w:autoSpaceDN w:val="0"/>
        <w:adjustRightInd w:val="0"/>
        <w:jc w:val="center"/>
        <w:rPr>
          <w:b/>
          <w:szCs w:val="22"/>
        </w:rPr>
      </w:pPr>
      <w:r w:rsidRPr="00B4366A">
        <w:rPr>
          <w:b/>
          <w:szCs w:val="22"/>
        </w:rPr>
        <w:t>Производственн</w:t>
      </w:r>
      <w:r w:rsidR="001610F6">
        <w:rPr>
          <w:b/>
          <w:szCs w:val="22"/>
        </w:rPr>
        <w:t>ые</w:t>
      </w:r>
      <w:r w:rsidRPr="00B4366A">
        <w:rPr>
          <w:b/>
          <w:szCs w:val="22"/>
        </w:rPr>
        <w:t xml:space="preserve"> зоны, зоны инженерной и транспортной инфраструктур</w:t>
      </w:r>
    </w:p>
    <w:p w14:paraId="14B83456" w14:textId="54CE09A5" w:rsidR="00B4366A" w:rsidRPr="00B4366A" w:rsidRDefault="00456A30" w:rsidP="0006722D">
      <w:pPr>
        <w:autoSpaceDE w:val="0"/>
        <w:autoSpaceDN w:val="0"/>
        <w:adjustRightInd w:val="0"/>
        <w:ind w:firstLine="709"/>
        <w:rPr>
          <w:szCs w:val="22"/>
        </w:rPr>
      </w:pPr>
      <w:r>
        <w:rPr>
          <w:szCs w:val="22"/>
        </w:rPr>
        <w:t xml:space="preserve"> </w:t>
      </w:r>
      <w:r w:rsidR="00B4366A" w:rsidRPr="00B4366A">
        <w:rPr>
          <w:szCs w:val="22"/>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
    <w:p w14:paraId="79BC7A31" w14:textId="7EE8DAA2" w:rsidR="00B4366A" w:rsidRDefault="00B4366A" w:rsidP="0006722D">
      <w:pPr>
        <w:autoSpaceDE w:val="0"/>
        <w:autoSpaceDN w:val="0"/>
        <w:adjustRightInd w:val="0"/>
        <w:ind w:firstLine="709"/>
        <w:rPr>
          <w:szCs w:val="22"/>
        </w:rPr>
      </w:pPr>
      <w:r w:rsidRPr="00B4366A">
        <w:rPr>
          <w:szCs w:val="22"/>
          <w:u w:val="single"/>
        </w:rPr>
        <w:t>Производственная зона</w:t>
      </w:r>
      <w:r w:rsidRPr="00B4366A">
        <w:rPr>
          <w:szCs w:val="22"/>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00C48BE9" w14:textId="77777777" w:rsidR="00456A30" w:rsidRPr="00456A30" w:rsidRDefault="00456A30" w:rsidP="0006722D">
      <w:pPr>
        <w:autoSpaceDE w:val="0"/>
        <w:autoSpaceDN w:val="0"/>
        <w:adjustRightInd w:val="0"/>
        <w:ind w:firstLine="709"/>
        <w:rPr>
          <w:szCs w:val="22"/>
        </w:rPr>
      </w:pPr>
      <w:r w:rsidRPr="00456A30">
        <w:rPr>
          <w:color w:val="000000"/>
          <w:szCs w:val="22"/>
          <w:u w:val="single"/>
        </w:rPr>
        <w:t>Зона инженерной инфраструктуры</w:t>
      </w:r>
      <w:r w:rsidRPr="00456A30">
        <w:rPr>
          <w:color w:val="000000"/>
          <w:szCs w:val="22"/>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14:paraId="4EA8976C" w14:textId="55819AF0" w:rsidR="00B4366A" w:rsidRDefault="00B4366A" w:rsidP="0006722D">
      <w:pPr>
        <w:autoSpaceDE w:val="0"/>
        <w:autoSpaceDN w:val="0"/>
        <w:adjustRightInd w:val="0"/>
        <w:ind w:firstLine="709"/>
        <w:rPr>
          <w:szCs w:val="22"/>
        </w:rPr>
      </w:pPr>
      <w:r w:rsidRPr="00B4366A">
        <w:rPr>
          <w:szCs w:val="22"/>
          <w:u w:val="single"/>
        </w:rPr>
        <w:t>Зона транспортной инфраструктуры</w:t>
      </w:r>
      <w:r w:rsidRPr="00B4366A">
        <w:rPr>
          <w:szCs w:val="22"/>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4C172D54" w14:textId="77777777" w:rsidR="0006722D" w:rsidRDefault="0006722D" w:rsidP="0006722D">
      <w:pPr>
        <w:autoSpaceDE w:val="0"/>
        <w:autoSpaceDN w:val="0"/>
        <w:adjustRightInd w:val="0"/>
        <w:ind w:firstLine="709"/>
        <w:rPr>
          <w:szCs w:val="22"/>
        </w:rPr>
      </w:pPr>
    </w:p>
    <w:p w14:paraId="7F2A66A0" w14:textId="77777777" w:rsidR="0072067B" w:rsidRPr="0072067B" w:rsidRDefault="0072067B" w:rsidP="0072067B">
      <w:pPr>
        <w:autoSpaceDE w:val="0"/>
        <w:autoSpaceDN w:val="0"/>
        <w:adjustRightInd w:val="0"/>
        <w:ind w:firstLine="709"/>
        <w:jc w:val="center"/>
        <w:rPr>
          <w:b/>
          <w:color w:val="000000"/>
          <w:szCs w:val="22"/>
        </w:rPr>
      </w:pPr>
      <w:r w:rsidRPr="0072067B">
        <w:rPr>
          <w:b/>
          <w:color w:val="000000"/>
          <w:szCs w:val="22"/>
        </w:rPr>
        <w:t>Зоны рекреационного назначения</w:t>
      </w:r>
    </w:p>
    <w:p w14:paraId="18B01225" w14:textId="0CB6FD2D" w:rsidR="0072067B" w:rsidRPr="0072067B" w:rsidRDefault="0072067B" w:rsidP="0072067B">
      <w:pPr>
        <w:autoSpaceDE w:val="0"/>
        <w:autoSpaceDN w:val="0"/>
        <w:adjustRightInd w:val="0"/>
        <w:ind w:firstLine="709"/>
        <w:rPr>
          <w:color w:val="000000"/>
          <w:szCs w:val="22"/>
        </w:rPr>
      </w:pPr>
      <w:r w:rsidRPr="0072067B">
        <w:rPr>
          <w:color w:val="000000"/>
          <w:szCs w:val="22"/>
        </w:rPr>
        <w:t xml:space="preserve">Зоны рекреационного назначения используются для отдыха граждан и туризма. В состав зоны рекреационного назначения могут быть включены </w:t>
      </w:r>
      <w:bookmarkStart w:id="12" w:name="_GoBack"/>
      <w:bookmarkEnd w:id="12"/>
      <w:r w:rsidR="00D331D4" w:rsidRPr="0072067B">
        <w:rPr>
          <w:color w:val="000000"/>
          <w:szCs w:val="22"/>
        </w:rPr>
        <w:t>территории,</w:t>
      </w:r>
      <w:r w:rsidRPr="0072067B">
        <w:rPr>
          <w:color w:val="000000"/>
          <w:szCs w:val="22"/>
        </w:rPr>
        <w:t xml:space="preserve">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14:paraId="35B4DF66" w14:textId="77777777" w:rsidR="0072067B" w:rsidRPr="0072067B" w:rsidRDefault="0072067B" w:rsidP="0072067B">
      <w:pPr>
        <w:ind w:firstLine="709"/>
        <w:rPr>
          <w:lang w:eastAsia="ar-SA" w:bidi="en-US"/>
        </w:rPr>
      </w:pPr>
      <w:r w:rsidRPr="0072067B">
        <w:rPr>
          <w:bCs/>
          <w:u w:val="single"/>
          <w:lang w:eastAsia="ar-SA" w:bidi="en-US"/>
        </w:rPr>
        <w:t>Зона озелененных территорий общего пользования (парки, сады, скверы, бульвары, городские леса)</w:t>
      </w:r>
      <w:r w:rsidRPr="0072067B">
        <w:rPr>
          <w:bCs/>
          <w:lang w:eastAsia="ar-SA" w:bidi="en-US"/>
        </w:rPr>
        <w:t xml:space="preserve"> - территории общего пользования, расположенные в границах городских и сельских населенных пунктов, сформированные участками естественных и искусственно созданных ландшафтов (парк, сад, сквер, парковая аллея, бульвар и другие участки озеленения, в т.ч. с водопроницаемыми покрытиями), обеспечивающие рекреационную связь жилых, общественно-деловых и других функциональных зон, и не менее 70% поверхности которых занято зелеными насаждениями и другим растительным покровом.</w:t>
      </w:r>
    </w:p>
    <w:p w14:paraId="76EB0A3E" w14:textId="77777777" w:rsidR="0072067B" w:rsidRPr="0072067B" w:rsidRDefault="0072067B" w:rsidP="0072067B">
      <w:pPr>
        <w:autoSpaceDE w:val="0"/>
        <w:autoSpaceDN w:val="0"/>
        <w:adjustRightInd w:val="0"/>
        <w:ind w:firstLine="709"/>
        <w:rPr>
          <w:b/>
          <w:szCs w:val="22"/>
        </w:rPr>
      </w:pPr>
      <w:r w:rsidRPr="0072067B">
        <w:rPr>
          <w:u w:val="single"/>
        </w:rPr>
        <w:t>Зона отдыха</w:t>
      </w:r>
      <w:r w:rsidRPr="0072067B">
        <w:t xml:space="preserve"> предназначена для размещения </w:t>
      </w:r>
      <w:bookmarkStart w:id="13" w:name="_Hlk154333289"/>
      <w:r w:rsidRPr="0072067B">
        <w:t xml:space="preserve">объектов </w:t>
      </w:r>
      <w:r w:rsidRPr="0072067B">
        <w:rPr>
          <w:sz w:val="22"/>
          <w:szCs w:val="22"/>
          <w:lang w:eastAsia="en-US"/>
        </w:rPr>
        <w:t>активного отдыха и туризма</w:t>
      </w:r>
      <w:bookmarkEnd w:id="13"/>
      <w:r w:rsidRPr="0072067B">
        <w:rPr>
          <w:sz w:val="22"/>
          <w:szCs w:val="22"/>
          <w:lang w:eastAsia="en-US"/>
        </w:rPr>
        <w:t>.</w:t>
      </w:r>
      <w:r w:rsidRPr="0072067B">
        <w:rPr>
          <w:b/>
          <w:szCs w:val="22"/>
        </w:rPr>
        <w:t xml:space="preserve"> </w:t>
      </w:r>
    </w:p>
    <w:p w14:paraId="236C9641" w14:textId="77777777" w:rsidR="0006722D" w:rsidRPr="00456A30" w:rsidRDefault="0006722D" w:rsidP="0006722D">
      <w:pPr>
        <w:autoSpaceDE w:val="0"/>
        <w:autoSpaceDN w:val="0"/>
        <w:adjustRightInd w:val="0"/>
        <w:ind w:firstLine="851"/>
        <w:rPr>
          <w:szCs w:val="22"/>
        </w:rPr>
      </w:pPr>
    </w:p>
    <w:p w14:paraId="0AE58B34" w14:textId="357EF281" w:rsidR="00B4366A" w:rsidRDefault="00B4366A" w:rsidP="0006722D">
      <w:pPr>
        <w:autoSpaceDE w:val="0"/>
        <w:autoSpaceDN w:val="0"/>
        <w:adjustRightInd w:val="0"/>
        <w:jc w:val="center"/>
        <w:rPr>
          <w:b/>
          <w:szCs w:val="22"/>
        </w:rPr>
      </w:pPr>
      <w:r w:rsidRPr="00B4366A">
        <w:rPr>
          <w:b/>
          <w:szCs w:val="22"/>
        </w:rPr>
        <w:t>Иные зоны</w:t>
      </w:r>
    </w:p>
    <w:p w14:paraId="50A052DA" w14:textId="0978753E" w:rsidR="0072067B" w:rsidRPr="0072067B" w:rsidRDefault="0072067B" w:rsidP="0072067B">
      <w:pPr>
        <w:spacing w:line="0" w:lineRule="atLeast"/>
        <w:ind w:firstLine="709"/>
        <w:rPr>
          <w:color w:val="000000"/>
          <w:shd w:val="clear" w:color="auto" w:fill="FFFFFF"/>
        </w:rPr>
      </w:pPr>
      <w:r w:rsidRPr="0072067B">
        <w:rPr>
          <w:color w:val="000000"/>
          <w:shd w:val="clear" w:color="auto" w:fill="FFFFFF"/>
        </w:rPr>
        <w:t>Иная зона установлена для ограничения градостроительной деятельности и иного нерационального использования отдельных территорий муниципального образования. Зона установлена исходя из проведенного анализа территории, в котором были выявлены неблагоприятные факторы для ее использования и наличия зон, оказавших влияние на установление функциональн</w:t>
      </w:r>
      <w:r w:rsidR="0075551A">
        <w:rPr>
          <w:color w:val="000000"/>
          <w:shd w:val="clear" w:color="auto" w:fill="FFFFFF"/>
        </w:rPr>
        <w:t>ой</w:t>
      </w:r>
      <w:r w:rsidRPr="0072067B">
        <w:rPr>
          <w:color w:val="000000"/>
          <w:shd w:val="clear" w:color="auto" w:fill="FFFFFF"/>
        </w:rPr>
        <w:t xml:space="preserve"> зон</w:t>
      </w:r>
      <w:r w:rsidR="0075551A">
        <w:rPr>
          <w:color w:val="000000"/>
          <w:shd w:val="clear" w:color="auto" w:fill="FFFFFF"/>
        </w:rPr>
        <w:t>ы</w:t>
      </w:r>
      <w:r w:rsidRPr="0072067B">
        <w:rPr>
          <w:color w:val="000000"/>
          <w:shd w:val="clear" w:color="auto" w:fill="FFFFFF"/>
        </w:rPr>
        <w:t>, таких как зоны с особыми условиями использования.</w:t>
      </w:r>
    </w:p>
    <w:p w14:paraId="5FF49A4C" w14:textId="77777777" w:rsidR="00870486" w:rsidRDefault="00870486" w:rsidP="00972692">
      <w:pPr>
        <w:autoSpaceDE w:val="0"/>
        <w:autoSpaceDN w:val="0"/>
        <w:adjustRightInd w:val="0"/>
        <w:ind w:firstLine="708"/>
        <w:rPr>
          <w:color w:val="000000"/>
        </w:rPr>
        <w:sectPr w:rsidR="00870486" w:rsidSect="00724A18">
          <w:pgSz w:w="11906" w:h="16838"/>
          <w:pgMar w:top="567" w:right="851" w:bottom="709" w:left="1134" w:header="340" w:footer="340" w:gutter="0"/>
          <w:cols w:space="708"/>
          <w:docGrid w:linePitch="360"/>
        </w:sectPr>
      </w:pPr>
    </w:p>
    <w:p w14:paraId="45D0348B" w14:textId="23F5884E" w:rsidR="002B696A" w:rsidRDefault="002B696A" w:rsidP="001B26DA">
      <w:pPr>
        <w:pStyle w:val="2e"/>
        <w:spacing w:before="0" w:after="0"/>
      </w:pPr>
      <w:r w:rsidRPr="00236D0A">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1D7ADCC0" w14:textId="77777777" w:rsidR="001B26DA" w:rsidRPr="001B26DA" w:rsidRDefault="001B26DA" w:rsidP="001B26DA">
      <w:pPr>
        <w:pStyle w:val="afff3"/>
      </w:pPr>
    </w:p>
    <w:p w14:paraId="5F7C97A7" w14:textId="1476C5C1" w:rsidR="002B696A" w:rsidRPr="00D3102B" w:rsidRDefault="002B696A" w:rsidP="001B26DA">
      <w:pPr>
        <w:pStyle w:val="S3"/>
        <w:rPr>
          <w:color w:val="000000" w:themeColor="text1"/>
          <w:sz w:val="24"/>
        </w:rPr>
      </w:pPr>
      <w:r w:rsidRPr="00D3102B">
        <w:rPr>
          <w:color w:val="000000" w:themeColor="text1"/>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870486">
        <w:rPr>
          <w:color w:val="000000" w:themeColor="text1"/>
          <w:sz w:val="24"/>
        </w:rPr>
        <w:t>2</w:t>
      </w:r>
      <w:r w:rsidRPr="00D3102B">
        <w:rPr>
          <w:color w:val="000000" w:themeColor="text1"/>
          <w:sz w:val="24"/>
        </w:rPr>
        <w:t>.</w:t>
      </w:r>
      <w:r w:rsidR="00245B2E">
        <w:rPr>
          <w:color w:val="000000" w:themeColor="text1"/>
          <w:sz w:val="24"/>
        </w:rPr>
        <w:t>1</w:t>
      </w:r>
    </w:p>
    <w:p w14:paraId="49D2D5BB" w14:textId="66BE1249" w:rsidR="002B696A" w:rsidRPr="00D3102B" w:rsidRDefault="002B696A" w:rsidP="001B26DA">
      <w:pPr>
        <w:jc w:val="right"/>
        <w:rPr>
          <w:color w:val="000000" w:themeColor="text1"/>
        </w:rPr>
      </w:pPr>
      <w:r w:rsidRPr="00D3102B">
        <w:rPr>
          <w:color w:val="000000" w:themeColor="text1"/>
        </w:rPr>
        <w:t xml:space="preserve">Таблица </w:t>
      </w:r>
      <w:r w:rsidR="00870486">
        <w:rPr>
          <w:color w:val="000000" w:themeColor="text1"/>
        </w:rPr>
        <w:t>2.</w:t>
      </w:r>
      <w:r w:rsidR="00245B2E">
        <w:rPr>
          <w:color w:val="000000" w:themeColor="text1"/>
        </w:rPr>
        <w:t>1</w:t>
      </w:r>
    </w:p>
    <w:tbl>
      <w:tblPr>
        <w:tblStyle w:val="ad"/>
        <w:tblW w:w="5174" w:type="pct"/>
        <w:jc w:val="center"/>
        <w:tblLayout w:type="fixed"/>
        <w:tblLook w:val="04A0" w:firstRow="1" w:lastRow="0" w:firstColumn="1" w:lastColumn="0" w:noHBand="0" w:noVBand="1"/>
      </w:tblPr>
      <w:tblGrid>
        <w:gridCol w:w="518"/>
        <w:gridCol w:w="2548"/>
        <w:gridCol w:w="2507"/>
        <w:gridCol w:w="2171"/>
        <w:gridCol w:w="1279"/>
        <w:gridCol w:w="1272"/>
        <w:gridCol w:w="1700"/>
        <w:gridCol w:w="1983"/>
        <w:gridCol w:w="1615"/>
      </w:tblGrid>
      <w:tr w:rsidR="00E06872" w:rsidRPr="00B27024" w14:paraId="46732030" w14:textId="77777777" w:rsidTr="0092117E">
        <w:trPr>
          <w:trHeight w:val="897"/>
          <w:jc w:val="center"/>
        </w:trPr>
        <w:tc>
          <w:tcPr>
            <w:tcW w:w="166" w:type="pct"/>
            <w:vMerge w:val="restart"/>
            <w:vAlign w:val="center"/>
          </w:tcPr>
          <w:p w14:paraId="385E4EA3" w14:textId="77777777" w:rsidR="0059583B" w:rsidRPr="00B27024" w:rsidRDefault="0059583B" w:rsidP="00E06872">
            <w:pPr>
              <w:ind w:left="-142" w:right="-105"/>
              <w:jc w:val="center"/>
              <w:rPr>
                <w:b/>
                <w:color w:val="000000" w:themeColor="text1"/>
              </w:rPr>
            </w:pPr>
            <w:r w:rsidRPr="00B27024">
              <w:rPr>
                <w:b/>
                <w:color w:val="000000" w:themeColor="text1"/>
              </w:rPr>
              <w:t>№</w:t>
            </w:r>
          </w:p>
          <w:p w14:paraId="14FB85AE" w14:textId="77777777" w:rsidR="0059583B" w:rsidRPr="00B27024" w:rsidRDefault="0059583B" w:rsidP="00E06872">
            <w:pPr>
              <w:ind w:left="-142" w:right="-105"/>
              <w:jc w:val="center"/>
              <w:rPr>
                <w:b/>
                <w:color w:val="000000" w:themeColor="text1"/>
              </w:rPr>
            </w:pPr>
            <w:r w:rsidRPr="00B27024">
              <w:rPr>
                <w:b/>
                <w:color w:val="000000" w:themeColor="text1"/>
              </w:rPr>
              <w:t>п/п</w:t>
            </w:r>
          </w:p>
        </w:tc>
        <w:tc>
          <w:tcPr>
            <w:tcW w:w="817" w:type="pct"/>
            <w:vMerge w:val="restart"/>
            <w:vAlign w:val="center"/>
          </w:tcPr>
          <w:p w14:paraId="10441C1C" w14:textId="77777777" w:rsidR="0059583B" w:rsidRPr="00B27024" w:rsidRDefault="0059583B" w:rsidP="00E06872">
            <w:pPr>
              <w:ind w:left="-142" w:right="-105"/>
              <w:jc w:val="center"/>
              <w:rPr>
                <w:b/>
                <w:color w:val="000000" w:themeColor="text1"/>
              </w:rPr>
            </w:pPr>
            <w:r w:rsidRPr="00B27024">
              <w:rPr>
                <w:b/>
                <w:color w:val="000000" w:themeColor="text1"/>
              </w:rPr>
              <w:t>Функциональная зона</w:t>
            </w:r>
          </w:p>
        </w:tc>
        <w:tc>
          <w:tcPr>
            <w:tcW w:w="1910" w:type="pct"/>
            <w:gridSpan w:val="3"/>
            <w:vAlign w:val="center"/>
          </w:tcPr>
          <w:p w14:paraId="1FF724FB" w14:textId="77777777" w:rsidR="0059583B" w:rsidRPr="00B27024" w:rsidRDefault="0059583B" w:rsidP="00E06872">
            <w:pPr>
              <w:jc w:val="center"/>
              <w:rPr>
                <w:b/>
                <w:color w:val="000000" w:themeColor="text1"/>
              </w:rPr>
            </w:pPr>
            <w:r w:rsidRPr="00B27024">
              <w:rPr>
                <w:b/>
                <w:color w:val="000000" w:themeColor="text1"/>
              </w:rPr>
              <w:t>Параметры функциональной зоны</w:t>
            </w:r>
          </w:p>
        </w:tc>
        <w:tc>
          <w:tcPr>
            <w:tcW w:w="408" w:type="pct"/>
            <w:vMerge w:val="restart"/>
            <w:vAlign w:val="center"/>
          </w:tcPr>
          <w:p w14:paraId="67527D9C" w14:textId="77777777" w:rsidR="0059583B" w:rsidRPr="00B27024" w:rsidRDefault="0059583B" w:rsidP="00E06872">
            <w:pPr>
              <w:jc w:val="center"/>
              <w:rPr>
                <w:b/>
                <w:color w:val="000000" w:themeColor="text1"/>
              </w:rPr>
            </w:pPr>
            <w:r w:rsidRPr="00B27024">
              <w:rPr>
                <w:b/>
                <w:color w:val="000000" w:themeColor="text1"/>
              </w:rPr>
              <w:t>Вид объекта*</w:t>
            </w:r>
          </w:p>
        </w:tc>
        <w:tc>
          <w:tcPr>
            <w:tcW w:w="545" w:type="pct"/>
            <w:vMerge w:val="restart"/>
            <w:vAlign w:val="center"/>
          </w:tcPr>
          <w:p w14:paraId="62A9AE00" w14:textId="77777777" w:rsidR="0059583B" w:rsidRPr="00B27024" w:rsidRDefault="0059583B" w:rsidP="00E06872">
            <w:pPr>
              <w:jc w:val="center"/>
              <w:rPr>
                <w:b/>
                <w:color w:val="000000" w:themeColor="text1"/>
              </w:rPr>
            </w:pPr>
            <w:r w:rsidRPr="00B27024">
              <w:rPr>
                <w:b/>
                <w:color w:val="000000" w:themeColor="text1"/>
              </w:rPr>
              <w:t>Наименование объекта</w:t>
            </w:r>
          </w:p>
        </w:tc>
        <w:tc>
          <w:tcPr>
            <w:tcW w:w="636" w:type="pct"/>
            <w:vMerge w:val="restart"/>
            <w:vAlign w:val="center"/>
          </w:tcPr>
          <w:p w14:paraId="22851828" w14:textId="77777777" w:rsidR="0059583B" w:rsidRPr="00B27024" w:rsidRDefault="0059583B" w:rsidP="00E06872">
            <w:pPr>
              <w:jc w:val="center"/>
              <w:rPr>
                <w:b/>
                <w:bCs/>
                <w:i/>
                <w:color w:val="000000" w:themeColor="text1"/>
                <w:u w:val="single"/>
              </w:rPr>
            </w:pPr>
            <w:r w:rsidRPr="00B27024">
              <w:rPr>
                <w:b/>
                <w:color w:val="000000" w:themeColor="text1"/>
              </w:rPr>
              <w:t>Местоположение объекта</w:t>
            </w:r>
          </w:p>
        </w:tc>
        <w:tc>
          <w:tcPr>
            <w:tcW w:w="518" w:type="pct"/>
            <w:vMerge w:val="restart"/>
            <w:vAlign w:val="center"/>
          </w:tcPr>
          <w:p w14:paraId="66FC8E6C" w14:textId="77777777" w:rsidR="0059583B" w:rsidRPr="00B27024" w:rsidRDefault="0059583B" w:rsidP="00E06872">
            <w:pPr>
              <w:jc w:val="center"/>
              <w:rPr>
                <w:b/>
                <w:color w:val="000000" w:themeColor="text1"/>
              </w:rPr>
            </w:pPr>
            <w:r w:rsidRPr="00B27024">
              <w:rPr>
                <w:b/>
                <w:color w:val="000000" w:themeColor="text1"/>
              </w:rPr>
              <w:t>Значение объекта/</w:t>
            </w:r>
          </w:p>
          <w:p w14:paraId="01F0A18D" w14:textId="77777777" w:rsidR="0059583B" w:rsidRPr="00B27024" w:rsidRDefault="0059583B" w:rsidP="00E06872">
            <w:pPr>
              <w:jc w:val="center"/>
              <w:rPr>
                <w:b/>
                <w:color w:val="000000" w:themeColor="text1"/>
              </w:rPr>
            </w:pPr>
            <w:r w:rsidRPr="00B27024">
              <w:rPr>
                <w:b/>
                <w:color w:val="000000" w:themeColor="text1"/>
              </w:rPr>
              <w:t>статус объекта/</w:t>
            </w:r>
          </w:p>
          <w:p w14:paraId="0772494F" w14:textId="77777777" w:rsidR="0059583B" w:rsidRPr="00B27024" w:rsidRDefault="0059583B" w:rsidP="00E06872">
            <w:pPr>
              <w:autoSpaceDE w:val="0"/>
              <w:autoSpaceDN w:val="0"/>
              <w:adjustRightInd w:val="0"/>
              <w:jc w:val="center"/>
              <w:rPr>
                <w:b/>
                <w:bCs/>
                <w:i/>
                <w:color w:val="000000" w:themeColor="text1"/>
                <w:u w:val="single"/>
              </w:rPr>
            </w:pPr>
            <w:r w:rsidRPr="00B27024">
              <w:rPr>
                <w:b/>
                <w:color w:val="000000" w:themeColor="text1"/>
              </w:rPr>
              <w:t>срок реализации</w:t>
            </w:r>
          </w:p>
        </w:tc>
      </w:tr>
      <w:tr w:rsidR="00E06872" w:rsidRPr="00B27024" w14:paraId="6900E1AF" w14:textId="77777777" w:rsidTr="0092117E">
        <w:trPr>
          <w:trHeight w:val="897"/>
          <w:jc w:val="center"/>
        </w:trPr>
        <w:tc>
          <w:tcPr>
            <w:tcW w:w="166" w:type="pct"/>
            <w:vMerge/>
            <w:vAlign w:val="center"/>
          </w:tcPr>
          <w:p w14:paraId="49A69CA8" w14:textId="77777777" w:rsidR="0059583B" w:rsidRPr="00B27024" w:rsidRDefault="0059583B" w:rsidP="00E06872">
            <w:pPr>
              <w:ind w:left="-142" w:right="-105"/>
              <w:jc w:val="center"/>
              <w:rPr>
                <w:b/>
                <w:color w:val="000000" w:themeColor="text1"/>
              </w:rPr>
            </w:pPr>
          </w:p>
        </w:tc>
        <w:tc>
          <w:tcPr>
            <w:tcW w:w="817" w:type="pct"/>
            <w:vMerge/>
            <w:vAlign w:val="center"/>
          </w:tcPr>
          <w:p w14:paraId="17D4B1AD" w14:textId="77777777" w:rsidR="0059583B" w:rsidRPr="00B27024" w:rsidRDefault="0059583B" w:rsidP="00E06872">
            <w:pPr>
              <w:ind w:left="-142" w:right="-105"/>
              <w:jc w:val="center"/>
              <w:rPr>
                <w:b/>
                <w:color w:val="000000" w:themeColor="text1"/>
              </w:rPr>
            </w:pPr>
          </w:p>
        </w:tc>
        <w:tc>
          <w:tcPr>
            <w:tcW w:w="804" w:type="pct"/>
            <w:vAlign w:val="center"/>
          </w:tcPr>
          <w:p w14:paraId="55B0E8C0" w14:textId="77777777" w:rsidR="0059583B" w:rsidRPr="00B27024" w:rsidRDefault="0059583B" w:rsidP="00E06872">
            <w:pPr>
              <w:jc w:val="center"/>
              <w:rPr>
                <w:b/>
                <w:color w:val="000000" w:themeColor="text1"/>
              </w:rPr>
            </w:pPr>
            <w:r w:rsidRPr="00B27024">
              <w:rPr>
                <w:b/>
                <w:color w:val="000000" w:themeColor="text1"/>
              </w:rPr>
              <w:t>Коэффициент застройки</w:t>
            </w:r>
          </w:p>
        </w:tc>
        <w:tc>
          <w:tcPr>
            <w:tcW w:w="696" w:type="pct"/>
            <w:vAlign w:val="center"/>
          </w:tcPr>
          <w:p w14:paraId="7EDE02B6" w14:textId="77777777" w:rsidR="0059583B" w:rsidRPr="00B27024" w:rsidRDefault="0059583B" w:rsidP="00E06872">
            <w:pPr>
              <w:jc w:val="center"/>
              <w:rPr>
                <w:b/>
                <w:color w:val="000000" w:themeColor="text1"/>
              </w:rPr>
            </w:pPr>
            <w:r w:rsidRPr="00B27024">
              <w:rPr>
                <w:b/>
                <w:color w:val="000000" w:themeColor="text1"/>
              </w:rPr>
              <w:t>Коэффициент плотности застройки</w:t>
            </w:r>
          </w:p>
        </w:tc>
        <w:tc>
          <w:tcPr>
            <w:tcW w:w="410" w:type="pct"/>
            <w:vAlign w:val="center"/>
          </w:tcPr>
          <w:p w14:paraId="261AEEB7" w14:textId="77777777" w:rsidR="0059583B" w:rsidRPr="00B27024" w:rsidRDefault="0059583B" w:rsidP="00E06872">
            <w:pPr>
              <w:jc w:val="center"/>
              <w:rPr>
                <w:b/>
                <w:color w:val="000000" w:themeColor="text1"/>
              </w:rPr>
            </w:pPr>
            <w:r w:rsidRPr="00B14608">
              <w:rPr>
                <w:b/>
                <w:color w:val="000000" w:themeColor="text1"/>
              </w:rPr>
              <w:t>Площадь, га</w:t>
            </w:r>
          </w:p>
        </w:tc>
        <w:tc>
          <w:tcPr>
            <w:tcW w:w="408" w:type="pct"/>
            <w:vMerge/>
            <w:vAlign w:val="center"/>
          </w:tcPr>
          <w:p w14:paraId="724499DA" w14:textId="77777777" w:rsidR="0059583B" w:rsidRPr="00B27024" w:rsidRDefault="0059583B" w:rsidP="00E06872">
            <w:pPr>
              <w:jc w:val="center"/>
              <w:rPr>
                <w:b/>
                <w:color w:val="000000" w:themeColor="text1"/>
              </w:rPr>
            </w:pPr>
          </w:p>
        </w:tc>
        <w:tc>
          <w:tcPr>
            <w:tcW w:w="545" w:type="pct"/>
            <w:vMerge/>
            <w:vAlign w:val="center"/>
          </w:tcPr>
          <w:p w14:paraId="4CCF22F3" w14:textId="77777777" w:rsidR="0059583B" w:rsidRPr="00B27024" w:rsidRDefault="0059583B" w:rsidP="00E06872">
            <w:pPr>
              <w:jc w:val="center"/>
              <w:rPr>
                <w:b/>
                <w:color w:val="000000" w:themeColor="text1"/>
              </w:rPr>
            </w:pPr>
          </w:p>
        </w:tc>
        <w:tc>
          <w:tcPr>
            <w:tcW w:w="636" w:type="pct"/>
            <w:vMerge/>
            <w:vAlign w:val="center"/>
          </w:tcPr>
          <w:p w14:paraId="417CADB4" w14:textId="77777777" w:rsidR="0059583B" w:rsidRPr="00B27024" w:rsidRDefault="0059583B" w:rsidP="00E06872">
            <w:pPr>
              <w:jc w:val="center"/>
              <w:rPr>
                <w:b/>
                <w:color w:val="000000" w:themeColor="text1"/>
              </w:rPr>
            </w:pPr>
          </w:p>
        </w:tc>
        <w:tc>
          <w:tcPr>
            <w:tcW w:w="518" w:type="pct"/>
            <w:vMerge/>
            <w:vAlign w:val="center"/>
          </w:tcPr>
          <w:p w14:paraId="67209BAB" w14:textId="77777777" w:rsidR="0059583B" w:rsidRPr="00B27024" w:rsidRDefault="0059583B" w:rsidP="00E06872">
            <w:pPr>
              <w:jc w:val="center"/>
              <w:rPr>
                <w:b/>
                <w:color w:val="000000" w:themeColor="text1"/>
              </w:rPr>
            </w:pPr>
          </w:p>
        </w:tc>
      </w:tr>
      <w:tr w:rsidR="00BB603A" w:rsidRPr="00D3102B" w14:paraId="295E38AB" w14:textId="77777777" w:rsidTr="0092117E">
        <w:trPr>
          <w:trHeight w:val="519"/>
          <w:jc w:val="center"/>
        </w:trPr>
        <w:tc>
          <w:tcPr>
            <w:tcW w:w="166" w:type="pct"/>
            <w:vAlign w:val="center"/>
          </w:tcPr>
          <w:p w14:paraId="61DEEC5C" w14:textId="77777777" w:rsidR="00BB603A" w:rsidRPr="00A62D8D" w:rsidRDefault="00BB603A" w:rsidP="00BB603A">
            <w:pPr>
              <w:autoSpaceDE w:val="0"/>
              <w:autoSpaceDN w:val="0"/>
              <w:adjustRightInd w:val="0"/>
              <w:ind w:left="-142" w:right="-105"/>
              <w:jc w:val="center"/>
              <w:rPr>
                <w:color w:val="000000" w:themeColor="text1"/>
              </w:rPr>
            </w:pPr>
            <w:r w:rsidRPr="00A62D8D">
              <w:rPr>
                <w:color w:val="000000" w:themeColor="text1"/>
              </w:rPr>
              <w:t>1</w:t>
            </w:r>
          </w:p>
        </w:tc>
        <w:tc>
          <w:tcPr>
            <w:tcW w:w="817" w:type="pct"/>
            <w:vAlign w:val="center"/>
          </w:tcPr>
          <w:p w14:paraId="401E73F1" w14:textId="77777777" w:rsidR="00BB603A" w:rsidRPr="00A62D8D" w:rsidRDefault="00BB603A" w:rsidP="00BB603A">
            <w:pPr>
              <w:autoSpaceDE w:val="0"/>
              <w:autoSpaceDN w:val="0"/>
              <w:adjustRightInd w:val="0"/>
              <w:jc w:val="center"/>
              <w:rPr>
                <w:color w:val="000000" w:themeColor="text1"/>
              </w:rPr>
            </w:pPr>
            <w:r w:rsidRPr="00A62D8D">
              <w:rPr>
                <w:color w:val="000000" w:themeColor="text1"/>
              </w:rPr>
              <w:t>Зона застройки индивидуальными жилыми домами</w:t>
            </w:r>
          </w:p>
        </w:tc>
        <w:tc>
          <w:tcPr>
            <w:tcW w:w="804" w:type="pct"/>
            <w:vAlign w:val="center"/>
          </w:tcPr>
          <w:p w14:paraId="6B52BB51" w14:textId="77777777" w:rsidR="00BB603A" w:rsidRPr="00A62D8D" w:rsidRDefault="00BB603A" w:rsidP="00BB603A">
            <w:pPr>
              <w:autoSpaceDE w:val="0"/>
              <w:autoSpaceDN w:val="0"/>
              <w:adjustRightInd w:val="0"/>
              <w:jc w:val="center"/>
              <w:rPr>
                <w:color w:val="000000" w:themeColor="text1"/>
              </w:rPr>
            </w:pPr>
            <w:r w:rsidRPr="00A62D8D">
              <w:rPr>
                <w:color w:val="000000" w:themeColor="text1"/>
              </w:rPr>
              <w:t>0,2</w:t>
            </w:r>
          </w:p>
        </w:tc>
        <w:tc>
          <w:tcPr>
            <w:tcW w:w="696" w:type="pct"/>
            <w:vAlign w:val="center"/>
          </w:tcPr>
          <w:p w14:paraId="5FE8F94D" w14:textId="77777777" w:rsidR="00BB603A" w:rsidRPr="00A62D8D" w:rsidRDefault="00BB603A" w:rsidP="00BB603A">
            <w:pPr>
              <w:autoSpaceDE w:val="0"/>
              <w:autoSpaceDN w:val="0"/>
              <w:adjustRightInd w:val="0"/>
              <w:jc w:val="center"/>
              <w:rPr>
                <w:color w:val="000000" w:themeColor="text1"/>
              </w:rPr>
            </w:pPr>
            <w:r w:rsidRPr="00A62D8D">
              <w:rPr>
                <w:color w:val="000000" w:themeColor="text1"/>
              </w:rPr>
              <w:t>0,4</w:t>
            </w:r>
          </w:p>
        </w:tc>
        <w:tc>
          <w:tcPr>
            <w:tcW w:w="410" w:type="pct"/>
            <w:tcBorders>
              <w:top w:val="single" w:sz="4" w:space="0" w:color="auto"/>
            </w:tcBorders>
            <w:vAlign w:val="center"/>
          </w:tcPr>
          <w:p w14:paraId="07B0E7F3" w14:textId="1FEF413E" w:rsidR="00BB603A" w:rsidRPr="00D40D2C" w:rsidRDefault="00D40D2C" w:rsidP="00BB603A">
            <w:pPr>
              <w:autoSpaceDE w:val="0"/>
              <w:autoSpaceDN w:val="0"/>
              <w:adjustRightInd w:val="0"/>
              <w:jc w:val="center"/>
              <w:rPr>
                <w:color w:val="000000" w:themeColor="text1"/>
              </w:rPr>
            </w:pPr>
            <w:r w:rsidRPr="00D40D2C">
              <w:rPr>
                <w:color w:val="000000" w:themeColor="text1"/>
              </w:rPr>
              <w:t>315,08</w:t>
            </w:r>
          </w:p>
        </w:tc>
        <w:tc>
          <w:tcPr>
            <w:tcW w:w="408" w:type="pct"/>
            <w:vAlign w:val="center"/>
          </w:tcPr>
          <w:p w14:paraId="28BF1B1D" w14:textId="42FD00FB" w:rsidR="00BB603A" w:rsidRPr="00A62D8D" w:rsidRDefault="00BB603A" w:rsidP="00BB603A">
            <w:pPr>
              <w:pStyle w:val="Default"/>
              <w:jc w:val="center"/>
              <w:rPr>
                <w:rFonts w:eastAsia="Calibri"/>
                <w:color w:val="000000" w:themeColor="text1"/>
                <w:sz w:val="22"/>
                <w:szCs w:val="22"/>
                <w:highlight w:val="green"/>
              </w:rPr>
            </w:pPr>
            <w:r w:rsidRPr="00A62D8D">
              <w:rPr>
                <w:rFonts w:eastAsia="Calibri"/>
                <w:sz w:val="22"/>
                <w:szCs w:val="22"/>
              </w:rPr>
              <w:t>-</w:t>
            </w:r>
          </w:p>
        </w:tc>
        <w:tc>
          <w:tcPr>
            <w:tcW w:w="545" w:type="pct"/>
            <w:vAlign w:val="center"/>
          </w:tcPr>
          <w:p w14:paraId="467FE61A" w14:textId="7F1B7EA9" w:rsidR="00BB603A" w:rsidRPr="00A62D8D" w:rsidRDefault="00BB603A" w:rsidP="00BB603A">
            <w:pPr>
              <w:autoSpaceDE w:val="0"/>
              <w:autoSpaceDN w:val="0"/>
              <w:adjustRightInd w:val="0"/>
              <w:ind w:right="-31"/>
              <w:jc w:val="center"/>
              <w:rPr>
                <w:color w:val="000000" w:themeColor="text1"/>
                <w:highlight w:val="green"/>
              </w:rPr>
            </w:pPr>
            <w:r w:rsidRPr="00A62D8D">
              <w:rPr>
                <w:rFonts w:eastAsia="Calibri"/>
              </w:rPr>
              <w:t>-</w:t>
            </w:r>
          </w:p>
        </w:tc>
        <w:tc>
          <w:tcPr>
            <w:tcW w:w="636" w:type="pct"/>
            <w:vAlign w:val="center"/>
          </w:tcPr>
          <w:p w14:paraId="33AB409F" w14:textId="5CD725A9" w:rsidR="00BB603A" w:rsidRPr="00A62D8D" w:rsidRDefault="00BB603A" w:rsidP="00BB603A">
            <w:pPr>
              <w:jc w:val="center"/>
              <w:rPr>
                <w:color w:val="000000" w:themeColor="text1"/>
                <w:highlight w:val="green"/>
              </w:rPr>
            </w:pPr>
            <w:r w:rsidRPr="00A62D8D">
              <w:rPr>
                <w:rFonts w:eastAsia="Calibri"/>
              </w:rPr>
              <w:t>-</w:t>
            </w:r>
          </w:p>
        </w:tc>
        <w:tc>
          <w:tcPr>
            <w:tcW w:w="518" w:type="pct"/>
            <w:vAlign w:val="center"/>
          </w:tcPr>
          <w:p w14:paraId="4BDAF10C" w14:textId="44CC9F6F" w:rsidR="00BB603A" w:rsidRPr="00A62D8D" w:rsidRDefault="00BB603A" w:rsidP="00BB603A">
            <w:pPr>
              <w:autoSpaceDE w:val="0"/>
              <w:autoSpaceDN w:val="0"/>
              <w:adjustRightInd w:val="0"/>
              <w:jc w:val="center"/>
              <w:rPr>
                <w:color w:val="000000" w:themeColor="text1"/>
                <w:highlight w:val="green"/>
              </w:rPr>
            </w:pPr>
            <w:r w:rsidRPr="00A62D8D">
              <w:rPr>
                <w:rFonts w:eastAsia="Calibri"/>
              </w:rPr>
              <w:t>-</w:t>
            </w:r>
          </w:p>
        </w:tc>
      </w:tr>
      <w:tr w:rsidR="00BB603A" w:rsidRPr="00D3102B" w14:paraId="739FA87B" w14:textId="77777777" w:rsidTr="0092117E">
        <w:trPr>
          <w:trHeight w:val="519"/>
          <w:jc w:val="center"/>
        </w:trPr>
        <w:tc>
          <w:tcPr>
            <w:tcW w:w="166" w:type="pct"/>
            <w:vAlign w:val="center"/>
          </w:tcPr>
          <w:p w14:paraId="56D8E1E1" w14:textId="4F0F7B02" w:rsidR="00BB603A" w:rsidRPr="00A62D8D" w:rsidRDefault="00BB603A" w:rsidP="00BB603A">
            <w:pPr>
              <w:autoSpaceDE w:val="0"/>
              <w:autoSpaceDN w:val="0"/>
              <w:adjustRightInd w:val="0"/>
              <w:ind w:left="-142" w:right="-105"/>
              <w:jc w:val="center"/>
              <w:rPr>
                <w:color w:val="000000" w:themeColor="text1"/>
              </w:rPr>
            </w:pPr>
            <w:r w:rsidRPr="00A62D8D">
              <w:rPr>
                <w:color w:val="000000" w:themeColor="text1"/>
              </w:rPr>
              <w:t>2</w:t>
            </w:r>
          </w:p>
        </w:tc>
        <w:tc>
          <w:tcPr>
            <w:tcW w:w="817" w:type="pct"/>
            <w:vAlign w:val="center"/>
          </w:tcPr>
          <w:p w14:paraId="595E4848" w14:textId="767FC7BF" w:rsidR="00BB603A" w:rsidRPr="00A62D8D" w:rsidRDefault="00BB603A" w:rsidP="00BB603A">
            <w:pPr>
              <w:autoSpaceDE w:val="0"/>
              <w:autoSpaceDN w:val="0"/>
              <w:adjustRightInd w:val="0"/>
              <w:jc w:val="center"/>
              <w:rPr>
                <w:color w:val="000000" w:themeColor="text1"/>
              </w:rPr>
            </w:pPr>
            <w:r w:rsidRPr="00A62D8D">
              <w:t>Зона застройки малоэтажными жилыми домами (до 4 этажей, включая мансардный)</w:t>
            </w:r>
          </w:p>
        </w:tc>
        <w:tc>
          <w:tcPr>
            <w:tcW w:w="804" w:type="pct"/>
            <w:vAlign w:val="center"/>
          </w:tcPr>
          <w:p w14:paraId="1107E04E" w14:textId="6F3AA9CD" w:rsidR="00BB603A" w:rsidRPr="00A62D8D" w:rsidRDefault="00BB603A" w:rsidP="00BB603A">
            <w:pPr>
              <w:autoSpaceDE w:val="0"/>
              <w:autoSpaceDN w:val="0"/>
              <w:adjustRightInd w:val="0"/>
              <w:jc w:val="center"/>
              <w:rPr>
                <w:color w:val="000000" w:themeColor="text1"/>
              </w:rPr>
            </w:pPr>
            <w:r w:rsidRPr="00A62D8D">
              <w:rPr>
                <w:color w:val="000000" w:themeColor="text1"/>
              </w:rPr>
              <w:t>0,4</w:t>
            </w:r>
          </w:p>
        </w:tc>
        <w:tc>
          <w:tcPr>
            <w:tcW w:w="696" w:type="pct"/>
            <w:vAlign w:val="center"/>
          </w:tcPr>
          <w:p w14:paraId="7634C442" w14:textId="2B587751" w:rsidR="00BB603A" w:rsidRPr="00A62D8D" w:rsidRDefault="00BB603A" w:rsidP="00BB603A">
            <w:pPr>
              <w:autoSpaceDE w:val="0"/>
              <w:autoSpaceDN w:val="0"/>
              <w:adjustRightInd w:val="0"/>
              <w:jc w:val="center"/>
              <w:rPr>
                <w:color w:val="000000" w:themeColor="text1"/>
              </w:rPr>
            </w:pPr>
            <w:r w:rsidRPr="00A62D8D">
              <w:rPr>
                <w:color w:val="000000" w:themeColor="text1"/>
              </w:rPr>
              <w:t>0,8</w:t>
            </w:r>
          </w:p>
        </w:tc>
        <w:tc>
          <w:tcPr>
            <w:tcW w:w="410" w:type="pct"/>
            <w:tcBorders>
              <w:top w:val="single" w:sz="4" w:space="0" w:color="auto"/>
            </w:tcBorders>
            <w:vAlign w:val="center"/>
          </w:tcPr>
          <w:p w14:paraId="615A1375" w14:textId="118447D6" w:rsidR="00BB603A" w:rsidRPr="00A62D8D" w:rsidRDefault="00D40D2C" w:rsidP="00BB603A">
            <w:pPr>
              <w:autoSpaceDE w:val="0"/>
              <w:autoSpaceDN w:val="0"/>
              <w:adjustRightInd w:val="0"/>
              <w:jc w:val="center"/>
              <w:rPr>
                <w:color w:val="000000" w:themeColor="text1"/>
                <w:highlight w:val="green"/>
              </w:rPr>
            </w:pPr>
            <w:r w:rsidRPr="00D40D2C">
              <w:rPr>
                <w:color w:val="000000" w:themeColor="text1"/>
              </w:rPr>
              <w:t>6,6</w:t>
            </w:r>
            <w:r>
              <w:rPr>
                <w:color w:val="000000" w:themeColor="text1"/>
              </w:rPr>
              <w:t>4</w:t>
            </w:r>
          </w:p>
        </w:tc>
        <w:tc>
          <w:tcPr>
            <w:tcW w:w="408" w:type="pct"/>
            <w:vAlign w:val="center"/>
          </w:tcPr>
          <w:p w14:paraId="57A95687" w14:textId="56E3A523" w:rsidR="00BB603A" w:rsidRPr="00A62D8D" w:rsidRDefault="00BB603A" w:rsidP="00BB603A">
            <w:pPr>
              <w:pStyle w:val="Default"/>
              <w:jc w:val="center"/>
              <w:rPr>
                <w:rFonts w:eastAsia="Calibri"/>
                <w:sz w:val="22"/>
                <w:szCs w:val="22"/>
              </w:rPr>
            </w:pPr>
            <w:r w:rsidRPr="00A62D8D">
              <w:rPr>
                <w:rFonts w:eastAsia="Calibri"/>
                <w:sz w:val="22"/>
                <w:szCs w:val="22"/>
              </w:rPr>
              <w:t>-</w:t>
            </w:r>
          </w:p>
        </w:tc>
        <w:tc>
          <w:tcPr>
            <w:tcW w:w="545" w:type="pct"/>
            <w:vAlign w:val="center"/>
          </w:tcPr>
          <w:p w14:paraId="16696FE2" w14:textId="76431697" w:rsidR="00BB603A" w:rsidRPr="00A62D8D" w:rsidRDefault="00BB603A" w:rsidP="00BB603A">
            <w:pPr>
              <w:autoSpaceDE w:val="0"/>
              <w:autoSpaceDN w:val="0"/>
              <w:adjustRightInd w:val="0"/>
              <w:ind w:right="-31"/>
              <w:jc w:val="center"/>
              <w:rPr>
                <w:rFonts w:eastAsia="Calibri"/>
              </w:rPr>
            </w:pPr>
            <w:r w:rsidRPr="00A62D8D">
              <w:rPr>
                <w:rFonts w:eastAsia="Calibri"/>
              </w:rPr>
              <w:t>-</w:t>
            </w:r>
          </w:p>
        </w:tc>
        <w:tc>
          <w:tcPr>
            <w:tcW w:w="636" w:type="pct"/>
            <w:vAlign w:val="center"/>
          </w:tcPr>
          <w:p w14:paraId="65F5E7B9" w14:textId="06C687C2" w:rsidR="00BB603A" w:rsidRPr="00A62D8D" w:rsidRDefault="00BB603A" w:rsidP="00BB603A">
            <w:pPr>
              <w:jc w:val="center"/>
              <w:rPr>
                <w:rFonts w:eastAsia="Calibri"/>
              </w:rPr>
            </w:pPr>
            <w:r w:rsidRPr="00A62D8D">
              <w:rPr>
                <w:rFonts w:eastAsia="Calibri"/>
              </w:rPr>
              <w:t>-</w:t>
            </w:r>
          </w:p>
        </w:tc>
        <w:tc>
          <w:tcPr>
            <w:tcW w:w="518" w:type="pct"/>
            <w:vAlign w:val="center"/>
          </w:tcPr>
          <w:p w14:paraId="25C78E02" w14:textId="0952DC58" w:rsidR="00BB603A" w:rsidRPr="00A62D8D" w:rsidRDefault="00BB603A" w:rsidP="00BB603A">
            <w:pPr>
              <w:autoSpaceDE w:val="0"/>
              <w:autoSpaceDN w:val="0"/>
              <w:adjustRightInd w:val="0"/>
              <w:jc w:val="center"/>
              <w:rPr>
                <w:rFonts w:eastAsia="Calibri"/>
              </w:rPr>
            </w:pPr>
            <w:r w:rsidRPr="00A62D8D">
              <w:rPr>
                <w:rFonts w:eastAsia="Calibri"/>
              </w:rPr>
              <w:t>-</w:t>
            </w:r>
          </w:p>
        </w:tc>
      </w:tr>
      <w:tr w:rsidR="00122795" w:rsidRPr="00394649" w14:paraId="0C4313E3" w14:textId="77777777" w:rsidTr="0092117E">
        <w:trPr>
          <w:trHeight w:val="106"/>
          <w:jc w:val="center"/>
        </w:trPr>
        <w:tc>
          <w:tcPr>
            <w:tcW w:w="166" w:type="pct"/>
            <w:vAlign w:val="center"/>
          </w:tcPr>
          <w:p w14:paraId="6B22E53B" w14:textId="2741FBD5" w:rsidR="00122795" w:rsidRPr="00A62D8D" w:rsidRDefault="00122795" w:rsidP="00122795">
            <w:pPr>
              <w:autoSpaceDE w:val="0"/>
              <w:autoSpaceDN w:val="0"/>
              <w:adjustRightInd w:val="0"/>
              <w:ind w:left="-142" w:right="-105"/>
              <w:jc w:val="center"/>
              <w:rPr>
                <w:color w:val="000000" w:themeColor="text1"/>
              </w:rPr>
            </w:pPr>
            <w:r w:rsidRPr="00A62D8D">
              <w:rPr>
                <w:color w:val="000000" w:themeColor="text1"/>
              </w:rPr>
              <w:t>3</w:t>
            </w:r>
          </w:p>
        </w:tc>
        <w:tc>
          <w:tcPr>
            <w:tcW w:w="817" w:type="pct"/>
            <w:vAlign w:val="center"/>
          </w:tcPr>
          <w:p w14:paraId="34C0EC17" w14:textId="27243D10" w:rsidR="00122795" w:rsidRPr="00A62D8D" w:rsidRDefault="00122795" w:rsidP="00122795">
            <w:pPr>
              <w:autoSpaceDE w:val="0"/>
              <w:autoSpaceDN w:val="0"/>
              <w:adjustRightInd w:val="0"/>
              <w:jc w:val="center"/>
              <w:rPr>
                <w:bCs/>
                <w:i/>
                <w:color w:val="000000" w:themeColor="text1"/>
                <w:highlight w:val="yellow"/>
              </w:rPr>
            </w:pPr>
            <w:r w:rsidRPr="00A62D8D">
              <w:t>Общественно-деловая зона</w:t>
            </w:r>
          </w:p>
        </w:tc>
        <w:tc>
          <w:tcPr>
            <w:tcW w:w="804" w:type="pct"/>
            <w:vAlign w:val="center"/>
          </w:tcPr>
          <w:p w14:paraId="682DF84F" w14:textId="77777777" w:rsidR="00122795" w:rsidRPr="00A62D8D" w:rsidRDefault="00122795" w:rsidP="00122795">
            <w:pPr>
              <w:autoSpaceDE w:val="0"/>
              <w:autoSpaceDN w:val="0"/>
              <w:adjustRightInd w:val="0"/>
              <w:jc w:val="center"/>
              <w:rPr>
                <w:color w:val="000000" w:themeColor="text1"/>
              </w:rPr>
            </w:pPr>
            <w:r w:rsidRPr="00A62D8D">
              <w:rPr>
                <w:color w:val="000000" w:themeColor="text1"/>
              </w:rPr>
              <w:t>1,0</w:t>
            </w:r>
          </w:p>
        </w:tc>
        <w:tc>
          <w:tcPr>
            <w:tcW w:w="696" w:type="pct"/>
            <w:vAlign w:val="center"/>
          </w:tcPr>
          <w:p w14:paraId="469BD341" w14:textId="77777777" w:rsidR="00122795" w:rsidRPr="00A62D8D" w:rsidRDefault="00122795" w:rsidP="00122795">
            <w:pPr>
              <w:autoSpaceDE w:val="0"/>
              <w:autoSpaceDN w:val="0"/>
              <w:adjustRightInd w:val="0"/>
              <w:jc w:val="center"/>
              <w:rPr>
                <w:color w:val="000000" w:themeColor="text1"/>
              </w:rPr>
            </w:pPr>
            <w:r w:rsidRPr="00A62D8D">
              <w:rPr>
                <w:color w:val="000000" w:themeColor="text1"/>
              </w:rPr>
              <w:t>3,0</w:t>
            </w:r>
          </w:p>
        </w:tc>
        <w:tc>
          <w:tcPr>
            <w:tcW w:w="410" w:type="pct"/>
            <w:tcBorders>
              <w:top w:val="single" w:sz="4" w:space="0" w:color="auto"/>
            </w:tcBorders>
            <w:vAlign w:val="center"/>
          </w:tcPr>
          <w:p w14:paraId="6304354F" w14:textId="686845FC" w:rsidR="00122795" w:rsidRPr="00A62D8D" w:rsidRDefault="000F14C0" w:rsidP="00122795">
            <w:pPr>
              <w:autoSpaceDE w:val="0"/>
              <w:autoSpaceDN w:val="0"/>
              <w:adjustRightInd w:val="0"/>
              <w:jc w:val="center"/>
              <w:rPr>
                <w:color w:val="000000" w:themeColor="text1"/>
                <w:highlight w:val="green"/>
              </w:rPr>
            </w:pPr>
            <w:r w:rsidRPr="000F14C0">
              <w:rPr>
                <w:color w:val="000000" w:themeColor="text1"/>
              </w:rPr>
              <w:t>35,67</w:t>
            </w:r>
          </w:p>
        </w:tc>
        <w:tc>
          <w:tcPr>
            <w:tcW w:w="408" w:type="pct"/>
            <w:vAlign w:val="center"/>
          </w:tcPr>
          <w:p w14:paraId="337E0997" w14:textId="71F724B8" w:rsidR="00122795" w:rsidRPr="00A62D8D" w:rsidRDefault="00122795" w:rsidP="00122795">
            <w:pPr>
              <w:autoSpaceDE w:val="0"/>
              <w:autoSpaceDN w:val="0"/>
              <w:adjustRightInd w:val="0"/>
              <w:jc w:val="center"/>
              <w:rPr>
                <w:color w:val="FF0000"/>
                <w:highlight w:val="green"/>
              </w:rPr>
            </w:pPr>
            <w:r w:rsidRPr="00A62D8D">
              <w:t>Объект культурно-просветительского назначения</w:t>
            </w:r>
          </w:p>
        </w:tc>
        <w:tc>
          <w:tcPr>
            <w:tcW w:w="545" w:type="pct"/>
            <w:vAlign w:val="center"/>
          </w:tcPr>
          <w:p w14:paraId="0542C34C" w14:textId="6280EF99" w:rsidR="00122795" w:rsidRPr="00836723" w:rsidRDefault="00B06105" w:rsidP="0092117E">
            <w:pPr>
              <w:autoSpaceDE w:val="0"/>
              <w:autoSpaceDN w:val="0"/>
              <w:adjustRightInd w:val="0"/>
              <w:ind w:left="-111" w:right="-104"/>
              <w:jc w:val="center"/>
              <w:rPr>
                <w:color w:val="FF0000"/>
                <w:highlight w:val="green"/>
              </w:rPr>
            </w:pPr>
            <w:r w:rsidRPr="00B06105">
              <w:t>Туристская территория кластера "Золотаревский"</w:t>
            </w:r>
          </w:p>
        </w:tc>
        <w:tc>
          <w:tcPr>
            <w:tcW w:w="636" w:type="pct"/>
            <w:vAlign w:val="center"/>
          </w:tcPr>
          <w:p w14:paraId="6D4ADB20" w14:textId="285068AB" w:rsidR="00122795" w:rsidRPr="00A62D8D" w:rsidRDefault="00A62D8D" w:rsidP="00A62D8D">
            <w:pPr>
              <w:pStyle w:val="ConsPlusNormal"/>
              <w:ind w:left="-112" w:right="-132"/>
              <w:jc w:val="center"/>
              <w:rPr>
                <w:rFonts w:ascii="Times New Roman" w:hAnsi="Times New Roman" w:cs="Times New Roman"/>
                <w:color w:val="FF0000"/>
                <w:sz w:val="22"/>
                <w:szCs w:val="22"/>
                <w:highlight w:val="green"/>
              </w:rPr>
            </w:pPr>
            <w:r w:rsidRPr="00A62D8D">
              <w:rPr>
                <w:rFonts w:ascii="Times New Roman" w:eastAsia="Calibri" w:hAnsi="Times New Roman" w:cs="Times New Roman"/>
                <w:sz w:val="22"/>
                <w:szCs w:val="22"/>
              </w:rPr>
              <w:t xml:space="preserve">Пензенская область, Пензенский район, р,п. Золотаревка (земельные участки с кадастровыми номерами </w:t>
            </w:r>
            <w:r w:rsidR="00B06105" w:rsidRPr="00B06105">
              <w:rPr>
                <w:rFonts w:ascii="Times New Roman" w:eastAsia="Calibri" w:hAnsi="Times New Roman" w:cs="Times New Roman"/>
                <w:sz w:val="22"/>
                <w:szCs w:val="22"/>
              </w:rPr>
              <w:t>58:05:0741501:211</w:t>
            </w:r>
            <w:r w:rsidRPr="00A62D8D">
              <w:rPr>
                <w:rFonts w:ascii="Times New Roman" w:eastAsia="Calibri" w:hAnsi="Times New Roman" w:cs="Times New Roman"/>
                <w:sz w:val="22"/>
                <w:szCs w:val="22"/>
              </w:rPr>
              <w:t>, 58:24:0390501:1121)</w:t>
            </w:r>
          </w:p>
        </w:tc>
        <w:tc>
          <w:tcPr>
            <w:tcW w:w="518" w:type="pct"/>
            <w:vAlign w:val="center"/>
          </w:tcPr>
          <w:p w14:paraId="6BC55462" w14:textId="3B7499C3" w:rsidR="00122795" w:rsidRPr="001D1EA0" w:rsidRDefault="00122795" w:rsidP="00122795">
            <w:pPr>
              <w:autoSpaceDE w:val="0"/>
              <w:autoSpaceDN w:val="0"/>
              <w:adjustRightInd w:val="0"/>
              <w:jc w:val="center"/>
              <w:rPr>
                <w:highlight w:val="green"/>
              </w:rPr>
            </w:pPr>
            <w:r w:rsidRPr="001D1EA0">
              <w:t>Регионального значения/ Планируемый к размещению/ 202</w:t>
            </w:r>
            <w:r w:rsidR="001D1EA0" w:rsidRPr="001D1EA0">
              <w:t>5</w:t>
            </w:r>
            <w:r w:rsidRPr="001D1EA0">
              <w:t>-20</w:t>
            </w:r>
            <w:r w:rsidR="001D1EA0" w:rsidRPr="001D1EA0">
              <w:t>27</w:t>
            </w:r>
          </w:p>
        </w:tc>
      </w:tr>
      <w:tr w:rsidR="00BB603A" w:rsidRPr="00394649" w14:paraId="7074C3C4" w14:textId="77777777" w:rsidTr="0092117E">
        <w:trPr>
          <w:trHeight w:val="536"/>
          <w:jc w:val="center"/>
        </w:trPr>
        <w:tc>
          <w:tcPr>
            <w:tcW w:w="166" w:type="pct"/>
            <w:vAlign w:val="center"/>
          </w:tcPr>
          <w:p w14:paraId="045EAEAE" w14:textId="68782338" w:rsidR="00BB603A" w:rsidRPr="00A62D8D" w:rsidRDefault="00BB603A" w:rsidP="00BB603A">
            <w:pPr>
              <w:pStyle w:val="a0"/>
              <w:ind w:left="-142" w:right="-105" w:firstLine="0"/>
              <w:jc w:val="center"/>
              <w:rPr>
                <w:bCs/>
                <w:color w:val="000000" w:themeColor="text1"/>
                <w:lang w:val="ru-RU"/>
              </w:rPr>
            </w:pPr>
            <w:r w:rsidRPr="00A62D8D">
              <w:rPr>
                <w:bCs/>
                <w:color w:val="000000" w:themeColor="text1"/>
                <w:lang w:val="ru-RU"/>
              </w:rPr>
              <w:t>4</w:t>
            </w:r>
          </w:p>
        </w:tc>
        <w:tc>
          <w:tcPr>
            <w:tcW w:w="817" w:type="pct"/>
            <w:vAlign w:val="center"/>
          </w:tcPr>
          <w:p w14:paraId="3F5FFA11" w14:textId="77777777" w:rsidR="00BB603A" w:rsidRPr="00A62D8D" w:rsidRDefault="00BB603A" w:rsidP="00BB603A">
            <w:pPr>
              <w:pStyle w:val="a0"/>
              <w:ind w:firstLine="0"/>
              <w:jc w:val="center"/>
              <w:rPr>
                <w:bCs/>
                <w:color w:val="000000" w:themeColor="text1"/>
                <w:lang w:val="ru-RU"/>
              </w:rPr>
            </w:pPr>
            <w:r w:rsidRPr="00A62D8D">
              <w:rPr>
                <w:bCs/>
                <w:color w:val="000000" w:themeColor="text1"/>
                <w:lang w:val="ru-RU"/>
              </w:rPr>
              <w:t>Производственная зона</w:t>
            </w:r>
          </w:p>
        </w:tc>
        <w:tc>
          <w:tcPr>
            <w:tcW w:w="804" w:type="pct"/>
          </w:tcPr>
          <w:p w14:paraId="60092222" w14:textId="61320970" w:rsidR="00BB603A" w:rsidRPr="00A62D8D" w:rsidRDefault="00BB603A" w:rsidP="00BB603A">
            <w:pPr>
              <w:pStyle w:val="Default"/>
              <w:rPr>
                <w:color w:val="000000" w:themeColor="text1"/>
                <w:sz w:val="22"/>
                <w:szCs w:val="22"/>
              </w:rPr>
            </w:pPr>
            <w:r w:rsidRPr="00A62D8D">
              <w:rPr>
                <w:color w:val="000000" w:themeColor="text1"/>
                <w:sz w:val="22"/>
                <w:szCs w:val="22"/>
              </w:rPr>
              <w:t>промышленная зона:0,8;</w:t>
            </w:r>
          </w:p>
          <w:p w14:paraId="596F68E3" w14:textId="77777777" w:rsidR="00BB603A" w:rsidRPr="00A62D8D" w:rsidRDefault="00BB603A" w:rsidP="00BB603A">
            <w:pPr>
              <w:pStyle w:val="Default"/>
              <w:rPr>
                <w:color w:val="000000" w:themeColor="text1"/>
                <w:sz w:val="22"/>
                <w:szCs w:val="22"/>
              </w:rPr>
            </w:pPr>
            <w:r w:rsidRPr="00A62D8D">
              <w:rPr>
                <w:color w:val="000000" w:themeColor="text1"/>
                <w:sz w:val="22"/>
                <w:szCs w:val="22"/>
              </w:rPr>
              <w:t>научно-производственная: 0,6;</w:t>
            </w:r>
          </w:p>
          <w:p w14:paraId="2217B3F1" w14:textId="233F4EF2" w:rsidR="00BB603A" w:rsidRPr="00A62D8D" w:rsidRDefault="00BB603A" w:rsidP="00BB603A">
            <w:pPr>
              <w:pStyle w:val="Default"/>
              <w:rPr>
                <w:color w:val="000000" w:themeColor="text1"/>
                <w:sz w:val="22"/>
                <w:szCs w:val="22"/>
              </w:rPr>
            </w:pPr>
            <w:r w:rsidRPr="00A62D8D">
              <w:rPr>
                <w:color w:val="000000" w:themeColor="text1"/>
                <w:sz w:val="22"/>
                <w:szCs w:val="22"/>
              </w:rPr>
              <w:t>коммунально-складская: 0,6.</w:t>
            </w:r>
          </w:p>
        </w:tc>
        <w:tc>
          <w:tcPr>
            <w:tcW w:w="696" w:type="pct"/>
          </w:tcPr>
          <w:p w14:paraId="025EF879" w14:textId="4F500279" w:rsidR="00BB603A" w:rsidRPr="00A62D8D" w:rsidRDefault="00BB603A" w:rsidP="00BB603A">
            <w:pPr>
              <w:pStyle w:val="Default"/>
              <w:rPr>
                <w:color w:val="000000" w:themeColor="text1"/>
                <w:sz w:val="22"/>
                <w:szCs w:val="22"/>
              </w:rPr>
            </w:pPr>
            <w:r w:rsidRPr="00A62D8D">
              <w:rPr>
                <w:color w:val="000000" w:themeColor="text1"/>
                <w:sz w:val="22"/>
                <w:szCs w:val="22"/>
              </w:rPr>
              <w:t>промышленная зона: 2,4;</w:t>
            </w:r>
          </w:p>
          <w:p w14:paraId="106EFE38" w14:textId="478DD389" w:rsidR="00BB603A" w:rsidRPr="00A62D8D" w:rsidRDefault="00BB603A" w:rsidP="00BB603A">
            <w:pPr>
              <w:pStyle w:val="Default"/>
              <w:rPr>
                <w:color w:val="000000" w:themeColor="text1"/>
                <w:sz w:val="22"/>
                <w:szCs w:val="22"/>
              </w:rPr>
            </w:pPr>
            <w:r w:rsidRPr="00A62D8D">
              <w:rPr>
                <w:color w:val="000000" w:themeColor="text1"/>
                <w:sz w:val="22"/>
                <w:szCs w:val="22"/>
              </w:rPr>
              <w:t>научно-производственная:1;</w:t>
            </w:r>
          </w:p>
          <w:p w14:paraId="0D1B7008" w14:textId="77777777" w:rsidR="00BB603A" w:rsidRPr="00A62D8D" w:rsidRDefault="00BB603A" w:rsidP="00BB603A">
            <w:pPr>
              <w:pStyle w:val="Default"/>
              <w:rPr>
                <w:color w:val="000000" w:themeColor="text1"/>
                <w:sz w:val="22"/>
                <w:szCs w:val="22"/>
              </w:rPr>
            </w:pPr>
            <w:r w:rsidRPr="00A62D8D">
              <w:rPr>
                <w:color w:val="000000" w:themeColor="text1"/>
                <w:sz w:val="22"/>
                <w:szCs w:val="22"/>
              </w:rPr>
              <w:t>коммунально-складская: 1,8.</w:t>
            </w:r>
          </w:p>
        </w:tc>
        <w:tc>
          <w:tcPr>
            <w:tcW w:w="410" w:type="pct"/>
            <w:vAlign w:val="center"/>
          </w:tcPr>
          <w:p w14:paraId="70A5AA89" w14:textId="740DE01D" w:rsidR="00BB603A" w:rsidRPr="00A62D8D" w:rsidRDefault="009437BE" w:rsidP="00BB603A">
            <w:pPr>
              <w:autoSpaceDE w:val="0"/>
              <w:autoSpaceDN w:val="0"/>
              <w:adjustRightInd w:val="0"/>
              <w:jc w:val="center"/>
              <w:rPr>
                <w:color w:val="000000" w:themeColor="text1"/>
                <w:highlight w:val="green"/>
              </w:rPr>
            </w:pPr>
            <w:r>
              <w:rPr>
                <w:color w:val="000000" w:themeColor="text1"/>
              </w:rPr>
              <w:t>19</w:t>
            </w:r>
            <w:r w:rsidR="00836723" w:rsidRPr="00836723">
              <w:rPr>
                <w:color w:val="000000" w:themeColor="text1"/>
              </w:rPr>
              <w:t>,45</w:t>
            </w:r>
          </w:p>
        </w:tc>
        <w:tc>
          <w:tcPr>
            <w:tcW w:w="408" w:type="pct"/>
            <w:tcBorders>
              <w:right w:val="single" w:sz="4" w:space="0" w:color="auto"/>
            </w:tcBorders>
            <w:vAlign w:val="center"/>
          </w:tcPr>
          <w:p w14:paraId="1E8C3C7D" w14:textId="77777777" w:rsidR="00BB603A" w:rsidRPr="00A62D8D" w:rsidRDefault="00BB603A" w:rsidP="00BB603A">
            <w:pPr>
              <w:autoSpaceDE w:val="0"/>
              <w:autoSpaceDN w:val="0"/>
              <w:adjustRightInd w:val="0"/>
              <w:ind w:left="-52"/>
              <w:jc w:val="center"/>
            </w:pPr>
            <w:r w:rsidRPr="00A62D8D">
              <w:rPr>
                <w:rFonts w:eastAsia="Calibri"/>
              </w:rPr>
              <w:t>-</w:t>
            </w:r>
          </w:p>
        </w:tc>
        <w:tc>
          <w:tcPr>
            <w:tcW w:w="545" w:type="pct"/>
            <w:tcBorders>
              <w:right w:val="single" w:sz="4" w:space="0" w:color="auto"/>
            </w:tcBorders>
            <w:vAlign w:val="center"/>
          </w:tcPr>
          <w:p w14:paraId="04F93E7D" w14:textId="77777777" w:rsidR="00BB603A" w:rsidRPr="00A62D8D" w:rsidRDefault="00BB603A" w:rsidP="00BB603A">
            <w:pPr>
              <w:ind w:left="-52"/>
              <w:jc w:val="center"/>
            </w:pPr>
            <w:r w:rsidRPr="00A62D8D">
              <w:rPr>
                <w:rFonts w:eastAsia="Calibri"/>
              </w:rPr>
              <w:t>-</w:t>
            </w:r>
          </w:p>
        </w:tc>
        <w:tc>
          <w:tcPr>
            <w:tcW w:w="636" w:type="pct"/>
            <w:vAlign w:val="center"/>
          </w:tcPr>
          <w:p w14:paraId="68DEE1ED" w14:textId="77777777" w:rsidR="00BB603A" w:rsidRPr="00A62D8D" w:rsidRDefault="00BB603A" w:rsidP="00BB603A">
            <w:pPr>
              <w:jc w:val="center"/>
            </w:pPr>
            <w:r w:rsidRPr="00A62D8D">
              <w:rPr>
                <w:rFonts w:eastAsia="Calibri"/>
              </w:rPr>
              <w:t>-</w:t>
            </w:r>
          </w:p>
        </w:tc>
        <w:tc>
          <w:tcPr>
            <w:tcW w:w="518" w:type="pct"/>
            <w:vAlign w:val="center"/>
          </w:tcPr>
          <w:p w14:paraId="498E3ADB" w14:textId="77777777" w:rsidR="00BB603A" w:rsidRPr="00A62D8D" w:rsidRDefault="00BB603A" w:rsidP="00BB603A">
            <w:pPr>
              <w:autoSpaceDE w:val="0"/>
              <w:autoSpaceDN w:val="0"/>
              <w:adjustRightInd w:val="0"/>
              <w:contextualSpacing/>
              <w:jc w:val="center"/>
            </w:pPr>
            <w:r w:rsidRPr="00A62D8D">
              <w:rPr>
                <w:rFonts w:eastAsia="Calibri"/>
              </w:rPr>
              <w:t>-</w:t>
            </w:r>
          </w:p>
        </w:tc>
      </w:tr>
      <w:tr w:rsidR="00BB603A" w:rsidRPr="00394649" w14:paraId="04E527A6" w14:textId="77777777" w:rsidTr="0092117E">
        <w:trPr>
          <w:trHeight w:val="454"/>
          <w:jc w:val="center"/>
        </w:trPr>
        <w:tc>
          <w:tcPr>
            <w:tcW w:w="166" w:type="pct"/>
            <w:vAlign w:val="center"/>
          </w:tcPr>
          <w:p w14:paraId="28B9184B" w14:textId="662EC752" w:rsidR="00BB603A" w:rsidRPr="00A62D8D" w:rsidRDefault="00BB603A" w:rsidP="00BB603A">
            <w:pPr>
              <w:pStyle w:val="a0"/>
              <w:ind w:left="-142" w:right="-105" w:firstLine="0"/>
              <w:jc w:val="center"/>
              <w:rPr>
                <w:bCs/>
                <w:color w:val="000000" w:themeColor="text1"/>
                <w:lang w:val="ru-RU"/>
              </w:rPr>
            </w:pPr>
            <w:r w:rsidRPr="00A62D8D">
              <w:rPr>
                <w:bCs/>
                <w:color w:val="000000" w:themeColor="text1"/>
                <w:lang w:val="ru-RU"/>
              </w:rPr>
              <w:t>5</w:t>
            </w:r>
          </w:p>
        </w:tc>
        <w:tc>
          <w:tcPr>
            <w:tcW w:w="817" w:type="pct"/>
            <w:vAlign w:val="center"/>
          </w:tcPr>
          <w:p w14:paraId="5FE5BC21" w14:textId="7D3610F1" w:rsidR="00BB603A" w:rsidRPr="00A62D8D" w:rsidRDefault="00BB603A" w:rsidP="00BB603A">
            <w:pPr>
              <w:pStyle w:val="a0"/>
              <w:ind w:firstLine="0"/>
              <w:jc w:val="center"/>
              <w:rPr>
                <w:bCs/>
                <w:color w:val="000000" w:themeColor="text1"/>
                <w:lang w:val="ru-RU"/>
              </w:rPr>
            </w:pPr>
            <w:r w:rsidRPr="00A62D8D">
              <w:rPr>
                <w:bCs/>
              </w:rPr>
              <w:t>Зона инженерной инфраструктуры</w:t>
            </w:r>
          </w:p>
        </w:tc>
        <w:tc>
          <w:tcPr>
            <w:tcW w:w="804" w:type="pct"/>
            <w:vAlign w:val="center"/>
          </w:tcPr>
          <w:p w14:paraId="0B6F1FC6" w14:textId="1E34EFA1" w:rsidR="00BB603A" w:rsidRPr="00A62D8D" w:rsidRDefault="00BB603A" w:rsidP="00BB603A">
            <w:pPr>
              <w:pStyle w:val="Default"/>
              <w:jc w:val="center"/>
              <w:rPr>
                <w:color w:val="000000" w:themeColor="text1"/>
                <w:sz w:val="22"/>
                <w:szCs w:val="22"/>
              </w:rPr>
            </w:pPr>
            <w:r w:rsidRPr="00A62D8D">
              <w:rPr>
                <w:color w:val="000000" w:themeColor="text1"/>
                <w:sz w:val="22"/>
                <w:szCs w:val="22"/>
              </w:rPr>
              <w:t>-</w:t>
            </w:r>
          </w:p>
        </w:tc>
        <w:tc>
          <w:tcPr>
            <w:tcW w:w="696" w:type="pct"/>
            <w:vAlign w:val="center"/>
          </w:tcPr>
          <w:p w14:paraId="4122A3FB" w14:textId="7BE61DBD" w:rsidR="00BB603A" w:rsidRPr="00A62D8D" w:rsidRDefault="00BB603A" w:rsidP="00BB603A">
            <w:pPr>
              <w:pStyle w:val="Default"/>
              <w:jc w:val="center"/>
              <w:rPr>
                <w:color w:val="000000" w:themeColor="text1"/>
                <w:sz w:val="22"/>
                <w:szCs w:val="22"/>
              </w:rPr>
            </w:pPr>
            <w:r w:rsidRPr="00A62D8D">
              <w:rPr>
                <w:color w:val="000000" w:themeColor="text1"/>
                <w:sz w:val="22"/>
                <w:szCs w:val="22"/>
              </w:rPr>
              <w:t>-</w:t>
            </w:r>
          </w:p>
        </w:tc>
        <w:tc>
          <w:tcPr>
            <w:tcW w:w="410" w:type="pct"/>
            <w:vAlign w:val="center"/>
          </w:tcPr>
          <w:p w14:paraId="68F99EBC" w14:textId="4622D2AD" w:rsidR="00BB603A" w:rsidRPr="00A62D8D" w:rsidRDefault="00836723" w:rsidP="00BB603A">
            <w:pPr>
              <w:autoSpaceDE w:val="0"/>
              <w:autoSpaceDN w:val="0"/>
              <w:adjustRightInd w:val="0"/>
              <w:jc w:val="center"/>
              <w:rPr>
                <w:color w:val="000000" w:themeColor="text1"/>
                <w:highlight w:val="green"/>
              </w:rPr>
            </w:pPr>
            <w:r w:rsidRPr="00836723">
              <w:rPr>
                <w:color w:val="000000" w:themeColor="text1"/>
              </w:rPr>
              <w:t>5,67</w:t>
            </w:r>
          </w:p>
        </w:tc>
        <w:tc>
          <w:tcPr>
            <w:tcW w:w="408" w:type="pct"/>
            <w:tcBorders>
              <w:right w:val="single" w:sz="4" w:space="0" w:color="auto"/>
            </w:tcBorders>
            <w:vAlign w:val="center"/>
          </w:tcPr>
          <w:p w14:paraId="690C3720" w14:textId="77777777" w:rsidR="00BB603A" w:rsidRDefault="009437BE" w:rsidP="00BB603A">
            <w:pPr>
              <w:autoSpaceDE w:val="0"/>
              <w:autoSpaceDN w:val="0"/>
              <w:adjustRightInd w:val="0"/>
              <w:ind w:left="-52"/>
              <w:jc w:val="center"/>
              <w:rPr>
                <w:rFonts w:eastAsia="Calibri"/>
                <w:color w:val="000000" w:themeColor="text1"/>
              </w:rPr>
            </w:pPr>
            <w:r>
              <w:rPr>
                <w:rFonts w:eastAsia="Calibri"/>
                <w:color w:val="000000" w:themeColor="text1"/>
              </w:rPr>
              <w:t xml:space="preserve">1. </w:t>
            </w:r>
            <w:r w:rsidR="000F2192" w:rsidRPr="00A62D8D">
              <w:rPr>
                <w:rFonts w:eastAsia="Calibri"/>
                <w:color w:val="000000" w:themeColor="text1"/>
              </w:rPr>
              <w:t>Объект</w:t>
            </w:r>
            <w:r w:rsidR="000F14C0">
              <w:rPr>
                <w:rFonts w:eastAsia="Calibri"/>
                <w:color w:val="000000" w:themeColor="text1"/>
              </w:rPr>
              <w:t xml:space="preserve"> </w:t>
            </w:r>
            <w:r w:rsidR="000F2192" w:rsidRPr="00A62D8D">
              <w:rPr>
                <w:rFonts w:eastAsia="Calibri"/>
                <w:color w:val="000000" w:themeColor="text1"/>
              </w:rPr>
              <w:t>водоснабжения</w:t>
            </w:r>
          </w:p>
          <w:p w14:paraId="4B4B883C" w14:textId="25A3B1B7" w:rsidR="009437BE" w:rsidRPr="00A62D8D" w:rsidRDefault="009437BE" w:rsidP="00BB603A">
            <w:pPr>
              <w:autoSpaceDE w:val="0"/>
              <w:autoSpaceDN w:val="0"/>
              <w:adjustRightInd w:val="0"/>
              <w:ind w:left="-52"/>
              <w:jc w:val="center"/>
              <w:rPr>
                <w:rFonts w:eastAsia="Calibri"/>
              </w:rPr>
            </w:pPr>
            <w:r>
              <w:rPr>
                <w:rFonts w:eastAsia="Calibri"/>
              </w:rPr>
              <w:t xml:space="preserve">2. </w:t>
            </w:r>
            <w:r w:rsidRPr="00A62D8D">
              <w:rPr>
                <w:rFonts w:eastAsia="Calibri"/>
                <w:color w:val="000000" w:themeColor="text1"/>
              </w:rPr>
              <w:t>Объект</w:t>
            </w:r>
            <w:r>
              <w:rPr>
                <w:rFonts w:eastAsia="Calibri"/>
                <w:color w:val="000000" w:themeColor="text1"/>
              </w:rPr>
              <w:t xml:space="preserve"> </w:t>
            </w:r>
            <w:r w:rsidRPr="00A62D8D">
              <w:rPr>
                <w:rFonts w:eastAsia="Calibri"/>
                <w:color w:val="000000" w:themeColor="text1"/>
              </w:rPr>
              <w:t>водоснабжения</w:t>
            </w:r>
          </w:p>
        </w:tc>
        <w:tc>
          <w:tcPr>
            <w:tcW w:w="545" w:type="pct"/>
            <w:tcBorders>
              <w:right w:val="single" w:sz="4" w:space="0" w:color="auto"/>
            </w:tcBorders>
            <w:vAlign w:val="center"/>
          </w:tcPr>
          <w:p w14:paraId="5E032DF6" w14:textId="1B9EE1AB" w:rsidR="00BB603A" w:rsidRPr="00A62D8D" w:rsidRDefault="000F2192" w:rsidP="000F2192">
            <w:pPr>
              <w:ind w:left="-111" w:right="-97"/>
              <w:jc w:val="center"/>
            </w:pPr>
            <w:r w:rsidRPr="00A62D8D">
              <w:t>1.Артезианская скважина</w:t>
            </w:r>
          </w:p>
          <w:p w14:paraId="2BB63BE4" w14:textId="39442919" w:rsidR="000F2192" w:rsidRPr="00A62D8D" w:rsidRDefault="000F2192" w:rsidP="000F2192">
            <w:pPr>
              <w:ind w:left="-111" w:right="-97"/>
              <w:jc w:val="center"/>
              <w:rPr>
                <w:rFonts w:eastAsia="Calibri"/>
              </w:rPr>
            </w:pPr>
            <w:r w:rsidRPr="00A62D8D">
              <w:t>2.Водонапорная башня</w:t>
            </w:r>
          </w:p>
        </w:tc>
        <w:tc>
          <w:tcPr>
            <w:tcW w:w="636" w:type="pct"/>
            <w:vAlign w:val="center"/>
          </w:tcPr>
          <w:p w14:paraId="7EFBE2F0" w14:textId="77777777" w:rsidR="00BB603A" w:rsidRPr="00A62D8D" w:rsidRDefault="000F2192" w:rsidP="00BB603A">
            <w:pPr>
              <w:jc w:val="center"/>
              <w:rPr>
                <w:color w:val="000000"/>
              </w:rPr>
            </w:pPr>
            <w:r w:rsidRPr="00A62D8D">
              <w:rPr>
                <w:color w:val="000000"/>
              </w:rPr>
              <w:t>1.Пензенская область, Пензенский район, р,п. Золотаревка, ул. Полевая</w:t>
            </w:r>
          </w:p>
          <w:p w14:paraId="0924685B" w14:textId="79726EB9" w:rsidR="000F2192" w:rsidRPr="00A62D8D" w:rsidRDefault="000F2192" w:rsidP="00BB603A">
            <w:pPr>
              <w:jc w:val="center"/>
              <w:rPr>
                <w:rFonts w:eastAsia="Calibri"/>
              </w:rPr>
            </w:pPr>
            <w:r w:rsidRPr="00A62D8D">
              <w:rPr>
                <w:color w:val="000000"/>
              </w:rPr>
              <w:t>2.Пензенская область, Пензенский район, р,п. Золотаревка, ул. Полевая</w:t>
            </w:r>
          </w:p>
        </w:tc>
        <w:tc>
          <w:tcPr>
            <w:tcW w:w="518" w:type="pct"/>
            <w:vAlign w:val="center"/>
          </w:tcPr>
          <w:p w14:paraId="4E121E8B" w14:textId="4ED5BB0F" w:rsidR="00BB603A" w:rsidRPr="00A62D8D" w:rsidRDefault="000F2192" w:rsidP="00BB603A">
            <w:pPr>
              <w:autoSpaceDE w:val="0"/>
              <w:autoSpaceDN w:val="0"/>
              <w:adjustRightInd w:val="0"/>
              <w:contextualSpacing/>
              <w:jc w:val="center"/>
            </w:pPr>
            <w:r w:rsidRPr="00A62D8D">
              <w:t>1.Местного значения</w:t>
            </w:r>
            <w:r w:rsidR="003F28F5">
              <w:t xml:space="preserve"> поселения</w:t>
            </w:r>
            <w:r w:rsidRPr="00A62D8D">
              <w:t>/ Планируемый к размещению/ 2026-2030</w:t>
            </w:r>
          </w:p>
          <w:p w14:paraId="54C42C52" w14:textId="32DBED18" w:rsidR="000F2192" w:rsidRPr="00A62D8D" w:rsidRDefault="000F2192" w:rsidP="00BB603A">
            <w:pPr>
              <w:autoSpaceDE w:val="0"/>
              <w:autoSpaceDN w:val="0"/>
              <w:adjustRightInd w:val="0"/>
              <w:contextualSpacing/>
              <w:jc w:val="center"/>
              <w:rPr>
                <w:rFonts w:eastAsia="Calibri"/>
              </w:rPr>
            </w:pPr>
            <w:r w:rsidRPr="00A62D8D">
              <w:t>2.Местного значения</w:t>
            </w:r>
            <w:r w:rsidR="003F28F5">
              <w:t xml:space="preserve"> поселения</w:t>
            </w:r>
            <w:r w:rsidRPr="00A62D8D">
              <w:t>/ Планируемый к размещению/ 2027</w:t>
            </w:r>
          </w:p>
        </w:tc>
      </w:tr>
      <w:tr w:rsidR="00BB603A" w:rsidRPr="00394649" w14:paraId="529928C8" w14:textId="77777777" w:rsidTr="0092117E">
        <w:trPr>
          <w:trHeight w:val="454"/>
          <w:jc w:val="center"/>
        </w:trPr>
        <w:tc>
          <w:tcPr>
            <w:tcW w:w="166" w:type="pct"/>
            <w:vAlign w:val="center"/>
          </w:tcPr>
          <w:p w14:paraId="6CEB7189" w14:textId="6DF52770" w:rsidR="00BB603A" w:rsidRPr="00A62D8D" w:rsidRDefault="00BB603A" w:rsidP="00BB603A">
            <w:pPr>
              <w:pStyle w:val="a0"/>
              <w:ind w:left="-142" w:right="-105" w:firstLine="0"/>
              <w:jc w:val="center"/>
              <w:rPr>
                <w:bCs/>
                <w:color w:val="000000" w:themeColor="text1"/>
                <w:lang w:val="ru-RU"/>
              </w:rPr>
            </w:pPr>
            <w:r w:rsidRPr="00A62D8D">
              <w:rPr>
                <w:bCs/>
                <w:color w:val="000000" w:themeColor="text1"/>
                <w:lang w:val="ru-RU"/>
              </w:rPr>
              <w:t>6</w:t>
            </w:r>
          </w:p>
        </w:tc>
        <w:tc>
          <w:tcPr>
            <w:tcW w:w="817" w:type="pct"/>
            <w:vAlign w:val="center"/>
          </w:tcPr>
          <w:p w14:paraId="1F6F8337" w14:textId="77777777" w:rsidR="00BB603A" w:rsidRPr="00A62D8D" w:rsidRDefault="00BB603A" w:rsidP="00BB603A">
            <w:pPr>
              <w:pStyle w:val="a0"/>
              <w:ind w:firstLine="0"/>
              <w:jc w:val="center"/>
              <w:rPr>
                <w:bCs/>
                <w:color w:val="000000" w:themeColor="text1"/>
                <w:lang w:val="ru-RU"/>
              </w:rPr>
            </w:pPr>
            <w:r w:rsidRPr="00A62D8D">
              <w:rPr>
                <w:bCs/>
                <w:color w:val="000000" w:themeColor="text1"/>
                <w:lang w:val="ru-RU"/>
              </w:rPr>
              <w:t>Зона транспортной инфраструктуры</w:t>
            </w:r>
          </w:p>
        </w:tc>
        <w:tc>
          <w:tcPr>
            <w:tcW w:w="804" w:type="pct"/>
            <w:vAlign w:val="center"/>
          </w:tcPr>
          <w:p w14:paraId="1409A4EF" w14:textId="77777777" w:rsidR="00BB603A" w:rsidRPr="00A62D8D" w:rsidRDefault="00BB603A" w:rsidP="00BB603A">
            <w:pPr>
              <w:pStyle w:val="Default"/>
              <w:jc w:val="center"/>
              <w:rPr>
                <w:color w:val="000000" w:themeColor="text1"/>
                <w:sz w:val="22"/>
                <w:szCs w:val="22"/>
              </w:rPr>
            </w:pPr>
            <w:r w:rsidRPr="00A62D8D">
              <w:rPr>
                <w:color w:val="000000" w:themeColor="text1"/>
                <w:sz w:val="22"/>
                <w:szCs w:val="22"/>
              </w:rPr>
              <w:t>-</w:t>
            </w:r>
          </w:p>
        </w:tc>
        <w:tc>
          <w:tcPr>
            <w:tcW w:w="696" w:type="pct"/>
            <w:vAlign w:val="center"/>
          </w:tcPr>
          <w:p w14:paraId="51091108" w14:textId="77777777" w:rsidR="00BB603A" w:rsidRPr="00A62D8D" w:rsidRDefault="00BB603A" w:rsidP="00BB603A">
            <w:pPr>
              <w:pStyle w:val="Default"/>
              <w:jc w:val="center"/>
              <w:rPr>
                <w:color w:val="000000" w:themeColor="text1"/>
                <w:sz w:val="22"/>
                <w:szCs w:val="22"/>
              </w:rPr>
            </w:pPr>
            <w:r w:rsidRPr="00A62D8D">
              <w:rPr>
                <w:color w:val="000000" w:themeColor="text1"/>
                <w:sz w:val="22"/>
                <w:szCs w:val="22"/>
              </w:rPr>
              <w:t>-</w:t>
            </w:r>
          </w:p>
        </w:tc>
        <w:tc>
          <w:tcPr>
            <w:tcW w:w="410" w:type="pct"/>
            <w:vAlign w:val="center"/>
          </w:tcPr>
          <w:p w14:paraId="63DF4030" w14:textId="38E3600D" w:rsidR="00BB603A" w:rsidRPr="0075551A" w:rsidRDefault="00BB603A" w:rsidP="00BB603A">
            <w:pPr>
              <w:autoSpaceDE w:val="0"/>
              <w:autoSpaceDN w:val="0"/>
              <w:adjustRightInd w:val="0"/>
              <w:jc w:val="center"/>
              <w:rPr>
                <w:color w:val="000000" w:themeColor="text1"/>
              </w:rPr>
            </w:pPr>
            <w:r w:rsidRPr="0075551A">
              <w:rPr>
                <w:color w:val="000000" w:themeColor="text1"/>
              </w:rPr>
              <w:t>2,22</w:t>
            </w:r>
          </w:p>
        </w:tc>
        <w:tc>
          <w:tcPr>
            <w:tcW w:w="408" w:type="pct"/>
            <w:tcBorders>
              <w:right w:val="single" w:sz="4" w:space="0" w:color="auto"/>
            </w:tcBorders>
            <w:vAlign w:val="center"/>
          </w:tcPr>
          <w:p w14:paraId="06AE5AF1" w14:textId="77777777" w:rsidR="00BB603A" w:rsidRPr="00A62D8D" w:rsidRDefault="00BB603A" w:rsidP="00BB603A">
            <w:pPr>
              <w:autoSpaceDE w:val="0"/>
              <w:autoSpaceDN w:val="0"/>
              <w:adjustRightInd w:val="0"/>
              <w:ind w:left="-52"/>
              <w:jc w:val="center"/>
            </w:pPr>
            <w:r w:rsidRPr="00A62D8D">
              <w:rPr>
                <w:rFonts w:eastAsia="Calibri"/>
              </w:rPr>
              <w:t>-</w:t>
            </w:r>
          </w:p>
        </w:tc>
        <w:tc>
          <w:tcPr>
            <w:tcW w:w="545" w:type="pct"/>
            <w:tcBorders>
              <w:right w:val="single" w:sz="4" w:space="0" w:color="auto"/>
            </w:tcBorders>
            <w:vAlign w:val="center"/>
          </w:tcPr>
          <w:p w14:paraId="69E3796F" w14:textId="77777777" w:rsidR="00BB603A" w:rsidRPr="00A62D8D" w:rsidRDefault="00BB603A" w:rsidP="00BB603A">
            <w:pPr>
              <w:ind w:left="-52"/>
              <w:jc w:val="center"/>
            </w:pPr>
            <w:r w:rsidRPr="00A62D8D">
              <w:rPr>
                <w:rFonts w:eastAsia="Calibri"/>
              </w:rPr>
              <w:t>-</w:t>
            </w:r>
          </w:p>
        </w:tc>
        <w:tc>
          <w:tcPr>
            <w:tcW w:w="636" w:type="pct"/>
            <w:vAlign w:val="center"/>
          </w:tcPr>
          <w:p w14:paraId="56B685C4" w14:textId="77777777" w:rsidR="00BB603A" w:rsidRPr="00A62D8D" w:rsidRDefault="00BB603A" w:rsidP="00BB603A">
            <w:pPr>
              <w:jc w:val="center"/>
            </w:pPr>
            <w:r w:rsidRPr="00A62D8D">
              <w:rPr>
                <w:rFonts w:eastAsia="Calibri"/>
              </w:rPr>
              <w:t>-</w:t>
            </w:r>
          </w:p>
        </w:tc>
        <w:tc>
          <w:tcPr>
            <w:tcW w:w="518" w:type="pct"/>
            <w:vAlign w:val="center"/>
          </w:tcPr>
          <w:p w14:paraId="3336A65E" w14:textId="77777777" w:rsidR="00BB603A" w:rsidRPr="00A62D8D" w:rsidRDefault="00BB603A" w:rsidP="00BB603A">
            <w:pPr>
              <w:autoSpaceDE w:val="0"/>
              <w:autoSpaceDN w:val="0"/>
              <w:adjustRightInd w:val="0"/>
              <w:contextualSpacing/>
              <w:jc w:val="center"/>
            </w:pPr>
            <w:r w:rsidRPr="00A62D8D">
              <w:rPr>
                <w:rFonts w:eastAsia="Calibri"/>
              </w:rPr>
              <w:t>-</w:t>
            </w:r>
          </w:p>
        </w:tc>
      </w:tr>
      <w:tr w:rsidR="00A906D8" w:rsidRPr="00394649" w14:paraId="7A800639" w14:textId="77777777" w:rsidTr="0092117E">
        <w:trPr>
          <w:trHeight w:val="454"/>
          <w:jc w:val="center"/>
        </w:trPr>
        <w:tc>
          <w:tcPr>
            <w:tcW w:w="166" w:type="pct"/>
            <w:vAlign w:val="center"/>
          </w:tcPr>
          <w:p w14:paraId="64DFF8CB" w14:textId="768FA233" w:rsidR="00A906D8" w:rsidRPr="00A62D8D" w:rsidRDefault="00A906D8" w:rsidP="00A906D8">
            <w:pPr>
              <w:autoSpaceDE w:val="0"/>
              <w:autoSpaceDN w:val="0"/>
              <w:adjustRightInd w:val="0"/>
              <w:ind w:left="-142" w:right="-105"/>
              <w:jc w:val="center"/>
              <w:rPr>
                <w:color w:val="000000" w:themeColor="text1"/>
              </w:rPr>
            </w:pPr>
            <w:r w:rsidRPr="00A62D8D">
              <w:t>7</w:t>
            </w:r>
          </w:p>
        </w:tc>
        <w:tc>
          <w:tcPr>
            <w:tcW w:w="817" w:type="pct"/>
            <w:vAlign w:val="center"/>
          </w:tcPr>
          <w:p w14:paraId="7F586B71" w14:textId="0DC346CB" w:rsidR="00A906D8" w:rsidRPr="00A62D8D" w:rsidRDefault="00A906D8" w:rsidP="00A906D8">
            <w:pPr>
              <w:autoSpaceDE w:val="0"/>
              <w:autoSpaceDN w:val="0"/>
              <w:adjustRightInd w:val="0"/>
              <w:jc w:val="center"/>
              <w:rPr>
                <w:color w:val="000000" w:themeColor="text1"/>
              </w:rPr>
            </w:pPr>
            <w:r w:rsidRPr="00A62D8D">
              <w:t>Зона озелененных территорий общего пользования (парки, сады, скверы, бульвары, городские леса)</w:t>
            </w:r>
          </w:p>
        </w:tc>
        <w:tc>
          <w:tcPr>
            <w:tcW w:w="804" w:type="pct"/>
            <w:vAlign w:val="center"/>
          </w:tcPr>
          <w:p w14:paraId="7E1EDD3C" w14:textId="7DD95E9A" w:rsidR="00A906D8" w:rsidRPr="00A62D8D" w:rsidRDefault="00A906D8" w:rsidP="00A906D8">
            <w:pPr>
              <w:pStyle w:val="Default"/>
              <w:jc w:val="center"/>
              <w:rPr>
                <w:color w:val="000000" w:themeColor="text1"/>
                <w:sz w:val="22"/>
                <w:szCs w:val="22"/>
              </w:rPr>
            </w:pPr>
            <w:r w:rsidRPr="00A62D8D">
              <w:rPr>
                <w:color w:val="000000" w:themeColor="text1"/>
                <w:sz w:val="22"/>
                <w:szCs w:val="22"/>
              </w:rPr>
              <w:t>-</w:t>
            </w:r>
          </w:p>
        </w:tc>
        <w:tc>
          <w:tcPr>
            <w:tcW w:w="696" w:type="pct"/>
            <w:vAlign w:val="center"/>
          </w:tcPr>
          <w:p w14:paraId="011A4B80" w14:textId="170F325C" w:rsidR="00A906D8" w:rsidRPr="00A62D8D" w:rsidRDefault="00A906D8" w:rsidP="00A906D8">
            <w:pPr>
              <w:pStyle w:val="Default"/>
              <w:jc w:val="center"/>
              <w:rPr>
                <w:color w:val="000000" w:themeColor="text1"/>
                <w:sz w:val="22"/>
                <w:szCs w:val="22"/>
              </w:rPr>
            </w:pPr>
            <w:r w:rsidRPr="00A62D8D">
              <w:rPr>
                <w:color w:val="000000" w:themeColor="text1"/>
                <w:sz w:val="22"/>
                <w:szCs w:val="22"/>
              </w:rPr>
              <w:t>-</w:t>
            </w:r>
          </w:p>
        </w:tc>
        <w:tc>
          <w:tcPr>
            <w:tcW w:w="410" w:type="pct"/>
            <w:tcBorders>
              <w:top w:val="single" w:sz="4" w:space="0" w:color="auto"/>
            </w:tcBorders>
            <w:vAlign w:val="center"/>
          </w:tcPr>
          <w:p w14:paraId="68CF14FC" w14:textId="0D74F88E" w:rsidR="00A906D8" w:rsidRPr="0075551A" w:rsidRDefault="0075551A" w:rsidP="00A906D8">
            <w:pPr>
              <w:autoSpaceDE w:val="0"/>
              <w:autoSpaceDN w:val="0"/>
              <w:adjustRightInd w:val="0"/>
              <w:jc w:val="center"/>
              <w:rPr>
                <w:color w:val="000000" w:themeColor="text1"/>
              </w:rPr>
            </w:pPr>
            <w:r w:rsidRPr="0075551A">
              <w:rPr>
                <w:color w:val="000000" w:themeColor="text1"/>
              </w:rPr>
              <w:t>7,45</w:t>
            </w:r>
          </w:p>
        </w:tc>
        <w:tc>
          <w:tcPr>
            <w:tcW w:w="408" w:type="pct"/>
            <w:tcBorders>
              <w:right w:val="single" w:sz="4" w:space="0" w:color="auto"/>
            </w:tcBorders>
            <w:vAlign w:val="center"/>
          </w:tcPr>
          <w:p w14:paraId="6B64FD2F" w14:textId="0651224A" w:rsidR="00A906D8" w:rsidRPr="00A62D8D" w:rsidRDefault="00A906D8" w:rsidP="00A906D8">
            <w:pPr>
              <w:jc w:val="center"/>
              <w:rPr>
                <w:rFonts w:eastAsia="Calibri"/>
              </w:rPr>
            </w:pPr>
            <w:r w:rsidRPr="00A62D8D">
              <w:rPr>
                <w:rFonts w:eastAsia="Calibri"/>
              </w:rPr>
              <w:t>-</w:t>
            </w:r>
          </w:p>
        </w:tc>
        <w:tc>
          <w:tcPr>
            <w:tcW w:w="545" w:type="pct"/>
            <w:tcBorders>
              <w:right w:val="single" w:sz="4" w:space="0" w:color="auto"/>
            </w:tcBorders>
            <w:vAlign w:val="center"/>
          </w:tcPr>
          <w:p w14:paraId="1C51E020" w14:textId="719D25EE" w:rsidR="00A906D8" w:rsidRPr="00A62D8D" w:rsidRDefault="00A906D8" w:rsidP="00A906D8">
            <w:pPr>
              <w:jc w:val="center"/>
              <w:rPr>
                <w:rFonts w:eastAsia="Calibri"/>
              </w:rPr>
            </w:pPr>
            <w:r w:rsidRPr="00A62D8D">
              <w:rPr>
                <w:rFonts w:eastAsia="Calibri"/>
              </w:rPr>
              <w:t>-</w:t>
            </w:r>
          </w:p>
        </w:tc>
        <w:tc>
          <w:tcPr>
            <w:tcW w:w="636" w:type="pct"/>
            <w:vAlign w:val="center"/>
          </w:tcPr>
          <w:p w14:paraId="0C0FDC68" w14:textId="34C50C61" w:rsidR="00A906D8" w:rsidRPr="00A62D8D" w:rsidRDefault="00A906D8" w:rsidP="00A906D8">
            <w:pPr>
              <w:jc w:val="center"/>
              <w:rPr>
                <w:rFonts w:eastAsia="Calibri"/>
              </w:rPr>
            </w:pPr>
            <w:r w:rsidRPr="00A62D8D">
              <w:rPr>
                <w:rFonts w:eastAsia="Calibri"/>
              </w:rPr>
              <w:t>-</w:t>
            </w:r>
          </w:p>
        </w:tc>
        <w:tc>
          <w:tcPr>
            <w:tcW w:w="518" w:type="pct"/>
            <w:vAlign w:val="center"/>
          </w:tcPr>
          <w:p w14:paraId="57873EC6" w14:textId="0678B4E4" w:rsidR="00A906D8" w:rsidRPr="00A62D8D" w:rsidRDefault="00A906D8" w:rsidP="00A906D8">
            <w:pPr>
              <w:autoSpaceDE w:val="0"/>
              <w:autoSpaceDN w:val="0"/>
              <w:adjustRightInd w:val="0"/>
              <w:jc w:val="center"/>
              <w:rPr>
                <w:rFonts w:eastAsia="Calibri"/>
              </w:rPr>
            </w:pPr>
            <w:r w:rsidRPr="00A62D8D">
              <w:rPr>
                <w:rFonts w:eastAsia="Calibri"/>
              </w:rPr>
              <w:t>-</w:t>
            </w:r>
          </w:p>
        </w:tc>
      </w:tr>
      <w:tr w:rsidR="00B06105" w:rsidRPr="00394649" w14:paraId="55A8018D" w14:textId="77777777" w:rsidTr="0092117E">
        <w:trPr>
          <w:trHeight w:val="454"/>
          <w:jc w:val="center"/>
        </w:trPr>
        <w:tc>
          <w:tcPr>
            <w:tcW w:w="166" w:type="pct"/>
            <w:vAlign w:val="center"/>
          </w:tcPr>
          <w:p w14:paraId="52789113" w14:textId="7F38B682" w:rsidR="00B06105" w:rsidRPr="00A62D8D" w:rsidRDefault="00B06105" w:rsidP="00B06105">
            <w:pPr>
              <w:pStyle w:val="a0"/>
              <w:ind w:left="-142" w:right="-105" w:firstLine="0"/>
              <w:jc w:val="center"/>
              <w:rPr>
                <w:color w:val="000000" w:themeColor="text1"/>
                <w:lang w:val="ru-RU"/>
              </w:rPr>
            </w:pPr>
            <w:r w:rsidRPr="00A62D8D">
              <w:rPr>
                <w:color w:val="000000" w:themeColor="text1"/>
                <w:lang w:val="ru-RU"/>
              </w:rPr>
              <w:t>8</w:t>
            </w:r>
          </w:p>
        </w:tc>
        <w:tc>
          <w:tcPr>
            <w:tcW w:w="817" w:type="pct"/>
            <w:vAlign w:val="center"/>
          </w:tcPr>
          <w:p w14:paraId="76626954" w14:textId="6362BDF7" w:rsidR="00B06105" w:rsidRPr="00A62D8D" w:rsidRDefault="00B06105" w:rsidP="00B06105">
            <w:pPr>
              <w:pStyle w:val="a0"/>
              <w:ind w:firstLine="0"/>
              <w:jc w:val="center"/>
              <w:rPr>
                <w:bCs/>
                <w:color w:val="000000" w:themeColor="text1"/>
                <w:lang w:val="ru-RU"/>
              </w:rPr>
            </w:pPr>
            <w:r w:rsidRPr="00A62D8D">
              <w:rPr>
                <w:bCs/>
              </w:rPr>
              <w:t>Зона отдыха</w:t>
            </w:r>
          </w:p>
        </w:tc>
        <w:tc>
          <w:tcPr>
            <w:tcW w:w="804" w:type="pct"/>
            <w:vAlign w:val="center"/>
          </w:tcPr>
          <w:p w14:paraId="386FBD24" w14:textId="77777777" w:rsidR="00B06105" w:rsidRPr="00A62D8D" w:rsidRDefault="00B06105" w:rsidP="00B06105">
            <w:pPr>
              <w:pStyle w:val="Default"/>
              <w:jc w:val="center"/>
              <w:rPr>
                <w:color w:val="000000" w:themeColor="text1"/>
                <w:sz w:val="22"/>
                <w:szCs w:val="22"/>
              </w:rPr>
            </w:pPr>
            <w:r w:rsidRPr="00A62D8D">
              <w:rPr>
                <w:color w:val="000000" w:themeColor="text1"/>
                <w:sz w:val="22"/>
                <w:szCs w:val="22"/>
              </w:rPr>
              <w:t>-</w:t>
            </w:r>
          </w:p>
        </w:tc>
        <w:tc>
          <w:tcPr>
            <w:tcW w:w="696" w:type="pct"/>
            <w:vAlign w:val="center"/>
          </w:tcPr>
          <w:p w14:paraId="31B7F136" w14:textId="77777777" w:rsidR="00B06105" w:rsidRPr="00A62D8D" w:rsidRDefault="00B06105" w:rsidP="00B06105">
            <w:pPr>
              <w:pStyle w:val="Default"/>
              <w:jc w:val="center"/>
              <w:rPr>
                <w:color w:val="000000" w:themeColor="text1"/>
                <w:sz w:val="22"/>
                <w:szCs w:val="22"/>
              </w:rPr>
            </w:pPr>
            <w:r w:rsidRPr="00A62D8D">
              <w:rPr>
                <w:color w:val="000000" w:themeColor="text1"/>
                <w:sz w:val="22"/>
                <w:szCs w:val="22"/>
              </w:rPr>
              <w:t>-</w:t>
            </w:r>
          </w:p>
        </w:tc>
        <w:tc>
          <w:tcPr>
            <w:tcW w:w="410" w:type="pct"/>
            <w:vAlign w:val="center"/>
          </w:tcPr>
          <w:p w14:paraId="78AD6401" w14:textId="70586FE9" w:rsidR="00B06105" w:rsidRPr="00A62D8D" w:rsidRDefault="00B06105" w:rsidP="00B06105">
            <w:pPr>
              <w:autoSpaceDE w:val="0"/>
              <w:autoSpaceDN w:val="0"/>
              <w:adjustRightInd w:val="0"/>
              <w:jc w:val="center"/>
              <w:rPr>
                <w:color w:val="000000" w:themeColor="text1"/>
              </w:rPr>
            </w:pPr>
            <w:r>
              <w:rPr>
                <w:color w:val="000000" w:themeColor="text1"/>
              </w:rPr>
              <w:t>39,82</w:t>
            </w:r>
          </w:p>
        </w:tc>
        <w:tc>
          <w:tcPr>
            <w:tcW w:w="408" w:type="pct"/>
            <w:tcBorders>
              <w:right w:val="single" w:sz="4" w:space="0" w:color="auto"/>
            </w:tcBorders>
            <w:vAlign w:val="center"/>
          </w:tcPr>
          <w:p w14:paraId="2EE26DD4" w14:textId="5994DB58" w:rsidR="00B06105" w:rsidRPr="00A62D8D" w:rsidRDefault="00B06105" w:rsidP="00B06105">
            <w:pPr>
              <w:autoSpaceDE w:val="0"/>
              <w:autoSpaceDN w:val="0"/>
              <w:adjustRightInd w:val="0"/>
              <w:jc w:val="center"/>
            </w:pPr>
            <w:r w:rsidRPr="00A62D8D">
              <w:t>Объект культурно-просветительского назначения</w:t>
            </w:r>
          </w:p>
        </w:tc>
        <w:tc>
          <w:tcPr>
            <w:tcW w:w="545" w:type="pct"/>
            <w:tcBorders>
              <w:right w:val="single" w:sz="4" w:space="0" w:color="auto"/>
            </w:tcBorders>
            <w:vAlign w:val="center"/>
          </w:tcPr>
          <w:p w14:paraId="3F9C3469" w14:textId="5FF493DA" w:rsidR="00B06105" w:rsidRPr="000F14C0" w:rsidRDefault="00B06105" w:rsidP="00B06105">
            <w:pPr>
              <w:ind w:left="-111" w:right="-97"/>
              <w:jc w:val="center"/>
              <w:rPr>
                <w:color w:val="FF0000"/>
              </w:rPr>
            </w:pPr>
            <w:r w:rsidRPr="00B06105">
              <w:t>Туристская территория кластера "Золотаревский"</w:t>
            </w:r>
          </w:p>
        </w:tc>
        <w:tc>
          <w:tcPr>
            <w:tcW w:w="636" w:type="pct"/>
            <w:vAlign w:val="center"/>
          </w:tcPr>
          <w:p w14:paraId="6693642D" w14:textId="303FAEC2" w:rsidR="00B06105" w:rsidRPr="00A62D8D" w:rsidRDefault="00B06105" w:rsidP="00B06105">
            <w:pPr>
              <w:ind w:left="-112" w:right="-132"/>
              <w:jc w:val="center"/>
            </w:pPr>
            <w:r w:rsidRPr="00A62D8D">
              <w:rPr>
                <w:rFonts w:eastAsia="Calibri"/>
              </w:rPr>
              <w:t>Пензенская область, Пензенский район, р,п. Золотаревка (земельные участки с кадастровыми номерами 58:24:0390501:1125, 58:24:0390501:1126)</w:t>
            </w:r>
          </w:p>
        </w:tc>
        <w:tc>
          <w:tcPr>
            <w:tcW w:w="518" w:type="pct"/>
            <w:vAlign w:val="center"/>
          </w:tcPr>
          <w:p w14:paraId="3F770FDA" w14:textId="619F76C1" w:rsidR="00B06105" w:rsidRPr="000F14C0" w:rsidRDefault="00B06105" w:rsidP="00B06105">
            <w:pPr>
              <w:autoSpaceDE w:val="0"/>
              <w:autoSpaceDN w:val="0"/>
              <w:adjustRightInd w:val="0"/>
              <w:contextualSpacing/>
              <w:jc w:val="center"/>
              <w:rPr>
                <w:color w:val="FF0000"/>
              </w:rPr>
            </w:pPr>
            <w:r w:rsidRPr="001D1EA0">
              <w:t>Регионального значения/ Планируемый к размещению/ 2025-2027</w:t>
            </w:r>
          </w:p>
        </w:tc>
      </w:tr>
      <w:tr w:rsidR="00B06105" w:rsidRPr="00394649" w14:paraId="2A791527" w14:textId="77777777" w:rsidTr="0092117E">
        <w:trPr>
          <w:trHeight w:val="454"/>
          <w:jc w:val="center"/>
        </w:trPr>
        <w:tc>
          <w:tcPr>
            <w:tcW w:w="166" w:type="pct"/>
            <w:vAlign w:val="center"/>
          </w:tcPr>
          <w:p w14:paraId="76D9BED0" w14:textId="52E5F028" w:rsidR="00B06105" w:rsidRPr="00A62D8D" w:rsidRDefault="00B06105" w:rsidP="00B06105">
            <w:pPr>
              <w:autoSpaceDE w:val="0"/>
              <w:autoSpaceDN w:val="0"/>
              <w:adjustRightInd w:val="0"/>
              <w:ind w:left="-142" w:right="-105"/>
              <w:jc w:val="center"/>
              <w:rPr>
                <w:color w:val="000000" w:themeColor="text1"/>
              </w:rPr>
            </w:pPr>
            <w:r w:rsidRPr="00A62D8D">
              <w:rPr>
                <w:color w:val="000000" w:themeColor="text1"/>
              </w:rPr>
              <w:t>9</w:t>
            </w:r>
          </w:p>
        </w:tc>
        <w:tc>
          <w:tcPr>
            <w:tcW w:w="817" w:type="pct"/>
            <w:vAlign w:val="center"/>
          </w:tcPr>
          <w:p w14:paraId="1A7A2614" w14:textId="706D8429" w:rsidR="00B06105" w:rsidRPr="00A62D8D" w:rsidRDefault="00B06105" w:rsidP="00B06105">
            <w:pPr>
              <w:autoSpaceDE w:val="0"/>
              <w:autoSpaceDN w:val="0"/>
              <w:adjustRightInd w:val="0"/>
              <w:jc w:val="center"/>
              <w:rPr>
                <w:color w:val="000000" w:themeColor="text1"/>
              </w:rPr>
            </w:pPr>
            <w:r w:rsidRPr="00A62D8D">
              <w:t>Иная зона</w:t>
            </w:r>
          </w:p>
        </w:tc>
        <w:tc>
          <w:tcPr>
            <w:tcW w:w="804" w:type="pct"/>
            <w:vAlign w:val="center"/>
          </w:tcPr>
          <w:p w14:paraId="5B139220" w14:textId="77777777" w:rsidR="00B06105" w:rsidRPr="00A62D8D" w:rsidRDefault="00B06105" w:rsidP="00B06105">
            <w:pPr>
              <w:pStyle w:val="Default"/>
              <w:jc w:val="center"/>
              <w:rPr>
                <w:color w:val="000000" w:themeColor="text1"/>
                <w:sz w:val="22"/>
                <w:szCs w:val="22"/>
              </w:rPr>
            </w:pPr>
            <w:r w:rsidRPr="00A62D8D">
              <w:rPr>
                <w:color w:val="000000" w:themeColor="text1"/>
                <w:sz w:val="22"/>
                <w:szCs w:val="22"/>
              </w:rPr>
              <w:t>-</w:t>
            </w:r>
          </w:p>
        </w:tc>
        <w:tc>
          <w:tcPr>
            <w:tcW w:w="696" w:type="pct"/>
            <w:vAlign w:val="center"/>
          </w:tcPr>
          <w:p w14:paraId="18D9ACB2" w14:textId="77777777" w:rsidR="00B06105" w:rsidRPr="00A62D8D" w:rsidRDefault="00B06105" w:rsidP="00B06105">
            <w:pPr>
              <w:pStyle w:val="Default"/>
              <w:jc w:val="center"/>
              <w:rPr>
                <w:color w:val="000000" w:themeColor="text1"/>
                <w:sz w:val="22"/>
                <w:szCs w:val="22"/>
              </w:rPr>
            </w:pPr>
            <w:r w:rsidRPr="00A62D8D">
              <w:rPr>
                <w:color w:val="000000" w:themeColor="text1"/>
                <w:sz w:val="22"/>
                <w:szCs w:val="22"/>
              </w:rPr>
              <w:t>-</w:t>
            </w:r>
          </w:p>
        </w:tc>
        <w:tc>
          <w:tcPr>
            <w:tcW w:w="410" w:type="pct"/>
            <w:vAlign w:val="center"/>
          </w:tcPr>
          <w:p w14:paraId="71C2DEAF" w14:textId="09CD9C70" w:rsidR="00B06105" w:rsidRPr="00A62D8D" w:rsidRDefault="00B06105" w:rsidP="00B06105">
            <w:pPr>
              <w:autoSpaceDE w:val="0"/>
              <w:autoSpaceDN w:val="0"/>
              <w:adjustRightInd w:val="0"/>
              <w:jc w:val="center"/>
              <w:rPr>
                <w:color w:val="000000" w:themeColor="text1"/>
              </w:rPr>
            </w:pPr>
            <w:r>
              <w:rPr>
                <w:color w:val="000000" w:themeColor="text1"/>
              </w:rPr>
              <w:t>30,63</w:t>
            </w:r>
          </w:p>
        </w:tc>
        <w:tc>
          <w:tcPr>
            <w:tcW w:w="408" w:type="pct"/>
            <w:tcBorders>
              <w:right w:val="single" w:sz="4" w:space="0" w:color="auto"/>
            </w:tcBorders>
            <w:vAlign w:val="center"/>
          </w:tcPr>
          <w:p w14:paraId="5BE5DE5A" w14:textId="77777777" w:rsidR="00B06105" w:rsidRPr="00A62D8D" w:rsidRDefault="00B06105" w:rsidP="00B06105">
            <w:pPr>
              <w:pStyle w:val="Default"/>
              <w:jc w:val="center"/>
              <w:rPr>
                <w:rFonts w:eastAsia="Calibri"/>
                <w:color w:val="000000" w:themeColor="text1"/>
                <w:sz w:val="22"/>
                <w:szCs w:val="22"/>
              </w:rPr>
            </w:pPr>
            <w:r w:rsidRPr="00A62D8D">
              <w:rPr>
                <w:rFonts w:eastAsia="Calibri"/>
                <w:color w:val="000000" w:themeColor="text1"/>
                <w:sz w:val="22"/>
                <w:szCs w:val="22"/>
              </w:rPr>
              <w:t>-</w:t>
            </w:r>
          </w:p>
        </w:tc>
        <w:tc>
          <w:tcPr>
            <w:tcW w:w="545" w:type="pct"/>
            <w:tcBorders>
              <w:right w:val="single" w:sz="4" w:space="0" w:color="auto"/>
            </w:tcBorders>
            <w:vAlign w:val="center"/>
          </w:tcPr>
          <w:p w14:paraId="1C90096D" w14:textId="77777777" w:rsidR="00B06105" w:rsidRPr="00A62D8D" w:rsidRDefault="00B06105" w:rsidP="00B06105">
            <w:pPr>
              <w:autoSpaceDE w:val="0"/>
              <w:autoSpaceDN w:val="0"/>
              <w:adjustRightInd w:val="0"/>
              <w:ind w:right="-31"/>
              <w:jc w:val="center"/>
              <w:rPr>
                <w:color w:val="000000" w:themeColor="text1"/>
              </w:rPr>
            </w:pPr>
            <w:r w:rsidRPr="00A62D8D">
              <w:rPr>
                <w:rFonts w:eastAsia="Calibri"/>
                <w:color w:val="000000" w:themeColor="text1"/>
              </w:rPr>
              <w:t>-</w:t>
            </w:r>
          </w:p>
        </w:tc>
        <w:tc>
          <w:tcPr>
            <w:tcW w:w="636" w:type="pct"/>
            <w:vAlign w:val="center"/>
          </w:tcPr>
          <w:p w14:paraId="5CC64F32" w14:textId="77777777" w:rsidR="00B06105" w:rsidRPr="00A62D8D" w:rsidRDefault="00B06105" w:rsidP="00B06105">
            <w:pPr>
              <w:jc w:val="center"/>
              <w:rPr>
                <w:color w:val="000000" w:themeColor="text1"/>
              </w:rPr>
            </w:pPr>
            <w:r w:rsidRPr="00A62D8D">
              <w:rPr>
                <w:rFonts w:eastAsia="Calibri"/>
                <w:color w:val="000000" w:themeColor="text1"/>
              </w:rPr>
              <w:t>-</w:t>
            </w:r>
          </w:p>
        </w:tc>
        <w:tc>
          <w:tcPr>
            <w:tcW w:w="518" w:type="pct"/>
            <w:vAlign w:val="center"/>
          </w:tcPr>
          <w:p w14:paraId="3ED91EA2" w14:textId="77777777" w:rsidR="00B06105" w:rsidRPr="00A62D8D" w:rsidRDefault="00B06105" w:rsidP="00B06105">
            <w:pPr>
              <w:autoSpaceDE w:val="0"/>
              <w:autoSpaceDN w:val="0"/>
              <w:adjustRightInd w:val="0"/>
              <w:jc w:val="center"/>
              <w:rPr>
                <w:color w:val="000000" w:themeColor="text1"/>
              </w:rPr>
            </w:pPr>
            <w:r w:rsidRPr="00A62D8D">
              <w:rPr>
                <w:rFonts w:eastAsia="Calibri"/>
                <w:color w:val="000000" w:themeColor="text1"/>
              </w:rPr>
              <w:t>-</w:t>
            </w:r>
          </w:p>
        </w:tc>
      </w:tr>
      <w:tr w:rsidR="00B06105" w:rsidRPr="00394649" w14:paraId="5D8973E2" w14:textId="77777777" w:rsidTr="00E06872">
        <w:trPr>
          <w:trHeight w:val="536"/>
          <w:jc w:val="center"/>
        </w:trPr>
        <w:tc>
          <w:tcPr>
            <w:tcW w:w="5000" w:type="pct"/>
            <w:gridSpan w:val="9"/>
            <w:vAlign w:val="center"/>
          </w:tcPr>
          <w:p w14:paraId="2C694504" w14:textId="57A10858" w:rsidR="00B06105" w:rsidRPr="00D3102B" w:rsidRDefault="00B06105" w:rsidP="00B06105">
            <w:pPr>
              <w:autoSpaceDE w:val="0"/>
              <w:autoSpaceDN w:val="0"/>
              <w:adjustRightInd w:val="0"/>
              <w:ind w:firstLine="539"/>
              <w:rPr>
                <w:rFonts w:eastAsia="Calibri"/>
                <w:color w:val="000000" w:themeColor="text1"/>
              </w:rPr>
            </w:pPr>
            <w:r>
              <w:rPr>
                <w:iCs/>
              </w:rPr>
              <w:t>*В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1EF04FBF" w14:textId="77777777" w:rsidR="00D244BF" w:rsidRPr="00394649" w:rsidRDefault="00D244BF" w:rsidP="00E06872">
      <w:pPr>
        <w:autoSpaceDE w:val="0"/>
        <w:autoSpaceDN w:val="0"/>
        <w:adjustRightInd w:val="0"/>
        <w:jc w:val="center"/>
      </w:pPr>
    </w:p>
    <w:sectPr w:rsidR="00D244BF" w:rsidRPr="00394649" w:rsidSect="003F197F">
      <w:pgSz w:w="16838" w:h="11906" w:orient="landscape"/>
      <w:pgMar w:top="568" w:right="851" w:bottom="709" w:left="1134"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21535" w14:textId="77777777" w:rsidR="00972692" w:rsidRDefault="00972692" w:rsidP="009D69D2">
      <w:r>
        <w:separator/>
      </w:r>
    </w:p>
  </w:endnote>
  <w:endnote w:type="continuationSeparator" w:id="0">
    <w:p w14:paraId="303C3573" w14:textId="77777777" w:rsidR="00972692" w:rsidRDefault="00972692"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Times New Roman"/>
    <w:charset w:val="00"/>
    <w:family w:val="auto"/>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DF04D" w14:textId="77777777" w:rsidR="00972692" w:rsidRPr="00B93EAC" w:rsidRDefault="00972692" w:rsidP="00603ABF">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Pr>
        <w:i/>
        <w:noProof/>
        <w:sz w:val="22"/>
      </w:rPr>
      <w:t>4</w:t>
    </w:r>
    <w:r w:rsidR="00841D1D" w:rsidRPr="00B93EAC">
      <w:rPr>
        <w:i/>
        <w:sz w:val="22"/>
      </w:rPr>
      <w:fldChar w:fldCharType="end"/>
    </w:r>
  </w:p>
  <w:p w14:paraId="4338971C" w14:textId="77777777" w:rsidR="00972692" w:rsidRPr="00B93EAC" w:rsidRDefault="00972692" w:rsidP="00603ABF">
    <w:pPr>
      <w:pStyle w:val="af7"/>
      <w:tabs>
        <w:tab w:val="clear" w:pos="4677"/>
        <w:tab w:val="left" w:pos="1560"/>
        <w:tab w:val="center" w:pos="2977"/>
        <w:tab w:val="left" w:pos="4820"/>
      </w:tabs>
      <w:ind w:left="3969"/>
      <w:jc w:val="center"/>
      <w:rPr>
        <w:i/>
        <w:color w:val="808080"/>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58F9E" w14:textId="77777777" w:rsidR="00972692" w:rsidRPr="00B93EAC" w:rsidRDefault="00972692" w:rsidP="00603ABF">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sidR="00D331D4">
      <w:rPr>
        <w:i/>
        <w:noProof/>
        <w:sz w:val="22"/>
      </w:rPr>
      <w:t>1</w:t>
    </w:r>
    <w:r w:rsidR="00841D1D" w:rsidRPr="00B93EAC">
      <w:rPr>
        <w:i/>
        <w:sz w:val="22"/>
      </w:rPr>
      <w:fldChar w:fldCharType="end"/>
    </w:r>
  </w:p>
  <w:p w14:paraId="4C837657" w14:textId="77777777" w:rsidR="00972692" w:rsidRPr="00061BC1" w:rsidRDefault="00972692" w:rsidP="00603ABF">
    <w:pPr>
      <w:pStyle w:val="af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8600B" w14:textId="77777777" w:rsidR="00972692" w:rsidRPr="004E3D1B" w:rsidRDefault="00972692" w:rsidP="004E3D1B">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D331D4">
      <w:rPr>
        <w:noProof/>
      </w:rPr>
      <w:t>2</w:t>
    </w:r>
    <w:r w:rsidR="0076518B">
      <w:rPr>
        <w:noProof/>
      </w:rPr>
      <w:fldChar w:fldCharType="end"/>
    </w:r>
  </w:p>
  <w:p w14:paraId="4609514D" w14:textId="77777777" w:rsidR="00972692" w:rsidRDefault="00972692" w:rsidP="00C40432">
    <w:pPr>
      <w:pStyle w:val="af7"/>
      <w:tabs>
        <w:tab w:val="clear" w:pos="4677"/>
        <w:tab w:val="clear" w:pos="9355"/>
        <w:tab w:val="right" w:pos="14853"/>
      </w:tabs>
      <w:ind w:left="14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88386" w14:textId="6CF48FFC" w:rsidR="00972692" w:rsidRDefault="00972692" w:rsidP="00724A18">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D331D4">
      <w:rPr>
        <w:noProof/>
      </w:rPr>
      <w:t>9</w:t>
    </w:r>
    <w:r w:rsidR="0076518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A0C1C" w14:textId="77777777" w:rsidR="00972692" w:rsidRDefault="00972692" w:rsidP="009D69D2">
      <w:r>
        <w:separator/>
      </w:r>
    </w:p>
  </w:footnote>
  <w:footnote w:type="continuationSeparator" w:id="0">
    <w:p w14:paraId="6BC3E555" w14:textId="77777777" w:rsidR="00972692" w:rsidRDefault="00972692"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B22A2" w14:textId="77777777" w:rsidR="00972692" w:rsidRPr="00B93EAC" w:rsidRDefault="00972692" w:rsidP="00603ABF">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Саловский сельсовет</w:t>
    </w:r>
  </w:p>
  <w:p w14:paraId="310C6BA2" w14:textId="77777777" w:rsidR="00972692" w:rsidRPr="00302D2F" w:rsidRDefault="00972692" w:rsidP="00603ABF">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14:paraId="4489E3F8" w14:textId="77777777" w:rsidR="00972692" w:rsidRPr="000F62C5" w:rsidRDefault="00972692" w:rsidP="00603ABF">
    <w:pPr>
      <w:pStyle w:val="af5"/>
      <w:tabs>
        <w:tab w:val="clear" w:pos="4677"/>
        <w:tab w:val="clear" w:pos="9355"/>
      </w:tabs>
      <w:jc w:val="center"/>
      <w:rPr>
        <w:i/>
        <w:color w:val="80808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B5E60" w14:textId="77777777" w:rsidR="00972692" w:rsidRDefault="00972692" w:rsidP="00603ABF">
    <w:pPr>
      <w:pStyle w:val="af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2D68E" w14:textId="77777777" w:rsidR="00DF2E1C" w:rsidRPr="00DF2E1C" w:rsidRDefault="00DF2E1C" w:rsidP="00DF2E1C">
    <w:pPr>
      <w:tabs>
        <w:tab w:val="center" w:pos="4677"/>
        <w:tab w:val="right" w:pos="9355"/>
      </w:tabs>
      <w:ind w:left="-851"/>
      <w:jc w:val="center"/>
      <w:rPr>
        <w:i/>
        <w:iCs/>
        <w:sz w:val="20"/>
        <w:szCs w:val="20"/>
      </w:rPr>
    </w:pPr>
    <w:r w:rsidRPr="00DF2E1C">
      <w:rPr>
        <w:i/>
        <w:iCs/>
        <w:sz w:val="20"/>
        <w:szCs w:val="20"/>
      </w:rPr>
      <w:t>Генеральный план муниципального образования рабочий поселок Золотаревка Пензенского района Пензенской области</w:t>
    </w:r>
  </w:p>
  <w:p w14:paraId="031AD5D8" w14:textId="769B3DE8" w:rsidR="00B14608" w:rsidRPr="00B14608" w:rsidRDefault="00B14608" w:rsidP="00724A18">
    <w:pPr>
      <w:tabs>
        <w:tab w:val="center" w:pos="4677"/>
        <w:tab w:val="right" w:pos="9355"/>
      </w:tabs>
      <w:spacing w:after="240"/>
      <w:ind w:left="-284"/>
      <w:jc w:val="center"/>
      <w:rPr>
        <w:i/>
        <w:i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317441"/>
  </w:hdrShapeDefaults>
  <w:footnotePr>
    <w:footnote w:id="-1"/>
    <w:footnote w:id="0"/>
  </w:footnotePr>
  <w:endnotePr>
    <w:endnote w:id="-1"/>
    <w:endnote w:id="0"/>
  </w:endnotePr>
  <w:compat>
    <w:compatSetting w:name="compatibilityMode" w:uri="http://schemas.microsoft.com/office/word" w:val="12"/>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6E2"/>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55"/>
    <w:rsid w:val="00063EE2"/>
    <w:rsid w:val="00063F91"/>
    <w:rsid w:val="00064F8D"/>
    <w:rsid w:val="00065DB8"/>
    <w:rsid w:val="00065F90"/>
    <w:rsid w:val="00066186"/>
    <w:rsid w:val="00066D5B"/>
    <w:rsid w:val="0006722D"/>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8BC"/>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12F"/>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6C8B"/>
    <w:rsid w:val="000E710A"/>
    <w:rsid w:val="000E71FB"/>
    <w:rsid w:val="000F0321"/>
    <w:rsid w:val="000F047E"/>
    <w:rsid w:val="000F0942"/>
    <w:rsid w:val="000F0F76"/>
    <w:rsid w:val="000F14C0"/>
    <w:rsid w:val="000F2192"/>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4F2"/>
    <w:rsid w:val="001066E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795"/>
    <w:rsid w:val="00122CAC"/>
    <w:rsid w:val="00122D0E"/>
    <w:rsid w:val="001231B1"/>
    <w:rsid w:val="001232E7"/>
    <w:rsid w:val="0012345D"/>
    <w:rsid w:val="00123DCD"/>
    <w:rsid w:val="00124297"/>
    <w:rsid w:val="00124EAC"/>
    <w:rsid w:val="001255C7"/>
    <w:rsid w:val="00125694"/>
    <w:rsid w:val="001260B1"/>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0F6"/>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726"/>
    <w:rsid w:val="0016788D"/>
    <w:rsid w:val="0016797E"/>
    <w:rsid w:val="00167C6C"/>
    <w:rsid w:val="00167D3A"/>
    <w:rsid w:val="001700CA"/>
    <w:rsid w:val="00170575"/>
    <w:rsid w:val="0017086B"/>
    <w:rsid w:val="0017087F"/>
    <w:rsid w:val="00171417"/>
    <w:rsid w:val="00171619"/>
    <w:rsid w:val="00171831"/>
    <w:rsid w:val="00171C90"/>
    <w:rsid w:val="00172037"/>
    <w:rsid w:val="0017459E"/>
    <w:rsid w:val="001747AE"/>
    <w:rsid w:val="00174C01"/>
    <w:rsid w:val="00174D21"/>
    <w:rsid w:val="00175256"/>
    <w:rsid w:val="001752E4"/>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1B39"/>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68"/>
    <w:rsid w:val="001930A3"/>
    <w:rsid w:val="00193263"/>
    <w:rsid w:val="00193357"/>
    <w:rsid w:val="001933E6"/>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6DA"/>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840"/>
    <w:rsid w:val="001D19D6"/>
    <w:rsid w:val="001D1AA5"/>
    <w:rsid w:val="001D1EA0"/>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7E0"/>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51B"/>
    <w:rsid w:val="001E765A"/>
    <w:rsid w:val="001E76C8"/>
    <w:rsid w:val="001E77ED"/>
    <w:rsid w:val="001E78C1"/>
    <w:rsid w:val="001E7D00"/>
    <w:rsid w:val="001E7E89"/>
    <w:rsid w:val="001F0362"/>
    <w:rsid w:val="001F054D"/>
    <w:rsid w:val="001F0900"/>
    <w:rsid w:val="001F090C"/>
    <w:rsid w:val="001F0AAF"/>
    <w:rsid w:val="001F0ABD"/>
    <w:rsid w:val="001F0CAA"/>
    <w:rsid w:val="001F1DE5"/>
    <w:rsid w:val="001F2280"/>
    <w:rsid w:val="001F257D"/>
    <w:rsid w:val="001F280A"/>
    <w:rsid w:val="001F2D35"/>
    <w:rsid w:val="001F2ED3"/>
    <w:rsid w:val="001F3589"/>
    <w:rsid w:val="001F3DD9"/>
    <w:rsid w:val="001F4033"/>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5FA9"/>
    <w:rsid w:val="00216022"/>
    <w:rsid w:val="002160E4"/>
    <w:rsid w:val="002162A5"/>
    <w:rsid w:val="00216725"/>
    <w:rsid w:val="0021691A"/>
    <w:rsid w:val="0021719E"/>
    <w:rsid w:val="00217203"/>
    <w:rsid w:val="00217BBD"/>
    <w:rsid w:val="00217E9E"/>
    <w:rsid w:val="00220081"/>
    <w:rsid w:val="002208FC"/>
    <w:rsid w:val="00220A27"/>
    <w:rsid w:val="002210EB"/>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D0A"/>
    <w:rsid w:val="00236F2C"/>
    <w:rsid w:val="0023731A"/>
    <w:rsid w:val="00237F90"/>
    <w:rsid w:val="002401E5"/>
    <w:rsid w:val="002403A0"/>
    <w:rsid w:val="00240754"/>
    <w:rsid w:val="00240AF0"/>
    <w:rsid w:val="00240CCE"/>
    <w:rsid w:val="00240F2F"/>
    <w:rsid w:val="002415D9"/>
    <w:rsid w:val="0024171C"/>
    <w:rsid w:val="00241E7A"/>
    <w:rsid w:val="00241E98"/>
    <w:rsid w:val="00242105"/>
    <w:rsid w:val="00242555"/>
    <w:rsid w:val="00242E09"/>
    <w:rsid w:val="00243197"/>
    <w:rsid w:val="00243339"/>
    <w:rsid w:val="002437DE"/>
    <w:rsid w:val="00244043"/>
    <w:rsid w:val="00244236"/>
    <w:rsid w:val="00244968"/>
    <w:rsid w:val="00244B88"/>
    <w:rsid w:val="00244BA1"/>
    <w:rsid w:val="002450C0"/>
    <w:rsid w:val="002458AC"/>
    <w:rsid w:val="00245B2E"/>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43F"/>
    <w:rsid w:val="0026051B"/>
    <w:rsid w:val="002609AF"/>
    <w:rsid w:val="00261299"/>
    <w:rsid w:val="00261573"/>
    <w:rsid w:val="00261CC8"/>
    <w:rsid w:val="00262663"/>
    <w:rsid w:val="00262808"/>
    <w:rsid w:val="00262869"/>
    <w:rsid w:val="00262C8A"/>
    <w:rsid w:val="00263412"/>
    <w:rsid w:val="0026348A"/>
    <w:rsid w:val="002634AA"/>
    <w:rsid w:val="00264801"/>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98B"/>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4CA8"/>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BD3"/>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031"/>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4649"/>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36"/>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2D"/>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4FA7"/>
    <w:rsid w:val="003E5515"/>
    <w:rsid w:val="003E5687"/>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97F"/>
    <w:rsid w:val="003F1F86"/>
    <w:rsid w:val="003F280C"/>
    <w:rsid w:val="003F2855"/>
    <w:rsid w:val="003F28F5"/>
    <w:rsid w:val="003F43C6"/>
    <w:rsid w:val="003F4A82"/>
    <w:rsid w:val="003F55C1"/>
    <w:rsid w:val="003F56E4"/>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247"/>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6F3D"/>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6A30"/>
    <w:rsid w:val="0045715A"/>
    <w:rsid w:val="004578EA"/>
    <w:rsid w:val="00457A51"/>
    <w:rsid w:val="00457AD1"/>
    <w:rsid w:val="004601A4"/>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30E"/>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B38"/>
    <w:rsid w:val="004A0D57"/>
    <w:rsid w:val="004A1BFF"/>
    <w:rsid w:val="004A21EB"/>
    <w:rsid w:val="004A23E2"/>
    <w:rsid w:val="004A244F"/>
    <w:rsid w:val="004A24DF"/>
    <w:rsid w:val="004A2E1F"/>
    <w:rsid w:val="004A2E84"/>
    <w:rsid w:val="004A37A1"/>
    <w:rsid w:val="004A446F"/>
    <w:rsid w:val="004A4904"/>
    <w:rsid w:val="004A55FF"/>
    <w:rsid w:val="004A6020"/>
    <w:rsid w:val="004A6CE2"/>
    <w:rsid w:val="004A6D6F"/>
    <w:rsid w:val="004A6E05"/>
    <w:rsid w:val="004A6F37"/>
    <w:rsid w:val="004A72C8"/>
    <w:rsid w:val="004A7491"/>
    <w:rsid w:val="004A7F2D"/>
    <w:rsid w:val="004B02BC"/>
    <w:rsid w:val="004B0755"/>
    <w:rsid w:val="004B2048"/>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6A8"/>
    <w:rsid w:val="004C4A53"/>
    <w:rsid w:val="004C4B71"/>
    <w:rsid w:val="004C5071"/>
    <w:rsid w:val="004C51D8"/>
    <w:rsid w:val="004C56AF"/>
    <w:rsid w:val="004C589B"/>
    <w:rsid w:val="004C5D1F"/>
    <w:rsid w:val="004C620F"/>
    <w:rsid w:val="004C6622"/>
    <w:rsid w:val="004C6D5D"/>
    <w:rsid w:val="004C719E"/>
    <w:rsid w:val="004C7428"/>
    <w:rsid w:val="004C763E"/>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752"/>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3D6"/>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1D"/>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4E19"/>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1F7"/>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188"/>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3B"/>
    <w:rsid w:val="00595889"/>
    <w:rsid w:val="00595A87"/>
    <w:rsid w:val="00595B3C"/>
    <w:rsid w:val="0059632E"/>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A715E"/>
    <w:rsid w:val="005A731B"/>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C70"/>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10DF"/>
    <w:rsid w:val="0060148F"/>
    <w:rsid w:val="006015D2"/>
    <w:rsid w:val="00601896"/>
    <w:rsid w:val="00601A29"/>
    <w:rsid w:val="0060200B"/>
    <w:rsid w:val="006021E2"/>
    <w:rsid w:val="00602DB9"/>
    <w:rsid w:val="00603003"/>
    <w:rsid w:val="006035BF"/>
    <w:rsid w:val="00603A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0B57"/>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3A5"/>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0D1A"/>
    <w:rsid w:val="00671512"/>
    <w:rsid w:val="00671A20"/>
    <w:rsid w:val="00671BD5"/>
    <w:rsid w:val="0067233E"/>
    <w:rsid w:val="00672562"/>
    <w:rsid w:val="006725F2"/>
    <w:rsid w:val="00672712"/>
    <w:rsid w:val="00672CBC"/>
    <w:rsid w:val="006733A3"/>
    <w:rsid w:val="006733BE"/>
    <w:rsid w:val="00673664"/>
    <w:rsid w:val="0067426D"/>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1E"/>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5F75"/>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5A9"/>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54F"/>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67B"/>
    <w:rsid w:val="00720A3D"/>
    <w:rsid w:val="00720C77"/>
    <w:rsid w:val="007212D1"/>
    <w:rsid w:val="00721E73"/>
    <w:rsid w:val="00723466"/>
    <w:rsid w:val="00723FFC"/>
    <w:rsid w:val="00724277"/>
    <w:rsid w:val="007245DE"/>
    <w:rsid w:val="00724879"/>
    <w:rsid w:val="00724930"/>
    <w:rsid w:val="00724A18"/>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51A"/>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518B"/>
    <w:rsid w:val="007661AD"/>
    <w:rsid w:val="00766649"/>
    <w:rsid w:val="007668D8"/>
    <w:rsid w:val="007668D9"/>
    <w:rsid w:val="007668EF"/>
    <w:rsid w:val="00766CA7"/>
    <w:rsid w:val="00766D7D"/>
    <w:rsid w:val="0076708D"/>
    <w:rsid w:val="007671B1"/>
    <w:rsid w:val="00767843"/>
    <w:rsid w:val="00770009"/>
    <w:rsid w:val="00770027"/>
    <w:rsid w:val="007700DB"/>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38F"/>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4DDC"/>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48E"/>
    <w:rsid w:val="007F45AC"/>
    <w:rsid w:val="007F476A"/>
    <w:rsid w:val="007F5021"/>
    <w:rsid w:val="007F57EC"/>
    <w:rsid w:val="007F5AC4"/>
    <w:rsid w:val="007F5E82"/>
    <w:rsid w:val="007F62A0"/>
    <w:rsid w:val="007F677D"/>
    <w:rsid w:val="007F6B2B"/>
    <w:rsid w:val="007F6F23"/>
    <w:rsid w:val="007F6F5F"/>
    <w:rsid w:val="007F75E0"/>
    <w:rsid w:val="007F77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27B"/>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723"/>
    <w:rsid w:val="0083683E"/>
    <w:rsid w:val="008369A0"/>
    <w:rsid w:val="00836B34"/>
    <w:rsid w:val="008373D4"/>
    <w:rsid w:val="00837AAE"/>
    <w:rsid w:val="00840B21"/>
    <w:rsid w:val="00840B7F"/>
    <w:rsid w:val="00840F17"/>
    <w:rsid w:val="00841331"/>
    <w:rsid w:val="0084135C"/>
    <w:rsid w:val="00841C8C"/>
    <w:rsid w:val="00841D1D"/>
    <w:rsid w:val="008429FD"/>
    <w:rsid w:val="00842EB0"/>
    <w:rsid w:val="00843D99"/>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7F7"/>
    <w:rsid w:val="00850A20"/>
    <w:rsid w:val="00850E16"/>
    <w:rsid w:val="0085125A"/>
    <w:rsid w:val="008518AA"/>
    <w:rsid w:val="00851FAC"/>
    <w:rsid w:val="00852699"/>
    <w:rsid w:val="00852D48"/>
    <w:rsid w:val="008532B8"/>
    <w:rsid w:val="00853CE1"/>
    <w:rsid w:val="00853E83"/>
    <w:rsid w:val="008540EA"/>
    <w:rsid w:val="008549AD"/>
    <w:rsid w:val="00854CC2"/>
    <w:rsid w:val="00855746"/>
    <w:rsid w:val="00855981"/>
    <w:rsid w:val="00855A63"/>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486"/>
    <w:rsid w:val="00870558"/>
    <w:rsid w:val="008706FB"/>
    <w:rsid w:val="008708E8"/>
    <w:rsid w:val="00870A80"/>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06F4"/>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6F5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0E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4C"/>
    <w:rsid w:val="009045F9"/>
    <w:rsid w:val="00904762"/>
    <w:rsid w:val="00904C16"/>
    <w:rsid w:val="00904C18"/>
    <w:rsid w:val="00905FFF"/>
    <w:rsid w:val="009069AA"/>
    <w:rsid w:val="00907313"/>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96"/>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17E"/>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7BE"/>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692"/>
    <w:rsid w:val="00972769"/>
    <w:rsid w:val="00972A7B"/>
    <w:rsid w:val="00972BC7"/>
    <w:rsid w:val="0097320C"/>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B49"/>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77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0770"/>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0E70"/>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292"/>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40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2D8D"/>
    <w:rsid w:val="00A6392A"/>
    <w:rsid w:val="00A63BE1"/>
    <w:rsid w:val="00A6429F"/>
    <w:rsid w:val="00A649E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2A2B"/>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6D8"/>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0C6"/>
    <w:rsid w:val="00AA648D"/>
    <w:rsid w:val="00AA66A4"/>
    <w:rsid w:val="00AA68F5"/>
    <w:rsid w:val="00AA6A44"/>
    <w:rsid w:val="00AA6C1B"/>
    <w:rsid w:val="00AA6DFE"/>
    <w:rsid w:val="00AA72D5"/>
    <w:rsid w:val="00AA77EF"/>
    <w:rsid w:val="00AA7B5B"/>
    <w:rsid w:val="00AB1297"/>
    <w:rsid w:val="00AB13D3"/>
    <w:rsid w:val="00AB19D2"/>
    <w:rsid w:val="00AB232B"/>
    <w:rsid w:val="00AB2920"/>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0E3"/>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5A6"/>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105"/>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608"/>
    <w:rsid w:val="00B14B8D"/>
    <w:rsid w:val="00B15124"/>
    <w:rsid w:val="00B152D6"/>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024"/>
    <w:rsid w:val="00B273BB"/>
    <w:rsid w:val="00B27407"/>
    <w:rsid w:val="00B2796A"/>
    <w:rsid w:val="00B3003A"/>
    <w:rsid w:val="00B30284"/>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66A"/>
    <w:rsid w:val="00B43AFA"/>
    <w:rsid w:val="00B43C22"/>
    <w:rsid w:val="00B43C35"/>
    <w:rsid w:val="00B43F7F"/>
    <w:rsid w:val="00B44946"/>
    <w:rsid w:val="00B44C64"/>
    <w:rsid w:val="00B44D30"/>
    <w:rsid w:val="00B45B2C"/>
    <w:rsid w:val="00B464BC"/>
    <w:rsid w:val="00B46A42"/>
    <w:rsid w:val="00B46C0B"/>
    <w:rsid w:val="00B46C53"/>
    <w:rsid w:val="00B46CF3"/>
    <w:rsid w:val="00B46DFB"/>
    <w:rsid w:val="00B46F94"/>
    <w:rsid w:val="00B473E2"/>
    <w:rsid w:val="00B47760"/>
    <w:rsid w:val="00B47F3F"/>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1E6F"/>
    <w:rsid w:val="00B92341"/>
    <w:rsid w:val="00B92616"/>
    <w:rsid w:val="00B929AA"/>
    <w:rsid w:val="00B92A1E"/>
    <w:rsid w:val="00B93F8B"/>
    <w:rsid w:val="00B9489C"/>
    <w:rsid w:val="00B94B64"/>
    <w:rsid w:val="00B94E2C"/>
    <w:rsid w:val="00B95014"/>
    <w:rsid w:val="00B950C0"/>
    <w:rsid w:val="00B95101"/>
    <w:rsid w:val="00B956A7"/>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3B3E"/>
    <w:rsid w:val="00BB418D"/>
    <w:rsid w:val="00BB4C46"/>
    <w:rsid w:val="00BB4F98"/>
    <w:rsid w:val="00BB59C9"/>
    <w:rsid w:val="00BB603A"/>
    <w:rsid w:val="00BB625A"/>
    <w:rsid w:val="00BB6430"/>
    <w:rsid w:val="00BB6E2B"/>
    <w:rsid w:val="00BB7355"/>
    <w:rsid w:val="00BB7368"/>
    <w:rsid w:val="00BB73B4"/>
    <w:rsid w:val="00BB77A6"/>
    <w:rsid w:val="00BC0BA9"/>
    <w:rsid w:val="00BC0CEB"/>
    <w:rsid w:val="00BC15E6"/>
    <w:rsid w:val="00BC1A04"/>
    <w:rsid w:val="00BC1C48"/>
    <w:rsid w:val="00BC297E"/>
    <w:rsid w:val="00BC357D"/>
    <w:rsid w:val="00BC3DF2"/>
    <w:rsid w:val="00BC4633"/>
    <w:rsid w:val="00BC4C2A"/>
    <w:rsid w:val="00BC511F"/>
    <w:rsid w:val="00BC58BC"/>
    <w:rsid w:val="00BC6D42"/>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0C6"/>
    <w:rsid w:val="00C0016E"/>
    <w:rsid w:val="00C00272"/>
    <w:rsid w:val="00C0040B"/>
    <w:rsid w:val="00C00946"/>
    <w:rsid w:val="00C01364"/>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4D6"/>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171"/>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9DC"/>
    <w:rsid w:val="00C57ABC"/>
    <w:rsid w:val="00C60185"/>
    <w:rsid w:val="00C603A9"/>
    <w:rsid w:val="00C60840"/>
    <w:rsid w:val="00C60A71"/>
    <w:rsid w:val="00C60C23"/>
    <w:rsid w:val="00C60FD7"/>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EEB"/>
    <w:rsid w:val="00C77F1D"/>
    <w:rsid w:val="00C80EB3"/>
    <w:rsid w:val="00C819D9"/>
    <w:rsid w:val="00C81D6C"/>
    <w:rsid w:val="00C82795"/>
    <w:rsid w:val="00C82B67"/>
    <w:rsid w:val="00C83BBB"/>
    <w:rsid w:val="00C83C1F"/>
    <w:rsid w:val="00C84027"/>
    <w:rsid w:val="00C844F7"/>
    <w:rsid w:val="00C8453A"/>
    <w:rsid w:val="00C84693"/>
    <w:rsid w:val="00C867B9"/>
    <w:rsid w:val="00C86922"/>
    <w:rsid w:val="00C869F2"/>
    <w:rsid w:val="00C870C3"/>
    <w:rsid w:val="00C9010D"/>
    <w:rsid w:val="00C90376"/>
    <w:rsid w:val="00C90927"/>
    <w:rsid w:val="00C90B49"/>
    <w:rsid w:val="00C90F66"/>
    <w:rsid w:val="00C90F90"/>
    <w:rsid w:val="00C92858"/>
    <w:rsid w:val="00C92A3E"/>
    <w:rsid w:val="00C92F04"/>
    <w:rsid w:val="00C92FA3"/>
    <w:rsid w:val="00C931FA"/>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2B"/>
    <w:rsid w:val="00D3103C"/>
    <w:rsid w:val="00D31544"/>
    <w:rsid w:val="00D31815"/>
    <w:rsid w:val="00D32A7D"/>
    <w:rsid w:val="00D32AC9"/>
    <w:rsid w:val="00D32FEC"/>
    <w:rsid w:val="00D331D4"/>
    <w:rsid w:val="00D35138"/>
    <w:rsid w:val="00D3514F"/>
    <w:rsid w:val="00D3523E"/>
    <w:rsid w:val="00D356B8"/>
    <w:rsid w:val="00D36228"/>
    <w:rsid w:val="00D37107"/>
    <w:rsid w:val="00D37631"/>
    <w:rsid w:val="00D3770E"/>
    <w:rsid w:val="00D378CF"/>
    <w:rsid w:val="00D37C08"/>
    <w:rsid w:val="00D37DFD"/>
    <w:rsid w:val="00D37F2E"/>
    <w:rsid w:val="00D4079F"/>
    <w:rsid w:val="00D40D2C"/>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3759"/>
    <w:rsid w:val="00D440A1"/>
    <w:rsid w:val="00D44335"/>
    <w:rsid w:val="00D44842"/>
    <w:rsid w:val="00D4489A"/>
    <w:rsid w:val="00D44E71"/>
    <w:rsid w:val="00D456C2"/>
    <w:rsid w:val="00D45880"/>
    <w:rsid w:val="00D45AF2"/>
    <w:rsid w:val="00D46363"/>
    <w:rsid w:val="00D46BB3"/>
    <w:rsid w:val="00D46CFB"/>
    <w:rsid w:val="00D47BF9"/>
    <w:rsid w:val="00D47CFF"/>
    <w:rsid w:val="00D5089A"/>
    <w:rsid w:val="00D509EC"/>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5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CF3"/>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2E1C"/>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872"/>
    <w:rsid w:val="00E06938"/>
    <w:rsid w:val="00E0766D"/>
    <w:rsid w:val="00E10BE3"/>
    <w:rsid w:val="00E10E32"/>
    <w:rsid w:val="00E11036"/>
    <w:rsid w:val="00E116BD"/>
    <w:rsid w:val="00E11EFF"/>
    <w:rsid w:val="00E1381B"/>
    <w:rsid w:val="00E1452D"/>
    <w:rsid w:val="00E14567"/>
    <w:rsid w:val="00E15265"/>
    <w:rsid w:val="00E154D7"/>
    <w:rsid w:val="00E15C2B"/>
    <w:rsid w:val="00E15C46"/>
    <w:rsid w:val="00E15FC1"/>
    <w:rsid w:val="00E16738"/>
    <w:rsid w:val="00E16C7B"/>
    <w:rsid w:val="00E171DB"/>
    <w:rsid w:val="00E1738F"/>
    <w:rsid w:val="00E175B5"/>
    <w:rsid w:val="00E17946"/>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2C2B"/>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0E1"/>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4FB"/>
    <w:rsid w:val="00E70749"/>
    <w:rsid w:val="00E708A0"/>
    <w:rsid w:val="00E70919"/>
    <w:rsid w:val="00E71893"/>
    <w:rsid w:val="00E72061"/>
    <w:rsid w:val="00E72AEE"/>
    <w:rsid w:val="00E732D3"/>
    <w:rsid w:val="00E734A2"/>
    <w:rsid w:val="00E734E0"/>
    <w:rsid w:val="00E7354E"/>
    <w:rsid w:val="00E73693"/>
    <w:rsid w:val="00E73DC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065"/>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3739"/>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3E3"/>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493"/>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7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C7E4E"/>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6F40"/>
    <w:rsid w:val="00FE7A58"/>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41"/>
    <o:shapelayout v:ext="edit">
      <o:idmap v:ext="edit" data="1"/>
    </o:shapelayout>
  </w:shapeDefaults>
  <w:decimalSymbol w:val=","/>
  <w:listSeparator w:val=";"/>
  <w14:docId w14:val="5307E03F"/>
  <w15:docId w15:val="{D9C5CCD7-FE1B-458F-AED8-CD35C7C0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0A612F"/>
    <w:pPr>
      <w:autoSpaceDE w:val="0"/>
      <w:autoSpaceDN w:val="0"/>
      <w:adjustRightInd w:val="0"/>
      <w:spacing w:before="240" w:after="240"/>
      <w:jc w:val="center"/>
      <w:outlineLvl w:val="0"/>
    </w:pPr>
    <w:rPr>
      <w:b/>
      <w:bCs/>
      <w:color w:val="000000" w:themeColor="text1"/>
    </w:rPr>
  </w:style>
  <w:style w:type="character" w:customStyle="1" w:styleId="2f">
    <w:name w:val="Заголовок (Уровень 2) Знак"/>
    <w:basedOn w:val="a1"/>
    <w:link w:val="2e"/>
    <w:rsid w:val="000A612F"/>
    <w:rPr>
      <w:rFonts w:ascii="Times New Roman" w:eastAsia="Times New Roman" w:hAnsi="Times New Roman" w:cs="Times New Roman"/>
      <w:b/>
      <w:bCs/>
      <w:color w:val="000000" w:themeColor="text1"/>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16976017">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36079305">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FD09E-9A62-490F-8A90-E603D4C8D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10</Pages>
  <Words>2584</Words>
  <Characters>14735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MingradUrazova</cp:lastModifiedBy>
  <cp:revision>107</cp:revision>
  <cp:lastPrinted>2025-10-14T12:38:00Z</cp:lastPrinted>
  <dcterms:created xsi:type="dcterms:W3CDTF">2023-12-20T09:13:00Z</dcterms:created>
  <dcterms:modified xsi:type="dcterms:W3CDTF">2025-10-14T12:41:00Z</dcterms:modified>
</cp:coreProperties>
</file>