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99A" w:rsidRDefault="00B2299A" w:rsidP="00B229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V. Досудебный (внесудебный) порядок обжалования решений</w:t>
      </w:r>
    </w:p>
    <w:p w:rsidR="00B2299A" w:rsidRDefault="00B2299A" w:rsidP="00B2299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действий (бездействия) органа, предоставляющего</w:t>
      </w:r>
    </w:p>
    <w:p w:rsidR="00B2299A" w:rsidRDefault="00B2299A" w:rsidP="00B2299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государственную услугу, многофункционального центра, а также</w:t>
      </w:r>
    </w:p>
    <w:p w:rsidR="00B2299A" w:rsidRDefault="00B2299A" w:rsidP="00B2299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их должностных лиц, государственных служащих, работников</w:t>
      </w:r>
    </w:p>
    <w:p w:rsidR="00B2299A" w:rsidRDefault="00B2299A" w:rsidP="00B229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F0B6B" w:rsidRDefault="007F0B6B" w:rsidP="007F0B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  <w:b/>
          <w:bCs/>
        </w:rPr>
      </w:pPr>
    </w:p>
    <w:p w:rsidR="007F0B6B" w:rsidRPr="007F0B6B" w:rsidRDefault="007F0B6B" w:rsidP="007F0B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bookmarkStart w:id="0" w:name="_GoBack"/>
      <w:r w:rsidRPr="007F0B6B">
        <w:rPr>
          <w:rFonts w:ascii="Calibri" w:hAnsi="Calibri" w:cs="Calibri"/>
          <w:bCs/>
        </w:rPr>
        <w:t xml:space="preserve">Утратил силу. - </w:t>
      </w:r>
      <w:hyperlink r:id="rId4" w:history="1">
        <w:r w:rsidRPr="007F0B6B">
          <w:rPr>
            <w:rFonts w:ascii="Calibri" w:hAnsi="Calibri" w:cs="Calibri"/>
            <w:bCs/>
            <w:color w:val="0000FF"/>
          </w:rPr>
          <w:t>Приказ</w:t>
        </w:r>
      </w:hyperlink>
      <w:r w:rsidRPr="007F0B6B">
        <w:rPr>
          <w:rFonts w:ascii="Calibri" w:hAnsi="Calibri" w:cs="Calibri"/>
          <w:bCs/>
        </w:rPr>
        <w:t xml:space="preserve"> </w:t>
      </w:r>
      <w:proofErr w:type="spellStart"/>
      <w:r w:rsidRPr="007F0B6B">
        <w:rPr>
          <w:rFonts w:ascii="Calibri" w:hAnsi="Calibri" w:cs="Calibri"/>
          <w:bCs/>
        </w:rPr>
        <w:t>Минграда</w:t>
      </w:r>
      <w:proofErr w:type="spellEnd"/>
      <w:r w:rsidRPr="007F0B6B">
        <w:rPr>
          <w:rFonts w:ascii="Calibri" w:hAnsi="Calibri" w:cs="Calibri"/>
          <w:bCs/>
        </w:rPr>
        <w:t xml:space="preserve"> Пензенской обл. от 20.06.2025 N 23-316.</w:t>
      </w:r>
    </w:p>
    <w:bookmarkEnd w:id="0"/>
    <w:p w:rsidR="00434FF5" w:rsidRDefault="00434FF5"/>
    <w:sectPr w:rsidR="00434FF5" w:rsidSect="00A048A2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0DE"/>
    <w:rsid w:val="00434FF5"/>
    <w:rsid w:val="007F0B6B"/>
    <w:rsid w:val="00B2299A"/>
    <w:rsid w:val="00F6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FF5C5-544E-481A-9C94-A044B217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21&amp;n=206679&amp;dst=10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3</cp:revision>
  <dcterms:created xsi:type="dcterms:W3CDTF">2026-03-11T07:42:00Z</dcterms:created>
  <dcterms:modified xsi:type="dcterms:W3CDTF">2026-03-13T14:00:00Z</dcterms:modified>
</cp:coreProperties>
</file>