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7216"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7700DB">
      <w:pPr>
        <w:ind w:left="-426"/>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7A3ED80A" w14:textId="77777777" w:rsidR="00A14116" w:rsidRDefault="00A14116" w:rsidP="007700DB">
      <w:pPr>
        <w:ind w:left="-426"/>
        <w:jc w:val="center"/>
        <w:rPr>
          <w:rFonts w:eastAsia="Lucida Sans Unicode"/>
          <w:b/>
          <w:sz w:val="36"/>
          <w:szCs w:val="36"/>
        </w:rPr>
      </w:pPr>
      <w:r>
        <w:rPr>
          <w:rFonts w:eastAsia="Lucida Sans Unicode"/>
          <w:b/>
          <w:sz w:val="36"/>
          <w:szCs w:val="36"/>
        </w:rPr>
        <w:t>ТЕЛЕГИНСКИЙ</w:t>
      </w:r>
      <w:r w:rsidRPr="0023550A">
        <w:rPr>
          <w:rFonts w:eastAsia="Lucida Sans Unicode"/>
          <w:b/>
          <w:sz w:val="36"/>
          <w:szCs w:val="36"/>
        </w:rPr>
        <w:t xml:space="preserve"> СЕЛЬСОВЕТ </w:t>
      </w:r>
      <w:r>
        <w:rPr>
          <w:rFonts w:eastAsia="Lucida Sans Unicode"/>
          <w:b/>
          <w:sz w:val="36"/>
          <w:szCs w:val="36"/>
        </w:rPr>
        <w:t>КОЛЫШЛЕЙСКОГО</w:t>
      </w:r>
      <w:r w:rsidRPr="0023550A">
        <w:rPr>
          <w:rFonts w:eastAsia="Lucida Sans Unicode"/>
          <w:b/>
          <w:sz w:val="36"/>
          <w:szCs w:val="36"/>
        </w:rPr>
        <w:t xml:space="preserve"> </w:t>
      </w:r>
    </w:p>
    <w:p w14:paraId="5D3684BA" w14:textId="5F3E75EC" w:rsidR="00B14608" w:rsidRPr="00B14608" w:rsidRDefault="00A14116" w:rsidP="007700DB">
      <w:pPr>
        <w:ind w:left="-426"/>
        <w:jc w:val="center"/>
        <w:rPr>
          <w:rFonts w:eastAsia="Lucida Sans Unicode"/>
          <w:b/>
          <w:sz w:val="36"/>
          <w:szCs w:val="36"/>
        </w:rPr>
      </w:pPr>
      <w:r w:rsidRPr="0023550A">
        <w:rPr>
          <w:rFonts w:eastAsia="Lucida Sans Unicode"/>
          <w:b/>
          <w:sz w:val="36"/>
          <w:szCs w:val="36"/>
        </w:rPr>
        <w:t>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700DB">
      <w:pPr>
        <w:ind w:left="-426"/>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15966E3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FB0A1A">
        <w:rPr>
          <w:rFonts w:eastAsia="Lucida Sans Unicode"/>
          <w:color w:val="000000" w:themeColor="text1"/>
          <w:sz w:val="28"/>
          <w:szCs w:val="28"/>
        </w:rPr>
        <w:t>5</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0A612F">
      <w:pPr>
        <w:pStyle w:val="2e"/>
      </w:pPr>
      <w:bookmarkStart w:id="4" w:name="_Toc144815658"/>
      <w:bookmarkStart w:id="5" w:name="_Toc273558607"/>
      <w:bookmarkStart w:id="6" w:name="_Toc273554828"/>
      <w:r w:rsidRPr="00AB2920">
        <w:lastRenderedPageBreak/>
        <w:t>ОБЩИЕ ПОЛОЖЕНИЯ</w:t>
      </w:r>
      <w:bookmarkEnd w:id="4"/>
    </w:p>
    <w:p w14:paraId="444CD35E" w14:textId="340D1D90" w:rsidR="006425FB" w:rsidRPr="006425FB" w:rsidRDefault="006425FB" w:rsidP="006425FB">
      <w:pPr>
        <w:shd w:val="clear" w:color="auto" w:fill="FFFFFF"/>
        <w:ind w:firstLine="709"/>
      </w:pPr>
      <w:r w:rsidRPr="00F75C14">
        <w:t xml:space="preserve">Внесение изменений в генеральный план муниципального образования </w:t>
      </w:r>
      <w:bookmarkStart w:id="7" w:name="_Hlk136333791"/>
      <w:r>
        <w:t>Телегинский</w:t>
      </w:r>
      <w:r w:rsidRPr="00F75C14">
        <w:t xml:space="preserve"> сельсовет </w:t>
      </w:r>
      <w:r>
        <w:t>Колышлейского</w:t>
      </w:r>
      <w:r w:rsidRPr="00F75C14">
        <w:t xml:space="preserve"> района</w:t>
      </w:r>
      <w:bookmarkEnd w:id="7"/>
      <w:r w:rsidRPr="00F75C14">
        <w:t xml:space="preserve"> Пензенской области выполнено в отношении генерального плана муниципального образования </w:t>
      </w:r>
      <w:r>
        <w:t>Телегинский</w:t>
      </w:r>
      <w:r w:rsidRPr="00F75C14">
        <w:t xml:space="preserve"> сельсовет </w:t>
      </w:r>
      <w:r>
        <w:t>Колышлейского</w:t>
      </w:r>
      <w:r w:rsidRPr="00F75C14">
        <w:t xml:space="preserve"> района Пензенской области, утвержденного решением Комитета местного самоуправления </w:t>
      </w:r>
      <w:bookmarkStart w:id="8" w:name="_Hlk138064400"/>
      <w:r>
        <w:t>Телегинского</w:t>
      </w:r>
      <w:r w:rsidRPr="00F75C14">
        <w:t xml:space="preserve"> сельсовета </w:t>
      </w:r>
      <w:r>
        <w:t>Колышлейского</w:t>
      </w:r>
      <w:r w:rsidRPr="00F75C14">
        <w:t xml:space="preserve"> района Пензенской области</w:t>
      </w:r>
      <w:r>
        <w:t xml:space="preserve"> третьего созыва</w:t>
      </w:r>
      <w:r w:rsidRPr="00F75C14">
        <w:t xml:space="preserve"> от </w:t>
      </w:r>
      <w:r>
        <w:t xml:space="preserve">22.06.2020 </w:t>
      </w:r>
      <w:r w:rsidRPr="00F75C14">
        <w:t xml:space="preserve">№ </w:t>
      </w:r>
      <w:r>
        <w:t>59-16/3</w:t>
      </w:r>
      <w:r w:rsidRPr="00F75C14">
        <w:t xml:space="preserve">. </w:t>
      </w:r>
      <w:bookmarkEnd w:id="8"/>
    </w:p>
    <w:p w14:paraId="263750FE" w14:textId="77777777" w:rsidR="00EB3739" w:rsidRDefault="00EB3739" w:rsidP="000A612F">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0A612F">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0A612F">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0A612F">
      <w:pPr>
        <w:shd w:val="clear" w:color="auto" w:fill="FFFFFF"/>
        <w:ind w:firstLine="709"/>
        <w:rPr>
          <w:color w:val="000000" w:themeColor="text1"/>
          <w:lang w:bidi="en-US"/>
        </w:rPr>
      </w:pPr>
      <w:bookmarkStart w:id="9" w:name="dst101684"/>
      <w:bookmarkEnd w:id="9"/>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0A612F">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0A612F">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0A612F">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0A612F">
      <w:pPr>
        <w:shd w:val="clear" w:color="auto" w:fill="FFFFFF"/>
        <w:ind w:firstLine="709"/>
        <w:rPr>
          <w:color w:val="000000" w:themeColor="text1"/>
          <w:lang w:bidi="en-US"/>
        </w:rPr>
      </w:pPr>
    </w:p>
    <w:p w14:paraId="047F7ABA" w14:textId="77777777" w:rsidR="00C12D82" w:rsidRPr="001E751B" w:rsidRDefault="00C12D82" w:rsidP="000A612F">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27CA05EC" w14:textId="521B7F04" w:rsidR="00C12D82" w:rsidRPr="001E751B" w:rsidRDefault="00C12D82" w:rsidP="000A612F">
      <w:pPr>
        <w:ind w:firstLine="709"/>
        <w:rPr>
          <w:color w:val="000000" w:themeColor="text1"/>
        </w:rPr>
      </w:pPr>
      <w:r w:rsidRPr="001E751B">
        <w:rPr>
          <w:color w:val="000000" w:themeColor="text1"/>
        </w:rPr>
        <w:t>- расчетный период планирования – 20</w:t>
      </w:r>
      <w:r w:rsidR="00FC4B0D">
        <w:rPr>
          <w:color w:val="000000" w:themeColor="text1"/>
        </w:rPr>
        <w:t>40</w:t>
      </w:r>
      <w:r w:rsidRPr="001E751B">
        <w:rPr>
          <w:color w:val="000000" w:themeColor="text1"/>
        </w:rPr>
        <w:t xml:space="preserve"> г.;</w:t>
      </w:r>
    </w:p>
    <w:p w14:paraId="0C5208A7" w14:textId="77777777" w:rsidR="00C12D82" w:rsidRPr="001E751B" w:rsidRDefault="00C12D82" w:rsidP="000A612F">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5"/>
      <w:bookmarkEnd w:id="6"/>
    </w:p>
    <w:p w14:paraId="6F3D6CB5" w14:textId="77777777" w:rsidR="001752E4" w:rsidRDefault="001752E4" w:rsidP="000A612F">
      <w:pPr>
        <w:spacing w:before="120" w:after="120"/>
        <w:ind w:left="221" w:firstLine="709"/>
        <w:rPr>
          <w:rFonts w:cs="Arial"/>
          <w:b/>
          <w:bCs/>
          <w:iCs/>
          <w:color w:val="000000" w:themeColor="text1"/>
          <w:szCs w:val="28"/>
        </w:rPr>
      </w:pPr>
      <w:bookmarkStart w:id="10" w:name="_Toc144815659"/>
      <w:r>
        <w:rPr>
          <w:i/>
          <w:color w:val="000000" w:themeColor="text1"/>
        </w:rPr>
        <w:br w:type="page"/>
      </w:r>
    </w:p>
    <w:p w14:paraId="2280518B" w14:textId="191EC28D" w:rsidR="00863DD1" w:rsidRDefault="00863DD1" w:rsidP="000A612F">
      <w:pPr>
        <w:pStyle w:val="2"/>
        <w:keepNext w:val="0"/>
        <w:widowControl w:val="0"/>
        <w:suppressAutoHyphens w:val="0"/>
        <w:spacing w:before="0" w:after="0"/>
        <w:ind w:firstLine="709"/>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0"/>
    </w:p>
    <w:p w14:paraId="4C1A49C1" w14:textId="77777777" w:rsidR="000A612F" w:rsidRPr="000A612F" w:rsidRDefault="000A612F" w:rsidP="000A612F">
      <w:pPr>
        <w:pStyle w:val="a0"/>
        <w:rPr>
          <w:lang w:val="ru-RU" w:eastAsia="ru-RU" w:bidi="ar-SA"/>
        </w:rPr>
      </w:pPr>
    </w:p>
    <w:bookmarkEnd w:id="0"/>
    <w:p w14:paraId="56520079" w14:textId="39B9CA33" w:rsidR="00F420B6" w:rsidRDefault="00F420B6" w:rsidP="00F420B6">
      <w:pPr>
        <w:keepNext/>
        <w:suppressAutoHyphens/>
        <w:ind w:firstLine="709"/>
        <w:rPr>
          <w:lang w:eastAsia="ar-SA" w:bidi="en-US"/>
        </w:rPr>
      </w:pPr>
      <w:r w:rsidRPr="00D75F13">
        <w:rPr>
          <w:lang w:eastAsia="ar-SA" w:bidi="en-US"/>
        </w:rPr>
        <w:t xml:space="preserve">На территории </w:t>
      </w:r>
      <w:r>
        <w:rPr>
          <w:lang w:eastAsia="ar-SA" w:bidi="en-US"/>
        </w:rPr>
        <w:t>Телегинского</w:t>
      </w:r>
      <w:r w:rsidRPr="00D75F13">
        <w:rPr>
          <w:lang w:eastAsia="ar-SA" w:bidi="en-US"/>
        </w:rPr>
        <w:t xml:space="preserve"> сельсовета </w:t>
      </w:r>
      <w:r>
        <w:rPr>
          <w:lang w:eastAsia="ar-SA" w:bidi="en-US"/>
        </w:rPr>
        <w:t>Колышлейского</w:t>
      </w:r>
      <w:r w:rsidRPr="00D75F13">
        <w:rPr>
          <w:lang w:eastAsia="ar-SA" w:bidi="en-US"/>
        </w:rPr>
        <w:t xml:space="preserve"> района Пензенской области планируемые для размещения объекты местного значения поселения не предусмотрены.</w:t>
      </w:r>
    </w:p>
    <w:p w14:paraId="4078619E" w14:textId="77777777" w:rsidR="004278AB" w:rsidRPr="000A612F" w:rsidRDefault="004278AB" w:rsidP="004278AB">
      <w:pPr>
        <w:ind w:firstLine="709"/>
        <w:jc w:val="center"/>
        <w:rPr>
          <w:color w:val="000000"/>
          <w:szCs w:val="22"/>
        </w:rPr>
      </w:pPr>
    </w:p>
    <w:p w14:paraId="35102270" w14:textId="77777777" w:rsidR="004F2338" w:rsidRPr="0017086B" w:rsidRDefault="00953482" w:rsidP="000A612F">
      <w:pPr>
        <w:pStyle w:val="1"/>
        <w:keepNext w:val="0"/>
        <w:keepLines w:val="0"/>
        <w:widowControl w:val="0"/>
        <w:suppressAutoHyphens w:val="0"/>
        <w:spacing w:before="0" w:after="0"/>
        <w:ind w:firstLine="709"/>
        <w:contextualSpacing/>
        <w:mirrorIndents/>
        <w:jc w:val="both"/>
        <w:rPr>
          <w:color w:val="000000" w:themeColor="text1"/>
        </w:rPr>
      </w:pPr>
      <w:bookmarkStart w:id="11" w:name="_Toc58415142"/>
      <w:bookmarkStart w:id="12" w:name="_Toc144815660"/>
      <w:bookmarkEnd w:id="1"/>
      <w:bookmarkEnd w:id="2"/>
      <w:r w:rsidRPr="0017086B">
        <w:rPr>
          <w:color w:val="000000" w:themeColor="text1"/>
        </w:rPr>
        <w:t>2</w:t>
      </w:r>
      <w:r w:rsidR="004F2338" w:rsidRPr="0017086B">
        <w:rPr>
          <w:color w:val="000000" w:themeColor="text1"/>
        </w:rPr>
        <w:t xml:space="preserve">. </w:t>
      </w:r>
      <w:bookmarkEnd w:id="11"/>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14:paraId="4705E333" w14:textId="77777777" w:rsidR="004F2338" w:rsidRPr="00724A18" w:rsidRDefault="00953482" w:rsidP="000A612F">
      <w:pPr>
        <w:pStyle w:val="2e"/>
      </w:pPr>
      <w:r w:rsidRPr="00724A18">
        <w:t>2</w:t>
      </w:r>
      <w:r w:rsidR="004F2338" w:rsidRPr="00724A18">
        <w:t>.1. Функциональные зоны и параметры их развития</w:t>
      </w:r>
    </w:p>
    <w:p w14:paraId="47EA046D" w14:textId="77777777" w:rsidR="00D30884" w:rsidRPr="0017086B" w:rsidRDefault="00D30884" w:rsidP="000A612F">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01AC0E0F" w14:textId="06A1086F" w:rsidR="000A612F" w:rsidRPr="0017086B" w:rsidRDefault="002A2FDA" w:rsidP="00A344E9">
      <w:pPr>
        <w:widowControl w:val="0"/>
        <w:autoSpaceDE w:val="0"/>
        <w:autoSpaceDN w:val="0"/>
        <w:adjustRightInd w:val="0"/>
        <w:ind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1157B1">
        <w:rPr>
          <w:rFonts w:eastAsiaTheme="minorHAnsi"/>
          <w:color w:val="000000" w:themeColor="text1"/>
          <w:lang w:eastAsia="en-US"/>
        </w:rPr>
        <w:t>.</w:t>
      </w:r>
      <w:r w:rsidR="003F56E4">
        <w:rPr>
          <w:rFonts w:eastAsiaTheme="minorHAnsi"/>
          <w:color w:val="000000" w:themeColor="text1"/>
          <w:lang w:eastAsia="en-US"/>
        </w:rPr>
        <w:t>1</w:t>
      </w:r>
      <w:r w:rsidRPr="0017086B">
        <w:rPr>
          <w:rFonts w:eastAsiaTheme="minorHAnsi"/>
          <w:color w:val="000000" w:themeColor="text1"/>
          <w:lang w:eastAsia="en-US"/>
        </w:rPr>
        <w:t>).</w:t>
      </w:r>
    </w:p>
    <w:p w14:paraId="2B386683" w14:textId="77777777" w:rsidR="001157B1" w:rsidRDefault="001157B1" w:rsidP="00A344E9">
      <w:pPr>
        <w:widowControl w:val="0"/>
        <w:autoSpaceDE w:val="0"/>
        <w:autoSpaceDN w:val="0"/>
        <w:adjustRightInd w:val="0"/>
        <w:ind w:hanging="284"/>
        <w:contextualSpacing/>
        <w:mirrorIndents/>
        <w:jc w:val="right"/>
        <w:rPr>
          <w:rFonts w:eastAsiaTheme="minorHAnsi"/>
          <w:color w:val="000000" w:themeColor="text1"/>
          <w:lang w:eastAsia="en-US"/>
        </w:rPr>
      </w:pPr>
    </w:p>
    <w:p w14:paraId="51685353" w14:textId="50CB884A" w:rsidR="00A344E9" w:rsidRDefault="00A344E9" w:rsidP="00A344E9">
      <w:pPr>
        <w:widowControl w:val="0"/>
        <w:autoSpaceDE w:val="0"/>
        <w:autoSpaceDN w:val="0"/>
        <w:adjustRightInd w:val="0"/>
        <w:ind w:hanging="284"/>
        <w:contextualSpacing/>
        <w:mirrorIndents/>
        <w:jc w:val="right"/>
        <w:rPr>
          <w:rFonts w:eastAsiaTheme="minorHAnsi"/>
          <w:color w:val="000000" w:themeColor="text1"/>
          <w:lang w:eastAsia="en-US"/>
        </w:rPr>
      </w:pPr>
      <w:r>
        <w:rPr>
          <w:rFonts w:eastAsiaTheme="minorHAnsi"/>
          <w:color w:val="000000" w:themeColor="text1"/>
          <w:lang w:eastAsia="en-US"/>
        </w:rPr>
        <w:t xml:space="preserve">   </w:t>
      </w:r>
      <w:r w:rsidRPr="008E30E9">
        <w:rPr>
          <w:rFonts w:eastAsiaTheme="minorHAnsi"/>
          <w:color w:val="000000" w:themeColor="text1"/>
          <w:lang w:eastAsia="en-US"/>
        </w:rPr>
        <w:t xml:space="preserve">Таблица </w:t>
      </w:r>
      <w:r>
        <w:rPr>
          <w:rFonts w:eastAsiaTheme="minorHAnsi"/>
          <w:color w:val="000000" w:themeColor="text1"/>
          <w:lang w:eastAsia="en-US"/>
        </w:rPr>
        <w:t>2.</w:t>
      </w:r>
      <w:r w:rsidR="00AD3734">
        <w:rPr>
          <w:rFonts w:eastAsiaTheme="minorHAnsi"/>
          <w:color w:val="000000" w:themeColor="text1"/>
          <w:lang w:eastAsia="en-US"/>
        </w:rPr>
        <w:t>1</w:t>
      </w:r>
      <w:r w:rsidR="00F420B6">
        <w:rPr>
          <w:rFonts w:eastAsiaTheme="minorHAnsi"/>
          <w:color w:val="000000" w:themeColor="text1"/>
          <w:lang w:eastAsia="en-US"/>
        </w:rPr>
        <w:t>.</w:t>
      </w:r>
      <w:r>
        <w:rPr>
          <w:rFonts w:eastAsiaTheme="minorHAnsi"/>
          <w:color w:val="000000" w:themeColor="text1"/>
          <w:lang w:eastAsia="en-US"/>
        </w:rPr>
        <w:t>1</w:t>
      </w:r>
    </w:p>
    <w:p w14:paraId="684D031C" w14:textId="6729FC93" w:rsidR="001157B1" w:rsidRPr="001157B1" w:rsidRDefault="001157B1" w:rsidP="001157B1">
      <w:pPr>
        <w:pStyle w:val="afff3"/>
        <w:widowControl w:val="0"/>
        <w:ind w:firstLine="567"/>
        <w:contextualSpacing/>
        <w:mirrorIndents/>
        <w:jc w:val="right"/>
        <w:rPr>
          <w:bCs/>
          <w:color w:val="000000" w:themeColor="text1"/>
        </w:rPr>
      </w:pPr>
      <w:r w:rsidRPr="008E30E9">
        <w:rPr>
          <w:bCs/>
          <w:color w:val="000000" w:themeColor="text1"/>
        </w:rPr>
        <w:t xml:space="preserve">Перечень функциональных зон, </w:t>
      </w:r>
      <w:bookmarkStart w:id="13" w:name="_Hlk121990488"/>
      <w:r w:rsidRPr="008E30E9">
        <w:rPr>
          <w:bCs/>
          <w:color w:val="000000" w:themeColor="text1"/>
        </w:rPr>
        <w:t xml:space="preserve">установленных на территории </w:t>
      </w:r>
      <w:bookmarkEnd w:id="13"/>
      <w:r>
        <w:rPr>
          <w:bCs/>
          <w:color w:val="000000" w:themeColor="text1"/>
        </w:rPr>
        <w:t>Телегинского сельсовета</w:t>
      </w:r>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1F090C" w:rsidRPr="002035F2" w14:paraId="5A24719F" w14:textId="77777777" w:rsidTr="00972692">
        <w:trPr>
          <w:cantSplit/>
          <w:trHeight w:val="75"/>
        </w:trPr>
        <w:tc>
          <w:tcPr>
            <w:tcW w:w="5000" w:type="pct"/>
            <w:gridSpan w:val="2"/>
            <w:shd w:val="clear" w:color="auto" w:fill="auto"/>
            <w:vAlign w:val="center"/>
          </w:tcPr>
          <w:p w14:paraId="1899AA3C" w14:textId="77777777" w:rsidR="001F090C" w:rsidRPr="00A364EA" w:rsidRDefault="001F090C" w:rsidP="00724A18">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15154782" w14:textId="77777777" w:rsidTr="00972692">
        <w:trPr>
          <w:cantSplit/>
          <w:trHeight w:val="20"/>
        </w:trPr>
        <w:tc>
          <w:tcPr>
            <w:tcW w:w="350" w:type="pct"/>
            <w:shd w:val="clear" w:color="auto" w:fill="auto"/>
            <w:vAlign w:val="center"/>
          </w:tcPr>
          <w:p w14:paraId="4327D8F2" w14:textId="0DAA84B2" w:rsidR="001F090C" w:rsidRPr="00A364EA" w:rsidRDefault="00D74DB3" w:rsidP="00724A18">
            <w:pPr>
              <w:pStyle w:val="a0"/>
              <w:widowControl w:val="0"/>
              <w:ind w:firstLine="0"/>
              <w:mirrorIndents/>
              <w:jc w:val="center"/>
              <w:rPr>
                <w:lang w:val="ru-RU"/>
              </w:rPr>
            </w:pPr>
            <w:r>
              <w:rPr>
                <w:lang w:val="ru-RU"/>
              </w:rPr>
              <w:t>2</w:t>
            </w:r>
          </w:p>
        </w:tc>
        <w:tc>
          <w:tcPr>
            <w:tcW w:w="4650" w:type="pct"/>
            <w:shd w:val="clear" w:color="auto" w:fill="auto"/>
            <w:vAlign w:val="center"/>
          </w:tcPr>
          <w:p w14:paraId="6ABAA33D" w14:textId="3EE5BD76" w:rsidR="001F090C" w:rsidRPr="00A364EA" w:rsidRDefault="001F090C" w:rsidP="00724A18">
            <w:pPr>
              <w:pStyle w:val="a0"/>
              <w:widowControl w:val="0"/>
              <w:ind w:firstLine="0"/>
              <w:mirrorIndents/>
              <w:jc w:val="left"/>
              <w:rPr>
                <w:lang w:val="ru-RU"/>
              </w:rPr>
            </w:pPr>
            <w:r w:rsidRPr="00A364EA">
              <w:rPr>
                <w:lang w:val="ru-RU"/>
              </w:rPr>
              <w:t>Общественно-делов</w:t>
            </w:r>
            <w:r w:rsidR="000B4B64">
              <w:rPr>
                <w:lang w:val="ru-RU"/>
              </w:rPr>
              <w:t>ые</w:t>
            </w:r>
            <w:r w:rsidRPr="00A364EA">
              <w:rPr>
                <w:lang w:val="ru-RU"/>
              </w:rPr>
              <w:t xml:space="preserve"> зон</w:t>
            </w:r>
            <w:r w:rsidR="000B4B64">
              <w:rPr>
                <w:lang w:val="ru-RU"/>
              </w:rPr>
              <w:t>ы</w:t>
            </w:r>
          </w:p>
        </w:tc>
      </w:tr>
      <w:tr w:rsidR="001F090C" w:rsidRPr="002035F2" w14:paraId="7C8C54DD" w14:textId="77777777" w:rsidTr="00972692">
        <w:trPr>
          <w:cantSplit/>
          <w:trHeight w:val="20"/>
        </w:trPr>
        <w:tc>
          <w:tcPr>
            <w:tcW w:w="5000" w:type="pct"/>
            <w:gridSpan w:val="2"/>
            <w:shd w:val="clear" w:color="auto" w:fill="auto"/>
            <w:vAlign w:val="center"/>
          </w:tcPr>
          <w:p w14:paraId="6C6512BA" w14:textId="77777777" w:rsidR="001F090C" w:rsidRPr="00A364EA" w:rsidRDefault="001F090C" w:rsidP="00724A18">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559773C4" w14:textId="77777777" w:rsidTr="00972692">
        <w:trPr>
          <w:cantSplit/>
          <w:trHeight w:val="75"/>
        </w:trPr>
        <w:tc>
          <w:tcPr>
            <w:tcW w:w="350" w:type="pct"/>
            <w:shd w:val="clear" w:color="auto" w:fill="auto"/>
            <w:vAlign w:val="center"/>
          </w:tcPr>
          <w:p w14:paraId="2EA0A6AF" w14:textId="6A57A1DC" w:rsidR="001F090C" w:rsidRPr="00A364EA" w:rsidRDefault="00D74DB3"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5A731B" w:rsidRPr="002035F2" w14:paraId="6D4D5E4D" w14:textId="77777777" w:rsidTr="00972692">
        <w:trPr>
          <w:cantSplit/>
          <w:trHeight w:val="75"/>
        </w:trPr>
        <w:tc>
          <w:tcPr>
            <w:tcW w:w="350" w:type="pct"/>
            <w:shd w:val="clear" w:color="auto" w:fill="auto"/>
            <w:vAlign w:val="center"/>
          </w:tcPr>
          <w:p w14:paraId="4AF56E15" w14:textId="1CA6C527" w:rsidR="005A731B" w:rsidRDefault="00D74DB3" w:rsidP="005A731B">
            <w:pPr>
              <w:pStyle w:val="a0"/>
              <w:widowControl w:val="0"/>
              <w:ind w:firstLine="0"/>
              <w:mirrorIndents/>
              <w:jc w:val="center"/>
              <w:rPr>
                <w:lang w:val="ru-RU"/>
              </w:rPr>
            </w:pPr>
            <w:r>
              <w:rPr>
                <w:szCs w:val="20"/>
              </w:rPr>
              <w:t>4</w:t>
            </w:r>
          </w:p>
        </w:tc>
        <w:tc>
          <w:tcPr>
            <w:tcW w:w="4650" w:type="pct"/>
            <w:shd w:val="clear" w:color="auto" w:fill="auto"/>
            <w:vAlign w:val="center"/>
          </w:tcPr>
          <w:p w14:paraId="448CEC2D" w14:textId="7FB7538C" w:rsidR="005A731B" w:rsidRPr="00A364EA" w:rsidRDefault="005A731B" w:rsidP="005A731B">
            <w:pPr>
              <w:pStyle w:val="a0"/>
              <w:widowControl w:val="0"/>
              <w:ind w:firstLine="0"/>
              <w:mirrorIndents/>
              <w:jc w:val="left"/>
              <w:rPr>
                <w:bCs/>
                <w:lang w:val="ru-RU"/>
              </w:rPr>
            </w:pPr>
            <w:r w:rsidRPr="00A364EA">
              <w:rPr>
                <w:bCs/>
              </w:rPr>
              <w:t xml:space="preserve">Зона </w:t>
            </w:r>
            <w:proofErr w:type="spellStart"/>
            <w:r w:rsidRPr="00A364EA">
              <w:rPr>
                <w:bCs/>
              </w:rPr>
              <w:t>инженерной</w:t>
            </w:r>
            <w:proofErr w:type="spellEnd"/>
            <w:r w:rsidRPr="00A364EA">
              <w:rPr>
                <w:bCs/>
              </w:rPr>
              <w:t xml:space="preserve"> инфраструктуры</w:t>
            </w:r>
          </w:p>
        </w:tc>
      </w:tr>
      <w:tr w:rsidR="001F090C" w:rsidRPr="002035F2" w14:paraId="715845D0" w14:textId="77777777" w:rsidTr="00972692">
        <w:trPr>
          <w:cantSplit/>
          <w:trHeight w:val="20"/>
        </w:trPr>
        <w:tc>
          <w:tcPr>
            <w:tcW w:w="5000" w:type="pct"/>
            <w:gridSpan w:val="2"/>
            <w:shd w:val="clear" w:color="auto" w:fill="auto"/>
            <w:vAlign w:val="center"/>
          </w:tcPr>
          <w:p w14:paraId="719B6400" w14:textId="77777777" w:rsidR="001F090C" w:rsidRPr="00A364EA" w:rsidRDefault="001F090C" w:rsidP="00724A18">
            <w:pPr>
              <w:pStyle w:val="a0"/>
              <w:widowControl w:val="0"/>
              <w:ind w:firstLine="0"/>
              <w:mirrorIndents/>
              <w:jc w:val="center"/>
              <w:rPr>
                <w:bCs/>
                <w:lang w:val="ru-RU"/>
              </w:rPr>
            </w:pPr>
            <w:r w:rsidRPr="0090206E">
              <w:rPr>
                <w:rFonts w:eastAsia="Calibri"/>
                <w:b/>
              </w:rPr>
              <w:t xml:space="preserve">Зоны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1F090C" w:rsidRPr="002035F2" w14:paraId="30587DF2" w14:textId="77777777" w:rsidTr="00972692">
        <w:trPr>
          <w:cantSplit/>
          <w:trHeight w:val="20"/>
        </w:trPr>
        <w:tc>
          <w:tcPr>
            <w:tcW w:w="350" w:type="pct"/>
            <w:shd w:val="clear" w:color="auto" w:fill="auto"/>
            <w:vAlign w:val="center"/>
          </w:tcPr>
          <w:p w14:paraId="2CC32C66" w14:textId="5A3D70B2" w:rsidR="001F090C" w:rsidRPr="00A364EA" w:rsidRDefault="00D20AF0" w:rsidP="00724A18">
            <w:pPr>
              <w:pStyle w:val="a0"/>
              <w:widowControl w:val="0"/>
              <w:ind w:firstLine="0"/>
              <w:mirrorIndents/>
              <w:jc w:val="center"/>
              <w:rPr>
                <w:lang w:val="ru-RU"/>
              </w:rPr>
            </w:pPr>
            <w:r>
              <w:rPr>
                <w:lang w:val="ru-RU"/>
              </w:rPr>
              <w:t>5</w:t>
            </w:r>
          </w:p>
        </w:tc>
        <w:tc>
          <w:tcPr>
            <w:tcW w:w="4650" w:type="pct"/>
            <w:shd w:val="clear" w:color="auto" w:fill="auto"/>
            <w:vAlign w:val="center"/>
          </w:tcPr>
          <w:p w14:paraId="568B12AE" w14:textId="77777777" w:rsidR="001F090C" w:rsidRPr="00A364EA" w:rsidRDefault="001F090C" w:rsidP="00724A18">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5A731B" w:rsidRPr="002035F2" w14:paraId="55B0A584" w14:textId="77777777" w:rsidTr="005A731B">
        <w:trPr>
          <w:cantSplit/>
          <w:trHeight w:val="20"/>
        </w:trPr>
        <w:tc>
          <w:tcPr>
            <w:tcW w:w="5000" w:type="pct"/>
            <w:gridSpan w:val="2"/>
            <w:shd w:val="clear" w:color="auto" w:fill="auto"/>
            <w:vAlign w:val="center"/>
          </w:tcPr>
          <w:p w14:paraId="034052AF" w14:textId="34BFB6AF" w:rsidR="005A731B" w:rsidRPr="00A364EA" w:rsidRDefault="005A731B" w:rsidP="005A731B">
            <w:pPr>
              <w:pStyle w:val="a0"/>
              <w:widowControl w:val="0"/>
              <w:ind w:firstLine="0"/>
              <w:mirrorIndents/>
              <w:jc w:val="center"/>
              <w:rPr>
                <w:lang w:val="ru-RU"/>
              </w:rPr>
            </w:pPr>
            <w:r w:rsidRPr="00FB52E8">
              <w:rPr>
                <w:rFonts w:eastAsia="TimesNewRoman"/>
                <w:b/>
              </w:rPr>
              <w:t>Зоны рекреационного назначения</w:t>
            </w:r>
          </w:p>
        </w:tc>
      </w:tr>
      <w:tr w:rsidR="005A731B" w:rsidRPr="002035F2" w14:paraId="0D0B1FDB" w14:textId="77777777" w:rsidTr="00972692">
        <w:trPr>
          <w:cantSplit/>
          <w:trHeight w:val="20"/>
        </w:trPr>
        <w:tc>
          <w:tcPr>
            <w:tcW w:w="350" w:type="pct"/>
            <w:shd w:val="clear" w:color="auto" w:fill="auto"/>
            <w:vAlign w:val="center"/>
          </w:tcPr>
          <w:p w14:paraId="74CA9DA8" w14:textId="2009F979" w:rsidR="005A731B" w:rsidRDefault="00D20AF0"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1C0F2BAC" w14:textId="01876557" w:rsidR="005A731B" w:rsidRPr="00A364EA" w:rsidRDefault="005A731B" w:rsidP="00724A18">
            <w:pPr>
              <w:pStyle w:val="a0"/>
              <w:widowControl w:val="0"/>
              <w:ind w:firstLine="0"/>
              <w:mirrorIndents/>
              <w:jc w:val="left"/>
              <w:rPr>
                <w:lang w:val="ru-RU"/>
              </w:rPr>
            </w:pPr>
            <w:r w:rsidRPr="00A364EA">
              <w:rPr>
                <w:bCs/>
              </w:rPr>
              <w:t>Зон</w:t>
            </w:r>
            <w:r w:rsidR="000B4B64">
              <w:rPr>
                <w:bCs/>
              </w:rPr>
              <w:t>ы</w:t>
            </w:r>
            <w:r w:rsidRPr="00A364EA">
              <w:rPr>
                <w:bCs/>
              </w:rPr>
              <w:t xml:space="preserve"> рекреационного назначения</w:t>
            </w:r>
          </w:p>
        </w:tc>
      </w:tr>
      <w:tr w:rsidR="001F090C" w:rsidRPr="002035F2" w14:paraId="33111966" w14:textId="77777777" w:rsidTr="00972692">
        <w:trPr>
          <w:cantSplit/>
          <w:trHeight w:val="20"/>
        </w:trPr>
        <w:tc>
          <w:tcPr>
            <w:tcW w:w="5000" w:type="pct"/>
            <w:gridSpan w:val="2"/>
            <w:shd w:val="clear" w:color="auto" w:fill="auto"/>
            <w:vAlign w:val="center"/>
          </w:tcPr>
          <w:p w14:paraId="366746BA" w14:textId="77777777" w:rsidR="001F090C" w:rsidRPr="00A364EA" w:rsidRDefault="001F090C" w:rsidP="00724A18">
            <w:pPr>
              <w:pStyle w:val="a0"/>
              <w:widowControl w:val="0"/>
              <w:ind w:firstLine="0"/>
              <w:mirrorIndents/>
              <w:jc w:val="center"/>
              <w:rPr>
                <w:bCs/>
              </w:rPr>
            </w:pPr>
            <w:r w:rsidRPr="0090206E">
              <w:rPr>
                <w:b/>
                <w:lang w:val="ru-RU"/>
              </w:rPr>
              <w:t>Зоны специального назначения</w:t>
            </w:r>
          </w:p>
        </w:tc>
      </w:tr>
      <w:tr w:rsidR="001F090C" w:rsidRPr="002035F2" w14:paraId="3B1972BC" w14:textId="77777777" w:rsidTr="00972692">
        <w:trPr>
          <w:cantSplit/>
          <w:trHeight w:val="20"/>
        </w:trPr>
        <w:tc>
          <w:tcPr>
            <w:tcW w:w="350" w:type="pct"/>
            <w:shd w:val="clear" w:color="auto" w:fill="auto"/>
            <w:vAlign w:val="center"/>
          </w:tcPr>
          <w:p w14:paraId="32083100" w14:textId="55D77EA5" w:rsidR="001F090C" w:rsidRPr="00A364EA" w:rsidRDefault="00D20AF0" w:rsidP="00724A18">
            <w:pPr>
              <w:pStyle w:val="a0"/>
              <w:widowControl w:val="0"/>
              <w:ind w:firstLine="0"/>
              <w:mirrorIndents/>
              <w:jc w:val="center"/>
              <w:rPr>
                <w:lang w:val="ru-RU"/>
              </w:rPr>
            </w:pPr>
            <w:r>
              <w:rPr>
                <w:lang w:val="ru-RU"/>
              </w:rPr>
              <w:t>7</w:t>
            </w:r>
          </w:p>
        </w:tc>
        <w:tc>
          <w:tcPr>
            <w:tcW w:w="4650" w:type="pct"/>
            <w:shd w:val="clear" w:color="auto" w:fill="auto"/>
            <w:vAlign w:val="center"/>
          </w:tcPr>
          <w:p w14:paraId="7F4CA9C2" w14:textId="77777777" w:rsidR="001F090C" w:rsidRPr="00A364EA" w:rsidRDefault="001F090C" w:rsidP="00724A18">
            <w:pPr>
              <w:pStyle w:val="a0"/>
              <w:widowControl w:val="0"/>
              <w:ind w:firstLine="0"/>
              <w:mirrorIndents/>
              <w:jc w:val="left"/>
              <w:rPr>
                <w:bCs/>
                <w:lang w:val="ru-RU"/>
              </w:rPr>
            </w:pPr>
            <w:r w:rsidRPr="00A364EA">
              <w:rPr>
                <w:lang w:val="ru-RU"/>
              </w:rPr>
              <w:t>З</w:t>
            </w:r>
            <w:r w:rsidRPr="00A364EA">
              <w:t>он</w:t>
            </w:r>
            <w:r w:rsidRPr="00A364EA">
              <w:rPr>
                <w:lang w:val="ru-RU"/>
              </w:rPr>
              <w:t>а</w:t>
            </w:r>
            <w:r w:rsidRPr="00A364EA">
              <w:t xml:space="preserve"> кладби</w:t>
            </w:r>
            <w:r w:rsidRPr="00A364EA">
              <w:rPr>
                <w:lang w:val="ru-RU"/>
              </w:rPr>
              <w:t>щ</w:t>
            </w:r>
          </w:p>
        </w:tc>
      </w:tr>
      <w:tr w:rsidR="005A731B" w:rsidRPr="002035F2" w14:paraId="331BEE24" w14:textId="77777777" w:rsidTr="00972692">
        <w:trPr>
          <w:cantSplit/>
          <w:trHeight w:val="20"/>
        </w:trPr>
        <w:tc>
          <w:tcPr>
            <w:tcW w:w="350" w:type="pct"/>
            <w:shd w:val="clear" w:color="auto" w:fill="auto"/>
            <w:vAlign w:val="center"/>
          </w:tcPr>
          <w:p w14:paraId="6AA4EC39" w14:textId="0ADE2AB6" w:rsidR="005A731B" w:rsidRPr="00E25C62" w:rsidRDefault="00D20AF0" w:rsidP="005A731B">
            <w:pPr>
              <w:pStyle w:val="a0"/>
              <w:widowControl w:val="0"/>
              <w:ind w:firstLine="0"/>
              <w:mirrorIndents/>
              <w:jc w:val="center"/>
              <w:rPr>
                <w:lang w:val="ru-RU"/>
              </w:rPr>
            </w:pPr>
            <w:r>
              <w:rPr>
                <w:szCs w:val="20"/>
                <w:lang w:val="ru-RU"/>
              </w:rPr>
              <w:t>8</w:t>
            </w:r>
          </w:p>
        </w:tc>
        <w:tc>
          <w:tcPr>
            <w:tcW w:w="4650" w:type="pct"/>
            <w:shd w:val="clear" w:color="auto" w:fill="auto"/>
            <w:vAlign w:val="center"/>
          </w:tcPr>
          <w:p w14:paraId="54073227" w14:textId="78C9BBCC" w:rsidR="005A731B" w:rsidRPr="00A364EA" w:rsidRDefault="005A731B" w:rsidP="005A731B">
            <w:pPr>
              <w:pStyle w:val="a0"/>
              <w:widowControl w:val="0"/>
              <w:ind w:firstLine="0"/>
              <w:mirrorIndents/>
              <w:jc w:val="left"/>
              <w:rPr>
                <w:lang w:val="ru-RU"/>
              </w:rPr>
            </w:pPr>
            <w:r w:rsidRPr="005A731B">
              <w:rPr>
                <w:lang w:val="ru-RU"/>
              </w:rPr>
              <w:t>Зона складирования и захоронения отходов</w:t>
            </w:r>
          </w:p>
        </w:tc>
      </w:tr>
      <w:tr w:rsidR="001F090C" w:rsidRPr="002035F2" w14:paraId="2A5B20A3" w14:textId="77777777" w:rsidTr="00972692">
        <w:trPr>
          <w:cantSplit/>
          <w:trHeight w:val="20"/>
        </w:trPr>
        <w:tc>
          <w:tcPr>
            <w:tcW w:w="5000" w:type="pct"/>
            <w:gridSpan w:val="2"/>
            <w:shd w:val="clear" w:color="auto" w:fill="auto"/>
            <w:vAlign w:val="center"/>
          </w:tcPr>
          <w:p w14:paraId="09DACF9B" w14:textId="77777777" w:rsidR="001F090C" w:rsidRPr="00A364EA" w:rsidRDefault="001F090C" w:rsidP="00724A18">
            <w:pPr>
              <w:pStyle w:val="a0"/>
              <w:widowControl w:val="0"/>
              <w:ind w:firstLine="0"/>
              <w:mirrorIndents/>
              <w:jc w:val="center"/>
              <w:rPr>
                <w:lang w:val="ru-RU"/>
              </w:rPr>
            </w:pPr>
            <w:r w:rsidRPr="0090206E">
              <w:rPr>
                <w:rFonts w:eastAsia="TimesNewRoman"/>
                <w:b/>
              </w:rPr>
              <w:t>Иные зоны</w:t>
            </w:r>
          </w:p>
        </w:tc>
      </w:tr>
      <w:tr w:rsidR="001F090C" w:rsidRPr="002035F2" w14:paraId="46A4471F" w14:textId="77777777" w:rsidTr="00972692">
        <w:trPr>
          <w:cantSplit/>
          <w:trHeight w:val="20"/>
        </w:trPr>
        <w:tc>
          <w:tcPr>
            <w:tcW w:w="350" w:type="pct"/>
            <w:shd w:val="clear" w:color="auto" w:fill="auto"/>
            <w:vAlign w:val="center"/>
          </w:tcPr>
          <w:p w14:paraId="04FFD0F4" w14:textId="4D99AAAA" w:rsidR="001F090C" w:rsidRPr="00A364EA" w:rsidRDefault="00D20AF0" w:rsidP="00724A18">
            <w:pPr>
              <w:pStyle w:val="a0"/>
              <w:widowControl w:val="0"/>
              <w:ind w:firstLine="0"/>
              <w:mirrorIndents/>
              <w:jc w:val="center"/>
              <w:rPr>
                <w:lang w:val="ru-RU"/>
              </w:rPr>
            </w:pPr>
            <w:r>
              <w:rPr>
                <w:lang w:val="ru-RU"/>
              </w:rPr>
              <w:t>9</w:t>
            </w:r>
          </w:p>
        </w:tc>
        <w:tc>
          <w:tcPr>
            <w:tcW w:w="4650" w:type="pct"/>
            <w:shd w:val="clear" w:color="auto" w:fill="auto"/>
            <w:vAlign w:val="center"/>
          </w:tcPr>
          <w:p w14:paraId="64FFDBE8" w14:textId="234165A3" w:rsidR="001F090C" w:rsidRPr="00A364EA" w:rsidRDefault="001F090C" w:rsidP="00724A18">
            <w:pPr>
              <w:pStyle w:val="a0"/>
              <w:widowControl w:val="0"/>
              <w:ind w:firstLine="0"/>
              <w:mirrorIndents/>
              <w:jc w:val="left"/>
              <w:rPr>
                <w:lang w:val="ru-RU"/>
              </w:rPr>
            </w:pPr>
            <w:r w:rsidRPr="00A364EA">
              <w:rPr>
                <w:lang w:val="ru-RU"/>
              </w:rPr>
              <w:t>Ин</w:t>
            </w:r>
            <w:r w:rsidR="000B4B64">
              <w:rPr>
                <w:lang w:val="ru-RU"/>
              </w:rPr>
              <w:t>ые</w:t>
            </w:r>
            <w:r w:rsidRPr="00A364EA">
              <w:rPr>
                <w:lang w:val="ru-RU"/>
              </w:rPr>
              <w:t xml:space="preserve"> зон</w:t>
            </w:r>
            <w:r w:rsidR="000B4B64">
              <w:rPr>
                <w:lang w:val="ru-RU"/>
              </w:rPr>
              <w:t>ы</w:t>
            </w:r>
          </w:p>
        </w:tc>
      </w:tr>
    </w:tbl>
    <w:p w14:paraId="7639CB01" w14:textId="77777777" w:rsidR="005A731B" w:rsidRDefault="005A731B" w:rsidP="00724A18">
      <w:pPr>
        <w:widowControl w:val="0"/>
        <w:spacing w:before="240" w:after="240"/>
        <w:ind w:left="-15" w:firstLine="567"/>
        <w:contextualSpacing/>
        <w:mirrorIndents/>
        <w:rPr>
          <w:color w:val="000000" w:themeColor="text1"/>
        </w:rPr>
      </w:pPr>
    </w:p>
    <w:p w14:paraId="17A00B91" w14:textId="14EE6DAF" w:rsidR="004F2338" w:rsidRDefault="00870486" w:rsidP="0006722D">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D74DB3">
        <w:rPr>
          <w:color w:val="000000" w:themeColor="text1"/>
        </w:rPr>
        <w:t>Телегинского</w:t>
      </w:r>
      <w:r w:rsidR="005A731B">
        <w:rPr>
          <w:color w:val="000000" w:themeColor="text1"/>
        </w:rPr>
        <w:t xml:space="preserve"> </w:t>
      </w:r>
      <w:r>
        <w:rPr>
          <w:color w:val="000000" w:themeColor="text1"/>
        </w:rPr>
        <w:t xml:space="preserve">сельсовета </w:t>
      </w:r>
      <w:r w:rsidR="00D74DB3">
        <w:rPr>
          <w:color w:val="000000" w:themeColor="text1"/>
        </w:rPr>
        <w:t>Колышлейского</w:t>
      </w:r>
      <w:r w:rsidR="00630B57">
        <w:rPr>
          <w:color w:val="000000" w:themeColor="text1"/>
        </w:rPr>
        <w:t xml:space="preserve"> района</w:t>
      </w:r>
      <w:r>
        <w:rPr>
          <w:color w:val="000000" w:themeColor="text1"/>
        </w:rPr>
        <w:t xml:space="preserve"> Пензенской области:</w:t>
      </w:r>
    </w:p>
    <w:p w14:paraId="48E562CA" w14:textId="77777777" w:rsidR="00952749" w:rsidRPr="00870486" w:rsidRDefault="00952749" w:rsidP="00952749">
      <w:pPr>
        <w:widowControl w:val="0"/>
        <w:contextualSpacing/>
        <w:mirrorIndents/>
        <w:rPr>
          <w:color w:val="000000" w:themeColor="text1"/>
        </w:rPr>
      </w:pPr>
    </w:p>
    <w:p w14:paraId="4A2FCE35" w14:textId="7387D122" w:rsidR="00B4366A" w:rsidRDefault="00B4366A" w:rsidP="0006722D">
      <w:pPr>
        <w:autoSpaceDE w:val="0"/>
        <w:autoSpaceDN w:val="0"/>
        <w:adjustRightInd w:val="0"/>
        <w:jc w:val="center"/>
        <w:rPr>
          <w:b/>
          <w:color w:val="000000"/>
          <w:szCs w:val="22"/>
        </w:rPr>
      </w:pPr>
      <w:r w:rsidRPr="00B4366A">
        <w:rPr>
          <w:b/>
          <w:color w:val="000000"/>
          <w:szCs w:val="22"/>
        </w:rPr>
        <w:t>Жилые зоны</w:t>
      </w:r>
    </w:p>
    <w:p w14:paraId="3C6EE8DB" w14:textId="77777777" w:rsidR="0006722D" w:rsidRDefault="0006722D" w:rsidP="0006722D">
      <w:pPr>
        <w:autoSpaceDE w:val="0"/>
        <w:autoSpaceDN w:val="0"/>
        <w:adjustRightInd w:val="0"/>
        <w:jc w:val="center"/>
        <w:rPr>
          <w:b/>
          <w:color w:val="000000"/>
          <w:szCs w:val="22"/>
        </w:rPr>
      </w:pPr>
    </w:p>
    <w:p w14:paraId="2706A9C9" w14:textId="77777777" w:rsidR="00B4366A" w:rsidRPr="00B4366A" w:rsidRDefault="00B4366A" w:rsidP="0006722D">
      <w:pPr>
        <w:autoSpaceDE w:val="0"/>
        <w:autoSpaceDN w:val="0"/>
        <w:adjustRightInd w:val="0"/>
        <w:ind w:firstLine="709"/>
        <w:rPr>
          <w:szCs w:val="22"/>
        </w:rPr>
      </w:pPr>
      <w:r w:rsidRPr="00B4366A">
        <w:rPr>
          <w:szCs w:val="22"/>
        </w:rPr>
        <w:t>Жилые зоны предусмотрены в целях создания для населения удобной, здоровой и безопасной среды проживания.</w:t>
      </w:r>
    </w:p>
    <w:p w14:paraId="45AC5864" w14:textId="5D2148CC" w:rsidR="00B4366A" w:rsidRPr="00B4366A" w:rsidRDefault="00B4366A" w:rsidP="0006722D">
      <w:pPr>
        <w:autoSpaceDE w:val="0"/>
        <w:autoSpaceDN w:val="0"/>
        <w:adjustRightInd w:val="0"/>
        <w:ind w:firstLine="709"/>
        <w:rPr>
          <w:szCs w:val="22"/>
        </w:rPr>
      </w:pPr>
      <w:r w:rsidRPr="00B4366A">
        <w:rPr>
          <w:szCs w:val="22"/>
        </w:rPr>
        <w:lastRenderedPageBreak/>
        <w:t>Согласно Своду правил СП 42.13330.2016 «Градостроительство. Планировка и застройка городских и сельских поселений».</w:t>
      </w:r>
      <w:r w:rsidR="00B47F3F">
        <w:rPr>
          <w:szCs w:val="22"/>
        </w:rPr>
        <w:t xml:space="preserve"> </w:t>
      </w:r>
      <w:r w:rsidRPr="00B4366A">
        <w:rPr>
          <w:szCs w:val="22"/>
        </w:rPr>
        <w:t>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77777777" w:rsidR="00B4366A" w:rsidRPr="00B4366A" w:rsidRDefault="00B4366A" w:rsidP="0006722D">
      <w:pPr>
        <w:autoSpaceDE w:val="0"/>
        <w:autoSpaceDN w:val="0"/>
        <w:adjustRightInd w:val="0"/>
        <w:ind w:firstLine="709"/>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2C857897" w14:textId="77777777" w:rsidR="00B4366A" w:rsidRPr="00B4366A" w:rsidRDefault="00B4366A" w:rsidP="0006722D">
      <w:pPr>
        <w:autoSpaceDE w:val="0"/>
        <w:autoSpaceDN w:val="0"/>
        <w:adjustRightInd w:val="0"/>
        <w:ind w:firstLine="709"/>
        <w:rPr>
          <w:szCs w:val="22"/>
        </w:rPr>
      </w:pPr>
      <w:r w:rsidRPr="00B4366A">
        <w:rPr>
          <w:szCs w:val="22"/>
          <w:u w:val="single"/>
        </w:rPr>
        <w:t>Зона застройки индивидуальными жилыми домами</w:t>
      </w:r>
      <w:r w:rsidRPr="00B4366A">
        <w:rPr>
          <w:szCs w:val="22"/>
        </w:rPr>
        <w:t xml:space="preserve"> предназначена:</w:t>
      </w:r>
    </w:p>
    <w:p w14:paraId="17701219" w14:textId="77777777" w:rsidR="00B4366A" w:rsidRPr="00B4366A" w:rsidRDefault="00B4366A" w:rsidP="0006722D">
      <w:pPr>
        <w:autoSpaceDE w:val="0"/>
        <w:autoSpaceDN w:val="0"/>
        <w:adjustRightInd w:val="0"/>
        <w:ind w:firstLine="709"/>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06722D">
      <w:pPr>
        <w:autoSpaceDE w:val="0"/>
        <w:autoSpaceDN w:val="0"/>
        <w:adjustRightInd w:val="0"/>
        <w:ind w:firstLine="709"/>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17AE2509" w:rsidR="00B4366A" w:rsidRDefault="00B4366A" w:rsidP="0006722D">
      <w:pPr>
        <w:autoSpaceDE w:val="0"/>
        <w:autoSpaceDN w:val="0"/>
        <w:adjustRightInd w:val="0"/>
        <w:ind w:firstLine="709"/>
      </w:pPr>
      <w:r w:rsidRPr="00B4366A">
        <w:rPr>
          <w:szCs w:val="22"/>
        </w:rPr>
        <w:t xml:space="preserve">- </w:t>
      </w:r>
      <w:r w:rsidR="00B47F3F">
        <w:rPr>
          <w:szCs w:val="22"/>
        </w:rPr>
        <w:t xml:space="preserve">для </w:t>
      </w:r>
      <w:r w:rsidRPr="00B4366A">
        <w:rPr>
          <w:szCs w:val="22"/>
        </w:rPr>
        <w:t>б</w:t>
      </w:r>
      <w:r w:rsidRPr="00B4366A">
        <w:t>локированн</w:t>
      </w:r>
      <w:r w:rsidR="00B47F3F">
        <w:t>ой</w:t>
      </w:r>
      <w:r w:rsidRPr="00B4366A">
        <w:t xml:space="preserve"> жил</w:t>
      </w:r>
      <w:r w:rsidR="00B47F3F">
        <w:t>ой</w:t>
      </w:r>
      <w:r w:rsidRPr="00B4366A">
        <w:t xml:space="preserve"> застройк</w:t>
      </w:r>
      <w:r w:rsidR="00B47F3F">
        <w:t>и</w:t>
      </w:r>
      <w:r w:rsidRPr="00B4366A">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77071829" w14:textId="77777777" w:rsidR="0006722D" w:rsidRPr="00456A30" w:rsidRDefault="0006722D" w:rsidP="0006722D">
      <w:pPr>
        <w:autoSpaceDE w:val="0"/>
        <w:autoSpaceDN w:val="0"/>
        <w:adjustRightInd w:val="0"/>
        <w:ind w:firstLine="709"/>
      </w:pPr>
    </w:p>
    <w:p w14:paraId="04927512" w14:textId="05E7FBCB" w:rsidR="00B4366A" w:rsidRDefault="00B4366A" w:rsidP="0006722D">
      <w:pPr>
        <w:autoSpaceDE w:val="0"/>
        <w:autoSpaceDN w:val="0"/>
        <w:adjustRightInd w:val="0"/>
        <w:jc w:val="center"/>
        <w:rPr>
          <w:b/>
          <w:color w:val="000000"/>
          <w:szCs w:val="22"/>
        </w:rPr>
      </w:pPr>
      <w:r w:rsidRPr="00B4366A">
        <w:rPr>
          <w:b/>
          <w:color w:val="000000"/>
          <w:szCs w:val="22"/>
        </w:rPr>
        <w:t>Общественно-деловые зоны</w:t>
      </w:r>
    </w:p>
    <w:p w14:paraId="2FB3533E" w14:textId="77777777" w:rsidR="0006722D" w:rsidRPr="00B4366A" w:rsidRDefault="0006722D" w:rsidP="0006722D">
      <w:pPr>
        <w:autoSpaceDE w:val="0"/>
        <w:autoSpaceDN w:val="0"/>
        <w:adjustRightInd w:val="0"/>
        <w:jc w:val="center"/>
        <w:rPr>
          <w:b/>
          <w:color w:val="000000"/>
          <w:szCs w:val="22"/>
        </w:rPr>
      </w:pPr>
    </w:p>
    <w:p w14:paraId="01A1E48C" w14:textId="77777777"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58EFC023"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r w:rsidR="009444DB">
        <w:rPr>
          <w:szCs w:val="22"/>
        </w:rPr>
        <w:t>.</w:t>
      </w:r>
    </w:p>
    <w:p w14:paraId="609099D1" w14:textId="6636E231" w:rsidR="00B4366A" w:rsidRDefault="00B4366A" w:rsidP="0006722D">
      <w:pPr>
        <w:autoSpaceDE w:val="0"/>
        <w:autoSpaceDN w:val="0"/>
        <w:adjustRightInd w:val="0"/>
        <w:ind w:firstLine="709"/>
        <w:rPr>
          <w:szCs w:val="22"/>
        </w:rPr>
      </w:pPr>
      <w:r w:rsidRPr="00B4366A">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62905108" w14:textId="77777777" w:rsidR="0006722D" w:rsidRPr="00B4366A" w:rsidRDefault="0006722D" w:rsidP="0006722D">
      <w:pPr>
        <w:autoSpaceDE w:val="0"/>
        <w:autoSpaceDN w:val="0"/>
        <w:adjustRightInd w:val="0"/>
        <w:ind w:firstLine="709"/>
        <w:rPr>
          <w:szCs w:val="22"/>
        </w:rPr>
      </w:pPr>
    </w:p>
    <w:p w14:paraId="43905FCE" w14:textId="0915E680" w:rsidR="00B4366A" w:rsidRDefault="00B4366A" w:rsidP="0006722D">
      <w:pPr>
        <w:autoSpaceDE w:val="0"/>
        <w:autoSpaceDN w:val="0"/>
        <w:adjustRightInd w:val="0"/>
        <w:jc w:val="center"/>
        <w:rPr>
          <w:b/>
          <w:szCs w:val="22"/>
        </w:rPr>
      </w:pPr>
      <w:r w:rsidRPr="00B4366A">
        <w:rPr>
          <w:b/>
          <w:szCs w:val="22"/>
        </w:rPr>
        <w:t>Производственн</w:t>
      </w:r>
      <w:r w:rsidR="001610F6">
        <w:rPr>
          <w:b/>
          <w:szCs w:val="22"/>
        </w:rPr>
        <w:t>ые</w:t>
      </w:r>
      <w:r w:rsidR="00D74DB3">
        <w:rPr>
          <w:b/>
          <w:szCs w:val="22"/>
        </w:rPr>
        <w:t xml:space="preserve"> зоны и</w:t>
      </w:r>
      <w:r w:rsidRPr="00B4366A">
        <w:rPr>
          <w:b/>
          <w:szCs w:val="22"/>
        </w:rPr>
        <w:t xml:space="preserve"> зоны инженерной и транспортной инфраструктур</w:t>
      </w:r>
    </w:p>
    <w:p w14:paraId="0051C34E" w14:textId="77777777" w:rsidR="0006722D" w:rsidRPr="00B4366A" w:rsidRDefault="0006722D" w:rsidP="0006722D">
      <w:pPr>
        <w:autoSpaceDE w:val="0"/>
        <w:autoSpaceDN w:val="0"/>
        <w:adjustRightInd w:val="0"/>
        <w:jc w:val="center"/>
        <w:rPr>
          <w:b/>
          <w:szCs w:val="22"/>
        </w:rPr>
      </w:pPr>
    </w:p>
    <w:p w14:paraId="14B83456" w14:textId="54CE09A5" w:rsidR="00B4366A" w:rsidRPr="00B4366A" w:rsidRDefault="00456A30" w:rsidP="0006722D">
      <w:pPr>
        <w:autoSpaceDE w:val="0"/>
        <w:autoSpaceDN w:val="0"/>
        <w:adjustRightInd w:val="0"/>
        <w:ind w:firstLine="709"/>
        <w:rPr>
          <w:szCs w:val="22"/>
        </w:rPr>
      </w:pPr>
      <w:r>
        <w:rPr>
          <w:szCs w:val="22"/>
        </w:rPr>
        <w:t xml:space="preserve"> </w:t>
      </w:r>
      <w:r w:rsidR="00B4366A" w:rsidRPr="00B4366A">
        <w:rPr>
          <w:szCs w:val="22"/>
        </w:rPr>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w:t>
      </w:r>
      <w:r w:rsidR="00B4366A" w:rsidRPr="00B4366A">
        <w:rPr>
          <w:szCs w:val="22"/>
        </w:rPr>
        <w:lastRenderedPageBreak/>
        <w:t>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79BC7A31" w14:textId="7EE8DAA2" w:rsidR="00B4366A" w:rsidRDefault="00B4366A" w:rsidP="0006722D">
      <w:pPr>
        <w:autoSpaceDE w:val="0"/>
        <w:autoSpaceDN w:val="0"/>
        <w:adjustRightInd w:val="0"/>
        <w:ind w:firstLine="709"/>
        <w:rPr>
          <w:szCs w:val="22"/>
        </w:rPr>
      </w:pPr>
      <w:r w:rsidRPr="00B4366A">
        <w:rPr>
          <w:szCs w:val="22"/>
          <w:u w:val="single"/>
        </w:rPr>
        <w:t>Производственная зона</w:t>
      </w:r>
      <w:r w:rsidRPr="00B4366A">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00C48BE9" w14:textId="77777777" w:rsidR="00456A30" w:rsidRDefault="00456A30" w:rsidP="0006722D">
      <w:pPr>
        <w:autoSpaceDE w:val="0"/>
        <w:autoSpaceDN w:val="0"/>
        <w:adjustRightInd w:val="0"/>
        <w:ind w:firstLine="709"/>
        <w:rPr>
          <w:color w:val="000000"/>
          <w:szCs w:val="22"/>
        </w:rPr>
      </w:pPr>
      <w:r w:rsidRPr="00456A30">
        <w:rPr>
          <w:color w:val="000000"/>
          <w:szCs w:val="22"/>
          <w:u w:val="single"/>
        </w:rPr>
        <w:t>Зона инженерной инфраструктуры</w:t>
      </w:r>
      <w:r w:rsidRPr="00456A30">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6821CCC4" w14:textId="77777777" w:rsidR="0006722D" w:rsidRPr="00B4366A" w:rsidRDefault="0006722D" w:rsidP="0006722D">
      <w:pPr>
        <w:autoSpaceDE w:val="0"/>
        <w:autoSpaceDN w:val="0"/>
        <w:adjustRightInd w:val="0"/>
        <w:ind w:firstLine="709"/>
        <w:rPr>
          <w:szCs w:val="22"/>
        </w:rPr>
      </w:pPr>
    </w:p>
    <w:p w14:paraId="25500FA6" w14:textId="5BBE484C" w:rsidR="00B4366A" w:rsidRDefault="00B4366A" w:rsidP="0006722D">
      <w:pPr>
        <w:autoSpaceDE w:val="0"/>
        <w:autoSpaceDN w:val="0"/>
        <w:adjustRightInd w:val="0"/>
        <w:jc w:val="center"/>
        <w:rPr>
          <w:b/>
          <w:szCs w:val="22"/>
        </w:rPr>
      </w:pPr>
      <w:r w:rsidRPr="00B4366A">
        <w:rPr>
          <w:b/>
          <w:szCs w:val="22"/>
        </w:rPr>
        <w:t>Зоны сельскохозяйственного использования</w:t>
      </w:r>
    </w:p>
    <w:p w14:paraId="2DE877F5" w14:textId="77777777" w:rsidR="0006722D" w:rsidRPr="00B4366A" w:rsidRDefault="0006722D" w:rsidP="0006722D">
      <w:pPr>
        <w:autoSpaceDE w:val="0"/>
        <w:autoSpaceDN w:val="0"/>
        <w:adjustRightInd w:val="0"/>
        <w:jc w:val="center"/>
        <w:rPr>
          <w:b/>
          <w:szCs w:val="22"/>
        </w:rPr>
      </w:pPr>
    </w:p>
    <w:p w14:paraId="0B750D3A" w14:textId="3B81C781" w:rsidR="00B4366A" w:rsidRPr="00B4366A" w:rsidRDefault="00B4366A" w:rsidP="0006722D">
      <w:pPr>
        <w:autoSpaceDE w:val="0"/>
        <w:autoSpaceDN w:val="0"/>
        <w:adjustRightInd w:val="0"/>
        <w:ind w:firstLine="709"/>
        <w:rPr>
          <w:szCs w:val="22"/>
        </w:rPr>
      </w:pPr>
      <w:r w:rsidRPr="00B4366A">
        <w:rPr>
          <w:szCs w:val="22"/>
        </w:rPr>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3D981A81" w14:textId="73B96466" w:rsidR="00B4366A" w:rsidRDefault="00B4366A" w:rsidP="0006722D">
      <w:pPr>
        <w:autoSpaceDE w:val="0"/>
        <w:autoSpaceDN w:val="0"/>
        <w:adjustRightInd w:val="0"/>
        <w:ind w:firstLine="709"/>
        <w:rPr>
          <w:szCs w:val="22"/>
        </w:rPr>
      </w:pPr>
      <w:r w:rsidRPr="00B4366A">
        <w:rPr>
          <w:szCs w:val="22"/>
          <w:u w:val="single"/>
        </w:rPr>
        <w:t xml:space="preserve">Производственная зона сельскохозяйственных предприятий </w:t>
      </w:r>
      <w:r w:rsidRPr="00B4366A">
        <w:rPr>
          <w:szCs w:val="22"/>
        </w:rPr>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4C172D54" w14:textId="77777777" w:rsidR="0006722D" w:rsidRDefault="0006722D" w:rsidP="00D74DB3">
      <w:pPr>
        <w:autoSpaceDE w:val="0"/>
        <w:autoSpaceDN w:val="0"/>
        <w:adjustRightInd w:val="0"/>
        <w:rPr>
          <w:szCs w:val="22"/>
        </w:rPr>
      </w:pPr>
    </w:p>
    <w:p w14:paraId="2EBCFDF2" w14:textId="3032DBF0" w:rsidR="00456A30" w:rsidRDefault="00456A30" w:rsidP="0006722D">
      <w:pPr>
        <w:autoSpaceDE w:val="0"/>
        <w:autoSpaceDN w:val="0"/>
        <w:adjustRightInd w:val="0"/>
        <w:jc w:val="center"/>
        <w:rPr>
          <w:b/>
          <w:color w:val="000000"/>
          <w:szCs w:val="22"/>
        </w:rPr>
      </w:pPr>
      <w:r w:rsidRPr="00456A30">
        <w:rPr>
          <w:b/>
          <w:color w:val="000000"/>
          <w:szCs w:val="22"/>
        </w:rPr>
        <w:t>Зоны рекреационного назначения</w:t>
      </w:r>
    </w:p>
    <w:p w14:paraId="2A2C59A9" w14:textId="77777777" w:rsidR="0006722D" w:rsidRPr="00456A30" w:rsidRDefault="0006722D" w:rsidP="0006722D">
      <w:pPr>
        <w:autoSpaceDE w:val="0"/>
        <w:autoSpaceDN w:val="0"/>
        <w:adjustRightInd w:val="0"/>
        <w:jc w:val="center"/>
        <w:rPr>
          <w:b/>
          <w:color w:val="000000"/>
          <w:szCs w:val="22"/>
        </w:rPr>
      </w:pPr>
    </w:p>
    <w:p w14:paraId="2366F11A" w14:textId="7EB93D2B" w:rsidR="00456A30" w:rsidRDefault="00456A30" w:rsidP="0006722D">
      <w:pPr>
        <w:autoSpaceDE w:val="0"/>
        <w:autoSpaceDN w:val="0"/>
        <w:adjustRightInd w:val="0"/>
        <w:ind w:firstLine="851"/>
        <w:rPr>
          <w:color w:val="000000"/>
          <w:szCs w:val="22"/>
        </w:rPr>
      </w:pPr>
      <w:r w:rsidRPr="00456A30">
        <w:rPr>
          <w:color w:val="000000"/>
          <w:szCs w:val="22"/>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236C9641" w14:textId="77777777" w:rsidR="0006722D" w:rsidRPr="00456A30" w:rsidRDefault="0006722D" w:rsidP="0006722D">
      <w:pPr>
        <w:autoSpaceDE w:val="0"/>
        <w:autoSpaceDN w:val="0"/>
        <w:adjustRightInd w:val="0"/>
        <w:ind w:firstLine="851"/>
        <w:rPr>
          <w:szCs w:val="22"/>
        </w:rPr>
      </w:pPr>
    </w:p>
    <w:p w14:paraId="47A1A9B6" w14:textId="02786936" w:rsidR="00B4366A" w:rsidRDefault="00B4366A" w:rsidP="0006722D">
      <w:pPr>
        <w:autoSpaceDE w:val="0"/>
        <w:autoSpaceDN w:val="0"/>
        <w:adjustRightInd w:val="0"/>
        <w:jc w:val="center"/>
        <w:rPr>
          <w:b/>
          <w:szCs w:val="22"/>
        </w:rPr>
      </w:pPr>
      <w:r w:rsidRPr="00B4366A">
        <w:rPr>
          <w:b/>
          <w:szCs w:val="22"/>
        </w:rPr>
        <w:t>Зоны специального назначения</w:t>
      </w:r>
    </w:p>
    <w:p w14:paraId="6068F4A9" w14:textId="77777777" w:rsidR="0006722D" w:rsidRPr="00B4366A" w:rsidRDefault="0006722D" w:rsidP="0006722D">
      <w:pPr>
        <w:autoSpaceDE w:val="0"/>
        <w:autoSpaceDN w:val="0"/>
        <w:adjustRightInd w:val="0"/>
        <w:jc w:val="center"/>
        <w:rPr>
          <w:b/>
          <w:szCs w:val="22"/>
        </w:rPr>
      </w:pPr>
    </w:p>
    <w:p w14:paraId="44354FD8" w14:textId="05AE1911" w:rsidR="001064F2" w:rsidRDefault="00B4366A" w:rsidP="0006722D">
      <w:pPr>
        <w:autoSpaceDE w:val="0"/>
        <w:autoSpaceDN w:val="0"/>
        <w:adjustRightInd w:val="0"/>
        <w:ind w:firstLine="709"/>
        <w:rPr>
          <w:szCs w:val="22"/>
        </w:rPr>
      </w:pPr>
      <w:r w:rsidRPr="00B4366A">
        <w:rPr>
          <w:szCs w:val="22"/>
          <w:u w:val="single"/>
        </w:rPr>
        <w:t>Зона кладбищ</w:t>
      </w:r>
      <w:r w:rsidRPr="00B4366A">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03045BC6" w14:textId="17CD0A5E" w:rsidR="00DB0CF3" w:rsidRDefault="00DB0CF3" w:rsidP="0006722D">
      <w:pPr>
        <w:autoSpaceDE w:val="0"/>
        <w:autoSpaceDN w:val="0"/>
        <w:adjustRightInd w:val="0"/>
        <w:ind w:firstLine="709"/>
        <w:rPr>
          <w:color w:val="000000"/>
        </w:rPr>
      </w:pPr>
      <w:r w:rsidRPr="002D6B11">
        <w:rPr>
          <w:color w:val="000000"/>
          <w:u w:val="single"/>
        </w:rPr>
        <w:t>Зона складирования и захоронения отходов</w:t>
      </w:r>
      <w:r>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14:paraId="301367F4" w14:textId="77777777" w:rsidR="0006722D" w:rsidRDefault="0006722D" w:rsidP="0006722D">
      <w:pPr>
        <w:autoSpaceDE w:val="0"/>
        <w:autoSpaceDN w:val="0"/>
        <w:adjustRightInd w:val="0"/>
        <w:ind w:firstLine="709"/>
        <w:rPr>
          <w:szCs w:val="22"/>
        </w:rPr>
      </w:pPr>
    </w:p>
    <w:p w14:paraId="0AE58B34" w14:textId="357EF281" w:rsidR="00B4366A" w:rsidRDefault="00B4366A" w:rsidP="0006722D">
      <w:pPr>
        <w:autoSpaceDE w:val="0"/>
        <w:autoSpaceDN w:val="0"/>
        <w:adjustRightInd w:val="0"/>
        <w:jc w:val="center"/>
        <w:rPr>
          <w:b/>
          <w:szCs w:val="22"/>
        </w:rPr>
      </w:pPr>
      <w:r w:rsidRPr="00B4366A">
        <w:rPr>
          <w:b/>
          <w:szCs w:val="22"/>
        </w:rPr>
        <w:t>Иные зоны</w:t>
      </w:r>
    </w:p>
    <w:p w14:paraId="622A1A0D" w14:textId="77777777" w:rsidR="0006722D" w:rsidRPr="00B4366A" w:rsidRDefault="0006722D" w:rsidP="0006722D">
      <w:pPr>
        <w:autoSpaceDE w:val="0"/>
        <w:autoSpaceDN w:val="0"/>
        <w:adjustRightInd w:val="0"/>
        <w:jc w:val="center"/>
        <w:rPr>
          <w:b/>
          <w:szCs w:val="22"/>
        </w:rPr>
      </w:pPr>
    </w:p>
    <w:p w14:paraId="2319FAD2" w14:textId="77777777" w:rsidR="00B4366A" w:rsidRPr="00B4366A" w:rsidRDefault="00B4366A" w:rsidP="0006722D">
      <w:pPr>
        <w:ind w:firstLine="709"/>
        <w:rPr>
          <w:color w:val="000000"/>
          <w:shd w:val="clear" w:color="auto" w:fill="FFFFFF"/>
        </w:rPr>
      </w:pPr>
      <w:r w:rsidRPr="00B4366A">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36B81538"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береговые полосы,</w:t>
      </w:r>
    </w:p>
    <w:p w14:paraId="4F12D165"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прибрежная защитная полоса,</w:t>
      </w:r>
    </w:p>
    <w:p w14:paraId="1FF7F78B"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водоохранная зона.</w:t>
      </w:r>
    </w:p>
    <w:p w14:paraId="5FF49A4C" w14:textId="77777777" w:rsidR="00870486" w:rsidRDefault="00870486" w:rsidP="00972692">
      <w:pPr>
        <w:autoSpaceDE w:val="0"/>
        <w:autoSpaceDN w:val="0"/>
        <w:adjustRightInd w:val="0"/>
        <w:ind w:firstLine="708"/>
        <w:rPr>
          <w:color w:val="000000"/>
        </w:rPr>
        <w:sectPr w:rsidR="00870486" w:rsidSect="00724A18">
          <w:headerReference w:type="default" r:id="rId15"/>
          <w:footerReference w:type="default" r:id="rId16"/>
          <w:pgSz w:w="11906" w:h="16838"/>
          <w:pgMar w:top="567" w:right="851" w:bottom="709" w:left="1134" w:header="340" w:footer="340" w:gutter="0"/>
          <w:cols w:space="708"/>
          <w:docGrid w:linePitch="360"/>
        </w:sectPr>
      </w:pPr>
    </w:p>
    <w:p w14:paraId="45D0348B" w14:textId="23F5884E" w:rsidR="002B696A" w:rsidRDefault="002B696A" w:rsidP="001B26DA">
      <w:pPr>
        <w:pStyle w:val="2e"/>
        <w:spacing w:before="0" w:after="0"/>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F7C97A7" w14:textId="1896FA79" w:rsidR="002B696A" w:rsidRPr="00D3102B" w:rsidRDefault="002B696A" w:rsidP="001B26D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AD3734">
        <w:rPr>
          <w:color w:val="000000" w:themeColor="text1"/>
          <w:sz w:val="24"/>
        </w:rPr>
        <w:t>2</w:t>
      </w:r>
      <w:r w:rsidR="0087720C">
        <w:rPr>
          <w:color w:val="000000" w:themeColor="text1"/>
          <w:sz w:val="24"/>
        </w:rPr>
        <w:t>-1.</w:t>
      </w:r>
    </w:p>
    <w:p w14:paraId="49D2D5BB" w14:textId="6812D194" w:rsidR="002B696A" w:rsidRPr="00D3102B" w:rsidRDefault="002B696A" w:rsidP="00AD3734">
      <w:pPr>
        <w:ind w:right="-315"/>
        <w:jc w:val="right"/>
        <w:rPr>
          <w:color w:val="000000" w:themeColor="text1"/>
        </w:rPr>
      </w:pPr>
      <w:r w:rsidRPr="00D3102B">
        <w:rPr>
          <w:color w:val="000000" w:themeColor="text1"/>
        </w:rPr>
        <w:t xml:space="preserve">Таблица </w:t>
      </w:r>
      <w:r w:rsidR="00870486">
        <w:rPr>
          <w:color w:val="000000" w:themeColor="text1"/>
        </w:rPr>
        <w:t>2.</w:t>
      </w:r>
      <w:r w:rsidR="00AD3734">
        <w:rPr>
          <w:color w:val="000000" w:themeColor="text1"/>
        </w:rPr>
        <w:t>2</w:t>
      </w:r>
      <w:r w:rsidR="00D20AF0">
        <w:rPr>
          <w:color w:val="000000" w:themeColor="text1"/>
        </w:rPr>
        <w:t>.</w:t>
      </w:r>
      <w:r w:rsidR="0087720C">
        <w:rPr>
          <w:color w:val="000000" w:themeColor="text1"/>
        </w:rPr>
        <w:t>1</w:t>
      </w:r>
    </w:p>
    <w:tbl>
      <w:tblPr>
        <w:tblStyle w:val="ad"/>
        <w:tblW w:w="5174" w:type="pct"/>
        <w:jc w:val="center"/>
        <w:tblLayout w:type="fixed"/>
        <w:tblLook w:val="04A0" w:firstRow="1" w:lastRow="0" w:firstColumn="1" w:lastColumn="0" w:noHBand="0" w:noVBand="1"/>
      </w:tblPr>
      <w:tblGrid>
        <w:gridCol w:w="517"/>
        <w:gridCol w:w="2548"/>
        <w:gridCol w:w="2267"/>
        <w:gridCol w:w="2267"/>
        <w:gridCol w:w="1276"/>
        <w:gridCol w:w="1282"/>
        <w:gridCol w:w="1700"/>
        <w:gridCol w:w="1946"/>
        <w:gridCol w:w="1790"/>
      </w:tblGrid>
      <w:tr w:rsidR="00E06872" w:rsidRPr="00B27024" w14:paraId="46732030" w14:textId="77777777" w:rsidTr="005367DD">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863"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411"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5"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24"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4"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5367DD">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727"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727"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09"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411" w:type="pct"/>
            <w:vMerge/>
            <w:vAlign w:val="center"/>
          </w:tcPr>
          <w:p w14:paraId="724499DA" w14:textId="77777777" w:rsidR="0059583B" w:rsidRPr="00B27024" w:rsidRDefault="0059583B" w:rsidP="00E06872">
            <w:pPr>
              <w:jc w:val="center"/>
              <w:rPr>
                <w:b/>
                <w:color w:val="000000" w:themeColor="text1"/>
              </w:rPr>
            </w:pPr>
          </w:p>
        </w:tc>
        <w:tc>
          <w:tcPr>
            <w:tcW w:w="545" w:type="pct"/>
            <w:vMerge/>
            <w:vAlign w:val="center"/>
          </w:tcPr>
          <w:p w14:paraId="4CCF22F3" w14:textId="77777777" w:rsidR="0059583B" w:rsidRPr="00B27024" w:rsidRDefault="0059583B" w:rsidP="00E06872">
            <w:pPr>
              <w:jc w:val="center"/>
              <w:rPr>
                <w:b/>
                <w:color w:val="000000" w:themeColor="text1"/>
              </w:rPr>
            </w:pPr>
          </w:p>
        </w:tc>
        <w:tc>
          <w:tcPr>
            <w:tcW w:w="624" w:type="pct"/>
            <w:vMerge/>
            <w:vAlign w:val="center"/>
          </w:tcPr>
          <w:p w14:paraId="417CADB4" w14:textId="77777777" w:rsidR="0059583B" w:rsidRPr="00B27024" w:rsidRDefault="0059583B" w:rsidP="00E06872">
            <w:pPr>
              <w:jc w:val="center"/>
              <w:rPr>
                <w:b/>
                <w:color w:val="000000" w:themeColor="text1"/>
              </w:rPr>
            </w:pPr>
          </w:p>
        </w:tc>
        <w:tc>
          <w:tcPr>
            <w:tcW w:w="574" w:type="pct"/>
            <w:vMerge/>
            <w:vAlign w:val="center"/>
          </w:tcPr>
          <w:p w14:paraId="67209BAB" w14:textId="77777777" w:rsidR="0059583B" w:rsidRPr="00B27024" w:rsidRDefault="0059583B" w:rsidP="00E06872">
            <w:pPr>
              <w:jc w:val="center"/>
              <w:rPr>
                <w:b/>
                <w:color w:val="000000" w:themeColor="text1"/>
              </w:rPr>
            </w:pPr>
          </w:p>
        </w:tc>
      </w:tr>
      <w:tr w:rsidR="00E06872" w:rsidRPr="00D3102B" w14:paraId="295E38AB" w14:textId="77777777" w:rsidTr="005367DD">
        <w:trPr>
          <w:trHeight w:val="519"/>
          <w:jc w:val="center"/>
        </w:trPr>
        <w:tc>
          <w:tcPr>
            <w:tcW w:w="166" w:type="pct"/>
            <w:vAlign w:val="center"/>
          </w:tcPr>
          <w:p w14:paraId="61DEEC5C" w14:textId="77777777" w:rsidR="00AA60C6" w:rsidRPr="00D3102B" w:rsidRDefault="00AA60C6" w:rsidP="00E06872">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77777777" w:rsidR="00AA60C6" w:rsidRPr="00D3102B" w:rsidRDefault="00AA60C6" w:rsidP="00E06872">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727" w:type="pct"/>
            <w:vAlign w:val="center"/>
          </w:tcPr>
          <w:p w14:paraId="6B52BB51" w14:textId="77777777" w:rsidR="00AA60C6" w:rsidRDefault="00AA60C6" w:rsidP="00E06872">
            <w:pPr>
              <w:autoSpaceDE w:val="0"/>
              <w:autoSpaceDN w:val="0"/>
              <w:adjustRightInd w:val="0"/>
              <w:jc w:val="center"/>
              <w:rPr>
                <w:color w:val="000000" w:themeColor="text1"/>
              </w:rPr>
            </w:pPr>
            <w:r>
              <w:rPr>
                <w:color w:val="000000" w:themeColor="text1"/>
              </w:rPr>
              <w:t>0,2</w:t>
            </w:r>
          </w:p>
        </w:tc>
        <w:tc>
          <w:tcPr>
            <w:tcW w:w="727" w:type="pct"/>
            <w:vAlign w:val="center"/>
          </w:tcPr>
          <w:p w14:paraId="5FE8F94D" w14:textId="77777777" w:rsidR="00AA60C6" w:rsidRDefault="00AA60C6" w:rsidP="00E06872">
            <w:pPr>
              <w:autoSpaceDE w:val="0"/>
              <w:autoSpaceDN w:val="0"/>
              <w:adjustRightInd w:val="0"/>
              <w:jc w:val="center"/>
              <w:rPr>
                <w:color w:val="000000" w:themeColor="text1"/>
              </w:rPr>
            </w:pPr>
            <w:r>
              <w:rPr>
                <w:color w:val="000000" w:themeColor="text1"/>
              </w:rPr>
              <w:t>0,4</w:t>
            </w:r>
          </w:p>
        </w:tc>
        <w:tc>
          <w:tcPr>
            <w:tcW w:w="409" w:type="pct"/>
            <w:tcBorders>
              <w:top w:val="single" w:sz="4" w:space="0" w:color="auto"/>
            </w:tcBorders>
            <w:vAlign w:val="center"/>
          </w:tcPr>
          <w:p w14:paraId="07B0E7F3" w14:textId="1C729EE7" w:rsidR="00AA60C6" w:rsidRPr="00321BD3" w:rsidRDefault="00B1705A" w:rsidP="00E06872">
            <w:pPr>
              <w:autoSpaceDE w:val="0"/>
              <w:autoSpaceDN w:val="0"/>
              <w:adjustRightInd w:val="0"/>
              <w:jc w:val="center"/>
              <w:rPr>
                <w:bCs/>
                <w:color w:val="000000" w:themeColor="text1"/>
              </w:rPr>
            </w:pPr>
            <w:r>
              <w:rPr>
                <w:rFonts w:eastAsia="TimesNewRoman"/>
                <w:szCs w:val="20"/>
              </w:rPr>
              <w:t>780,86</w:t>
            </w:r>
          </w:p>
        </w:tc>
        <w:tc>
          <w:tcPr>
            <w:tcW w:w="411" w:type="pct"/>
            <w:vAlign w:val="center"/>
          </w:tcPr>
          <w:p w14:paraId="28BF1B1D" w14:textId="42FD00FB" w:rsidR="00AA60C6" w:rsidRPr="004A55FF" w:rsidRDefault="00AA60C6" w:rsidP="00E06872">
            <w:pPr>
              <w:pStyle w:val="Default"/>
              <w:jc w:val="center"/>
              <w:rPr>
                <w:rFonts w:eastAsia="Calibri"/>
                <w:color w:val="000000" w:themeColor="text1"/>
                <w:sz w:val="22"/>
                <w:szCs w:val="22"/>
                <w:highlight w:val="green"/>
              </w:rPr>
            </w:pPr>
            <w:r w:rsidRPr="00B27024">
              <w:rPr>
                <w:rFonts w:eastAsia="Calibri"/>
              </w:rPr>
              <w:t>-</w:t>
            </w:r>
          </w:p>
        </w:tc>
        <w:tc>
          <w:tcPr>
            <w:tcW w:w="545" w:type="pct"/>
            <w:vAlign w:val="center"/>
          </w:tcPr>
          <w:p w14:paraId="467FE61A" w14:textId="7F1B7EA9" w:rsidR="00AA60C6" w:rsidRPr="004A55FF" w:rsidRDefault="00AA60C6" w:rsidP="00E06872">
            <w:pPr>
              <w:autoSpaceDE w:val="0"/>
              <w:autoSpaceDN w:val="0"/>
              <w:adjustRightInd w:val="0"/>
              <w:ind w:right="-31"/>
              <w:jc w:val="center"/>
              <w:rPr>
                <w:color w:val="000000" w:themeColor="text1"/>
                <w:highlight w:val="green"/>
              </w:rPr>
            </w:pPr>
            <w:r w:rsidRPr="00B27024">
              <w:rPr>
                <w:rFonts w:eastAsia="Calibri"/>
              </w:rPr>
              <w:t>-</w:t>
            </w:r>
          </w:p>
        </w:tc>
        <w:tc>
          <w:tcPr>
            <w:tcW w:w="624" w:type="pct"/>
            <w:vAlign w:val="center"/>
          </w:tcPr>
          <w:p w14:paraId="33AB409F" w14:textId="5CD725A9" w:rsidR="00AA60C6" w:rsidRPr="004A55FF" w:rsidRDefault="00AA60C6" w:rsidP="00E06872">
            <w:pPr>
              <w:jc w:val="center"/>
              <w:rPr>
                <w:color w:val="000000" w:themeColor="text1"/>
                <w:highlight w:val="green"/>
              </w:rPr>
            </w:pPr>
            <w:r w:rsidRPr="00B27024">
              <w:rPr>
                <w:rFonts w:eastAsia="Calibri"/>
              </w:rPr>
              <w:t>-</w:t>
            </w:r>
          </w:p>
        </w:tc>
        <w:tc>
          <w:tcPr>
            <w:tcW w:w="574" w:type="pct"/>
            <w:vAlign w:val="center"/>
          </w:tcPr>
          <w:p w14:paraId="4BDAF10C" w14:textId="44CC9F6F" w:rsidR="00AA60C6" w:rsidRPr="004A55FF" w:rsidRDefault="00AA60C6" w:rsidP="00E06872">
            <w:pPr>
              <w:autoSpaceDE w:val="0"/>
              <w:autoSpaceDN w:val="0"/>
              <w:adjustRightInd w:val="0"/>
              <w:jc w:val="center"/>
              <w:rPr>
                <w:color w:val="000000" w:themeColor="text1"/>
                <w:highlight w:val="green"/>
              </w:rPr>
            </w:pPr>
            <w:r w:rsidRPr="00B27024">
              <w:rPr>
                <w:rFonts w:eastAsia="Calibri"/>
              </w:rPr>
              <w:t>-</w:t>
            </w:r>
          </w:p>
        </w:tc>
      </w:tr>
      <w:tr w:rsidR="00E06872" w:rsidRPr="00394649" w14:paraId="0C4313E3" w14:textId="77777777" w:rsidTr="005367DD">
        <w:trPr>
          <w:trHeight w:val="106"/>
          <w:jc w:val="center"/>
        </w:trPr>
        <w:tc>
          <w:tcPr>
            <w:tcW w:w="166" w:type="pct"/>
            <w:vAlign w:val="center"/>
          </w:tcPr>
          <w:p w14:paraId="6B22E53B" w14:textId="38E8C73A" w:rsidR="00AA60C6" w:rsidRPr="00D3102B" w:rsidRDefault="009444DB" w:rsidP="00E06872">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34C0EC17" w14:textId="52D9342E" w:rsidR="00AA60C6" w:rsidRPr="00D3102B" w:rsidRDefault="00704A09" w:rsidP="00E06872">
            <w:pPr>
              <w:autoSpaceDE w:val="0"/>
              <w:autoSpaceDN w:val="0"/>
              <w:adjustRightInd w:val="0"/>
              <w:jc w:val="center"/>
              <w:rPr>
                <w:bCs/>
                <w:i/>
                <w:color w:val="000000" w:themeColor="text1"/>
                <w:highlight w:val="yellow"/>
              </w:rPr>
            </w:pPr>
            <w:r>
              <w:rPr>
                <w:szCs w:val="20"/>
              </w:rPr>
              <w:t>Общественно-деловые зоны</w:t>
            </w:r>
          </w:p>
        </w:tc>
        <w:tc>
          <w:tcPr>
            <w:tcW w:w="727" w:type="pct"/>
            <w:vAlign w:val="center"/>
          </w:tcPr>
          <w:p w14:paraId="682DF84F" w14:textId="77777777" w:rsidR="00AA60C6" w:rsidRPr="00321BD3" w:rsidRDefault="00AA60C6" w:rsidP="00E06872">
            <w:pPr>
              <w:autoSpaceDE w:val="0"/>
              <w:autoSpaceDN w:val="0"/>
              <w:adjustRightInd w:val="0"/>
              <w:jc w:val="center"/>
              <w:rPr>
                <w:color w:val="000000" w:themeColor="text1"/>
              </w:rPr>
            </w:pPr>
            <w:r>
              <w:rPr>
                <w:color w:val="000000" w:themeColor="text1"/>
              </w:rPr>
              <w:t>1,0</w:t>
            </w:r>
          </w:p>
        </w:tc>
        <w:tc>
          <w:tcPr>
            <w:tcW w:w="727" w:type="pct"/>
            <w:vAlign w:val="center"/>
          </w:tcPr>
          <w:p w14:paraId="469BD341" w14:textId="77777777" w:rsidR="00AA60C6" w:rsidRPr="00321BD3" w:rsidRDefault="00AA60C6" w:rsidP="00E06872">
            <w:pPr>
              <w:autoSpaceDE w:val="0"/>
              <w:autoSpaceDN w:val="0"/>
              <w:adjustRightInd w:val="0"/>
              <w:jc w:val="center"/>
              <w:rPr>
                <w:color w:val="000000" w:themeColor="text1"/>
              </w:rPr>
            </w:pPr>
            <w:r>
              <w:rPr>
                <w:color w:val="000000" w:themeColor="text1"/>
              </w:rPr>
              <w:t>3,0</w:t>
            </w:r>
          </w:p>
        </w:tc>
        <w:tc>
          <w:tcPr>
            <w:tcW w:w="409" w:type="pct"/>
            <w:tcBorders>
              <w:top w:val="single" w:sz="4" w:space="0" w:color="auto"/>
            </w:tcBorders>
            <w:vAlign w:val="center"/>
          </w:tcPr>
          <w:p w14:paraId="6304354F" w14:textId="5856FAE8" w:rsidR="00AA60C6" w:rsidRPr="00321BD3" w:rsidRDefault="005367DD" w:rsidP="00E06872">
            <w:pPr>
              <w:autoSpaceDE w:val="0"/>
              <w:autoSpaceDN w:val="0"/>
              <w:adjustRightInd w:val="0"/>
              <w:jc w:val="center"/>
              <w:rPr>
                <w:bCs/>
                <w:color w:val="000000" w:themeColor="text1"/>
                <w:highlight w:val="yellow"/>
              </w:rPr>
            </w:pPr>
            <w:r>
              <w:rPr>
                <w:szCs w:val="20"/>
              </w:rPr>
              <w:t>15,22</w:t>
            </w:r>
          </w:p>
        </w:tc>
        <w:tc>
          <w:tcPr>
            <w:tcW w:w="411" w:type="pct"/>
            <w:vAlign w:val="center"/>
          </w:tcPr>
          <w:p w14:paraId="337E0997" w14:textId="790D3365"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545" w:type="pct"/>
            <w:vAlign w:val="center"/>
          </w:tcPr>
          <w:p w14:paraId="0542C34C" w14:textId="0A79B43D"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624" w:type="pct"/>
            <w:vAlign w:val="center"/>
          </w:tcPr>
          <w:p w14:paraId="6D4ADB20" w14:textId="7A043617" w:rsidR="00AA60C6" w:rsidRPr="004A55FF" w:rsidRDefault="00AA60C6" w:rsidP="00E06872">
            <w:pPr>
              <w:pStyle w:val="ConsPlusNormal"/>
              <w:jc w:val="center"/>
              <w:rPr>
                <w:rFonts w:ascii="Times New Roman" w:hAnsi="Times New Roman" w:cs="Times New Roman"/>
                <w:color w:val="FF0000"/>
                <w:sz w:val="22"/>
                <w:szCs w:val="22"/>
                <w:highlight w:val="green"/>
              </w:rPr>
            </w:pPr>
            <w:r w:rsidRPr="00B27024">
              <w:rPr>
                <w:rFonts w:eastAsia="Calibri"/>
              </w:rPr>
              <w:t>-</w:t>
            </w:r>
          </w:p>
        </w:tc>
        <w:tc>
          <w:tcPr>
            <w:tcW w:w="574" w:type="pct"/>
            <w:vAlign w:val="center"/>
          </w:tcPr>
          <w:p w14:paraId="6BC55462" w14:textId="0E9BF776" w:rsidR="00AA60C6" w:rsidRPr="004A55FF" w:rsidRDefault="00AA60C6" w:rsidP="00E06872">
            <w:pPr>
              <w:autoSpaceDE w:val="0"/>
              <w:autoSpaceDN w:val="0"/>
              <w:adjustRightInd w:val="0"/>
              <w:jc w:val="center"/>
              <w:rPr>
                <w:color w:val="FF0000"/>
                <w:highlight w:val="green"/>
              </w:rPr>
            </w:pPr>
            <w:r w:rsidRPr="00B27024">
              <w:rPr>
                <w:rFonts w:eastAsia="Calibri"/>
              </w:rPr>
              <w:t>-</w:t>
            </w:r>
          </w:p>
        </w:tc>
      </w:tr>
      <w:tr w:rsidR="00E06872" w:rsidRPr="00394649" w14:paraId="7074C3C4" w14:textId="77777777" w:rsidTr="00E25C62">
        <w:trPr>
          <w:trHeight w:val="1626"/>
          <w:jc w:val="center"/>
        </w:trPr>
        <w:tc>
          <w:tcPr>
            <w:tcW w:w="166" w:type="pct"/>
            <w:vAlign w:val="center"/>
          </w:tcPr>
          <w:p w14:paraId="045EAEAE" w14:textId="279E43BD" w:rsidR="00B27024" w:rsidRPr="00D3102B" w:rsidRDefault="009444DB" w:rsidP="00E06872">
            <w:pPr>
              <w:pStyle w:val="a0"/>
              <w:ind w:left="-142" w:right="-105" w:firstLine="0"/>
              <w:jc w:val="center"/>
              <w:rPr>
                <w:bCs/>
                <w:color w:val="000000" w:themeColor="text1"/>
                <w:lang w:val="ru-RU"/>
              </w:rPr>
            </w:pPr>
            <w:r>
              <w:rPr>
                <w:bCs/>
                <w:color w:val="000000" w:themeColor="text1"/>
                <w:lang w:val="ru-RU"/>
              </w:rPr>
              <w:t>3</w:t>
            </w:r>
          </w:p>
        </w:tc>
        <w:tc>
          <w:tcPr>
            <w:tcW w:w="817" w:type="pct"/>
            <w:vAlign w:val="center"/>
          </w:tcPr>
          <w:p w14:paraId="3F5FFA11" w14:textId="77777777" w:rsidR="00B27024" w:rsidRPr="00D3102B" w:rsidRDefault="00B27024" w:rsidP="00E06872">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727" w:type="pct"/>
          </w:tcPr>
          <w:p w14:paraId="60092222" w14:textId="61320970" w:rsidR="00B27024" w:rsidRPr="00321BD3"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:0,8;</w:t>
            </w:r>
          </w:p>
          <w:p w14:paraId="596F68E3" w14:textId="77777777" w:rsidR="00B27024" w:rsidRPr="00321BD3"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2217B3F1" w14:textId="233F4EF2"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sidR="00E06872">
              <w:rPr>
                <w:color w:val="000000" w:themeColor="text1"/>
                <w:sz w:val="22"/>
                <w:szCs w:val="22"/>
              </w:rPr>
              <w:t xml:space="preserve">: </w:t>
            </w:r>
            <w:r w:rsidRPr="00321BD3">
              <w:rPr>
                <w:color w:val="000000" w:themeColor="text1"/>
                <w:sz w:val="22"/>
                <w:szCs w:val="22"/>
              </w:rPr>
              <w:t>0,6</w:t>
            </w:r>
            <w:r>
              <w:rPr>
                <w:color w:val="000000" w:themeColor="text1"/>
                <w:sz w:val="22"/>
                <w:szCs w:val="22"/>
              </w:rPr>
              <w:t>.</w:t>
            </w:r>
          </w:p>
        </w:tc>
        <w:tc>
          <w:tcPr>
            <w:tcW w:w="727" w:type="pct"/>
          </w:tcPr>
          <w:p w14:paraId="025EF879" w14:textId="4F500279" w:rsidR="00B27024"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r w:rsidR="00E06872">
              <w:rPr>
                <w:color w:val="000000" w:themeColor="text1"/>
                <w:sz w:val="22"/>
                <w:szCs w:val="22"/>
              </w:rPr>
              <w:t>;</w:t>
            </w:r>
          </w:p>
          <w:p w14:paraId="106EFE38" w14:textId="478DD389" w:rsidR="00B27024"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:1;</w:t>
            </w:r>
          </w:p>
          <w:p w14:paraId="0D1B7008" w14:textId="77777777"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09" w:type="pct"/>
            <w:vAlign w:val="center"/>
          </w:tcPr>
          <w:p w14:paraId="70A5AA89" w14:textId="5E1302AB" w:rsidR="00B27024" w:rsidRPr="00321BD3" w:rsidRDefault="005367DD" w:rsidP="00E06872">
            <w:pPr>
              <w:autoSpaceDE w:val="0"/>
              <w:autoSpaceDN w:val="0"/>
              <w:adjustRightInd w:val="0"/>
              <w:jc w:val="center"/>
              <w:rPr>
                <w:bCs/>
                <w:color w:val="000000" w:themeColor="text1"/>
              </w:rPr>
            </w:pPr>
            <w:r>
              <w:rPr>
                <w:rFonts w:eastAsia="Calibri"/>
                <w:szCs w:val="20"/>
              </w:rPr>
              <w:t>34,61</w:t>
            </w:r>
          </w:p>
        </w:tc>
        <w:tc>
          <w:tcPr>
            <w:tcW w:w="411" w:type="pct"/>
            <w:tcBorders>
              <w:right w:val="single" w:sz="4" w:space="0" w:color="auto"/>
            </w:tcBorders>
            <w:vAlign w:val="center"/>
          </w:tcPr>
          <w:p w14:paraId="1E8C3C7D"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04F93E7D" w14:textId="77777777" w:rsidR="00B27024" w:rsidRPr="00B27024" w:rsidRDefault="00B27024" w:rsidP="00E06872">
            <w:pPr>
              <w:ind w:left="-52"/>
              <w:jc w:val="center"/>
            </w:pPr>
            <w:r w:rsidRPr="00B27024">
              <w:rPr>
                <w:rFonts w:eastAsia="Calibri"/>
              </w:rPr>
              <w:t>-</w:t>
            </w:r>
          </w:p>
        </w:tc>
        <w:tc>
          <w:tcPr>
            <w:tcW w:w="624" w:type="pct"/>
            <w:vAlign w:val="center"/>
          </w:tcPr>
          <w:p w14:paraId="68DEE1ED" w14:textId="77777777" w:rsidR="00B27024" w:rsidRPr="00B27024" w:rsidRDefault="00B27024" w:rsidP="00E06872">
            <w:pPr>
              <w:jc w:val="center"/>
            </w:pPr>
            <w:r w:rsidRPr="00B27024">
              <w:rPr>
                <w:rFonts w:eastAsia="Calibri"/>
              </w:rPr>
              <w:t>-</w:t>
            </w:r>
          </w:p>
        </w:tc>
        <w:tc>
          <w:tcPr>
            <w:tcW w:w="574" w:type="pct"/>
            <w:vAlign w:val="center"/>
          </w:tcPr>
          <w:p w14:paraId="498E3ADB" w14:textId="77777777" w:rsidR="00B27024" w:rsidRPr="00B27024" w:rsidRDefault="00B27024" w:rsidP="00E06872">
            <w:pPr>
              <w:autoSpaceDE w:val="0"/>
              <w:autoSpaceDN w:val="0"/>
              <w:adjustRightInd w:val="0"/>
              <w:contextualSpacing/>
              <w:jc w:val="center"/>
            </w:pPr>
            <w:r w:rsidRPr="00B27024">
              <w:rPr>
                <w:rFonts w:eastAsia="Calibri"/>
              </w:rPr>
              <w:t>-</w:t>
            </w:r>
          </w:p>
        </w:tc>
      </w:tr>
      <w:tr w:rsidR="00C60FD7" w:rsidRPr="00394649" w14:paraId="04E527A6" w14:textId="77777777" w:rsidTr="005367DD">
        <w:trPr>
          <w:trHeight w:val="454"/>
          <w:jc w:val="center"/>
        </w:trPr>
        <w:tc>
          <w:tcPr>
            <w:tcW w:w="166" w:type="pct"/>
            <w:vAlign w:val="center"/>
          </w:tcPr>
          <w:p w14:paraId="28B9184B" w14:textId="02FAF256" w:rsidR="00C60FD7" w:rsidRDefault="009444DB" w:rsidP="00C60FD7">
            <w:pPr>
              <w:pStyle w:val="a0"/>
              <w:ind w:left="-142" w:right="-105" w:firstLine="0"/>
              <w:jc w:val="center"/>
              <w:rPr>
                <w:bCs/>
                <w:color w:val="000000" w:themeColor="text1"/>
                <w:lang w:val="ru-RU"/>
              </w:rPr>
            </w:pPr>
            <w:r>
              <w:rPr>
                <w:bCs/>
                <w:color w:val="000000" w:themeColor="text1"/>
                <w:lang w:val="ru-RU"/>
              </w:rPr>
              <w:t>4</w:t>
            </w:r>
          </w:p>
        </w:tc>
        <w:tc>
          <w:tcPr>
            <w:tcW w:w="817" w:type="pct"/>
            <w:vAlign w:val="center"/>
          </w:tcPr>
          <w:p w14:paraId="5FE5BC21" w14:textId="7D3610F1" w:rsidR="00C60FD7" w:rsidRPr="003B4E36" w:rsidRDefault="00C60FD7" w:rsidP="00C60FD7">
            <w:pPr>
              <w:pStyle w:val="a0"/>
              <w:ind w:firstLine="0"/>
              <w:jc w:val="center"/>
              <w:rPr>
                <w:bCs/>
                <w:color w:val="000000" w:themeColor="text1"/>
                <w:lang w:val="ru-RU"/>
              </w:rPr>
            </w:pPr>
            <w:r w:rsidRPr="00A364EA">
              <w:rPr>
                <w:bCs/>
              </w:rPr>
              <w:t xml:space="preserve">Зона </w:t>
            </w:r>
            <w:proofErr w:type="spellStart"/>
            <w:r w:rsidRPr="00A364EA">
              <w:rPr>
                <w:bCs/>
              </w:rPr>
              <w:t>инженерной</w:t>
            </w:r>
            <w:proofErr w:type="spellEnd"/>
            <w:r w:rsidRPr="00A364EA">
              <w:rPr>
                <w:bCs/>
              </w:rPr>
              <w:t xml:space="preserve"> инфраструктуры</w:t>
            </w:r>
          </w:p>
        </w:tc>
        <w:tc>
          <w:tcPr>
            <w:tcW w:w="727" w:type="pct"/>
            <w:vAlign w:val="center"/>
          </w:tcPr>
          <w:p w14:paraId="0B6F1FC6" w14:textId="1E34EFA1" w:rsidR="00C60FD7" w:rsidRDefault="00C60FD7" w:rsidP="00C60FD7">
            <w:pPr>
              <w:pStyle w:val="Default"/>
              <w:jc w:val="center"/>
              <w:rPr>
                <w:color w:val="000000" w:themeColor="text1"/>
                <w:sz w:val="22"/>
                <w:szCs w:val="22"/>
              </w:rPr>
            </w:pPr>
            <w:r>
              <w:rPr>
                <w:color w:val="000000" w:themeColor="text1"/>
                <w:sz w:val="22"/>
                <w:szCs w:val="22"/>
              </w:rPr>
              <w:t>-</w:t>
            </w:r>
          </w:p>
        </w:tc>
        <w:tc>
          <w:tcPr>
            <w:tcW w:w="727" w:type="pct"/>
            <w:vAlign w:val="center"/>
          </w:tcPr>
          <w:p w14:paraId="4122A3FB" w14:textId="7BE61DBD" w:rsidR="00C60FD7" w:rsidRDefault="00C60FD7" w:rsidP="00C60FD7">
            <w:pPr>
              <w:pStyle w:val="Default"/>
              <w:jc w:val="center"/>
              <w:rPr>
                <w:color w:val="000000" w:themeColor="text1"/>
                <w:sz w:val="22"/>
                <w:szCs w:val="22"/>
              </w:rPr>
            </w:pPr>
            <w:r>
              <w:rPr>
                <w:color w:val="000000" w:themeColor="text1"/>
                <w:sz w:val="22"/>
                <w:szCs w:val="22"/>
              </w:rPr>
              <w:t>-</w:t>
            </w:r>
          </w:p>
        </w:tc>
        <w:tc>
          <w:tcPr>
            <w:tcW w:w="409" w:type="pct"/>
            <w:vAlign w:val="center"/>
          </w:tcPr>
          <w:p w14:paraId="68F99EBC" w14:textId="09D08E40" w:rsidR="00C60FD7" w:rsidRPr="009C786D" w:rsidRDefault="005367DD" w:rsidP="00C60FD7">
            <w:pPr>
              <w:autoSpaceDE w:val="0"/>
              <w:autoSpaceDN w:val="0"/>
              <w:adjustRightInd w:val="0"/>
              <w:jc w:val="center"/>
              <w:rPr>
                <w:rFonts w:eastAsia="Calibri"/>
                <w:szCs w:val="20"/>
              </w:rPr>
            </w:pPr>
            <w:r>
              <w:rPr>
                <w:rFonts w:eastAsia="Calibri"/>
                <w:szCs w:val="20"/>
              </w:rPr>
              <w:t>3,79</w:t>
            </w:r>
          </w:p>
        </w:tc>
        <w:tc>
          <w:tcPr>
            <w:tcW w:w="411" w:type="pct"/>
            <w:tcBorders>
              <w:right w:val="single" w:sz="4" w:space="0" w:color="auto"/>
            </w:tcBorders>
            <w:vAlign w:val="center"/>
          </w:tcPr>
          <w:p w14:paraId="4B4B883C" w14:textId="0DED1235" w:rsidR="00C60FD7" w:rsidRPr="00B27024" w:rsidRDefault="00C60FD7" w:rsidP="00C60FD7">
            <w:pPr>
              <w:autoSpaceDE w:val="0"/>
              <w:autoSpaceDN w:val="0"/>
              <w:adjustRightInd w:val="0"/>
              <w:ind w:left="-52"/>
              <w:jc w:val="center"/>
              <w:rPr>
                <w:rFonts w:eastAsia="Calibri"/>
              </w:rPr>
            </w:pPr>
            <w:r w:rsidRPr="00B27024">
              <w:rPr>
                <w:rFonts w:eastAsia="Calibri"/>
              </w:rPr>
              <w:t>-</w:t>
            </w:r>
          </w:p>
        </w:tc>
        <w:tc>
          <w:tcPr>
            <w:tcW w:w="545" w:type="pct"/>
            <w:tcBorders>
              <w:right w:val="single" w:sz="4" w:space="0" w:color="auto"/>
            </w:tcBorders>
            <w:vAlign w:val="center"/>
          </w:tcPr>
          <w:p w14:paraId="2BB63BE4" w14:textId="5AE0407D" w:rsidR="00C60FD7" w:rsidRPr="00B27024" w:rsidRDefault="00C60FD7" w:rsidP="00C60FD7">
            <w:pPr>
              <w:ind w:left="-52"/>
              <w:jc w:val="center"/>
              <w:rPr>
                <w:rFonts w:eastAsia="Calibri"/>
              </w:rPr>
            </w:pPr>
            <w:r w:rsidRPr="00B27024">
              <w:rPr>
                <w:rFonts w:eastAsia="Calibri"/>
              </w:rPr>
              <w:t>-</w:t>
            </w:r>
          </w:p>
        </w:tc>
        <w:tc>
          <w:tcPr>
            <w:tcW w:w="624" w:type="pct"/>
            <w:vAlign w:val="center"/>
          </w:tcPr>
          <w:p w14:paraId="0924685B" w14:textId="6816CEF4" w:rsidR="00C60FD7" w:rsidRPr="00B27024" w:rsidRDefault="00C60FD7" w:rsidP="00C60FD7">
            <w:pPr>
              <w:jc w:val="center"/>
              <w:rPr>
                <w:rFonts w:eastAsia="Calibri"/>
              </w:rPr>
            </w:pPr>
            <w:r w:rsidRPr="00B27024">
              <w:rPr>
                <w:rFonts w:eastAsia="Calibri"/>
              </w:rPr>
              <w:t>-</w:t>
            </w:r>
          </w:p>
        </w:tc>
        <w:tc>
          <w:tcPr>
            <w:tcW w:w="574" w:type="pct"/>
            <w:vAlign w:val="center"/>
          </w:tcPr>
          <w:p w14:paraId="54C42C52" w14:textId="4E0E54C9" w:rsidR="00C60FD7" w:rsidRPr="00B27024" w:rsidRDefault="00C60FD7" w:rsidP="00C60FD7">
            <w:pPr>
              <w:autoSpaceDE w:val="0"/>
              <w:autoSpaceDN w:val="0"/>
              <w:adjustRightInd w:val="0"/>
              <w:contextualSpacing/>
              <w:jc w:val="center"/>
              <w:rPr>
                <w:rFonts w:eastAsia="Calibri"/>
              </w:rPr>
            </w:pPr>
            <w:r w:rsidRPr="00B27024">
              <w:rPr>
                <w:rFonts w:eastAsia="Calibri"/>
              </w:rPr>
              <w:t>-</w:t>
            </w:r>
          </w:p>
        </w:tc>
      </w:tr>
      <w:tr w:rsidR="00182CB5" w:rsidRPr="00394649" w14:paraId="7FEA7F27" w14:textId="77777777" w:rsidTr="005367DD">
        <w:trPr>
          <w:trHeight w:val="454"/>
          <w:jc w:val="center"/>
        </w:trPr>
        <w:tc>
          <w:tcPr>
            <w:tcW w:w="166" w:type="pct"/>
            <w:vAlign w:val="center"/>
          </w:tcPr>
          <w:p w14:paraId="6BEAB518" w14:textId="2F6F36E3" w:rsidR="00182CB5" w:rsidRPr="003B4E36" w:rsidRDefault="00182CB5" w:rsidP="00182CB5">
            <w:pPr>
              <w:autoSpaceDE w:val="0"/>
              <w:autoSpaceDN w:val="0"/>
              <w:adjustRightInd w:val="0"/>
              <w:ind w:left="-142" w:right="-105"/>
              <w:jc w:val="center"/>
              <w:rPr>
                <w:color w:val="000000" w:themeColor="text1"/>
              </w:rPr>
            </w:pPr>
            <w:r>
              <w:rPr>
                <w:color w:val="000000" w:themeColor="text1"/>
              </w:rPr>
              <w:t>5</w:t>
            </w:r>
          </w:p>
        </w:tc>
        <w:tc>
          <w:tcPr>
            <w:tcW w:w="817" w:type="pct"/>
            <w:vAlign w:val="center"/>
          </w:tcPr>
          <w:p w14:paraId="2632385B" w14:textId="77777777" w:rsidR="00182CB5" w:rsidRPr="003B4E36" w:rsidRDefault="00182CB5" w:rsidP="00182CB5">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727" w:type="pct"/>
            <w:vAlign w:val="center"/>
          </w:tcPr>
          <w:p w14:paraId="6FA8BE6B" w14:textId="77777777" w:rsidR="00182CB5" w:rsidRPr="00321BD3" w:rsidRDefault="00182CB5" w:rsidP="00182CB5">
            <w:pPr>
              <w:pStyle w:val="Default"/>
              <w:jc w:val="center"/>
              <w:rPr>
                <w:color w:val="000000" w:themeColor="text1"/>
                <w:sz w:val="22"/>
                <w:szCs w:val="22"/>
              </w:rPr>
            </w:pPr>
            <w:r>
              <w:rPr>
                <w:color w:val="000000" w:themeColor="text1"/>
                <w:sz w:val="22"/>
                <w:szCs w:val="22"/>
              </w:rPr>
              <w:t>-</w:t>
            </w:r>
          </w:p>
        </w:tc>
        <w:tc>
          <w:tcPr>
            <w:tcW w:w="727" w:type="pct"/>
            <w:vAlign w:val="center"/>
          </w:tcPr>
          <w:p w14:paraId="379DF406" w14:textId="77777777" w:rsidR="00182CB5" w:rsidRPr="00321BD3" w:rsidRDefault="00182CB5" w:rsidP="00182CB5">
            <w:pPr>
              <w:pStyle w:val="Default"/>
              <w:jc w:val="center"/>
              <w:rPr>
                <w:color w:val="000000" w:themeColor="text1"/>
                <w:sz w:val="22"/>
                <w:szCs w:val="22"/>
              </w:rPr>
            </w:pPr>
            <w:r>
              <w:rPr>
                <w:color w:val="000000" w:themeColor="text1"/>
                <w:sz w:val="22"/>
                <w:szCs w:val="22"/>
              </w:rPr>
              <w:t>-</w:t>
            </w:r>
          </w:p>
        </w:tc>
        <w:tc>
          <w:tcPr>
            <w:tcW w:w="409" w:type="pct"/>
            <w:tcBorders>
              <w:top w:val="single" w:sz="4" w:space="0" w:color="auto"/>
            </w:tcBorders>
            <w:vAlign w:val="center"/>
          </w:tcPr>
          <w:p w14:paraId="41A76C69" w14:textId="3F18EC77" w:rsidR="00182CB5" w:rsidRPr="00321BD3" w:rsidRDefault="00182CB5" w:rsidP="00182CB5">
            <w:pPr>
              <w:autoSpaceDE w:val="0"/>
              <w:autoSpaceDN w:val="0"/>
              <w:adjustRightInd w:val="0"/>
              <w:jc w:val="center"/>
              <w:rPr>
                <w:bCs/>
                <w:color w:val="000000" w:themeColor="text1"/>
                <w:highlight w:val="yellow"/>
              </w:rPr>
            </w:pPr>
            <w:r>
              <w:rPr>
                <w:rFonts w:eastAsia="TimesNewRoman"/>
                <w:szCs w:val="20"/>
              </w:rPr>
              <w:t>157,97</w:t>
            </w:r>
          </w:p>
        </w:tc>
        <w:tc>
          <w:tcPr>
            <w:tcW w:w="411" w:type="pct"/>
            <w:tcBorders>
              <w:right w:val="single" w:sz="4" w:space="0" w:color="auto"/>
            </w:tcBorders>
            <w:vAlign w:val="center"/>
          </w:tcPr>
          <w:p w14:paraId="4EF6D701" w14:textId="3260E0B7" w:rsidR="00182CB5" w:rsidRPr="00B27024" w:rsidRDefault="00182CB5" w:rsidP="00182CB5">
            <w:pPr>
              <w:jc w:val="center"/>
            </w:pPr>
            <w:r w:rsidRPr="00B27024">
              <w:rPr>
                <w:rFonts w:eastAsia="Calibri"/>
              </w:rPr>
              <w:t>-</w:t>
            </w:r>
          </w:p>
        </w:tc>
        <w:tc>
          <w:tcPr>
            <w:tcW w:w="545" w:type="pct"/>
            <w:tcBorders>
              <w:right w:val="single" w:sz="4" w:space="0" w:color="auto"/>
            </w:tcBorders>
            <w:vAlign w:val="center"/>
          </w:tcPr>
          <w:p w14:paraId="6EA3198D" w14:textId="4999966F" w:rsidR="00182CB5" w:rsidRPr="00E255E2" w:rsidRDefault="00182CB5" w:rsidP="00182CB5">
            <w:pPr>
              <w:jc w:val="center"/>
            </w:pPr>
            <w:r w:rsidRPr="00B27024">
              <w:rPr>
                <w:rFonts w:eastAsia="Calibri"/>
              </w:rPr>
              <w:t>-</w:t>
            </w:r>
          </w:p>
        </w:tc>
        <w:tc>
          <w:tcPr>
            <w:tcW w:w="624" w:type="pct"/>
            <w:vAlign w:val="center"/>
          </w:tcPr>
          <w:p w14:paraId="02182E69" w14:textId="242D04E1" w:rsidR="00182CB5" w:rsidRPr="005367DD" w:rsidRDefault="00182CB5" w:rsidP="00182CB5">
            <w:pPr>
              <w:widowControl w:val="0"/>
              <w:suppressAutoHyphens/>
              <w:jc w:val="center"/>
            </w:pPr>
            <w:r w:rsidRPr="00B27024">
              <w:rPr>
                <w:rFonts w:eastAsia="Calibri"/>
              </w:rPr>
              <w:t>-</w:t>
            </w:r>
          </w:p>
        </w:tc>
        <w:tc>
          <w:tcPr>
            <w:tcW w:w="574" w:type="pct"/>
            <w:vAlign w:val="center"/>
          </w:tcPr>
          <w:p w14:paraId="74B9331B" w14:textId="6E20FC6F" w:rsidR="00182CB5" w:rsidRPr="00B27024" w:rsidRDefault="00182CB5" w:rsidP="00182CB5">
            <w:pPr>
              <w:autoSpaceDE w:val="0"/>
              <w:autoSpaceDN w:val="0"/>
              <w:adjustRightInd w:val="0"/>
              <w:jc w:val="center"/>
              <w:rPr>
                <w:highlight w:val="yellow"/>
              </w:rPr>
            </w:pPr>
            <w:r w:rsidRPr="00B27024">
              <w:rPr>
                <w:rFonts w:eastAsia="Calibri"/>
              </w:rPr>
              <w:t>-</w:t>
            </w:r>
          </w:p>
        </w:tc>
      </w:tr>
      <w:tr w:rsidR="00C60FD7" w:rsidRPr="00394649" w14:paraId="7A800639" w14:textId="77777777" w:rsidTr="005367DD">
        <w:trPr>
          <w:trHeight w:val="454"/>
          <w:jc w:val="center"/>
        </w:trPr>
        <w:tc>
          <w:tcPr>
            <w:tcW w:w="166" w:type="pct"/>
            <w:vAlign w:val="center"/>
          </w:tcPr>
          <w:p w14:paraId="64DFF8CB" w14:textId="10A7AC04" w:rsidR="00C60FD7" w:rsidRDefault="00182CB5" w:rsidP="00C60FD7">
            <w:pPr>
              <w:autoSpaceDE w:val="0"/>
              <w:autoSpaceDN w:val="0"/>
              <w:adjustRightInd w:val="0"/>
              <w:ind w:left="-142" w:right="-105"/>
              <w:jc w:val="center"/>
              <w:rPr>
                <w:color w:val="000000" w:themeColor="text1"/>
              </w:rPr>
            </w:pPr>
            <w:r>
              <w:rPr>
                <w:szCs w:val="20"/>
              </w:rPr>
              <w:t>6</w:t>
            </w:r>
          </w:p>
        </w:tc>
        <w:tc>
          <w:tcPr>
            <w:tcW w:w="817" w:type="pct"/>
            <w:vAlign w:val="center"/>
          </w:tcPr>
          <w:p w14:paraId="7F586B71" w14:textId="164FABCA" w:rsidR="00C60FD7" w:rsidRPr="003B4E36" w:rsidRDefault="00C60FD7" w:rsidP="00C60FD7">
            <w:pPr>
              <w:autoSpaceDE w:val="0"/>
              <w:autoSpaceDN w:val="0"/>
              <w:adjustRightInd w:val="0"/>
              <w:jc w:val="center"/>
              <w:rPr>
                <w:color w:val="000000" w:themeColor="text1"/>
              </w:rPr>
            </w:pPr>
            <w:r w:rsidRPr="00A364EA">
              <w:rPr>
                <w:bCs/>
              </w:rPr>
              <w:t>Зон</w:t>
            </w:r>
            <w:r w:rsidR="00704A09">
              <w:rPr>
                <w:bCs/>
              </w:rPr>
              <w:t>ы</w:t>
            </w:r>
            <w:r w:rsidRPr="00A364EA">
              <w:rPr>
                <w:bCs/>
              </w:rPr>
              <w:t xml:space="preserve"> рекреационного назначения</w:t>
            </w:r>
          </w:p>
        </w:tc>
        <w:tc>
          <w:tcPr>
            <w:tcW w:w="727" w:type="pct"/>
            <w:vAlign w:val="center"/>
          </w:tcPr>
          <w:p w14:paraId="7E1EDD3C" w14:textId="7DD95E9A" w:rsidR="00C60FD7" w:rsidRDefault="00C60FD7" w:rsidP="00C60FD7">
            <w:pPr>
              <w:pStyle w:val="Default"/>
              <w:jc w:val="center"/>
              <w:rPr>
                <w:color w:val="000000" w:themeColor="text1"/>
                <w:sz w:val="22"/>
                <w:szCs w:val="22"/>
              </w:rPr>
            </w:pPr>
            <w:r>
              <w:rPr>
                <w:color w:val="000000" w:themeColor="text1"/>
                <w:sz w:val="22"/>
                <w:szCs w:val="22"/>
              </w:rPr>
              <w:t>-</w:t>
            </w:r>
          </w:p>
        </w:tc>
        <w:tc>
          <w:tcPr>
            <w:tcW w:w="727" w:type="pct"/>
            <w:vAlign w:val="center"/>
          </w:tcPr>
          <w:p w14:paraId="011A4B80" w14:textId="170F325C" w:rsidR="00C60FD7" w:rsidRDefault="00C60FD7" w:rsidP="00C60FD7">
            <w:pPr>
              <w:pStyle w:val="Default"/>
              <w:jc w:val="center"/>
              <w:rPr>
                <w:color w:val="000000" w:themeColor="text1"/>
                <w:sz w:val="22"/>
                <w:szCs w:val="22"/>
              </w:rPr>
            </w:pPr>
            <w:r>
              <w:rPr>
                <w:color w:val="000000" w:themeColor="text1"/>
                <w:sz w:val="22"/>
                <w:szCs w:val="22"/>
              </w:rPr>
              <w:t>-</w:t>
            </w:r>
          </w:p>
        </w:tc>
        <w:tc>
          <w:tcPr>
            <w:tcW w:w="409" w:type="pct"/>
            <w:tcBorders>
              <w:top w:val="single" w:sz="4" w:space="0" w:color="auto"/>
            </w:tcBorders>
            <w:vAlign w:val="center"/>
          </w:tcPr>
          <w:p w14:paraId="68CF14FC" w14:textId="0C158FBA" w:rsidR="00C60FD7" w:rsidRPr="00321BD3" w:rsidRDefault="005367DD" w:rsidP="00C60FD7">
            <w:pPr>
              <w:autoSpaceDE w:val="0"/>
              <w:autoSpaceDN w:val="0"/>
              <w:adjustRightInd w:val="0"/>
              <w:jc w:val="center"/>
              <w:rPr>
                <w:bCs/>
                <w:color w:val="000000" w:themeColor="text1"/>
                <w:highlight w:val="yellow"/>
              </w:rPr>
            </w:pPr>
            <w:r>
              <w:rPr>
                <w:rFonts w:eastAsia="TimesNewRoman"/>
                <w:szCs w:val="20"/>
              </w:rPr>
              <w:t>0,82</w:t>
            </w:r>
          </w:p>
        </w:tc>
        <w:tc>
          <w:tcPr>
            <w:tcW w:w="411" w:type="pct"/>
            <w:tcBorders>
              <w:right w:val="single" w:sz="4" w:space="0" w:color="auto"/>
            </w:tcBorders>
            <w:vAlign w:val="center"/>
          </w:tcPr>
          <w:p w14:paraId="6B64FD2F" w14:textId="77777777" w:rsidR="00C60FD7" w:rsidRPr="00B27024" w:rsidRDefault="00C60FD7" w:rsidP="00C60FD7">
            <w:pPr>
              <w:jc w:val="center"/>
              <w:rPr>
                <w:rFonts w:eastAsia="Calibri"/>
              </w:rPr>
            </w:pPr>
          </w:p>
        </w:tc>
        <w:tc>
          <w:tcPr>
            <w:tcW w:w="545" w:type="pct"/>
            <w:tcBorders>
              <w:right w:val="single" w:sz="4" w:space="0" w:color="auto"/>
            </w:tcBorders>
            <w:vAlign w:val="center"/>
          </w:tcPr>
          <w:p w14:paraId="1C51E020" w14:textId="77777777" w:rsidR="00C60FD7" w:rsidRPr="00B27024" w:rsidRDefault="00C60FD7" w:rsidP="00C60FD7">
            <w:pPr>
              <w:jc w:val="center"/>
              <w:rPr>
                <w:rFonts w:eastAsia="Calibri"/>
              </w:rPr>
            </w:pPr>
          </w:p>
        </w:tc>
        <w:tc>
          <w:tcPr>
            <w:tcW w:w="624" w:type="pct"/>
            <w:vAlign w:val="center"/>
          </w:tcPr>
          <w:p w14:paraId="0C0FDC68" w14:textId="77777777" w:rsidR="00C60FD7" w:rsidRPr="00B27024" w:rsidRDefault="00C60FD7" w:rsidP="00C60FD7">
            <w:pPr>
              <w:jc w:val="center"/>
              <w:rPr>
                <w:rFonts w:eastAsia="Calibri"/>
              </w:rPr>
            </w:pPr>
          </w:p>
        </w:tc>
        <w:tc>
          <w:tcPr>
            <w:tcW w:w="574" w:type="pct"/>
            <w:vAlign w:val="center"/>
          </w:tcPr>
          <w:p w14:paraId="57873EC6" w14:textId="77777777" w:rsidR="00C60FD7" w:rsidRPr="00B27024" w:rsidRDefault="00C60FD7" w:rsidP="00C60FD7">
            <w:pPr>
              <w:autoSpaceDE w:val="0"/>
              <w:autoSpaceDN w:val="0"/>
              <w:adjustRightInd w:val="0"/>
              <w:jc w:val="center"/>
              <w:rPr>
                <w:rFonts w:eastAsia="Calibri"/>
              </w:rPr>
            </w:pPr>
          </w:p>
        </w:tc>
      </w:tr>
      <w:tr w:rsidR="00C60FD7" w:rsidRPr="00394649" w14:paraId="55A8018D" w14:textId="77777777" w:rsidTr="005367DD">
        <w:trPr>
          <w:trHeight w:val="454"/>
          <w:jc w:val="center"/>
        </w:trPr>
        <w:tc>
          <w:tcPr>
            <w:tcW w:w="166" w:type="pct"/>
            <w:vAlign w:val="center"/>
          </w:tcPr>
          <w:p w14:paraId="52789113" w14:textId="196AEA16" w:rsidR="00C60FD7" w:rsidRPr="003B4E36" w:rsidRDefault="00182CB5" w:rsidP="00C60FD7">
            <w:pPr>
              <w:pStyle w:val="a0"/>
              <w:ind w:left="-142" w:right="-105" w:firstLine="0"/>
              <w:jc w:val="center"/>
              <w:rPr>
                <w:color w:val="000000" w:themeColor="text1"/>
                <w:lang w:val="ru-RU"/>
              </w:rPr>
            </w:pPr>
            <w:r>
              <w:rPr>
                <w:color w:val="000000" w:themeColor="text1"/>
                <w:lang w:val="ru-RU"/>
              </w:rPr>
              <w:t>7</w:t>
            </w:r>
          </w:p>
        </w:tc>
        <w:tc>
          <w:tcPr>
            <w:tcW w:w="817" w:type="pct"/>
            <w:vAlign w:val="center"/>
          </w:tcPr>
          <w:p w14:paraId="76626954" w14:textId="77777777" w:rsidR="00C60FD7" w:rsidRPr="003B4E36" w:rsidRDefault="00C60FD7" w:rsidP="00C60FD7">
            <w:pPr>
              <w:pStyle w:val="a0"/>
              <w:ind w:firstLine="0"/>
              <w:jc w:val="center"/>
              <w:rPr>
                <w:bCs/>
                <w:color w:val="000000" w:themeColor="text1"/>
                <w:lang w:val="ru-RU"/>
              </w:rPr>
            </w:pPr>
            <w:r w:rsidRPr="003B4E36">
              <w:rPr>
                <w:color w:val="000000" w:themeColor="text1"/>
                <w:lang w:val="ru-RU"/>
              </w:rPr>
              <w:t>Зона кладбищ</w:t>
            </w:r>
          </w:p>
        </w:tc>
        <w:tc>
          <w:tcPr>
            <w:tcW w:w="727" w:type="pct"/>
            <w:vAlign w:val="center"/>
          </w:tcPr>
          <w:p w14:paraId="386FBD24"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727" w:type="pct"/>
            <w:vAlign w:val="center"/>
          </w:tcPr>
          <w:p w14:paraId="31B7F136"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409" w:type="pct"/>
            <w:vAlign w:val="center"/>
          </w:tcPr>
          <w:p w14:paraId="78AD6401" w14:textId="5CE47C13" w:rsidR="00C60FD7" w:rsidRPr="00321BD3" w:rsidRDefault="005367DD" w:rsidP="00C60FD7">
            <w:pPr>
              <w:autoSpaceDE w:val="0"/>
              <w:autoSpaceDN w:val="0"/>
              <w:adjustRightInd w:val="0"/>
              <w:jc w:val="center"/>
              <w:rPr>
                <w:bCs/>
                <w:color w:val="000000" w:themeColor="text1"/>
              </w:rPr>
            </w:pPr>
            <w:r>
              <w:rPr>
                <w:rFonts w:eastAsia="TimesNewRoman"/>
                <w:szCs w:val="20"/>
              </w:rPr>
              <w:t>7,39</w:t>
            </w:r>
          </w:p>
        </w:tc>
        <w:tc>
          <w:tcPr>
            <w:tcW w:w="411" w:type="pct"/>
            <w:tcBorders>
              <w:right w:val="single" w:sz="4" w:space="0" w:color="auto"/>
            </w:tcBorders>
            <w:vAlign w:val="center"/>
          </w:tcPr>
          <w:p w14:paraId="2EE26DD4" w14:textId="77777777" w:rsidR="00C60FD7" w:rsidRPr="00B27024" w:rsidRDefault="00C60FD7" w:rsidP="00C60FD7">
            <w:pPr>
              <w:autoSpaceDE w:val="0"/>
              <w:autoSpaceDN w:val="0"/>
              <w:adjustRightInd w:val="0"/>
              <w:jc w:val="center"/>
            </w:pPr>
            <w:r w:rsidRPr="00B27024">
              <w:rPr>
                <w:rFonts w:eastAsia="Calibri"/>
              </w:rPr>
              <w:t>-</w:t>
            </w:r>
          </w:p>
        </w:tc>
        <w:tc>
          <w:tcPr>
            <w:tcW w:w="545" w:type="pct"/>
            <w:tcBorders>
              <w:right w:val="single" w:sz="4" w:space="0" w:color="auto"/>
            </w:tcBorders>
            <w:vAlign w:val="center"/>
          </w:tcPr>
          <w:p w14:paraId="3F9C3469" w14:textId="77777777" w:rsidR="00C60FD7" w:rsidRPr="00B27024" w:rsidRDefault="00C60FD7" w:rsidP="00C60FD7">
            <w:pPr>
              <w:jc w:val="center"/>
            </w:pPr>
            <w:r w:rsidRPr="00B27024">
              <w:rPr>
                <w:rFonts w:eastAsia="Calibri"/>
              </w:rPr>
              <w:t>-</w:t>
            </w:r>
          </w:p>
        </w:tc>
        <w:tc>
          <w:tcPr>
            <w:tcW w:w="624" w:type="pct"/>
            <w:vAlign w:val="center"/>
          </w:tcPr>
          <w:p w14:paraId="6693642D" w14:textId="77777777" w:rsidR="00C60FD7" w:rsidRPr="00B27024" w:rsidRDefault="00C60FD7" w:rsidP="00C60FD7">
            <w:pPr>
              <w:jc w:val="center"/>
            </w:pPr>
            <w:r w:rsidRPr="00B27024">
              <w:rPr>
                <w:rFonts w:eastAsia="Calibri"/>
              </w:rPr>
              <w:t>-</w:t>
            </w:r>
          </w:p>
        </w:tc>
        <w:tc>
          <w:tcPr>
            <w:tcW w:w="574" w:type="pct"/>
            <w:vAlign w:val="center"/>
          </w:tcPr>
          <w:p w14:paraId="3F770FDA" w14:textId="77777777" w:rsidR="00C60FD7" w:rsidRPr="00B27024" w:rsidRDefault="00C60FD7" w:rsidP="00C60FD7">
            <w:pPr>
              <w:autoSpaceDE w:val="0"/>
              <w:autoSpaceDN w:val="0"/>
              <w:adjustRightInd w:val="0"/>
              <w:contextualSpacing/>
              <w:jc w:val="center"/>
            </w:pPr>
            <w:r w:rsidRPr="00B27024">
              <w:rPr>
                <w:rFonts w:eastAsia="Calibri"/>
              </w:rPr>
              <w:t>-</w:t>
            </w:r>
          </w:p>
        </w:tc>
      </w:tr>
      <w:tr w:rsidR="00C60FD7" w:rsidRPr="00394649" w14:paraId="597DFCC2" w14:textId="77777777" w:rsidTr="005367DD">
        <w:trPr>
          <w:trHeight w:val="454"/>
          <w:jc w:val="center"/>
        </w:trPr>
        <w:tc>
          <w:tcPr>
            <w:tcW w:w="166" w:type="pct"/>
            <w:vAlign w:val="center"/>
          </w:tcPr>
          <w:p w14:paraId="0529ABAE" w14:textId="4914AEEC" w:rsidR="00C60FD7" w:rsidRDefault="00182CB5" w:rsidP="00C60FD7">
            <w:pPr>
              <w:pStyle w:val="a0"/>
              <w:ind w:left="-142" w:right="-105" w:firstLine="0"/>
              <w:jc w:val="center"/>
              <w:rPr>
                <w:color w:val="000000" w:themeColor="text1"/>
                <w:lang w:val="ru-RU"/>
              </w:rPr>
            </w:pPr>
            <w:r>
              <w:rPr>
                <w:color w:val="000000" w:themeColor="text1"/>
                <w:lang w:val="ru-RU"/>
              </w:rPr>
              <w:t>8</w:t>
            </w:r>
          </w:p>
        </w:tc>
        <w:tc>
          <w:tcPr>
            <w:tcW w:w="817" w:type="pct"/>
            <w:vAlign w:val="center"/>
          </w:tcPr>
          <w:p w14:paraId="2AABDF52" w14:textId="112F56CF" w:rsidR="00C60FD7" w:rsidRPr="00DA365B" w:rsidRDefault="00C60FD7" w:rsidP="00C60FD7">
            <w:pPr>
              <w:pStyle w:val="a0"/>
              <w:ind w:firstLine="0"/>
              <w:jc w:val="center"/>
              <w:rPr>
                <w:color w:val="000000" w:themeColor="text1"/>
                <w:lang w:val="ru-RU"/>
              </w:rPr>
            </w:pPr>
            <w:r w:rsidRPr="00DA365B">
              <w:rPr>
                <w:lang w:val="ru-RU"/>
              </w:rPr>
              <w:t>Зона складирования и захоронения отходов</w:t>
            </w:r>
          </w:p>
        </w:tc>
        <w:tc>
          <w:tcPr>
            <w:tcW w:w="727" w:type="pct"/>
            <w:vAlign w:val="center"/>
          </w:tcPr>
          <w:p w14:paraId="1EA30D9B" w14:textId="547DEC4A" w:rsidR="00C60FD7" w:rsidRDefault="00C60FD7" w:rsidP="00C60FD7">
            <w:pPr>
              <w:pStyle w:val="Default"/>
              <w:jc w:val="center"/>
              <w:rPr>
                <w:color w:val="000000" w:themeColor="text1"/>
                <w:sz w:val="22"/>
                <w:szCs w:val="22"/>
              </w:rPr>
            </w:pPr>
            <w:r>
              <w:rPr>
                <w:color w:val="000000" w:themeColor="text1"/>
                <w:sz w:val="22"/>
                <w:szCs w:val="22"/>
              </w:rPr>
              <w:t>-</w:t>
            </w:r>
          </w:p>
        </w:tc>
        <w:tc>
          <w:tcPr>
            <w:tcW w:w="727" w:type="pct"/>
            <w:vAlign w:val="center"/>
          </w:tcPr>
          <w:p w14:paraId="704DAB5A" w14:textId="086DF840" w:rsidR="00C60FD7" w:rsidRDefault="00C60FD7" w:rsidP="00C60FD7">
            <w:pPr>
              <w:pStyle w:val="Default"/>
              <w:jc w:val="center"/>
              <w:rPr>
                <w:color w:val="000000" w:themeColor="text1"/>
                <w:sz w:val="22"/>
                <w:szCs w:val="22"/>
              </w:rPr>
            </w:pPr>
            <w:r>
              <w:rPr>
                <w:color w:val="000000" w:themeColor="text1"/>
                <w:sz w:val="22"/>
                <w:szCs w:val="22"/>
              </w:rPr>
              <w:t>-</w:t>
            </w:r>
          </w:p>
        </w:tc>
        <w:tc>
          <w:tcPr>
            <w:tcW w:w="409" w:type="pct"/>
            <w:vAlign w:val="center"/>
          </w:tcPr>
          <w:p w14:paraId="6EB396CD" w14:textId="5A2863ED" w:rsidR="00C60FD7" w:rsidRPr="00321BD3" w:rsidRDefault="005367DD" w:rsidP="00C60FD7">
            <w:pPr>
              <w:autoSpaceDE w:val="0"/>
              <w:autoSpaceDN w:val="0"/>
              <w:adjustRightInd w:val="0"/>
              <w:jc w:val="center"/>
              <w:rPr>
                <w:bCs/>
                <w:color w:val="000000" w:themeColor="text1"/>
              </w:rPr>
            </w:pPr>
            <w:r>
              <w:rPr>
                <w:rFonts w:eastAsia="TimesNewRoman"/>
                <w:szCs w:val="20"/>
              </w:rPr>
              <w:t>3,9</w:t>
            </w:r>
          </w:p>
        </w:tc>
        <w:tc>
          <w:tcPr>
            <w:tcW w:w="411" w:type="pct"/>
            <w:tcBorders>
              <w:right w:val="single" w:sz="4" w:space="0" w:color="auto"/>
            </w:tcBorders>
            <w:vAlign w:val="center"/>
          </w:tcPr>
          <w:p w14:paraId="7AAD2118" w14:textId="77777777" w:rsidR="00C60FD7" w:rsidRPr="00B27024" w:rsidRDefault="00C60FD7" w:rsidP="00C60FD7">
            <w:pPr>
              <w:autoSpaceDE w:val="0"/>
              <w:autoSpaceDN w:val="0"/>
              <w:adjustRightInd w:val="0"/>
              <w:jc w:val="center"/>
              <w:rPr>
                <w:rFonts w:eastAsia="Calibri"/>
              </w:rPr>
            </w:pPr>
          </w:p>
        </w:tc>
        <w:tc>
          <w:tcPr>
            <w:tcW w:w="545" w:type="pct"/>
            <w:tcBorders>
              <w:right w:val="single" w:sz="4" w:space="0" w:color="auto"/>
            </w:tcBorders>
            <w:vAlign w:val="center"/>
          </w:tcPr>
          <w:p w14:paraId="5EDB81D7" w14:textId="77777777" w:rsidR="00C60FD7" w:rsidRPr="00B27024" w:rsidRDefault="00C60FD7" w:rsidP="00C60FD7">
            <w:pPr>
              <w:jc w:val="center"/>
              <w:rPr>
                <w:rFonts w:eastAsia="Calibri"/>
              </w:rPr>
            </w:pPr>
          </w:p>
        </w:tc>
        <w:tc>
          <w:tcPr>
            <w:tcW w:w="624" w:type="pct"/>
            <w:vAlign w:val="center"/>
          </w:tcPr>
          <w:p w14:paraId="2610F324" w14:textId="77777777" w:rsidR="00C60FD7" w:rsidRPr="00B27024" w:rsidRDefault="00C60FD7" w:rsidP="00C60FD7">
            <w:pPr>
              <w:jc w:val="center"/>
              <w:rPr>
                <w:rFonts w:eastAsia="Calibri"/>
              </w:rPr>
            </w:pPr>
          </w:p>
        </w:tc>
        <w:tc>
          <w:tcPr>
            <w:tcW w:w="574" w:type="pct"/>
            <w:vAlign w:val="center"/>
          </w:tcPr>
          <w:p w14:paraId="734C8457" w14:textId="77777777" w:rsidR="00C60FD7" w:rsidRPr="00B27024" w:rsidRDefault="00C60FD7" w:rsidP="00C60FD7">
            <w:pPr>
              <w:autoSpaceDE w:val="0"/>
              <w:autoSpaceDN w:val="0"/>
              <w:adjustRightInd w:val="0"/>
              <w:contextualSpacing/>
              <w:jc w:val="center"/>
              <w:rPr>
                <w:rFonts w:eastAsia="Calibri"/>
              </w:rPr>
            </w:pPr>
          </w:p>
        </w:tc>
      </w:tr>
      <w:tr w:rsidR="00C60FD7" w:rsidRPr="00394649" w14:paraId="2A791527" w14:textId="77777777" w:rsidTr="005367DD">
        <w:trPr>
          <w:trHeight w:val="454"/>
          <w:jc w:val="center"/>
        </w:trPr>
        <w:tc>
          <w:tcPr>
            <w:tcW w:w="166" w:type="pct"/>
            <w:vAlign w:val="center"/>
          </w:tcPr>
          <w:p w14:paraId="76D9BED0" w14:textId="1AAEBBA6" w:rsidR="00C60FD7" w:rsidRPr="003B4E36" w:rsidRDefault="00182CB5" w:rsidP="00C60FD7">
            <w:pPr>
              <w:autoSpaceDE w:val="0"/>
              <w:autoSpaceDN w:val="0"/>
              <w:adjustRightInd w:val="0"/>
              <w:ind w:left="-142" w:right="-105"/>
              <w:jc w:val="center"/>
              <w:rPr>
                <w:color w:val="000000" w:themeColor="text1"/>
              </w:rPr>
            </w:pPr>
            <w:r>
              <w:rPr>
                <w:color w:val="000000" w:themeColor="text1"/>
              </w:rPr>
              <w:t>9</w:t>
            </w:r>
          </w:p>
        </w:tc>
        <w:tc>
          <w:tcPr>
            <w:tcW w:w="817" w:type="pct"/>
            <w:vAlign w:val="center"/>
          </w:tcPr>
          <w:p w14:paraId="1A7A2614" w14:textId="41BA85FF" w:rsidR="00C60FD7" w:rsidRPr="003B4E36" w:rsidRDefault="00C60FD7" w:rsidP="00C60FD7">
            <w:pPr>
              <w:autoSpaceDE w:val="0"/>
              <w:autoSpaceDN w:val="0"/>
              <w:adjustRightInd w:val="0"/>
              <w:jc w:val="center"/>
              <w:rPr>
                <w:color w:val="000000" w:themeColor="text1"/>
              </w:rPr>
            </w:pPr>
            <w:r>
              <w:rPr>
                <w:color w:val="000000" w:themeColor="text1"/>
              </w:rPr>
              <w:t>Ин</w:t>
            </w:r>
            <w:r w:rsidR="00704A09">
              <w:rPr>
                <w:color w:val="000000" w:themeColor="text1"/>
              </w:rPr>
              <w:t>ые</w:t>
            </w:r>
            <w:r>
              <w:rPr>
                <w:color w:val="000000" w:themeColor="text1"/>
              </w:rPr>
              <w:t xml:space="preserve"> зон</w:t>
            </w:r>
            <w:r w:rsidR="00704A09">
              <w:rPr>
                <w:color w:val="000000" w:themeColor="text1"/>
              </w:rPr>
              <w:t>ы</w:t>
            </w:r>
          </w:p>
        </w:tc>
        <w:tc>
          <w:tcPr>
            <w:tcW w:w="727" w:type="pct"/>
            <w:vAlign w:val="center"/>
          </w:tcPr>
          <w:p w14:paraId="5B139220"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727" w:type="pct"/>
            <w:vAlign w:val="center"/>
          </w:tcPr>
          <w:p w14:paraId="18D9ACB2"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409" w:type="pct"/>
            <w:vAlign w:val="center"/>
          </w:tcPr>
          <w:p w14:paraId="71C2DEAF" w14:textId="1AF5FD92" w:rsidR="00C60FD7" w:rsidRPr="00321BD3" w:rsidRDefault="005367DD" w:rsidP="00C60FD7">
            <w:pPr>
              <w:autoSpaceDE w:val="0"/>
              <w:autoSpaceDN w:val="0"/>
              <w:adjustRightInd w:val="0"/>
              <w:jc w:val="center"/>
              <w:rPr>
                <w:color w:val="000000" w:themeColor="text1"/>
              </w:rPr>
            </w:pPr>
            <w:r>
              <w:rPr>
                <w:rFonts w:eastAsia="Calibri"/>
                <w:szCs w:val="20"/>
              </w:rPr>
              <w:t>2,08</w:t>
            </w:r>
          </w:p>
        </w:tc>
        <w:tc>
          <w:tcPr>
            <w:tcW w:w="411" w:type="pct"/>
            <w:tcBorders>
              <w:right w:val="single" w:sz="4" w:space="0" w:color="auto"/>
            </w:tcBorders>
            <w:vAlign w:val="center"/>
          </w:tcPr>
          <w:p w14:paraId="5BE5DE5A" w14:textId="77777777" w:rsidR="00C60FD7" w:rsidRPr="00D3102B" w:rsidRDefault="00C60FD7" w:rsidP="00C60FD7">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45" w:type="pct"/>
            <w:tcBorders>
              <w:right w:val="single" w:sz="4" w:space="0" w:color="auto"/>
            </w:tcBorders>
            <w:vAlign w:val="center"/>
          </w:tcPr>
          <w:p w14:paraId="1C90096D" w14:textId="77777777" w:rsidR="00C60FD7" w:rsidRPr="00D3102B" w:rsidRDefault="00C60FD7" w:rsidP="00C60FD7">
            <w:pPr>
              <w:autoSpaceDE w:val="0"/>
              <w:autoSpaceDN w:val="0"/>
              <w:adjustRightInd w:val="0"/>
              <w:ind w:right="-31"/>
              <w:jc w:val="center"/>
              <w:rPr>
                <w:color w:val="000000" w:themeColor="text1"/>
              </w:rPr>
            </w:pPr>
            <w:r w:rsidRPr="00D3102B">
              <w:rPr>
                <w:rFonts w:eastAsia="Calibri"/>
                <w:color w:val="000000" w:themeColor="text1"/>
              </w:rPr>
              <w:t>-</w:t>
            </w:r>
          </w:p>
        </w:tc>
        <w:tc>
          <w:tcPr>
            <w:tcW w:w="624" w:type="pct"/>
            <w:vAlign w:val="center"/>
          </w:tcPr>
          <w:p w14:paraId="5CC64F32" w14:textId="77777777" w:rsidR="00C60FD7" w:rsidRPr="00D3102B" w:rsidRDefault="00C60FD7" w:rsidP="00C60FD7">
            <w:pPr>
              <w:jc w:val="center"/>
              <w:rPr>
                <w:color w:val="000000" w:themeColor="text1"/>
              </w:rPr>
            </w:pPr>
            <w:r w:rsidRPr="00D3102B">
              <w:rPr>
                <w:rFonts w:eastAsia="Calibri"/>
                <w:color w:val="000000" w:themeColor="text1"/>
              </w:rPr>
              <w:t>-</w:t>
            </w:r>
          </w:p>
        </w:tc>
        <w:tc>
          <w:tcPr>
            <w:tcW w:w="574" w:type="pct"/>
            <w:vAlign w:val="center"/>
          </w:tcPr>
          <w:p w14:paraId="3ED91EA2" w14:textId="77777777" w:rsidR="00C60FD7" w:rsidRPr="00D3102B" w:rsidRDefault="00C60FD7" w:rsidP="00C60FD7">
            <w:pPr>
              <w:autoSpaceDE w:val="0"/>
              <w:autoSpaceDN w:val="0"/>
              <w:adjustRightInd w:val="0"/>
              <w:jc w:val="center"/>
              <w:rPr>
                <w:color w:val="000000" w:themeColor="text1"/>
              </w:rPr>
            </w:pPr>
            <w:r w:rsidRPr="00D3102B">
              <w:rPr>
                <w:rFonts w:eastAsia="Calibri"/>
                <w:color w:val="000000" w:themeColor="text1"/>
              </w:rPr>
              <w:t>-</w:t>
            </w:r>
          </w:p>
        </w:tc>
      </w:tr>
      <w:tr w:rsidR="00C60FD7" w:rsidRPr="00394649" w14:paraId="5D8973E2" w14:textId="77777777" w:rsidTr="00E06872">
        <w:trPr>
          <w:trHeight w:val="536"/>
          <w:jc w:val="center"/>
        </w:trPr>
        <w:tc>
          <w:tcPr>
            <w:tcW w:w="5000" w:type="pct"/>
            <w:gridSpan w:val="9"/>
            <w:vAlign w:val="center"/>
          </w:tcPr>
          <w:p w14:paraId="2C694504" w14:textId="57A10858" w:rsidR="00C60FD7" w:rsidRPr="00D3102B" w:rsidRDefault="00C60FD7" w:rsidP="00C60FD7">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bookmarkStart w:id="14" w:name="_GoBack"/>
        <w:bookmarkEnd w:id="14"/>
      </w:tr>
    </w:tbl>
    <w:p w14:paraId="0F43E6BD" w14:textId="344CFD5C" w:rsidR="00D244BF" w:rsidRPr="003E1813" w:rsidRDefault="00D244BF" w:rsidP="003E1813">
      <w:pPr>
        <w:tabs>
          <w:tab w:val="left" w:pos="5459"/>
        </w:tabs>
      </w:pPr>
    </w:p>
    <w:sectPr w:rsidR="00D244BF" w:rsidRPr="003E1813" w:rsidSect="003E1813">
      <w:pgSz w:w="16838" w:h="11906" w:orient="landscape"/>
      <w:pgMar w:top="567" w:right="851" w:bottom="397" w:left="1134" w:header="340"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3E181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3E181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3E1813">
      <w:rPr>
        <w:noProof/>
      </w:rPr>
      <w:t>7</w:t>
    </w:r>
    <w:r w:rsidR="0076518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B5E60" w14:textId="77777777" w:rsidR="00972692" w:rsidRDefault="00972692" w:rsidP="00603ABF">
    <w:pPr>
      <w:pStyle w:val="a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655E3" w14:textId="207E84E4" w:rsidR="00FB0A1A" w:rsidRPr="00FB0A1A" w:rsidRDefault="00FB0A1A" w:rsidP="00FB0A1A">
    <w:pPr>
      <w:tabs>
        <w:tab w:val="center" w:pos="4677"/>
        <w:tab w:val="right" w:pos="9355"/>
      </w:tabs>
      <w:ind w:left="-142" w:hanging="284"/>
      <w:rPr>
        <w:i/>
        <w:iCs/>
        <w:sz w:val="20"/>
        <w:szCs w:val="20"/>
      </w:rPr>
    </w:pPr>
    <w:r w:rsidRPr="00FB0A1A">
      <w:rPr>
        <w:i/>
        <w:iCs/>
        <w:sz w:val="20"/>
        <w:szCs w:val="20"/>
      </w:rPr>
      <w:t>Генеральный план муниципального образования Телегинский сельсовет Колышлейского района Пензенской области</w:t>
    </w:r>
  </w:p>
  <w:p w14:paraId="031AD5D8" w14:textId="53164307" w:rsidR="00B14608" w:rsidRPr="00FB0A1A" w:rsidRDefault="00B14608" w:rsidP="00FB0A1A">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66933" w14:textId="77777777" w:rsidR="00FB0A1A" w:rsidRPr="00FB0A1A" w:rsidRDefault="00FB0A1A" w:rsidP="00FB0A1A">
    <w:pPr>
      <w:tabs>
        <w:tab w:val="center" w:pos="4677"/>
        <w:tab w:val="right" w:pos="9355"/>
      </w:tabs>
      <w:ind w:hanging="142"/>
      <w:jc w:val="center"/>
      <w:rPr>
        <w:i/>
        <w:iCs/>
        <w:sz w:val="20"/>
        <w:szCs w:val="20"/>
      </w:rPr>
    </w:pPr>
    <w:r w:rsidRPr="00FB0A1A">
      <w:rPr>
        <w:i/>
        <w:iCs/>
        <w:sz w:val="20"/>
        <w:szCs w:val="20"/>
      </w:rPr>
      <w:t>Генеральный план муниципального образования Телегинский сельсовет Колышлейского района Пензенской области</w:t>
    </w:r>
  </w:p>
  <w:p w14:paraId="20EEC53C" w14:textId="77777777" w:rsidR="00FB0A1A" w:rsidRPr="00FB0A1A" w:rsidRDefault="00FB0A1A" w:rsidP="00FB0A1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720"/>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22D"/>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12F"/>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4B64"/>
    <w:rsid w:val="000B549D"/>
    <w:rsid w:val="000B5AB1"/>
    <w:rsid w:val="000B5E90"/>
    <w:rsid w:val="000B5F64"/>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7B1"/>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0F6"/>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1B39"/>
    <w:rsid w:val="00182195"/>
    <w:rsid w:val="001823AC"/>
    <w:rsid w:val="00182ACF"/>
    <w:rsid w:val="00182C0B"/>
    <w:rsid w:val="00182CB5"/>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6DA"/>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517"/>
    <w:rsid w:val="00264801"/>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4CA8"/>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031"/>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1813"/>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278AB"/>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6A30"/>
    <w:rsid w:val="0045715A"/>
    <w:rsid w:val="004578EA"/>
    <w:rsid w:val="00457A51"/>
    <w:rsid w:val="00457AD1"/>
    <w:rsid w:val="004601A4"/>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7DD"/>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0A"/>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1F7"/>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A715E"/>
    <w:rsid w:val="005A731B"/>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B57"/>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5FB"/>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5A9"/>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A09"/>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0DB"/>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38F"/>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4DDC"/>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35C"/>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20C"/>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4C"/>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4DB"/>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749"/>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20C"/>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11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0E70"/>
    <w:rsid w:val="00A3152C"/>
    <w:rsid w:val="00A31698"/>
    <w:rsid w:val="00A31CBC"/>
    <w:rsid w:val="00A320A7"/>
    <w:rsid w:val="00A321A2"/>
    <w:rsid w:val="00A32335"/>
    <w:rsid w:val="00A32722"/>
    <w:rsid w:val="00A32ED1"/>
    <w:rsid w:val="00A32FBF"/>
    <w:rsid w:val="00A333D6"/>
    <w:rsid w:val="00A33F91"/>
    <w:rsid w:val="00A344E9"/>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73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1705A"/>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47F3F"/>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0D"/>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1E6F"/>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0C6"/>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0FD7"/>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244"/>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AF0"/>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09EC"/>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4DB3"/>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5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CF3"/>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46"/>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5E2"/>
    <w:rsid w:val="00E25851"/>
    <w:rsid w:val="00E25C62"/>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0B6"/>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A1A"/>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4B0D"/>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A612F"/>
    <w:pPr>
      <w:autoSpaceDE w:val="0"/>
      <w:autoSpaceDN w:val="0"/>
      <w:adjustRightInd w:val="0"/>
      <w:spacing w:before="240" w:after="240"/>
      <w:jc w:val="center"/>
      <w:outlineLvl w:val="0"/>
    </w:pPr>
    <w:rPr>
      <w:b/>
      <w:bCs/>
      <w:color w:val="000000" w:themeColor="text1"/>
    </w:rPr>
  </w:style>
  <w:style w:type="character" w:customStyle="1" w:styleId="2f">
    <w:name w:val="Заголовок (Уровень 2) Знак"/>
    <w:basedOn w:val="a1"/>
    <w:link w:val="2e"/>
    <w:rsid w:val="000A612F"/>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C8E6-C7B1-4CAC-AD4F-6CCBD996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7</Pages>
  <Words>2200</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78</cp:revision>
  <cp:lastPrinted>2020-08-03T12:37:00Z</cp:lastPrinted>
  <dcterms:created xsi:type="dcterms:W3CDTF">2023-12-20T09:13:00Z</dcterms:created>
  <dcterms:modified xsi:type="dcterms:W3CDTF">2025-10-01T14:34:00Z</dcterms:modified>
</cp:coreProperties>
</file>