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7D7" w:rsidRDefault="00F807D7" w:rsidP="00F807D7">
      <w:pPr>
        <w:pStyle w:val="ConsPlusTitle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F84D27" wp14:editId="1AB4BAF8">
            <wp:simplePos x="0" y="0"/>
            <wp:positionH relativeFrom="column">
              <wp:posOffset>2496185</wp:posOffset>
            </wp:positionH>
            <wp:positionV relativeFrom="paragraph">
              <wp:posOffset>-176530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7D7" w:rsidRDefault="00F807D7" w:rsidP="00F807D7">
      <w:pPr>
        <w:pStyle w:val="ConsPlusTitle"/>
        <w:jc w:val="center"/>
      </w:pPr>
    </w:p>
    <w:p w:rsidR="00F807D7" w:rsidRDefault="00F807D7" w:rsidP="00F807D7">
      <w:pPr>
        <w:pStyle w:val="ConsPlusTitle"/>
        <w:jc w:val="center"/>
      </w:pPr>
    </w:p>
    <w:p w:rsidR="00F807D7" w:rsidRPr="007663BB" w:rsidRDefault="00F807D7" w:rsidP="00F807D7">
      <w:pPr>
        <w:ind w:firstLine="709"/>
        <w:jc w:val="both"/>
        <w:rPr>
          <w:rFonts w:ascii="Arial" w:hAnsi="Arial"/>
          <w:b/>
          <w:noProof/>
          <w:sz w:val="14"/>
        </w:rPr>
      </w:pPr>
    </w:p>
    <w:p w:rsidR="00F807D7" w:rsidRPr="007663BB" w:rsidRDefault="00F807D7" w:rsidP="00F807D7">
      <w:pPr>
        <w:ind w:firstLine="709"/>
        <w:jc w:val="both"/>
        <w:rPr>
          <w:szCs w:val="28"/>
        </w:rPr>
      </w:pPr>
    </w:p>
    <w:p w:rsidR="00F807D7" w:rsidRPr="007663BB" w:rsidRDefault="00F807D7" w:rsidP="00F807D7">
      <w:pPr>
        <w:rPr>
          <w:i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807D7" w:rsidRPr="007663BB" w:rsidTr="00F807D7">
        <w:trPr>
          <w:trHeight w:hRule="exact" w:val="287"/>
        </w:trPr>
        <w:tc>
          <w:tcPr>
            <w:tcW w:w="9606" w:type="dxa"/>
          </w:tcPr>
          <w:p w:rsidR="00F807D7" w:rsidRPr="007663BB" w:rsidRDefault="00F807D7" w:rsidP="00F807D7">
            <w:pPr>
              <w:framePr w:wrap="around" w:vAnchor="page" w:hAnchor="page" w:x="1418" w:y="2409"/>
              <w:rPr>
                <w:b/>
                <w:sz w:val="16"/>
                <w:szCs w:val="16"/>
              </w:rPr>
            </w:pPr>
          </w:p>
        </w:tc>
      </w:tr>
      <w:tr w:rsidR="00F807D7" w:rsidRPr="007663BB" w:rsidTr="00F807D7">
        <w:tc>
          <w:tcPr>
            <w:tcW w:w="9606" w:type="dxa"/>
          </w:tcPr>
          <w:p w:rsidR="00F807D7" w:rsidRDefault="00F807D7" w:rsidP="00F807D7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</w:p>
          <w:p w:rsidR="00F807D7" w:rsidRPr="006A48ED" w:rsidRDefault="00F807D7" w:rsidP="00F807D7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  <w:r w:rsidRPr="006A48ED">
              <w:rPr>
                <w:b/>
                <w:sz w:val="28"/>
                <w:szCs w:val="28"/>
              </w:rPr>
              <w:t xml:space="preserve">ДЕПАРТАМЕНТ </w:t>
            </w:r>
          </w:p>
          <w:p w:rsidR="00F807D7" w:rsidRPr="006A48ED" w:rsidRDefault="00F807D7" w:rsidP="00F807D7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  <w:r w:rsidRPr="006A48ED">
              <w:rPr>
                <w:b/>
                <w:sz w:val="28"/>
                <w:szCs w:val="28"/>
              </w:rPr>
              <w:t xml:space="preserve">ГРАДОСТРОИТЕЛЬСТВА И АРХИТЕКТУРЫ </w:t>
            </w:r>
          </w:p>
          <w:p w:rsidR="00F807D7" w:rsidRPr="006A48ED" w:rsidRDefault="00F807D7" w:rsidP="00F807D7">
            <w:pPr>
              <w:framePr w:wrap="around" w:vAnchor="page" w:hAnchor="page" w:x="1418" w:y="2409"/>
              <w:jc w:val="center"/>
              <w:rPr>
                <w:b/>
                <w:sz w:val="32"/>
                <w:szCs w:val="32"/>
              </w:rPr>
            </w:pPr>
            <w:r w:rsidRPr="006A48ED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F807D7" w:rsidRPr="007663BB" w:rsidTr="00F807D7">
        <w:trPr>
          <w:trHeight w:hRule="exact" w:val="397"/>
        </w:trPr>
        <w:tc>
          <w:tcPr>
            <w:tcW w:w="9606" w:type="dxa"/>
          </w:tcPr>
          <w:p w:rsidR="00F807D7" w:rsidRPr="006A48ED" w:rsidRDefault="00F807D7" w:rsidP="00F807D7">
            <w:pPr>
              <w:framePr w:wrap="around" w:vAnchor="page" w:hAnchor="page" w:x="1418" w:y="2409"/>
              <w:jc w:val="both"/>
              <w:rPr>
                <w:sz w:val="32"/>
                <w:szCs w:val="32"/>
              </w:rPr>
            </w:pPr>
          </w:p>
        </w:tc>
      </w:tr>
      <w:tr w:rsidR="00F807D7" w:rsidRPr="007663BB" w:rsidTr="00F807D7">
        <w:tc>
          <w:tcPr>
            <w:tcW w:w="9606" w:type="dxa"/>
          </w:tcPr>
          <w:p w:rsidR="00F807D7" w:rsidRPr="007663BB" w:rsidRDefault="00F807D7" w:rsidP="00F807D7">
            <w:pPr>
              <w:pStyle w:val="3"/>
              <w:framePr w:wrap="around" w:vAnchor="page" w:hAnchor="page" w:x="1418" w:y="2409"/>
              <w:rPr>
                <w:sz w:val="32"/>
                <w:szCs w:val="32"/>
              </w:rPr>
            </w:pPr>
            <w:proofErr w:type="gramStart"/>
            <w:r w:rsidRPr="007663BB">
              <w:rPr>
                <w:sz w:val="32"/>
                <w:szCs w:val="32"/>
              </w:rPr>
              <w:t>П</w:t>
            </w:r>
            <w:proofErr w:type="gramEnd"/>
            <w:r w:rsidRPr="007663BB">
              <w:rPr>
                <w:sz w:val="32"/>
                <w:szCs w:val="32"/>
              </w:rPr>
              <w:t xml:space="preserve"> Р И К А 3</w:t>
            </w:r>
          </w:p>
        </w:tc>
      </w:tr>
    </w:tbl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807D7" w:rsidRPr="007663BB" w:rsidTr="00F807D7">
        <w:trPr>
          <w:trHeight w:hRule="exact" w:val="84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F807D7" w:rsidRPr="007663BB" w:rsidTr="00F807D7">
              <w:tc>
                <w:tcPr>
                  <w:tcW w:w="284" w:type="dxa"/>
                  <w:vAlign w:val="bottom"/>
                </w:tcPr>
                <w:p w:rsidR="00F807D7" w:rsidRPr="00E40B4F" w:rsidRDefault="00F807D7" w:rsidP="00F807D7">
                  <w:pPr>
                    <w:rPr>
                      <w:sz w:val="28"/>
                      <w:szCs w:val="28"/>
                    </w:rPr>
                  </w:pPr>
                  <w:r w:rsidRPr="00E40B4F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F807D7" w:rsidRPr="00E40B4F" w:rsidRDefault="00735D22" w:rsidP="00F807D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21.02.2019</w:t>
                  </w:r>
                </w:p>
              </w:tc>
              <w:tc>
                <w:tcPr>
                  <w:tcW w:w="397" w:type="dxa"/>
                </w:tcPr>
                <w:p w:rsidR="00F807D7" w:rsidRPr="00E40B4F" w:rsidRDefault="00F807D7" w:rsidP="00F807D7">
                  <w:pPr>
                    <w:jc w:val="center"/>
                    <w:rPr>
                      <w:sz w:val="28"/>
                      <w:szCs w:val="28"/>
                    </w:rPr>
                  </w:pPr>
                  <w:r w:rsidRPr="00E40B4F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F807D7" w:rsidRPr="00E40B4F" w:rsidRDefault="00735D22" w:rsidP="00B664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  <w:r w:rsidR="0085533A">
                    <w:rPr>
                      <w:sz w:val="28"/>
                      <w:szCs w:val="28"/>
                    </w:rPr>
                    <w:t>/О</w:t>
                  </w:r>
                  <w:r w:rsidR="00B6643A">
                    <w:rPr>
                      <w:sz w:val="28"/>
                      <w:szCs w:val="28"/>
                    </w:rPr>
                    <w:t>П</w:t>
                  </w:r>
                </w:p>
              </w:tc>
            </w:tr>
            <w:tr w:rsidR="00F807D7" w:rsidRPr="007663BB" w:rsidTr="00F807D7">
              <w:trPr>
                <w:trHeight w:val="436"/>
              </w:trPr>
              <w:tc>
                <w:tcPr>
                  <w:tcW w:w="4650" w:type="dxa"/>
                  <w:gridSpan w:val="4"/>
                </w:tcPr>
                <w:p w:rsidR="00F807D7" w:rsidRPr="00E40B4F" w:rsidRDefault="00F807D7" w:rsidP="00F807D7">
                  <w:pPr>
                    <w:tabs>
                      <w:tab w:val="center" w:pos="2325"/>
                      <w:tab w:val="right" w:pos="46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E40B4F">
                    <w:rPr>
                      <w:sz w:val="28"/>
                      <w:szCs w:val="28"/>
                    </w:rPr>
                    <w:t>г. Пенза</w:t>
                  </w:r>
                </w:p>
              </w:tc>
            </w:tr>
          </w:tbl>
          <w:p w:rsidR="00F807D7" w:rsidRPr="007663BB" w:rsidRDefault="00F807D7" w:rsidP="00F807D7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F807D7" w:rsidRPr="006A48ED" w:rsidRDefault="00F807D7" w:rsidP="00F807D7">
      <w:pPr>
        <w:rPr>
          <w:vanish/>
        </w:rPr>
      </w:pPr>
    </w:p>
    <w:p w:rsidR="00BC1F85" w:rsidRPr="003030B8" w:rsidRDefault="00BC1F85" w:rsidP="00BC1F85">
      <w:pPr>
        <w:jc w:val="center"/>
        <w:rPr>
          <w:b/>
          <w:sz w:val="28"/>
          <w:szCs w:val="28"/>
        </w:rPr>
      </w:pPr>
      <w:bookmarkStart w:id="0" w:name="_GoBack"/>
      <w:r w:rsidRPr="003030B8">
        <w:rPr>
          <w:b/>
          <w:sz w:val="28"/>
          <w:szCs w:val="28"/>
        </w:rPr>
        <w:t xml:space="preserve">Об организации системы внутреннего обеспечения соответствия </w:t>
      </w:r>
    </w:p>
    <w:p w:rsidR="00BC1F85" w:rsidRPr="003030B8" w:rsidRDefault="00BC1F85" w:rsidP="00BC1F85">
      <w:pPr>
        <w:jc w:val="center"/>
        <w:rPr>
          <w:b/>
          <w:sz w:val="28"/>
          <w:szCs w:val="28"/>
        </w:rPr>
      </w:pPr>
      <w:r w:rsidRPr="003030B8">
        <w:rPr>
          <w:b/>
          <w:sz w:val="28"/>
          <w:szCs w:val="28"/>
        </w:rPr>
        <w:t xml:space="preserve">требованиям антимонопольного законодательства </w:t>
      </w:r>
    </w:p>
    <w:p w:rsidR="00BC1F85" w:rsidRPr="003030B8" w:rsidRDefault="00BC1F85" w:rsidP="00BC1F85">
      <w:pPr>
        <w:jc w:val="center"/>
        <w:rPr>
          <w:b/>
          <w:sz w:val="28"/>
          <w:szCs w:val="28"/>
        </w:rPr>
      </w:pPr>
      <w:r w:rsidRPr="003030B8">
        <w:rPr>
          <w:b/>
          <w:sz w:val="28"/>
          <w:szCs w:val="28"/>
        </w:rPr>
        <w:t xml:space="preserve">в </w:t>
      </w:r>
      <w:r w:rsidR="00DC6B47">
        <w:rPr>
          <w:b/>
          <w:sz w:val="28"/>
          <w:szCs w:val="28"/>
        </w:rPr>
        <w:t xml:space="preserve">Департаменте </w:t>
      </w:r>
      <w:r w:rsidR="00DC6B47" w:rsidRPr="00DC6B47">
        <w:rPr>
          <w:b/>
          <w:sz w:val="28"/>
          <w:szCs w:val="28"/>
        </w:rPr>
        <w:t>градостроительства и архитектуры Пензенской области</w:t>
      </w:r>
    </w:p>
    <w:bookmarkEnd w:id="0"/>
    <w:p w:rsidR="00BC1F85" w:rsidRPr="003030B8" w:rsidRDefault="00BC1F85" w:rsidP="00BC1F85">
      <w:pPr>
        <w:jc w:val="center"/>
        <w:rPr>
          <w:b/>
          <w:sz w:val="28"/>
          <w:szCs w:val="28"/>
        </w:rPr>
      </w:pPr>
    </w:p>
    <w:p w:rsidR="00BC1F85" w:rsidRPr="00DC6B47" w:rsidRDefault="00BC1F85" w:rsidP="00BC1F85">
      <w:pPr>
        <w:ind w:firstLine="709"/>
        <w:jc w:val="both"/>
        <w:rPr>
          <w:b/>
          <w:sz w:val="28"/>
          <w:szCs w:val="28"/>
        </w:rPr>
      </w:pPr>
      <w:proofErr w:type="gramStart"/>
      <w:r w:rsidRPr="003030B8">
        <w:rPr>
          <w:sz w:val="28"/>
          <w:szCs w:val="28"/>
        </w:rPr>
        <w:t xml:space="preserve">Во исполнение Указа Президента Российской Федерации от 21.12.2017 № 618 «Об основных направлениях государственной политики по развитию конкуренции», </w:t>
      </w:r>
      <w:r w:rsidR="00DC6B47">
        <w:rPr>
          <w:sz w:val="28"/>
          <w:szCs w:val="28"/>
        </w:rPr>
        <w:t xml:space="preserve">распоряжения Правительства Пензенской области от 12.02.2019 № 58-рП «О создании и организации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Пензенской области», </w:t>
      </w:r>
      <w:r w:rsidRPr="003030B8">
        <w:rPr>
          <w:sz w:val="28"/>
          <w:szCs w:val="28"/>
        </w:rPr>
        <w:t xml:space="preserve">руководствуясь Положением </w:t>
      </w:r>
      <w:r w:rsidR="00DC6B47">
        <w:rPr>
          <w:sz w:val="28"/>
          <w:szCs w:val="28"/>
        </w:rPr>
        <w:t xml:space="preserve">о Департаменте </w:t>
      </w:r>
      <w:r w:rsidR="00DC6B47" w:rsidRPr="00486767">
        <w:rPr>
          <w:sz w:val="28"/>
          <w:szCs w:val="28"/>
        </w:rPr>
        <w:t>градостроительства и архитектуры Пензенской области</w:t>
      </w:r>
      <w:r w:rsidRPr="003030B8">
        <w:rPr>
          <w:sz w:val="28"/>
          <w:szCs w:val="28"/>
        </w:rPr>
        <w:t xml:space="preserve">, утвержденным постановлением Правительства Пензенской области от </w:t>
      </w:r>
      <w:r w:rsidR="00DC6B47">
        <w:rPr>
          <w:sz w:val="28"/>
          <w:szCs w:val="28"/>
        </w:rPr>
        <w:t>23.01.2017</w:t>
      </w:r>
      <w:r w:rsidRPr="003030B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C6B47">
        <w:rPr>
          <w:sz w:val="28"/>
          <w:szCs w:val="28"/>
        </w:rPr>
        <w:t>№ 15</w:t>
      </w:r>
      <w:r w:rsidRPr="003030B8">
        <w:rPr>
          <w:sz w:val="28"/>
          <w:szCs w:val="28"/>
        </w:rPr>
        <w:t xml:space="preserve">-пП </w:t>
      </w:r>
      <w:r w:rsidR="00DC6B47">
        <w:rPr>
          <w:sz w:val="28"/>
          <w:szCs w:val="28"/>
        </w:rPr>
        <w:t>(с</w:t>
      </w:r>
      <w:proofErr w:type="gramEnd"/>
      <w:r w:rsidR="00DC6B47">
        <w:rPr>
          <w:sz w:val="28"/>
          <w:szCs w:val="28"/>
        </w:rPr>
        <w:t xml:space="preserve"> последующими изменениями)</w:t>
      </w:r>
      <w:r w:rsidRPr="003030B8">
        <w:rPr>
          <w:sz w:val="28"/>
          <w:szCs w:val="28"/>
        </w:rPr>
        <w:t xml:space="preserve">, </w:t>
      </w:r>
      <w:proofErr w:type="gramStart"/>
      <w:r w:rsidRPr="00DC6B47">
        <w:rPr>
          <w:b/>
          <w:sz w:val="28"/>
          <w:szCs w:val="28"/>
        </w:rPr>
        <w:t>п</w:t>
      </w:r>
      <w:proofErr w:type="gramEnd"/>
      <w:r w:rsidRPr="00DC6B47">
        <w:rPr>
          <w:b/>
          <w:sz w:val="28"/>
          <w:szCs w:val="28"/>
        </w:rPr>
        <w:t xml:space="preserve"> р и к а з ы в а ю:</w:t>
      </w:r>
    </w:p>
    <w:p w:rsidR="00BC1F85" w:rsidRDefault="00BC1F85" w:rsidP="00BC1F85">
      <w:pPr>
        <w:ind w:firstLine="709"/>
        <w:jc w:val="both"/>
        <w:rPr>
          <w:sz w:val="28"/>
          <w:szCs w:val="28"/>
        </w:rPr>
      </w:pPr>
      <w:r w:rsidRPr="003030B8">
        <w:rPr>
          <w:sz w:val="28"/>
          <w:szCs w:val="28"/>
        </w:rPr>
        <w:t xml:space="preserve">1. Утвердить </w:t>
      </w:r>
      <w:r>
        <w:rPr>
          <w:sz w:val="28"/>
          <w:szCs w:val="28"/>
        </w:rPr>
        <w:t xml:space="preserve">прилагаемое </w:t>
      </w:r>
      <w:r w:rsidRPr="003030B8">
        <w:rPr>
          <w:sz w:val="28"/>
          <w:szCs w:val="28"/>
        </w:rPr>
        <w:t xml:space="preserve">Положение об организации системы внутреннего обеспечения соответствия требованиям антимонопольного законодательства в </w:t>
      </w:r>
      <w:r w:rsidR="00DC6B47">
        <w:rPr>
          <w:sz w:val="28"/>
          <w:szCs w:val="28"/>
        </w:rPr>
        <w:t xml:space="preserve">Департаменте </w:t>
      </w:r>
      <w:r w:rsidR="00DC6B47" w:rsidRPr="00486767">
        <w:rPr>
          <w:sz w:val="28"/>
          <w:szCs w:val="28"/>
        </w:rPr>
        <w:t>градостроительства и архитектуры Пензенской области</w:t>
      </w:r>
      <w:r>
        <w:rPr>
          <w:sz w:val="28"/>
          <w:szCs w:val="28"/>
        </w:rPr>
        <w:t>.</w:t>
      </w:r>
    </w:p>
    <w:p w:rsidR="00BC1F85" w:rsidRPr="003030B8" w:rsidRDefault="00BC1F85" w:rsidP="00BC1F85">
      <w:pPr>
        <w:ind w:firstLine="709"/>
        <w:jc w:val="both"/>
        <w:rPr>
          <w:sz w:val="28"/>
          <w:szCs w:val="28"/>
        </w:rPr>
      </w:pPr>
      <w:r w:rsidRPr="003030B8">
        <w:rPr>
          <w:sz w:val="28"/>
          <w:szCs w:val="28"/>
        </w:rPr>
        <w:t xml:space="preserve">2. Назначить </w:t>
      </w:r>
      <w:r w:rsidRPr="008427D2">
        <w:rPr>
          <w:sz w:val="28"/>
          <w:szCs w:val="28"/>
        </w:rPr>
        <w:t>начальника отдела организаци</w:t>
      </w:r>
      <w:r w:rsidR="00DC6B47">
        <w:rPr>
          <w:sz w:val="28"/>
          <w:szCs w:val="28"/>
        </w:rPr>
        <w:t xml:space="preserve">онно-правовой, кадровой и экономической работы </w:t>
      </w:r>
      <w:r w:rsidRPr="008427D2">
        <w:rPr>
          <w:sz w:val="28"/>
          <w:szCs w:val="28"/>
        </w:rPr>
        <w:t>уполномоченным должностным лицом, ответственным за организацию</w:t>
      </w:r>
      <w:r w:rsidRPr="003030B8">
        <w:rPr>
          <w:sz w:val="28"/>
          <w:szCs w:val="28"/>
        </w:rPr>
        <w:t xml:space="preserve"> и функционирование системы внутреннего обеспечения соответствия требованиям антимонопольного законодательства в </w:t>
      </w:r>
      <w:r w:rsidR="00DC6B47">
        <w:rPr>
          <w:sz w:val="28"/>
          <w:szCs w:val="28"/>
        </w:rPr>
        <w:t xml:space="preserve">Департаменте </w:t>
      </w:r>
      <w:r w:rsidR="00DC6B47" w:rsidRPr="00486767">
        <w:rPr>
          <w:sz w:val="28"/>
          <w:szCs w:val="28"/>
        </w:rPr>
        <w:t>градостроительства и архитектуры Пензенской области</w:t>
      </w:r>
      <w:r w:rsidRPr="003030B8">
        <w:rPr>
          <w:sz w:val="28"/>
          <w:szCs w:val="28"/>
        </w:rPr>
        <w:t>.</w:t>
      </w:r>
    </w:p>
    <w:p w:rsidR="00BC1F85" w:rsidRPr="00F807D7" w:rsidRDefault="00BC1F85" w:rsidP="00BC1F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86767">
        <w:rPr>
          <w:rFonts w:ascii="Times New Roman" w:hAnsi="Times New Roman" w:cs="Times New Roman"/>
          <w:sz w:val="28"/>
          <w:szCs w:val="28"/>
        </w:rPr>
        <w:t>Настоящий приказ разместить (опубликовать) на официальном сайте Департамента градостроительства и архитектуры Пензенской области в информационно-телекоммуникационной сети «Интернет».</w:t>
      </w:r>
    </w:p>
    <w:p w:rsidR="00BC1F85" w:rsidRPr="00F807D7" w:rsidRDefault="00BC1F85" w:rsidP="00BC1F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807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807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07D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DC6B47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F807D7">
        <w:rPr>
          <w:rFonts w:ascii="Times New Roman" w:hAnsi="Times New Roman" w:cs="Times New Roman"/>
          <w:sz w:val="28"/>
          <w:szCs w:val="28"/>
        </w:rPr>
        <w:t>.</w:t>
      </w:r>
    </w:p>
    <w:p w:rsidR="00051CDE" w:rsidRDefault="00051CDE" w:rsidP="00BC1F85">
      <w:pPr>
        <w:jc w:val="both"/>
        <w:rPr>
          <w:sz w:val="28"/>
          <w:szCs w:val="28"/>
        </w:rPr>
      </w:pPr>
    </w:p>
    <w:p w:rsidR="00B6643A" w:rsidRDefault="00B6643A" w:rsidP="00BC1F85">
      <w:pPr>
        <w:jc w:val="both"/>
        <w:rPr>
          <w:sz w:val="28"/>
          <w:szCs w:val="28"/>
        </w:rPr>
      </w:pPr>
    </w:p>
    <w:p w:rsidR="00B6643A" w:rsidRDefault="00B6643A" w:rsidP="00BC1F85">
      <w:pPr>
        <w:jc w:val="both"/>
        <w:rPr>
          <w:sz w:val="28"/>
          <w:szCs w:val="28"/>
        </w:rPr>
      </w:pPr>
    </w:p>
    <w:p w:rsidR="00BC1F85" w:rsidRDefault="00BC1F85" w:rsidP="00BC1F85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Департамента</w:t>
      </w:r>
      <w:r w:rsidRPr="00E714A0">
        <w:rPr>
          <w:sz w:val="28"/>
          <w:szCs w:val="28"/>
        </w:rPr>
        <w:tab/>
      </w:r>
      <w:r w:rsidRPr="00E714A0">
        <w:rPr>
          <w:sz w:val="28"/>
          <w:szCs w:val="28"/>
        </w:rPr>
        <w:tab/>
      </w:r>
      <w:r w:rsidRPr="00E714A0">
        <w:rPr>
          <w:sz w:val="28"/>
          <w:szCs w:val="28"/>
        </w:rPr>
        <w:tab/>
      </w:r>
      <w:r w:rsidRPr="00E714A0">
        <w:rPr>
          <w:sz w:val="28"/>
          <w:szCs w:val="28"/>
        </w:rPr>
        <w:tab/>
      </w:r>
      <w:r w:rsidRPr="00E714A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Л.В.Иоффе</w:t>
      </w:r>
    </w:p>
    <w:p w:rsidR="00BC1F85" w:rsidRPr="003030B8" w:rsidRDefault="00BC1F85" w:rsidP="00BC1F85">
      <w:pPr>
        <w:ind w:firstLine="709"/>
        <w:jc w:val="both"/>
        <w:rPr>
          <w:sz w:val="28"/>
          <w:szCs w:val="28"/>
        </w:rPr>
      </w:pPr>
    </w:p>
    <w:p w:rsidR="00BC1F85" w:rsidRDefault="00BC1F85" w:rsidP="00BC1F85">
      <w:pPr>
        <w:jc w:val="right"/>
        <w:rPr>
          <w:sz w:val="28"/>
          <w:szCs w:val="28"/>
        </w:rPr>
      </w:pPr>
    </w:p>
    <w:p w:rsidR="00DC6B47" w:rsidRDefault="00BC1F85" w:rsidP="00BC1F85">
      <w:pPr>
        <w:jc w:val="right"/>
        <w:rPr>
          <w:sz w:val="28"/>
          <w:szCs w:val="28"/>
        </w:rPr>
      </w:pPr>
      <w:r w:rsidRPr="00A7622C">
        <w:rPr>
          <w:sz w:val="28"/>
          <w:szCs w:val="28"/>
        </w:rPr>
        <w:t>П</w:t>
      </w:r>
      <w:r w:rsidR="00DC6B47">
        <w:rPr>
          <w:sz w:val="28"/>
          <w:szCs w:val="28"/>
        </w:rPr>
        <w:t xml:space="preserve">риложение </w:t>
      </w:r>
      <w:proofErr w:type="gramStart"/>
      <w:r w:rsidR="00DC6B47">
        <w:rPr>
          <w:sz w:val="28"/>
          <w:szCs w:val="28"/>
        </w:rPr>
        <w:t>к</w:t>
      </w:r>
      <w:proofErr w:type="gramEnd"/>
    </w:p>
    <w:p w:rsidR="00DC6B47" w:rsidRDefault="00BC1F85" w:rsidP="00BC1F8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приказу </w:t>
      </w:r>
      <w:r w:rsidR="00DC6B47">
        <w:rPr>
          <w:sz w:val="28"/>
          <w:szCs w:val="28"/>
        </w:rPr>
        <w:t>Департамента</w:t>
      </w:r>
    </w:p>
    <w:p w:rsidR="00DC6B47" w:rsidRDefault="00DC6B47" w:rsidP="00BC1F85">
      <w:pPr>
        <w:jc w:val="right"/>
        <w:rPr>
          <w:sz w:val="28"/>
          <w:szCs w:val="28"/>
        </w:rPr>
      </w:pPr>
      <w:r w:rsidRPr="00486767">
        <w:rPr>
          <w:sz w:val="28"/>
          <w:szCs w:val="28"/>
        </w:rPr>
        <w:t>градостроительства и архитектуры</w:t>
      </w:r>
    </w:p>
    <w:p w:rsidR="00BC1F85" w:rsidRDefault="00DC6B47" w:rsidP="00BC1F85">
      <w:pPr>
        <w:jc w:val="right"/>
        <w:rPr>
          <w:sz w:val="28"/>
          <w:szCs w:val="28"/>
        </w:rPr>
      </w:pPr>
      <w:r w:rsidRPr="00486767">
        <w:rPr>
          <w:sz w:val="28"/>
          <w:szCs w:val="28"/>
        </w:rPr>
        <w:t>Пензенской области</w:t>
      </w:r>
    </w:p>
    <w:p w:rsidR="00BC1F85" w:rsidRPr="00A7622C" w:rsidRDefault="00BC1F85" w:rsidP="00BC1F85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«___» _________ 2019 № ___</w:t>
      </w:r>
    </w:p>
    <w:p w:rsidR="00BC1F85" w:rsidRPr="005C1555" w:rsidRDefault="00BC1F85" w:rsidP="00BC1F85">
      <w:pPr>
        <w:rPr>
          <w:sz w:val="26"/>
          <w:szCs w:val="26"/>
        </w:rPr>
      </w:pPr>
    </w:p>
    <w:p w:rsidR="00BC1F85" w:rsidRPr="00A7622C" w:rsidRDefault="00BC1F85" w:rsidP="00BC1F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об </w:t>
      </w:r>
      <w:r w:rsidRPr="00872235">
        <w:rPr>
          <w:b/>
          <w:sz w:val="28"/>
          <w:szCs w:val="28"/>
        </w:rPr>
        <w:t xml:space="preserve">организации системы внутреннего обеспечения соответствия требованиям антимонопольного законодательства в </w:t>
      </w:r>
      <w:r w:rsidR="00DC6B47">
        <w:rPr>
          <w:b/>
          <w:sz w:val="28"/>
          <w:szCs w:val="28"/>
        </w:rPr>
        <w:t xml:space="preserve">Департаменте </w:t>
      </w:r>
      <w:r w:rsidR="00DC6B47" w:rsidRPr="00DC6B47">
        <w:rPr>
          <w:b/>
          <w:sz w:val="28"/>
          <w:szCs w:val="28"/>
        </w:rPr>
        <w:t>градостроительства и архитектуры Пензенской области</w:t>
      </w:r>
    </w:p>
    <w:p w:rsidR="00BC1F85" w:rsidRPr="005C1555" w:rsidRDefault="00BC1F85" w:rsidP="00BC1F85">
      <w:pPr>
        <w:rPr>
          <w:sz w:val="26"/>
          <w:szCs w:val="26"/>
        </w:rPr>
      </w:pPr>
    </w:p>
    <w:p w:rsidR="00BC1F85" w:rsidRPr="003A287D" w:rsidRDefault="00BC1F85" w:rsidP="00BC1F85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Pr="003A287D">
        <w:rPr>
          <w:sz w:val="28"/>
          <w:szCs w:val="28"/>
        </w:rPr>
        <w:t>.</w:t>
      </w:r>
      <w:r w:rsidRPr="00872235">
        <w:rPr>
          <w:sz w:val="28"/>
          <w:szCs w:val="28"/>
          <w:lang w:val="en-US"/>
        </w:rPr>
        <w:t> </w:t>
      </w:r>
      <w:r w:rsidRPr="00872235">
        <w:rPr>
          <w:sz w:val="28"/>
          <w:szCs w:val="28"/>
        </w:rPr>
        <w:t>Общие положения.</w:t>
      </w:r>
      <w:proofErr w:type="gramEnd"/>
    </w:p>
    <w:p w:rsidR="00BC1F85" w:rsidRPr="003A287D" w:rsidRDefault="00BC1F85" w:rsidP="00BC1F85">
      <w:pPr>
        <w:pStyle w:val="ConsPlusNormal"/>
        <w:tabs>
          <w:tab w:val="left" w:pos="993"/>
        </w:tabs>
        <w:ind w:left="567"/>
        <w:jc w:val="both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BC1F85" w:rsidRPr="003A287D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1.</w:t>
      </w:r>
      <w:r w:rsidRPr="003A287D">
        <w:rPr>
          <w:sz w:val="28"/>
          <w:szCs w:val="28"/>
          <w:lang w:eastAsia="ar-SA"/>
        </w:rPr>
        <w:t> </w:t>
      </w:r>
      <w:r w:rsidRPr="003A287D">
        <w:rPr>
          <w:rFonts w:cs="Arial"/>
          <w:sz w:val="28"/>
          <w:szCs w:val="28"/>
          <w:lang w:eastAsia="ar-SA"/>
        </w:rPr>
        <w:t xml:space="preserve">Настоящее Положение разработано </w:t>
      </w:r>
      <w:r w:rsidRPr="00872235">
        <w:rPr>
          <w:sz w:val="28"/>
          <w:szCs w:val="28"/>
          <w:lang w:eastAsia="ar-SA"/>
        </w:rPr>
        <w:t xml:space="preserve">во исполнение Указа Президента Российской Федерации от 21.12.2017 № 618 «Об основных направлениях </w:t>
      </w:r>
      <w:r w:rsidRPr="00872235">
        <w:rPr>
          <w:sz w:val="28"/>
          <w:szCs w:val="28"/>
        </w:rPr>
        <w:t>государственной политики по развитию конкуренции» и определяет порядок</w:t>
      </w:r>
      <w:r w:rsidRPr="003A287D">
        <w:rPr>
          <w:sz w:val="28"/>
          <w:szCs w:val="28"/>
        </w:rPr>
        <w:t xml:space="preserve"> внутреннего обеспечения соответствия требованиям антимонопольного законодательства в </w:t>
      </w:r>
      <w:r w:rsidR="00DC6B47">
        <w:rPr>
          <w:sz w:val="28"/>
          <w:szCs w:val="28"/>
        </w:rPr>
        <w:t xml:space="preserve">Департаменте </w:t>
      </w:r>
      <w:r w:rsidR="00DC6B47" w:rsidRPr="00486767">
        <w:rPr>
          <w:sz w:val="28"/>
          <w:szCs w:val="28"/>
        </w:rPr>
        <w:t>градостроительства и архитектуры Пензенской области</w:t>
      </w:r>
      <w:r w:rsidR="00DC6B47" w:rsidRPr="003A287D">
        <w:rPr>
          <w:sz w:val="28"/>
          <w:szCs w:val="28"/>
        </w:rPr>
        <w:t xml:space="preserve"> </w:t>
      </w:r>
      <w:r w:rsidRPr="003A287D">
        <w:rPr>
          <w:sz w:val="28"/>
          <w:szCs w:val="28"/>
        </w:rPr>
        <w:t xml:space="preserve">(далее </w:t>
      </w:r>
      <w:r w:rsidR="00DC6B47">
        <w:rPr>
          <w:sz w:val="28"/>
          <w:szCs w:val="28"/>
        </w:rPr>
        <w:t>соответственно –</w:t>
      </w:r>
      <w:r w:rsidRPr="003A287D">
        <w:rPr>
          <w:sz w:val="28"/>
          <w:szCs w:val="28"/>
        </w:rPr>
        <w:t xml:space="preserve"> </w:t>
      </w:r>
      <w:r w:rsidR="00DC6B47">
        <w:rPr>
          <w:sz w:val="28"/>
          <w:szCs w:val="28"/>
        </w:rPr>
        <w:t xml:space="preserve">Департамент, </w:t>
      </w:r>
      <w:r w:rsidRPr="003A287D">
        <w:rPr>
          <w:sz w:val="28"/>
          <w:szCs w:val="28"/>
        </w:rPr>
        <w:t xml:space="preserve">антимонопольный </w:t>
      </w:r>
      <w:proofErr w:type="spellStart"/>
      <w:r w:rsidRPr="003A287D">
        <w:rPr>
          <w:sz w:val="28"/>
          <w:szCs w:val="28"/>
        </w:rPr>
        <w:t>комплаенс</w:t>
      </w:r>
      <w:proofErr w:type="spellEnd"/>
      <w:r w:rsidRPr="003A287D">
        <w:rPr>
          <w:sz w:val="28"/>
          <w:szCs w:val="28"/>
        </w:rPr>
        <w:t xml:space="preserve">). </w:t>
      </w:r>
    </w:p>
    <w:p w:rsidR="00BC1F85" w:rsidRPr="0087223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872235">
        <w:rPr>
          <w:sz w:val="28"/>
          <w:szCs w:val="28"/>
        </w:rPr>
        <w:t>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D6CA3">
        <w:rPr>
          <w:sz w:val="28"/>
          <w:szCs w:val="28"/>
        </w:rPr>
        <w:t xml:space="preserve"> Целями </w:t>
      </w:r>
      <w:proofErr w:type="gramStart"/>
      <w:r w:rsidRPr="005D6CA3">
        <w:rPr>
          <w:sz w:val="28"/>
          <w:szCs w:val="28"/>
        </w:rPr>
        <w:t>антимонопольного</w:t>
      </w:r>
      <w:proofErr w:type="gramEnd"/>
      <w:r w:rsidRPr="005D6CA3">
        <w:rPr>
          <w:sz w:val="28"/>
          <w:szCs w:val="28"/>
        </w:rPr>
        <w:t xml:space="preserve"> </w:t>
      </w:r>
      <w:proofErr w:type="spellStart"/>
      <w:r w:rsidRPr="005D6CA3">
        <w:rPr>
          <w:sz w:val="28"/>
          <w:szCs w:val="28"/>
        </w:rPr>
        <w:t>комплаенса</w:t>
      </w:r>
      <w:proofErr w:type="spellEnd"/>
      <w:r w:rsidRPr="005D6CA3">
        <w:rPr>
          <w:sz w:val="28"/>
          <w:szCs w:val="28"/>
        </w:rPr>
        <w:t xml:space="preserve"> являются: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D6CA3">
        <w:rPr>
          <w:sz w:val="28"/>
          <w:szCs w:val="28"/>
        </w:rPr>
        <w:t xml:space="preserve"> обеспечение соответствия деятельности </w:t>
      </w:r>
      <w:r w:rsidR="00DC6B47">
        <w:rPr>
          <w:sz w:val="28"/>
          <w:szCs w:val="28"/>
        </w:rPr>
        <w:t>Департамента</w:t>
      </w:r>
      <w:r w:rsidRPr="005D6CA3">
        <w:rPr>
          <w:sz w:val="28"/>
          <w:szCs w:val="28"/>
        </w:rPr>
        <w:t xml:space="preserve"> требованиям антимонопольного законодательства;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5D6CA3">
        <w:rPr>
          <w:sz w:val="28"/>
          <w:szCs w:val="28"/>
        </w:rPr>
        <w:t xml:space="preserve"> профилактика и сокращение количества нарушений требований антимонопольного законодательства в деятельности </w:t>
      </w:r>
      <w:r w:rsidR="00DC6B47">
        <w:rPr>
          <w:sz w:val="28"/>
          <w:szCs w:val="28"/>
        </w:rPr>
        <w:t>Департамента</w:t>
      </w:r>
      <w:r w:rsidRPr="005D6CA3">
        <w:rPr>
          <w:sz w:val="28"/>
          <w:szCs w:val="28"/>
        </w:rPr>
        <w:t>;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5D6CA3">
        <w:rPr>
          <w:sz w:val="28"/>
          <w:szCs w:val="28"/>
        </w:rPr>
        <w:t xml:space="preserve"> повышение уровня правовой культуры в </w:t>
      </w:r>
      <w:r w:rsidR="00DC6B47">
        <w:rPr>
          <w:sz w:val="28"/>
          <w:szCs w:val="28"/>
        </w:rPr>
        <w:t>Департаменте</w:t>
      </w:r>
      <w:r w:rsidRPr="005D6CA3">
        <w:rPr>
          <w:sz w:val="28"/>
          <w:szCs w:val="28"/>
        </w:rPr>
        <w:t>.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D6CA3">
        <w:rPr>
          <w:sz w:val="28"/>
          <w:szCs w:val="28"/>
        </w:rPr>
        <w:t xml:space="preserve"> Задачи </w:t>
      </w:r>
      <w:proofErr w:type="gramStart"/>
      <w:r w:rsidRPr="005D6CA3">
        <w:rPr>
          <w:sz w:val="28"/>
          <w:szCs w:val="28"/>
        </w:rPr>
        <w:t>антимонопольного</w:t>
      </w:r>
      <w:proofErr w:type="gramEnd"/>
      <w:r w:rsidRPr="005D6CA3">
        <w:rPr>
          <w:sz w:val="28"/>
          <w:szCs w:val="28"/>
        </w:rPr>
        <w:t xml:space="preserve"> </w:t>
      </w:r>
      <w:proofErr w:type="spellStart"/>
      <w:r w:rsidRPr="005D6CA3">
        <w:rPr>
          <w:sz w:val="28"/>
          <w:szCs w:val="28"/>
        </w:rPr>
        <w:t>комплаенса</w:t>
      </w:r>
      <w:proofErr w:type="spellEnd"/>
      <w:r w:rsidRPr="005D6CA3">
        <w:rPr>
          <w:sz w:val="28"/>
          <w:szCs w:val="28"/>
        </w:rPr>
        <w:t>: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5D6CA3">
        <w:rPr>
          <w:sz w:val="28"/>
          <w:szCs w:val="28"/>
        </w:rPr>
        <w:t>выявление рисков нарушений антимонопольного законодательства;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5D6CA3">
        <w:rPr>
          <w:sz w:val="28"/>
          <w:szCs w:val="28"/>
        </w:rPr>
        <w:t>управление рисками нарушений антимонопольного законодательства;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Pr="005D6CA3">
        <w:rPr>
          <w:sz w:val="28"/>
          <w:szCs w:val="28"/>
        </w:rPr>
        <w:t xml:space="preserve">контроль соответствия деятельности </w:t>
      </w:r>
      <w:r w:rsidR="00DC6B47">
        <w:rPr>
          <w:sz w:val="28"/>
          <w:szCs w:val="28"/>
        </w:rPr>
        <w:t>Департамента</w:t>
      </w:r>
      <w:r w:rsidRPr="005D6CA3">
        <w:rPr>
          <w:sz w:val="28"/>
          <w:szCs w:val="28"/>
        </w:rPr>
        <w:t xml:space="preserve"> требованиям антимонопольного законодательства;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4.4. </w:t>
      </w:r>
      <w:r w:rsidRPr="005D6CA3">
        <w:rPr>
          <w:sz w:val="28"/>
          <w:szCs w:val="28"/>
        </w:rPr>
        <w:t>оценка э</w:t>
      </w:r>
      <w:r>
        <w:rPr>
          <w:sz w:val="28"/>
          <w:szCs w:val="28"/>
        </w:rPr>
        <w:t xml:space="preserve">ффективности </w:t>
      </w:r>
      <w:r w:rsidRPr="005D6CA3">
        <w:rPr>
          <w:sz w:val="28"/>
          <w:szCs w:val="28"/>
        </w:rPr>
        <w:t>организ</w:t>
      </w:r>
      <w:r>
        <w:rPr>
          <w:sz w:val="28"/>
          <w:szCs w:val="28"/>
        </w:rPr>
        <w:t xml:space="preserve">ации </w:t>
      </w:r>
      <w:r w:rsidRPr="005D6CA3">
        <w:rPr>
          <w:sz w:val="28"/>
          <w:szCs w:val="28"/>
        </w:rPr>
        <w:t xml:space="preserve">в </w:t>
      </w:r>
      <w:r w:rsidR="00DC6B47">
        <w:rPr>
          <w:sz w:val="28"/>
          <w:szCs w:val="28"/>
        </w:rPr>
        <w:t>Департаменте</w:t>
      </w:r>
      <w:r w:rsidRPr="005D6CA3">
        <w:rPr>
          <w:sz w:val="28"/>
          <w:szCs w:val="28"/>
        </w:rPr>
        <w:t xml:space="preserve"> </w:t>
      </w:r>
      <w:proofErr w:type="gramStart"/>
      <w:r w:rsidRPr="005D6CA3">
        <w:rPr>
          <w:sz w:val="28"/>
          <w:szCs w:val="28"/>
        </w:rPr>
        <w:t>антимонопольного</w:t>
      </w:r>
      <w:proofErr w:type="gramEnd"/>
      <w:r w:rsidRPr="005D6CA3">
        <w:rPr>
          <w:sz w:val="28"/>
          <w:szCs w:val="28"/>
        </w:rPr>
        <w:t xml:space="preserve"> </w:t>
      </w:r>
      <w:proofErr w:type="spellStart"/>
      <w:r w:rsidRPr="005D6CA3">
        <w:rPr>
          <w:sz w:val="28"/>
          <w:szCs w:val="28"/>
        </w:rPr>
        <w:t>комплаенса</w:t>
      </w:r>
      <w:proofErr w:type="spellEnd"/>
      <w:r w:rsidRPr="005D6CA3">
        <w:rPr>
          <w:sz w:val="28"/>
          <w:szCs w:val="28"/>
        </w:rPr>
        <w:t>.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5D6CA3">
        <w:rPr>
          <w:sz w:val="28"/>
          <w:szCs w:val="28"/>
        </w:rPr>
        <w:t xml:space="preserve"> Принципы </w:t>
      </w:r>
      <w:proofErr w:type="gramStart"/>
      <w:r w:rsidRPr="005D6CA3">
        <w:rPr>
          <w:sz w:val="28"/>
          <w:szCs w:val="28"/>
        </w:rPr>
        <w:t>антимонопольного</w:t>
      </w:r>
      <w:proofErr w:type="gramEnd"/>
      <w:r w:rsidRPr="005D6CA3">
        <w:rPr>
          <w:sz w:val="28"/>
          <w:szCs w:val="28"/>
        </w:rPr>
        <w:t xml:space="preserve"> </w:t>
      </w:r>
      <w:proofErr w:type="spellStart"/>
      <w:r w:rsidRPr="005D6CA3">
        <w:rPr>
          <w:sz w:val="28"/>
          <w:szCs w:val="28"/>
        </w:rPr>
        <w:t>комплаенса</w:t>
      </w:r>
      <w:proofErr w:type="spellEnd"/>
      <w:r w:rsidRPr="005D6CA3">
        <w:rPr>
          <w:sz w:val="28"/>
          <w:szCs w:val="28"/>
        </w:rPr>
        <w:t>: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Pr="005D6CA3">
        <w:rPr>
          <w:sz w:val="28"/>
          <w:szCs w:val="28"/>
        </w:rPr>
        <w:t>законность;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5.2. </w:t>
      </w:r>
      <w:r w:rsidRPr="005D6CA3">
        <w:rPr>
          <w:sz w:val="28"/>
          <w:szCs w:val="28"/>
        </w:rPr>
        <w:t>регулярность оценки рисков нарушения антимонопольного законодательства;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5.3. </w:t>
      </w:r>
      <w:r w:rsidRPr="005D6CA3">
        <w:rPr>
          <w:sz w:val="28"/>
          <w:szCs w:val="28"/>
        </w:rPr>
        <w:t xml:space="preserve">информационная открытость </w:t>
      </w:r>
      <w:proofErr w:type="gramStart"/>
      <w:r w:rsidRPr="005D6CA3">
        <w:rPr>
          <w:sz w:val="28"/>
          <w:szCs w:val="28"/>
        </w:rPr>
        <w:t>действующего</w:t>
      </w:r>
      <w:proofErr w:type="gramEnd"/>
      <w:r w:rsidRPr="005D6CA3">
        <w:rPr>
          <w:sz w:val="28"/>
          <w:szCs w:val="28"/>
        </w:rPr>
        <w:t xml:space="preserve"> в </w:t>
      </w:r>
      <w:r w:rsidR="00051CDE">
        <w:rPr>
          <w:sz w:val="28"/>
          <w:szCs w:val="28"/>
        </w:rPr>
        <w:t>Департаменте</w:t>
      </w:r>
      <w:r w:rsidRPr="005D6CA3">
        <w:rPr>
          <w:sz w:val="28"/>
          <w:szCs w:val="28"/>
        </w:rPr>
        <w:t xml:space="preserve"> антимонопольного </w:t>
      </w:r>
      <w:proofErr w:type="spellStart"/>
      <w:r w:rsidRPr="005D6CA3">
        <w:rPr>
          <w:sz w:val="28"/>
          <w:szCs w:val="28"/>
        </w:rPr>
        <w:t>комплаенса</w:t>
      </w:r>
      <w:proofErr w:type="spellEnd"/>
      <w:r w:rsidRPr="005D6CA3">
        <w:rPr>
          <w:sz w:val="28"/>
          <w:szCs w:val="28"/>
        </w:rPr>
        <w:t>;</w:t>
      </w:r>
    </w:p>
    <w:p w:rsidR="00BC1F85" w:rsidRPr="005D6CA3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5.4. </w:t>
      </w:r>
      <w:r w:rsidRPr="005D6CA3">
        <w:rPr>
          <w:sz w:val="28"/>
          <w:szCs w:val="28"/>
        </w:rPr>
        <w:t xml:space="preserve">непрерывность анализа и функционирования антимонопольного </w:t>
      </w:r>
      <w:proofErr w:type="spellStart"/>
      <w:r w:rsidRPr="005D6CA3">
        <w:rPr>
          <w:sz w:val="28"/>
          <w:szCs w:val="28"/>
        </w:rPr>
        <w:t>комплаенса</w:t>
      </w:r>
      <w:proofErr w:type="spellEnd"/>
      <w:r w:rsidRPr="005D6CA3">
        <w:rPr>
          <w:sz w:val="28"/>
          <w:szCs w:val="28"/>
        </w:rPr>
        <w:t>;</w:t>
      </w: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5.5. </w:t>
      </w:r>
      <w:r w:rsidRPr="005D6CA3">
        <w:rPr>
          <w:sz w:val="28"/>
          <w:szCs w:val="28"/>
        </w:rPr>
        <w:t xml:space="preserve">совершенствование </w:t>
      </w:r>
      <w:proofErr w:type="gramStart"/>
      <w:r w:rsidRPr="005D6CA3">
        <w:rPr>
          <w:sz w:val="28"/>
          <w:szCs w:val="28"/>
        </w:rPr>
        <w:t>антимонопольного</w:t>
      </w:r>
      <w:proofErr w:type="gramEnd"/>
      <w:r w:rsidRPr="005D6CA3">
        <w:rPr>
          <w:sz w:val="28"/>
          <w:szCs w:val="28"/>
        </w:rPr>
        <w:t xml:space="preserve"> </w:t>
      </w:r>
      <w:proofErr w:type="spellStart"/>
      <w:r w:rsidRPr="005D6CA3">
        <w:rPr>
          <w:sz w:val="28"/>
          <w:szCs w:val="28"/>
        </w:rPr>
        <w:t>комплаенса</w:t>
      </w:r>
      <w:proofErr w:type="spellEnd"/>
      <w:r w:rsidRPr="005D6CA3">
        <w:rPr>
          <w:sz w:val="28"/>
          <w:szCs w:val="28"/>
        </w:rPr>
        <w:t>.</w:t>
      </w: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C1F85" w:rsidRDefault="00BC1F85" w:rsidP="00BC1F85">
      <w:pPr>
        <w:pStyle w:val="ConsPlusNormal"/>
        <w:tabs>
          <w:tab w:val="left" w:pos="851"/>
        </w:tabs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 Уполномоченное должностное лицо и коллегиальный орган.</w:t>
      </w:r>
    </w:p>
    <w:p w:rsidR="00BC1F85" w:rsidRPr="005D6CA3" w:rsidRDefault="00BC1F85" w:rsidP="00BC1F85">
      <w:pPr>
        <w:pStyle w:val="ConsPlusNormal"/>
        <w:tabs>
          <w:tab w:val="left" w:pos="851"/>
        </w:tabs>
        <w:ind w:left="360"/>
        <w:outlineLvl w:val="1"/>
        <w:rPr>
          <w:rFonts w:ascii="Times New Roman" w:hAnsi="Times New Roman"/>
          <w:sz w:val="28"/>
          <w:szCs w:val="28"/>
        </w:rPr>
      </w:pP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Уполномоченное должностное лицо обязано ознакомить государственных гражданских служащих </w:t>
      </w:r>
      <w:r w:rsidR="00051CDE">
        <w:rPr>
          <w:sz w:val="28"/>
          <w:szCs w:val="28"/>
        </w:rPr>
        <w:t>Департамента</w:t>
      </w:r>
      <w:r>
        <w:rPr>
          <w:sz w:val="28"/>
          <w:szCs w:val="28"/>
        </w:rPr>
        <w:t xml:space="preserve"> с настоящим Положением под роспись.</w:t>
      </w:r>
    </w:p>
    <w:p w:rsidR="00BC1F85" w:rsidRDefault="00BC1F85" w:rsidP="00A66DD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Оценку эффективности организации и функционирования в </w:t>
      </w:r>
      <w:r w:rsidR="00051CDE">
        <w:rPr>
          <w:sz w:val="28"/>
          <w:szCs w:val="28"/>
        </w:rPr>
        <w:t>Департаменте</w:t>
      </w:r>
      <w:r>
        <w:rPr>
          <w:sz w:val="28"/>
          <w:szCs w:val="28"/>
        </w:rPr>
        <w:t xml:space="preserve"> антимонопольного </w:t>
      </w:r>
      <w:proofErr w:type="spellStart"/>
      <w:r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 xml:space="preserve"> осуществляет коллегиальный орган – Общественный совет при </w:t>
      </w:r>
      <w:r w:rsidR="00A66DDB">
        <w:rPr>
          <w:sz w:val="28"/>
          <w:szCs w:val="28"/>
        </w:rPr>
        <w:t>Департаменте</w:t>
      </w:r>
      <w:r>
        <w:rPr>
          <w:sz w:val="28"/>
          <w:szCs w:val="28"/>
        </w:rPr>
        <w:t xml:space="preserve">. </w:t>
      </w:r>
    </w:p>
    <w:p w:rsidR="00BC1F85" w:rsidRDefault="00B6643A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 Основные функциональные обязанности уполномоченного должностного лица и  коллегиального органа определены распоряжением Правительства Российской Федерации от 18.10.2018 № 2258-р.</w:t>
      </w:r>
    </w:p>
    <w:p w:rsidR="00B6643A" w:rsidRDefault="00B6643A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C1F85" w:rsidRDefault="00BC1F85" w:rsidP="00BC1F85">
      <w:pPr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 Выявление и оценка рисков нарушения антимонопольного законодательства.</w:t>
      </w:r>
    </w:p>
    <w:p w:rsidR="00BC1F85" w:rsidRDefault="00BC1F85" w:rsidP="00BC1F85">
      <w:pPr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</w:p>
    <w:p w:rsidR="00BC1F85" w:rsidRPr="00EB1D32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B1D32">
        <w:rPr>
          <w:sz w:val="28"/>
          <w:szCs w:val="28"/>
        </w:rPr>
        <w:t xml:space="preserve">. В целях обеспечения соответствия деятельности </w:t>
      </w:r>
      <w:r w:rsidR="00A66DDB">
        <w:rPr>
          <w:sz w:val="28"/>
          <w:szCs w:val="28"/>
        </w:rPr>
        <w:t>Департамента</w:t>
      </w:r>
      <w:r w:rsidRPr="00EB1D32">
        <w:rPr>
          <w:sz w:val="28"/>
          <w:szCs w:val="28"/>
        </w:rPr>
        <w:t xml:space="preserve"> требованиям антимонопольного законодательства осуществляется выявление и оценка рисков нарушения антимонопольного законодательства. </w:t>
      </w:r>
    </w:p>
    <w:p w:rsidR="00BC1F85" w:rsidRPr="00EB1D32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B1D32">
        <w:rPr>
          <w:sz w:val="28"/>
          <w:szCs w:val="28"/>
        </w:rPr>
        <w:t xml:space="preserve">. В целях выявления рисков нарушения антимонопольного законодательства уполномоченным </w:t>
      </w:r>
      <w:r>
        <w:rPr>
          <w:sz w:val="28"/>
          <w:szCs w:val="28"/>
        </w:rPr>
        <w:t>должностным лицом</w:t>
      </w:r>
      <w:r w:rsidRPr="00EB1D32">
        <w:rPr>
          <w:sz w:val="28"/>
          <w:szCs w:val="28"/>
        </w:rPr>
        <w:t xml:space="preserve"> совместно с другими </w:t>
      </w:r>
      <w:r>
        <w:rPr>
          <w:sz w:val="28"/>
          <w:szCs w:val="28"/>
        </w:rPr>
        <w:t xml:space="preserve">структурными </w:t>
      </w:r>
      <w:r w:rsidRPr="00EB1D32">
        <w:rPr>
          <w:sz w:val="28"/>
          <w:szCs w:val="28"/>
        </w:rPr>
        <w:t xml:space="preserve">подразделениями </w:t>
      </w:r>
      <w:r w:rsidR="00A66DDB">
        <w:rPr>
          <w:sz w:val="28"/>
          <w:szCs w:val="28"/>
        </w:rPr>
        <w:t>Департамента</w:t>
      </w:r>
      <w:r>
        <w:rPr>
          <w:sz w:val="28"/>
          <w:szCs w:val="28"/>
        </w:rPr>
        <w:t xml:space="preserve"> </w:t>
      </w:r>
      <w:r w:rsidRPr="00EB1D32">
        <w:rPr>
          <w:sz w:val="28"/>
          <w:szCs w:val="28"/>
        </w:rPr>
        <w:t>проводятся следующие мероприятия:</w:t>
      </w:r>
    </w:p>
    <w:p w:rsidR="00BC1F85" w:rsidRPr="00911369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11369">
        <w:rPr>
          <w:sz w:val="28"/>
          <w:szCs w:val="28"/>
        </w:rPr>
        <w:t>.1. </w:t>
      </w:r>
      <w:proofErr w:type="gramStart"/>
      <w:r w:rsidRPr="00911369">
        <w:rPr>
          <w:sz w:val="28"/>
          <w:szCs w:val="28"/>
        </w:rPr>
        <w:t xml:space="preserve">Анализ выявленных нарушений антимонопольного законодательства </w:t>
      </w:r>
      <w:r>
        <w:rPr>
          <w:sz w:val="28"/>
          <w:szCs w:val="28"/>
        </w:rPr>
        <w:t xml:space="preserve">в </w:t>
      </w:r>
      <w:r w:rsidR="00A66DDB">
        <w:rPr>
          <w:sz w:val="28"/>
          <w:szCs w:val="28"/>
        </w:rPr>
        <w:t>Департаменте</w:t>
      </w:r>
      <w:r>
        <w:rPr>
          <w:sz w:val="28"/>
          <w:szCs w:val="28"/>
        </w:rPr>
        <w:t xml:space="preserve"> </w:t>
      </w:r>
      <w:r w:rsidRPr="00911369">
        <w:rPr>
          <w:sz w:val="28"/>
          <w:szCs w:val="28"/>
        </w:rPr>
        <w:t>за предыдущие 3 года (наличие предостережений, предупреждений, штрафов, жалоб, возбужденных дел).</w:t>
      </w:r>
      <w:proofErr w:type="gramEnd"/>
    </w:p>
    <w:p w:rsidR="00BC1F85" w:rsidRPr="00911369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11369">
        <w:rPr>
          <w:sz w:val="28"/>
          <w:szCs w:val="28"/>
        </w:rPr>
        <w:t xml:space="preserve">.2. Анализ проектов нормативных правовых актов </w:t>
      </w:r>
      <w:r>
        <w:rPr>
          <w:sz w:val="28"/>
          <w:szCs w:val="28"/>
        </w:rPr>
        <w:t>Пензенской</w:t>
      </w:r>
      <w:r w:rsidRPr="00911369">
        <w:rPr>
          <w:sz w:val="28"/>
          <w:szCs w:val="28"/>
        </w:rPr>
        <w:t xml:space="preserve"> области, разработанных </w:t>
      </w:r>
      <w:r w:rsidR="00A66DDB">
        <w:rPr>
          <w:sz w:val="28"/>
          <w:szCs w:val="28"/>
        </w:rPr>
        <w:t>Департаментом</w:t>
      </w:r>
      <w:r w:rsidRPr="00911369">
        <w:rPr>
          <w:sz w:val="28"/>
          <w:szCs w:val="28"/>
        </w:rPr>
        <w:t xml:space="preserve">, и действующих нормативных правовых актов </w:t>
      </w:r>
      <w:r w:rsidR="00A66DDB">
        <w:rPr>
          <w:sz w:val="28"/>
          <w:szCs w:val="28"/>
        </w:rPr>
        <w:t>Департамента</w:t>
      </w:r>
      <w:r>
        <w:rPr>
          <w:sz w:val="28"/>
          <w:szCs w:val="28"/>
        </w:rPr>
        <w:t>,</w:t>
      </w:r>
      <w:r w:rsidRPr="00911369">
        <w:rPr>
          <w:sz w:val="28"/>
          <w:szCs w:val="28"/>
        </w:rPr>
        <w:t xml:space="preserve"> реализация которых связана с соблюдением требований ант</w:t>
      </w:r>
      <w:r>
        <w:rPr>
          <w:sz w:val="28"/>
          <w:szCs w:val="28"/>
        </w:rPr>
        <w:t>имонопольного законодательства</w:t>
      </w:r>
      <w:r w:rsidRPr="00911369">
        <w:rPr>
          <w:sz w:val="28"/>
          <w:szCs w:val="28"/>
        </w:rPr>
        <w:t>, на предмет соответствия их антимонопольному законодательству.</w:t>
      </w:r>
    </w:p>
    <w:p w:rsidR="00BC1F85" w:rsidRPr="00911369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11369">
        <w:rPr>
          <w:sz w:val="28"/>
          <w:szCs w:val="28"/>
        </w:rPr>
        <w:t>.3. Мониторинг и анализ практики применения антимонопольного законодательства.</w:t>
      </w: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 w:rsidRPr="00911369">
        <w:rPr>
          <w:sz w:val="28"/>
          <w:szCs w:val="28"/>
        </w:rPr>
        <w:t xml:space="preserve">. Проведение постоянного мониторинга для выявления в </w:t>
      </w:r>
      <w:r w:rsidR="00A66DDB">
        <w:rPr>
          <w:sz w:val="28"/>
          <w:szCs w:val="28"/>
        </w:rPr>
        <w:t>Департаменте</w:t>
      </w:r>
      <w:r>
        <w:rPr>
          <w:sz w:val="28"/>
          <w:szCs w:val="28"/>
        </w:rPr>
        <w:t xml:space="preserve"> </w:t>
      </w:r>
      <w:r w:rsidRPr="00911369">
        <w:rPr>
          <w:sz w:val="28"/>
          <w:szCs w:val="28"/>
        </w:rPr>
        <w:t>остаточных рисков нарушения антимонопольного законодательства.</w:t>
      </w: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10.5. 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BC1F85" w:rsidRPr="00F7193E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F7193E">
        <w:rPr>
          <w:sz w:val="28"/>
          <w:szCs w:val="28"/>
        </w:rPr>
        <w:t xml:space="preserve">. Информация о проведённых мероприятиях по выявлению и оценке рисков нарушения антимонопольного законодательства включается в Доклад об </w:t>
      </w:r>
      <w:proofErr w:type="gramStart"/>
      <w:r w:rsidRPr="00F7193E">
        <w:rPr>
          <w:sz w:val="28"/>
          <w:szCs w:val="28"/>
        </w:rPr>
        <w:t>антимонопольном</w:t>
      </w:r>
      <w:proofErr w:type="gramEnd"/>
      <w:r w:rsidRPr="00F7193E">
        <w:rPr>
          <w:sz w:val="28"/>
          <w:szCs w:val="28"/>
        </w:rPr>
        <w:t xml:space="preserve"> </w:t>
      </w:r>
      <w:proofErr w:type="spellStart"/>
      <w:r w:rsidRPr="00F7193E">
        <w:rPr>
          <w:sz w:val="28"/>
          <w:szCs w:val="28"/>
        </w:rPr>
        <w:t>комплаенсе</w:t>
      </w:r>
      <w:proofErr w:type="spellEnd"/>
      <w:r w:rsidRPr="00F7193E">
        <w:rPr>
          <w:sz w:val="28"/>
          <w:szCs w:val="28"/>
        </w:rPr>
        <w:t>.</w:t>
      </w:r>
    </w:p>
    <w:p w:rsidR="00BC1F85" w:rsidRPr="00911369" w:rsidRDefault="00BC1F85" w:rsidP="00BC1F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1F85" w:rsidRDefault="00BC1F85" w:rsidP="00BC1F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 Мероприятия по снижению рисков нарушения антимонопольного законодательства.</w:t>
      </w:r>
    </w:p>
    <w:p w:rsidR="00BC1F85" w:rsidRDefault="00BC1F85" w:rsidP="00BC1F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1F85" w:rsidRPr="00950D39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A287D">
        <w:rPr>
          <w:sz w:val="28"/>
          <w:szCs w:val="28"/>
        </w:rPr>
        <w:t>12</w:t>
      </w:r>
      <w:r w:rsidRPr="00950D39">
        <w:rPr>
          <w:sz w:val="28"/>
          <w:szCs w:val="28"/>
        </w:rPr>
        <w:t xml:space="preserve">. В целях снижения рисков нарушения антимонопольного </w:t>
      </w:r>
      <w:r w:rsidRPr="00950D39">
        <w:rPr>
          <w:sz w:val="28"/>
          <w:szCs w:val="28"/>
        </w:rPr>
        <w:lastRenderedPageBreak/>
        <w:t>законодательства уполномоченным должностным лицом разрабатывается план мероприятий («дорожная карта») (далее – План мероприятий) по форме,</w:t>
      </w:r>
      <w:r>
        <w:rPr>
          <w:sz w:val="28"/>
          <w:szCs w:val="28"/>
        </w:rPr>
        <w:t xml:space="preserve"> согласно П</w:t>
      </w:r>
      <w:r w:rsidRPr="00950D39">
        <w:rPr>
          <w:sz w:val="28"/>
          <w:szCs w:val="28"/>
        </w:rPr>
        <w:t>риложению к настоящему Положению.</w:t>
      </w: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950D39">
        <w:rPr>
          <w:sz w:val="28"/>
          <w:szCs w:val="28"/>
        </w:rPr>
        <w:t>. План мероприятий разрабатывается ежегодно,</w:t>
      </w:r>
      <w:r w:rsidR="00BA2C5A">
        <w:rPr>
          <w:sz w:val="28"/>
          <w:szCs w:val="28"/>
        </w:rPr>
        <w:t xml:space="preserve"> до 25 января, </w:t>
      </w:r>
      <w:r w:rsidRPr="00950D39">
        <w:rPr>
          <w:sz w:val="28"/>
          <w:szCs w:val="28"/>
        </w:rPr>
        <w:t xml:space="preserve">утверждается начальником </w:t>
      </w:r>
      <w:r w:rsidR="00A66DDB">
        <w:rPr>
          <w:sz w:val="28"/>
          <w:szCs w:val="28"/>
        </w:rPr>
        <w:t>Департамента</w:t>
      </w:r>
      <w:r w:rsidRPr="00950D39">
        <w:rPr>
          <w:sz w:val="28"/>
          <w:szCs w:val="28"/>
        </w:rPr>
        <w:t xml:space="preserve"> и размещается на официальном сайте </w:t>
      </w:r>
      <w:r w:rsidR="00A66DDB">
        <w:rPr>
          <w:sz w:val="28"/>
          <w:szCs w:val="28"/>
        </w:rPr>
        <w:t>Департамента</w:t>
      </w:r>
      <w:r w:rsidRPr="00950D39">
        <w:rPr>
          <w:sz w:val="28"/>
          <w:szCs w:val="28"/>
        </w:rPr>
        <w:t xml:space="preserve"> </w:t>
      </w:r>
      <w:r w:rsidRPr="00F7193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информационно-коммуникационной </w:t>
      </w:r>
      <w:r w:rsidRPr="00F7193E">
        <w:rPr>
          <w:sz w:val="28"/>
          <w:szCs w:val="28"/>
        </w:rPr>
        <w:t xml:space="preserve">сети </w:t>
      </w:r>
      <w:r>
        <w:rPr>
          <w:sz w:val="28"/>
          <w:szCs w:val="28"/>
        </w:rPr>
        <w:t>«</w:t>
      </w:r>
      <w:r w:rsidRPr="00F7193E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F7193E">
        <w:rPr>
          <w:sz w:val="28"/>
          <w:szCs w:val="28"/>
        </w:rPr>
        <w:t>.</w:t>
      </w:r>
    </w:p>
    <w:p w:rsidR="00BC1F85" w:rsidRPr="00950D39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950D39">
        <w:rPr>
          <w:sz w:val="28"/>
          <w:szCs w:val="28"/>
        </w:rPr>
        <w:t>. Уполномоченное должностное лицо на постоянной основе осуществляет мониторинг исполнения Плана мероприятий.</w:t>
      </w: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950D39">
        <w:rPr>
          <w:sz w:val="28"/>
          <w:szCs w:val="28"/>
        </w:rPr>
        <w:t xml:space="preserve">. Информация об утверждении и исполнении Плана мероприятий включается в Доклад </w:t>
      </w:r>
      <w:proofErr w:type="gramStart"/>
      <w:r w:rsidRPr="00950D39">
        <w:rPr>
          <w:sz w:val="28"/>
          <w:szCs w:val="28"/>
        </w:rPr>
        <w:t>об</w:t>
      </w:r>
      <w:proofErr w:type="gramEnd"/>
      <w:r w:rsidRPr="00950D39">
        <w:rPr>
          <w:sz w:val="28"/>
          <w:szCs w:val="28"/>
        </w:rPr>
        <w:t xml:space="preserve"> антимонопольном </w:t>
      </w:r>
      <w:proofErr w:type="spellStart"/>
      <w:r w:rsidRPr="00950D39">
        <w:rPr>
          <w:sz w:val="28"/>
          <w:szCs w:val="28"/>
        </w:rPr>
        <w:t>комплаенсе</w:t>
      </w:r>
      <w:proofErr w:type="spellEnd"/>
      <w:r w:rsidRPr="00950D39">
        <w:rPr>
          <w:sz w:val="28"/>
          <w:szCs w:val="28"/>
        </w:rPr>
        <w:t>.</w:t>
      </w:r>
    </w:p>
    <w:p w:rsidR="00A66DDB" w:rsidRDefault="00A66DDB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C1F85" w:rsidRDefault="00BC1F85" w:rsidP="00BC1F85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 Оценка эффективности функционирования антимонопольного </w:t>
      </w:r>
      <w:proofErr w:type="spellStart"/>
      <w:r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>.</w:t>
      </w:r>
      <w:proofErr w:type="gramEnd"/>
    </w:p>
    <w:p w:rsidR="00BC1F85" w:rsidRDefault="00BC1F85" w:rsidP="00BC1F8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1F85" w:rsidRPr="00AA0800" w:rsidRDefault="00BC1F85" w:rsidP="001079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1CD3">
        <w:rPr>
          <w:sz w:val="28"/>
          <w:szCs w:val="28"/>
        </w:rPr>
        <w:t xml:space="preserve">16. В целях оценки </w:t>
      </w:r>
      <w:r w:rsidR="00181CD3" w:rsidRPr="00181CD3">
        <w:rPr>
          <w:sz w:val="28"/>
          <w:szCs w:val="28"/>
        </w:rPr>
        <w:t>эффективности</w:t>
      </w:r>
      <w:r w:rsidRPr="00181CD3">
        <w:rPr>
          <w:sz w:val="28"/>
          <w:szCs w:val="28"/>
        </w:rPr>
        <w:t xml:space="preserve"> функционирования в </w:t>
      </w:r>
      <w:r w:rsidR="00BA2C5A" w:rsidRPr="00181CD3">
        <w:rPr>
          <w:sz w:val="28"/>
          <w:szCs w:val="28"/>
        </w:rPr>
        <w:t>Де</w:t>
      </w:r>
      <w:r w:rsidR="00A66DDB" w:rsidRPr="00181CD3">
        <w:rPr>
          <w:sz w:val="28"/>
          <w:szCs w:val="28"/>
        </w:rPr>
        <w:t>партаменте</w:t>
      </w:r>
      <w:r w:rsidRPr="00181CD3">
        <w:rPr>
          <w:sz w:val="28"/>
          <w:szCs w:val="28"/>
        </w:rPr>
        <w:t xml:space="preserve"> антимонопольного </w:t>
      </w:r>
      <w:proofErr w:type="spellStart"/>
      <w:r w:rsidRPr="00181CD3">
        <w:rPr>
          <w:sz w:val="28"/>
          <w:szCs w:val="28"/>
        </w:rPr>
        <w:t>комплаенса</w:t>
      </w:r>
      <w:proofErr w:type="spellEnd"/>
      <w:r w:rsidRPr="00181CD3">
        <w:rPr>
          <w:sz w:val="28"/>
          <w:szCs w:val="28"/>
        </w:rPr>
        <w:t xml:space="preserve"> </w:t>
      </w:r>
      <w:r w:rsidR="00181CD3">
        <w:rPr>
          <w:sz w:val="28"/>
          <w:szCs w:val="28"/>
        </w:rPr>
        <w:t xml:space="preserve">устанавливаются </w:t>
      </w:r>
      <w:r w:rsidRPr="00181CD3">
        <w:rPr>
          <w:sz w:val="28"/>
          <w:szCs w:val="28"/>
        </w:rPr>
        <w:t xml:space="preserve">ключевые показатели </w:t>
      </w:r>
      <w:r w:rsidR="00181CD3" w:rsidRPr="00181CD3">
        <w:rPr>
          <w:sz w:val="28"/>
          <w:szCs w:val="28"/>
        </w:rPr>
        <w:t xml:space="preserve">эффективности функционирования антимонопольного </w:t>
      </w:r>
      <w:proofErr w:type="spellStart"/>
      <w:r w:rsidR="00181CD3" w:rsidRPr="00181CD3">
        <w:rPr>
          <w:sz w:val="28"/>
          <w:szCs w:val="28"/>
        </w:rPr>
        <w:t>комплаенса</w:t>
      </w:r>
      <w:proofErr w:type="spellEnd"/>
      <w:r w:rsidR="00181CD3" w:rsidRPr="00181CD3">
        <w:rPr>
          <w:sz w:val="28"/>
          <w:szCs w:val="28"/>
        </w:rPr>
        <w:t xml:space="preserve"> </w:t>
      </w:r>
      <w:r w:rsidRPr="00181CD3">
        <w:rPr>
          <w:sz w:val="28"/>
          <w:szCs w:val="28"/>
        </w:rPr>
        <w:t xml:space="preserve">как для уполномоченного должностного лица, так и для </w:t>
      </w:r>
      <w:r w:rsidR="00A66DDB" w:rsidRPr="00181CD3">
        <w:rPr>
          <w:sz w:val="28"/>
          <w:szCs w:val="28"/>
        </w:rPr>
        <w:t xml:space="preserve">Департамента </w:t>
      </w:r>
      <w:r w:rsidR="0010793A">
        <w:rPr>
          <w:sz w:val="28"/>
          <w:szCs w:val="28"/>
        </w:rPr>
        <w:t>в целом, которые соответствуют ключевым</w:t>
      </w:r>
      <w:r w:rsidR="0010793A" w:rsidRPr="00181CD3">
        <w:rPr>
          <w:sz w:val="28"/>
          <w:szCs w:val="28"/>
        </w:rPr>
        <w:t xml:space="preserve"> показател</w:t>
      </w:r>
      <w:r w:rsidR="0010793A">
        <w:rPr>
          <w:sz w:val="28"/>
          <w:szCs w:val="28"/>
        </w:rPr>
        <w:t xml:space="preserve">ям, определенным </w:t>
      </w:r>
      <w:r w:rsidRPr="00181CD3">
        <w:rPr>
          <w:sz w:val="28"/>
          <w:szCs w:val="28"/>
        </w:rPr>
        <w:t>Методик</w:t>
      </w:r>
      <w:r w:rsidR="0010793A">
        <w:rPr>
          <w:sz w:val="28"/>
          <w:szCs w:val="28"/>
        </w:rPr>
        <w:t>ой</w:t>
      </w:r>
      <w:r w:rsidRPr="00181CD3">
        <w:rPr>
          <w:sz w:val="28"/>
          <w:szCs w:val="28"/>
        </w:rPr>
        <w:t xml:space="preserve"> расчета</w:t>
      </w:r>
      <w:r w:rsidR="0010793A">
        <w:rPr>
          <w:sz w:val="28"/>
          <w:szCs w:val="28"/>
        </w:rPr>
        <w:t xml:space="preserve"> ключевых показателей</w:t>
      </w:r>
      <w:r w:rsidRPr="00181CD3">
        <w:rPr>
          <w:sz w:val="28"/>
          <w:szCs w:val="28"/>
        </w:rPr>
        <w:t>, утвержденн</w:t>
      </w:r>
      <w:r w:rsidR="0010793A">
        <w:rPr>
          <w:sz w:val="28"/>
          <w:szCs w:val="28"/>
        </w:rPr>
        <w:t>ой</w:t>
      </w:r>
      <w:r w:rsidRPr="00181CD3">
        <w:rPr>
          <w:sz w:val="28"/>
          <w:szCs w:val="28"/>
        </w:rPr>
        <w:t xml:space="preserve"> приказом Федеральной антимонопольной службы от 05.02.2019 № 133/19.</w:t>
      </w:r>
    </w:p>
    <w:p w:rsidR="00BC1F85" w:rsidRPr="00C9135C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0793A">
        <w:rPr>
          <w:sz w:val="28"/>
          <w:szCs w:val="28"/>
        </w:rPr>
        <w:t>7</w:t>
      </w:r>
      <w:r w:rsidRPr="00C9135C">
        <w:rPr>
          <w:sz w:val="28"/>
          <w:szCs w:val="28"/>
        </w:rPr>
        <w:t xml:space="preserve">. Уполномоченное </w:t>
      </w:r>
      <w:r>
        <w:rPr>
          <w:sz w:val="28"/>
          <w:szCs w:val="28"/>
        </w:rPr>
        <w:t>должностное лицо</w:t>
      </w:r>
      <w:r w:rsidRPr="00C9135C">
        <w:rPr>
          <w:sz w:val="28"/>
          <w:szCs w:val="28"/>
        </w:rPr>
        <w:t xml:space="preserve"> ежегодно проводит оценку </w:t>
      </w:r>
      <w:proofErr w:type="gramStart"/>
      <w:r w:rsidRPr="00C9135C">
        <w:rPr>
          <w:sz w:val="28"/>
          <w:szCs w:val="28"/>
        </w:rPr>
        <w:t>достижения ключевых показателей эффективности реализации мероприя</w:t>
      </w:r>
      <w:r>
        <w:rPr>
          <w:sz w:val="28"/>
          <w:szCs w:val="28"/>
        </w:rPr>
        <w:t>тий антимонопольного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 xml:space="preserve"> и </w:t>
      </w:r>
      <w:r w:rsidRPr="00C9135C">
        <w:rPr>
          <w:sz w:val="28"/>
          <w:szCs w:val="28"/>
        </w:rPr>
        <w:t xml:space="preserve">при необходимости актуализацию ключевых показателей эффективности реализации мероприятий антимонопольного </w:t>
      </w:r>
      <w:proofErr w:type="spellStart"/>
      <w:r w:rsidRPr="00C9135C">
        <w:rPr>
          <w:sz w:val="28"/>
          <w:szCs w:val="28"/>
        </w:rPr>
        <w:t>комплаенса</w:t>
      </w:r>
      <w:proofErr w:type="spellEnd"/>
      <w:r w:rsidRPr="00C9135C">
        <w:rPr>
          <w:sz w:val="28"/>
          <w:szCs w:val="28"/>
        </w:rPr>
        <w:t>.</w:t>
      </w: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0793A">
        <w:rPr>
          <w:sz w:val="28"/>
          <w:szCs w:val="28"/>
        </w:rPr>
        <w:t>8</w:t>
      </w:r>
      <w:r w:rsidRPr="00C9135C">
        <w:rPr>
          <w:sz w:val="28"/>
          <w:szCs w:val="28"/>
        </w:rPr>
        <w:t xml:space="preserve">. Информация о достижении ключевых показателей эффективности реализации мероприятий </w:t>
      </w:r>
      <w:proofErr w:type="gramStart"/>
      <w:r w:rsidRPr="00C9135C">
        <w:rPr>
          <w:sz w:val="28"/>
          <w:szCs w:val="28"/>
        </w:rPr>
        <w:t>антимонопольного</w:t>
      </w:r>
      <w:proofErr w:type="gramEnd"/>
      <w:r w:rsidRPr="00C9135C">
        <w:rPr>
          <w:sz w:val="28"/>
          <w:szCs w:val="28"/>
        </w:rPr>
        <w:t xml:space="preserve"> </w:t>
      </w:r>
      <w:proofErr w:type="spellStart"/>
      <w:r w:rsidRPr="00C9135C">
        <w:rPr>
          <w:sz w:val="28"/>
          <w:szCs w:val="28"/>
        </w:rPr>
        <w:t>комплаенса</w:t>
      </w:r>
      <w:proofErr w:type="spellEnd"/>
      <w:r w:rsidRPr="00C9135C">
        <w:rPr>
          <w:sz w:val="28"/>
          <w:szCs w:val="28"/>
        </w:rPr>
        <w:t xml:space="preserve"> включается в Доклад об антимонопольном </w:t>
      </w:r>
      <w:proofErr w:type="spellStart"/>
      <w:r w:rsidRPr="00C9135C">
        <w:rPr>
          <w:sz w:val="28"/>
          <w:szCs w:val="28"/>
        </w:rPr>
        <w:t>комплаенсе</w:t>
      </w:r>
      <w:proofErr w:type="spellEnd"/>
      <w:r w:rsidRPr="00C9135C">
        <w:rPr>
          <w:sz w:val="28"/>
          <w:szCs w:val="28"/>
        </w:rPr>
        <w:t>.</w:t>
      </w: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C1F85" w:rsidRPr="00C9135C" w:rsidRDefault="00BC1F85" w:rsidP="00BC1F8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. Доклад об антимонопольном </w:t>
      </w:r>
      <w:proofErr w:type="spellStart"/>
      <w:r>
        <w:rPr>
          <w:sz w:val="28"/>
          <w:szCs w:val="28"/>
        </w:rPr>
        <w:t>комплаенсе</w:t>
      </w:r>
      <w:proofErr w:type="spellEnd"/>
      <w:r>
        <w:rPr>
          <w:sz w:val="28"/>
          <w:szCs w:val="28"/>
        </w:rPr>
        <w:t>.</w:t>
      </w:r>
    </w:p>
    <w:p w:rsidR="00BC1F85" w:rsidRDefault="00BC1F85" w:rsidP="00BC1F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1F85" w:rsidRPr="008E04C3" w:rsidRDefault="0010793A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C1F85" w:rsidRPr="008E04C3">
        <w:rPr>
          <w:sz w:val="28"/>
          <w:szCs w:val="28"/>
        </w:rPr>
        <w:t xml:space="preserve">. Доклад об </w:t>
      </w:r>
      <w:proofErr w:type="gramStart"/>
      <w:r w:rsidR="00BC1F85" w:rsidRPr="008E04C3">
        <w:rPr>
          <w:sz w:val="28"/>
          <w:szCs w:val="28"/>
        </w:rPr>
        <w:t>антимонопольном</w:t>
      </w:r>
      <w:proofErr w:type="gramEnd"/>
      <w:r w:rsidR="00BC1F85" w:rsidRPr="008E04C3">
        <w:rPr>
          <w:sz w:val="28"/>
          <w:szCs w:val="28"/>
        </w:rPr>
        <w:t xml:space="preserve"> </w:t>
      </w:r>
      <w:proofErr w:type="spellStart"/>
      <w:r w:rsidR="00BC1F85" w:rsidRPr="008E04C3">
        <w:rPr>
          <w:sz w:val="28"/>
          <w:szCs w:val="28"/>
        </w:rPr>
        <w:t>комплаенсе</w:t>
      </w:r>
      <w:proofErr w:type="spellEnd"/>
      <w:r w:rsidR="00BC1F85" w:rsidRPr="008E04C3">
        <w:rPr>
          <w:sz w:val="28"/>
          <w:szCs w:val="28"/>
        </w:rPr>
        <w:t xml:space="preserve"> должен содержать</w:t>
      </w:r>
      <w:r w:rsidR="00BC1F85">
        <w:rPr>
          <w:sz w:val="28"/>
          <w:szCs w:val="28"/>
        </w:rPr>
        <w:t xml:space="preserve"> информацию о</w:t>
      </w:r>
      <w:r w:rsidR="00BC1F85" w:rsidRPr="008E04C3">
        <w:rPr>
          <w:sz w:val="28"/>
          <w:szCs w:val="28"/>
        </w:rPr>
        <w:t>:</w:t>
      </w:r>
    </w:p>
    <w:p w:rsidR="00BC1F85" w:rsidRPr="008E04C3" w:rsidRDefault="0010793A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C1F85">
        <w:rPr>
          <w:sz w:val="28"/>
          <w:szCs w:val="28"/>
        </w:rPr>
        <w:t>.1. </w:t>
      </w:r>
      <w:proofErr w:type="gramStart"/>
      <w:r w:rsidR="00BC1F85">
        <w:rPr>
          <w:sz w:val="28"/>
          <w:szCs w:val="28"/>
        </w:rPr>
        <w:t>проведении</w:t>
      </w:r>
      <w:proofErr w:type="gramEnd"/>
      <w:r w:rsidR="00BC1F85">
        <w:rPr>
          <w:sz w:val="28"/>
          <w:szCs w:val="28"/>
        </w:rPr>
        <w:t xml:space="preserve"> </w:t>
      </w:r>
      <w:r w:rsidR="00BC1F85" w:rsidRPr="008E04C3">
        <w:rPr>
          <w:sz w:val="28"/>
          <w:szCs w:val="28"/>
        </w:rPr>
        <w:t>и оценки рисков нарушения ан</w:t>
      </w:r>
      <w:r w:rsidR="00BC1F85">
        <w:rPr>
          <w:sz w:val="28"/>
          <w:szCs w:val="28"/>
        </w:rPr>
        <w:t>тимонопольного законодательства;</w:t>
      </w:r>
    </w:p>
    <w:p w:rsidR="00BC1F85" w:rsidRPr="008E04C3" w:rsidRDefault="0010793A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C1F85" w:rsidRPr="008E04C3">
        <w:rPr>
          <w:sz w:val="28"/>
          <w:szCs w:val="28"/>
        </w:rPr>
        <w:t>.2. </w:t>
      </w:r>
      <w:proofErr w:type="gramStart"/>
      <w:r w:rsidR="00BC1F85">
        <w:rPr>
          <w:sz w:val="28"/>
          <w:szCs w:val="28"/>
        </w:rPr>
        <w:t>исполнении</w:t>
      </w:r>
      <w:proofErr w:type="gramEnd"/>
      <w:r w:rsidR="00BC1F85">
        <w:rPr>
          <w:sz w:val="28"/>
          <w:szCs w:val="28"/>
        </w:rPr>
        <w:t xml:space="preserve"> Плана</w:t>
      </w:r>
      <w:r w:rsidR="00BC1F85" w:rsidRPr="008E04C3">
        <w:rPr>
          <w:sz w:val="28"/>
          <w:szCs w:val="28"/>
        </w:rPr>
        <w:t xml:space="preserve"> мероприятий</w:t>
      </w:r>
      <w:r w:rsidR="00BC1F85">
        <w:rPr>
          <w:sz w:val="28"/>
          <w:szCs w:val="28"/>
        </w:rPr>
        <w:t>;</w:t>
      </w:r>
    </w:p>
    <w:p w:rsidR="00BC1F85" w:rsidRPr="008E04C3" w:rsidRDefault="0010793A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C1F85">
        <w:rPr>
          <w:sz w:val="28"/>
          <w:szCs w:val="28"/>
        </w:rPr>
        <w:t>.3. </w:t>
      </w:r>
      <w:r w:rsidR="00BC1F85" w:rsidRPr="008E04C3">
        <w:rPr>
          <w:sz w:val="28"/>
          <w:szCs w:val="28"/>
        </w:rPr>
        <w:t xml:space="preserve">достижении ключевых показателей эффективности реализации мероприятий </w:t>
      </w:r>
      <w:proofErr w:type="gramStart"/>
      <w:r w:rsidR="00BC1F85" w:rsidRPr="008E04C3">
        <w:rPr>
          <w:sz w:val="28"/>
          <w:szCs w:val="28"/>
        </w:rPr>
        <w:t>антимонопольного</w:t>
      </w:r>
      <w:proofErr w:type="gramEnd"/>
      <w:r w:rsidR="00BC1F85" w:rsidRPr="008E04C3">
        <w:rPr>
          <w:sz w:val="28"/>
          <w:szCs w:val="28"/>
        </w:rPr>
        <w:t xml:space="preserve"> </w:t>
      </w:r>
      <w:proofErr w:type="spellStart"/>
      <w:r w:rsidR="00BC1F85" w:rsidRPr="008E04C3">
        <w:rPr>
          <w:sz w:val="28"/>
          <w:szCs w:val="28"/>
        </w:rPr>
        <w:t>комплаенса</w:t>
      </w:r>
      <w:proofErr w:type="spellEnd"/>
      <w:r w:rsidR="00BC1F85" w:rsidRPr="008E04C3">
        <w:rPr>
          <w:sz w:val="28"/>
          <w:szCs w:val="28"/>
        </w:rPr>
        <w:t>.</w:t>
      </w:r>
    </w:p>
    <w:p w:rsidR="00BC1F85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793A">
        <w:rPr>
          <w:sz w:val="28"/>
          <w:szCs w:val="28"/>
        </w:rPr>
        <w:t>0</w:t>
      </w:r>
      <w:r w:rsidRPr="008E04C3">
        <w:rPr>
          <w:sz w:val="28"/>
          <w:szCs w:val="28"/>
        </w:rPr>
        <w:t>.</w:t>
      </w:r>
      <w:r w:rsidR="00B6643A">
        <w:rPr>
          <w:sz w:val="28"/>
          <w:szCs w:val="28"/>
        </w:rPr>
        <w:t> </w:t>
      </w:r>
      <w:r w:rsidRPr="008E04C3">
        <w:rPr>
          <w:sz w:val="28"/>
          <w:szCs w:val="28"/>
        </w:rPr>
        <w:t xml:space="preserve">Доклад </w:t>
      </w:r>
      <w:proofErr w:type="gramStart"/>
      <w:r w:rsidRPr="008E04C3">
        <w:rPr>
          <w:sz w:val="28"/>
          <w:szCs w:val="28"/>
        </w:rPr>
        <w:t>об</w:t>
      </w:r>
      <w:proofErr w:type="gramEnd"/>
      <w:r w:rsidRPr="008E04C3">
        <w:rPr>
          <w:sz w:val="28"/>
          <w:szCs w:val="28"/>
        </w:rPr>
        <w:t xml:space="preserve"> антимонопольном </w:t>
      </w:r>
      <w:proofErr w:type="spellStart"/>
      <w:r w:rsidRPr="008E04C3">
        <w:rPr>
          <w:sz w:val="28"/>
          <w:szCs w:val="28"/>
        </w:rPr>
        <w:t>комплаенсе</w:t>
      </w:r>
      <w:proofErr w:type="spellEnd"/>
      <w:r w:rsidRPr="008E04C3">
        <w:rPr>
          <w:sz w:val="28"/>
          <w:szCs w:val="28"/>
        </w:rPr>
        <w:t xml:space="preserve"> </w:t>
      </w:r>
      <w:r w:rsidR="00A66DDB">
        <w:rPr>
          <w:sz w:val="28"/>
          <w:szCs w:val="28"/>
        </w:rPr>
        <w:t>Департамента</w:t>
      </w:r>
      <w:r w:rsidRPr="008E04C3">
        <w:rPr>
          <w:sz w:val="28"/>
          <w:szCs w:val="28"/>
        </w:rPr>
        <w:t xml:space="preserve"> не реже 1 раза в год направляется уполномоченным </w:t>
      </w:r>
      <w:r>
        <w:rPr>
          <w:sz w:val="28"/>
          <w:szCs w:val="28"/>
        </w:rPr>
        <w:t xml:space="preserve">должностным лицом в Общественный совет при </w:t>
      </w:r>
      <w:r w:rsidR="00A66DDB">
        <w:rPr>
          <w:sz w:val="28"/>
          <w:szCs w:val="28"/>
        </w:rPr>
        <w:t>Департаменте</w:t>
      </w:r>
      <w:r>
        <w:rPr>
          <w:sz w:val="28"/>
          <w:szCs w:val="28"/>
        </w:rPr>
        <w:t xml:space="preserve"> на утверждение. </w:t>
      </w:r>
    </w:p>
    <w:p w:rsidR="00BA2C5A" w:rsidRDefault="00BC1F85" w:rsidP="00BC1F8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793A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 xml:space="preserve">Утвержденный Общественным советом при </w:t>
      </w:r>
      <w:r w:rsidR="00A66DDB">
        <w:rPr>
          <w:sz w:val="28"/>
          <w:szCs w:val="28"/>
        </w:rPr>
        <w:t>Департаменте</w:t>
      </w:r>
      <w:r>
        <w:rPr>
          <w:sz w:val="28"/>
          <w:szCs w:val="28"/>
        </w:rPr>
        <w:t xml:space="preserve"> Доклад об антимонопольном </w:t>
      </w:r>
      <w:proofErr w:type="spellStart"/>
      <w:r>
        <w:rPr>
          <w:sz w:val="28"/>
          <w:szCs w:val="28"/>
        </w:rPr>
        <w:t>комплаенсе</w:t>
      </w:r>
      <w:proofErr w:type="spellEnd"/>
      <w:r>
        <w:rPr>
          <w:sz w:val="28"/>
          <w:szCs w:val="28"/>
        </w:rPr>
        <w:t xml:space="preserve"> размещается </w:t>
      </w:r>
      <w:r w:rsidRPr="00950D39">
        <w:rPr>
          <w:sz w:val="28"/>
          <w:szCs w:val="28"/>
        </w:rPr>
        <w:t xml:space="preserve">на официальном сайте </w:t>
      </w:r>
      <w:r w:rsidR="00A66DDB">
        <w:rPr>
          <w:sz w:val="28"/>
          <w:szCs w:val="28"/>
        </w:rPr>
        <w:t>Департамента</w:t>
      </w:r>
      <w:r w:rsidRPr="00950D39">
        <w:rPr>
          <w:sz w:val="28"/>
          <w:szCs w:val="28"/>
        </w:rPr>
        <w:t xml:space="preserve"> </w:t>
      </w:r>
      <w:r w:rsidRPr="00F7193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информационно-коммуникационной </w:t>
      </w:r>
      <w:r w:rsidRPr="00F7193E">
        <w:rPr>
          <w:sz w:val="28"/>
          <w:szCs w:val="28"/>
        </w:rPr>
        <w:t xml:space="preserve">сети </w:t>
      </w:r>
      <w:r>
        <w:rPr>
          <w:sz w:val="28"/>
          <w:szCs w:val="28"/>
        </w:rPr>
        <w:t>«</w:t>
      </w:r>
      <w:r w:rsidRPr="00F7193E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и направляется </w:t>
      </w:r>
      <w:r w:rsidR="00BA2C5A">
        <w:rPr>
          <w:sz w:val="28"/>
          <w:szCs w:val="28"/>
        </w:rPr>
        <w:t>ежегодно, до 1 февраля года, следующего за отчетным, в Министерство экономики Пензенской области.</w:t>
      </w:r>
      <w:proofErr w:type="gramEnd"/>
    </w:p>
    <w:p w:rsidR="00BA2C5A" w:rsidRDefault="00BA2C5A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D2A8C" w:rsidRDefault="009D2A8C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proofErr w:type="gramEnd"/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39694C">
        <w:rPr>
          <w:rFonts w:ascii="Times New Roman" w:hAnsi="Times New Roman" w:cs="Times New Roman"/>
          <w:sz w:val="26"/>
          <w:szCs w:val="26"/>
        </w:rPr>
        <w:t>Положени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39694C">
        <w:rPr>
          <w:rFonts w:ascii="Times New Roman" w:hAnsi="Times New Roman" w:cs="Times New Roman"/>
          <w:sz w:val="26"/>
          <w:szCs w:val="26"/>
        </w:rPr>
        <w:t xml:space="preserve"> об </w:t>
      </w:r>
      <w:r>
        <w:rPr>
          <w:rFonts w:ascii="Times New Roman" w:hAnsi="Times New Roman" w:cs="Times New Roman"/>
          <w:sz w:val="26"/>
          <w:szCs w:val="26"/>
        </w:rPr>
        <w:t>организации системы</w:t>
      </w: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39694C">
        <w:rPr>
          <w:rFonts w:ascii="Times New Roman" w:hAnsi="Times New Roman" w:cs="Times New Roman"/>
          <w:sz w:val="26"/>
          <w:szCs w:val="26"/>
        </w:rPr>
        <w:t>внутр</w:t>
      </w:r>
      <w:r>
        <w:rPr>
          <w:rFonts w:ascii="Times New Roman" w:hAnsi="Times New Roman" w:cs="Times New Roman"/>
          <w:sz w:val="26"/>
          <w:szCs w:val="26"/>
        </w:rPr>
        <w:t>еннего обеспечения соответствия</w:t>
      </w: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39694C">
        <w:rPr>
          <w:rFonts w:ascii="Times New Roman" w:hAnsi="Times New Roman" w:cs="Times New Roman"/>
          <w:sz w:val="26"/>
          <w:szCs w:val="26"/>
        </w:rPr>
        <w:t>требованиям ан</w:t>
      </w:r>
      <w:r>
        <w:rPr>
          <w:rFonts w:ascii="Times New Roman" w:hAnsi="Times New Roman" w:cs="Times New Roman"/>
          <w:sz w:val="26"/>
          <w:szCs w:val="26"/>
        </w:rPr>
        <w:t>тимонопольного законодательства</w:t>
      </w: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39694C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Департаменте градостроительства и</w:t>
      </w: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архитектуры</w:t>
      </w:r>
      <w:r w:rsidRPr="0039694C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приказом Департамента</w:t>
      </w: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градостроительства и архитектуры</w:t>
      </w:r>
    </w:p>
    <w:p w:rsidR="00BC1F85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39694C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BC1F85" w:rsidRPr="0039694C" w:rsidRDefault="00BC1F85" w:rsidP="00BC1F85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«__» ________ 2019 № __</w:t>
      </w:r>
    </w:p>
    <w:p w:rsidR="00BC1F85" w:rsidRDefault="00BC1F85" w:rsidP="00BC1F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1F85" w:rsidRDefault="00BC1F85" w:rsidP="00BC1F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1F85" w:rsidRDefault="00BC1F85" w:rsidP="00BC1F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1F85" w:rsidRDefault="00BC1F85" w:rsidP="00BC1F85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8A0FE5">
        <w:rPr>
          <w:rFonts w:ascii="Times New Roman" w:hAnsi="Times New Roman" w:cs="Times New Roman"/>
          <w:b/>
          <w:sz w:val="26"/>
          <w:szCs w:val="26"/>
        </w:rPr>
        <w:t>лан мероприятий («дорожная карта»)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1F85" w:rsidRDefault="00BC1F85" w:rsidP="00BC1F85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снижению рисков нарушения антимонопольного законодательства</w:t>
      </w:r>
    </w:p>
    <w:p w:rsidR="00BC1F85" w:rsidRDefault="00BC1F85" w:rsidP="00BC1F85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010"/>
        <w:gridCol w:w="1662"/>
        <w:gridCol w:w="2081"/>
        <w:gridCol w:w="1207"/>
        <w:gridCol w:w="1643"/>
      </w:tblGrid>
      <w:tr w:rsidR="00BC1F85" w:rsidTr="001808EF">
        <w:tc>
          <w:tcPr>
            <w:tcW w:w="817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4B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126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4B0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845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4B0">
              <w:rPr>
                <w:rFonts w:ascii="Times New Roman" w:hAnsi="Times New Roman" w:cs="Times New Roman"/>
                <w:b/>
                <w:sz w:val="26"/>
                <w:szCs w:val="26"/>
              </w:rPr>
              <w:t>Описание действий</w:t>
            </w:r>
          </w:p>
        </w:tc>
        <w:tc>
          <w:tcPr>
            <w:tcW w:w="2081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4B0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450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4B0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1677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4B0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Показатель</w:t>
            </w:r>
          </w:p>
        </w:tc>
      </w:tr>
      <w:tr w:rsidR="00BC1F85" w:rsidTr="001808EF">
        <w:tc>
          <w:tcPr>
            <w:tcW w:w="817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5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81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0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77" w:type="dxa"/>
          </w:tcPr>
          <w:p w:rsidR="00BC1F85" w:rsidRPr="00C334B0" w:rsidRDefault="00BC1F85" w:rsidP="001808EF">
            <w:pPr>
              <w:pStyle w:val="ConsPlusNormal"/>
              <w:tabs>
                <w:tab w:val="left" w:pos="851"/>
              </w:tabs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C1F85" w:rsidRPr="00872235" w:rsidRDefault="00BC1F85" w:rsidP="00BC1F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1C00" w:rsidRDefault="005E1C00" w:rsidP="00E40B4F">
      <w:pPr>
        <w:jc w:val="both"/>
        <w:rPr>
          <w:sz w:val="28"/>
          <w:szCs w:val="28"/>
        </w:rPr>
      </w:pPr>
    </w:p>
    <w:p w:rsidR="005E1C00" w:rsidRDefault="005E1C00" w:rsidP="00E40B4F">
      <w:pPr>
        <w:jc w:val="both"/>
        <w:rPr>
          <w:sz w:val="28"/>
          <w:szCs w:val="28"/>
        </w:rPr>
      </w:pPr>
    </w:p>
    <w:p w:rsidR="005E1C00" w:rsidRDefault="005E1C00" w:rsidP="00E40B4F">
      <w:pPr>
        <w:jc w:val="both"/>
        <w:rPr>
          <w:sz w:val="28"/>
          <w:szCs w:val="28"/>
        </w:rPr>
      </w:pPr>
    </w:p>
    <w:p w:rsidR="005E1C00" w:rsidRDefault="005E1C00" w:rsidP="005E1C0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sectPr w:rsidR="005E1C00" w:rsidSect="00051CD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D7"/>
    <w:rsid w:val="00051CDE"/>
    <w:rsid w:val="000F4574"/>
    <w:rsid w:val="000F7ADC"/>
    <w:rsid w:val="0010793A"/>
    <w:rsid w:val="00181CD3"/>
    <w:rsid w:val="001D794B"/>
    <w:rsid w:val="002022FB"/>
    <w:rsid w:val="0022205F"/>
    <w:rsid w:val="002E1B97"/>
    <w:rsid w:val="002F62E3"/>
    <w:rsid w:val="00486767"/>
    <w:rsid w:val="0052156C"/>
    <w:rsid w:val="005C3F38"/>
    <w:rsid w:val="005E1C00"/>
    <w:rsid w:val="006E65BD"/>
    <w:rsid w:val="007253A4"/>
    <w:rsid w:val="00730D0C"/>
    <w:rsid w:val="00735D22"/>
    <w:rsid w:val="0085533A"/>
    <w:rsid w:val="008D4870"/>
    <w:rsid w:val="009655AE"/>
    <w:rsid w:val="009C2EF2"/>
    <w:rsid w:val="009D2A8C"/>
    <w:rsid w:val="00A66DDB"/>
    <w:rsid w:val="00AB0445"/>
    <w:rsid w:val="00B366EC"/>
    <w:rsid w:val="00B51FC0"/>
    <w:rsid w:val="00B6643A"/>
    <w:rsid w:val="00B96C17"/>
    <w:rsid w:val="00BA2C5A"/>
    <w:rsid w:val="00BB1F86"/>
    <w:rsid w:val="00BB61CF"/>
    <w:rsid w:val="00BC1F85"/>
    <w:rsid w:val="00BE51FA"/>
    <w:rsid w:val="00C459F2"/>
    <w:rsid w:val="00C46067"/>
    <w:rsid w:val="00DC6B47"/>
    <w:rsid w:val="00DD4C1D"/>
    <w:rsid w:val="00E13FAD"/>
    <w:rsid w:val="00E40B4F"/>
    <w:rsid w:val="00EB308B"/>
    <w:rsid w:val="00F76E7F"/>
    <w:rsid w:val="00F807D7"/>
    <w:rsid w:val="00FD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807D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07D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F80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80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07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F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807D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07D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F80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80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07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F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B71F4-2589-4DC9-8548-8E41473F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Мурзаева ЕЮ</dc:creator>
  <cp:lastModifiedBy>Мезенцев АЮ</cp:lastModifiedBy>
  <cp:revision>8</cp:revision>
  <cp:lastPrinted>2019-02-21T13:44:00Z</cp:lastPrinted>
  <dcterms:created xsi:type="dcterms:W3CDTF">2019-02-20T14:48:00Z</dcterms:created>
  <dcterms:modified xsi:type="dcterms:W3CDTF">2019-02-21T13:46:00Z</dcterms:modified>
</cp:coreProperties>
</file>