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5D9" w:rsidRPr="00E255D9" w:rsidRDefault="00E255D9" w:rsidP="00E255D9">
      <w:pPr>
        <w:keepNext/>
        <w:keepLines/>
        <w:spacing w:after="360" w:line="240" w:lineRule="auto"/>
        <w:jc w:val="center"/>
        <w:outlineLvl w:val="1"/>
        <w:rPr>
          <w:rFonts w:ascii="Times New Roman" w:eastAsia="Times New Roman" w:hAnsi="Times New Roman" w:cs="Times New Roman"/>
          <w:b/>
          <w:sz w:val="28"/>
          <w:szCs w:val="20"/>
          <w:lang w:eastAsia="ru-RU"/>
        </w:rPr>
      </w:pPr>
      <w:bookmarkStart w:id="0" w:name="_Toc462214943"/>
      <w:bookmarkStart w:id="1" w:name="_Toc464032165"/>
      <w:bookmarkStart w:id="2" w:name="_Toc464037359"/>
      <w:bookmarkStart w:id="3" w:name="_Toc464641504"/>
      <w:bookmarkStart w:id="4" w:name="_Toc465073815"/>
      <w:bookmarkStart w:id="5" w:name="_Toc465338028"/>
      <w:bookmarkStart w:id="6" w:name="_Toc508108907"/>
      <w:bookmarkStart w:id="7" w:name="_Toc510514915"/>
      <w:bookmarkStart w:id="8" w:name="_Toc108699923"/>
      <w:bookmarkStart w:id="9" w:name="_Toc111552227"/>
      <w:r w:rsidRPr="00E255D9">
        <w:rPr>
          <w:rFonts w:ascii="Times New Roman" w:eastAsia="Times New Roman" w:hAnsi="Times New Roman" w:cs="Times New Roman"/>
          <w:b/>
          <w:sz w:val="28"/>
          <w:szCs w:val="20"/>
          <w:lang w:eastAsia="ru-RU"/>
        </w:rPr>
        <w:t xml:space="preserve">Статья 1. </w:t>
      </w:r>
      <w:bookmarkEnd w:id="0"/>
      <w:bookmarkEnd w:id="1"/>
      <w:bookmarkEnd w:id="2"/>
      <w:bookmarkEnd w:id="3"/>
      <w:bookmarkEnd w:id="4"/>
      <w:bookmarkEnd w:id="5"/>
      <w:bookmarkEnd w:id="6"/>
      <w:bookmarkEnd w:id="7"/>
      <w:bookmarkEnd w:id="8"/>
      <w:bookmarkEnd w:id="9"/>
      <w:r w:rsidRPr="00E255D9">
        <w:rPr>
          <w:rFonts w:ascii="Times New Roman" w:eastAsia="Times New Roman" w:hAnsi="Times New Roman" w:cs="Times New Roman"/>
          <w:b/>
          <w:sz w:val="28"/>
          <w:szCs w:val="20"/>
          <w:lang w:eastAsia="ru-RU"/>
        </w:rPr>
        <w:t>Градостроительный регламент.</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 виды разрешенного использования земельных участков и объектов капитального строительства;</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2) </w:t>
      </w:r>
      <w:hyperlink r:id="rId7" w:history="1">
        <w:r w:rsidRPr="00E255D9">
          <w:rPr>
            <w:rFonts w:ascii="Times New Roman" w:eastAsia="Times New Roman" w:hAnsi="Times New Roman" w:cs="Times New Roman"/>
            <w:sz w:val="24"/>
            <w:szCs w:val="24"/>
            <w:lang w:eastAsia="ru-RU"/>
          </w:rPr>
          <w:t>предельные</w:t>
        </w:r>
      </w:hyperlink>
      <w:r w:rsidRPr="00E255D9">
        <w:rPr>
          <w:rFonts w:ascii="Times New Roman" w:eastAsia="Times New Roman" w:hAnsi="Times New Roman" w:cs="Times New Roman"/>
          <w:sz w:val="24"/>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3) ограничения использования земельных участков и объектов капитального строительства, устанавливаемые в соответствии с </w:t>
      </w:r>
      <w:hyperlink r:id="rId8" w:history="1">
        <w:r w:rsidRPr="00E255D9">
          <w:rPr>
            <w:rFonts w:ascii="Times New Roman" w:eastAsia="Times New Roman" w:hAnsi="Times New Roman" w:cs="Times New Roman"/>
            <w:sz w:val="24"/>
            <w:szCs w:val="24"/>
            <w:lang w:eastAsia="ru-RU"/>
          </w:rPr>
          <w:t>законодательством</w:t>
        </w:r>
      </w:hyperlink>
      <w:r w:rsidRPr="00E255D9">
        <w:rPr>
          <w:rFonts w:ascii="Times New Roman" w:eastAsia="Times New Roman" w:hAnsi="Times New Roman" w:cs="Times New Roman"/>
          <w:sz w:val="24"/>
          <w:szCs w:val="24"/>
          <w:lang w:eastAsia="ru-RU"/>
        </w:rPr>
        <w:t xml:space="preserve"> Российской Федерации;</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Градостроительные регламенты устанавливаются с учетом:</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фактического использования земельных участков и объектов капитального строительства в границах территориальной зоны;</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видов территориальных зон;</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требований охраны объектов культурного наследия, а также особо охраняемых природных территорий, иных природных объектов.</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Действие градостроительного регламента не распространяется на земельные участки:</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2) в границах территорий общего пользования;</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 предназначенные для размещения линейных объектов и (или) занятые линейными объектами;</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 предоставленные для добычи полезных ископаемых.</w:t>
      </w:r>
    </w:p>
    <w:p w:rsidR="00E255D9" w:rsidRPr="00E255D9" w:rsidRDefault="00FF689E"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w:t>
      </w:r>
      <w:r w:rsidR="00E255D9" w:rsidRPr="00E255D9">
        <w:rPr>
          <w:rFonts w:ascii="Times New Roman" w:eastAsia="Times New Roman" w:hAnsi="Times New Roman" w:cs="Times New Roman"/>
          <w:sz w:val="24"/>
          <w:szCs w:val="24"/>
          <w:lang w:eastAsia="ru-RU"/>
        </w:rPr>
        <w:t>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E255D9" w:rsidRPr="00E255D9" w:rsidRDefault="00FF689E"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г</w:t>
      </w:r>
      <w:r w:rsidR="00E255D9" w:rsidRPr="00E255D9">
        <w:rPr>
          <w:rFonts w:ascii="Times New Roman" w:eastAsia="Times New Roman" w:hAnsi="Times New Roman" w:cs="Times New Roman"/>
          <w:sz w:val="24"/>
          <w:szCs w:val="24"/>
          <w:lang w:eastAsia="ru-RU"/>
        </w:rPr>
        <w:t xml:space="preserve">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w:t>
      </w:r>
      <w:r w:rsidR="00E255D9" w:rsidRPr="00E255D9">
        <w:rPr>
          <w:rFonts w:ascii="Times New Roman" w:eastAsia="Times New Roman" w:hAnsi="Times New Roman" w:cs="Times New Roman"/>
          <w:sz w:val="24"/>
          <w:szCs w:val="24"/>
          <w:lang w:eastAsia="ru-RU"/>
        </w:rPr>
        <w:lastRenderedPageBreak/>
        <w:t>социально-экономического развития.</w:t>
      </w:r>
    </w:p>
    <w:p w:rsidR="00E255D9" w:rsidRPr="00E255D9" w:rsidRDefault="00C51C08"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E255D9" w:rsidRPr="00C51C08">
        <w:rPr>
          <w:rFonts w:ascii="Times New Roman" w:eastAsia="Times New Roman" w:hAnsi="Times New Roman" w:cs="Times New Roman"/>
          <w:sz w:val="24"/>
          <w:szCs w:val="24"/>
          <w:lang w:eastAsia="ru-RU"/>
        </w:rPr>
        <w:t xml:space="preserve">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w:t>
      </w:r>
      <w:r>
        <w:rPr>
          <w:rFonts w:ascii="Times New Roman" w:eastAsia="Times New Roman" w:hAnsi="Times New Roman" w:cs="Times New Roman"/>
          <w:sz w:val="24"/>
          <w:szCs w:val="24"/>
          <w:lang w:eastAsia="ru-RU"/>
        </w:rPr>
        <w:t xml:space="preserve">                                 </w:t>
      </w:r>
      <w:r w:rsidR="00E255D9" w:rsidRPr="00C51C08">
        <w:rPr>
          <w:rFonts w:ascii="Times New Roman" w:eastAsia="Times New Roman" w:hAnsi="Times New Roman" w:cs="Times New Roman"/>
          <w:sz w:val="24"/>
          <w:szCs w:val="24"/>
          <w:lang w:eastAsia="ru-RU"/>
        </w:rPr>
        <w:t>в соответствии с лесным законодательством.</w:t>
      </w:r>
    </w:p>
    <w:p w:rsidR="00E255D9" w:rsidRPr="00E255D9" w:rsidRDefault="00C51C08"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w:t>
      </w:r>
      <w:r w:rsidR="00E255D9" w:rsidRPr="00E255D9">
        <w:rPr>
          <w:rFonts w:ascii="Times New Roman" w:eastAsia="Times New Roman" w:hAnsi="Times New Roman" w:cs="Times New Roman"/>
          <w:sz w:val="24"/>
          <w:szCs w:val="24"/>
          <w:lang w:eastAsia="ru-RU"/>
        </w:rPr>
        <w:t>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E255D9" w:rsidRPr="00E255D9" w:rsidRDefault="00C51C08"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F689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w:t>
      </w:r>
      <w:r w:rsidR="00E255D9" w:rsidRPr="00E255D9">
        <w:rPr>
          <w:rFonts w:ascii="Times New Roman" w:eastAsia="Times New Roman" w:hAnsi="Times New Roman" w:cs="Times New Roman"/>
          <w:sz w:val="24"/>
          <w:szCs w:val="24"/>
          <w:lang w:eastAsia="ru-RU"/>
        </w:rPr>
        <w:t>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E255D9" w:rsidRPr="00E255D9" w:rsidRDefault="00C51C08"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F689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00E255D9" w:rsidRPr="00E255D9">
        <w:rPr>
          <w:rFonts w:ascii="Times New Roman" w:eastAsia="Times New Roman" w:hAnsi="Times New Roman" w:cs="Times New Roman"/>
          <w:sz w:val="24"/>
          <w:szCs w:val="24"/>
          <w:lang w:eastAsia="ru-RU"/>
        </w:rPr>
        <w:t xml:space="preserve">еконструкция указанных в части </w:t>
      </w:r>
      <w:r>
        <w:rPr>
          <w:rFonts w:ascii="Times New Roman" w:eastAsia="Times New Roman" w:hAnsi="Times New Roman" w:cs="Times New Roman"/>
          <w:sz w:val="24"/>
          <w:szCs w:val="24"/>
          <w:lang w:eastAsia="ru-RU"/>
        </w:rPr>
        <w:t>5</w:t>
      </w:r>
      <w:r w:rsidR="00E255D9" w:rsidRPr="00E255D9">
        <w:rPr>
          <w:rFonts w:ascii="Times New Roman" w:eastAsia="Times New Roman" w:hAnsi="Times New Roman" w:cs="Times New Roman"/>
          <w:sz w:val="24"/>
          <w:szCs w:val="24"/>
          <w:lang w:eastAsia="ru-RU"/>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E255D9" w:rsidRDefault="00C51C08"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F689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E255D9" w:rsidRPr="00E255D9">
        <w:rPr>
          <w:rFonts w:ascii="Times New Roman" w:eastAsia="Times New Roman" w:hAnsi="Times New Roman" w:cs="Times New Roman"/>
          <w:sz w:val="24"/>
          <w:szCs w:val="24"/>
          <w:lang w:eastAsia="ru-RU"/>
        </w:rPr>
        <w:t xml:space="preserve"> случае, если использование указанных в части </w:t>
      </w:r>
      <w:r>
        <w:rPr>
          <w:rFonts w:ascii="Times New Roman" w:eastAsia="Times New Roman" w:hAnsi="Times New Roman" w:cs="Times New Roman"/>
          <w:sz w:val="24"/>
          <w:szCs w:val="24"/>
          <w:lang w:eastAsia="ru-RU"/>
        </w:rPr>
        <w:t>5</w:t>
      </w:r>
      <w:r w:rsidR="00E255D9" w:rsidRPr="00E255D9">
        <w:rPr>
          <w:rFonts w:ascii="Times New Roman" w:eastAsia="Times New Roman" w:hAnsi="Times New Roman" w:cs="Times New Roman"/>
          <w:sz w:val="24"/>
          <w:szCs w:val="24"/>
          <w:lang w:eastAsia="ru-RU"/>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FF689E" w:rsidRPr="00E255D9" w:rsidRDefault="00FF689E"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p>
    <w:p w:rsidR="00E255D9" w:rsidRDefault="00E255D9" w:rsidP="00FF689E">
      <w:pPr>
        <w:widowControl w:val="0"/>
        <w:tabs>
          <w:tab w:val="left" w:pos="567"/>
        </w:tabs>
        <w:spacing w:after="0" w:line="240" w:lineRule="auto"/>
        <w:ind w:firstLine="567"/>
        <w:jc w:val="center"/>
        <w:rPr>
          <w:rFonts w:ascii="Times New Roman" w:eastAsia="Times New Roman" w:hAnsi="Times New Roman" w:cs="Times New Roman"/>
          <w:b/>
          <w:sz w:val="24"/>
          <w:szCs w:val="24"/>
          <w:lang w:val="x-none" w:eastAsia="ru-RU"/>
        </w:rPr>
      </w:pPr>
      <w:bookmarkStart w:id="10" w:name="_Toc515951691"/>
      <w:bookmarkStart w:id="11" w:name="_Toc531161378"/>
      <w:bookmarkStart w:id="12" w:name="_Toc5694380"/>
      <w:bookmarkStart w:id="13" w:name="_Toc18505981"/>
      <w:bookmarkStart w:id="14" w:name="_Toc18928034"/>
      <w:bookmarkStart w:id="15" w:name="_Toc67472703"/>
      <w:bookmarkStart w:id="16" w:name="_Toc114135851"/>
      <w:r w:rsidRPr="00FF689E">
        <w:rPr>
          <w:rFonts w:ascii="Times New Roman" w:eastAsia="Times New Roman" w:hAnsi="Times New Roman" w:cs="Times New Roman"/>
          <w:b/>
          <w:sz w:val="24"/>
          <w:szCs w:val="24"/>
          <w:lang w:val="x-none" w:eastAsia="ru-RU"/>
        </w:rPr>
        <w:t xml:space="preserve">Статья </w:t>
      </w:r>
      <w:r w:rsidRPr="00FF689E">
        <w:rPr>
          <w:rFonts w:ascii="Times New Roman" w:eastAsia="Times New Roman" w:hAnsi="Times New Roman" w:cs="Times New Roman"/>
          <w:b/>
          <w:sz w:val="24"/>
          <w:szCs w:val="24"/>
          <w:lang w:eastAsia="ru-RU"/>
        </w:rPr>
        <w:t>2</w:t>
      </w:r>
      <w:r w:rsidRPr="00FF689E">
        <w:rPr>
          <w:rFonts w:ascii="Times New Roman" w:eastAsia="Times New Roman" w:hAnsi="Times New Roman" w:cs="Times New Roman"/>
          <w:b/>
          <w:sz w:val="24"/>
          <w:szCs w:val="24"/>
          <w:lang w:val="x-none" w:eastAsia="ru-RU"/>
        </w:rPr>
        <w:t>. Виды разрешенного использования земельных участков и объектов капитального строительства.</w:t>
      </w:r>
      <w:bookmarkEnd w:id="10"/>
      <w:bookmarkEnd w:id="11"/>
      <w:bookmarkEnd w:id="12"/>
      <w:bookmarkEnd w:id="13"/>
      <w:bookmarkEnd w:id="14"/>
      <w:bookmarkEnd w:id="15"/>
      <w:bookmarkEnd w:id="16"/>
    </w:p>
    <w:p w:rsidR="00FF689E" w:rsidRPr="00FF689E" w:rsidRDefault="00FF689E" w:rsidP="00FF689E">
      <w:pPr>
        <w:widowControl w:val="0"/>
        <w:tabs>
          <w:tab w:val="left" w:pos="567"/>
        </w:tabs>
        <w:spacing w:after="0" w:line="240" w:lineRule="auto"/>
        <w:ind w:firstLine="567"/>
        <w:jc w:val="center"/>
        <w:rPr>
          <w:rFonts w:ascii="Times New Roman" w:eastAsia="Times New Roman" w:hAnsi="Times New Roman" w:cs="Times New Roman"/>
          <w:b/>
          <w:sz w:val="24"/>
          <w:szCs w:val="24"/>
          <w:lang w:val="x-none" w:eastAsia="ru-RU"/>
        </w:rPr>
      </w:pP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Виды разрешенного использования устанавливаются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последующими изменениями).</w:t>
      </w:r>
    </w:p>
    <w:p w:rsidR="00E255D9" w:rsidRPr="00E255D9" w:rsidRDefault="00E255D9" w:rsidP="00E255D9">
      <w:pPr>
        <w:widowControl w:val="0"/>
        <w:tabs>
          <w:tab w:val="left" w:pos="567"/>
        </w:tabs>
        <w:spacing w:after="0" w:line="240" w:lineRule="auto"/>
        <w:jc w:val="both"/>
        <w:rPr>
          <w:rFonts w:ascii="Times New Roman" w:eastAsia="Times New Roman" w:hAnsi="Times New Roman" w:cs="Times New Roman"/>
          <w:sz w:val="24"/>
          <w:szCs w:val="24"/>
          <w:lang w:eastAsia="ru-RU"/>
        </w:rPr>
      </w:pP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63"/>
        <w:gridCol w:w="4321"/>
        <w:gridCol w:w="2015"/>
      </w:tblGrid>
      <w:tr w:rsidR="00E255D9" w:rsidRPr="00E255D9" w:rsidTr="00FF689E">
        <w:tc>
          <w:tcPr>
            <w:tcW w:w="0" w:type="auto"/>
            <w:gridSpan w:val="3"/>
            <w:vAlign w:val="center"/>
          </w:tcPr>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Классификатор видов разрешенного использования земельных участков</w:t>
            </w:r>
          </w:p>
        </w:tc>
      </w:tr>
      <w:tr w:rsidR="00E255D9" w:rsidRPr="00E255D9" w:rsidTr="00FF689E">
        <w:tc>
          <w:tcPr>
            <w:tcW w:w="0" w:type="auto"/>
            <w:vAlign w:val="center"/>
          </w:tcPr>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Наименование вида разрешенного использования земельного участка </w:t>
            </w:r>
            <w:hyperlink w:anchor="P570" w:history="1">
              <w:r w:rsidRPr="00E255D9">
                <w:rPr>
                  <w:rFonts w:ascii="Times New Roman" w:eastAsia="Times New Roman" w:hAnsi="Times New Roman" w:cs="Times New Roman"/>
                  <w:sz w:val="24"/>
                  <w:szCs w:val="24"/>
                  <w:lang w:eastAsia="ru-RU"/>
                </w:rPr>
                <w:t>&lt;1&gt;</w:t>
              </w:r>
            </w:hyperlink>
          </w:p>
        </w:tc>
        <w:tc>
          <w:tcPr>
            <w:tcW w:w="0" w:type="auto"/>
            <w:vAlign w:val="center"/>
          </w:tcPr>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Описание вида разрешенного использования земельного участка </w:t>
            </w:r>
            <w:hyperlink w:anchor="P571" w:history="1">
              <w:r w:rsidRPr="00E255D9">
                <w:rPr>
                  <w:rFonts w:ascii="Times New Roman" w:eastAsia="Times New Roman" w:hAnsi="Times New Roman" w:cs="Times New Roman"/>
                  <w:sz w:val="24"/>
                  <w:szCs w:val="24"/>
                  <w:lang w:eastAsia="ru-RU"/>
                </w:rPr>
                <w:t>&lt;2&gt;</w:t>
              </w:r>
            </w:hyperlink>
          </w:p>
        </w:tc>
        <w:tc>
          <w:tcPr>
            <w:tcW w:w="0" w:type="auto"/>
            <w:vAlign w:val="center"/>
          </w:tcPr>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Код (числовое обозначение) вида разрешенного использования земельного участка </w:t>
            </w:r>
            <w:hyperlink w:anchor="P572" w:history="1">
              <w:r w:rsidRPr="00E255D9">
                <w:rPr>
                  <w:rFonts w:ascii="Times New Roman" w:eastAsia="Times New Roman" w:hAnsi="Times New Roman" w:cs="Times New Roman"/>
                  <w:sz w:val="24"/>
                  <w:szCs w:val="24"/>
                  <w:lang w:eastAsia="ru-RU"/>
                </w:rPr>
                <w:t>&lt;3&gt;</w:t>
              </w:r>
            </w:hyperlink>
          </w:p>
        </w:tc>
      </w:tr>
      <w:tr w:rsidR="00E255D9" w:rsidRPr="00E255D9" w:rsidTr="00FF689E">
        <w:tc>
          <w:tcPr>
            <w:tcW w:w="0" w:type="auto"/>
          </w:tcPr>
          <w:p w:rsidR="00E255D9" w:rsidRPr="00E255D9" w:rsidRDefault="00E255D9" w:rsidP="00E255D9">
            <w:pPr>
              <w:widowControl w:val="0"/>
              <w:tabs>
                <w:tab w:val="left" w:pos="567"/>
              </w:tabs>
              <w:spacing w:after="0" w:line="240" w:lineRule="auto"/>
              <w:ind w:firstLine="5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w:t>
            </w:r>
          </w:p>
        </w:tc>
        <w:tc>
          <w:tcPr>
            <w:tcW w:w="0" w:type="auto"/>
          </w:tcPr>
          <w:p w:rsidR="00E255D9" w:rsidRPr="00E255D9" w:rsidRDefault="00E255D9" w:rsidP="00E255D9">
            <w:pPr>
              <w:widowControl w:val="0"/>
              <w:tabs>
                <w:tab w:val="left" w:pos="567"/>
              </w:tabs>
              <w:spacing w:after="0" w:line="240" w:lineRule="auto"/>
              <w:ind w:firstLine="5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2</w:t>
            </w:r>
          </w:p>
        </w:tc>
        <w:tc>
          <w:tcPr>
            <w:tcW w:w="0" w:type="auto"/>
          </w:tcPr>
          <w:p w:rsidR="00E255D9" w:rsidRPr="00E255D9" w:rsidRDefault="00E255D9" w:rsidP="00E255D9">
            <w:pPr>
              <w:widowControl w:val="0"/>
              <w:tabs>
                <w:tab w:val="left" w:pos="567"/>
              </w:tabs>
              <w:spacing w:after="0" w:line="240" w:lineRule="auto"/>
              <w:ind w:firstLine="5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w:t>
            </w:r>
          </w:p>
        </w:tc>
      </w:tr>
      <w:tr w:rsidR="00E255D9" w:rsidRPr="00E255D9" w:rsidTr="00FF689E">
        <w:tc>
          <w:tcPr>
            <w:tcW w:w="0" w:type="auto"/>
          </w:tcPr>
          <w:p w:rsidR="00E255D9" w:rsidRPr="00E255D9" w:rsidRDefault="00E255D9" w:rsidP="00E255D9">
            <w:pPr>
              <w:widowControl w:val="0"/>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Сельскохозяйственное использование</w:t>
            </w:r>
          </w:p>
        </w:tc>
        <w:tc>
          <w:tcPr>
            <w:tcW w:w="0" w:type="auto"/>
          </w:tcPr>
          <w:p w:rsidR="00E255D9" w:rsidRPr="00E255D9" w:rsidRDefault="00E255D9" w:rsidP="00E255D9">
            <w:pPr>
              <w:widowControl w:val="0"/>
              <w:tabs>
                <w:tab w:val="left" w:pos="0"/>
              </w:tabs>
              <w:spacing w:after="0" w:line="240" w:lineRule="auto"/>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45" w:history="1">
              <w:r w:rsidRPr="00E255D9">
                <w:rPr>
                  <w:rFonts w:ascii="Times New Roman" w:eastAsia="Times New Roman" w:hAnsi="Times New Roman" w:cs="Times New Roman"/>
                  <w:sz w:val="24"/>
                  <w:szCs w:val="24"/>
                  <w:lang w:eastAsia="ru-RU"/>
                </w:rPr>
                <w:t>кодами 1.1</w:t>
              </w:r>
            </w:hyperlink>
            <w:r w:rsidRPr="00E255D9">
              <w:rPr>
                <w:rFonts w:ascii="Times New Roman" w:eastAsia="Times New Roman" w:hAnsi="Times New Roman" w:cs="Times New Roman"/>
                <w:sz w:val="24"/>
                <w:szCs w:val="24"/>
                <w:lang w:eastAsia="ru-RU"/>
              </w:rPr>
              <w:t xml:space="preserve"> - </w:t>
            </w:r>
            <w:hyperlink w:anchor="P116" w:history="1">
              <w:r w:rsidRPr="00E255D9">
                <w:rPr>
                  <w:rFonts w:ascii="Times New Roman" w:eastAsia="Times New Roman" w:hAnsi="Times New Roman" w:cs="Times New Roman"/>
                  <w:sz w:val="24"/>
                  <w:szCs w:val="24"/>
                  <w:lang w:eastAsia="ru-RU"/>
                </w:rPr>
                <w:t>1.20</w:t>
              </w:r>
            </w:hyperlink>
            <w:r w:rsidRPr="00E255D9">
              <w:rPr>
                <w:rFonts w:ascii="Times New Roman" w:eastAsia="Times New Roman" w:hAnsi="Times New Roman" w:cs="Times New Roman"/>
                <w:sz w:val="24"/>
                <w:szCs w:val="24"/>
                <w:lang w:eastAsia="ru-RU"/>
              </w:rPr>
              <w:t>, в том числе размещение зданий и сооружений, используемых для хранения                                    и переработки сельскохозяйственной продукции</w:t>
            </w:r>
          </w:p>
        </w:tc>
        <w:tc>
          <w:tcPr>
            <w:tcW w:w="0" w:type="auto"/>
          </w:tcPr>
          <w:p w:rsidR="00E255D9" w:rsidRPr="00E255D9" w:rsidRDefault="00E255D9" w:rsidP="00E255D9">
            <w:pPr>
              <w:widowControl w:val="0"/>
              <w:tabs>
                <w:tab w:val="left" w:pos="0"/>
              </w:tabs>
              <w:spacing w:after="0" w:line="240" w:lineRule="auto"/>
              <w:ind w:firstLine="113"/>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1.0</w:t>
            </w:r>
          </w:p>
        </w:tc>
      </w:tr>
      <w:tr w:rsidR="00E255D9" w:rsidRPr="00E255D9" w:rsidTr="00FF689E">
        <w:tc>
          <w:tcPr>
            <w:tcW w:w="3863" w:type="dxa"/>
          </w:tcPr>
          <w:p w:rsidR="00E255D9" w:rsidRPr="00E255D9" w:rsidRDefault="00E255D9" w:rsidP="00E255D9">
            <w:pPr>
              <w:widowControl w:val="0"/>
              <w:tabs>
                <w:tab w:val="left" w:pos="0"/>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Растениеводство</w:t>
            </w:r>
          </w:p>
        </w:tc>
        <w:tc>
          <w:tcPr>
            <w:tcW w:w="4321" w:type="dxa"/>
          </w:tcPr>
          <w:p w:rsidR="00E255D9" w:rsidRPr="00E255D9" w:rsidRDefault="00E255D9" w:rsidP="00E255D9">
            <w:pPr>
              <w:widowControl w:val="0"/>
              <w:tabs>
                <w:tab w:val="left" w:pos="39"/>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хозяйственной деятельности, связанной с выращиванием сельскохозяйственных культур.</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48" w:history="1">
              <w:r w:rsidRPr="00E255D9">
                <w:rPr>
                  <w:rFonts w:ascii="Times New Roman" w:eastAsia="Times New Roman" w:hAnsi="Times New Roman" w:cs="Times New Roman"/>
                  <w:sz w:val="24"/>
                  <w:szCs w:val="24"/>
                  <w:lang w:eastAsia="ru-RU"/>
                </w:rPr>
                <w:t>кодами 1.2</w:t>
              </w:r>
            </w:hyperlink>
            <w:r w:rsidRPr="00E255D9">
              <w:rPr>
                <w:rFonts w:ascii="Times New Roman" w:eastAsia="Times New Roman" w:hAnsi="Times New Roman" w:cs="Times New Roman"/>
                <w:sz w:val="24"/>
                <w:szCs w:val="24"/>
                <w:lang w:eastAsia="ru-RU"/>
              </w:rPr>
              <w:t xml:space="preserve"> - </w:t>
            </w:r>
            <w:hyperlink w:anchor="P60" w:history="1">
              <w:r w:rsidRPr="00E255D9">
                <w:rPr>
                  <w:rFonts w:ascii="Times New Roman" w:eastAsia="Times New Roman" w:hAnsi="Times New Roman" w:cs="Times New Roman"/>
                  <w:sz w:val="24"/>
                  <w:szCs w:val="24"/>
                  <w:lang w:eastAsia="ru-RU"/>
                </w:rPr>
                <w:t>1.6</w:t>
              </w:r>
            </w:hyperlink>
          </w:p>
        </w:tc>
        <w:tc>
          <w:tcPr>
            <w:tcW w:w="2015" w:type="dxa"/>
          </w:tcPr>
          <w:p w:rsidR="00E255D9" w:rsidRPr="00E255D9" w:rsidRDefault="00E255D9" w:rsidP="00E255D9">
            <w:pPr>
              <w:widowControl w:val="0"/>
              <w:tabs>
                <w:tab w:val="left" w:pos="0"/>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w:t>
            </w:r>
          </w:p>
        </w:tc>
      </w:tr>
      <w:tr w:rsidR="00E255D9" w:rsidRPr="00E255D9" w:rsidTr="00FF689E">
        <w:tc>
          <w:tcPr>
            <w:tcW w:w="3863" w:type="dxa"/>
          </w:tcPr>
          <w:p w:rsidR="00E255D9" w:rsidRPr="00E255D9" w:rsidRDefault="00E255D9" w:rsidP="00E255D9">
            <w:pPr>
              <w:widowControl w:val="0"/>
              <w:tabs>
                <w:tab w:val="left" w:pos="0"/>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Выращивание зерновых                      и иных сельскохозяйственных культур</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015" w:type="dxa"/>
          </w:tcPr>
          <w:p w:rsidR="00E255D9" w:rsidRPr="00E255D9" w:rsidRDefault="00E255D9" w:rsidP="00E255D9">
            <w:pPr>
              <w:widowControl w:val="0"/>
              <w:tabs>
                <w:tab w:val="left" w:pos="0"/>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Овощеводство</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015" w:type="dxa"/>
          </w:tcPr>
          <w:p w:rsidR="00E255D9" w:rsidRPr="00E255D9" w:rsidRDefault="00E255D9" w:rsidP="00E255D9">
            <w:pPr>
              <w:widowControl w:val="0"/>
              <w:tabs>
                <w:tab w:val="left" w:pos="-29"/>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1.3</w:t>
            </w:r>
          </w:p>
        </w:tc>
      </w:tr>
      <w:tr w:rsidR="00E255D9" w:rsidRPr="00E255D9" w:rsidTr="00FF689E">
        <w:tc>
          <w:tcPr>
            <w:tcW w:w="3863" w:type="dxa"/>
          </w:tcPr>
          <w:p w:rsidR="00E255D9" w:rsidRPr="00E255D9" w:rsidRDefault="00E255D9" w:rsidP="00E255D9">
            <w:pPr>
              <w:widowControl w:val="0"/>
              <w:tabs>
                <w:tab w:val="left" w:pos="75"/>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Выращивание тонизирующих, лекарственных, цветочных культур</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2015" w:type="dxa"/>
          </w:tcPr>
          <w:p w:rsidR="00E255D9" w:rsidRPr="00E255D9" w:rsidRDefault="00E255D9" w:rsidP="00E255D9">
            <w:pPr>
              <w:widowControl w:val="0"/>
              <w:tabs>
                <w:tab w:val="left" w:pos="0"/>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1.4</w:t>
            </w:r>
          </w:p>
        </w:tc>
      </w:tr>
      <w:tr w:rsidR="00E255D9" w:rsidRPr="00E255D9" w:rsidTr="00FF689E">
        <w:tc>
          <w:tcPr>
            <w:tcW w:w="3863" w:type="dxa"/>
          </w:tcPr>
          <w:p w:rsidR="00E255D9" w:rsidRPr="00E255D9" w:rsidRDefault="00E255D9" w:rsidP="00E255D9">
            <w:pPr>
              <w:widowControl w:val="0"/>
              <w:tabs>
                <w:tab w:val="left" w:pos="0"/>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Садоводство</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Осуществление хозяйственной деятельности, в том числе на </w:t>
            </w:r>
            <w:r w:rsidRPr="00E255D9">
              <w:rPr>
                <w:rFonts w:ascii="Times New Roman" w:eastAsia="Times New Roman" w:hAnsi="Times New Roman" w:cs="Times New Roman"/>
                <w:sz w:val="24"/>
                <w:szCs w:val="24"/>
                <w:lang w:eastAsia="ru-RU"/>
              </w:rPr>
              <w:lastRenderedPageBreak/>
              <w:t>сельскохозяйственных угодьях, связанной с выращиванием многолетних плодовых и ягодных культур, винограда и иных многолетних культур</w:t>
            </w:r>
          </w:p>
        </w:tc>
        <w:tc>
          <w:tcPr>
            <w:tcW w:w="2015" w:type="dxa"/>
          </w:tcPr>
          <w:p w:rsidR="00E255D9" w:rsidRPr="00E255D9" w:rsidRDefault="00E255D9" w:rsidP="00E255D9">
            <w:pPr>
              <w:widowControl w:val="0"/>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1.5</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Виноградорство</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Возделывание винограда на виноградопригодных землях</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1.5.1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Выращивание льна и конопли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1.6</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Животноводство</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69" w:history="1">
              <w:r w:rsidRPr="00E255D9">
                <w:rPr>
                  <w:rFonts w:ascii="Times New Roman" w:eastAsia="Times New Roman" w:hAnsi="Times New Roman" w:cs="Times New Roman"/>
                  <w:color w:val="0000FF"/>
                  <w:sz w:val="24"/>
                  <w:szCs w:val="24"/>
                  <w:u w:val="single"/>
                  <w:lang w:eastAsia="ru-RU"/>
                </w:rPr>
                <w:t>кодами 1.8</w:t>
              </w:r>
            </w:hyperlink>
            <w:r w:rsidRPr="00E255D9">
              <w:rPr>
                <w:rFonts w:ascii="Times New Roman" w:eastAsia="Times New Roman" w:hAnsi="Times New Roman" w:cs="Times New Roman"/>
                <w:sz w:val="24"/>
                <w:szCs w:val="24"/>
                <w:lang w:eastAsia="ru-RU"/>
              </w:rPr>
              <w:t xml:space="preserve"> - </w:t>
            </w:r>
            <w:hyperlink w:anchor="P84" w:history="1">
              <w:r w:rsidRPr="00E255D9">
                <w:rPr>
                  <w:rFonts w:ascii="Times New Roman" w:eastAsia="Times New Roman" w:hAnsi="Times New Roman" w:cs="Times New Roman"/>
                  <w:color w:val="0000FF"/>
                  <w:sz w:val="24"/>
                  <w:szCs w:val="24"/>
                  <w:u w:val="single"/>
                  <w:lang w:eastAsia="ru-RU"/>
                </w:rPr>
                <w:t>1.11</w:t>
              </w:r>
            </w:hyperlink>
            <w:r w:rsidRPr="00E255D9">
              <w:rPr>
                <w:rFonts w:ascii="Times New Roman" w:eastAsia="Times New Roman" w:hAnsi="Times New Roman" w:cs="Times New Roman"/>
                <w:sz w:val="24"/>
                <w:szCs w:val="24"/>
                <w:lang w:eastAsia="ru-RU"/>
              </w:rPr>
              <w:t xml:space="preserve">, </w:t>
            </w:r>
            <w:hyperlink w:anchor="P100" w:history="1">
              <w:r w:rsidRPr="00E255D9">
                <w:rPr>
                  <w:rFonts w:ascii="Times New Roman" w:eastAsia="Times New Roman" w:hAnsi="Times New Roman" w:cs="Times New Roman"/>
                  <w:color w:val="0000FF"/>
                  <w:sz w:val="24"/>
                  <w:szCs w:val="24"/>
                  <w:u w:val="single"/>
                  <w:lang w:eastAsia="ru-RU"/>
                </w:rPr>
                <w:t>1.15</w:t>
              </w:r>
            </w:hyperlink>
            <w:r w:rsidRPr="00E255D9">
              <w:rPr>
                <w:rFonts w:ascii="Times New Roman" w:eastAsia="Times New Roman" w:hAnsi="Times New Roman" w:cs="Times New Roman"/>
                <w:sz w:val="24"/>
                <w:szCs w:val="24"/>
                <w:lang w:eastAsia="ru-RU"/>
              </w:rPr>
              <w:t xml:space="preserve">, </w:t>
            </w:r>
            <w:hyperlink w:anchor="P113" w:history="1">
              <w:r w:rsidRPr="00E255D9">
                <w:rPr>
                  <w:rFonts w:ascii="Times New Roman" w:eastAsia="Times New Roman" w:hAnsi="Times New Roman" w:cs="Times New Roman"/>
                  <w:color w:val="0000FF"/>
                  <w:sz w:val="24"/>
                  <w:szCs w:val="24"/>
                  <w:u w:val="single"/>
                  <w:lang w:eastAsia="ru-RU"/>
                </w:rPr>
                <w:t>1.19</w:t>
              </w:r>
            </w:hyperlink>
            <w:r w:rsidRPr="00E255D9">
              <w:rPr>
                <w:rFonts w:ascii="Times New Roman" w:eastAsia="Times New Roman" w:hAnsi="Times New Roman" w:cs="Times New Roman"/>
                <w:sz w:val="24"/>
                <w:szCs w:val="24"/>
                <w:lang w:eastAsia="ru-RU"/>
              </w:rPr>
              <w:t xml:space="preserve">, </w:t>
            </w:r>
            <w:hyperlink w:anchor="P116" w:history="1">
              <w:r w:rsidRPr="00E255D9">
                <w:rPr>
                  <w:rFonts w:ascii="Times New Roman" w:eastAsia="Times New Roman" w:hAnsi="Times New Roman" w:cs="Times New Roman"/>
                  <w:color w:val="0000FF"/>
                  <w:sz w:val="24"/>
                  <w:szCs w:val="24"/>
                  <w:u w:val="single"/>
                  <w:lang w:eastAsia="ru-RU"/>
                </w:rPr>
                <w:t>1.20</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1.7</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Скотоводство</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разведение племенных животных, производство и использование племенной продукции (материала)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1.8</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Звероводство</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хозяйственной деятельности, связанной с разведением в неволе ценных пушных зверей;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разведение племенных животных, производство и использование племенной продукции (материала)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1.9</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Птицеводство</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хозяйственной деятельности, связанной с разведением домашних пород птиц, в том числе водоплавающих;</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разведение племенных животных, производство и использование племенной продукции (материала)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Свиноводство</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хозяйственной деятельности, связанной с разведением свиней;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разведение племенных животных, производство и использование племенной продукции (материала)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Пчеловодство</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ульев, иных объектов и оборудования, необходимого для пчеловодства и разведениях иных полезных насекомых;</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сооружений, используемых для хранения и первичной переработки продукции пчеловодства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Рыбоводство</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хозяйственной деятельности, связанной с разведением и (или) содержанием, выращиванием объектов рыбоводства (аквакультуры);</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сооружений, оборудования, необходимых для осуществления рыбоводства </w:t>
            </w:r>
            <w:r w:rsidRPr="00E255D9">
              <w:rPr>
                <w:rFonts w:ascii="Times New Roman" w:eastAsia="Times New Roman" w:hAnsi="Times New Roman" w:cs="Times New Roman"/>
                <w:sz w:val="24"/>
                <w:szCs w:val="24"/>
                <w:lang w:eastAsia="ru-RU"/>
              </w:rPr>
              <w:lastRenderedPageBreak/>
              <w:t>(аквакультуры)</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1.13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Научное обеспечение сельского хозяйства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коллекций генетических ресурсов растений</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Хранение и переработка сельскохозяйственной продукции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1.15</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Ведение личного подсобного хозяйства на полевых участках</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Производство сельскохозяйственной продукции без права возведения объектов капитального строительства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1.16</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Питомники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сооружений, необходимых для указанных видов сельскохозяйственного производства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1.17</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Обеспечение сельскохозяйственного производства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1.18</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Сенокошение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Кошение трав, сбор и заготовка сена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1.19</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Выпас сельскохозяйственных животных</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Выпас сельскохозяйственных животных</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1.20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Жилая застройка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жилых домов различного вида. Содержание данного вида разрешенного использования включает в себя содержание видов разрешенного использования с </w:t>
            </w:r>
            <w:hyperlink r:id="rId9" w:history="1">
              <w:r w:rsidRPr="00E255D9">
                <w:rPr>
                  <w:rFonts w:ascii="Times New Roman" w:eastAsia="Times New Roman" w:hAnsi="Times New Roman" w:cs="Times New Roman"/>
                  <w:sz w:val="24"/>
                  <w:szCs w:val="24"/>
                  <w:lang w:eastAsia="ru-RU"/>
                </w:rPr>
                <w:t>кодами 2.1</w:t>
              </w:r>
            </w:hyperlink>
            <w:r w:rsidRPr="00E255D9">
              <w:rPr>
                <w:rFonts w:ascii="Times New Roman" w:eastAsia="Times New Roman" w:hAnsi="Times New Roman" w:cs="Times New Roman"/>
                <w:sz w:val="24"/>
                <w:szCs w:val="24"/>
                <w:lang w:eastAsia="ru-RU"/>
              </w:rPr>
              <w:t xml:space="preserve"> - </w:t>
            </w:r>
            <w:hyperlink r:id="rId10" w:history="1">
              <w:r w:rsidRPr="00E255D9">
                <w:rPr>
                  <w:rFonts w:ascii="Times New Roman" w:eastAsia="Times New Roman" w:hAnsi="Times New Roman" w:cs="Times New Roman"/>
                  <w:sz w:val="24"/>
                  <w:szCs w:val="24"/>
                  <w:lang w:eastAsia="ru-RU"/>
                </w:rPr>
                <w:t>2.3</w:t>
              </w:r>
            </w:hyperlink>
            <w:r w:rsidRPr="00E255D9">
              <w:rPr>
                <w:rFonts w:ascii="Times New Roman" w:eastAsia="Times New Roman" w:hAnsi="Times New Roman" w:cs="Times New Roman"/>
                <w:sz w:val="24"/>
                <w:szCs w:val="24"/>
                <w:lang w:eastAsia="ru-RU"/>
              </w:rPr>
              <w:t xml:space="preserve">, </w:t>
            </w:r>
            <w:hyperlink r:id="rId11" w:history="1">
              <w:r w:rsidRPr="00E255D9">
                <w:rPr>
                  <w:rFonts w:ascii="Times New Roman" w:eastAsia="Times New Roman" w:hAnsi="Times New Roman" w:cs="Times New Roman"/>
                  <w:sz w:val="24"/>
                  <w:szCs w:val="24"/>
                  <w:lang w:eastAsia="ru-RU"/>
                </w:rPr>
                <w:t>2.5</w:t>
              </w:r>
            </w:hyperlink>
            <w:r w:rsidRPr="00E255D9">
              <w:rPr>
                <w:rFonts w:ascii="Times New Roman" w:eastAsia="Times New Roman" w:hAnsi="Times New Roman" w:cs="Times New Roman"/>
                <w:sz w:val="24"/>
                <w:szCs w:val="24"/>
                <w:lang w:eastAsia="ru-RU"/>
              </w:rPr>
              <w:t xml:space="preserve"> - </w:t>
            </w:r>
            <w:hyperlink r:id="rId12" w:history="1">
              <w:r w:rsidRPr="00E255D9">
                <w:rPr>
                  <w:rFonts w:ascii="Times New Roman" w:eastAsia="Times New Roman" w:hAnsi="Times New Roman" w:cs="Times New Roman"/>
                  <w:sz w:val="24"/>
                  <w:szCs w:val="24"/>
                  <w:lang w:eastAsia="ru-RU"/>
                </w:rPr>
                <w:t xml:space="preserve">2.7.1 </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2.0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Для индивидуального жилищного строительства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w:t>
            </w:r>
            <w:r w:rsidRPr="00E255D9">
              <w:rPr>
                <w:rFonts w:ascii="Times New Roman" w:eastAsia="Times New Roman" w:hAnsi="Times New Roman" w:cs="Times New Roman"/>
                <w:sz w:val="24"/>
                <w:szCs w:val="24"/>
                <w:lang w:eastAsia="ru-RU"/>
              </w:rPr>
              <w:lastRenderedPageBreak/>
              <w:t>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выращивание сельскохозяйственных культур;</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гаражей для собственных нужд и хозяйственных построек</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2.1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Малоэтажная многоквартирная жилая застройка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малоэтажных многоквартирных домов (многоквартирные дома высотой до 4 этажей, включая мансардный);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обустройство спортивных и детских площадок, площадок для отдыха;</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2.1.1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Для ведения личного подсобного хозяйства (приусадебный земельный участок)</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жилого дома, указанного в описании вида разрешенного использования с </w:t>
            </w:r>
            <w:hyperlink w:anchor="P130" w:history="1">
              <w:r w:rsidRPr="00E255D9">
                <w:rPr>
                  <w:rFonts w:ascii="Times New Roman" w:eastAsia="Times New Roman" w:hAnsi="Times New Roman" w:cs="Times New Roman"/>
                  <w:sz w:val="24"/>
                  <w:szCs w:val="24"/>
                  <w:lang w:eastAsia="ru-RU"/>
                </w:rPr>
                <w:t>кодом 2.1</w:t>
              </w:r>
            </w:hyperlink>
            <w:r w:rsidRPr="00E255D9">
              <w:rPr>
                <w:rFonts w:ascii="Times New Roman" w:eastAsia="Times New Roman" w:hAnsi="Times New Roman" w:cs="Times New Roman"/>
                <w:sz w:val="24"/>
                <w:szCs w:val="24"/>
                <w:lang w:eastAsia="ru-RU"/>
              </w:rPr>
              <w:t>;</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производство сельскохозяйственной продукции;</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гаража и иных вспомогательных сооружений;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содержание сельскохозяйственных животных</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2.2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Блокированная жилая застройка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2.3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Передвижное жилье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сооружений, пригодных к использованию в качестве жилья (палаточные городки, кемпинги, жилые вагончики, жилые прицепы), в том числе </w:t>
            </w:r>
            <w:r w:rsidRPr="00E255D9">
              <w:rPr>
                <w:rFonts w:ascii="Times New Roman" w:eastAsia="Times New Roman" w:hAnsi="Times New Roman" w:cs="Times New Roman"/>
                <w:sz w:val="24"/>
                <w:szCs w:val="24"/>
                <w:lang w:eastAsia="ru-RU"/>
              </w:rPr>
              <w:lastRenderedPageBreak/>
              <w:t>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2.4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Среднеэтажная жилая застройка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многоквартирных домов этажностью не выше восьми этажей;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благоустройство и озеленение;</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подземных гаражей и автостоянок;</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обустройство спортивных и детских площадок, площадок для отдыха;</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2.5</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Многоэтажная жилая застройка (высотная застройка)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многоквартирных домов этажностью девять этажей и выше;</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благоустройство и озеленение придомовых территорий;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2.6</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Обслуживание жилой застройки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строительства, размещение которых предусмотрено видами разрешенного использования с </w:t>
            </w:r>
            <w:hyperlink w:anchor="P175" w:history="1">
              <w:r w:rsidRPr="00E255D9">
                <w:rPr>
                  <w:rFonts w:ascii="Times New Roman" w:eastAsia="Times New Roman" w:hAnsi="Times New Roman" w:cs="Times New Roman"/>
                  <w:sz w:val="24"/>
                  <w:szCs w:val="24"/>
                  <w:lang w:eastAsia="ru-RU"/>
                </w:rPr>
                <w:t>кодами 3.1</w:t>
              </w:r>
            </w:hyperlink>
            <w:r w:rsidRPr="00E255D9">
              <w:rPr>
                <w:rFonts w:ascii="Times New Roman" w:eastAsia="Times New Roman" w:hAnsi="Times New Roman" w:cs="Times New Roman"/>
                <w:sz w:val="24"/>
                <w:szCs w:val="24"/>
                <w:lang w:eastAsia="ru-RU"/>
              </w:rPr>
              <w:t xml:space="preserve">, </w:t>
            </w:r>
            <w:hyperlink w:anchor="P184" w:history="1">
              <w:r w:rsidRPr="00E255D9">
                <w:rPr>
                  <w:rFonts w:ascii="Times New Roman" w:eastAsia="Times New Roman" w:hAnsi="Times New Roman" w:cs="Times New Roman"/>
                  <w:sz w:val="24"/>
                  <w:szCs w:val="24"/>
                  <w:lang w:eastAsia="ru-RU"/>
                </w:rPr>
                <w:t>3.2</w:t>
              </w:r>
            </w:hyperlink>
            <w:r w:rsidRPr="00E255D9">
              <w:rPr>
                <w:rFonts w:ascii="Times New Roman" w:eastAsia="Times New Roman" w:hAnsi="Times New Roman" w:cs="Times New Roman"/>
                <w:sz w:val="24"/>
                <w:szCs w:val="24"/>
                <w:lang w:eastAsia="ru-RU"/>
              </w:rPr>
              <w:t xml:space="preserve">, </w:t>
            </w:r>
            <w:hyperlink w:anchor="P201" w:history="1">
              <w:r w:rsidRPr="00E255D9">
                <w:rPr>
                  <w:rFonts w:ascii="Times New Roman" w:eastAsia="Times New Roman" w:hAnsi="Times New Roman" w:cs="Times New Roman"/>
                  <w:sz w:val="24"/>
                  <w:szCs w:val="24"/>
                  <w:lang w:eastAsia="ru-RU"/>
                </w:rPr>
                <w:t>3.3</w:t>
              </w:r>
            </w:hyperlink>
            <w:r w:rsidRPr="00E255D9">
              <w:rPr>
                <w:rFonts w:ascii="Times New Roman" w:eastAsia="Times New Roman" w:hAnsi="Times New Roman" w:cs="Times New Roman"/>
                <w:sz w:val="24"/>
                <w:szCs w:val="24"/>
                <w:lang w:eastAsia="ru-RU"/>
              </w:rPr>
              <w:t xml:space="preserve">, </w:t>
            </w:r>
            <w:hyperlink w:anchor="P204" w:history="1">
              <w:r w:rsidRPr="00E255D9">
                <w:rPr>
                  <w:rFonts w:ascii="Times New Roman" w:eastAsia="Times New Roman" w:hAnsi="Times New Roman" w:cs="Times New Roman"/>
                  <w:sz w:val="24"/>
                  <w:szCs w:val="24"/>
                  <w:lang w:eastAsia="ru-RU"/>
                </w:rPr>
                <w:t>3.4</w:t>
              </w:r>
            </w:hyperlink>
            <w:r w:rsidRPr="00E255D9">
              <w:rPr>
                <w:rFonts w:ascii="Times New Roman" w:eastAsia="Times New Roman" w:hAnsi="Times New Roman" w:cs="Times New Roman"/>
                <w:sz w:val="24"/>
                <w:szCs w:val="24"/>
                <w:lang w:eastAsia="ru-RU"/>
              </w:rPr>
              <w:t xml:space="preserve">, </w:t>
            </w:r>
            <w:hyperlink w:anchor="P207" w:history="1">
              <w:r w:rsidRPr="00E255D9">
                <w:rPr>
                  <w:rFonts w:ascii="Times New Roman" w:eastAsia="Times New Roman" w:hAnsi="Times New Roman" w:cs="Times New Roman"/>
                  <w:sz w:val="24"/>
                  <w:szCs w:val="24"/>
                  <w:lang w:eastAsia="ru-RU"/>
                </w:rPr>
                <w:t>3.4.1</w:t>
              </w:r>
            </w:hyperlink>
            <w:r w:rsidRPr="00E255D9">
              <w:rPr>
                <w:rFonts w:ascii="Times New Roman" w:eastAsia="Times New Roman" w:hAnsi="Times New Roman" w:cs="Times New Roman"/>
                <w:sz w:val="24"/>
                <w:szCs w:val="24"/>
                <w:lang w:eastAsia="ru-RU"/>
              </w:rPr>
              <w:t xml:space="preserve">, </w:t>
            </w:r>
            <w:hyperlink w:anchor="P221" w:history="1">
              <w:r w:rsidRPr="00E255D9">
                <w:rPr>
                  <w:rFonts w:ascii="Times New Roman" w:eastAsia="Times New Roman" w:hAnsi="Times New Roman" w:cs="Times New Roman"/>
                  <w:sz w:val="24"/>
                  <w:szCs w:val="24"/>
                  <w:lang w:eastAsia="ru-RU"/>
                </w:rPr>
                <w:t>3.5.1</w:t>
              </w:r>
            </w:hyperlink>
            <w:r w:rsidRPr="00E255D9">
              <w:rPr>
                <w:rFonts w:ascii="Times New Roman" w:eastAsia="Times New Roman" w:hAnsi="Times New Roman" w:cs="Times New Roman"/>
                <w:sz w:val="24"/>
                <w:szCs w:val="24"/>
                <w:lang w:eastAsia="ru-RU"/>
              </w:rPr>
              <w:t xml:space="preserve">, </w:t>
            </w:r>
            <w:hyperlink w:anchor="P227" w:history="1">
              <w:r w:rsidRPr="00E255D9">
                <w:rPr>
                  <w:rFonts w:ascii="Times New Roman" w:eastAsia="Times New Roman" w:hAnsi="Times New Roman" w:cs="Times New Roman"/>
                  <w:sz w:val="24"/>
                  <w:szCs w:val="24"/>
                  <w:lang w:eastAsia="ru-RU"/>
                </w:rPr>
                <w:t>3.6</w:t>
              </w:r>
            </w:hyperlink>
            <w:r w:rsidRPr="00E255D9">
              <w:rPr>
                <w:rFonts w:ascii="Times New Roman" w:eastAsia="Times New Roman" w:hAnsi="Times New Roman" w:cs="Times New Roman"/>
                <w:sz w:val="24"/>
                <w:szCs w:val="24"/>
                <w:lang w:eastAsia="ru-RU"/>
              </w:rPr>
              <w:t xml:space="preserve">, </w:t>
            </w:r>
            <w:hyperlink w:anchor="P239" w:history="1">
              <w:r w:rsidRPr="00E255D9">
                <w:rPr>
                  <w:rFonts w:ascii="Times New Roman" w:eastAsia="Times New Roman" w:hAnsi="Times New Roman" w:cs="Times New Roman"/>
                  <w:sz w:val="24"/>
                  <w:szCs w:val="24"/>
                  <w:lang w:eastAsia="ru-RU"/>
                </w:rPr>
                <w:t>3.7</w:t>
              </w:r>
            </w:hyperlink>
            <w:r w:rsidRPr="00E255D9">
              <w:rPr>
                <w:rFonts w:ascii="Times New Roman" w:eastAsia="Times New Roman" w:hAnsi="Times New Roman" w:cs="Times New Roman"/>
                <w:sz w:val="24"/>
                <w:szCs w:val="24"/>
                <w:lang w:eastAsia="ru-RU"/>
              </w:rPr>
              <w:t xml:space="preserve">, </w:t>
            </w:r>
            <w:hyperlink w:anchor="P272" w:history="1">
              <w:r w:rsidRPr="00E255D9">
                <w:rPr>
                  <w:rFonts w:ascii="Times New Roman" w:eastAsia="Times New Roman" w:hAnsi="Times New Roman" w:cs="Times New Roman"/>
                  <w:sz w:val="24"/>
                  <w:szCs w:val="24"/>
                  <w:lang w:eastAsia="ru-RU"/>
                </w:rPr>
                <w:t>3.10.1</w:t>
              </w:r>
            </w:hyperlink>
            <w:r w:rsidRPr="00E255D9">
              <w:rPr>
                <w:rFonts w:ascii="Times New Roman" w:eastAsia="Times New Roman" w:hAnsi="Times New Roman" w:cs="Times New Roman"/>
                <w:sz w:val="24"/>
                <w:szCs w:val="24"/>
                <w:lang w:eastAsia="ru-RU"/>
              </w:rPr>
              <w:t xml:space="preserve">, </w:t>
            </w:r>
            <w:hyperlink w:anchor="P283" w:history="1">
              <w:r w:rsidRPr="00E255D9">
                <w:rPr>
                  <w:rFonts w:ascii="Times New Roman" w:eastAsia="Times New Roman" w:hAnsi="Times New Roman" w:cs="Times New Roman"/>
                  <w:sz w:val="24"/>
                  <w:szCs w:val="24"/>
                  <w:lang w:eastAsia="ru-RU"/>
                </w:rPr>
                <w:t>4.1</w:t>
              </w:r>
            </w:hyperlink>
            <w:r w:rsidRPr="00E255D9">
              <w:rPr>
                <w:rFonts w:ascii="Times New Roman" w:eastAsia="Times New Roman" w:hAnsi="Times New Roman" w:cs="Times New Roman"/>
                <w:sz w:val="24"/>
                <w:szCs w:val="24"/>
                <w:lang w:eastAsia="ru-RU"/>
              </w:rPr>
              <w:t xml:space="preserve">, </w:t>
            </w:r>
            <w:hyperlink w:anchor="P290" w:history="1">
              <w:r w:rsidRPr="00E255D9">
                <w:rPr>
                  <w:rFonts w:ascii="Times New Roman" w:eastAsia="Times New Roman" w:hAnsi="Times New Roman" w:cs="Times New Roman"/>
                  <w:sz w:val="24"/>
                  <w:szCs w:val="24"/>
                  <w:lang w:eastAsia="ru-RU"/>
                </w:rPr>
                <w:t>4.3</w:t>
              </w:r>
            </w:hyperlink>
            <w:r w:rsidRPr="00E255D9">
              <w:rPr>
                <w:rFonts w:ascii="Times New Roman" w:eastAsia="Times New Roman" w:hAnsi="Times New Roman" w:cs="Times New Roman"/>
                <w:sz w:val="24"/>
                <w:szCs w:val="24"/>
                <w:lang w:eastAsia="ru-RU"/>
              </w:rPr>
              <w:t xml:space="preserve">, </w:t>
            </w:r>
            <w:hyperlink w:anchor="P293" w:history="1">
              <w:r w:rsidRPr="00E255D9">
                <w:rPr>
                  <w:rFonts w:ascii="Times New Roman" w:eastAsia="Times New Roman" w:hAnsi="Times New Roman" w:cs="Times New Roman"/>
                  <w:sz w:val="24"/>
                  <w:szCs w:val="24"/>
                  <w:lang w:eastAsia="ru-RU"/>
                </w:rPr>
                <w:t>4.4</w:t>
              </w:r>
            </w:hyperlink>
            <w:r w:rsidRPr="00E255D9">
              <w:rPr>
                <w:rFonts w:ascii="Times New Roman" w:eastAsia="Times New Roman" w:hAnsi="Times New Roman" w:cs="Times New Roman"/>
                <w:sz w:val="24"/>
                <w:szCs w:val="24"/>
                <w:lang w:eastAsia="ru-RU"/>
              </w:rPr>
              <w:t xml:space="preserve">, </w:t>
            </w:r>
            <w:hyperlink w:anchor="P299" w:history="1">
              <w:r w:rsidRPr="00E255D9">
                <w:rPr>
                  <w:rFonts w:ascii="Times New Roman" w:eastAsia="Times New Roman" w:hAnsi="Times New Roman" w:cs="Times New Roman"/>
                  <w:sz w:val="24"/>
                  <w:szCs w:val="24"/>
                  <w:lang w:eastAsia="ru-RU"/>
                </w:rPr>
                <w:t>4.6</w:t>
              </w:r>
            </w:hyperlink>
            <w:r w:rsidRPr="00E255D9">
              <w:rPr>
                <w:rFonts w:ascii="Times New Roman" w:eastAsia="Times New Roman" w:hAnsi="Times New Roman" w:cs="Times New Roman"/>
                <w:sz w:val="24"/>
                <w:szCs w:val="24"/>
                <w:lang w:eastAsia="ru-RU"/>
              </w:rPr>
              <w:t xml:space="preserve">, </w:t>
            </w:r>
            <w:hyperlink w:anchor="P347" w:history="1">
              <w:r w:rsidRPr="00E255D9">
                <w:rPr>
                  <w:rFonts w:ascii="Times New Roman" w:eastAsia="Times New Roman" w:hAnsi="Times New Roman" w:cs="Times New Roman"/>
                  <w:sz w:val="24"/>
                  <w:szCs w:val="24"/>
                  <w:lang w:eastAsia="ru-RU"/>
                </w:rPr>
                <w:t>5.1.2</w:t>
              </w:r>
            </w:hyperlink>
            <w:r w:rsidRPr="00E255D9">
              <w:rPr>
                <w:rFonts w:ascii="Times New Roman" w:eastAsia="Times New Roman" w:hAnsi="Times New Roman" w:cs="Times New Roman"/>
                <w:sz w:val="24"/>
                <w:szCs w:val="24"/>
                <w:lang w:eastAsia="ru-RU"/>
              </w:rPr>
              <w:t xml:space="preserve">, </w:t>
            </w:r>
            <w:hyperlink w:anchor="P350" w:history="1">
              <w:r w:rsidRPr="00E255D9">
                <w:rPr>
                  <w:rFonts w:ascii="Times New Roman" w:eastAsia="Times New Roman" w:hAnsi="Times New Roman" w:cs="Times New Roman"/>
                  <w:sz w:val="24"/>
                  <w:szCs w:val="24"/>
                  <w:lang w:eastAsia="ru-RU"/>
                </w:rPr>
                <w:t>5.1.3</w:t>
              </w:r>
            </w:hyperlink>
            <w:r w:rsidRPr="00E255D9">
              <w:rPr>
                <w:rFonts w:ascii="Times New Roman" w:eastAsia="Times New Roman" w:hAnsi="Times New Roman" w:cs="Times New Roman"/>
                <w:sz w:val="24"/>
                <w:szCs w:val="24"/>
                <w:lang w:eastAsia="ru-RU"/>
              </w:rPr>
              <w:t xml:space="preserve">,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w:t>
            </w:r>
            <w:r w:rsidRPr="00E255D9">
              <w:rPr>
                <w:rFonts w:ascii="Times New Roman" w:eastAsia="Times New Roman" w:hAnsi="Times New Roman" w:cs="Times New Roman"/>
                <w:sz w:val="24"/>
                <w:szCs w:val="24"/>
                <w:lang w:eastAsia="ru-RU"/>
              </w:rPr>
              <w:lastRenderedPageBreak/>
              <w:t>жителей, не требует установления санитарной зоны</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2.7</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Хранение автотранспорта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13" w:history="1">
              <w:r w:rsidRPr="00E255D9">
                <w:rPr>
                  <w:rFonts w:ascii="Times New Roman" w:eastAsia="Times New Roman" w:hAnsi="Times New Roman" w:cs="Times New Roman"/>
                  <w:sz w:val="24"/>
                  <w:szCs w:val="24"/>
                  <w:lang w:eastAsia="ru-RU"/>
                </w:rPr>
                <w:t>кодами 2.7.2</w:t>
              </w:r>
            </w:hyperlink>
            <w:r w:rsidRPr="00E255D9">
              <w:rPr>
                <w:rFonts w:ascii="Times New Roman" w:eastAsia="Times New Roman" w:hAnsi="Times New Roman" w:cs="Times New Roman"/>
                <w:sz w:val="24"/>
                <w:szCs w:val="24"/>
                <w:lang w:eastAsia="ru-RU"/>
              </w:rPr>
              <w:t xml:space="preserve">, </w:t>
            </w:r>
            <w:hyperlink r:id="rId14" w:history="1">
              <w:r w:rsidRPr="00E255D9">
                <w:rPr>
                  <w:rFonts w:ascii="Times New Roman" w:eastAsia="Times New Roman" w:hAnsi="Times New Roman" w:cs="Times New Roman"/>
                  <w:sz w:val="24"/>
                  <w:szCs w:val="24"/>
                  <w:lang w:eastAsia="ru-RU"/>
                </w:rPr>
                <w:t xml:space="preserve">4.9 </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2.7.1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гаражей для собственных нужд</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2.7.2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Общественное использование объектов капитального строительства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175" w:history="1">
              <w:r w:rsidRPr="00E255D9">
                <w:rPr>
                  <w:rFonts w:ascii="Times New Roman" w:eastAsia="Times New Roman" w:hAnsi="Times New Roman" w:cs="Times New Roman"/>
                  <w:sz w:val="24"/>
                  <w:szCs w:val="24"/>
                  <w:lang w:eastAsia="ru-RU"/>
                </w:rPr>
                <w:t>кодами 3.1</w:t>
              </w:r>
            </w:hyperlink>
            <w:r w:rsidRPr="00E255D9">
              <w:rPr>
                <w:rFonts w:ascii="Times New Roman" w:eastAsia="Times New Roman" w:hAnsi="Times New Roman" w:cs="Times New Roman"/>
                <w:sz w:val="24"/>
                <w:szCs w:val="24"/>
                <w:lang w:eastAsia="ru-RU"/>
              </w:rPr>
              <w:t xml:space="preserve"> - </w:t>
            </w:r>
            <w:hyperlink w:anchor="P277" w:history="1">
              <w:r w:rsidRPr="00E255D9">
                <w:rPr>
                  <w:rFonts w:ascii="Times New Roman" w:eastAsia="Times New Roman" w:hAnsi="Times New Roman" w:cs="Times New Roman"/>
                  <w:sz w:val="24"/>
                  <w:szCs w:val="24"/>
                  <w:lang w:eastAsia="ru-RU"/>
                </w:rPr>
                <w:t>3.10.2</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Коммунальное обслуживание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78" w:history="1">
              <w:r w:rsidRPr="00E255D9">
                <w:rPr>
                  <w:rFonts w:ascii="Times New Roman" w:eastAsia="Times New Roman" w:hAnsi="Times New Roman" w:cs="Times New Roman"/>
                  <w:sz w:val="24"/>
                  <w:szCs w:val="24"/>
                  <w:lang w:eastAsia="ru-RU"/>
                </w:rPr>
                <w:t>кодами 3.1.1</w:t>
              </w:r>
            </w:hyperlink>
            <w:r w:rsidRPr="00E255D9">
              <w:rPr>
                <w:rFonts w:ascii="Times New Roman" w:eastAsia="Times New Roman" w:hAnsi="Times New Roman" w:cs="Times New Roman"/>
                <w:sz w:val="24"/>
                <w:szCs w:val="24"/>
                <w:lang w:eastAsia="ru-RU"/>
              </w:rPr>
              <w:t xml:space="preserve"> - </w:t>
            </w:r>
            <w:hyperlink w:anchor="P181" w:history="1">
              <w:r w:rsidRPr="00E255D9">
                <w:rPr>
                  <w:rFonts w:ascii="Times New Roman" w:eastAsia="Times New Roman" w:hAnsi="Times New Roman" w:cs="Times New Roman"/>
                  <w:sz w:val="24"/>
                  <w:szCs w:val="24"/>
                  <w:lang w:eastAsia="ru-RU"/>
                </w:rPr>
                <w:t>3.1.2</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Предоставление коммунальных услуг</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3.1.1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Административные здания организаций, обеспечивающих </w:t>
            </w:r>
            <w:r w:rsidRPr="00E255D9">
              <w:rPr>
                <w:rFonts w:ascii="Times New Roman" w:eastAsia="Times New Roman" w:hAnsi="Times New Roman" w:cs="Times New Roman"/>
                <w:sz w:val="24"/>
                <w:szCs w:val="24"/>
                <w:lang w:eastAsia="ru-RU"/>
              </w:rPr>
              <w:lastRenderedPageBreak/>
              <w:t>предоставление коммунальных услуг</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 xml:space="preserve">Размещение зданий, предназначенных для приема физических и юридических </w:t>
            </w:r>
            <w:r w:rsidRPr="00E255D9">
              <w:rPr>
                <w:rFonts w:ascii="Times New Roman" w:eastAsia="Times New Roman" w:hAnsi="Times New Roman" w:cs="Times New Roman"/>
                <w:sz w:val="24"/>
                <w:szCs w:val="24"/>
                <w:lang w:eastAsia="ru-RU"/>
              </w:rPr>
              <w:lastRenderedPageBreak/>
              <w:t>лиц в связи с предоставлением им коммунальных услуг</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3.1.2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Социальное обслуживание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188" w:history="1">
              <w:r w:rsidRPr="00E255D9">
                <w:rPr>
                  <w:rFonts w:ascii="Times New Roman" w:eastAsia="Times New Roman" w:hAnsi="Times New Roman" w:cs="Times New Roman"/>
                  <w:sz w:val="24"/>
                  <w:szCs w:val="24"/>
                  <w:lang w:eastAsia="ru-RU"/>
                </w:rPr>
                <w:t>кодами 3.2.1</w:t>
              </w:r>
            </w:hyperlink>
            <w:r w:rsidRPr="00E255D9">
              <w:rPr>
                <w:rFonts w:ascii="Times New Roman" w:eastAsia="Times New Roman" w:hAnsi="Times New Roman" w:cs="Times New Roman"/>
                <w:sz w:val="24"/>
                <w:szCs w:val="24"/>
                <w:lang w:eastAsia="ru-RU"/>
              </w:rPr>
              <w:t xml:space="preserve"> - </w:t>
            </w:r>
            <w:hyperlink w:anchor="P198" w:history="1">
              <w:r w:rsidRPr="00E255D9">
                <w:rPr>
                  <w:rFonts w:ascii="Times New Roman" w:eastAsia="Times New Roman" w:hAnsi="Times New Roman" w:cs="Times New Roman"/>
                  <w:sz w:val="24"/>
                  <w:szCs w:val="24"/>
                  <w:lang w:eastAsia="ru-RU"/>
                </w:rPr>
                <w:t>3.2.4</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Дома социального обслуживания</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для временного размещения вынужденных переселенцев, лиц, признанных беженцами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3.2.1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Оказание социальной помощи населению</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некоммерческих фондов, благотворительных организаций, клубов по интересам</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3.2.2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Оказание услуг связи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3.2.3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Общежития</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02" w:history="1">
              <w:r w:rsidRPr="00E255D9">
                <w:rPr>
                  <w:rFonts w:ascii="Times New Roman" w:eastAsia="Times New Roman" w:hAnsi="Times New Roman" w:cs="Times New Roman"/>
                  <w:sz w:val="24"/>
                  <w:szCs w:val="24"/>
                  <w:lang w:eastAsia="ru-RU"/>
                </w:rPr>
                <w:t>кодом 4.7</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3.2.4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Бытовое обслуживание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w:t>
            </w:r>
            <w:r w:rsidRPr="00E255D9">
              <w:rPr>
                <w:rFonts w:ascii="Times New Roman" w:eastAsia="Times New Roman" w:hAnsi="Times New Roman" w:cs="Times New Roman"/>
                <w:sz w:val="24"/>
                <w:szCs w:val="24"/>
                <w:lang w:eastAsia="ru-RU"/>
              </w:rPr>
              <w:lastRenderedPageBreak/>
              <w:t>прачечные, химчистки, похоронные бюро)</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3.3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Здравоохранение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07" w:history="1">
              <w:r w:rsidRPr="00E255D9">
                <w:rPr>
                  <w:rFonts w:ascii="Times New Roman" w:eastAsia="Times New Roman" w:hAnsi="Times New Roman" w:cs="Times New Roman"/>
                  <w:sz w:val="24"/>
                  <w:szCs w:val="24"/>
                  <w:lang w:eastAsia="ru-RU"/>
                </w:rPr>
                <w:t>кодами 3.4.1</w:t>
              </w:r>
            </w:hyperlink>
            <w:r w:rsidRPr="00E255D9">
              <w:rPr>
                <w:rFonts w:ascii="Times New Roman" w:eastAsia="Times New Roman" w:hAnsi="Times New Roman" w:cs="Times New Roman"/>
                <w:sz w:val="24"/>
                <w:szCs w:val="24"/>
                <w:lang w:eastAsia="ru-RU"/>
              </w:rPr>
              <w:t xml:space="preserve"> - </w:t>
            </w:r>
            <w:hyperlink w:anchor="P212" w:history="1">
              <w:r w:rsidRPr="00E255D9">
                <w:rPr>
                  <w:rFonts w:ascii="Times New Roman" w:eastAsia="Times New Roman" w:hAnsi="Times New Roman" w:cs="Times New Roman"/>
                  <w:sz w:val="24"/>
                  <w:szCs w:val="24"/>
                  <w:lang w:eastAsia="ru-RU"/>
                </w:rPr>
                <w:t>3.4.2</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Амбулаторно-поликлиническое обслуживание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3.4.1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Стационарное медицинское обслуживание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станций скорой помощи;</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площадок санитарной авиации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3.4.2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Медицинские организации особого назначения</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3.4.3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Образование и просвещение</w:t>
            </w:r>
          </w:p>
        </w:tc>
        <w:tc>
          <w:tcPr>
            <w:tcW w:w="4321"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21" w:history="1">
              <w:r w:rsidRPr="00E255D9">
                <w:rPr>
                  <w:rFonts w:ascii="Times New Roman" w:eastAsia="Times New Roman" w:hAnsi="Times New Roman" w:cs="Times New Roman"/>
                  <w:sz w:val="24"/>
                  <w:szCs w:val="24"/>
                  <w:lang w:eastAsia="ru-RU"/>
                </w:rPr>
                <w:t>кодами 3.5.1</w:t>
              </w:r>
            </w:hyperlink>
            <w:r w:rsidRPr="00E255D9">
              <w:rPr>
                <w:rFonts w:ascii="Times New Roman" w:eastAsia="Times New Roman" w:hAnsi="Times New Roman" w:cs="Times New Roman"/>
                <w:sz w:val="24"/>
                <w:szCs w:val="24"/>
                <w:lang w:eastAsia="ru-RU"/>
              </w:rPr>
              <w:t xml:space="preserve"> - </w:t>
            </w:r>
            <w:hyperlink w:anchor="P224" w:history="1">
              <w:r w:rsidRPr="00E255D9">
                <w:rPr>
                  <w:rFonts w:ascii="Times New Roman" w:eastAsia="Times New Roman" w:hAnsi="Times New Roman" w:cs="Times New Roman"/>
                  <w:sz w:val="24"/>
                  <w:szCs w:val="24"/>
                  <w:lang w:eastAsia="ru-RU"/>
                </w:rPr>
                <w:t>3.5.2</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3.5</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Дошкольное, начальное и среднее общее образование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w:t>
            </w:r>
            <w:r w:rsidRPr="00E255D9">
              <w:rPr>
                <w:rFonts w:ascii="Times New Roman" w:eastAsia="Times New Roman" w:hAnsi="Times New Roman" w:cs="Times New Roman"/>
                <w:sz w:val="24"/>
                <w:szCs w:val="24"/>
                <w:lang w:eastAsia="ru-RU"/>
              </w:rPr>
              <w:lastRenderedPageBreak/>
              <w:t>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3.5.1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Среднее и высшее профессиональное образование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3.5.2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Культурное развитие</w:t>
            </w:r>
          </w:p>
        </w:tc>
        <w:tc>
          <w:tcPr>
            <w:tcW w:w="4321"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30" w:history="1">
              <w:r w:rsidRPr="00E255D9">
                <w:rPr>
                  <w:rFonts w:ascii="Times New Roman" w:eastAsia="Times New Roman" w:hAnsi="Times New Roman" w:cs="Times New Roman"/>
                  <w:sz w:val="24"/>
                  <w:szCs w:val="24"/>
                  <w:lang w:eastAsia="ru-RU"/>
                </w:rPr>
                <w:t>кодами 3.6.1</w:t>
              </w:r>
            </w:hyperlink>
            <w:r w:rsidRPr="00E255D9">
              <w:rPr>
                <w:rFonts w:ascii="Times New Roman" w:eastAsia="Times New Roman" w:hAnsi="Times New Roman" w:cs="Times New Roman"/>
                <w:sz w:val="24"/>
                <w:szCs w:val="24"/>
                <w:lang w:eastAsia="ru-RU"/>
              </w:rPr>
              <w:t xml:space="preserve"> - </w:t>
            </w:r>
            <w:hyperlink w:anchor="P236" w:history="1">
              <w:r w:rsidRPr="00E255D9">
                <w:rPr>
                  <w:rFonts w:ascii="Times New Roman" w:eastAsia="Times New Roman" w:hAnsi="Times New Roman" w:cs="Times New Roman"/>
                  <w:sz w:val="24"/>
                  <w:szCs w:val="24"/>
                  <w:lang w:eastAsia="ru-RU"/>
                </w:rPr>
                <w:t>3.6.3</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3.6</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Объекты культурно-досуговой деятельности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3.6.1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Парки культуры и отдыха</w:t>
            </w:r>
          </w:p>
        </w:tc>
        <w:tc>
          <w:tcPr>
            <w:tcW w:w="4321"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парков культуры и отдыха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3.6.2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Цирки и зверинцы</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3.6.3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Религиозное использование</w:t>
            </w:r>
          </w:p>
        </w:tc>
        <w:tc>
          <w:tcPr>
            <w:tcW w:w="4321"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w:t>
            </w:r>
            <w:r w:rsidRPr="00E255D9">
              <w:rPr>
                <w:rFonts w:ascii="Times New Roman" w:eastAsia="Times New Roman" w:hAnsi="Times New Roman" w:cs="Times New Roman"/>
                <w:sz w:val="24"/>
                <w:szCs w:val="24"/>
                <w:lang w:eastAsia="ru-RU"/>
              </w:rPr>
              <w:lastRenderedPageBreak/>
              <w:t xml:space="preserve">содержание видов разрешенного использования с </w:t>
            </w:r>
            <w:hyperlink w:anchor="P242" w:history="1">
              <w:r w:rsidRPr="00E255D9">
                <w:rPr>
                  <w:rFonts w:ascii="Times New Roman" w:eastAsia="Times New Roman" w:hAnsi="Times New Roman" w:cs="Times New Roman"/>
                  <w:sz w:val="24"/>
                  <w:szCs w:val="24"/>
                  <w:lang w:eastAsia="ru-RU"/>
                </w:rPr>
                <w:t>кодами 3.7.1</w:t>
              </w:r>
            </w:hyperlink>
            <w:r w:rsidRPr="00E255D9">
              <w:rPr>
                <w:rFonts w:ascii="Times New Roman" w:eastAsia="Times New Roman" w:hAnsi="Times New Roman" w:cs="Times New Roman"/>
                <w:sz w:val="24"/>
                <w:szCs w:val="24"/>
                <w:lang w:eastAsia="ru-RU"/>
              </w:rPr>
              <w:t xml:space="preserve"> - </w:t>
            </w:r>
            <w:hyperlink w:anchor="P245" w:history="1">
              <w:r w:rsidRPr="00E255D9">
                <w:rPr>
                  <w:rFonts w:ascii="Times New Roman" w:eastAsia="Times New Roman" w:hAnsi="Times New Roman" w:cs="Times New Roman"/>
                  <w:sz w:val="24"/>
                  <w:szCs w:val="24"/>
                  <w:lang w:eastAsia="ru-RU"/>
                </w:rPr>
                <w:t>3.7.2</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3.7</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религиозных обрядов</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3.7.1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Религиозное управление и образование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3.7.2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Общественное управление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51" w:history="1">
              <w:r w:rsidRPr="00E255D9">
                <w:rPr>
                  <w:rFonts w:ascii="Times New Roman" w:eastAsia="Times New Roman" w:hAnsi="Times New Roman" w:cs="Times New Roman"/>
                  <w:sz w:val="24"/>
                  <w:szCs w:val="24"/>
                  <w:lang w:eastAsia="ru-RU"/>
                </w:rPr>
                <w:t>кодами 3.8.1</w:t>
              </w:r>
            </w:hyperlink>
            <w:r w:rsidRPr="00E255D9">
              <w:rPr>
                <w:rFonts w:ascii="Times New Roman" w:eastAsia="Times New Roman" w:hAnsi="Times New Roman" w:cs="Times New Roman"/>
                <w:sz w:val="24"/>
                <w:szCs w:val="24"/>
                <w:lang w:eastAsia="ru-RU"/>
              </w:rPr>
              <w:t xml:space="preserve"> - </w:t>
            </w:r>
            <w:hyperlink w:anchor="P254" w:history="1">
              <w:r w:rsidRPr="00E255D9">
                <w:rPr>
                  <w:rFonts w:ascii="Times New Roman" w:eastAsia="Times New Roman" w:hAnsi="Times New Roman" w:cs="Times New Roman"/>
                  <w:sz w:val="24"/>
                  <w:szCs w:val="24"/>
                  <w:lang w:eastAsia="ru-RU"/>
                </w:rPr>
                <w:t>3.8.2</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3.8</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Государственное управление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предназначенных для размещения государственных органов, Фонда пенсионного и социального страхования в Российской Федерации,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3.8.1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Представительская деятельность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3.8.2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Обеспечение научной деятельности</w:t>
            </w:r>
          </w:p>
        </w:tc>
        <w:tc>
          <w:tcPr>
            <w:tcW w:w="4321"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60" w:history="1">
              <w:r w:rsidRPr="00E255D9">
                <w:rPr>
                  <w:rFonts w:ascii="Times New Roman" w:eastAsia="Times New Roman" w:hAnsi="Times New Roman" w:cs="Times New Roman"/>
                  <w:sz w:val="24"/>
                  <w:szCs w:val="24"/>
                  <w:lang w:eastAsia="ru-RU"/>
                </w:rPr>
                <w:t>кодами 3.9.1</w:t>
              </w:r>
            </w:hyperlink>
            <w:r w:rsidRPr="00E255D9">
              <w:rPr>
                <w:rFonts w:ascii="Times New Roman" w:eastAsia="Times New Roman" w:hAnsi="Times New Roman" w:cs="Times New Roman"/>
                <w:sz w:val="24"/>
                <w:szCs w:val="24"/>
                <w:lang w:eastAsia="ru-RU"/>
              </w:rPr>
              <w:t xml:space="preserve"> - </w:t>
            </w:r>
            <w:hyperlink w:anchor="P266" w:history="1">
              <w:r w:rsidRPr="00E255D9">
                <w:rPr>
                  <w:rFonts w:ascii="Times New Roman" w:eastAsia="Times New Roman" w:hAnsi="Times New Roman" w:cs="Times New Roman"/>
                  <w:sz w:val="24"/>
                  <w:szCs w:val="24"/>
                  <w:lang w:eastAsia="ru-RU"/>
                </w:rPr>
                <w:t>3.9.3</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3.9</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Обеспечение деятельности в области гидрометеорологии и смежных с </w:t>
            </w:r>
            <w:r w:rsidRPr="00E255D9">
              <w:rPr>
                <w:rFonts w:ascii="Times New Roman" w:eastAsia="Times New Roman" w:hAnsi="Times New Roman" w:cs="Times New Roman"/>
                <w:sz w:val="24"/>
                <w:szCs w:val="24"/>
                <w:lang w:eastAsia="ru-RU"/>
              </w:rPr>
              <w:lastRenderedPageBreak/>
              <w:t>ней областях</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 xml:space="preserve">Размещение объектов капитального строительства, предназначенных для </w:t>
            </w:r>
            <w:r w:rsidRPr="00E255D9">
              <w:rPr>
                <w:rFonts w:ascii="Times New Roman" w:eastAsia="Times New Roman" w:hAnsi="Times New Roman" w:cs="Times New Roman"/>
                <w:sz w:val="24"/>
                <w:szCs w:val="24"/>
                <w:lang w:eastAsia="ru-RU"/>
              </w:rPr>
              <w:lastRenderedPageBreak/>
              <w:t>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3.9.1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Проведение научных исследований</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3.9.2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Проведение научных испытаний</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3.9.3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Ветеринарное обслуживание</w:t>
            </w:r>
          </w:p>
        </w:tc>
        <w:tc>
          <w:tcPr>
            <w:tcW w:w="4321"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72" w:history="1">
              <w:r w:rsidRPr="00E255D9">
                <w:rPr>
                  <w:rFonts w:ascii="Times New Roman" w:eastAsia="Times New Roman" w:hAnsi="Times New Roman" w:cs="Times New Roman"/>
                  <w:sz w:val="24"/>
                  <w:szCs w:val="24"/>
                  <w:lang w:eastAsia="ru-RU"/>
                </w:rPr>
                <w:t>кодами 3.10.1</w:t>
              </w:r>
            </w:hyperlink>
            <w:r w:rsidRPr="00E255D9">
              <w:rPr>
                <w:rFonts w:ascii="Times New Roman" w:eastAsia="Times New Roman" w:hAnsi="Times New Roman" w:cs="Times New Roman"/>
                <w:sz w:val="24"/>
                <w:szCs w:val="24"/>
                <w:lang w:eastAsia="ru-RU"/>
              </w:rPr>
              <w:t xml:space="preserve"> - </w:t>
            </w:r>
            <w:hyperlink w:anchor="P277" w:history="1">
              <w:r w:rsidRPr="00E255D9">
                <w:rPr>
                  <w:rFonts w:ascii="Times New Roman" w:eastAsia="Times New Roman" w:hAnsi="Times New Roman" w:cs="Times New Roman"/>
                  <w:sz w:val="24"/>
                  <w:szCs w:val="24"/>
                  <w:lang w:eastAsia="ru-RU"/>
                </w:rPr>
                <w:t>3.10.2</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3.10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Амбулаторное ветеринарное обслуживание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оказания ветеринарных услуг без содержания животных</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3.10.1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Приюты для животных</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оказания ветеринарных услуг в стационаре;</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организации гостиниц для животных</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3.10.2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Предпринимательство</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83" w:history="1">
              <w:r w:rsidRPr="00E255D9">
                <w:rPr>
                  <w:rFonts w:ascii="Times New Roman" w:eastAsia="Times New Roman" w:hAnsi="Times New Roman" w:cs="Times New Roman"/>
                  <w:sz w:val="24"/>
                  <w:szCs w:val="24"/>
                  <w:lang w:eastAsia="ru-RU"/>
                </w:rPr>
                <w:t>кодами 4.1</w:t>
              </w:r>
            </w:hyperlink>
            <w:r w:rsidRPr="00E255D9">
              <w:rPr>
                <w:rFonts w:ascii="Times New Roman" w:eastAsia="Times New Roman" w:hAnsi="Times New Roman" w:cs="Times New Roman"/>
                <w:sz w:val="24"/>
                <w:szCs w:val="24"/>
                <w:lang w:eastAsia="ru-RU"/>
              </w:rPr>
              <w:t xml:space="preserve"> - </w:t>
            </w:r>
            <w:hyperlink w:anchor="P335" w:history="1">
              <w:r w:rsidRPr="00E255D9">
                <w:rPr>
                  <w:rFonts w:ascii="Times New Roman" w:eastAsia="Times New Roman" w:hAnsi="Times New Roman" w:cs="Times New Roman"/>
                  <w:sz w:val="24"/>
                  <w:szCs w:val="24"/>
                  <w:lang w:eastAsia="ru-RU"/>
                </w:rPr>
                <w:t>4.10</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Деловое управление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Объекты торговли (торговые центры, торгово-развлекательные центры (комплексы)</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15" w:history="1">
              <w:r w:rsidRPr="00E255D9">
                <w:rPr>
                  <w:rFonts w:ascii="Times New Roman" w:eastAsia="Times New Roman" w:hAnsi="Times New Roman" w:cs="Times New Roman"/>
                  <w:sz w:val="24"/>
                  <w:szCs w:val="24"/>
                  <w:lang w:eastAsia="ru-RU"/>
                </w:rPr>
                <w:t>кодами 4.5</w:t>
              </w:r>
            </w:hyperlink>
            <w:r w:rsidRPr="00E255D9">
              <w:rPr>
                <w:rFonts w:ascii="Times New Roman" w:eastAsia="Times New Roman" w:hAnsi="Times New Roman" w:cs="Times New Roman"/>
                <w:sz w:val="24"/>
                <w:szCs w:val="24"/>
                <w:lang w:eastAsia="ru-RU"/>
              </w:rPr>
              <w:t xml:space="preserve">, </w:t>
            </w:r>
            <w:hyperlink r:id="rId16" w:history="1">
              <w:r w:rsidRPr="00E255D9">
                <w:rPr>
                  <w:rFonts w:ascii="Times New Roman" w:eastAsia="Times New Roman" w:hAnsi="Times New Roman" w:cs="Times New Roman"/>
                  <w:sz w:val="24"/>
                  <w:szCs w:val="24"/>
                  <w:lang w:eastAsia="ru-RU"/>
                </w:rPr>
                <w:t>4.6</w:t>
              </w:r>
            </w:hyperlink>
            <w:r w:rsidRPr="00E255D9">
              <w:rPr>
                <w:rFonts w:ascii="Times New Roman" w:eastAsia="Times New Roman" w:hAnsi="Times New Roman" w:cs="Times New Roman"/>
                <w:sz w:val="24"/>
                <w:szCs w:val="24"/>
                <w:lang w:eastAsia="ru-RU"/>
              </w:rPr>
              <w:t xml:space="preserve">, </w:t>
            </w:r>
            <w:hyperlink r:id="rId17" w:history="1">
              <w:r w:rsidRPr="00E255D9">
                <w:rPr>
                  <w:rFonts w:ascii="Times New Roman" w:eastAsia="Times New Roman" w:hAnsi="Times New Roman" w:cs="Times New Roman"/>
                  <w:sz w:val="24"/>
                  <w:szCs w:val="24"/>
                  <w:lang w:eastAsia="ru-RU"/>
                </w:rPr>
                <w:t>4.8</w:t>
              </w:r>
            </w:hyperlink>
            <w:r w:rsidRPr="00E255D9">
              <w:rPr>
                <w:rFonts w:ascii="Times New Roman" w:eastAsia="Times New Roman" w:hAnsi="Times New Roman" w:cs="Times New Roman"/>
                <w:sz w:val="24"/>
                <w:szCs w:val="24"/>
                <w:lang w:eastAsia="ru-RU"/>
              </w:rPr>
              <w:t xml:space="preserve"> - </w:t>
            </w:r>
            <w:hyperlink r:id="rId18" w:history="1">
              <w:r w:rsidRPr="00E255D9">
                <w:rPr>
                  <w:rFonts w:ascii="Times New Roman" w:eastAsia="Times New Roman" w:hAnsi="Times New Roman" w:cs="Times New Roman"/>
                  <w:sz w:val="24"/>
                  <w:szCs w:val="24"/>
                  <w:lang w:eastAsia="ru-RU"/>
                </w:rPr>
                <w:t>4.8.2</w:t>
              </w:r>
            </w:hyperlink>
            <w:r w:rsidRPr="00E255D9">
              <w:rPr>
                <w:rFonts w:ascii="Times New Roman" w:eastAsia="Times New Roman" w:hAnsi="Times New Roman" w:cs="Times New Roman"/>
                <w:sz w:val="24"/>
                <w:szCs w:val="24"/>
                <w:lang w:eastAsia="ru-RU"/>
              </w:rPr>
              <w:t>; размещение гаражей и (или) стоянок для автомобилей сотрудников и посетителей торгового центра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Рынки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строительства, сооружений, предназначенных для организации постоянной или временной торговли </w:t>
            </w:r>
            <w:r w:rsidRPr="00E255D9">
              <w:rPr>
                <w:rFonts w:ascii="Times New Roman" w:eastAsia="Times New Roman" w:hAnsi="Times New Roman" w:cs="Times New Roman"/>
                <w:sz w:val="24"/>
                <w:szCs w:val="24"/>
                <w:lang w:eastAsia="ru-RU"/>
              </w:rPr>
              <w:lastRenderedPageBreak/>
              <w:t>(ярмарка, рынок, базар), с учетом того, что каждое из торговых мест не располагает торговой площадью более 200 кв. м;</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гаражей и (или) стоянок для автомобилей сотрудников и посетителей рынка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4.3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Магазины</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Банковская и страховая деятельность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4.5</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Общественное питание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4.6</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Гостиничное обслуживание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гостиниц</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4.7</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Развлечение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08" w:history="1">
              <w:r w:rsidRPr="00E255D9">
                <w:rPr>
                  <w:rFonts w:ascii="Times New Roman" w:eastAsia="Times New Roman" w:hAnsi="Times New Roman" w:cs="Times New Roman"/>
                  <w:sz w:val="24"/>
                  <w:szCs w:val="24"/>
                  <w:lang w:eastAsia="ru-RU"/>
                </w:rPr>
                <w:t>кодами 4.8.1</w:t>
              </w:r>
            </w:hyperlink>
            <w:r w:rsidRPr="00E255D9">
              <w:rPr>
                <w:rFonts w:ascii="Times New Roman" w:eastAsia="Times New Roman" w:hAnsi="Times New Roman" w:cs="Times New Roman"/>
                <w:sz w:val="24"/>
                <w:szCs w:val="24"/>
                <w:lang w:eastAsia="ru-RU"/>
              </w:rPr>
              <w:t xml:space="preserve"> - </w:t>
            </w:r>
            <w:hyperlink w:anchor="P314" w:history="1">
              <w:r w:rsidRPr="00E255D9">
                <w:rPr>
                  <w:rFonts w:ascii="Times New Roman" w:eastAsia="Times New Roman" w:hAnsi="Times New Roman" w:cs="Times New Roman"/>
                  <w:sz w:val="24"/>
                  <w:szCs w:val="24"/>
                  <w:lang w:eastAsia="ru-RU"/>
                </w:rPr>
                <w:t>4.8.3</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4.8</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Развлекательные мероприятия</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4.8.1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Проведение азартных игр</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4.8.2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Проведение азартных игр в игорных зонах</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w:t>
            </w:r>
            <w:r w:rsidRPr="00E255D9">
              <w:rPr>
                <w:rFonts w:ascii="Times New Roman" w:eastAsia="Times New Roman" w:hAnsi="Times New Roman" w:cs="Times New Roman"/>
                <w:sz w:val="24"/>
                <w:szCs w:val="24"/>
                <w:lang w:eastAsia="ru-RU"/>
              </w:rPr>
              <w:lastRenderedPageBreak/>
              <w:t>посетителей игорных зон</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4.8.3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Служебные гаражи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72" w:history="1">
              <w:r w:rsidRPr="00E255D9">
                <w:rPr>
                  <w:rFonts w:ascii="Times New Roman" w:eastAsia="Times New Roman" w:hAnsi="Times New Roman" w:cs="Times New Roman"/>
                  <w:sz w:val="24"/>
                  <w:szCs w:val="24"/>
                  <w:lang w:eastAsia="ru-RU"/>
                </w:rPr>
                <w:t>кодами 3.0</w:t>
              </w:r>
            </w:hyperlink>
            <w:r w:rsidRPr="00E255D9">
              <w:rPr>
                <w:rFonts w:ascii="Times New Roman" w:eastAsia="Times New Roman" w:hAnsi="Times New Roman" w:cs="Times New Roman"/>
                <w:sz w:val="24"/>
                <w:szCs w:val="24"/>
                <w:lang w:eastAsia="ru-RU"/>
              </w:rPr>
              <w:t xml:space="preserve">, </w:t>
            </w:r>
            <w:hyperlink w:anchor="P280" w:history="1">
              <w:r w:rsidRPr="00E255D9">
                <w:rPr>
                  <w:rFonts w:ascii="Times New Roman" w:eastAsia="Times New Roman" w:hAnsi="Times New Roman" w:cs="Times New Roman"/>
                  <w:sz w:val="24"/>
                  <w:szCs w:val="24"/>
                  <w:lang w:eastAsia="ru-RU"/>
                </w:rPr>
                <w:t>4.0</w:t>
              </w:r>
            </w:hyperlink>
            <w:r w:rsidRPr="00E255D9">
              <w:rPr>
                <w:rFonts w:ascii="Times New Roman" w:eastAsia="Times New Roman" w:hAnsi="Times New Roman" w:cs="Times New Roman"/>
                <w:sz w:val="24"/>
                <w:szCs w:val="24"/>
                <w:lang w:eastAsia="ru-RU"/>
              </w:rPr>
              <w:t>, а также для стоянки и хранения транспортных средств общего пользования, в том числе в депо</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4.9</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Объекты дорожного сервиса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23" w:history="1">
              <w:r w:rsidRPr="00E255D9">
                <w:rPr>
                  <w:rFonts w:ascii="Times New Roman" w:eastAsia="Times New Roman" w:hAnsi="Times New Roman" w:cs="Times New Roman"/>
                  <w:sz w:val="24"/>
                  <w:szCs w:val="24"/>
                  <w:lang w:eastAsia="ru-RU"/>
                </w:rPr>
                <w:t>кодами 4.9.1.1</w:t>
              </w:r>
            </w:hyperlink>
            <w:r w:rsidRPr="00E255D9">
              <w:rPr>
                <w:rFonts w:ascii="Times New Roman" w:eastAsia="Times New Roman" w:hAnsi="Times New Roman" w:cs="Times New Roman"/>
                <w:sz w:val="24"/>
                <w:szCs w:val="24"/>
                <w:lang w:eastAsia="ru-RU"/>
              </w:rPr>
              <w:t xml:space="preserve"> - </w:t>
            </w:r>
            <w:hyperlink w:anchor="P332" w:history="1">
              <w:r w:rsidRPr="00E255D9">
                <w:rPr>
                  <w:rFonts w:ascii="Times New Roman" w:eastAsia="Times New Roman" w:hAnsi="Times New Roman" w:cs="Times New Roman"/>
                  <w:sz w:val="24"/>
                  <w:szCs w:val="24"/>
                  <w:lang w:eastAsia="ru-RU"/>
                </w:rPr>
                <w:t>4.9.1.4</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4.9.1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Заправка транспортных средств</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4.9.1.1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Обеспечение дорожного отдыха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4.9.1.2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Автомобильные мойки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автомобильных моек, а также размещение магазинов сопутствующей торговли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4.9.1.3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Ремонт автомобилей</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4.9.1.4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Стоянка транспортных средств</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4.9.2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Выставочно-ярмарочная деятельность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строительства, сооружений, </w:t>
            </w:r>
            <w:r w:rsidRPr="00E255D9">
              <w:rPr>
                <w:rFonts w:ascii="Times New Roman" w:eastAsia="Times New Roman" w:hAnsi="Times New Roman" w:cs="Times New Roman"/>
                <w:sz w:val="24"/>
                <w:szCs w:val="24"/>
                <w:lang w:eastAsia="ru-RU"/>
              </w:rPr>
              <w:lastRenderedPageBreak/>
              <w:t>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4.10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Отдых (рекреация)</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41" w:history="1">
              <w:r w:rsidRPr="00E255D9">
                <w:rPr>
                  <w:rFonts w:ascii="Times New Roman" w:eastAsia="Times New Roman" w:hAnsi="Times New Roman" w:cs="Times New Roman"/>
                  <w:sz w:val="24"/>
                  <w:szCs w:val="24"/>
                  <w:lang w:eastAsia="ru-RU"/>
                </w:rPr>
                <w:t>кодами 5.1</w:t>
              </w:r>
            </w:hyperlink>
            <w:r w:rsidRPr="00E255D9">
              <w:rPr>
                <w:rFonts w:ascii="Times New Roman" w:eastAsia="Times New Roman" w:hAnsi="Times New Roman" w:cs="Times New Roman"/>
                <w:sz w:val="24"/>
                <w:szCs w:val="24"/>
                <w:lang w:eastAsia="ru-RU"/>
              </w:rPr>
              <w:t xml:space="preserve"> - </w:t>
            </w:r>
            <w:hyperlink w:anchor="P379" w:history="1">
              <w:r w:rsidRPr="00E255D9">
                <w:rPr>
                  <w:rFonts w:ascii="Times New Roman" w:eastAsia="Times New Roman" w:hAnsi="Times New Roman" w:cs="Times New Roman"/>
                  <w:sz w:val="24"/>
                  <w:szCs w:val="24"/>
                  <w:lang w:eastAsia="ru-RU"/>
                </w:rPr>
                <w:t>5.5</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Спорт</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44" w:history="1">
              <w:r w:rsidRPr="00E255D9">
                <w:rPr>
                  <w:rFonts w:ascii="Times New Roman" w:eastAsia="Times New Roman" w:hAnsi="Times New Roman" w:cs="Times New Roman"/>
                  <w:sz w:val="24"/>
                  <w:szCs w:val="24"/>
                  <w:lang w:eastAsia="ru-RU"/>
                </w:rPr>
                <w:t>кодами 5.1.1</w:t>
              </w:r>
            </w:hyperlink>
            <w:r w:rsidRPr="00E255D9">
              <w:rPr>
                <w:rFonts w:ascii="Times New Roman" w:eastAsia="Times New Roman" w:hAnsi="Times New Roman" w:cs="Times New Roman"/>
                <w:sz w:val="24"/>
                <w:szCs w:val="24"/>
                <w:lang w:eastAsia="ru-RU"/>
              </w:rPr>
              <w:t xml:space="preserve"> - </w:t>
            </w:r>
            <w:hyperlink w:anchor="P362" w:history="1">
              <w:r w:rsidRPr="00E255D9">
                <w:rPr>
                  <w:rFonts w:ascii="Times New Roman" w:eastAsia="Times New Roman" w:hAnsi="Times New Roman" w:cs="Times New Roman"/>
                  <w:sz w:val="24"/>
                  <w:szCs w:val="24"/>
                  <w:lang w:eastAsia="ru-RU"/>
                </w:rPr>
                <w:t>5.1.7</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Обеспечение спортивно-зрелищных мероприятий</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5.1.1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Обеспечение занятий спортом в помещениях</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спортивных клубов, спортивных залов, бассейнов, физкультурно-оздоровительных комплексов в зданиях и сооружениях</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5.1.2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Площадки для занятий спортом</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5.1.3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Оборудованные площадки для занятий спортом</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5.1.4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Водный спорт</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спортивных сооружений для занятия водными видами спорта (причалы и сооружения, необходимые </w:t>
            </w:r>
            <w:r w:rsidRPr="00E255D9">
              <w:rPr>
                <w:rFonts w:ascii="Times New Roman" w:eastAsia="Times New Roman" w:hAnsi="Times New Roman" w:cs="Times New Roman"/>
                <w:sz w:val="24"/>
                <w:szCs w:val="24"/>
                <w:lang w:eastAsia="ru-RU"/>
              </w:rPr>
              <w:lastRenderedPageBreak/>
              <w:t>для организации водных видов спорта и хранения соответствующего инвентаря)</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5.1.5</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Авиационный спорт</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5.1.6</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Спортивные базы</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спортивных баз и лагерей, в которых осуществляется спортивная подготовка длительно проживающих в них лиц</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5.1.7</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Природно-познавательный туризм</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Туристическое обслуживание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пансионатов, гостиниц, кемпингов, домов отдыха, не оказывающих услуги по лечению; размещение детских лагерей</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5.2.1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Охота и рыбалка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Причалы для маломерных судов</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Поля для гольфа или конных прогулок</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конноспортивных манежей, не предусматривающих устройство трибун</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5.5</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Производственная деятельность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w:t>
            </w:r>
            <w:r w:rsidRPr="00E255D9">
              <w:rPr>
                <w:rFonts w:ascii="Times New Roman" w:eastAsia="Times New Roman" w:hAnsi="Times New Roman" w:cs="Times New Roman"/>
                <w:sz w:val="24"/>
                <w:szCs w:val="24"/>
                <w:lang w:eastAsia="ru-RU"/>
              </w:rPr>
              <w:lastRenderedPageBreak/>
              <w:t>строительства в целях добычи полезных ископаемых, их переработки, изготовления вещей промышленным способом.</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6.0</w:t>
            </w:r>
          </w:p>
        </w:tc>
      </w:tr>
      <w:tr w:rsidR="00E255D9" w:rsidRPr="00E255D9" w:rsidTr="00FF689E">
        <w:trPr>
          <w:trHeight w:val="5528"/>
        </w:trPr>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Недропользование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Тяжелая промышленность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Автомобилестроительная промышленность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6.2.1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Легкая промышленность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Фармацевтическая промышленность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6.3.1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Фарфорово-фаянсовая промышленность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производства продукции фарфоро-фаянсовой промышленности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6.3.2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Электронная промышленность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6.3.3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Ювелирная промышленность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6.3.4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Пищевая промышленность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Нефтехимическая промышленность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6.5</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Строительная промышленность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w:t>
            </w:r>
            <w:r w:rsidRPr="00E255D9">
              <w:rPr>
                <w:rFonts w:ascii="Times New Roman" w:eastAsia="Times New Roman" w:hAnsi="Times New Roman" w:cs="Times New Roman"/>
                <w:sz w:val="24"/>
                <w:szCs w:val="24"/>
                <w:lang w:eastAsia="ru-RU"/>
              </w:rPr>
              <w:lastRenderedPageBreak/>
              <w:t>сантехнического оборудования, лифтов и подъемников, столярной продукции, сборных домов или их частей и тому подобной продукции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6.6</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Энергетика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75" w:history="1">
              <w:r w:rsidRPr="00E255D9">
                <w:rPr>
                  <w:rFonts w:ascii="Times New Roman" w:eastAsia="Times New Roman" w:hAnsi="Times New Roman" w:cs="Times New Roman"/>
                  <w:color w:val="0000FF"/>
                  <w:sz w:val="24"/>
                  <w:szCs w:val="24"/>
                  <w:u w:val="single"/>
                  <w:lang w:eastAsia="ru-RU"/>
                </w:rPr>
                <w:t>кодом 3.1</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6.7</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Атомная энергетика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6.7.1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Связь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78" w:history="1">
              <w:r w:rsidRPr="00E255D9">
                <w:rPr>
                  <w:rFonts w:ascii="Times New Roman" w:eastAsia="Times New Roman" w:hAnsi="Times New Roman" w:cs="Times New Roman"/>
                  <w:sz w:val="24"/>
                  <w:szCs w:val="24"/>
                  <w:lang w:eastAsia="ru-RU"/>
                </w:rPr>
                <w:t>кодами 3.1.1</w:t>
              </w:r>
            </w:hyperlink>
            <w:r w:rsidRPr="00E255D9">
              <w:rPr>
                <w:rFonts w:ascii="Times New Roman" w:eastAsia="Times New Roman" w:hAnsi="Times New Roman" w:cs="Times New Roman"/>
                <w:sz w:val="24"/>
                <w:szCs w:val="24"/>
                <w:lang w:eastAsia="ru-RU"/>
              </w:rPr>
              <w:t xml:space="preserve">, </w:t>
            </w:r>
            <w:hyperlink w:anchor="P195" w:history="1">
              <w:r w:rsidRPr="00E255D9">
                <w:rPr>
                  <w:rFonts w:ascii="Times New Roman" w:eastAsia="Times New Roman" w:hAnsi="Times New Roman" w:cs="Times New Roman"/>
                  <w:sz w:val="24"/>
                  <w:szCs w:val="24"/>
                  <w:lang w:eastAsia="ru-RU"/>
                </w:rPr>
                <w:t>3.2.3</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6.8</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Склад</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w:t>
            </w:r>
            <w:r w:rsidRPr="00E255D9">
              <w:rPr>
                <w:rFonts w:ascii="Times New Roman" w:eastAsia="Times New Roman" w:hAnsi="Times New Roman" w:cs="Times New Roman"/>
                <w:sz w:val="24"/>
                <w:szCs w:val="24"/>
                <w:lang w:eastAsia="ru-RU"/>
              </w:rPr>
              <w:lastRenderedPageBreak/>
              <w:t>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6.9</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Складские площадки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Временное хранение, распределение и перевалка грузов (за исключением хранения стратегических запасов) на открытом воздухе</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6.9.1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Обеспечение космической деятельности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6.10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Целлюлозно-бумажная промышленность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6.11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Научно-производственная деятельность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технологических, промышленных, агропромышленных парков, бизнес-инкубаторов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6.12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Транспорт</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39" w:history="1">
              <w:r w:rsidRPr="00E255D9">
                <w:rPr>
                  <w:rFonts w:ascii="Times New Roman" w:eastAsia="Times New Roman" w:hAnsi="Times New Roman" w:cs="Times New Roman"/>
                  <w:sz w:val="24"/>
                  <w:szCs w:val="24"/>
                  <w:lang w:eastAsia="ru-RU"/>
                </w:rPr>
                <w:t>кодами 7.1</w:t>
              </w:r>
            </w:hyperlink>
            <w:r w:rsidRPr="00E255D9">
              <w:rPr>
                <w:rFonts w:ascii="Times New Roman" w:eastAsia="Times New Roman" w:hAnsi="Times New Roman" w:cs="Times New Roman"/>
                <w:sz w:val="24"/>
                <w:szCs w:val="24"/>
                <w:lang w:eastAsia="ru-RU"/>
              </w:rPr>
              <w:t xml:space="preserve"> - </w:t>
            </w:r>
            <w:hyperlink w:anchor="P467" w:history="1">
              <w:r w:rsidRPr="00E255D9">
                <w:rPr>
                  <w:rFonts w:ascii="Times New Roman" w:eastAsia="Times New Roman" w:hAnsi="Times New Roman" w:cs="Times New Roman"/>
                  <w:sz w:val="24"/>
                  <w:szCs w:val="24"/>
                  <w:lang w:eastAsia="ru-RU"/>
                </w:rPr>
                <w:t>7.5</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7.0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Железнодорожный транспорт</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42" w:history="1">
              <w:r w:rsidRPr="00E255D9">
                <w:rPr>
                  <w:rFonts w:ascii="Times New Roman" w:eastAsia="Times New Roman" w:hAnsi="Times New Roman" w:cs="Times New Roman"/>
                  <w:sz w:val="24"/>
                  <w:szCs w:val="24"/>
                  <w:lang w:eastAsia="ru-RU"/>
                </w:rPr>
                <w:t>кодами 7.1.1</w:t>
              </w:r>
            </w:hyperlink>
            <w:r w:rsidRPr="00E255D9">
              <w:rPr>
                <w:rFonts w:ascii="Times New Roman" w:eastAsia="Times New Roman" w:hAnsi="Times New Roman" w:cs="Times New Roman"/>
                <w:sz w:val="24"/>
                <w:szCs w:val="24"/>
                <w:lang w:eastAsia="ru-RU"/>
              </w:rPr>
              <w:t xml:space="preserve"> - </w:t>
            </w:r>
            <w:hyperlink w:anchor="P446" w:history="1">
              <w:r w:rsidRPr="00E255D9">
                <w:rPr>
                  <w:rFonts w:ascii="Times New Roman" w:eastAsia="Times New Roman" w:hAnsi="Times New Roman" w:cs="Times New Roman"/>
                  <w:sz w:val="24"/>
                  <w:szCs w:val="24"/>
                  <w:lang w:eastAsia="ru-RU"/>
                </w:rPr>
                <w:t>7.1.2</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7.1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Железнодорожные пути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железнодорожных путей</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7.1.1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Обслуживание железнодорожных перевозок</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7.1.2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Автомобильный транспорт</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52" w:history="1">
              <w:r w:rsidRPr="00E255D9">
                <w:rPr>
                  <w:rFonts w:ascii="Times New Roman" w:eastAsia="Times New Roman" w:hAnsi="Times New Roman" w:cs="Times New Roman"/>
                  <w:sz w:val="24"/>
                  <w:szCs w:val="24"/>
                  <w:lang w:eastAsia="ru-RU"/>
                </w:rPr>
                <w:t>кодами 7.2.1</w:t>
              </w:r>
            </w:hyperlink>
            <w:r w:rsidRPr="00E255D9">
              <w:rPr>
                <w:rFonts w:ascii="Times New Roman" w:eastAsia="Times New Roman" w:hAnsi="Times New Roman" w:cs="Times New Roman"/>
                <w:sz w:val="24"/>
                <w:szCs w:val="24"/>
                <w:lang w:eastAsia="ru-RU"/>
              </w:rPr>
              <w:t xml:space="preserve"> - </w:t>
            </w:r>
            <w:hyperlink w:anchor="P458" w:history="1">
              <w:r w:rsidRPr="00E255D9">
                <w:rPr>
                  <w:rFonts w:ascii="Times New Roman" w:eastAsia="Times New Roman" w:hAnsi="Times New Roman" w:cs="Times New Roman"/>
                  <w:sz w:val="24"/>
                  <w:szCs w:val="24"/>
                  <w:lang w:eastAsia="ru-RU"/>
                </w:rPr>
                <w:t>7.2.3</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7.2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автомобильных дорог</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68" w:history="1">
              <w:r w:rsidRPr="00E255D9">
                <w:rPr>
                  <w:rFonts w:ascii="Times New Roman" w:eastAsia="Times New Roman" w:hAnsi="Times New Roman" w:cs="Times New Roman"/>
                  <w:sz w:val="24"/>
                  <w:szCs w:val="24"/>
                  <w:lang w:eastAsia="ru-RU"/>
                </w:rPr>
                <w:t>кодами 2.7.1</w:t>
              </w:r>
            </w:hyperlink>
            <w:r w:rsidRPr="00E255D9">
              <w:rPr>
                <w:rFonts w:ascii="Times New Roman" w:eastAsia="Times New Roman" w:hAnsi="Times New Roman" w:cs="Times New Roman"/>
                <w:sz w:val="24"/>
                <w:szCs w:val="24"/>
                <w:lang w:eastAsia="ru-RU"/>
              </w:rPr>
              <w:t xml:space="preserve">, </w:t>
            </w:r>
            <w:hyperlink w:anchor="P317" w:history="1">
              <w:r w:rsidRPr="00E255D9">
                <w:rPr>
                  <w:rFonts w:ascii="Times New Roman" w:eastAsia="Times New Roman" w:hAnsi="Times New Roman" w:cs="Times New Roman"/>
                  <w:sz w:val="24"/>
                  <w:szCs w:val="24"/>
                  <w:lang w:eastAsia="ru-RU"/>
                </w:rPr>
                <w:t>4.9</w:t>
              </w:r>
            </w:hyperlink>
            <w:r w:rsidRPr="00E255D9">
              <w:rPr>
                <w:rFonts w:ascii="Times New Roman" w:eastAsia="Times New Roman" w:hAnsi="Times New Roman" w:cs="Times New Roman"/>
                <w:sz w:val="24"/>
                <w:szCs w:val="24"/>
                <w:lang w:eastAsia="ru-RU"/>
              </w:rPr>
              <w:t xml:space="preserve">, </w:t>
            </w:r>
            <w:hyperlink w:anchor="P458" w:history="1">
              <w:r w:rsidRPr="00E255D9">
                <w:rPr>
                  <w:rFonts w:ascii="Times New Roman" w:eastAsia="Times New Roman" w:hAnsi="Times New Roman" w:cs="Times New Roman"/>
                  <w:sz w:val="24"/>
                  <w:szCs w:val="24"/>
                  <w:lang w:eastAsia="ru-RU"/>
                </w:rPr>
                <w:t>7.2.3</w:t>
              </w:r>
            </w:hyperlink>
            <w:r w:rsidRPr="00E255D9">
              <w:rPr>
                <w:rFonts w:ascii="Times New Roman" w:eastAsia="Times New Roman" w:hAnsi="Times New Roman" w:cs="Times New Roman"/>
                <w:sz w:val="24"/>
                <w:szCs w:val="24"/>
                <w:lang w:eastAsia="ru-RU"/>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7.2.1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Обслуживание перевозок пассажиров</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470" w:history="1">
              <w:r w:rsidRPr="00E255D9">
                <w:rPr>
                  <w:rFonts w:ascii="Times New Roman" w:eastAsia="Times New Roman" w:hAnsi="Times New Roman" w:cs="Times New Roman"/>
                  <w:sz w:val="24"/>
                  <w:szCs w:val="24"/>
                  <w:lang w:eastAsia="ru-RU"/>
                </w:rPr>
                <w:t>кодом 7.6</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7.2.2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Стоянки транспорта общего пользования</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стоянок транспортных средств, осуществляющих перевозки людей по установленному маршруту</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7.2.3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Водный транспорт</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7.3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Воздушный транспорт</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7.4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Трубопроводный транспорт</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7.5</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Внеуличный транспорт</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w:t>
            </w:r>
            <w:r w:rsidRPr="00E255D9">
              <w:rPr>
                <w:rFonts w:ascii="Times New Roman" w:eastAsia="Times New Roman" w:hAnsi="Times New Roman" w:cs="Times New Roman"/>
                <w:sz w:val="24"/>
                <w:szCs w:val="24"/>
                <w:lang w:eastAsia="ru-RU"/>
              </w:rPr>
              <w:lastRenderedPageBreak/>
              <w:t>канатных дорог, фуникулеров)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7.6</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Обеспечение обороны и безопасности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зданий военных училищ, военных институтов, военных университетов, военных академий;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обеспечивающих осуществление таможенной деятельности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8.0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Обеспечение вооруженных сил</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для обеспечения безопасности которых были созданы закрытые административно-территориальные образования</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8.1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Охрана Государственной границы Российской Федерации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w:t>
            </w:r>
            <w:r w:rsidRPr="00E255D9">
              <w:rPr>
                <w:rFonts w:ascii="Times New Roman" w:eastAsia="Times New Roman" w:hAnsi="Times New Roman" w:cs="Times New Roman"/>
                <w:sz w:val="24"/>
                <w:szCs w:val="24"/>
                <w:lang w:eastAsia="ru-RU"/>
              </w:rPr>
              <w:lastRenderedPageBreak/>
              <w:t>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8.2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Обеспечение внутреннего правопорядка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8.3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Обеспечение деятельности по исполнению наказаний</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капитального строительства для создания мест лишения свободы (следственные изоляторы, тюрьмы, поселения)</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8.4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Деятельность по особой охране и изучению природы</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9.0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Охрана природных территорий</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9.1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Сохранение и репродукция редких и (или) находящихся под угрозой исчезновения видов животных</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Осуществление хозяйственной деятельности, связанной с сохранением и репродукцией редких и (или) находящихся под угрозой исчезновения </w:t>
            </w:r>
            <w:r w:rsidRPr="00E255D9">
              <w:rPr>
                <w:rFonts w:ascii="Times New Roman" w:eastAsia="Times New Roman" w:hAnsi="Times New Roman" w:cs="Times New Roman"/>
                <w:sz w:val="24"/>
                <w:szCs w:val="24"/>
                <w:lang w:eastAsia="ru-RU"/>
              </w:rPr>
              <w:lastRenderedPageBreak/>
              <w:t>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9.1.1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Курортная деятельность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9.2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Санаторная деятельность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обустройство лечебно-оздоровительных местностей (пляжи, бюветы, места добычи целебной грязи);</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лечебно-оздоровительных лагерей</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9.2.1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Историко-культурная деятельность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Сохранение и изучение объектов культурного наследия народов Российской Федерации (памятников истории и культуры), в том числе:</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9.3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Использование лесов</w:t>
            </w:r>
          </w:p>
        </w:tc>
        <w:tc>
          <w:tcPr>
            <w:tcW w:w="4321"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w:t>
            </w:r>
            <w:r w:rsidRPr="00E255D9">
              <w:rPr>
                <w:rFonts w:ascii="Times New Roman" w:eastAsia="Times New Roman" w:hAnsi="Times New Roman" w:cs="Times New Roman"/>
                <w:sz w:val="24"/>
                <w:szCs w:val="24"/>
                <w:lang w:eastAsia="ru-RU"/>
              </w:rPr>
              <w:lastRenderedPageBreak/>
              <w:t xml:space="preserve">использования включает в себя содержание видов разрешенного использования с </w:t>
            </w:r>
            <w:hyperlink w:anchor="P514" w:history="1">
              <w:r w:rsidRPr="00E255D9">
                <w:rPr>
                  <w:rFonts w:ascii="Times New Roman" w:eastAsia="Times New Roman" w:hAnsi="Times New Roman" w:cs="Times New Roman"/>
                  <w:sz w:val="24"/>
                  <w:szCs w:val="24"/>
                  <w:lang w:eastAsia="ru-RU"/>
                </w:rPr>
                <w:t>кодами 10.1</w:t>
              </w:r>
            </w:hyperlink>
            <w:r w:rsidRPr="00E255D9">
              <w:rPr>
                <w:rFonts w:ascii="Times New Roman" w:eastAsia="Times New Roman" w:hAnsi="Times New Roman" w:cs="Times New Roman"/>
                <w:sz w:val="24"/>
                <w:szCs w:val="24"/>
                <w:lang w:eastAsia="ru-RU"/>
              </w:rPr>
              <w:t xml:space="preserve"> - </w:t>
            </w:r>
            <w:hyperlink w:anchor="P523" w:history="1">
              <w:r w:rsidRPr="00E255D9">
                <w:rPr>
                  <w:rFonts w:ascii="Times New Roman" w:eastAsia="Times New Roman" w:hAnsi="Times New Roman" w:cs="Times New Roman"/>
                  <w:sz w:val="24"/>
                  <w:szCs w:val="24"/>
                  <w:lang w:eastAsia="ru-RU"/>
                </w:rPr>
                <w:t>10.4</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10.0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Заготовка древесины</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10.1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Лесные плантации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10.2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Заготовка лесных ресурсов</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10.3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Резервные леса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Деятельность, связанная с охраной лесов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10.4</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Водные объекты</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Ледники, снежники, ручьи, реки, озера, болота, территориальные моря и другие поверхностные водные объекты</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Общее пользование водными объектами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w:t>
            </w:r>
            <w:r w:rsidRPr="00E255D9">
              <w:rPr>
                <w:rFonts w:ascii="Times New Roman" w:eastAsia="Times New Roman" w:hAnsi="Times New Roman" w:cs="Times New Roman"/>
                <w:sz w:val="24"/>
                <w:szCs w:val="24"/>
                <w:lang w:eastAsia="ru-RU"/>
              </w:rPr>
              <w:lastRenderedPageBreak/>
              <w:t>не установлены законодательством)</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11.1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Специальное пользование водными объектами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Гидротехнические сооружения</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11.3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Земельные участки (территории) общего пользования</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42" w:history="1">
              <w:r w:rsidRPr="00E255D9">
                <w:rPr>
                  <w:rFonts w:ascii="Times New Roman" w:eastAsia="Times New Roman" w:hAnsi="Times New Roman" w:cs="Times New Roman"/>
                  <w:sz w:val="24"/>
                  <w:szCs w:val="24"/>
                  <w:lang w:eastAsia="ru-RU"/>
                </w:rPr>
                <w:t>кодами 12.0.1</w:t>
              </w:r>
            </w:hyperlink>
            <w:r w:rsidRPr="00E255D9">
              <w:rPr>
                <w:rFonts w:ascii="Times New Roman" w:eastAsia="Times New Roman" w:hAnsi="Times New Roman" w:cs="Times New Roman"/>
                <w:sz w:val="24"/>
                <w:szCs w:val="24"/>
                <w:lang w:eastAsia="ru-RU"/>
              </w:rPr>
              <w:t xml:space="preserve"> - </w:t>
            </w:r>
            <w:hyperlink w:anchor="P545" w:history="1">
              <w:r w:rsidRPr="00E255D9">
                <w:rPr>
                  <w:rFonts w:ascii="Times New Roman" w:eastAsia="Times New Roman" w:hAnsi="Times New Roman" w:cs="Times New Roman"/>
                  <w:sz w:val="24"/>
                  <w:szCs w:val="24"/>
                  <w:lang w:eastAsia="ru-RU"/>
                </w:rPr>
                <w:t>12.0.2</w:t>
              </w:r>
            </w:hyperlink>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12.0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Улично-дорожная сеть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68" w:history="1">
              <w:r w:rsidRPr="00E255D9">
                <w:rPr>
                  <w:rFonts w:ascii="Times New Roman" w:eastAsia="Times New Roman" w:hAnsi="Times New Roman" w:cs="Times New Roman"/>
                  <w:sz w:val="24"/>
                  <w:szCs w:val="24"/>
                  <w:lang w:eastAsia="ru-RU"/>
                </w:rPr>
                <w:t>кодами 2.7.1</w:t>
              </w:r>
            </w:hyperlink>
            <w:r w:rsidRPr="00E255D9">
              <w:rPr>
                <w:rFonts w:ascii="Times New Roman" w:eastAsia="Times New Roman" w:hAnsi="Times New Roman" w:cs="Times New Roman"/>
                <w:sz w:val="24"/>
                <w:szCs w:val="24"/>
                <w:lang w:eastAsia="ru-RU"/>
              </w:rPr>
              <w:t xml:space="preserve">, </w:t>
            </w:r>
            <w:hyperlink w:anchor="P317" w:history="1">
              <w:r w:rsidRPr="00E255D9">
                <w:rPr>
                  <w:rFonts w:ascii="Times New Roman" w:eastAsia="Times New Roman" w:hAnsi="Times New Roman" w:cs="Times New Roman"/>
                  <w:sz w:val="24"/>
                  <w:szCs w:val="24"/>
                  <w:lang w:eastAsia="ru-RU"/>
                </w:rPr>
                <w:t>4.9</w:t>
              </w:r>
            </w:hyperlink>
            <w:r w:rsidRPr="00E255D9">
              <w:rPr>
                <w:rFonts w:ascii="Times New Roman" w:eastAsia="Times New Roman" w:hAnsi="Times New Roman" w:cs="Times New Roman"/>
                <w:sz w:val="24"/>
                <w:szCs w:val="24"/>
                <w:lang w:eastAsia="ru-RU"/>
              </w:rPr>
              <w:t xml:space="preserve">, </w:t>
            </w:r>
            <w:hyperlink w:anchor="P458" w:history="1">
              <w:r w:rsidRPr="00E255D9">
                <w:rPr>
                  <w:rFonts w:ascii="Times New Roman" w:eastAsia="Times New Roman" w:hAnsi="Times New Roman" w:cs="Times New Roman"/>
                  <w:sz w:val="24"/>
                  <w:szCs w:val="24"/>
                  <w:lang w:eastAsia="ru-RU"/>
                </w:rPr>
                <w:t>7.2.3</w:t>
              </w:r>
            </w:hyperlink>
            <w:r w:rsidRPr="00E255D9">
              <w:rPr>
                <w:rFonts w:ascii="Times New Roman" w:eastAsia="Times New Roman" w:hAnsi="Times New Roman" w:cs="Times New Roman"/>
                <w:sz w:val="24"/>
                <w:szCs w:val="24"/>
                <w:lang w:eastAsia="ru-RU"/>
              </w:rPr>
              <w:t>, а также некапитальных сооружений, предназначенных для охраны транспортных средств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12.0.1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Благоустройство территории</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w:t>
            </w:r>
            <w:r w:rsidRPr="00E255D9">
              <w:rPr>
                <w:rFonts w:ascii="Times New Roman" w:eastAsia="Times New Roman" w:hAnsi="Times New Roman" w:cs="Times New Roman"/>
                <w:sz w:val="24"/>
                <w:szCs w:val="24"/>
                <w:lang w:eastAsia="ru-RU"/>
              </w:rPr>
              <w:lastRenderedPageBreak/>
              <w:t>применяемых как составные части благоустройства территории, общественных туалетов</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12.0.2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Ритуальная деятельность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кладбищ, крематориев и мест захоронения;</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соответствующих культовых сооружений;</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деятельности по производству продукции ритуально-обрядового назначения</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12.1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Специальная деятельность</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12.2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Запас</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Отсутствие хозяйственной деятельности</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12.3</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Земельные участки общего назначения</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13.0</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Ведение огородничества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Осуществление отдыха и (или) выращивания гражданами для собственных нужд сельскохозяйственных культур;</w:t>
            </w:r>
          </w:p>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13.1</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Ведение садоводства</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Осуществление отдыха и (или) выращивания гражданами для </w:t>
            </w:r>
            <w:r w:rsidRPr="00E255D9">
              <w:rPr>
                <w:rFonts w:ascii="Times New Roman" w:eastAsia="Times New Roman" w:hAnsi="Times New Roman" w:cs="Times New Roman"/>
                <w:sz w:val="24"/>
                <w:szCs w:val="24"/>
                <w:lang w:eastAsia="ru-RU"/>
              </w:rPr>
              <w:lastRenderedPageBreak/>
              <w:t xml:space="preserve">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19" w:history="1">
              <w:r w:rsidRPr="00E255D9">
                <w:rPr>
                  <w:rFonts w:ascii="Times New Roman" w:eastAsia="Times New Roman" w:hAnsi="Times New Roman" w:cs="Times New Roman"/>
                  <w:sz w:val="24"/>
                  <w:szCs w:val="24"/>
                  <w:lang w:eastAsia="ru-RU"/>
                </w:rPr>
                <w:t>кодом 2.1</w:t>
              </w:r>
            </w:hyperlink>
            <w:r w:rsidRPr="00E255D9">
              <w:rPr>
                <w:rFonts w:ascii="Times New Roman" w:eastAsia="Times New Roman" w:hAnsi="Times New Roman" w:cs="Times New Roman"/>
                <w:sz w:val="24"/>
                <w:szCs w:val="24"/>
                <w:lang w:eastAsia="ru-RU"/>
              </w:rPr>
              <w:t>, хозяйственных построек и гаражей для собственных нужд</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13.2</w:t>
            </w:r>
          </w:p>
        </w:tc>
      </w:tr>
      <w:tr w:rsidR="00E255D9" w:rsidRPr="00E255D9" w:rsidTr="00FF689E">
        <w:tc>
          <w:tcPr>
            <w:tcW w:w="3863"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Земельные участки, входящие в состав общего имущества собственников индивидуальных жилых домов в малоэтажном жилом комплексе</w:t>
            </w:r>
          </w:p>
        </w:tc>
        <w:tc>
          <w:tcPr>
            <w:tcW w:w="4321" w:type="dxa"/>
          </w:tcPr>
          <w:p w:rsidR="00E255D9" w:rsidRPr="00E255D9" w:rsidRDefault="00E255D9" w:rsidP="00E255D9">
            <w:pPr>
              <w:widowControl w:val="0"/>
              <w:tabs>
                <w:tab w:val="left" w:pos="567"/>
              </w:tabs>
              <w:spacing w:after="0" w:line="240" w:lineRule="auto"/>
              <w:ind w:hanging="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2015" w:type="dxa"/>
          </w:tcPr>
          <w:p w:rsidR="00E255D9" w:rsidRPr="00E255D9" w:rsidRDefault="00E255D9" w:rsidP="00E255D9">
            <w:pPr>
              <w:widowControl w:val="0"/>
              <w:tabs>
                <w:tab w:val="left" w:pos="567"/>
              </w:tabs>
              <w:spacing w:after="0" w:line="240" w:lineRule="auto"/>
              <w:ind w:hanging="67"/>
              <w:jc w:val="center"/>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14.0</w:t>
            </w:r>
          </w:p>
        </w:tc>
      </w:tr>
    </w:tbl>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&lt;1&gt; В скобках указаны иные равнозначные наименования.</w:t>
      </w: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E255D9" w:rsidRDefault="00E255D9" w:rsidP="00FF689E">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&lt;3&gt; Текстовое наименование вида разрешенного использования земельного участка и его код (числовое обозначение) являются равнозначными.</w:t>
      </w:r>
    </w:p>
    <w:p w:rsidR="00DB0A27" w:rsidRDefault="00DB0A27" w:rsidP="00FF689E">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p>
    <w:p w:rsidR="00DB0A27" w:rsidRDefault="00DB0A27" w:rsidP="00FF689E">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p>
    <w:p w:rsidR="00DB0A27" w:rsidRDefault="00DB0A27" w:rsidP="00DB0A27">
      <w:pPr>
        <w:widowControl w:val="0"/>
        <w:tabs>
          <w:tab w:val="left" w:pos="567"/>
        </w:tabs>
        <w:spacing w:after="0" w:line="240" w:lineRule="auto"/>
        <w:ind w:firstLine="567"/>
        <w:jc w:val="center"/>
        <w:rPr>
          <w:rFonts w:ascii="Times New Roman" w:eastAsia="Times New Roman" w:hAnsi="Times New Roman" w:cs="Times New Roman"/>
          <w:b/>
          <w:sz w:val="24"/>
          <w:szCs w:val="24"/>
          <w:lang w:eastAsia="ru-RU"/>
        </w:rPr>
      </w:pPr>
      <w:bookmarkStart w:id="17" w:name="_Toc466280445"/>
      <w:bookmarkStart w:id="18" w:name="_Toc108699930"/>
      <w:bookmarkStart w:id="19" w:name="_Toc111552234"/>
      <w:r w:rsidRPr="00DB0A27">
        <w:rPr>
          <w:rFonts w:ascii="Times New Roman" w:eastAsia="Times New Roman" w:hAnsi="Times New Roman" w:cs="Times New Roman"/>
          <w:b/>
          <w:sz w:val="24"/>
          <w:szCs w:val="24"/>
          <w:lang w:eastAsia="ru-RU"/>
        </w:rPr>
        <w:t>Статья 3. Карта градостроительного зонирования</w:t>
      </w:r>
      <w:bookmarkEnd w:id="17"/>
      <w:bookmarkEnd w:id="18"/>
      <w:bookmarkEnd w:id="19"/>
      <w:r>
        <w:rPr>
          <w:rFonts w:ascii="Times New Roman" w:eastAsia="Times New Roman" w:hAnsi="Times New Roman" w:cs="Times New Roman"/>
          <w:b/>
          <w:sz w:val="24"/>
          <w:szCs w:val="24"/>
          <w:lang w:eastAsia="ru-RU"/>
        </w:rPr>
        <w:t>.</w:t>
      </w:r>
    </w:p>
    <w:p w:rsidR="00DB0A27" w:rsidRDefault="00DB0A27" w:rsidP="00DB0A27">
      <w:pPr>
        <w:widowControl w:val="0"/>
        <w:tabs>
          <w:tab w:val="left" w:pos="567"/>
        </w:tabs>
        <w:spacing w:after="0" w:line="240" w:lineRule="auto"/>
        <w:ind w:firstLine="567"/>
        <w:jc w:val="center"/>
        <w:rPr>
          <w:rFonts w:ascii="Times New Roman" w:eastAsia="Times New Roman" w:hAnsi="Times New Roman" w:cs="Times New Roman"/>
          <w:b/>
          <w:sz w:val="24"/>
          <w:szCs w:val="24"/>
          <w:lang w:eastAsia="ru-RU"/>
        </w:rPr>
      </w:pPr>
    </w:p>
    <w:p w:rsidR="00DB0A27" w:rsidRPr="00DB0A27" w:rsidRDefault="00DB0A27" w:rsidP="00DB0A27">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DB0A27">
        <w:rPr>
          <w:rFonts w:ascii="Times New Roman" w:eastAsia="Times New Roman" w:hAnsi="Times New Roman" w:cs="Times New Roman"/>
          <w:sz w:val="24"/>
          <w:szCs w:val="24"/>
          <w:lang w:eastAsia="ru-RU"/>
        </w:rPr>
        <w:t>1.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DB0A27" w:rsidRPr="00DB0A27" w:rsidRDefault="00DB0A27" w:rsidP="00DB0A27">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DB0A27">
        <w:rPr>
          <w:rFonts w:ascii="Times New Roman" w:eastAsia="Times New Roman" w:hAnsi="Times New Roman" w:cs="Times New Roman"/>
          <w:sz w:val="24"/>
          <w:szCs w:val="24"/>
          <w:lang w:eastAsia="ru-RU"/>
        </w:rPr>
        <w:t>2.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rsidR="00DB0A27" w:rsidRPr="00DB0A27" w:rsidRDefault="00DB0A27" w:rsidP="00DB0A27">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DB0A27">
        <w:rPr>
          <w:rFonts w:ascii="Times New Roman" w:eastAsia="Times New Roman" w:hAnsi="Times New Roman" w:cs="Times New Roman"/>
          <w:sz w:val="24"/>
          <w:szCs w:val="24"/>
          <w:lang w:eastAsia="ru-RU"/>
        </w:rPr>
        <w:t xml:space="preserve">3.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 </w:t>
      </w:r>
    </w:p>
    <w:p w:rsidR="00DB0A27" w:rsidRPr="00DB0A27" w:rsidRDefault="00DB0A27" w:rsidP="00DB0A27">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DB0A27">
        <w:rPr>
          <w:rFonts w:ascii="Times New Roman" w:eastAsia="Times New Roman" w:hAnsi="Times New Roman" w:cs="Times New Roman"/>
          <w:sz w:val="24"/>
          <w:szCs w:val="24"/>
          <w:lang w:eastAsia="ru-RU"/>
        </w:rPr>
        <w:t>4. В состав Правил Чаадаевского сельсовета входят нижеперечисленные карты:</w:t>
      </w:r>
    </w:p>
    <w:p w:rsidR="00DB0A27" w:rsidRPr="00DB0A27" w:rsidRDefault="00DB0A27" w:rsidP="00DB0A27">
      <w:pPr>
        <w:widowControl w:val="0"/>
        <w:numPr>
          <w:ilvl w:val="0"/>
          <w:numId w:val="5"/>
        </w:numPr>
        <w:tabs>
          <w:tab w:val="left" w:pos="567"/>
        </w:tabs>
        <w:spacing w:after="0" w:line="240" w:lineRule="auto"/>
        <w:jc w:val="both"/>
        <w:rPr>
          <w:rFonts w:ascii="Times New Roman" w:eastAsia="Times New Roman" w:hAnsi="Times New Roman" w:cs="Times New Roman"/>
          <w:sz w:val="24"/>
          <w:szCs w:val="24"/>
          <w:lang w:eastAsia="ru-RU"/>
        </w:rPr>
      </w:pPr>
      <w:r w:rsidRPr="00DB0A27">
        <w:rPr>
          <w:rFonts w:ascii="Times New Roman" w:eastAsia="Times New Roman" w:hAnsi="Times New Roman" w:cs="Times New Roman"/>
          <w:sz w:val="24"/>
          <w:szCs w:val="24"/>
          <w:lang w:eastAsia="ru-RU"/>
        </w:rPr>
        <w:lastRenderedPageBreak/>
        <w:t>Карта градостроительного зонирования (Масштаб 1:10000).</w:t>
      </w:r>
    </w:p>
    <w:p w:rsidR="00DB0A27" w:rsidRPr="00DB0A27" w:rsidRDefault="00DB0A27" w:rsidP="00DB0A27">
      <w:pPr>
        <w:widowControl w:val="0"/>
        <w:tabs>
          <w:tab w:val="left" w:pos="567"/>
        </w:tabs>
        <w:spacing w:after="0" w:line="240" w:lineRule="auto"/>
        <w:ind w:firstLine="567"/>
        <w:jc w:val="center"/>
        <w:rPr>
          <w:rFonts w:ascii="Times New Roman" w:eastAsia="Times New Roman" w:hAnsi="Times New Roman" w:cs="Times New Roman"/>
          <w:b/>
          <w:sz w:val="24"/>
          <w:szCs w:val="24"/>
          <w:lang w:eastAsia="ru-RU"/>
        </w:rPr>
      </w:pPr>
    </w:p>
    <w:p w:rsidR="00DB0A27" w:rsidRPr="00E255D9" w:rsidRDefault="00DB0A27" w:rsidP="00FF689E">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p>
    <w:p w:rsidR="00E255D9" w:rsidRPr="00E255D9" w:rsidRDefault="00E255D9" w:rsidP="00E255D9">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p>
    <w:p w:rsidR="00E255D9" w:rsidRPr="00E255D9" w:rsidRDefault="00DB0A27" w:rsidP="00E255D9">
      <w:pPr>
        <w:keepNext/>
        <w:keepLines/>
        <w:spacing w:after="360" w:line="240" w:lineRule="auto"/>
        <w:jc w:val="center"/>
        <w:outlineLvl w:val="1"/>
        <w:rPr>
          <w:rFonts w:ascii="Times New Roman" w:eastAsia="Times New Roman" w:hAnsi="Times New Roman" w:cs="Times New Roman"/>
          <w:b/>
          <w:sz w:val="28"/>
          <w:szCs w:val="20"/>
          <w:highlight w:val="yellow"/>
          <w:lang w:eastAsia="ru-RU"/>
        </w:rPr>
      </w:pPr>
      <w:bookmarkStart w:id="20" w:name="_Toc465338053"/>
      <w:bookmarkStart w:id="21" w:name="_Toc510514936"/>
      <w:bookmarkStart w:id="22" w:name="_Toc485379538"/>
      <w:bookmarkStart w:id="23" w:name="_Toc111552238"/>
      <w:r>
        <w:rPr>
          <w:rFonts w:ascii="Times New Roman" w:eastAsia="Times New Roman" w:hAnsi="Times New Roman" w:cs="Times New Roman"/>
          <w:b/>
          <w:sz w:val="28"/>
          <w:szCs w:val="20"/>
          <w:lang w:eastAsia="ru-RU"/>
        </w:rPr>
        <w:t>Статья 4</w:t>
      </w:r>
      <w:r w:rsidR="00E255D9" w:rsidRPr="00E255D9">
        <w:rPr>
          <w:rFonts w:ascii="Times New Roman" w:eastAsia="Times New Roman" w:hAnsi="Times New Roman" w:cs="Times New Roman"/>
          <w:b/>
          <w:sz w:val="28"/>
          <w:szCs w:val="20"/>
          <w:lang w:eastAsia="ru-RU"/>
        </w:rPr>
        <w:t xml:space="preserve">. Градостроительный регламент. Ж-1 </w:t>
      </w:r>
      <w:bookmarkEnd w:id="20"/>
      <w:bookmarkEnd w:id="21"/>
      <w:bookmarkEnd w:id="22"/>
      <w:r w:rsidR="00E255D9" w:rsidRPr="00E255D9">
        <w:rPr>
          <w:rFonts w:ascii="Times New Roman" w:eastAsia="Times New Roman" w:hAnsi="Times New Roman" w:cs="Times New Roman"/>
          <w:b/>
          <w:sz w:val="28"/>
          <w:szCs w:val="20"/>
          <w:lang w:eastAsia="ru-RU"/>
        </w:rPr>
        <w:t>Зона застройки индивидуальными жилыми домами</w:t>
      </w:r>
      <w:bookmarkEnd w:id="23"/>
      <w:r w:rsidR="00E255D9" w:rsidRPr="00E255D9">
        <w:rPr>
          <w:rFonts w:ascii="Times New Roman" w:eastAsia="Times New Roman" w:hAnsi="Times New Roman" w:cs="Times New Roman"/>
          <w:b/>
          <w:sz w:val="28"/>
          <w:szCs w:val="20"/>
          <w:lang w:eastAsia="ru-RU"/>
        </w:rPr>
        <w:t xml:space="preserve"> </w:t>
      </w:r>
    </w:p>
    <w:p w:rsidR="00E255D9" w:rsidRPr="00E255D9" w:rsidRDefault="00E255D9" w:rsidP="00E255D9">
      <w:pPr>
        <w:keepNext/>
        <w:keepLines/>
        <w:spacing w:after="0" w:line="240" w:lineRule="auto"/>
        <w:ind w:firstLine="709"/>
        <w:jc w:val="both"/>
        <w:rPr>
          <w:rFonts w:ascii="Times New Roman" w:eastAsia="Times New Roman" w:hAnsi="Times New Roman" w:cs="Times New Roman"/>
          <w:b/>
          <w:sz w:val="24"/>
          <w:szCs w:val="24"/>
          <w:lang w:eastAsia="ru-RU"/>
        </w:rPr>
      </w:pPr>
      <w:r w:rsidRPr="00E255D9">
        <w:rPr>
          <w:rFonts w:ascii="Times New Roman" w:eastAsia="Times New Roman" w:hAnsi="Times New Roman" w:cs="Times New Roman"/>
          <w:b/>
          <w:sz w:val="24"/>
          <w:szCs w:val="24"/>
          <w:lang w:eastAsia="ru-RU"/>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E255D9" w:rsidRPr="00E255D9" w:rsidRDefault="00E255D9" w:rsidP="00E255D9">
      <w:pPr>
        <w:keepNext/>
        <w:keepLines/>
        <w:spacing w:after="0" w:line="240" w:lineRule="auto"/>
        <w:rPr>
          <w:rFonts w:ascii="Times New Roman" w:eastAsia="Times New Roman" w:hAnsi="Times New Roman" w:cs="Times New Roman"/>
          <w:b/>
          <w:sz w:val="20"/>
          <w:szCs w:val="20"/>
          <w:highlight w:val="yellow"/>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E255D9" w:rsidRPr="00E255D9" w:rsidTr="00FF689E">
        <w:trPr>
          <w:jc w:val="center"/>
        </w:trPr>
        <w:tc>
          <w:tcPr>
            <w:tcW w:w="824"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Основные виды разрешенного использования земельных участков</w:t>
            </w:r>
            <w:r w:rsidR="002154A8">
              <w:rPr>
                <w:rFonts w:ascii="Times New Roman" w:eastAsia="Calibri" w:hAnsi="Times New Roman" w:cs="Times New Roman"/>
                <w:b/>
                <w:sz w:val="24"/>
              </w:rPr>
              <w:t xml:space="preserve"> и объектов капитального строительства</w:t>
            </w:r>
            <w:r w:rsidRPr="00E255D9">
              <w:rPr>
                <w:rFonts w:ascii="Times New Roman" w:eastAsia="Calibri" w:hAnsi="Times New Roman" w:cs="Times New Roman"/>
                <w:b/>
                <w:sz w:val="24"/>
              </w:rPr>
              <w:t>.</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Для индивидуального жилищного строительства</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2.2</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bookmarkStart w:id="24" w:name="sub_1022"/>
            <w:r w:rsidRPr="00E255D9">
              <w:rPr>
                <w:rFonts w:ascii="Times New Roman" w:eastAsia="Calibri" w:hAnsi="Times New Roman" w:cs="Times New Roman"/>
                <w:sz w:val="24"/>
              </w:rPr>
              <w:t>Для ведения личного подсобного хозяйства (приусадебный земельный участок)</w:t>
            </w:r>
            <w:bookmarkEnd w:id="24"/>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2.3</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Блокированная жилая застройка</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2.7</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Обслуживание жилой застройки</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2.7.1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bookmarkStart w:id="25" w:name="sub_10271"/>
            <w:r w:rsidRPr="00E255D9">
              <w:rPr>
                <w:rFonts w:ascii="Times New Roman" w:eastAsia="Calibri" w:hAnsi="Times New Roman" w:cs="Times New Roman"/>
                <w:sz w:val="24"/>
              </w:rPr>
              <w:t>Хранение автотранспорта</w:t>
            </w:r>
            <w:bookmarkEnd w:id="25"/>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2.7.2</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Размещение гаражей для собственных нужд</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3.5.1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Дошкольное, начальное и среднее общее образование</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12.0</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Земельные участки (территории) общего пользования</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13.1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szCs w:val="20"/>
              </w:rPr>
              <w:t xml:space="preserve">Ведение </w:t>
            </w:r>
            <w:r w:rsidRPr="00E255D9">
              <w:rPr>
                <w:rFonts w:ascii="Times New Roman" w:eastAsia="Calibri" w:hAnsi="Times New Roman" w:cs="Times New Roman"/>
                <w:sz w:val="24"/>
              </w:rPr>
              <w:t xml:space="preserve">огородничества </w:t>
            </w:r>
          </w:p>
        </w:tc>
      </w:tr>
      <w:tr w:rsidR="00E255D9" w:rsidRPr="00E255D9" w:rsidTr="00FF689E">
        <w:trPr>
          <w:jc w:val="center"/>
        </w:trPr>
        <w:tc>
          <w:tcPr>
            <w:tcW w:w="824"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Вспомогательные виды разрешённого использования</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jc w:val="center"/>
        </w:trPr>
        <w:tc>
          <w:tcPr>
            <w:tcW w:w="824"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Условно разрешенные виды разрешённого использования</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4.4</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Магазины</w:t>
            </w:r>
          </w:p>
        </w:tc>
      </w:tr>
    </w:tbl>
    <w:p w:rsidR="00E255D9" w:rsidRPr="00E255D9" w:rsidRDefault="00E255D9" w:rsidP="00E255D9">
      <w:pPr>
        <w:widowControl w:val="0"/>
        <w:spacing w:after="0" w:line="240" w:lineRule="auto"/>
        <w:rPr>
          <w:rFonts w:ascii="Times New Roman" w:eastAsia="Times New Roman" w:hAnsi="Times New Roman" w:cs="Times New Roman"/>
          <w:b/>
          <w:sz w:val="20"/>
          <w:szCs w:val="20"/>
          <w:highlight w:val="yellow"/>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и 2.3.</w:t>
      </w:r>
    </w:p>
    <w:p w:rsidR="00E255D9" w:rsidRPr="00E255D9" w:rsidRDefault="00E255D9" w:rsidP="00FF689E">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2000 м².</w:t>
      </w:r>
    </w:p>
    <w:p w:rsidR="00E255D9" w:rsidRPr="00E255D9" w:rsidRDefault="00E255D9" w:rsidP="00FF689E">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600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5000 м².</w:t>
      </w:r>
    </w:p>
    <w:p w:rsidR="00E255D9" w:rsidRPr="00E255D9" w:rsidRDefault="00E255D9" w:rsidP="00FF689E">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5 м для строений, размещенных вдоль красных линий, улиц, проездов и дорог, и 3 м по другим сторонам земельного участка. </w:t>
      </w:r>
    </w:p>
    <w:p w:rsidR="00E255D9" w:rsidRPr="00E255D9" w:rsidRDefault="00E255D9" w:rsidP="00FF689E">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3, предельная высота зданий, строений, сооружений – 15 м.</w:t>
      </w:r>
    </w:p>
    <w:p w:rsidR="00E255D9" w:rsidRPr="00E255D9" w:rsidRDefault="00E255D9" w:rsidP="00FF689E">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60%.</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2.7.2, 2.7, 3.5.1 и 4.4.</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 xml:space="preserve">Предельные (минимальные и (или) максимальные) размеры земельных участков, в том числе их площадь, для вида разрешенного использования с кодом 2.7.1: </w:t>
      </w:r>
      <w:r w:rsidRPr="00E255D9">
        <w:rPr>
          <w:rFonts w:ascii="Times New Roman" w:eastAsia="Times New Roman" w:hAnsi="Times New Roman" w:cs="Times New Roman"/>
          <w:sz w:val="24"/>
          <w:szCs w:val="20"/>
          <w:lang w:eastAsia="ru-RU"/>
        </w:rPr>
        <w:lastRenderedPageBreak/>
        <w:t>размеры земельных участков не подлежат установлению; минимальная площадь земельных участков – 20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550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2.7, 4.4: </w:t>
      </w:r>
      <w:r w:rsidRPr="00FF689E">
        <w:rPr>
          <w:rFonts w:ascii="Times New Roman" w:eastAsia="Times New Roman" w:hAnsi="Times New Roman" w:cs="Times New Roman"/>
          <w:sz w:val="24"/>
          <w:szCs w:val="20"/>
          <w:lang w:eastAsia="ru-RU"/>
        </w:rPr>
        <w:t>размеры земельных участков не подлежат установлению;</w:t>
      </w:r>
      <w:r w:rsidRPr="00E255D9">
        <w:rPr>
          <w:rFonts w:ascii="Times New Roman" w:eastAsia="Times New Roman" w:hAnsi="Times New Roman" w:cs="Times New Roman"/>
          <w:sz w:val="24"/>
          <w:szCs w:val="20"/>
          <w:lang w:eastAsia="ru-RU"/>
        </w:rPr>
        <w:t xml:space="preserve"> минимальная площадь земельных участков – 200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10000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5 м для строений, размещенных вдоль красных линий, улиц, проездов и дорог, и 3 м по другим сторонам земельного участка.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2, предельная высота зданий, строений, сооружений – 10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60%.</w:t>
      </w:r>
    </w:p>
    <w:p w:rsidR="00E255D9" w:rsidRPr="00E255D9" w:rsidRDefault="00E255D9" w:rsidP="00E255D9">
      <w:pPr>
        <w:widowControl w:val="0"/>
        <w:spacing w:after="0" w:line="240" w:lineRule="auto"/>
        <w:ind w:left="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ab/>
      </w: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E255D9">
        <w:rPr>
          <w:rFonts w:ascii="Times New Roman" w:eastAsia="Times New Roman" w:hAnsi="Times New Roman" w:cs="Times New Roman"/>
          <w:sz w:val="24"/>
          <w:szCs w:val="20"/>
          <w:vertAlign w:val="superscript"/>
          <w:lang w:eastAsia="ru-RU"/>
        </w:rPr>
        <w:t>2</w:t>
      </w:r>
      <w:r w:rsidRPr="00E255D9">
        <w:rPr>
          <w:rFonts w:ascii="Times New Roman" w:eastAsia="Times New Roman" w:hAnsi="Times New Roman" w:cs="Times New Roman"/>
          <w:sz w:val="24"/>
          <w:szCs w:val="20"/>
          <w:lang w:eastAsia="ru-RU"/>
        </w:rPr>
        <w:t>;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0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1, предельная высота зданий, строений, сооружений – 40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100 %.</w:t>
      </w:r>
    </w:p>
    <w:p w:rsidR="00E255D9" w:rsidRPr="00E255D9" w:rsidRDefault="00E255D9" w:rsidP="00E255D9">
      <w:pPr>
        <w:widowControl w:val="0"/>
        <w:spacing w:after="0" w:line="240" w:lineRule="auto"/>
        <w:ind w:left="709"/>
        <w:jc w:val="both"/>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5. Расстояния между жилыми домами и общественными зданиями и сооружениями, а также 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w:t>
      </w:r>
    </w:p>
    <w:p w:rsidR="00E255D9" w:rsidRPr="00E255D9" w:rsidRDefault="00E255D9" w:rsidP="00E255D9">
      <w:pPr>
        <w:widowControl w:val="0"/>
        <w:spacing w:after="0" w:line="240" w:lineRule="auto"/>
        <w:ind w:left="709"/>
        <w:jc w:val="both"/>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 xml:space="preserve">6.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береговая полоса, зоны санитарной охраны источников водоснабжения, охранные зоны электросетевого хозяйства, </w:t>
      </w:r>
      <w:bookmarkStart w:id="26" w:name="_Hlk108782039"/>
      <w:r w:rsidRPr="00E255D9">
        <w:rPr>
          <w:rFonts w:ascii="Times New Roman" w:eastAsia="Times New Roman" w:hAnsi="Times New Roman" w:cs="Times New Roman"/>
          <w:b/>
          <w:sz w:val="24"/>
          <w:szCs w:val="20"/>
          <w:lang w:eastAsia="ru-RU"/>
        </w:rPr>
        <w:t>охранные зоны газораспределительной сети,</w:t>
      </w:r>
      <w:bookmarkEnd w:id="26"/>
      <w:r w:rsidRPr="00E255D9">
        <w:rPr>
          <w:rFonts w:ascii="Times New Roman" w:eastAsia="Times New Roman" w:hAnsi="Times New Roman" w:cs="Times New Roman"/>
          <w:b/>
          <w:sz w:val="24"/>
          <w:szCs w:val="20"/>
          <w:lang w:eastAsia="ru-RU"/>
        </w:rPr>
        <w:t xml:space="preserve"> </w:t>
      </w:r>
      <w:bookmarkStart w:id="27" w:name="_Hlk108785127"/>
      <w:r w:rsidRPr="00E255D9">
        <w:rPr>
          <w:rFonts w:ascii="Times New Roman" w:eastAsia="Times New Roman" w:hAnsi="Times New Roman" w:cs="Times New Roman"/>
          <w:b/>
          <w:sz w:val="24"/>
          <w:szCs w:val="20"/>
          <w:lang w:eastAsia="ru-RU"/>
        </w:rPr>
        <w:t>охранная зона стационарных пунктов наблюдений за состоянием окружающей природной среды, ее загрязнением.</w:t>
      </w:r>
      <w:bookmarkEnd w:id="27"/>
    </w:p>
    <w:p w:rsidR="00E255D9" w:rsidRPr="00E255D9" w:rsidRDefault="00E255D9" w:rsidP="00E255D9">
      <w:pPr>
        <w:widowControl w:val="0"/>
        <w:spacing w:after="0" w:line="240" w:lineRule="auto"/>
        <w:jc w:val="both"/>
        <w:rPr>
          <w:rFonts w:ascii="Times New Roman" w:eastAsia="Times New Roman" w:hAnsi="Times New Roman" w:cs="Times New Roman"/>
          <w:b/>
          <w:sz w:val="24"/>
          <w:szCs w:val="24"/>
          <w:highlight w:val="yellow"/>
          <w:lang w:eastAsia="ru-RU"/>
        </w:rPr>
      </w:pPr>
    </w:p>
    <w:p w:rsidR="00E255D9" w:rsidRPr="00E255D9" w:rsidRDefault="00E255D9" w:rsidP="00E255D9">
      <w:pPr>
        <w:widowControl w:val="0"/>
        <w:spacing w:after="0" w:line="240" w:lineRule="auto"/>
        <w:ind w:left="1069"/>
        <w:rPr>
          <w:rFonts w:ascii="Times New Roman" w:eastAsia="Times New Roman" w:hAnsi="Times New Roman" w:cs="Times New Roman"/>
          <w:b/>
          <w:sz w:val="20"/>
          <w:szCs w:val="24"/>
          <w:highlight w:val="yellow"/>
          <w:lang w:eastAsia="ru-RU"/>
        </w:rPr>
      </w:pPr>
    </w:p>
    <w:p w:rsidR="00E255D9" w:rsidRPr="00E255D9" w:rsidRDefault="00DB0A27" w:rsidP="00E255D9">
      <w:pPr>
        <w:keepNext/>
        <w:keepLines/>
        <w:spacing w:after="360" w:line="240" w:lineRule="auto"/>
        <w:jc w:val="center"/>
        <w:outlineLvl w:val="1"/>
        <w:rPr>
          <w:rFonts w:ascii="Times New Roman" w:eastAsia="Times New Roman" w:hAnsi="Times New Roman" w:cs="Times New Roman"/>
          <w:b/>
          <w:sz w:val="28"/>
          <w:szCs w:val="20"/>
          <w:lang w:eastAsia="ru-RU"/>
        </w:rPr>
      </w:pPr>
      <w:bookmarkStart w:id="28" w:name="_Toc466280431"/>
      <w:bookmarkStart w:id="29" w:name="_Toc459714121"/>
      <w:bookmarkStart w:id="30" w:name="_Toc111552239"/>
      <w:r>
        <w:rPr>
          <w:rFonts w:ascii="Times New Roman" w:eastAsia="Times New Roman" w:hAnsi="Times New Roman" w:cs="Times New Roman"/>
          <w:b/>
          <w:sz w:val="28"/>
          <w:szCs w:val="20"/>
          <w:lang w:eastAsia="ru-RU"/>
        </w:rPr>
        <w:t>Статья 5</w:t>
      </w:r>
      <w:r w:rsidR="00E255D9" w:rsidRPr="00E255D9">
        <w:rPr>
          <w:rFonts w:ascii="Times New Roman" w:eastAsia="Times New Roman" w:hAnsi="Times New Roman" w:cs="Times New Roman"/>
          <w:b/>
          <w:sz w:val="28"/>
          <w:szCs w:val="20"/>
          <w:lang w:eastAsia="ru-RU"/>
        </w:rPr>
        <w:t xml:space="preserve">. Градостроительный регламент. Ж-2 Зона малоэтажной жилой застройки </w:t>
      </w:r>
      <w:bookmarkEnd w:id="28"/>
      <w:bookmarkEnd w:id="29"/>
      <w:r w:rsidR="00E255D9" w:rsidRPr="00E255D9">
        <w:rPr>
          <w:rFonts w:ascii="Times New Roman" w:eastAsia="Times New Roman" w:hAnsi="Times New Roman" w:cs="Times New Roman"/>
          <w:b/>
          <w:sz w:val="28"/>
          <w:szCs w:val="20"/>
          <w:lang w:eastAsia="ru-RU"/>
        </w:rPr>
        <w:t>(многоквартирные дома высотой до 4 этажей, включая мансардный)</w:t>
      </w:r>
      <w:bookmarkEnd w:id="30"/>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 xml:space="preserve">1. Зона выделена для создания правовых условий формирования территорий для размещения жилых домов, предназначенных для разделения на квартиры. </w:t>
      </w:r>
    </w:p>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E255D9" w:rsidRPr="00E255D9" w:rsidTr="00FF689E">
        <w:trPr>
          <w:cantSplit/>
          <w:jc w:val="center"/>
        </w:trPr>
        <w:tc>
          <w:tcPr>
            <w:tcW w:w="824" w:type="dxa"/>
            <w:shd w:val="pct5" w:color="auto" w:fill="auto"/>
            <w:vAlign w:val="center"/>
          </w:tcPr>
          <w:p w:rsidR="00E255D9" w:rsidRPr="00E255D9" w:rsidRDefault="00E255D9" w:rsidP="00E255D9">
            <w:pPr>
              <w:keepNext/>
              <w:keepLines/>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lastRenderedPageBreak/>
              <w:t>Код</w:t>
            </w:r>
          </w:p>
        </w:tc>
        <w:tc>
          <w:tcPr>
            <w:tcW w:w="8747" w:type="dxa"/>
            <w:shd w:val="pct5" w:color="auto" w:fill="auto"/>
            <w:vAlign w:val="center"/>
          </w:tcPr>
          <w:p w:rsidR="00E255D9" w:rsidRPr="00E255D9" w:rsidRDefault="00E255D9" w:rsidP="00E255D9">
            <w:pPr>
              <w:keepNext/>
              <w:keepLines/>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Основные виды разрешенного использования земельных участков</w:t>
            </w:r>
            <w:r w:rsidR="002154A8">
              <w:rPr>
                <w:rFonts w:ascii="Times New Roman" w:eastAsia="Calibri" w:hAnsi="Times New Roman" w:cs="Times New Roman"/>
                <w:b/>
                <w:sz w:val="24"/>
              </w:rPr>
              <w:t xml:space="preserve"> и объектов капитального строительства</w:t>
            </w:r>
            <w:r w:rsidRPr="00E255D9">
              <w:rPr>
                <w:rFonts w:ascii="Times New Roman" w:eastAsia="Calibri" w:hAnsi="Times New Roman" w:cs="Times New Roman"/>
                <w:b/>
                <w:sz w:val="24"/>
              </w:rPr>
              <w:t>.</w:t>
            </w:r>
          </w:p>
        </w:tc>
      </w:tr>
      <w:tr w:rsidR="00E255D9" w:rsidRPr="00E255D9" w:rsidTr="00FF689E">
        <w:trPr>
          <w:cantSplit/>
          <w:jc w:val="center"/>
        </w:trPr>
        <w:tc>
          <w:tcPr>
            <w:tcW w:w="824"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2.1.1</w:t>
            </w:r>
          </w:p>
        </w:tc>
        <w:tc>
          <w:tcPr>
            <w:tcW w:w="8747" w:type="dxa"/>
            <w:vAlign w:val="center"/>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Малоэтажная многоквартирная жилая застройка</w:t>
            </w:r>
          </w:p>
        </w:tc>
      </w:tr>
      <w:tr w:rsidR="00E255D9" w:rsidRPr="00E255D9" w:rsidTr="00FF689E">
        <w:trPr>
          <w:cantSplit/>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2.7</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Обслуживание жилой застройки</w:t>
            </w:r>
          </w:p>
        </w:tc>
      </w:tr>
      <w:tr w:rsidR="00E255D9" w:rsidRPr="00E255D9" w:rsidTr="00FF689E">
        <w:trPr>
          <w:cantSplit/>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2.7.1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Хранение автотранспорта</w:t>
            </w:r>
          </w:p>
        </w:tc>
      </w:tr>
      <w:tr w:rsidR="00E255D9" w:rsidRPr="00E255D9" w:rsidTr="00FF689E">
        <w:trPr>
          <w:cantSplit/>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2.7.2</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Размещение гаражей для собственных нужд</w:t>
            </w:r>
          </w:p>
        </w:tc>
      </w:tr>
      <w:tr w:rsidR="00E255D9" w:rsidRPr="00E255D9" w:rsidTr="00FF689E">
        <w:trPr>
          <w:cantSplit/>
          <w:jc w:val="center"/>
        </w:trPr>
        <w:tc>
          <w:tcPr>
            <w:tcW w:w="824"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8747" w:type="dxa"/>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cantSplit/>
          <w:jc w:val="center"/>
        </w:trPr>
        <w:tc>
          <w:tcPr>
            <w:tcW w:w="824"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3.5.1</w:t>
            </w:r>
          </w:p>
        </w:tc>
        <w:tc>
          <w:tcPr>
            <w:tcW w:w="8747" w:type="dxa"/>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Дошкольное, начальное и среднее общее образование</w:t>
            </w:r>
          </w:p>
        </w:tc>
      </w:tr>
      <w:tr w:rsidR="00E255D9" w:rsidRPr="00E255D9" w:rsidTr="00FF689E">
        <w:trPr>
          <w:cantSplit/>
          <w:jc w:val="center"/>
        </w:trPr>
        <w:tc>
          <w:tcPr>
            <w:tcW w:w="824"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12.0</w:t>
            </w:r>
          </w:p>
        </w:tc>
        <w:tc>
          <w:tcPr>
            <w:tcW w:w="8747" w:type="dxa"/>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 xml:space="preserve">Земельные участки (территории) общего пользования </w:t>
            </w:r>
          </w:p>
        </w:tc>
      </w:tr>
      <w:tr w:rsidR="00E255D9" w:rsidRPr="00E255D9" w:rsidTr="00FF689E">
        <w:trPr>
          <w:cantSplit/>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13.1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szCs w:val="20"/>
              </w:rPr>
              <w:t xml:space="preserve">Ведение </w:t>
            </w:r>
            <w:r w:rsidRPr="00E255D9">
              <w:rPr>
                <w:rFonts w:ascii="Times New Roman" w:eastAsia="Calibri" w:hAnsi="Times New Roman" w:cs="Times New Roman"/>
                <w:sz w:val="24"/>
              </w:rPr>
              <w:t xml:space="preserve">огородничества </w:t>
            </w:r>
          </w:p>
        </w:tc>
      </w:tr>
      <w:tr w:rsidR="00E255D9" w:rsidRPr="00E255D9" w:rsidTr="00FF689E">
        <w:trPr>
          <w:cantSplit/>
          <w:jc w:val="center"/>
        </w:trPr>
        <w:tc>
          <w:tcPr>
            <w:tcW w:w="824" w:type="dxa"/>
            <w:shd w:val="pct5" w:color="auto" w:fill="auto"/>
            <w:vAlign w:val="center"/>
          </w:tcPr>
          <w:p w:rsidR="00E255D9" w:rsidRPr="00E255D9" w:rsidRDefault="00E255D9" w:rsidP="00E255D9">
            <w:pPr>
              <w:keepNext/>
              <w:keepLines/>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keepNext/>
              <w:keepLines/>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Вспомогательные виды разрешённого использования</w:t>
            </w:r>
          </w:p>
        </w:tc>
      </w:tr>
      <w:tr w:rsidR="00E255D9" w:rsidRPr="00E255D9" w:rsidTr="00FF689E">
        <w:trPr>
          <w:cantSplit/>
          <w:jc w:val="center"/>
        </w:trPr>
        <w:tc>
          <w:tcPr>
            <w:tcW w:w="824"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8747" w:type="dxa"/>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cantSplit/>
          <w:jc w:val="center"/>
        </w:trPr>
        <w:tc>
          <w:tcPr>
            <w:tcW w:w="824" w:type="dxa"/>
            <w:shd w:val="pct5" w:color="auto" w:fill="auto"/>
            <w:vAlign w:val="center"/>
          </w:tcPr>
          <w:p w:rsidR="00E255D9" w:rsidRPr="00E255D9" w:rsidRDefault="00E255D9" w:rsidP="00E255D9">
            <w:pPr>
              <w:keepNext/>
              <w:keepLines/>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keepNext/>
              <w:keepLines/>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Условно разрешенные виды разрешённого использования</w:t>
            </w:r>
          </w:p>
        </w:tc>
      </w:tr>
      <w:tr w:rsidR="00E255D9" w:rsidRPr="00E255D9" w:rsidTr="00FF689E">
        <w:trPr>
          <w:cantSplit/>
          <w:jc w:val="center"/>
        </w:trPr>
        <w:tc>
          <w:tcPr>
            <w:tcW w:w="824"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2.5</w:t>
            </w:r>
          </w:p>
        </w:tc>
        <w:tc>
          <w:tcPr>
            <w:tcW w:w="8747" w:type="dxa"/>
            <w:vAlign w:val="center"/>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Среднеэтажная жилая застройка</w:t>
            </w:r>
          </w:p>
        </w:tc>
      </w:tr>
      <w:tr w:rsidR="00E255D9" w:rsidRPr="00E255D9" w:rsidTr="00FF689E">
        <w:trPr>
          <w:cantSplit/>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4.4</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Магазины</w:t>
            </w:r>
          </w:p>
        </w:tc>
      </w:tr>
    </w:tbl>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 и 2.5.</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7000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5 м для строений, размещенных вдоль красных линий, улиц, проездов и дорог, и 3 м по другим сторонам земельного участка.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5, предельная высота зданий, строений, сооружений – 20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60%.</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 xml:space="preserve">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 2.7.1, 2.7.2, 3.5.1, 4.4 и 4.5.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25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250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для видов разрешенного использования с кодами 4.4 и 2.7: размеры земельных участков не подлежат установлению; минимальная площадь земельных участков – 200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2500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10000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5 м для строений, размещенных вдоль красных линий, улиц, проездов и дорог, и 3 м по другим сторонам земельного участка.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3, предельная высота зданий, строений, сооружений – 15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60%.</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E255D9">
        <w:rPr>
          <w:rFonts w:ascii="Times New Roman" w:eastAsia="Times New Roman" w:hAnsi="Times New Roman" w:cs="Times New Roman"/>
          <w:sz w:val="24"/>
          <w:szCs w:val="20"/>
          <w:vertAlign w:val="superscript"/>
          <w:lang w:eastAsia="ru-RU"/>
        </w:rPr>
        <w:t>2</w:t>
      </w:r>
      <w:r w:rsidRPr="00E255D9">
        <w:rPr>
          <w:rFonts w:ascii="Times New Roman" w:eastAsia="Times New Roman" w:hAnsi="Times New Roman" w:cs="Times New Roman"/>
          <w:sz w:val="24"/>
          <w:szCs w:val="20"/>
          <w:lang w:eastAsia="ru-RU"/>
        </w:rPr>
        <w:t>;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0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1, предельная высота зданий, строений, сооружений – 40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100 %.</w:t>
      </w:r>
    </w:p>
    <w:p w:rsidR="00E255D9" w:rsidRPr="00E255D9" w:rsidRDefault="00E255D9" w:rsidP="00E255D9">
      <w:pPr>
        <w:widowControl w:val="0"/>
        <w:spacing w:after="0" w:line="240" w:lineRule="auto"/>
        <w:ind w:left="709"/>
        <w:jc w:val="both"/>
        <w:rPr>
          <w:rFonts w:ascii="Times New Roman" w:eastAsia="Times New Roman" w:hAnsi="Times New Roman" w:cs="Times New Roman"/>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lang w:eastAsia="ru-RU"/>
        </w:rPr>
      </w:pPr>
      <w:r w:rsidRPr="00E255D9">
        <w:rPr>
          <w:rFonts w:ascii="Times New Roman" w:eastAsia="Times New Roman" w:hAnsi="Times New Roman" w:cs="Times New Roman"/>
          <w:b/>
          <w:sz w:val="24"/>
          <w:szCs w:val="24"/>
          <w:lang w:eastAsia="ru-RU"/>
        </w:rPr>
        <w:t xml:space="preserve">5. Расстояния между жилыми домами и общественными зданиями и сооружениями, а также 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 xml:space="preserve">6.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охранные зоны газораспределительной сети, </w:t>
      </w:r>
      <w:bookmarkStart w:id="31" w:name="_Hlk108782278"/>
      <w:r w:rsidRPr="00E255D9">
        <w:rPr>
          <w:rFonts w:ascii="Times New Roman" w:eastAsia="Times New Roman" w:hAnsi="Times New Roman" w:cs="Times New Roman"/>
          <w:b/>
          <w:sz w:val="24"/>
          <w:szCs w:val="20"/>
          <w:lang w:eastAsia="ru-RU"/>
        </w:rPr>
        <w:t>охранные зоны линий и сооружений связи.</w:t>
      </w:r>
    </w:p>
    <w:p w:rsidR="00E255D9" w:rsidRPr="00E255D9" w:rsidRDefault="00E255D9" w:rsidP="00E255D9">
      <w:pPr>
        <w:widowControl w:val="0"/>
        <w:spacing w:after="0" w:line="240" w:lineRule="auto"/>
        <w:rPr>
          <w:rFonts w:ascii="Times New Roman" w:eastAsia="Times New Roman" w:hAnsi="Times New Roman" w:cs="Times New Roman"/>
          <w:b/>
          <w:bCs/>
          <w:sz w:val="20"/>
          <w:szCs w:val="20"/>
          <w:highlight w:val="yellow"/>
          <w:lang w:eastAsia="ru-RU"/>
        </w:rPr>
      </w:pPr>
    </w:p>
    <w:p w:rsidR="00E255D9" w:rsidRPr="00E255D9" w:rsidRDefault="00DB0A27" w:rsidP="00E255D9">
      <w:pPr>
        <w:keepNext/>
        <w:keepLines/>
        <w:spacing w:after="360" w:line="240" w:lineRule="auto"/>
        <w:jc w:val="center"/>
        <w:outlineLvl w:val="1"/>
        <w:rPr>
          <w:rFonts w:ascii="Times New Roman" w:eastAsia="Times New Roman" w:hAnsi="Times New Roman" w:cs="Times New Roman"/>
          <w:b/>
          <w:sz w:val="28"/>
          <w:szCs w:val="20"/>
          <w:lang w:eastAsia="ru-RU"/>
        </w:rPr>
      </w:pPr>
      <w:bookmarkStart w:id="32" w:name="_Toc111552240"/>
      <w:bookmarkStart w:id="33" w:name="_Toc466280432"/>
      <w:bookmarkStart w:id="34" w:name="_Toc277073833"/>
      <w:bookmarkEnd w:id="31"/>
      <w:r>
        <w:rPr>
          <w:rFonts w:ascii="Times New Roman" w:eastAsia="Times New Roman" w:hAnsi="Times New Roman" w:cs="Times New Roman"/>
          <w:b/>
          <w:sz w:val="28"/>
          <w:szCs w:val="20"/>
          <w:lang w:eastAsia="ru-RU"/>
        </w:rPr>
        <w:t>Статья 6</w:t>
      </w:r>
      <w:r w:rsidR="00E255D9" w:rsidRPr="00E255D9">
        <w:rPr>
          <w:rFonts w:ascii="Times New Roman" w:eastAsia="Times New Roman" w:hAnsi="Times New Roman" w:cs="Times New Roman"/>
          <w:b/>
          <w:sz w:val="28"/>
          <w:szCs w:val="20"/>
          <w:lang w:eastAsia="ru-RU"/>
        </w:rPr>
        <w:t>. Градостроительный регламент. ОД-1 Общественно деловая зона</w:t>
      </w:r>
      <w:bookmarkEnd w:id="32"/>
      <w:r w:rsidR="00E255D9" w:rsidRPr="00E255D9">
        <w:rPr>
          <w:rFonts w:ascii="Times New Roman" w:eastAsia="Times New Roman" w:hAnsi="Times New Roman" w:cs="Times New Roman"/>
          <w:b/>
          <w:sz w:val="28"/>
          <w:szCs w:val="20"/>
          <w:lang w:eastAsia="ru-RU"/>
        </w:rPr>
        <w:t xml:space="preserve"> </w:t>
      </w:r>
      <w:bookmarkEnd w:id="33"/>
    </w:p>
    <w:bookmarkEnd w:id="34"/>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887"/>
      </w:tblGrid>
      <w:tr w:rsidR="00E255D9" w:rsidRPr="00E255D9" w:rsidTr="00FF689E">
        <w:trPr>
          <w:jc w:val="center"/>
        </w:trPr>
        <w:tc>
          <w:tcPr>
            <w:tcW w:w="0" w:type="auto"/>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0" w:type="auto"/>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Основные виды разрешенного использования земельных участков</w:t>
            </w:r>
            <w:r w:rsidR="002154A8">
              <w:rPr>
                <w:rFonts w:ascii="Times New Roman" w:eastAsia="Calibri" w:hAnsi="Times New Roman" w:cs="Times New Roman"/>
                <w:b/>
                <w:sz w:val="24"/>
              </w:rPr>
              <w:t xml:space="preserve"> и объектов капитального строительства</w:t>
            </w:r>
            <w:r w:rsidRPr="00E255D9">
              <w:rPr>
                <w:rFonts w:ascii="Times New Roman" w:eastAsia="Calibri" w:hAnsi="Times New Roman" w:cs="Times New Roman"/>
                <w:b/>
                <w:sz w:val="24"/>
              </w:rPr>
              <w:t>.</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3.2</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Социальное обслуживание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3.3</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Бытовое обслуживание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3.4</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Здравоохранение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3.4.1</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Амбулаторно-поликлиническое обслуживание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3.4.2</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Стационарное медицинское обслуживание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3.5</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Образование и просвещение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3.5.1</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Дошкольное, начальное и среднее общее образование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3.5.2</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Среднее и высшее профессиональное образование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3.6</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Культурное развитие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3.7</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Религиозное использование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3.8</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Общественное управление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3.9</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Обеспечение научной деятельности</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3.9.1</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Обеспечение деятельности в области гидрометеорологии и смежных с ней областях</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3.10.1</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Амбулаторное ветеринарное обслуживание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4.1</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Деловое управление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lastRenderedPageBreak/>
              <w:t>4.2</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Объекты торговли (торговые центры, торгово-развлекательные центры (комплексы)</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4.3</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Рынки</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4.4</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Магазины</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4.5</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Банковская и страховая деятельность</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4.6</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Общественное питание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4.7</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Гостиничное обслуживание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4.8</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Развлечение</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highlight w:val="red"/>
              </w:rPr>
            </w:pPr>
            <w:r w:rsidRPr="00E255D9">
              <w:rPr>
                <w:rFonts w:ascii="Times New Roman" w:eastAsia="Calibri" w:hAnsi="Times New Roman" w:cs="Times New Roman"/>
                <w:sz w:val="24"/>
              </w:rPr>
              <w:t>4.9</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highlight w:val="red"/>
              </w:rPr>
            </w:pPr>
            <w:bookmarkStart w:id="35" w:name="sub_1049"/>
            <w:r w:rsidRPr="00E255D9">
              <w:rPr>
                <w:rFonts w:ascii="Times New Roman" w:eastAsia="Calibri" w:hAnsi="Times New Roman" w:cs="Times New Roman"/>
                <w:sz w:val="24"/>
              </w:rPr>
              <w:t>Служебные гаражи</w:t>
            </w:r>
            <w:bookmarkEnd w:id="35"/>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4.9.1</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Объекты дорожного сервиса</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4.10</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Выставочно-ярмарочная деятельность</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5.1</w:t>
            </w:r>
          </w:p>
        </w:tc>
        <w:tc>
          <w:tcPr>
            <w:tcW w:w="888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Спорт</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9.3</w:t>
            </w:r>
          </w:p>
        </w:tc>
        <w:tc>
          <w:tcPr>
            <w:tcW w:w="888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Историко-культурная деятельность</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12.0</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Земельные участки (территории) общего пользования</w:t>
            </w:r>
          </w:p>
        </w:tc>
      </w:tr>
      <w:tr w:rsidR="00E255D9" w:rsidRPr="00E255D9" w:rsidTr="00FF689E">
        <w:trPr>
          <w:jc w:val="center"/>
        </w:trPr>
        <w:tc>
          <w:tcPr>
            <w:tcW w:w="0" w:type="auto"/>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0" w:type="auto"/>
            <w:shd w:val="pct5" w:color="auto" w:fill="auto"/>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Вспомогательные виды разрешённого использования</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2.7.1</w:t>
            </w:r>
          </w:p>
        </w:tc>
        <w:tc>
          <w:tcPr>
            <w:tcW w:w="0" w:type="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Хранение автотранспорта</w:t>
            </w:r>
          </w:p>
        </w:tc>
      </w:tr>
      <w:tr w:rsidR="00E255D9" w:rsidRPr="00E255D9" w:rsidTr="00FF689E">
        <w:trPr>
          <w:jc w:val="center"/>
        </w:trPr>
        <w:tc>
          <w:tcPr>
            <w:tcW w:w="0" w:type="auto"/>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0" w:type="auto"/>
            <w:shd w:val="pct5" w:color="auto" w:fill="auto"/>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Условно разрешенные виды разрешённого использования</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3.10.2</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Приюты для животных</w:t>
            </w:r>
          </w:p>
        </w:tc>
      </w:tr>
      <w:tr w:rsidR="00E255D9" w:rsidRPr="00E255D9" w:rsidTr="00FF689E">
        <w:trPr>
          <w:jc w:val="center"/>
        </w:trPr>
        <w:tc>
          <w:tcPr>
            <w:tcW w:w="0" w:type="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5.2.1</w:t>
            </w:r>
          </w:p>
        </w:tc>
        <w:tc>
          <w:tcPr>
            <w:tcW w:w="0" w:type="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Туристическое обслуживание</w:t>
            </w:r>
          </w:p>
        </w:tc>
      </w:tr>
    </w:tbl>
    <w:p w:rsidR="00E255D9" w:rsidRPr="00E255D9" w:rsidRDefault="00E255D9" w:rsidP="00E255D9">
      <w:pPr>
        <w:widowControl w:val="0"/>
        <w:spacing w:after="0" w:line="240" w:lineRule="auto"/>
        <w:rPr>
          <w:rFonts w:ascii="Times New Roman" w:eastAsia="Times New Roman" w:hAnsi="Times New Roman" w:cs="Times New Roman"/>
          <w:b/>
          <w:sz w:val="20"/>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7000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5 м для строений, размещенных вдоль красных линий, улиц, проездов и дорог, и 3 м по другим сторонам земельного участка.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5, предельная высота зданий, строений, сооружений – 20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60%.</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E255D9">
        <w:rPr>
          <w:rFonts w:ascii="Times New Roman" w:eastAsia="Times New Roman" w:hAnsi="Times New Roman" w:cs="Times New Roman"/>
          <w:sz w:val="24"/>
          <w:szCs w:val="20"/>
          <w:vertAlign w:val="superscript"/>
          <w:lang w:eastAsia="ru-RU"/>
        </w:rPr>
        <w:t>2</w:t>
      </w:r>
      <w:r w:rsidRPr="00E255D9">
        <w:rPr>
          <w:rFonts w:ascii="Times New Roman" w:eastAsia="Times New Roman" w:hAnsi="Times New Roman" w:cs="Times New Roman"/>
          <w:sz w:val="24"/>
          <w:szCs w:val="20"/>
          <w:lang w:eastAsia="ru-RU"/>
        </w:rPr>
        <w:t>;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0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1, предельная высота зданий, строений, сооружений – 40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100 %.</w:t>
      </w:r>
    </w:p>
    <w:p w:rsidR="00E255D9" w:rsidRPr="00E255D9" w:rsidRDefault="00E255D9" w:rsidP="00E255D9">
      <w:pPr>
        <w:widowControl w:val="0"/>
        <w:spacing w:after="0" w:line="240" w:lineRule="auto"/>
        <w:jc w:val="both"/>
        <w:rPr>
          <w:rFonts w:ascii="Times New Roman" w:eastAsia="Times New Roman" w:hAnsi="Times New Roman" w:cs="Times New Roman"/>
          <w:b/>
          <w:sz w:val="24"/>
          <w:szCs w:val="24"/>
          <w:lang w:eastAsia="ru-RU"/>
        </w:rPr>
      </w:pPr>
    </w:p>
    <w:p w:rsidR="00E255D9" w:rsidRPr="00E255D9" w:rsidRDefault="00E255D9" w:rsidP="00E255D9">
      <w:pPr>
        <w:widowControl w:val="0"/>
        <w:spacing w:after="0" w:line="240" w:lineRule="auto"/>
        <w:jc w:val="both"/>
        <w:rPr>
          <w:rFonts w:ascii="Times New Roman" w:eastAsia="Times New Roman" w:hAnsi="Times New Roman" w:cs="Times New Roman"/>
          <w:b/>
          <w:sz w:val="24"/>
          <w:szCs w:val="24"/>
          <w:lang w:eastAsia="ru-RU"/>
        </w:rPr>
      </w:pPr>
      <w:r w:rsidRPr="00E255D9">
        <w:rPr>
          <w:rFonts w:ascii="Times New Roman" w:eastAsia="Times New Roman" w:hAnsi="Times New Roman" w:cs="Times New Roman"/>
          <w:b/>
          <w:sz w:val="24"/>
          <w:szCs w:val="24"/>
          <w:lang w:eastAsia="ru-RU"/>
        </w:rPr>
        <w:tab/>
        <w:t xml:space="preserve">4. Расстояния между жилыми домами и общественными зданиями и сооружениями, а также 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w:t>
      </w:r>
      <w:r w:rsidRPr="00E255D9">
        <w:rPr>
          <w:rFonts w:ascii="Times New Roman" w:eastAsia="Times New Roman" w:hAnsi="Times New Roman" w:cs="Times New Roman"/>
          <w:b/>
          <w:sz w:val="24"/>
          <w:szCs w:val="24"/>
          <w:lang w:eastAsia="ru-RU"/>
        </w:rPr>
        <w:lastRenderedPageBreak/>
        <w:t xml:space="preserve">проектирования. </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32"/>
          <w:szCs w:val="24"/>
          <w:highlight w:val="yellow"/>
          <w:lang w:eastAsia="ru-RU"/>
        </w:rPr>
      </w:pPr>
      <w:r w:rsidRPr="00E255D9">
        <w:rPr>
          <w:rFonts w:ascii="Times New Roman" w:eastAsia="Times New Roman" w:hAnsi="Times New Roman" w:cs="Times New Roman"/>
          <w:b/>
          <w:sz w:val="24"/>
          <w:szCs w:val="20"/>
          <w:lang w:eastAsia="ru-RU"/>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охранные зоны газораспределительной сети.</w:t>
      </w:r>
    </w:p>
    <w:p w:rsidR="00E255D9" w:rsidRPr="00E255D9" w:rsidRDefault="00E255D9" w:rsidP="00E255D9">
      <w:pPr>
        <w:widowControl w:val="0"/>
        <w:spacing w:after="0" w:line="240" w:lineRule="auto"/>
        <w:jc w:val="both"/>
        <w:rPr>
          <w:rFonts w:ascii="Times New Roman" w:eastAsia="Times New Roman" w:hAnsi="Times New Roman" w:cs="Times New Roman"/>
          <w:b/>
          <w:sz w:val="24"/>
          <w:szCs w:val="24"/>
          <w:highlight w:val="yellow"/>
          <w:lang w:eastAsia="ru-RU"/>
        </w:rPr>
      </w:pPr>
    </w:p>
    <w:p w:rsidR="00E255D9" w:rsidRPr="00E255D9" w:rsidRDefault="00DB0A27" w:rsidP="00E255D9">
      <w:pPr>
        <w:keepNext/>
        <w:keepLines/>
        <w:spacing w:after="360" w:line="240" w:lineRule="auto"/>
        <w:jc w:val="center"/>
        <w:outlineLvl w:val="1"/>
        <w:rPr>
          <w:rFonts w:ascii="Times New Roman" w:eastAsia="Times New Roman" w:hAnsi="Times New Roman" w:cs="Times New Roman"/>
          <w:b/>
          <w:sz w:val="28"/>
          <w:szCs w:val="20"/>
          <w:lang w:eastAsia="ru-RU"/>
        </w:rPr>
      </w:pPr>
      <w:bookmarkStart w:id="36" w:name="_Toc111552241"/>
      <w:bookmarkStart w:id="37" w:name="_Toc466280435"/>
      <w:bookmarkStart w:id="38" w:name="_Toc459714126"/>
      <w:r>
        <w:rPr>
          <w:rFonts w:ascii="Times New Roman" w:eastAsia="Times New Roman" w:hAnsi="Times New Roman" w:cs="Times New Roman"/>
          <w:b/>
          <w:sz w:val="28"/>
          <w:szCs w:val="20"/>
          <w:lang w:eastAsia="ru-RU"/>
        </w:rPr>
        <w:t>Статья 7</w:t>
      </w:r>
      <w:r w:rsidR="00E255D9" w:rsidRPr="00E255D9">
        <w:rPr>
          <w:rFonts w:ascii="Times New Roman" w:eastAsia="Times New Roman" w:hAnsi="Times New Roman" w:cs="Times New Roman"/>
          <w:b/>
          <w:sz w:val="28"/>
          <w:szCs w:val="20"/>
          <w:lang w:eastAsia="ru-RU"/>
        </w:rPr>
        <w:t>. Градостроительный регламент. ПР-1 Производственная зона</w:t>
      </w:r>
      <w:bookmarkEnd w:id="36"/>
      <w:r w:rsidR="00E255D9" w:rsidRPr="00E255D9">
        <w:rPr>
          <w:rFonts w:ascii="Times New Roman" w:eastAsia="Times New Roman" w:hAnsi="Times New Roman" w:cs="Times New Roman"/>
          <w:b/>
          <w:sz w:val="28"/>
          <w:szCs w:val="20"/>
          <w:lang w:eastAsia="ru-RU"/>
        </w:rPr>
        <w:t xml:space="preserve"> </w:t>
      </w:r>
      <w:bookmarkEnd w:id="37"/>
      <w:bookmarkEnd w:id="38"/>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E255D9" w:rsidRPr="00E255D9" w:rsidRDefault="00E255D9" w:rsidP="00E255D9">
      <w:pPr>
        <w:widowControl w:val="0"/>
        <w:spacing w:after="0" w:line="240" w:lineRule="auto"/>
        <w:rPr>
          <w:rFonts w:ascii="Times New Roman" w:eastAsia="Times New Roman" w:hAnsi="Times New Roman" w:cs="Times New Roman"/>
          <w:b/>
          <w:sz w:val="20"/>
          <w:szCs w:val="20"/>
          <w:u w:val="single"/>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E255D9" w:rsidRPr="00E255D9" w:rsidTr="00FF689E">
        <w:trPr>
          <w:jc w:val="center"/>
        </w:trPr>
        <w:tc>
          <w:tcPr>
            <w:tcW w:w="824"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vAlign w:val="center"/>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Основные виды разрешенного использования земельных участков</w:t>
            </w:r>
            <w:r w:rsidR="002154A8">
              <w:rPr>
                <w:rFonts w:ascii="Times New Roman" w:eastAsia="Calibri" w:hAnsi="Times New Roman" w:cs="Times New Roman"/>
                <w:b/>
                <w:sz w:val="24"/>
              </w:rPr>
              <w:t xml:space="preserve"> и объектов капитального строительства</w:t>
            </w:r>
            <w:r w:rsidRPr="00E255D9">
              <w:rPr>
                <w:rFonts w:ascii="Times New Roman" w:eastAsia="Calibri" w:hAnsi="Times New Roman" w:cs="Times New Roman"/>
                <w:b/>
                <w:sz w:val="24"/>
              </w:rPr>
              <w:t>.</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Служебные гаражи</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Объекты дорожного сервиса</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Недропользование</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6.2.1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Автомобилестроительная промышленность</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6.3</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Легкая промышленность</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6.3.1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Фармацевтическая промышленность</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6.4</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Пищевая промышленность</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6.5</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Нефтехимическая промышленность</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6.6</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Строительная промышленность</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6.7</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Энергетика</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6.8</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Связь</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6.9</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Склад</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6.10</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Обеспечение космической деятельности</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6.11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Целлюлозно-бумажная промышленность</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12.0</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Земельные участки (территории) общего пользования</w:t>
            </w:r>
          </w:p>
        </w:tc>
      </w:tr>
      <w:tr w:rsidR="00E255D9" w:rsidRPr="00E255D9" w:rsidTr="00FF689E">
        <w:trPr>
          <w:jc w:val="center"/>
        </w:trPr>
        <w:tc>
          <w:tcPr>
            <w:tcW w:w="824"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Вспомогательные виды разрешённого использования</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3.4.1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Амбулаторно-поликлиническое обслуживание</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3.9</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Обеспечение научной деятельности</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Деловое управление</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4.6</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Общественное питание</w:t>
            </w:r>
          </w:p>
        </w:tc>
      </w:tr>
      <w:tr w:rsidR="00E255D9" w:rsidRPr="00E255D9" w:rsidTr="00FF689E">
        <w:trPr>
          <w:jc w:val="center"/>
        </w:trPr>
        <w:tc>
          <w:tcPr>
            <w:tcW w:w="824"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Условно разрешенные виды разрешённого использования</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4.4</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Магазины</w:t>
            </w:r>
          </w:p>
        </w:tc>
      </w:tr>
    </w:tbl>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100 га.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5 м для строений, размещенных вдоль </w:t>
      </w:r>
      <w:r w:rsidRPr="00E255D9">
        <w:rPr>
          <w:rFonts w:ascii="Times New Roman" w:eastAsia="Times New Roman" w:hAnsi="Times New Roman" w:cs="Times New Roman"/>
          <w:sz w:val="24"/>
          <w:szCs w:val="20"/>
          <w:lang w:eastAsia="ru-RU"/>
        </w:rPr>
        <w:lastRenderedPageBreak/>
        <w:t>красных линий, улиц, проездов и дорог, и 3 м по другим сторонам земельного участка.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5, предельная высота зданий, строений, сооружений – 50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75%.</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851"/>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E255D9">
        <w:rPr>
          <w:rFonts w:ascii="Times New Roman" w:eastAsia="Times New Roman" w:hAnsi="Times New Roman" w:cs="Times New Roman"/>
          <w:sz w:val="24"/>
          <w:szCs w:val="20"/>
          <w:vertAlign w:val="superscript"/>
          <w:lang w:eastAsia="ru-RU"/>
        </w:rPr>
        <w:t>2</w:t>
      </w:r>
      <w:r w:rsidRPr="00E255D9">
        <w:rPr>
          <w:rFonts w:ascii="Times New Roman" w:eastAsia="Times New Roman" w:hAnsi="Times New Roman" w:cs="Times New Roman"/>
          <w:sz w:val="24"/>
          <w:szCs w:val="20"/>
          <w:lang w:eastAsia="ru-RU"/>
        </w:rPr>
        <w:t>;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0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1, предельная высота зданий, строений, сооружений – 40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100 %.</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охранные зоны линий и сооружений связи.</w:t>
      </w:r>
    </w:p>
    <w:p w:rsidR="00E255D9" w:rsidRPr="00E255D9" w:rsidRDefault="00E255D9" w:rsidP="00E255D9">
      <w:pPr>
        <w:widowControl w:val="0"/>
        <w:spacing w:after="0" w:line="240" w:lineRule="auto"/>
        <w:rPr>
          <w:rFonts w:ascii="Times New Roman" w:eastAsia="Times New Roman" w:hAnsi="Times New Roman" w:cs="Times New Roman"/>
          <w:b/>
          <w:bCs/>
          <w:sz w:val="20"/>
          <w:szCs w:val="20"/>
          <w:highlight w:val="yellow"/>
          <w:lang w:eastAsia="ru-RU"/>
        </w:rPr>
      </w:pPr>
    </w:p>
    <w:p w:rsidR="00E255D9" w:rsidRPr="00E255D9" w:rsidRDefault="00E255D9" w:rsidP="00E255D9">
      <w:pPr>
        <w:widowControl w:val="0"/>
        <w:spacing w:after="0" w:line="240" w:lineRule="auto"/>
        <w:ind w:firstLine="709"/>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 xml:space="preserve"> </w:t>
      </w:r>
      <w:bookmarkStart w:id="39" w:name="_Toc459714128"/>
    </w:p>
    <w:p w:rsidR="00E255D9" w:rsidRPr="00E255D9" w:rsidRDefault="00DB0A27" w:rsidP="00E255D9">
      <w:pPr>
        <w:keepNext/>
        <w:keepLines/>
        <w:spacing w:after="360" w:line="240" w:lineRule="auto"/>
        <w:jc w:val="center"/>
        <w:outlineLvl w:val="1"/>
        <w:rPr>
          <w:rFonts w:ascii="Times New Roman" w:eastAsia="Times New Roman" w:hAnsi="Times New Roman" w:cs="Times New Roman"/>
          <w:b/>
          <w:sz w:val="28"/>
          <w:szCs w:val="20"/>
          <w:lang w:eastAsia="ru-RU"/>
        </w:rPr>
      </w:pPr>
      <w:bookmarkStart w:id="40" w:name="_Toc111552242"/>
      <w:r>
        <w:rPr>
          <w:rFonts w:ascii="Times New Roman" w:eastAsia="Times New Roman" w:hAnsi="Times New Roman" w:cs="Times New Roman"/>
          <w:b/>
          <w:sz w:val="28"/>
          <w:szCs w:val="20"/>
          <w:lang w:eastAsia="ru-RU"/>
        </w:rPr>
        <w:t>Статья 8</w:t>
      </w:r>
      <w:r w:rsidR="00E255D9" w:rsidRPr="00E255D9">
        <w:rPr>
          <w:rFonts w:ascii="Times New Roman" w:eastAsia="Times New Roman" w:hAnsi="Times New Roman" w:cs="Times New Roman"/>
          <w:b/>
          <w:sz w:val="28"/>
          <w:szCs w:val="20"/>
          <w:lang w:eastAsia="ru-RU"/>
        </w:rPr>
        <w:t>. Градостроительный регламент. И-1 Зона инженерной инфраструктуры</w:t>
      </w:r>
      <w:bookmarkEnd w:id="40"/>
    </w:p>
    <w:p w:rsidR="00E255D9" w:rsidRPr="00E255D9" w:rsidRDefault="00E255D9" w:rsidP="00E255D9">
      <w:pPr>
        <w:widowControl w:val="0"/>
        <w:spacing w:after="0" w:line="240" w:lineRule="auto"/>
        <w:ind w:firstLine="709"/>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 xml:space="preserve">1. Зона выделена для создания правовых условий формирования территорий для размещения объектов инженерной инфраструктуры. </w:t>
      </w:r>
    </w:p>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E255D9" w:rsidRPr="00E255D9" w:rsidTr="00FF689E">
        <w:trPr>
          <w:jc w:val="center"/>
        </w:trPr>
        <w:tc>
          <w:tcPr>
            <w:tcW w:w="824" w:type="dxa"/>
            <w:shd w:val="pct5" w:color="auto" w:fill="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Код</w:t>
            </w:r>
          </w:p>
        </w:tc>
        <w:tc>
          <w:tcPr>
            <w:tcW w:w="8747" w:type="dxa"/>
            <w:shd w:val="pct5" w:color="auto" w:fill="auto"/>
            <w:vAlign w:val="center"/>
          </w:tcPr>
          <w:p w:rsidR="00E255D9" w:rsidRPr="002154A8" w:rsidRDefault="00E255D9" w:rsidP="00E255D9">
            <w:pPr>
              <w:widowControl w:val="0"/>
              <w:spacing w:after="0" w:line="240" w:lineRule="auto"/>
              <w:rPr>
                <w:rFonts w:ascii="Times New Roman" w:eastAsia="Calibri" w:hAnsi="Times New Roman" w:cs="Times New Roman"/>
                <w:b/>
                <w:sz w:val="24"/>
              </w:rPr>
            </w:pPr>
            <w:r w:rsidRPr="002154A8">
              <w:rPr>
                <w:rFonts w:ascii="Times New Roman" w:eastAsia="Calibri" w:hAnsi="Times New Roman" w:cs="Times New Roman"/>
                <w:b/>
                <w:sz w:val="24"/>
              </w:rPr>
              <w:t>Основные виды разрешенного использования земельных участков</w:t>
            </w:r>
            <w:r w:rsidR="002154A8">
              <w:rPr>
                <w:rFonts w:ascii="Times New Roman" w:eastAsia="Calibri" w:hAnsi="Times New Roman" w:cs="Times New Roman"/>
                <w:b/>
                <w:sz w:val="24"/>
              </w:rPr>
              <w:t xml:space="preserve"> и объектов капитального строительства</w:t>
            </w:r>
            <w:r w:rsidRPr="002154A8">
              <w:rPr>
                <w:rFonts w:ascii="Times New Roman" w:eastAsia="Calibri" w:hAnsi="Times New Roman" w:cs="Times New Roman"/>
                <w:b/>
                <w:sz w:val="24"/>
              </w:rPr>
              <w:t>.</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Служебные гаражи</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6.7</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Энергетика</w:t>
            </w:r>
          </w:p>
        </w:tc>
      </w:tr>
      <w:tr w:rsidR="00E255D9" w:rsidRPr="00E255D9" w:rsidTr="00FF689E">
        <w:trPr>
          <w:jc w:val="center"/>
        </w:trPr>
        <w:tc>
          <w:tcPr>
            <w:tcW w:w="824" w:type="dxa"/>
            <w:shd w:val="pct5" w:color="auto" w:fill="auto"/>
            <w:vAlign w:val="center"/>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Вспомогательные виды разрешённого использования</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6.9</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Склад</w:t>
            </w:r>
          </w:p>
        </w:tc>
      </w:tr>
      <w:tr w:rsidR="00E255D9" w:rsidRPr="00E255D9" w:rsidTr="00FF689E">
        <w:trPr>
          <w:jc w:val="center"/>
        </w:trPr>
        <w:tc>
          <w:tcPr>
            <w:tcW w:w="824" w:type="dxa"/>
            <w:shd w:val="pct5" w:color="auto" w:fill="auto"/>
            <w:vAlign w:val="center"/>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Условно разрешенные виды разрешённого использования</w:t>
            </w:r>
          </w:p>
        </w:tc>
      </w:tr>
      <w:tr w:rsidR="00E255D9" w:rsidRPr="00E255D9" w:rsidTr="00FF689E">
        <w:trPr>
          <w:jc w:val="center"/>
        </w:trPr>
        <w:tc>
          <w:tcPr>
            <w:tcW w:w="824"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Виды разрешенного использования не установлены</w:t>
            </w:r>
          </w:p>
        </w:tc>
      </w:tr>
    </w:tbl>
    <w:p w:rsidR="00E255D9" w:rsidRPr="00E255D9" w:rsidRDefault="00E255D9" w:rsidP="00E255D9">
      <w:pPr>
        <w:widowControl w:val="0"/>
        <w:spacing w:after="0" w:line="240" w:lineRule="auto"/>
        <w:rPr>
          <w:rFonts w:ascii="Times New Roman" w:eastAsia="Times New Roman" w:hAnsi="Times New Roman" w:cs="Times New Roman"/>
          <w:b/>
          <w:sz w:val="20"/>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100 га.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3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5, предельная высота зданий, строений, сооружений – 15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lastRenderedPageBreak/>
        <w:t>Максимальный процент застройки в границах земельного участка – 70%.</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E255D9">
        <w:rPr>
          <w:rFonts w:ascii="Times New Roman" w:eastAsia="Times New Roman" w:hAnsi="Times New Roman" w:cs="Times New Roman"/>
          <w:sz w:val="24"/>
          <w:szCs w:val="20"/>
          <w:vertAlign w:val="superscript"/>
          <w:lang w:eastAsia="ru-RU"/>
        </w:rPr>
        <w:t>2</w:t>
      </w:r>
      <w:r w:rsidRPr="00E255D9">
        <w:rPr>
          <w:rFonts w:ascii="Times New Roman" w:eastAsia="Times New Roman" w:hAnsi="Times New Roman" w:cs="Times New Roman"/>
          <w:sz w:val="24"/>
          <w:szCs w:val="20"/>
          <w:lang w:eastAsia="ru-RU"/>
        </w:rPr>
        <w:t>;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0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1, предельная высота зданий, строений, сооружений – 40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100 %.</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32"/>
          <w:szCs w:val="24"/>
          <w:highlight w:val="yellow"/>
          <w:lang w:eastAsia="ru-RU"/>
        </w:rPr>
      </w:pPr>
      <w:r w:rsidRPr="00E255D9">
        <w:rPr>
          <w:rFonts w:ascii="Times New Roman" w:eastAsia="Times New Roman" w:hAnsi="Times New Roman" w:cs="Times New Roman"/>
          <w:b/>
          <w:sz w:val="24"/>
          <w:szCs w:val="20"/>
          <w:lang w:eastAsia="ru-RU"/>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w:t>
      </w:r>
    </w:p>
    <w:p w:rsidR="00E255D9" w:rsidRPr="00E255D9" w:rsidRDefault="00E255D9" w:rsidP="00E255D9">
      <w:pPr>
        <w:widowControl w:val="0"/>
        <w:spacing w:after="0" w:line="240" w:lineRule="auto"/>
        <w:jc w:val="both"/>
        <w:rPr>
          <w:rFonts w:ascii="Times New Roman" w:eastAsia="Times New Roman" w:hAnsi="Times New Roman" w:cs="Times New Roman"/>
          <w:b/>
          <w:sz w:val="20"/>
          <w:szCs w:val="20"/>
          <w:highlight w:val="yellow"/>
          <w:lang w:eastAsia="ru-RU"/>
        </w:rPr>
      </w:pPr>
    </w:p>
    <w:p w:rsidR="00E255D9" w:rsidRPr="00E255D9" w:rsidRDefault="00DB0A27" w:rsidP="00E255D9">
      <w:pPr>
        <w:keepNext/>
        <w:keepLines/>
        <w:spacing w:after="360" w:line="240" w:lineRule="auto"/>
        <w:jc w:val="center"/>
        <w:outlineLvl w:val="1"/>
        <w:rPr>
          <w:rFonts w:ascii="Times New Roman" w:eastAsia="Times New Roman" w:hAnsi="Times New Roman" w:cs="Times New Roman"/>
          <w:b/>
          <w:sz w:val="28"/>
          <w:szCs w:val="20"/>
          <w:lang w:eastAsia="ru-RU"/>
        </w:rPr>
      </w:pPr>
      <w:bookmarkStart w:id="41" w:name="_Toc11679696"/>
      <w:bookmarkStart w:id="42" w:name="_Toc111552243"/>
      <w:bookmarkStart w:id="43" w:name="_Toc466280437"/>
      <w:bookmarkStart w:id="44" w:name="_Hlk107586951"/>
      <w:r>
        <w:rPr>
          <w:rFonts w:ascii="Times New Roman" w:eastAsia="Times New Roman" w:hAnsi="Times New Roman" w:cs="Times New Roman"/>
          <w:b/>
          <w:sz w:val="28"/>
          <w:szCs w:val="20"/>
          <w:lang w:eastAsia="ru-RU"/>
        </w:rPr>
        <w:t>Статья 9</w:t>
      </w:r>
      <w:r w:rsidR="00E255D9" w:rsidRPr="00E255D9">
        <w:rPr>
          <w:rFonts w:ascii="Times New Roman" w:eastAsia="Times New Roman" w:hAnsi="Times New Roman" w:cs="Times New Roman"/>
          <w:b/>
          <w:sz w:val="28"/>
          <w:szCs w:val="20"/>
          <w:lang w:eastAsia="ru-RU"/>
        </w:rPr>
        <w:t>. Градостроительный регламент. ТР-1 Зона транспортной инфраструктуры</w:t>
      </w:r>
      <w:bookmarkEnd w:id="41"/>
      <w:bookmarkEnd w:id="42"/>
      <w:r w:rsidR="00E255D9" w:rsidRPr="00E255D9">
        <w:rPr>
          <w:rFonts w:ascii="Times New Roman" w:eastAsia="Times New Roman" w:hAnsi="Times New Roman" w:cs="Times New Roman"/>
          <w:b/>
          <w:sz w:val="28"/>
          <w:szCs w:val="20"/>
          <w:lang w:eastAsia="ru-RU"/>
        </w:rPr>
        <w:t xml:space="preserve"> </w:t>
      </w:r>
      <w:bookmarkEnd w:id="39"/>
      <w:bookmarkEnd w:id="43"/>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8747"/>
      </w:tblGrid>
      <w:tr w:rsidR="00E255D9" w:rsidRPr="00E255D9" w:rsidTr="00FF689E">
        <w:trPr>
          <w:jc w:val="center"/>
        </w:trPr>
        <w:tc>
          <w:tcPr>
            <w:tcW w:w="876" w:type="dxa"/>
            <w:shd w:val="pct5" w:color="auto" w:fill="auto"/>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Код</w:t>
            </w:r>
          </w:p>
        </w:tc>
        <w:tc>
          <w:tcPr>
            <w:tcW w:w="8747" w:type="dxa"/>
            <w:shd w:val="pct5" w:color="auto" w:fill="auto"/>
            <w:vAlign w:val="center"/>
          </w:tcPr>
          <w:p w:rsidR="00E255D9" w:rsidRPr="002154A8" w:rsidRDefault="00E255D9" w:rsidP="00E255D9">
            <w:pPr>
              <w:widowControl w:val="0"/>
              <w:spacing w:after="0" w:line="240" w:lineRule="auto"/>
              <w:rPr>
                <w:rFonts w:ascii="Times New Roman" w:eastAsia="Calibri" w:hAnsi="Times New Roman" w:cs="Times New Roman"/>
                <w:b/>
                <w:sz w:val="24"/>
              </w:rPr>
            </w:pPr>
            <w:r w:rsidRPr="002154A8">
              <w:rPr>
                <w:rFonts w:ascii="Times New Roman" w:eastAsia="Calibri" w:hAnsi="Times New Roman" w:cs="Times New Roman"/>
                <w:b/>
                <w:sz w:val="24"/>
              </w:rPr>
              <w:t>Основные виды разрешенного использования земельных участков</w:t>
            </w:r>
            <w:r w:rsidR="002154A8">
              <w:rPr>
                <w:rFonts w:ascii="Times New Roman" w:eastAsia="Calibri" w:hAnsi="Times New Roman" w:cs="Times New Roman"/>
                <w:b/>
                <w:sz w:val="24"/>
              </w:rPr>
              <w:t xml:space="preserve"> и объектов капитального строительства</w:t>
            </w:r>
            <w:r w:rsidRPr="002154A8">
              <w:rPr>
                <w:rFonts w:ascii="Times New Roman" w:eastAsia="Calibri" w:hAnsi="Times New Roman" w:cs="Times New Roman"/>
                <w:b/>
                <w:sz w:val="24"/>
              </w:rPr>
              <w:t>.</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lang w:val="en-US"/>
              </w:rPr>
              <w:t>2</w:t>
            </w:r>
            <w:r w:rsidRPr="00E255D9">
              <w:rPr>
                <w:rFonts w:ascii="Times New Roman" w:eastAsia="Calibri" w:hAnsi="Times New Roman" w:cs="Times New Roman"/>
                <w:sz w:val="24"/>
              </w:rPr>
              <w:t>.7.1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Хранение автотранспорта</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3.7</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Религиозное использование</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4.2</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Объекты торговли (торговые центры, торгово-развлекательные центры (комплексы)</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4.3</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Рынки</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4.4</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Магазины</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4.6</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Общественное питание</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4.7</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Гостиничное обслуживание</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4.8.1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Развлекательные мероприятия</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Служебные гаражи</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Объекты дорожного сервиса</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4.9.1.1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Заправка транспортных средств</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4.9.1.2</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Обеспечение дорожного отдыха</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4.9.1.3</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Автомобильные мойки</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4.9.1.4</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Ремонт автомобилей</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4.10</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Выставочно-ярморочная деятельность</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5.1.3</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Площадки для занятий спортом</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5.1.4</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Оборудованные площадки для занятий спортом</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6.4</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Пищевая промышленность</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6.8</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Связь</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6.9</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Склад</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6.9.1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Складские площадки</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7.2</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Автомобильный транспорт</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lastRenderedPageBreak/>
              <w:t>7.5</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Трубопроводный транспорт</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8.3</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Обеспечение внутреннего правопорядка</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11.3</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Гидротехнические сооружения</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12.0</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Земельные участки (территории) общего пользования</w:t>
            </w:r>
          </w:p>
        </w:tc>
      </w:tr>
      <w:tr w:rsidR="00E255D9" w:rsidRPr="00E255D9" w:rsidTr="00FF689E">
        <w:trPr>
          <w:jc w:val="center"/>
        </w:trPr>
        <w:tc>
          <w:tcPr>
            <w:tcW w:w="876" w:type="dxa"/>
            <w:shd w:val="pct5" w:color="auto" w:fill="auto"/>
            <w:vAlign w:val="center"/>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Вспомогательные виды разрешённого использования</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Деловое управление</w:t>
            </w:r>
          </w:p>
        </w:tc>
      </w:tr>
      <w:tr w:rsidR="00E255D9" w:rsidRPr="00E255D9" w:rsidTr="00FF689E">
        <w:trPr>
          <w:jc w:val="center"/>
        </w:trPr>
        <w:tc>
          <w:tcPr>
            <w:tcW w:w="876" w:type="dxa"/>
            <w:shd w:val="pct5" w:color="auto" w:fill="auto"/>
            <w:vAlign w:val="center"/>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Условно разрешенные виды разрешённого использования</w:t>
            </w:r>
          </w:p>
        </w:tc>
      </w:tr>
      <w:tr w:rsidR="00E255D9" w:rsidRPr="00E255D9" w:rsidTr="00FF689E">
        <w:trPr>
          <w:jc w:val="center"/>
        </w:trPr>
        <w:tc>
          <w:tcPr>
            <w:tcW w:w="876"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Виды разрешенного использования не установлены</w:t>
            </w:r>
          </w:p>
        </w:tc>
      </w:tr>
    </w:tbl>
    <w:p w:rsidR="00E255D9" w:rsidRPr="00E255D9" w:rsidRDefault="00E255D9" w:rsidP="00E255D9">
      <w:pPr>
        <w:widowControl w:val="0"/>
        <w:spacing w:after="0" w:line="240" w:lineRule="auto"/>
        <w:rPr>
          <w:rFonts w:ascii="Times New Roman" w:eastAsia="Times New Roman" w:hAnsi="Times New Roman" w:cs="Times New Roman"/>
          <w:b/>
          <w:sz w:val="20"/>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100 га.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3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5, предельная высота зданий, строений, сооружений – 15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70%.</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E255D9">
        <w:rPr>
          <w:rFonts w:ascii="Times New Roman" w:eastAsia="Times New Roman" w:hAnsi="Times New Roman" w:cs="Times New Roman"/>
          <w:sz w:val="24"/>
          <w:szCs w:val="20"/>
          <w:vertAlign w:val="superscript"/>
          <w:lang w:eastAsia="ru-RU"/>
        </w:rPr>
        <w:t>2</w:t>
      </w:r>
      <w:r w:rsidRPr="00E255D9">
        <w:rPr>
          <w:rFonts w:ascii="Times New Roman" w:eastAsia="Times New Roman" w:hAnsi="Times New Roman" w:cs="Times New Roman"/>
          <w:sz w:val="24"/>
          <w:szCs w:val="20"/>
          <w:lang w:eastAsia="ru-RU"/>
        </w:rPr>
        <w:t>;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0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1, предельная высота зданий, строений, сооружений – 40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100 %.</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contextualSpacing/>
        <w:jc w:val="both"/>
        <w:rPr>
          <w:rFonts w:ascii="Times New Roman" w:eastAsia="Calibri" w:hAnsi="Times New Roman" w:cs="Times New Roman"/>
          <w:b/>
          <w:sz w:val="24"/>
          <w:szCs w:val="24"/>
        </w:rPr>
      </w:pPr>
      <w:r w:rsidRPr="00E255D9">
        <w:rPr>
          <w:rFonts w:ascii="Times New Roman" w:eastAsia="Calibri" w:hAnsi="Times New Roman" w:cs="Times New Roman"/>
          <w:b/>
          <w:sz w:val="24"/>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санитарно-защитные зоны, придорожная полоса, охранные зоны трубопровода, охранные зоны электросетевого хозяйства, </w:t>
      </w:r>
      <w:bookmarkStart w:id="45" w:name="_Hlk108783919"/>
      <w:r w:rsidRPr="00E255D9">
        <w:rPr>
          <w:rFonts w:ascii="Times New Roman" w:eastAsia="Calibri" w:hAnsi="Times New Roman" w:cs="Times New Roman"/>
          <w:b/>
          <w:sz w:val="24"/>
        </w:rPr>
        <w:t xml:space="preserve">охранные зоны газораспределительной сети, </w:t>
      </w:r>
      <w:bookmarkEnd w:id="45"/>
      <w:r w:rsidRPr="00E255D9">
        <w:rPr>
          <w:rFonts w:ascii="Times New Roman" w:eastAsia="Calibri" w:hAnsi="Times New Roman" w:cs="Times New Roman"/>
          <w:b/>
          <w:sz w:val="24"/>
        </w:rPr>
        <w:t>охранные зоны линий и сооружений связи, зона минимальных расстояний до магистральных или промышленных трубопроводов</w:t>
      </w:r>
      <w:r w:rsidRPr="00E255D9">
        <w:rPr>
          <w:rFonts w:ascii="Times New Roman" w:eastAsia="Calibri" w:hAnsi="Times New Roman" w:cs="Times New Roman"/>
          <w:b/>
          <w:sz w:val="24"/>
          <w:szCs w:val="24"/>
        </w:rPr>
        <w:t>.</w:t>
      </w: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highlight w:val="yellow"/>
          <w:lang w:eastAsia="ru-RU"/>
        </w:rPr>
      </w:pPr>
    </w:p>
    <w:p w:rsidR="00E255D9" w:rsidRPr="00E255D9" w:rsidRDefault="00DB0A27" w:rsidP="00E255D9">
      <w:pPr>
        <w:keepNext/>
        <w:keepLines/>
        <w:spacing w:after="360" w:line="240" w:lineRule="auto"/>
        <w:jc w:val="center"/>
        <w:outlineLvl w:val="1"/>
        <w:rPr>
          <w:rFonts w:ascii="Times New Roman" w:eastAsia="Times New Roman" w:hAnsi="Times New Roman" w:cs="Times New Roman"/>
          <w:b/>
          <w:sz w:val="28"/>
          <w:szCs w:val="20"/>
          <w:lang w:eastAsia="ru-RU"/>
        </w:rPr>
      </w:pPr>
      <w:bookmarkStart w:id="46" w:name="_Toc111552244"/>
      <w:r>
        <w:rPr>
          <w:rFonts w:ascii="Times New Roman" w:eastAsia="Times New Roman" w:hAnsi="Times New Roman" w:cs="Times New Roman"/>
          <w:b/>
          <w:sz w:val="28"/>
          <w:szCs w:val="20"/>
          <w:lang w:eastAsia="ru-RU"/>
        </w:rPr>
        <w:t>Статья 10</w:t>
      </w:r>
      <w:r w:rsidR="00E255D9" w:rsidRPr="00E255D9">
        <w:rPr>
          <w:rFonts w:ascii="Times New Roman" w:eastAsia="Times New Roman" w:hAnsi="Times New Roman" w:cs="Times New Roman"/>
          <w:b/>
          <w:sz w:val="28"/>
          <w:szCs w:val="20"/>
          <w:lang w:eastAsia="ru-RU"/>
        </w:rPr>
        <w:t>. Градостроительный регламент. СХ-1 Зона сельскохозяйственных угодий</w:t>
      </w:r>
      <w:bookmarkEnd w:id="46"/>
    </w:p>
    <w:p w:rsidR="00E255D9" w:rsidRPr="00E255D9" w:rsidRDefault="00E255D9" w:rsidP="00E255D9">
      <w:pPr>
        <w:keepNext/>
        <w:keepLines/>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1. Зона выделена для создания правовых условий формирования территорий для ведения сельского хозяйства.</w:t>
      </w:r>
    </w:p>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E255D9" w:rsidRPr="00E255D9" w:rsidTr="00FF689E">
        <w:trPr>
          <w:jc w:val="center"/>
        </w:trPr>
        <w:tc>
          <w:tcPr>
            <w:tcW w:w="85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Основные виды разрешенного использования земельных участков</w:t>
            </w:r>
            <w:r w:rsidR="002154A8">
              <w:rPr>
                <w:rFonts w:ascii="Times New Roman" w:eastAsia="Calibri" w:hAnsi="Times New Roman" w:cs="Times New Roman"/>
                <w:b/>
                <w:sz w:val="24"/>
              </w:rPr>
              <w:t xml:space="preserve"> и объектов капитального строительства</w:t>
            </w:r>
            <w:r w:rsidRPr="00E255D9">
              <w:rPr>
                <w:rFonts w:ascii="Times New Roman" w:eastAsia="Calibri" w:hAnsi="Times New Roman" w:cs="Times New Roman"/>
                <w:b/>
                <w:sz w:val="24"/>
              </w:rPr>
              <w:t>.</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lastRenderedPageBreak/>
              <w:t>1.1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Растениеводство</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Выращивание зерновых и иных сельскохозяйственных культур</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1.3</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Овощеводство</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1.4</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Выращивание тонизирующих, лекарственных, цветочных культур</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1.5</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Садоводство</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1.6</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Выращивание льна и конопли</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11.0</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Водные объекты</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11.2</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Специальное пользование водными объектами</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11.3</w:t>
            </w:r>
          </w:p>
        </w:tc>
        <w:tc>
          <w:tcPr>
            <w:tcW w:w="8747" w:type="dxa"/>
          </w:tcPr>
          <w:p w:rsidR="00E255D9" w:rsidRPr="00E255D9" w:rsidRDefault="00E255D9" w:rsidP="00E255D9">
            <w:pPr>
              <w:widowControl w:val="0"/>
              <w:tabs>
                <w:tab w:val="left" w:pos="1272"/>
              </w:tab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Гидротехнические сооружения</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12.0</w:t>
            </w:r>
          </w:p>
        </w:tc>
        <w:tc>
          <w:tcPr>
            <w:tcW w:w="8747" w:type="dxa"/>
          </w:tcPr>
          <w:p w:rsidR="00E255D9" w:rsidRPr="00E255D9" w:rsidRDefault="00E255D9" w:rsidP="00E255D9">
            <w:pPr>
              <w:widowControl w:val="0"/>
              <w:tabs>
                <w:tab w:val="left" w:pos="1272"/>
              </w:tab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Земельные участки (территории) общего пользования</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13.1</w:t>
            </w:r>
          </w:p>
        </w:tc>
        <w:tc>
          <w:tcPr>
            <w:tcW w:w="8747" w:type="dxa"/>
          </w:tcPr>
          <w:p w:rsidR="00E255D9" w:rsidRPr="00E255D9" w:rsidRDefault="00E255D9" w:rsidP="00E255D9">
            <w:pPr>
              <w:widowControl w:val="0"/>
              <w:tabs>
                <w:tab w:val="left" w:pos="1272"/>
              </w:tab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Ведение огородничества</w:t>
            </w:r>
          </w:p>
        </w:tc>
      </w:tr>
      <w:tr w:rsidR="00E255D9" w:rsidRPr="00E255D9" w:rsidTr="00FF689E">
        <w:trPr>
          <w:jc w:val="center"/>
        </w:trPr>
        <w:tc>
          <w:tcPr>
            <w:tcW w:w="85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Вспомогательные виды разрешённого использования</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Виды разрешенного использования не установлены</w:t>
            </w:r>
          </w:p>
        </w:tc>
      </w:tr>
      <w:tr w:rsidR="00E255D9" w:rsidRPr="00E255D9" w:rsidTr="00FF689E">
        <w:trPr>
          <w:jc w:val="center"/>
        </w:trPr>
        <w:tc>
          <w:tcPr>
            <w:tcW w:w="857" w:type="dxa"/>
            <w:tcBorders>
              <w:bottom w:val="single" w:sz="4" w:space="0" w:color="000000"/>
            </w:tcBorders>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tcBorders>
              <w:bottom w:val="single" w:sz="4" w:space="0" w:color="000000"/>
            </w:tcBorders>
            <w:shd w:val="pct5" w:color="auto" w:fill="auto"/>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Условно разрешенные виды разрешённого использования</w:t>
            </w:r>
          </w:p>
        </w:tc>
      </w:tr>
      <w:tr w:rsidR="00E255D9" w:rsidRPr="00E255D9" w:rsidTr="00FF689E">
        <w:trPr>
          <w:jc w:val="center"/>
        </w:trPr>
        <w:tc>
          <w:tcPr>
            <w:tcW w:w="857" w:type="dxa"/>
            <w:shd w:val="clear"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p>
        </w:tc>
        <w:tc>
          <w:tcPr>
            <w:tcW w:w="8747" w:type="dxa"/>
            <w:shd w:val="clear" w:color="auto" w:fill="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Виды разрешенного использования не установлены</w:t>
            </w:r>
          </w:p>
        </w:tc>
      </w:tr>
    </w:tbl>
    <w:p w:rsidR="00E255D9" w:rsidRPr="00E255D9" w:rsidRDefault="00E255D9" w:rsidP="00E255D9">
      <w:pPr>
        <w:widowControl w:val="0"/>
        <w:spacing w:after="0" w:line="240" w:lineRule="auto"/>
        <w:rPr>
          <w:rFonts w:ascii="Times New Roman" w:eastAsia="Times New Roman" w:hAnsi="Times New Roman" w:cs="Times New Roman"/>
          <w:sz w:val="24"/>
          <w:szCs w:val="24"/>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lang w:eastAsia="ru-RU"/>
        </w:rPr>
      </w:pPr>
      <w:r w:rsidRPr="00E255D9">
        <w:rPr>
          <w:rFonts w:ascii="Times New Roman" w:eastAsia="Times New Roman" w:hAnsi="Times New Roman" w:cs="Times New Roman"/>
          <w:b/>
          <w:sz w:val="24"/>
          <w:szCs w:val="24"/>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E255D9">
        <w:rPr>
          <w:rFonts w:ascii="Times New Roman" w:eastAsia="Times New Roman" w:hAnsi="Times New Roman" w:cs="Times New Roman"/>
          <w:sz w:val="24"/>
          <w:szCs w:val="24"/>
          <w:vertAlign w:val="superscript"/>
          <w:lang w:eastAsia="ru-RU"/>
        </w:rPr>
        <w:t>2</w:t>
      </w:r>
      <w:r w:rsidRPr="00E255D9">
        <w:rPr>
          <w:rFonts w:ascii="Times New Roman" w:eastAsia="Times New Roman" w:hAnsi="Times New Roman" w:cs="Times New Roman"/>
          <w:sz w:val="24"/>
          <w:szCs w:val="24"/>
          <w:lang w:eastAsia="ru-RU"/>
        </w:rPr>
        <w:t>; максимальная площадь</w:t>
      </w:r>
      <w:r w:rsidRPr="00E255D9">
        <w:rPr>
          <w:rFonts w:ascii="Times New Roman" w:eastAsia="Times New Roman" w:hAnsi="Times New Roman" w:cs="Times New Roman"/>
          <w:sz w:val="24"/>
          <w:szCs w:val="24"/>
          <w:vertAlign w:val="superscript"/>
          <w:lang w:eastAsia="ru-RU"/>
        </w:rPr>
        <w:t xml:space="preserve"> </w:t>
      </w:r>
      <w:r w:rsidRPr="00E255D9">
        <w:rPr>
          <w:rFonts w:ascii="Times New Roman" w:eastAsia="Times New Roman" w:hAnsi="Times New Roman" w:cs="Times New Roman"/>
          <w:sz w:val="24"/>
          <w:szCs w:val="24"/>
          <w:lang w:eastAsia="ru-RU"/>
        </w:rPr>
        <w:t>земельных участков – 150 га.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4"/>
          <w:lang w:eastAsia="ru-RU"/>
        </w:rPr>
        <w:t xml:space="preserve"> – 3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Предельное количество этажей зданий, строений, сооружений – 5, предельная высота зданий, строений, сооружений – 50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Максимальный процент застройки в границах земельного участка – 70%.</w:t>
      </w:r>
    </w:p>
    <w:p w:rsidR="00E255D9" w:rsidRPr="00E255D9" w:rsidRDefault="00E255D9" w:rsidP="00E255D9">
      <w:pPr>
        <w:widowControl w:val="0"/>
        <w:spacing w:after="0" w:line="240" w:lineRule="auto"/>
        <w:rPr>
          <w:rFonts w:ascii="Times New Roman" w:eastAsia="Times New Roman" w:hAnsi="Times New Roman" w:cs="Times New Roman"/>
          <w:b/>
          <w:sz w:val="24"/>
          <w:szCs w:val="24"/>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lang w:eastAsia="ru-RU"/>
        </w:rPr>
      </w:pPr>
      <w:r w:rsidRPr="00E255D9">
        <w:rPr>
          <w:rFonts w:ascii="Times New Roman" w:eastAsia="Times New Roman" w:hAnsi="Times New Roman" w:cs="Times New Roman"/>
          <w:b/>
          <w:sz w:val="24"/>
          <w:szCs w:val="24"/>
          <w:lang w:eastAsia="ru-RU"/>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E255D9">
        <w:rPr>
          <w:rFonts w:ascii="Times New Roman" w:eastAsia="Times New Roman" w:hAnsi="Times New Roman" w:cs="Times New Roman"/>
          <w:sz w:val="24"/>
          <w:szCs w:val="24"/>
          <w:vertAlign w:val="superscript"/>
          <w:lang w:eastAsia="ru-RU"/>
        </w:rPr>
        <w:t>2</w:t>
      </w:r>
      <w:r w:rsidRPr="00E255D9">
        <w:rPr>
          <w:rFonts w:ascii="Times New Roman" w:eastAsia="Times New Roman" w:hAnsi="Times New Roman" w:cs="Times New Roman"/>
          <w:sz w:val="24"/>
          <w:szCs w:val="24"/>
          <w:lang w:eastAsia="ru-RU"/>
        </w:rPr>
        <w:t>; максимальная площадь</w:t>
      </w:r>
      <w:r w:rsidRPr="00E255D9">
        <w:rPr>
          <w:rFonts w:ascii="Times New Roman" w:eastAsia="Times New Roman" w:hAnsi="Times New Roman" w:cs="Times New Roman"/>
          <w:sz w:val="24"/>
          <w:szCs w:val="24"/>
          <w:vertAlign w:val="superscript"/>
          <w:lang w:eastAsia="ru-RU"/>
        </w:rPr>
        <w:t xml:space="preserve"> </w:t>
      </w:r>
      <w:r w:rsidRPr="00E255D9">
        <w:rPr>
          <w:rFonts w:ascii="Times New Roman" w:eastAsia="Times New Roman" w:hAnsi="Times New Roman" w:cs="Times New Roman"/>
          <w:sz w:val="24"/>
          <w:szCs w:val="24"/>
          <w:lang w:eastAsia="ru-RU"/>
        </w:rPr>
        <w:t>земельных участков – 2000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4"/>
          <w:lang w:eastAsia="ru-RU"/>
        </w:rPr>
        <w:t xml:space="preserve"> – 0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Предельное количество этажей зданий, строений, сооружений – 1, предельная высота зданий, строений, сооружений – 40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Максимальный процент застройки в границах земельного участка – 100 %.</w:t>
      </w:r>
    </w:p>
    <w:p w:rsidR="00E255D9" w:rsidRPr="00E255D9" w:rsidRDefault="00E255D9" w:rsidP="00E255D9">
      <w:pPr>
        <w:widowControl w:val="0"/>
        <w:spacing w:after="0" w:line="240" w:lineRule="auto"/>
        <w:ind w:firstLine="709"/>
        <w:contextualSpacing/>
        <w:jc w:val="both"/>
        <w:rPr>
          <w:rFonts w:ascii="Times New Roman" w:eastAsia="Calibri" w:hAnsi="Times New Roman" w:cs="Times New Roman"/>
          <w:b/>
          <w:sz w:val="24"/>
          <w:szCs w:val="24"/>
        </w:rPr>
      </w:pPr>
    </w:p>
    <w:p w:rsidR="00E255D9" w:rsidRPr="00E255D9" w:rsidRDefault="00E255D9" w:rsidP="00E255D9">
      <w:pPr>
        <w:widowControl w:val="0"/>
        <w:spacing w:after="0" w:line="240" w:lineRule="auto"/>
        <w:ind w:firstLine="709"/>
        <w:contextualSpacing/>
        <w:jc w:val="both"/>
        <w:rPr>
          <w:rFonts w:ascii="Times New Roman" w:eastAsia="Calibri" w:hAnsi="Times New Roman" w:cs="Times New Roman"/>
          <w:b/>
          <w:sz w:val="24"/>
          <w:szCs w:val="24"/>
        </w:rPr>
      </w:pPr>
    </w:p>
    <w:p w:rsidR="00E255D9" w:rsidRPr="00E255D9" w:rsidRDefault="00E255D9" w:rsidP="00E255D9">
      <w:pPr>
        <w:widowControl w:val="0"/>
        <w:spacing w:after="0" w:line="240" w:lineRule="auto"/>
        <w:ind w:firstLine="709"/>
        <w:contextualSpacing/>
        <w:jc w:val="both"/>
        <w:rPr>
          <w:rFonts w:ascii="Times New Roman" w:eastAsia="Calibri" w:hAnsi="Times New Roman" w:cs="Times New Roman"/>
          <w:b/>
          <w:sz w:val="24"/>
          <w:szCs w:val="24"/>
        </w:rPr>
      </w:pPr>
      <w:r w:rsidRPr="00E255D9">
        <w:rPr>
          <w:rFonts w:ascii="Times New Roman" w:eastAsia="Calibri" w:hAnsi="Times New Roman" w:cs="Times New Roman"/>
          <w:b/>
          <w:sz w:val="24"/>
          <w:szCs w:val="24"/>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w:t>
      </w:r>
      <w:r w:rsidRPr="00E255D9">
        <w:rPr>
          <w:rFonts w:ascii="Times New Roman" w:eastAsia="Calibri" w:hAnsi="Times New Roman" w:cs="Times New Roman"/>
          <w:b/>
          <w:sz w:val="24"/>
        </w:rPr>
        <w:t>водоохранные зоны, прибрежные защитные полосы.</w:t>
      </w: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highlight w:val="yellow"/>
          <w:lang w:eastAsia="ru-RU"/>
        </w:rPr>
      </w:pPr>
    </w:p>
    <w:p w:rsidR="00E255D9" w:rsidRPr="00E255D9" w:rsidRDefault="00DB0A27" w:rsidP="00E255D9">
      <w:pPr>
        <w:keepNext/>
        <w:keepLines/>
        <w:spacing w:after="360" w:line="240" w:lineRule="auto"/>
        <w:jc w:val="center"/>
        <w:outlineLvl w:val="1"/>
        <w:rPr>
          <w:rFonts w:ascii="Times New Roman" w:eastAsia="Times New Roman" w:hAnsi="Times New Roman" w:cs="Times New Roman"/>
          <w:b/>
          <w:sz w:val="28"/>
          <w:szCs w:val="20"/>
          <w:lang w:eastAsia="ru-RU"/>
        </w:rPr>
      </w:pPr>
      <w:bookmarkStart w:id="47" w:name="_Toc111552245"/>
      <w:bookmarkStart w:id="48" w:name="_Toc466280438"/>
      <w:bookmarkEnd w:id="44"/>
      <w:r>
        <w:rPr>
          <w:rFonts w:ascii="Times New Roman" w:eastAsia="Times New Roman" w:hAnsi="Times New Roman" w:cs="Times New Roman"/>
          <w:b/>
          <w:sz w:val="28"/>
          <w:szCs w:val="20"/>
          <w:lang w:eastAsia="ru-RU"/>
        </w:rPr>
        <w:lastRenderedPageBreak/>
        <w:t>Статья 11</w:t>
      </w:r>
      <w:r w:rsidR="00E255D9" w:rsidRPr="00E255D9">
        <w:rPr>
          <w:rFonts w:ascii="Times New Roman" w:eastAsia="Times New Roman" w:hAnsi="Times New Roman" w:cs="Times New Roman"/>
          <w:b/>
          <w:sz w:val="28"/>
          <w:szCs w:val="20"/>
          <w:lang w:eastAsia="ru-RU"/>
        </w:rPr>
        <w:t>. Градостроительный регламент.  СХ-2 Зона, занятая объектами сельскохозяйственного назначения</w:t>
      </w:r>
      <w:bookmarkEnd w:id="47"/>
      <w:r w:rsidR="00E255D9" w:rsidRPr="00E255D9">
        <w:rPr>
          <w:rFonts w:ascii="Times New Roman" w:eastAsia="Times New Roman" w:hAnsi="Times New Roman" w:cs="Times New Roman"/>
          <w:b/>
          <w:color w:val="FF0000"/>
          <w:sz w:val="28"/>
          <w:szCs w:val="20"/>
          <w:lang w:eastAsia="ru-RU"/>
        </w:rPr>
        <w:t xml:space="preserve"> </w:t>
      </w:r>
      <w:r w:rsidR="00E255D9" w:rsidRPr="00E255D9">
        <w:rPr>
          <w:rFonts w:ascii="Times New Roman" w:eastAsia="Times New Roman" w:hAnsi="Times New Roman" w:cs="Times New Roman"/>
          <w:b/>
          <w:sz w:val="28"/>
          <w:szCs w:val="20"/>
          <w:lang w:eastAsia="ru-RU"/>
        </w:rPr>
        <w:t xml:space="preserve"> </w:t>
      </w:r>
      <w:bookmarkEnd w:id="48"/>
    </w:p>
    <w:p w:rsidR="00E255D9" w:rsidRPr="00E255D9" w:rsidRDefault="00E255D9" w:rsidP="00E255D9">
      <w:pPr>
        <w:keepNext/>
        <w:keepLines/>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1. Зона выделена для создания правовых условий формирования территорий для ведения сельского хозяйства.</w:t>
      </w:r>
    </w:p>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E255D9" w:rsidRPr="00E255D9" w:rsidTr="00FF689E">
        <w:trPr>
          <w:jc w:val="center"/>
        </w:trPr>
        <w:tc>
          <w:tcPr>
            <w:tcW w:w="85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Основные виды разрешенного использования земельных участков</w:t>
            </w:r>
            <w:r w:rsidR="009F7E31">
              <w:rPr>
                <w:rFonts w:ascii="Times New Roman" w:eastAsia="Calibri" w:hAnsi="Times New Roman" w:cs="Times New Roman"/>
                <w:b/>
                <w:sz w:val="24"/>
              </w:rPr>
              <w:t xml:space="preserve"> и объектов капитального строительства</w:t>
            </w:r>
            <w:r w:rsidRPr="00E255D9">
              <w:rPr>
                <w:rFonts w:ascii="Times New Roman" w:eastAsia="Calibri" w:hAnsi="Times New Roman" w:cs="Times New Roman"/>
                <w:b/>
                <w:sz w:val="24"/>
              </w:rPr>
              <w:t>.</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1.7</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Животноводство</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1.8</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Скотоводство</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1.9</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Звероводство</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1.10</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Птицеводство</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1.11</w:t>
            </w:r>
          </w:p>
        </w:tc>
        <w:tc>
          <w:tcPr>
            <w:tcW w:w="8747" w:type="dxa"/>
          </w:tcPr>
          <w:p w:rsidR="00E255D9" w:rsidRPr="00E255D9" w:rsidRDefault="00E255D9" w:rsidP="00E255D9">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E255D9">
              <w:rPr>
                <w:rFonts w:ascii="Times New Roman CYR" w:eastAsia="Times New Roman" w:hAnsi="Times New Roman CYR" w:cs="Times New Roman CYR"/>
                <w:sz w:val="24"/>
                <w:szCs w:val="24"/>
                <w:lang w:eastAsia="ru-RU"/>
              </w:rPr>
              <w:t>Свиноводство</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1.12</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Пчеловодство</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1.13</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Рыбоводство</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1.14</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Научное обеспечение сельского хозяйства</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1.15</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Хранение и переработка сельскохозяйственной продукции</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1.16</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Ведение личного подсобного хозяйства на полевых участках</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1.17</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Питомники</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1.18</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Обеспечение сельскохозяйственного производства</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12.0</w:t>
            </w:r>
          </w:p>
        </w:tc>
        <w:tc>
          <w:tcPr>
            <w:tcW w:w="8747" w:type="dxa"/>
          </w:tcPr>
          <w:p w:rsidR="00E255D9" w:rsidRPr="00E255D9" w:rsidRDefault="00E255D9" w:rsidP="00E255D9">
            <w:pPr>
              <w:widowControl w:val="0"/>
              <w:tabs>
                <w:tab w:val="left" w:pos="1272"/>
              </w:tab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Земельные участки (территории) общего пользования</w:t>
            </w:r>
          </w:p>
        </w:tc>
      </w:tr>
      <w:tr w:rsidR="00E255D9" w:rsidRPr="00E255D9" w:rsidTr="00FF689E">
        <w:trPr>
          <w:jc w:val="center"/>
        </w:trPr>
        <w:tc>
          <w:tcPr>
            <w:tcW w:w="85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Вспомогательные виды разрешённого использования</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Деловое управление</w:t>
            </w:r>
          </w:p>
        </w:tc>
      </w:tr>
      <w:tr w:rsidR="00E255D9" w:rsidRPr="00E255D9" w:rsidTr="00FF689E">
        <w:trPr>
          <w:jc w:val="center"/>
        </w:trPr>
        <w:tc>
          <w:tcPr>
            <w:tcW w:w="857" w:type="dxa"/>
            <w:tcBorders>
              <w:bottom w:val="single" w:sz="4" w:space="0" w:color="000000"/>
            </w:tcBorders>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tcBorders>
              <w:bottom w:val="single" w:sz="4" w:space="0" w:color="000000"/>
            </w:tcBorders>
            <w:shd w:val="pct5" w:color="auto" w:fill="auto"/>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Условно разрешенные виды разрешённого использования</w:t>
            </w:r>
          </w:p>
        </w:tc>
      </w:tr>
      <w:tr w:rsidR="00E255D9" w:rsidRPr="00E255D9" w:rsidTr="00FF689E">
        <w:trPr>
          <w:jc w:val="center"/>
        </w:trPr>
        <w:tc>
          <w:tcPr>
            <w:tcW w:w="857" w:type="dxa"/>
            <w:shd w:val="clear"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6.4</w:t>
            </w:r>
          </w:p>
        </w:tc>
        <w:tc>
          <w:tcPr>
            <w:tcW w:w="8747" w:type="dxa"/>
            <w:shd w:val="clear" w:color="auto" w:fill="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Пищевая промышленность</w:t>
            </w:r>
          </w:p>
        </w:tc>
      </w:tr>
      <w:tr w:rsidR="00E255D9" w:rsidRPr="00E255D9" w:rsidTr="00FF689E">
        <w:trPr>
          <w:jc w:val="center"/>
        </w:trPr>
        <w:tc>
          <w:tcPr>
            <w:tcW w:w="857" w:type="dxa"/>
            <w:shd w:val="clear"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6.9</w:t>
            </w:r>
          </w:p>
        </w:tc>
        <w:tc>
          <w:tcPr>
            <w:tcW w:w="8747" w:type="dxa"/>
            <w:shd w:val="clear" w:color="auto" w:fill="auto"/>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Склад</w:t>
            </w:r>
          </w:p>
        </w:tc>
      </w:tr>
    </w:tbl>
    <w:p w:rsidR="00E255D9" w:rsidRPr="00E255D9" w:rsidRDefault="00E255D9" w:rsidP="00E255D9">
      <w:pPr>
        <w:widowControl w:val="0"/>
        <w:spacing w:after="0" w:line="240" w:lineRule="auto"/>
        <w:rPr>
          <w:rFonts w:ascii="Times New Roman" w:eastAsia="Times New Roman" w:hAnsi="Times New Roman" w:cs="Times New Roman"/>
          <w:sz w:val="24"/>
          <w:szCs w:val="24"/>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lang w:eastAsia="ru-RU"/>
        </w:rPr>
      </w:pPr>
      <w:r w:rsidRPr="00E255D9">
        <w:rPr>
          <w:rFonts w:ascii="Times New Roman" w:eastAsia="Times New Roman" w:hAnsi="Times New Roman" w:cs="Times New Roman"/>
          <w:b/>
          <w:sz w:val="24"/>
          <w:szCs w:val="24"/>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E255D9">
        <w:rPr>
          <w:rFonts w:ascii="Times New Roman" w:eastAsia="Times New Roman" w:hAnsi="Times New Roman" w:cs="Times New Roman"/>
          <w:sz w:val="24"/>
          <w:szCs w:val="24"/>
          <w:vertAlign w:val="superscript"/>
          <w:lang w:eastAsia="ru-RU"/>
        </w:rPr>
        <w:t>2</w:t>
      </w:r>
      <w:r w:rsidRPr="00E255D9">
        <w:rPr>
          <w:rFonts w:ascii="Times New Roman" w:eastAsia="Times New Roman" w:hAnsi="Times New Roman" w:cs="Times New Roman"/>
          <w:sz w:val="24"/>
          <w:szCs w:val="24"/>
          <w:lang w:eastAsia="ru-RU"/>
        </w:rPr>
        <w:t>; максимальная площадь</w:t>
      </w:r>
      <w:r w:rsidRPr="00E255D9">
        <w:rPr>
          <w:rFonts w:ascii="Times New Roman" w:eastAsia="Times New Roman" w:hAnsi="Times New Roman" w:cs="Times New Roman"/>
          <w:sz w:val="24"/>
          <w:szCs w:val="24"/>
          <w:vertAlign w:val="superscript"/>
          <w:lang w:eastAsia="ru-RU"/>
        </w:rPr>
        <w:t xml:space="preserve"> </w:t>
      </w:r>
      <w:r w:rsidRPr="00E255D9">
        <w:rPr>
          <w:rFonts w:ascii="Times New Roman" w:eastAsia="Times New Roman" w:hAnsi="Times New Roman" w:cs="Times New Roman"/>
          <w:sz w:val="24"/>
          <w:szCs w:val="24"/>
          <w:lang w:eastAsia="ru-RU"/>
        </w:rPr>
        <w:t>земельных участков – 150 га.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4"/>
          <w:lang w:eastAsia="ru-RU"/>
        </w:rPr>
        <w:t xml:space="preserve"> – 3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Предельное количество этажей зданий, строений, сооружений – 5, предельная высота зданий, строений, сооружений – 50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Максимальный процент застройки в границах земельного участка – 70%.</w:t>
      </w:r>
    </w:p>
    <w:p w:rsidR="00E255D9" w:rsidRPr="00E255D9" w:rsidRDefault="00E255D9" w:rsidP="00E255D9">
      <w:pPr>
        <w:widowControl w:val="0"/>
        <w:spacing w:after="0" w:line="240" w:lineRule="auto"/>
        <w:rPr>
          <w:rFonts w:ascii="Times New Roman" w:eastAsia="Times New Roman" w:hAnsi="Times New Roman" w:cs="Times New Roman"/>
          <w:b/>
          <w:sz w:val="24"/>
          <w:szCs w:val="24"/>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lang w:eastAsia="ru-RU"/>
        </w:rPr>
      </w:pPr>
      <w:r w:rsidRPr="00E255D9">
        <w:rPr>
          <w:rFonts w:ascii="Times New Roman" w:eastAsia="Times New Roman" w:hAnsi="Times New Roman" w:cs="Times New Roman"/>
          <w:b/>
          <w:sz w:val="24"/>
          <w:szCs w:val="24"/>
          <w:lang w:eastAsia="ru-RU"/>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E255D9">
        <w:rPr>
          <w:rFonts w:ascii="Times New Roman" w:eastAsia="Times New Roman" w:hAnsi="Times New Roman" w:cs="Times New Roman"/>
          <w:sz w:val="24"/>
          <w:szCs w:val="24"/>
          <w:vertAlign w:val="superscript"/>
          <w:lang w:eastAsia="ru-RU"/>
        </w:rPr>
        <w:t>2</w:t>
      </w:r>
      <w:r w:rsidRPr="00E255D9">
        <w:rPr>
          <w:rFonts w:ascii="Times New Roman" w:eastAsia="Times New Roman" w:hAnsi="Times New Roman" w:cs="Times New Roman"/>
          <w:sz w:val="24"/>
          <w:szCs w:val="24"/>
          <w:lang w:eastAsia="ru-RU"/>
        </w:rPr>
        <w:t>; максимальная площадь</w:t>
      </w:r>
      <w:r w:rsidRPr="00E255D9">
        <w:rPr>
          <w:rFonts w:ascii="Times New Roman" w:eastAsia="Times New Roman" w:hAnsi="Times New Roman" w:cs="Times New Roman"/>
          <w:sz w:val="24"/>
          <w:szCs w:val="24"/>
          <w:vertAlign w:val="superscript"/>
          <w:lang w:eastAsia="ru-RU"/>
        </w:rPr>
        <w:t xml:space="preserve"> </w:t>
      </w:r>
      <w:r w:rsidRPr="00E255D9">
        <w:rPr>
          <w:rFonts w:ascii="Times New Roman" w:eastAsia="Times New Roman" w:hAnsi="Times New Roman" w:cs="Times New Roman"/>
          <w:sz w:val="24"/>
          <w:szCs w:val="24"/>
          <w:lang w:eastAsia="ru-RU"/>
        </w:rPr>
        <w:t>земельных участков – 2000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4"/>
          <w:lang w:eastAsia="ru-RU"/>
        </w:rPr>
        <w:t xml:space="preserve"> – 0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Предельное количество этажей зданий, строений, сооружений – 1, предельная </w:t>
      </w:r>
      <w:r w:rsidRPr="00E255D9">
        <w:rPr>
          <w:rFonts w:ascii="Times New Roman" w:eastAsia="Times New Roman" w:hAnsi="Times New Roman" w:cs="Times New Roman"/>
          <w:sz w:val="24"/>
          <w:szCs w:val="24"/>
          <w:lang w:eastAsia="ru-RU"/>
        </w:rPr>
        <w:lastRenderedPageBreak/>
        <w:t>высота зданий, строений, сооружений – 40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Максимальный процент застройки в границах земельного участка – 100 %.</w:t>
      </w:r>
    </w:p>
    <w:p w:rsidR="00E255D9" w:rsidRPr="00E255D9" w:rsidRDefault="00E255D9" w:rsidP="00E255D9">
      <w:pPr>
        <w:widowControl w:val="0"/>
        <w:spacing w:after="0" w:line="240" w:lineRule="auto"/>
        <w:ind w:firstLine="709"/>
        <w:contextualSpacing/>
        <w:jc w:val="both"/>
        <w:rPr>
          <w:rFonts w:ascii="Times New Roman" w:eastAsia="Calibri" w:hAnsi="Times New Roman" w:cs="Times New Roman"/>
          <w:b/>
          <w:sz w:val="24"/>
          <w:szCs w:val="24"/>
        </w:rPr>
      </w:pPr>
    </w:p>
    <w:p w:rsidR="00E255D9" w:rsidRPr="00E255D9" w:rsidRDefault="00E255D9" w:rsidP="00E255D9">
      <w:pPr>
        <w:widowControl w:val="0"/>
        <w:spacing w:after="0" w:line="240" w:lineRule="auto"/>
        <w:ind w:firstLine="709"/>
        <w:contextualSpacing/>
        <w:jc w:val="both"/>
        <w:rPr>
          <w:rFonts w:ascii="Times New Roman" w:eastAsia="Calibri" w:hAnsi="Times New Roman" w:cs="Times New Roman"/>
          <w:b/>
          <w:sz w:val="24"/>
          <w:szCs w:val="24"/>
        </w:rPr>
      </w:pPr>
      <w:r w:rsidRPr="00E255D9">
        <w:rPr>
          <w:rFonts w:ascii="Times New Roman" w:eastAsia="Calibri" w:hAnsi="Times New Roman" w:cs="Times New Roman"/>
          <w:b/>
          <w:sz w:val="24"/>
          <w:szCs w:val="24"/>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придорожная полоса, </w:t>
      </w:r>
      <w:r w:rsidRPr="00E255D9">
        <w:rPr>
          <w:rFonts w:ascii="Times New Roman" w:eastAsia="Calibri" w:hAnsi="Times New Roman" w:cs="Times New Roman"/>
          <w:b/>
          <w:sz w:val="24"/>
        </w:rPr>
        <w:t>охранные зоны трубопровода,</w:t>
      </w:r>
      <w:r w:rsidRPr="00E255D9">
        <w:rPr>
          <w:rFonts w:ascii="Times New Roman" w:eastAsia="Calibri" w:hAnsi="Times New Roman" w:cs="Times New Roman"/>
          <w:b/>
          <w:sz w:val="24"/>
          <w:szCs w:val="24"/>
        </w:rPr>
        <w:t xml:space="preserve"> охранные зоны электросетевого хозяйства, </w:t>
      </w:r>
      <w:r w:rsidRPr="00E255D9">
        <w:rPr>
          <w:rFonts w:ascii="Times New Roman" w:eastAsia="Calibri" w:hAnsi="Times New Roman" w:cs="Times New Roman"/>
          <w:b/>
          <w:sz w:val="24"/>
        </w:rPr>
        <w:t xml:space="preserve">охранные зоны газораспределительной сети, зоны санитарной охраны источников водоснабжения, </w:t>
      </w:r>
      <w:bookmarkStart w:id="49" w:name="_Hlk108787527"/>
      <w:r w:rsidRPr="00E255D9">
        <w:rPr>
          <w:rFonts w:ascii="Times New Roman" w:eastAsia="Calibri" w:hAnsi="Times New Roman" w:cs="Times New Roman"/>
          <w:b/>
          <w:sz w:val="24"/>
        </w:rPr>
        <w:t>зона минимальных расстояний до магистральных или промышленных трубопроводов</w:t>
      </w:r>
      <w:r w:rsidRPr="00E255D9">
        <w:rPr>
          <w:rFonts w:ascii="Times New Roman" w:eastAsia="Calibri" w:hAnsi="Times New Roman" w:cs="Times New Roman"/>
          <w:b/>
          <w:sz w:val="24"/>
          <w:szCs w:val="24"/>
        </w:rPr>
        <w:t>.</w:t>
      </w:r>
    </w:p>
    <w:bookmarkEnd w:id="49"/>
    <w:p w:rsidR="00E255D9" w:rsidRPr="00E255D9" w:rsidRDefault="00E255D9" w:rsidP="00E255D9">
      <w:pPr>
        <w:widowControl w:val="0"/>
        <w:spacing w:after="0" w:line="240" w:lineRule="auto"/>
        <w:jc w:val="both"/>
        <w:rPr>
          <w:rFonts w:ascii="Times New Roman" w:eastAsia="Times New Roman" w:hAnsi="Times New Roman" w:cs="Times New Roman"/>
          <w:b/>
          <w:sz w:val="24"/>
          <w:szCs w:val="24"/>
          <w:highlight w:val="yellow"/>
          <w:lang w:eastAsia="ru-RU"/>
        </w:rPr>
      </w:pPr>
    </w:p>
    <w:p w:rsidR="00E255D9" w:rsidRPr="00E255D9" w:rsidRDefault="00FF689E" w:rsidP="00E255D9">
      <w:pPr>
        <w:keepNext/>
        <w:keepLines/>
        <w:spacing w:after="360" w:line="240" w:lineRule="auto"/>
        <w:jc w:val="center"/>
        <w:outlineLvl w:val="1"/>
        <w:rPr>
          <w:rFonts w:ascii="Times New Roman" w:eastAsia="Times New Roman" w:hAnsi="Times New Roman" w:cs="Times New Roman"/>
          <w:b/>
          <w:sz w:val="28"/>
          <w:szCs w:val="20"/>
          <w:lang w:eastAsia="ru-RU"/>
        </w:rPr>
      </w:pPr>
      <w:bookmarkStart w:id="50" w:name="_Toc111552246"/>
      <w:bookmarkStart w:id="51" w:name="_Toc466280440"/>
      <w:r>
        <w:rPr>
          <w:rFonts w:ascii="Times New Roman" w:eastAsia="Times New Roman" w:hAnsi="Times New Roman" w:cs="Times New Roman"/>
          <w:b/>
          <w:sz w:val="28"/>
          <w:szCs w:val="20"/>
          <w:lang w:eastAsia="ru-RU"/>
        </w:rPr>
        <w:t>Статья 1</w:t>
      </w:r>
      <w:r w:rsidR="00DB0A27">
        <w:rPr>
          <w:rFonts w:ascii="Times New Roman" w:eastAsia="Times New Roman" w:hAnsi="Times New Roman" w:cs="Times New Roman"/>
          <w:b/>
          <w:sz w:val="28"/>
          <w:szCs w:val="20"/>
          <w:lang w:eastAsia="ru-RU"/>
        </w:rPr>
        <w:t>2</w:t>
      </w:r>
      <w:r w:rsidR="00E255D9" w:rsidRPr="00E255D9">
        <w:rPr>
          <w:rFonts w:ascii="Times New Roman" w:eastAsia="Times New Roman" w:hAnsi="Times New Roman" w:cs="Times New Roman"/>
          <w:b/>
          <w:sz w:val="28"/>
          <w:szCs w:val="20"/>
          <w:lang w:eastAsia="ru-RU"/>
        </w:rPr>
        <w:t>. Градостроительный регламент. СН-1 Зона, занятая кладбищами</w:t>
      </w:r>
      <w:bookmarkEnd w:id="50"/>
      <w:r w:rsidR="00E255D9" w:rsidRPr="00E255D9">
        <w:rPr>
          <w:rFonts w:ascii="Times New Roman" w:eastAsia="Times New Roman" w:hAnsi="Times New Roman" w:cs="Times New Roman"/>
          <w:b/>
          <w:sz w:val="28"/>
          <w:szCs w:val="20"/>
          <w:lang w:eastAsia="ru-RU"/>
        </w:rPr>
        <w:t xml:space="preserve"> </w:t>
      </w:r>
      <w:bookmarkEnd w:id="51"/>
    </w:p>
    <w:p w:rsidR="00E255D9" w:rsidRPr="00E255D9" w:rsidRDefault="00E255D9" w:rsidP="00E255D9">
      <w:pPr>
        <w:keepNext/>
        <w:keepLines/>
        <w:spacing w:after="0" w:line="240" w:lineRule="auto"/>
        <w:ind w:firstLine="709"/>
        <w:jc w:val="both"/>
        <w:rPr>
          <w:rFonts w:ascii="Times New Roman" w:eastAsia="Times New Roman" w:hAnsi="Times New Roman" w:cs="Times New Roman"/>
          <w:b/>
          <w:sz w:val="24"/>
          <w:szCs w:val="20"/>
          <w:lang w:eastAsia="ru-RU"/>
        </w:rPr>
      </w:pPr>
      <w:bookmarkStart w:id="52" w:name="_Toc431301390"/>
      <w:r w:rsidRPr="00E255D9">
        <w:rPr>
          <w:rFonts w:ascii="Times New Roman" w:eastAsia="Times New Roman" w:hAnsi="Times New Roman" w:cs="Times New Roman"/>
          <w:b/>
          <w:sz w:val="24"/>
          <w:szCs w:val="20"/>
          <w:lang w:eastAsia="ru-RU"/>
        </w:rPr>
        <w:t>1. Зона выделена для создания правовых условий формирования территорий для осуществления ритуальной деятельности.</w:t>
      </w:r>
    </w:p>
    <w:p w:rsidR="00E255D9" w:rsidRPr="00E255D9" w:rsidRDefault="00E255D9" w:rsidP="00E255D9">
      <w:pPr>
        <w:keepNext/>
        <w:keepLines/>
        <w:spacing w:after="0" w:line="240" w:lineRule="auto"/>
        <w:rPr>
          <w:rFonts w:ascii="Times New Roman" w:eastAsia="Times New Roman" w:hAnsi="Times New Roman" w:cs="Times New Roman"/>
          <w:b/>
          <w:sz w:val="20"/>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E255D9" w:rsidRPr="00E255D9" w:rsidTr="00FF689E">
        <w:trPr>
          <w:jc w:val="center"/>
        </w:trPr>
        <w:tc>
          <w:tcPr>
            <w:tcW w:w="857" w:type="dxa"/>
            <w:shd w:val="pct5" w:color="auto" w:fill="auto"/>
            <w:vAlign w:val="center"/>
          </w:tcPr>
          <w:p w:rsidR="00E255D9" w:rsidRPr="00E255D9" w:rsidRDefault="00E255D9" w:rsidP="00E255D9">
            <w:pPr>
              <w:keepNext/>
              <w:keepLines/>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vAlign w:val="center"/>
          </w:tcPr>
          <w:p w:rsidR="00E255D9" w:rsidRPr="00E255D9" w:rsidRDefault="00E255D9" w:rsidP="00E255D9">
            <w:pPr>
              <w:keepNext/>
              <w:keepLines/>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Основные виды разрешенного использования земельных участков</w:t>
            </w:r>
            <w:r w:rsidR="009F7E31">
              <w:rPr>
                <w:rFonts w:ascii="Times New Roman" w:eastAsia="Calibri" w:hAnsi="Times New Roman" w:cs="Times New Roman"/>
                <w:b/>
                <w:sz w:val="24"/>
              </w:rPr>
              <w:t xml:space="preserve"> и объектов капитального строительства</w:t>
            </w:r>
            <w:r w:rsidRPr="00E255D9">
              <w:rPr>
                <w:rFonts w:ascii="Times New Roman" w:eastAsia="Calibri" w:hAnsi="Times New Roman" w:cs="Times New Roman"/>
                <w:b/>
                <w:sz w:val="24"/>
              </w:rPr>
              <w:t>.</w:t>
            </w:r>
          </w:p>
        </w:tc>
      </w:tr>
      <w:tr w:rsidR="00E255D9" w:rsidRPr="00E255D9" w:rsidTr="00FF689E">
        <w:trPr>
          <w:jc w:val="center"/>
        </w:trPr>
        <w:tc>
          <w:tcPr>
            <w:tcW w:w="857"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8747" w:type="dxa"/>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3.7</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Религиозное использование</w:t>
            </w:r>
          </w:p>
        </w:tc>
      </w:tr>
      <w:tr w:rsidR="00E255D9" w:rsidRPr="00E255D9" w:rsidTr="00FF689E">
        <w:trPr>
          <w:jc w:val="center"/>
        </w:trPr>
        <w:tc>
          <w:tcPr>
            <w:tcW w:w="857"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12.0</w:t>
            </w:r>
          </w:p>
        </w:tc>
        <w:tc>
          <w:tcPr>
            <w:tcW w:w="8747" w:type="dxa"/>
            <w:vAlign w:val="center"/>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Земельные участки (территории) общего пользования</w:t>
            </w:r>
          </w:p>
        </w:tc>
      </w:tr>
      <w:tr w:rsidR="00E255D9" w:rsidRPr="00E255D9" w:rsidTr="00FF689E">
        <w:trPr>
          <w:jc w:val="center"/>
        </w:trPr>
        <w:tc>
          <w:tcPr>
            <w:tcW w:w="857"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12.1</w:t>
            </w:r>
          </w:p>
        </w:tc>
        <w:tc>
          <w:tcPr>
            <w:tcW w:w="8747" w:type="dxa"/>
            <w:vAlign w:val="center"/>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Ритуальная деятельность</w:t>
            </w:r>
          </w:p>
        </w:tc>
      </w:tr>
      <w:tr w:rsidR="00E255D9" w:rsidRPr="00E255D9" w:rsidTr="00FF689E">
        <w:trPr>
          <w:jc w:val="center"/>
        </w:trPr>
        <w:tc>
          <w:tcPr>
            <w:tcW w:w="857" w:type="dxa"/>
            <w:shd w:val="pct5" w:color="auto" w:fill="auto"/>
            <w:vAlign w:val="center"/>
          </w:tcPr>
          <w:p w:rsidR="00E255D9" w:rsidRPr="00E255D9" w:rsidRDefault="00E255D9" w:rsidP="00E255D9">
            <w:pPr>
              <w:keepNext/>
              <w:keepLines/>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keepNext/>
              <w:keepLines/>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Вспомогательные виды разрешённого использования</w:t>
            </w:r>
          </w:p>
        </w:tc>
      </w:tr>
      <w:tr w:rsidR="00E255D9" w:rsidRPr="00E255D9" w:rsidTr="00FF689E">
        <w:trPr>
          <w:jc w:val="center"/>
        </w:trPr>
        <w:tc>
          <w:tcPr>
            <w:tcW w:w="857"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w:t>
            </w:r>
          </w:p>
        </w:tc>
        <w:tc>
          <w:tcPr>
            <w:tcW w:w="8747" w:type="dxa"/>
            <w:vAlign w:val="center"/>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Служебные гаражи</w:t>
            </w:r>
          </w:p>
        </w:tc>
      </w:tr>
      <w:tr w:rsidR="00E255D9" w:rsidRPr="00E255D9" w:rsidTr="00FF689E">
        <w:trPr>
          <w:jc w:val="center"/>
        </w:trPr>
        <w:tc>
          <w:tcPr>
            <w:tcW w:w="857" w:type="dxa"/>
            <w:shd w:val="pct5" w:color="auto" w:fill="auto"/>
            <w:vAlign w:val="center"/>
          </w:tcPr>
          <w:p w:rsidR="00E255D9" w:rsidRPr="00E255D9" w:rsidRDefault="00E255D9" w:rsidP="00E255D9">
            <w:pPr>
              <w:keepNext/>
              <w:keepLines/>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keepNext/>
              <w:keepLines/>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Условно разрешенные виды разрешённого использования</w:t>
            </w:r>
          </w:p>
        </w:tc>
      </w:tr>
      <w:tr w:rsidR="00E255D9" w:rsidRPr="00E255D9" w:rsidTr="00FF689E">
        <w:trPr>
          <w:jc w:val="center"/>
        </w:trPr>
        <w:tc>
          <w:tcPr>
            <w:tcW w:w="857"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p>
        </w:tc>
        <w:tc>
          <w:tcPr>
            <w:tcW w:w="8747" w:type="dxa"/>
            <w:vAlign w:val="center"/>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Виды разрешенного использования не установлены</w:t>
            </w:r>
          </w:p>
        </w:tc>
      </w:tr>
    </w:tbl>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E255D9">
        <w:rPr>
          <w:rFonts w:ascii="Times New Roman" w:eastAsia="Times New Roman" w:hAnsi="Times New Roman" w:cs="Times New Roman"/>
          <w:sz w:val="24"/>
          <w:szCs w:val="20"/>
          <w:vertAlign w:val="superscript"/>
          <w:lang w:eastAsia="ru-RU"/>
        </w:rPr>
        <w:t>2</w:t>
      </w:r>
      <w:r w:rsidRPr="00E255D9">
        <w:rPr>
          <w:rFonts w:ascii="Times New Roman" w:eastAsia="Times New Roman" w:hAnsi="Times New Roman" w:cs="Times New Roman"/>
          <w:sz w:val="24"/>
          <w:szCs w:val="20"/>
          <w:lang w:eastAsia="ru-RU"/>
        </w:rPr>
        <w:t>;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40 га.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3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1, предельная высота зданий, строений, сооружений – 15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60%.</w:t>
      </w:r>
    </w:p>
    <w:p w:rsidR="00E255D9" w:rsidRPr="00E255D9" w:rsidRDefault="00E255D9" w:rsidP="00E255D9">
      <w:pPr>
        <w:widowControl w:val="0"/>
        <w:spacing w:after="0" w:line="240" w:lineRule="auto"/>
        <w:rPr>
          <w:rFonts w:ascii="Times New Roman" w:eastAsia="Times New Roman" w:hAnsi="Times New Roman" w:cs="Times New Roman"/>
          <w:sz w:val="24"/>
          <w:szCs w:val="20"/>
          <w:u w:val="single"/>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минимальная площадь земельных участков – 0,05 м</w:t>
      </w:r>
      <w:r w:rsidRPr="00E255D9">
        <w:rPr>
          <w:rFonts w:ascii="Times New Roman" w:eastAsia="Times New Roman" w:hAnsi="Times New Roman" w:cs="Times New Roman"/>
          <w:sz w:val="24"/>
          <w:szCs w:val="20"/>
          <w:vertAlign w:val="superscript"/>
          <w:lang w:eastAsia="ru-RU"/>
        </w:rPr>
        <w:t>2</w:t>
      </w:r>
      <w:r w:rsidRPr="00E255D9">
        <w:rPr>
          <w:rFonts w:ascii="Times New Roman" w:eastAsia="Times New Roman" w:hAnsi="Times New Roman" w:cs="Times New Roman"/>
          <w:sz w:val="24"/>
          <w:szCs w:val="20"/>
          <w:lang w:eastAsia="ru-RU"/>
        </w:rPr>
        <w:t>;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0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1, предельная высота зданий, строений, сооружений – 40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100 %.</w:t>
      </w:r>
    </w:p>
    <w:p w:rsidR="00E255D9" w:rsidRPr="00E255D9" w:rsidRDefault="00E255D9" w:rsidP="00E255D9">
      <w:pPr>
        <w:widowControl w:val="0"/>
        <w:spacing w:after="0" w:line="240" w:lineRule="auto"/>
        <w:ind w:firstLine="709"/>
        <w:contextualSpacing/>
        <w:jc w:val="both"/>
        <w:rPr>
          <w:rFonts w:ascii="Times New Roman" w:eastAsia="Calibri" w:hAnsi="Times New Roman" w:cs="Times New Roman"/>
          <w:b/>
          <w:sz w:val="32"/>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охранная зона стационарных пунктов наблюдений за состоянием окружающей природной среды, ее загрязнением.</w:t>
      </w:r>
    </w:p>
    <w:p w:rsidR="00E255D9" w:rsidRPr="00E255D9" w:rsidRDefault="00E255D9" w:rsidP="00E255D9">
      <w:pPr>
        <w:widowControl w:val="0"/>
        <w:spacing w:after="0" w:line="240" w:lineRule="auto"/>
        <w:ind w:firstLine="709"/>
        <w:contextualSpacing/>
        <w:jc w:val="both"/>
        <w:rPr>
          <w:rFonts w:ascii="Times New Roman" w:eastAsia="Calibri" w:hAnsi="Times New Roman" w:cs="Times New Roman"/>
          <w:b/>
          <w:sz w:val="24"/>
          <w:highlight w:val="yellow"/>
        </w:rPr>
      </w:pPr>
    </w:p>
    <w:p w:rsidR="00E255D9" w:rsidRPr="00E255D9" w:rsidRDefault="00DB0A27" w:rsidP="00E255D9">
      <w:pPr>
        <w:keepNext/>
        <w:keepLines/>
        <w:spacing w:after="360" w:line="240" w:lineRule="auto"/>
        <w:jc w:val="center"/>
        <w:outlineLvl w:val="1"/>
        <w:rPr>
          <w:rFonts w:ascii="Times New Roman" w:eastAsia="Times New Roman" w:hAnsi="Times New Roman" w:cs="Times New Roman"/>
          <w:b/>
          <w:sz w:val="28"/>
          <w:szCs w:val="20"/>
          <w:lang w:eastAsia="ru-RU"/>
        </w:rPr>
      </w:pPr>
      <w:bookmarkStart w:id="53" w:name="_Toc466280441"/>
      <w:bookmarkStart w:id="54" w:name="_Toc459714132"/>
      <w:bookmarkStart w:id="55" w:name="_Toc111552247"/>
      <w:r>
        <w:rPr>
          <w:rFonts w:ascii="Times New Roman" w:eastAsia="Times New Roman" w:hAnsi="Times New Roman" w:cs="Times New Roman"/>
          <w:b/>
          <w:sz w:val="28"/>
          <w:szCs w:val="20"/>
          <w:lang w:eastAsia="ru-RU"/>
        </w:rPr>
        <w:t>Статья 13</w:t>
      </w:r>
      <w:r w:rsidR="00E255D9" w:rsidRPr="00E255D9">
        <w:rPr>
          <w:rFonts w:ascii="Times New Roman" w:eastAsia="Times New Roman" w:hAnsi="Times New Roman" w:cs="Times New Roman"/>
          <w:b/>
          <w:sz w:val="28"/>
          <w:szCs w:val="20"/>
          <w:lang w:eastAsia="ru-RU"/>
        </w:rPr>
        <w:t xml:space="preserve">. Градостроительный регламент. СН-2 Зона </w:t>
      </w:r>
      <w:bookmarkEnd w:id="53"/>
      <w:bookmarkEnd w:id="54"/>
      <w:r w:rsidR="00E255D9" w:rsidRPr="00E255D9">
        <w:rPr>
          <w:rFonts w:ascii="Times New Roman" w:eastAsia="Times New Roman" w:hAnsi="Times New Roman" w:cs="Times New Roman"/>
          <w:b/>
          <w:sz w:val="28"/>
          <w:szCs w:val="20"/>
          <w:lang w:eastAsia="ru-RU"/>
        </w:rPr>
        <w:t>складирования и захоронения отходов</w:t>
      </w:r>
      <w:bookmarkEnd w:id="55"/>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E255D9" w:rsidRPr="00E255D9" w:rsidTr="00FF689E">
        <w:trPr>
          <w:jc w:val="center"/>
        </w:trPr>
        <w:tc>
          <w:tcPr>
            <w:tcW w:w="85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vAlign w:val="center"/>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Основные виды разрешенного использования земельных участков.</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12.2</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Специальная деятельность</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12.0</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bookmarkStart w:id="56" w:name="sub_10120"/>
            <w:r w:rsidRPr="00E255D9">
              <w:rPr>
                <w:rFonts w:ascii="Times New Roman" w:eastAsia="Calibri" w:hAnsi="Times New Roman" w:cs="Times New Roman"/>
                <w:sz w:val="24"/>
              </w:rPr>
              <w:t>Земельные участки (территории) общего пользования</w:t>
            </w:r>
            <w:bookmarkEnd w:id="56"/>
          </w:p>
        </w:tc>
      </w:tr>
      <w:tr w:rsidR="00E255D9" w:rsidRPr="00E255D9" w:rsidTr="00FF689E">
        <w:trPr>
          <w:jc w:val="center"/>
        </w:trPr>
        <w:tc>
          <w:tcPr>
            <w:tcW w:w="85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Вспомогательные виды разрешённого использования</w:t>
            </w:r>
          </w:p>
        </w:tc>
      </w:tr>
      <w:tr w:rsidR="00E255D9" w:rsidRPr="00E255D9" w:rsidTr="00FF689E">
        <w:trPr>
          <w:jc w:val="center"/>
        </w:trPr>
        <w:tc>
          <w:tcPr>
            <w:tcW w:w="857"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w:t>
            </w:r>
          </w:p>
        </w:tc>
        <w:tc>
          <w:tcPr>
            <w:tcW w:w="8747" w:type="dxa"/>
            <w:vAlign w:val="center"/>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Служебные гаражи</w:t>
            </w:r>
          </w:p>
        </w:tc>
      </w:tr>
      <w:tr w:rsidR="00E255D9" w:rsidRPr="00E255D9" w:rsidTr="00FF689E">
        <w:trPr>
          <w:jc w:val="center"/>
        </w:trPr>
        <w:tc>
          <w:tcPr>
            <w:tcW w:w="85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rPr>
                <w:rFonts w:ascii="Times New Roman" w:eastAsia="Calibri" w:hAnsi="Times New Roman" w:cs="Times New Roman"/>
                <w:b/>
                <w:sz w:val="24"/>
              </w:rPr>
            </w:pPr>
            <w:r w:rsidRPr="00E255D9">
              <w:rPr>
                <w:rFonts w:ascii="Times New Roman" w:eastAsia="Calibri" w:hAnsi="Times New Roman" w:cs="Times New Roman"/>
                <w:b/>
                <w:sz w:val="24"/>
              </w:rPr>
              <w:t>Условно разрешенные виды разрешённого использования</w:t>
            </w:r>
          </w:p>
        </w:tc>
      </w:tr>
      <w:tr w:rsidR="00E255D9" w:rsidRPr="00E255D9" w:rsidTr="00FF689E">
        <w:trPr>
          <w:jc w:val="center"/>
        </w:trPr>
        <w:tc>
          <w:tcPr>
            <w:tcW w:w="857" w:type="dxa"/>
            <w:vAlign w:val="center"/>
          </w:tcPr>
          <w:p w:rsidR="00E255D9" w:rsidRPr="00E255D9" w:rsidRDefault="00E255D9" w:rsidP="00E255D9">
            <w:pPr>
              <w:keepNext/>
              <w:keepLines/>
              <w:spacing w:after="0" w:line="240" w:lineRule="auto"/>
              <w:jc w:val="center"/>
              <w:rPr>
                <w:rFonts w:ascii="Times New Roman" w:eastAsia="Calibri" w:hAnsi="Times New Roman" w:cs="Times New Roman"/>
                <w:sz w:val="24"/>
              </w:rPr>
            </w:pPr>
          </w:p>
        </w:tc>
        <w:tc>
          <w:tcPr>
            <w:tcW w:w="8747" w:type="dxa"/>
            <w:vAlign w:val="center"/>
          </w:tcPr>
          <w:p w:rsidR="00E255D9" w:rsidRPr="00E255D9" w:rsidRDefault="00E255D9" w:rsidP="00E255D9">
            <w:pPr>
              <w:keepNext/>
              <w:keepLines/>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Виды разрешенного использования не установлены</w:t>
            </w:r>
          </w:p>
        </w:tc>
      </w:tr>
    </w:tbl>
    <w:p w:rsidR="00E255D9" w:rsidRPr="00E255D9" w:rsidRDefault="00E255D9" w:rsidP="00E255D9">
      <w:pPr>
        <w:widowControl w:val="0"/>
        <w:spacing w:after="0" w:line="240" w:lineRule="auto"/>
        <w:rPr>
          <w:rFonts w:ascii="Times New Roman" w:eastAsia="Times New Roman" w:hAnsi="Times New Roman" w:cs="Times New Roman"/>
          <w:b/>
          <w:sz w:val="20"/>
          <w:szCs w:val="20"/>
          <w:u w:val="single"/>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E255D9">
        <w:rPr>
          <w:rFonts w:ascii="Times New Roman" w:eastAsia="Times New Roman" w:hAnsi="Times New Roman" w:cs="Times New Roman"/>
          <w:sz w:val="24"/>
          <w:szCs w:val="20"/>
          <w:vertAlign w:val="superscript"/>
          <w:lang w:eastAsia="ru-RU"/>
        </w:rPr>
        <w:t>2</w:t>
      </w:r>
      <w:r w:rsidRPr="00E255D9">
        <w:rPr>
          <w:rFonts w:ascii="Times New Roman" w:eastAsia="Times New Roman" w:hAnsi="Times New Roman" w:cs="Times New Roman"/>
          <w:sz w:val="24"/>
          <w:szCs w:val="20"/>
          <w:lang w:eastAsia="ru-RU"/>
        </w:rPr>
        <w:t>;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 га.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3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1, предельная высота зданий, строений, сооружений – 10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90%.</w:t>
      </w:r>
    </w:p>
    <w:p w:rsidR="00E255D9" w:rsidRPr="00E255D9" w:rsidRDefault="00E255D9" w:rsidP="00E255D9">
      <w:pPr>
        <w:widowControl w:val="0"/>
        <w:spacing w:after="0" w:line="240" w:lineRule="auto"/>
        <w:rPr>
          <w:rFonts w:ascii="Times New Roman" w:eastAsia="Times New Roman" w:hAnsi="Times New Roman" w:cs="Times New Roman"/>
          <w:b/>
          <w:sz w:val="24"/>
          <w:szCs w:val="20"/>
          <w:u w:val="single"/>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E255D9">
        <w:rPr>
          <w:rFonts w:ascii="Times New Roman" w:eastAsia="Times New Roman" w:hAnsi="Times New Roman" w:cs="Times New Roman"/>
          <w:sz w:val="24"/>
          <w:szCs w:val="20"/>
          <w:vertAlign w:val="superscript"/>
          <w:lang w:eastAsia="ru-RU"/>
        </w:rPr>
        <w:t>2</w:t>
      </w:r>
      <w:r w:rsidRPr="00E255D9">
        <w:rPr>
          <w:rFonts w:ascii="Times New Roman" w:eastAsia="Times New Roman" w:hAnsi="Times New Roman" w:cs="Times New Roman"/>
          <w:sz w:val="24"/>
          <w:szCs w:val="20"/>
          <w:lang w:eastAsia="ru-RU"/>
        </w:rPr>
        <w:t>;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0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 xml:space="preserve">Предельное количество этажей зданий, строений, сооружений – 1, предельная </w:t>
      </w:r>
      <w:r w:rsidRPr="00E255D9">
        <w:rPr>
          <w:rFonts w:ascii="Times New Roman" w:eastAsia="Times New Roman" w:hAnsi="Times New Roman" w:cs="Times New Roman"/>
          <w:sz w:val="24"/>
          <w:szCs w:val="20"/>
          <w:lang w:eastAsia="ru-RU"/>
        </w:rPr>
        <w:lastRenderedPageBreak/>
        <w:t>высота зданий, строений, сооружений – 40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100 %.</w:t>
      </w:r>
    </w:p>
    <w:p w:rsidR="00E255D9" w:rsidRPr="00E255D9" w:rsidRDefault="00E255D9" w:rsidP="00E255D9">
      <w:pPr>
        <w:widowControl w:val="0"/>
        <w:spacing w:after="0" w:line="240" w:lineRule="auto"/>
        <w:ind w:left="709"/>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DB0A27" w:rsidP="00E255D9">
      <w:pPr>
        <w:keepNext/>
        <w:keepLines/>
        <w:spacing w:after="360" w:line="240" w:lineRule="auto"/>
        <w:jc w:val="center"/>
        <w:outlineLvl w:val="1"/>
        <w:rPr>
          <w:rFonts w:ascii="Times New Roman" w:eastAsia="Times New Roman" w:hAnsi="Times New Roman" w:cs="Times New Roman"/>
          <w:b/>
          <w:sz w:val="28"/>
          <w:szCs w:val="20"/>
          <w:lang w:eastAsia="ru-RU"/>
        </w:rPr>
      </w:pPr>
      <w:bookmarkStart w:id="57" w:name="_Toc459805005"/>
      <w:bookmarkStart w:id="58" w:name="_Toc459822907"/>
      <w:bookmarkStart w:id="59" w:name="_Toc468942663"/>
      <w:bookmarkStart w:id="60" w:name="_Toc111552248"/>
      <w:r>
        <w:rPr>
          <w:rFonts w:ascii="Times New Roman" w:eastAsia="Times New Roman" w:hAnsi="Times New Roman" w:cs="Times New Roman"/>
          <w:b/>
          <w:sz w:val="28"/>
          <w:szCs w:val="20"/>
          <w:lang w:eastAsia="ru-RU"/>
        </w:rPr>
        <w:t>Статья 14</w:t>
      </w:r>
      <w:r w:rsidR="00E255D9" w:rsidRPr="00E255D9">
        <w:rPr>
          <w:rFonts w:ascii="Times New Roman" w:eastAsia="Times New Roman" w:hAnsi="Times New Roman" w:cs="Times New Roman"/>
          <w:b/>
          <w:sz w:val="28"/>
          <w:szCs w:val="20"/>
          <w:lang w:eastAsia="ru-RU"/>
        </w:rPr>
        <w:t xml:space="preserve">. Градостроительный регламент. Р-1 Зона рекреационного </w:t>
      </w:r>
      <w:r w:rsidR="00E255D9" w:rsidRPr="00E255D9">
        <w:rPr>
          <w:rFonts w:ascii="Times New Roman" w:eastAsia="Times New Roman" w:hAnsi="Times New Roman" w:cs="Times New Roman"/>
          <w:b/>
          <w:sz w:val="28"/>
          <w:szCs w:val="20"/>
          <w:lang w:eastAsia="ru-RU"/>
        </w:rPr>
        <w:br/>
        <w:t>назначения.</w:t>
      </w:r>
      <w:bookmarkEnd w:id="57"/>
      <w:bookmarkEnd w:id="58"/>
      <w:bookmarkEnd w:id="59"/>
      <w:bookmarkEnd w:id="60"/>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1. Зона выделена для создания правовых условий формирования территорий с целью обустройства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E255D9" w:rsidRPr="00E255D9" w:rsidTr="00FF689E">
        <w:trPr>
          <w:jc w:val="center"/>
        </w:trPr>
        <w:tc>
          <w:tcPr>
            <w:tcW w:w="85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Основные виды разрешенного использования земельных участков</w:t>
            </w:r>
            <w:r w:rsidR="009F7E31">
              <w:rPr>
                <w:rFonts w:ascii="Times New Roman" w:eastAsia="Calibri" w:hAnsi="Times New Roman" w:cs="Times New Roman"/>
                <w:b/>
                <w:sz w:val="24"/>
              </w:rPr>
              <w:t xml:space="preserve"> и объектов капитального строительства</w:t>
            </w:r>
            <w:r w:rsidRPr="00E255D9">
              <w:rPr>
                <w:rFonts w:ascii="Times New Roman" w:eastAsia="Calibri" w:hAnsi="Times New Roman" w:cs="Times New Roman"/>
                <w:b/>
                <w:sz w:val="24"/>
              </w:rPr>
              <w:t>.</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Коммунальное обслуживание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3.6</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Культурное развитие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3.7</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Религиозное использование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4.6</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Общественное питание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4.7</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Гостиничное обслуживание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4.8</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Развлечение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5.1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Спорт</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5.2</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Природно-познавательный туризм</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5.2.1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Туристическое обслуживание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5.3</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Охота и рыбалка</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5.4</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Причалы для маломерных судов</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5.5</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Поля для гольфа или конных прогулок</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9.2</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Курортная деятельность</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9.2.1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Санаторная деятельность</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9.3</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Историко-культурная деятельность</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11.0</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Водные объекты</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Общее пользование водными объектами</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11.3</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Гидротехнические сооружения</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12.0</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Земельные участки (территории) общего пользования</w:t>
            </w:r>
          </w:p>
        </w:tc>
      </w:tr>
      <w:tr w:rsidR="00E255D9" w:rsidRPr="00E255D9" w:rsidTr="00FF689E">
        <w:trPr>
          <w:jc w:val="center"/>
        </w:trPr>
        <w:tc>
          <w:tcPr>
            <w:tcW w:w="85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Вспомогательные виды разрешённого использования</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4.9</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Служебные гаражи</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 xml:space="preserve">3.4.1 </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Амбулаторно-поликлиническое обслуживание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3.8</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Общественное управление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3.10.1</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Амбулаторное ветеринарное обслуживание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4.1</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Деловое управление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4.4</w:t>
            </w:r>
          </w:p>
        </w:tc>
        <w:tc>
          <w:tcPr>
            <w:tcW w:w="8747" w:type="dxa"/>
            <w:vAlign w:val="center"/>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Магазины</w:t>
            </w:r>
          </w:p>
        </w:tc>
      </w:tr>
      <w:tr w:rsidR="00E255D9" w:rsidRPr="00E255D9" w:rsidTr="00FF689E">
        <w:trPr>
          <w:jc w:val="center"/>
        </w:trPr>
        <w:tc>
          <w:tcPr>
            <w:tcW w:w="857" w:type="dxa"/>
            <w:shd w:val="pct5" w:color="auto" w:fill="auto"/>
            <w:vAlign w:val="center"/>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Код</w:t>
            </w:r>
          </w:p>
        </w:tc>
        <w:tc>
          <w:tcPr>
            <w:tcW w:w="8747" w:type="dxa"/>
            <w:shd w:val="pct5" w:color="auto" w:fill="auto"/>
          </w:tcPr>
          <w:p w:rsidR="00E255D9" w:rsidRPr="00E255D9" w:rsidRDefault="00E255D9" w:rsidP="00E255D9">
            <w:pPr>
              <w:widowControl w:val="0"/>
              <w:spacing w:after="0" w:line="240" w:lineRule="auto"/>
              <w:jc w:val="center"/>
              <w:rPr>
                <w:rFonts w:ascii="Times New Roman" w:eastAsia="Calibri" w:hAnsi="Times New Roman" w:cs="Times New Roman"/>
                <w:b/>
                <w:sz w:val="24"/>
              </w:rPr>
            </w:pPr>
            <w:r w:rsidRPr="00E255D9">
              <w:rPr>
                <w:rFonts w:ascii="Times New Roman" w:eastAsia="Calibri" w:hAnsi="Times New Roman" w:cs="Times New Roman"/>
                <w:b/>
                <w:sz w:val="24"/>
              </w:rPr>
              <w:t>Условно разрешенные виды разрешённого использования</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2.4</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Передвижное жилье</w:t>
            </w:r>
          </w:p>
        </w:tc>
      </w:tr>
      <w:tr w:rsidR="00E255D9" w:rsidRPr="00E255D9" w:rsidTr="00FF689E">
        <w:trPr>
          <w:jc w:val="center"/>
        </w:trPr>
        <w:tc>
          <w:tcPr>
            <w:tcW w:w="857" w:type="dxa"/>
            <w:vAlign w:val="center"/>
          </w:tcPr>
          <w:p w:rsidR="00E255D9" w:rsidRPr="00E255D9" w:rsidRDefault="00E255D9" w:rsidP="00E255D9">
            <w:pPr>
              <w:widowControl w:val="0"/>
              <w:spacing w:after="0" w:line="240" w:lineRule="auto"/>
              <w:jc w:val="center"/>
              <w:rPr>
                <w:rFonts w:ascii="Times New Roman" w:eastAsia="Calibri" w:hAnsi="Times New Roman" w:cs="Times New Roman"/>
                <w:sz w:val="24"/>
              </w:rPr>
            </w:pPr>
            <w:r w:rsidRPr="00E255D9">
              <w:rPr>
                <w:rFonts w:ascii="Times New Roman" w:eastAsia="Calibri" w:hAnsi="Times New Roman" w:cs="Times New Roman"/>
                <w:sz w:val="24"/>
              </w:rPr>
              <w:t>3.10.2</w:t>
            </w:r>
          </w:p>
        </w:tc>
        <w:tc>
          <w:tcPr>
            <w:tcW w:w="8747" w:type="dxa"/>
          </w:tcPr>
          <w:p w:rsidR="00E255D9" w:rsidRPr="00E255D9" w:rsidRDefault="00E255D9" w:rsidP="00E255D9">
            <w:pPr>
              <w:widowControl w:val="0"/>
              <w:spacing w:after="0" w:line="240" w:lineRule="auto"/>
              <w:rPr>
                <w:rFonts w:ascii="Times New Roman" w:eastAsia="Calibri" w:hAnsi="Times New Roman" w:cs="Times New Roman"/>
                <w:sz w:val="24"/>
              </w:rPr>
            </w:pPr>
            <w:r w:rsidRPr="00E255D9">
              <w:rPr>
                <w:rFonts w:ascii="Times New Roman" w:eastAsia="Calibri" w:hAnsi="Times New Roman" w:cs="Times New Roman"/>
                <w:sz w:val="24"/>
              </w:rPr>
              <w:t>Приюты для животных</w:t>
            </w:r>
          </w:p>
        </w:tc>
      </w:tr>
    </w:tbl>
    <w:p w:rsidR="00E255D9" w:rsidRPr="00E255D9" w:rsidRDefault="00E255D9" w:rsidP="00E255D9">
      <w:pPr>
        <w:widowControl w:val="0"/>
        <w:spacing w:after="0" w:line="240" w:lineRule="auto"/>
        <w:rPr>
          <w:rFonts w:ascii="Times New Roman" w:eastAsia="Times New Roman" w:hAnsi="Times New Roman" w:cs="Times New Roman"/>
          <w:b/>
          <w:sz w:val="20"/>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 га.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lastRenderedPageBreak/>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5 м для строений, размещенных вдоль улиц и дорог и 3 м по другим сторонам земельного участка.</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5, предельная высота зданий, строений, сооружений – 25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60%.</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E255D9">
        <w:rPr>
          <w:rFonts w:ascii="Times New Roman" w:eastAsia="Times New Roman" w:hAnsi="Times New Roman" w:cs="Times New Roman"/>
          <w:sz w:val="24"/>
          <w:szCs w:val="20"/>
          <w:vertAlign w:val="superscript"/>
          <w:lang w:eastAsia="ru-RU"/>
        </w:rPr>
        <w:t>2</w:t>
      </w:r>
      <w:r w:rsidRPr="00E255D9">
        <w:rPr>
          <w:rFonts w:ascii="Times New Roman" w:eastAsia="Times New Roman" w:hAnsi="Times New Roman" w:cs="Times New Roman"/>
          <w:sz w:val="24"/>
          <w:szCs w:val="20"/>
          <w:lang w:eastAsia="ru-RU"/>
        </w:rPr>
        <w:t>; максимальная площадь</w:t>
      </w:r>
      <w:r w:rsidRPr="00E255D9">
        <w:rPr>
          <w:rFonts w:ascii="Times New Roman" w:eastAsia="Times New Roman" w:hAnsi="Times New Roman" w:cs="Times New Roman"/>
          <w:sz w:val="24"/>
          <w:szCs w:val="20"/>
          <w:vertAlign w:val="superscript"/>
          <w:lang w:eastAsia="ru-RU"/>
        </w:rPr>
        <w:t xml:space="preserve"> </w:t>
      </w:r>
      <w:r w:rsidRPr="00E255D9">
        <w:rPr>
          <w:rFonts w:ascii="Times New Roman" w:eastAsia="Times New Roman" w:hAnsi="Times New Roman" w:cs="Times New Roman"/>
          <w:sz w:val="24"/>
          <w:szCs w:val="20"/>
          <w:lang w:eastAsia="ru-RU"/>
        </w:rPr>
        <w:t>земельных участков – 2000 м².</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shd w:val="clear" w:color="auto" w:fill="FFFFFF"/>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255D9">
        <w:rPr>
          <w:rFonts w:ascii="Times New Roman" w:eastAsia="Times New Roman" w:hAnsi="Times New Roman" w:cs="Times New Roman"/>
          <w:sz w:val="24"/>
          <w:szCs w:val="20"/>
          <w:lang w:eastAsia="ru-RU"/>
        </w:rPr>
        <w:t xml:space="preserve"> – 0 м. </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Предельное количество этажей зданий, строений, сооружений – 1, предельная высота зданий, строений, сооружений – 40 м.</w:t>
      </w:r>
    </w:p>
    <w:p w:rsidR="00E255D9" w:rsidRPr="00E255D9" w:rsidRDefault="00E255D9" w:rsidP="00E255D9">
      <w:pPr>
        <w:widowControl w:val="0"/>
        <w:numPr>
          <w:ilvl w:val="0"/>
          <w:numId w:val="2"/>
        </w:numPr>
        <w:autoSpaceDE w:val="0"/>
        <w:autoSpaceDN w:val="0"/>
        <w:spacing w:after="0" w:line="240" w:lineRule="auto"/>
        <w:ind w:firstLine="709"/>
        <w:jc w:val="both"/>
        <w:rPr>
          <w:rFonts w:ascii="Times New Roman" w:eastAsia="Times New Roman" w:hAnsi="Times New Roman" w:cs="Times New Roman"/>
          <w:sz w:val="24"/>
          <w:szCs w:val="20"/>
          <w:lang w:eastAsia="ru-RU"/>
        </w:rPr>
      </w:pPr>
      <w:r w:rsidRPr="00E255D9">
        <w:rPr>
          <w:rFonts w:ascii="Times New Roman" w:eastAsia="Times New Roman" w:hAnsi="Times New Roman" w:cs="Times New Roman"/>
          <w:sz w:val="24"/>
          <w:szCs w:val="20"/>
          <w:lang w:eastAsia="ru-RU"/>
        </w:rPr>
        <w:t>Максимальный процент застройки в границах земельного участка – 100 %.</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0"/>
          <w:lang w:eastAsia="ru-RU"/>
        </w:rPr>
      </w:pPr>
      <w:r w:rsidRPr="00E255D9">
        <w:rPr>
          <w:rFonts w:ascii="Times New Roman" w:eastAsia="Times New Roman" w:hAnsi="Times New Roman" w:cs="Times New Roman"/>
          <w:b/>
          <w:sz w:val="24"/>
          <w:szCs w:val="20"/>
          <w:lang w:eastAsia="ru-RU"/>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береговая полоса.</w:t>
      </w:r>
    </w:p>
    <w:p w:rsidR="00E255D9" w:rsidRPr="00E255D9" w:rsidRDefault="00E255D9" w:rsidP="00E255D9">
      <w:pPr>
        <w:widowControl w:val="0"/>
        <w:spacing w:after="0" w:line="240" w:lineRule="auto"/>
        <w:rPr>
          <w:rFonts w:ascii="Times New Roman" w:eastAsia="Times New Roman" w:hAnsi="Times New Roman" w:cs="Times New Roman"/>
          <w:b/>
          <w:sz w:val="24"/>
          <w:szCs w:val="20"/>
          <w:lang w:eastAsia="ru-RU"/>
        </w:rPr>
      </w:pPr>
    </w:p>
    <w:p w:rsidR="00E255D9" w:rsidRPr="00E255D9" w:rsidRDefault="00DB0A27" w:rsidP="00E255D9">
      <w:pPr>
        <w:keepNext/>
        <w:keepLines/>
        <w:spacing w:after="360" w:line="240" w:lineRule="auto"/>
        <w:jc w:val="center"/>
        <w:outlineLvl w:val="1"/>
        <w:rPr>
          <w:rFonts w:ascii="Times New Roman" w:eastAsia="Times New Roman" w:hAnsi="Times New Roman" w:cs="Times New Roman"/>
          <w:b/>
          <w:sz w:val="28"/>
          <w:szCs w:val="20"/>
          <w:lang w:eastAsia="ru-RU"/>
        </w:rPr>
      </w:pPr>
      <w:bookmarkStart w:id="61" w:name="_Toc466280443"/>
      <w:bookmarkStart w:id="62" w:name="_Toc111552249"/>
      <w:bookmarkEnd w:id="52"/>
      <w:r>
        <w:rPr>
          <w:rFonts w:ascii="Times New Roman" w:eastAsia="Times New Roman" w:hAnsi="Times New Roman" w:cs="Times New Roman"/>
          <w:b/>
          <w:sz w:val="28"/>
          <w:szCs w:val="20"/>
          <w:lang w:eastAsia="ru-RU"/>
        </w:rPr>
        <w:t>Статья 15</w:t>
      </w:r>
      <w:r w:rsidR="00E255D9" w:rsidRPr="00E255D9">
        <w:rPr>
          <w:rFonts w:ascii="Times New Roman" w:eastAsia="Times New Roman" w:hAnsi="Times New Roman" w:cs="Times New Roman"/>
          <w:b/>
          <w:sz w:val="28"/>
          <w:szCs w:val="20"/>
          <w:lang w:eastAsia="ru-RU"/>
        </w:rPr>
        <w:t>. Описание ограничений использования земельных участков и объектов капитального строительства</w:t>
      </w:r>
      <w:bookmarkEnd w:id="61"/>
      <w:bookmarkEnd w:id="62"/>
    </w:p>
    <w:p w:rsidR="00E255D9" w:rsidRPr="00FF689E" w:rsidRDefault="00E255D9" w:rsidP="00E255D9">
      <w:pPr>
        <w:widowControl w:val="0"/>
        <w:numPr>
          <w:ilvl w:val="7"/>
          <w:numId w:val="1"/>
        </w:numPr>
        <w:autoSpaceDE w:val="0"/>
        <w:autoSpaceDN w:val="0"/>
        <w:spacing w:after="0" w:line="240" w:lineRule="auto"/>
        <w:ind w:firstLine="709"/>
        <w:contextualSpacing/>
        <w:jc w:val="both"/>
        <w:rPr>
          <w:rFonts w:ascii="Times New Roman" w:eastAsia="Calibri" w:hAnsi="Times New Roman" w:cs="Times New Roman"/>
          <w:b/>
          <w:sz w:val="24"/>
          <w:szCs w:val="24"/>
        </w:rPr>
      </w:pPr>
      <w:r w:rsidRPr="00FF689E">
        <w:rPr>
          <w:rFonts w:ascii="Times New Roman" w:eastAsia="Calibri" w:hAnsi="Times New Roman" w:cs="Times New Roman"/>
          <w:b/>
          <w:sz w:val="24"/>
          <w:szCs w:val="24"/>
        </w:rPr>
        <w:t>Ограничения использования земельных участков и объектов капитального строительства в санитарно-защитных зонах.</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 xml:space="preserve">Согласно Постановлению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в границах санитарно-защитной зоны не допускается использование земельных участков в целях: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p>
    <w:p w:rsidR="00E255D9" w:rsidRPr="00E255D9" w:rsidRDefault="00E255D9" w:rsidP="00E255D9">
      <w:pPr>
        <w:widowControl w:val="0"/>
        <w:spacing w:after="0" w:line="240" w:lineRule="auto"/>
        <w:rPr>
          <w:rFonts w:ascii="Times New Roman" w:eastAsia="Times New Roman" w:hAnsi="Times New Roman" w:cs="Times New Roman"/>
          <w:sz w:val="20"/>
          <w:szCs w:val="24"/>
          <w:lang w:eastAsia="ru-RU"/>
        </w:rPr>
      </w:pPr>
    </w:p>
    <w:p w:rsidR="009F7E31" w:rsidRDefault="009F7E31" w:rsidP="00E255D9">
      <w:pPr>
        <w:widowControl w:val="0"/>
        <w:spacing w:after="0" w:line="240" w:lineRule="auto"/>
        <w:ind w:firstLine="709"/>
        <w:jc w:val="both"/>
        <w:rPr>
          <w:rFonts w:ascii="Times New Roman" w:eastAsia="Times New Roman" w:hAnsi="Times New Roman" w:cs="Times New Roman"/>
          <w:b/>
          <w:sz w:val="24"/>
          <w:szCs w:val="24"/>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lang w:eastAsia="ru-RU"/>
        </w:rPr>
      </w:pPr>
      <w:r w:rsidRPr="00E255D9">
        <w:rPr>
          <w:rFonts w:ascii="Times New Roman" w:eastAsia="Times New Roman" w:hAnsi="Times New Roman" w:cs="Times New Roman"/>
          <w:b/>
          <w:sz w:val="24"/>
          <w:szCs w:val="24"/>
          <w:lang w:eastAsia="ru-RU"/>
        </w:rPr>
        <w:lastRenderedPageBreak/>
        <w:t xml:space="preserve">2. </w:t>
      </w:r>
      <w:r w:rsidRPr="00FF689E">
        <w:rPr>
          <w:rFonts w:ascii="Times New Roman" w:eastAsia="Times New Roman" w:hAnsi="Times New Roman" w:cs="Times New Roman"/>
          <w:b/>
          <w:sz w:val="24"/>
          <w:szCs w:val="24"/>
          <w:lang w:eastAsia="ru-RU"/>
        </w:rPr>
        <w:t xml:space="preserve">Ограничения использования земельных участков и объектов капитального строительства в границах </w:t>
      </w:r>
      <w:bookmarkStart w:id="63" w:name="_Hlk167782335"/>
      <w:r w:rsidRPr="00FF689E">
        <w:rPr>
          <w:rFonts w:ascii="Times New Roman" w:eastAsia="Times New Roman" w:hAnsi="Times New Roman" w:cs="Times New Roman"/>
          <w:b/>
          <w:sz w:val="24"/>
          <w:szCs w:val="24"/>
          <w:lang w:eastAsia="ru-RU"/>
        </w:rPr>
        <w:t>водоохранных зон, прибрежных защитных полос, береговых полос</w:t>
      </w:r>
      <w:bookmarkEnd w:id="63"/>
      <w:r w:rsidRPr="00FF689E">
        <w:rPr>
          <w:rFonts w:ascii="Times New Roman" w:eastAsia="Times New Roman" w:hAnsi="Times New Roman" w:cs="Times New Roman"/>
          <w:b/>
          <w:sz w:val="24"/>
          <w:szCs w:val="24"/>
          <w:lang w:eastAsia="ru-RU"/>
        </w:rPr>
        <w:t>.</w:t>
      </w: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lang w:eastAsia="ru-RU"/>
        </w:rPr>
      </w:pPr>
    </w:p>
    <w:p w:rsidR="00E255D9" w:rsidRPr="00E255D9" w:rsidRDefault="00E255D9" w:rsidP="00E255D9">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E255D9">
        <w:rPr>
          <w:rFonts w:ascii="Times New Roman" w:eastAsia="Times New Roman" w:hAnsi="Times New Roman" w:cs="Times New Roman"/>
          <w:color w:val="000000"/>
          <w:sz w:val="24"/>
          <w:szCs w:val="24"/>
          <w:lang w:eastAsia="ru-RU"/>
        </w:rPr>
        <w:t xml:space="preserve">  </w:t>
      </w:r>
      <w:r w:rsidRPr="00E255D9">
        <w:rPr>
          <w:rFonts w:ascii="Times New Roman" w:eastAsia="Calibri" w:hAnsi="Times New Roman" w:cs="Times New Roman"/>
          <w:sz w:val="24"/>
        </w:rPr>
        <w:t>В соответствии с частью 15 статьи 65 Водного кодекса РФ в границах водоохранных зон запрещаются:</w:t>
      </w:r>
    </w:p>
    <w:p w:rsidR="00E255D9" w:rsidRPr="00E255D9" w:rsidRDefault="00E255D9" w:rsidP="00E255D9">
      <w:pPr>
        <w:widowControl w:val="0"/>
        <w:spacing w:after="0" w:line="240" w:lineRule="auto"/>
        <w:ind w:firstLineChars="295" w:firstLine="708"/>
        <w:jc w:val="both"/>
        <w:rPr>
          <w:rFonts w:ascii="Times New Roman" w:eastAsia="Calibri" w:hAnsi="Times New Roman" w:cs="Times New Roman"/>
          <w:sz w:val="24"/>
        </w:rPr>
      </w:pPr>
      <w:r w:rsidRPr="00E255D9">
        <w:rPr>
          <w:rFonts w:ascii="Times New Roman" w:eastAsia="Calibri" w:hAnsi="Times New Roman" w:cs="Times New Roman"/>
          <w:sz w:val="24"/>
        </w:rPr>
        <w:t>1) использование сточных вод в целях повышения почвенного плодородия;</w:t>
      </w:r>
    </w:p>
    <w:p w:rsidR="00E255D9" w:rsidRPr="00E255D9" w:rsidRDefault="00E255D9" w:rsidP="00E255D9">
      <w:pPr>
        <w:widowControl w:val="0"/>
        <w:autoSpaceDE w:val="0"/>
        <w:autoSpaceDN w:val="0"/>
        <w:adjustRightInd w:val="0"/>
        <w:spacing w:after="0" w:line="240" w:lineRule="auto"/>
        <w:ind w:firstLineChars="295" w:firstLine="708"/>
        <w:jc w:val="both"/>
        <w:rPr>
          <w:rFonts w:ascii="Times New Roman" w:eastAsia="Calibri" w:hAnsi="Times New Roman" w:cs="Times New Roman"/>
          <w:sz w:val="24"/>
        </w:rPr>
      </w:pPr>
      <w:r w:rsidRPr="00E255D9">
        <w:rPr>
          <w:rFonts w:ascii="Times New Roman" w:eastAsia="Calibri" w:hAnsi="Times New Roman" w:cs="Times New Roman"/>
          <w:sz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rsidR="00E255D9" w:rsidRPr="00E255D9" w:rsidRDefault="00E255D9" w:rsidP="00E255D9">
      <w:pPr>
        <w:widowControl w:val="0"/>
        <w:autoSpaceDE w:val="0"/>
        <w:autoSpaceDN w:val="0"/>
        <w:adjustRightInd w:val="0"/>
        <w:spacing w:after="0" w:line="240" w:lineRule="auto"/>
        <w:ind w:firstLineChars="295" w:firstLine="708"/>
        <w:jc w:val="both"/>
        <w:rPr>
          <w:rFonts w:ascii="Times New Roman" w:eastAsia="Calibri" w:hAnsi="Times New Roman" w:cs="Times New Roman"/>
          <w:sz w:val="24"/>
        </w:rPr>
      </w:pPr>
      <w:r w:rsidRPr="00E255D9">
        <w:rPr>
          <w:rFonts w:ascii="Times New Roman" w:eastAsia="Calibri" w:hAnsi="Times New Roman" w:cs="Times New Roman"/>
          <w:sz w:val="24"/>
        </w:rPr>
        <w:t>3) осуществление авиационных мер по борьбе с вредными организмами;</w:t>
      </w:r>
    </w:p>
    <w:p w:rsidR="00E255D9" w:rsidRPr="00E255D9" w:rsidRDefault="00E255D9" w:rsidP="00E255D9">
      <w:pPr>
        <w:widowControl w:val="0"/>
        <w:autoSpaceDE w:val="0"/>
        <w:autoSpaceDN w:val="0"/>
        <w:adjustRightInd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55D9" w:rsidRPr="00E255D9" w:rsidRDefault="00E255D9" w:rsidP="00E255D9">
      <w:pPr>
        <w:widowControl w:val="0"/>
        <w:autoSpaceDE w:val="0"/>
        <w:autoSpaceDN w:val="0"/>
        <w:adjustRightInd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255D9" w:rsidRPr="00E255D9" w:rsidRDefault="00E255D9" w:rsidP="00E255D9">
      <w:pPr>
        <w:widowControl w:val="0"/>
        <w:autoSpaceDE w:val="0"/>
        <w:autoSpaceDN w:val="0"/>
        <w:adjustRightInd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E255D9" w:rsidRPr="00E255D9" w:rsidRDefault="00E255D9" w:rsidP="00E255D9">
      <w:pPr>
        <w:widowControl w:val="0"/>
        <w:autoSpaceDE w:val="0"/>
        <w:autoSpaceDN w:val="0"/>
        <w:adjustRightInd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7) сброс сточных, в том числе дренажных, вод;</w:t>
      </w:r>
    </w:p>
    <w:p w:rsidR="00E255D9" w:rsidRPr="00E255D9" w:rsidRDefault="00E255D9" w:rsidP="00E255D9">
      <w:pPr>
        <w:widowControl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 2395-1 «О недрах»).</w:t>
      </w:r>
    </w:p>
    <w:p w:rsidR="00E255D9" w:rsidRPr="00E255D9" w:rsidRDefault="00E255D9" w:rsidP="00E255D9">
      <w:pPr>
        <w:widowControl w:val="0"/>
        <w:autoSpaceDE w:val="0"/>
        <w:autoSpaceDN w:val="0"/>
        <w:adjustRightInd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В соответствии с частью 17 статьи 65 Водного кодекса РФ, наряду с установленными частью 15 статьи 65 Водного кодекса РФ ограничениями, в границах прибрежных защитных полос запрещаются:</w:t>
      </w:r>
    </w:p>
    <w:p w:rsidR="00E255D9" w:rsidRPr="00E255D9" w:rsidRDefault="00E255D9" w:rsidP="00E255D9">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E255D9">
        <w:rPr>
          <w:rFonts w:ascii="Times New Roman" w:eastAsia="Calibri" w:hAnsi="Times New Roman" w:cs="Times New Roman"/>
          <w:sz w:val="24"/>
        </w:rPr>
        <w:t>1) распашка земель;</w:t>
      </w:r>
    </w:p>
    <w:p w:rsidR="00E255D9" w:rsidRPr="00E255D9" w:rsidRDefault="00E255D9" w:rsidP="00E255D9">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E255D9">
        <w:rPr>
          <w:rFonts w:ascii="Times New Roman" w:eastAsia="Calibri" w:hAnsi="Times New Roman" w:cs="Times New Roman"/>
          <w:sz w:val="24"/>
        </w:rPr>
        <w:t>2) размещение отвалов размываемых грунтов;</w:t>
      </w:r>
    </w:p>
    <w:p w:rsidR="00E255D9" w:rsidRPr="00E255D9" w:rsidRDefault="00E255D9" w:rsidP="00E255D9">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E255D9">
        <w:rPr>
          <w:rFonts w:ascii="Times New Roman" w:eastAsia="Calibri" w:hAnsi="Times New Roman" w:cs="Times New Roman"/>
          <w:sz w:val="24"/>
        </w:rPr>
        <w:t>3) выпас сельскохозяйственных животных и организация для них летних лагерей, ванн.</w:t>
      </w:r>
    </w:p>
    <w:p w:rsidR="00E255D9" w:rsidRPr="00E255D9" w:rsidRDefault="00E255D9" w:rsidP="00E255D9">
      <w:pPr>
        <w:widowControl w:val="0"/>
        <w:autoSpaceDE w:val="0"/>
        <w:autoSpaceDN w:val="0"/>
        <w:adjustRightInd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В границах водоохранных зон допускаются (пункт 16 статьи 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E255D9" w:rsidRPr="00E255D9" w:rsidRDefault="00E255D9" w:rsidP="00E255D9">
      <w:pPr>
        <w:widowControl w:val="0"/>
        <w:autoSpaceDE w:val="0"/>
        <w:autoSpaceDN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Под сооружениями, обеспечивающими охрану водных объектов от загрязнения, засорения, заиления и истощения вод, понимаются:</w:t>
      </w:r>
    </w:p>
    <w:p w:rsidR="00E255D9" w:rsidRPr="00E255D9" w:rsidRDefault="00E255D9" w:rsidP="00E255D9">
      <w:pPr>
        <w:widowControl w:val="0"/>
        <w:autoSpaceDE w:val="0"/>
        <w:autoSpaceDN w:val="0"/>
        <w:spacing w:after="0" w:line="240" w:lineRule="auto"/>
        <w:ind w:firstLine="709"/>
        <w:jc w:val="both"/>
        <w:rPr>
          <w:rFonts w:ascii="Times New Roman" w:eastAsia="Calibri" w:hAnsi="Times New Roman" w:cs="Times New Roman"/>
          <w:sz w:val="24"/>
        </w:rPr>
      </w:pPr>
      <w:bookmarkStart w:id="64" w:name="P994"/>
      <w:bookmarkEnd w:id="64"/>
      <w:r w:rsidRPr="00E255D9">
        <w:rPr>
          <w:rFonts w:ascii="Times New Roman" w:eastAsia="Calibri" w:hAnsi="Times New Roman" w:cs="Times New Roman"/>
          <w:sz w:val="24"/>
        </w:rPr>
        <w:t>1) централизованные системы водоотведения (канализации), централизованные ливневые системы водоотведения;</w:t>
      </w:r>
    </w:p>
    <w:p w:rsidR="00E255D9" w:rsidRPr="00E255D9" w:rsidRDefault="00E255D9" w:rsidP="00E255D9">
      <w:pPr>
        <w:widowControl w:val="0"/>
        <w:autoSpaceDE w:val="0"/>
        <w:autoSpaceDN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 xml:space="preserve">2) сооружения и системы для отведения (сброса) сточных вод в централизованные системы </w:t>
      </w:r>
      <w:r w:rsidRPr="00E255D9">
        <w:rPr>
          <w:rFonts w:ascii="Times New Roman" w:eastAsia="Calibri" w:hAnsi="Times New Roman" w:cs="Times New Roman"/>
          <w:sz w:val="24"/>
        </w:rPr>
        <w:lastRenderedPageBreak/>
        <w:t>водоотведения (в том числе дождевых, талых, инфильтрационных, поливомоечных и дренажных вод), если они предназначены для приема таких вод;</w:t>
      </w:r>
    </w:p>
    <w:p w:rsidR="00E255D9" w:rsidRPr="00E255D9" w:rsidRDefault="00E255D9" w:rsidP="00E255D9">
      <w:pPr>
        <w:widowControl w:val="0"/>
        <w:autoSpaceDE w:val="0"/>
        <w:autoSpaceDN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65" w:name="_Hlk129079641"/>
      <w:r w:rsidRPr="00E255D9">
        <w:rPr>
          <w:rFonts w:ascii="Times New Roman" w:eastAsia="Calibri" w:hAnsi="Times New Roman" w:cs="Times New Roman"/>
          <w:sz w:val="24"/>
        </w:rPr>
        <w:t>Водного кодекса</w:t>
      </w:r>
      <w:bookmarkEnd w:id="65"/>
      <w:r w:rsidRPr="00E255D9">
        <w:rPr>
          <w:rFonts w:ascii="Times New Roman" w:eastAsia="Calibri" w:hAnsi="Times New Roman" w:cs="Times New Roman"/>
          <w:sz w:val="24"/>
        </w:rPr>
        <w:t xml:space="preserve"> РФ;</w:t>
      </w:r>
    </w:p>
    <w:p w:rsidR="00E255D9" w:rsidRPr="00E255D9" w:rsidRDefault="00E255D9" w:rsidP="00E255D9">
      <w:pPr>
        <w:widowControl w:val="0"/>
        <w:autoSpaceDE w:val="0"/>
        <w:autoSpaceDN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E255D9" w:rsidRPr="00E255D9" w:rsidRDefault="00E255D9" w:rsidP="00E255D9">
      <w:pPr>
        <w:widowControl w:val="0"/>
        <w:autoSpaceDE w:val="0"/>
        <w:autoSpaceDN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E255D9" w:rsidRPr="00E255D9" w:rsidRDefault="00E255D9" w:rsidP="00E255D9">
      <w:pPr>
        <w:widowControl w:val="0"/>
        <w:autoSpaceDE w:val="0"/>
        <w:autoSpaceDN w:val="0"/>
        <w:adjustRightInd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0" w:anchor="P994" w:history="1">
        <w:r w:rsidRPr="00E255D9">
          <w:rPr>
            <w:rFonts w:ascii="Times New Roman" w:eastAsia="Calibri" w:hAnsi="Times New Roman" w:cs="Times New Roman"/>
            <w:sz w:val="24"/>
          </w:rPr>
          <w:t>пункте 1 части 16</w:t>
        </w:r>
      </w:hyperlink>
      <w:r w:rsidRPr="00E255D9">
        <w:rPr>
          <w:rFonts w:ascii="Times New Roman" w:eastAsia="Calibri" w:hAnsi="Times New Roman" w:cs="Times New Roman"/>
          <w:sz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255D9" w:rsidRPr="00E255D9" w:rsidRDefault="00E255D9" w:rsidP="00E255D9">
      <w:pPr>
        <w:widowControl w:val="0"/>
        <w:autoSpaceDE w:val="0"/>
        <w:autoSpaceDN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21" w:anchor="P977" w:history="1">
        <w:r w:rsidRPr="00E255D9">
          <w:rPr>
            <w:rFonts w:ascii="Times New Roman" w:eastAsia="Calibri" w:hAnsi="Times New Roman" w:cs="Times New Roman"/>
            <w:sz w:val="24"/>
          </w:rPr>
          <w:t>частью 15</w:t>
        </w:r>
      </w:hyperlink>
      <w:r w:rsidRPr="00E255D9">
        <w:rPr>
          <w:rFonts w:ascii="Times New Roman" w:eastAsia="Calibri" w:hAnsi="Times New Roman" w:cs="Times New Roman"/>
          <w:sz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E255D9" w:rsidRPr="00E255D9" w:rsidRDefault="00E255D9" w:rsidP="00E255D9">
      <w:pPr>
        <w:widowControl w:val="0"/>
        <w:autoSpaceDE w:val="0"/>
        <w:autoSpaceDN w:val="0"/>
        <w:spacing w:after="0" w:line="240" w:lineRule="auto"/>
        <w:ind w:firstLine="709"/>
        <w:jc w:val="both"/>
        <w:rPr>
          <w:rFonts w:ascii="Times New Roman" w:eastAsia="Calibri" w:hAnsi="Times New Roman" w:cs="Times New Roman"/>
          <w:sz w:val="24"/>
        </w:rPr>
      </w:pPr>
      <w:r w:rsidRPr="00E255D9">
        <w:rPr>
          <w:rFonts w:ascii="Times New Roman" w:eastAsia="Calibri" w:hAnsi="Times New Roman" w:cs="Times New Roman"/>
          <w:sz w:val="24"/>
        </w:rPr>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E255D9" w:rsidRPr="00E255D9" w:rsidRDefault="00E255D9" w:rsidP="00E255D9">
      <w:pPr>
        <w:spacing w:after="0" w:line="240" w:lineRule="auto"/>
        <w:ind w:firstLine="709"/>
        <w:jc w:val="both"/>
        <w:rPr>
          <w:rFonts w:ascii="Times New Roman" w:eastAsia="Calibri" w:hAnsi="Times New Roman" w:cs="Times New Roman"/>
          <w:sz w:val="24"/>
          <w:szCs w:val="24"/>
          <w:lang w:eastAsia="ru-RU"/>
        </w:rPr>
      </w:pPr>
      <w:r w:rsidRPr="00E255D9">
        <w:rPr>
          <w:rFonts w:ascii="Times New Roman" w:eastAsia="Calibri" w:hAnsi="Times New Roman" w:cs="Times New Roman"/>
          <w:sz w:val="24"/>
          <w:szCs w:val="24"/>
        </w:rPr>
        <w:t>П</w:t>
      </w:r>
      <w:r w:rsidRPr="00E255D9">
        <w:rPr>
          <w:rFonts w:ascii="Times New Roman" w:eastAsia="Calibri" w:hAnsi="Times New Roman" w:cs="Times New Roman"/>
          <w:sz w:val="24"/>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255D9" w:rsidRPr="00E255D9" w:rsidRDefault="00E255D9" w:rsidP="00E255D9">
      <w:pPr>
        <w:spacing w:after="0" w:line="240" w:lineRule="auto"/>
        <w:ind w:firstLine="709"/>
        <w:jc w:val="both"/>
        <w:rPr>
          <w:rFonts w:ascii="Times New Roman" w:eastAsia="Calibri" w:hAnsi="Times New Roman" w:cs="Times New Roman"/>
          <w:sz w:val="24"/>
          <w:szCs w:val="24"/>
          <w:lang w:eastAsia="ru-RU"/>
        </w:rPr>
      </w:pPr>
      <w:r w:rsidRPr="00E255D9">
        <w:rPr>
          <w:rFonts w:ascii="Times New Roman" w:eastAsia="Calibri" w:hAnsi="Times New Roman" w:cs="Times New Roman"/>
          <w:sz w:val="24"/>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E255D9" w:rsidRPr="00E255D9" w:rsidRDefault="00E255D9" w:rsidP="00E255D9">
      <w:pPr>
        <w:widowControl w:val="0"/>
        <w:spacing w:after="0" w:line="240" w:lineRule="auto"/>
        <w:jc w:val="both"/>
        <w:rPr>
          <w:rFonts w:ascii="Times New Roman" w:eastAsia="Times New Roman" w:hAnsi="Times New Roman" w:cs="Times New Roman"/>
          <w:color w:val="000000"/>
          <w:sz w:val="24"/>
          <w:szCs w:val="24"/>
          <w:lang w:eastAsia="ru-RU"/>
        </w:rPr>
      </w:pPr>
      <w:r w:rsidRPr="00E255D9">
        <w:rPr>
          <w:rFonts w:ascii="Times New Roman" w:eastAsia="Calibri" w:hAnsi="Times New Roman" w:cs="Times New Roman"/>
          <w:sz w:val="24"/>
          <w:szCs w:val="24"/>
          <w:lang w:eastAsia="ru-RU"/>
        </w:rPr>
        <w:t xml:space="preserve">В соответствии с Земельным кодексом РФ </w:t>
      </w:r>
      <w:r w:rsidRPr="00E255D9">
        <w:rPr>
          <w:rFonts w:ascii="Times New Roman" w:eastAsia="Calibri" w:hAnsi="Times New Roman" w:cs="Times New Roman"/>
          <w:sz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lang w:eastAsia="ru-RU"/>
        </w:rPr>
      </w:pPr>
      <w:r w:rsidRPr="00E255D9">
        <w:rPr>
          <w:rFonts w:ascii="Times New Roman" w:eastAsia="Times New Roman" w:hAnsi="Times New Roman" w:cs="Times New Roman"/>
          <w:b/>
          <w:sz w:val="24"/>
          <w:szCs w:val="24"/>
          <w:lang w:eastAsia="ru-RU"/>
        </w:rPr>
        <w:t xml:space="preserve">3. </w:t>
      </w:r>
      <w:r w:rsidRPr="00FF689E">
        <w:rPr>
          <w:rFonts w:ascii="Times New Roman" w:eastAsia="Times New Roman" w:hAnsi="Times New Roman" w:cs="Times New Roman"/>
          <w:b/>
          <w:sz w:val="24"/>
          <w:szCs w:val="24"/>
          <w:lang w:eastAsia="ru-RU"/>
        </w:rPr>
        <w:t>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lang w:eastAsia="ru-RU"/>
        </w:rPr>
      </w:pP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В соответствии со статьей 43 Водного кодекса РФ от 03.06.2006 №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bookmarkStart w:id="66" w:name="_Hlk164676836"/>
      <w:r w:rsidRPr="00E255D9">
        <w:rPr>
          <w:rFonts w:ascii="Times New Roman" w:eastAsia="Times New Roman" w:hAnsi="Times New Roman" w:cs="Times New Roman"/>
          <w:sz w:val="24"/>
          <w:szCs w:val="24"/>
          <w:lang w:eastAsia="ru-RU"/>
        </w:rPr>
        <w:t xml:space="preserve">Постановлением Главного государственного санитарного врача РФ от 14.03.2002 № 10 вводятся в действие санитарные правила и нормы «Зоны санитарной охраны источников </w:t>
      </w:r>
      <w:r w:rsidRPr="00E255D9">
        <w:rPr>
          <w:rFonts w:ascii="Times New Roman" w:eastAsia="Times New Roman" w:hAnsi="Times New Roman" w:cs="Times New Roman"/>
          <w:sz w:val="24"/>
          <w:szCs w:val="24"/>
          <w:lang w:eastAsia="ru-RU"/>
        </w:rPr>
        <w:lastRenderedPageBreak/>
        <w:t xml:space="preserve">водоснабжения и водопроводов питьевого назначения. СанПиН 2.1.4.1110-02» </w:t>
      </w:r>
      <w:bookmarkEnd w:id="66"/>
      <w:r w:rsidRPr="00E255D9">
        <w:rPr>
          <w:rFonts w:ascii="Times New Roman" w:eastAsia="Times New Roman" w:hAnsi="Times New Roman" w:cs="Times New Roman"/>
          <w:sz w:val="24"/>
          <w:szCs w:val="24"/>
          <w:lang w:eastAsia="ru-RU"/>
        </w:rPr>
        <w:t>(</w:t>
      </w:r>
      <w:r w:rsidR="00B81249">
        <w:rPr>
          <w:rFonts w:ascii="Times New Roman" w:eastAsia="Times New Roman" w:hAnsi="Times New Roman" w:cs="Times New Roman"/>
          <w:sz w:val="24"/>
          <w:szCs w:val="24"/>
          <w:lang w:eastAsia="ru-RU"/>
        </w:rPr>
        <w:t xml:space="preserve">документ утрачивает силу с </w:t>
      </w:r>
      <w:r w:rsidR="00B81249" w:rsidRPr="009F7E31">
        <w:rPr>
          <w:rFonts w:ascii="Times New Roman" w:eastAsia="Times New Roman" w:hAnsi="Times New Roman" w:cs="Times New Roman"/>
          <w:sz w:val="24"/>
          <w:szCs w:val="24"/>
          <w:lang w:eastAsia="ru-RU"/>
        </w:rPr>
        <w:t>01.09</w:t>
      </w:r>
      <w:r w:rsidRPr="009F7E31">
        <w:rPr>
          <w:rFonts w:ascii="Times New Roman" w:eastAsia="Times New Roman" w:hAnsi="Times New Roman" w:cs="Times New Roman"/>
          <w:sz w:val="24"/>
          <w:szCs w:val="24"/>
          <w:lang w:eastAsia="ru-RU"/>
        </w:rPr>
        <w:t>.2025</w:t>
      </w:r>
      <w:r w:rsidRPr="00E255D9">
        <w:rPr>
          <w:rFonts w:ascii="Times New Roman" w:eastAsia="Times New Roman" w:hAnsi="Times New Roman" w:cs="Times New Roman"/>
          <w:sz w:val="24"/>
          <w:szCs w:val="24"/>
          <w:lang w:eastAsia="ru-RU"/>
        </w:rPr>
        <w:t xml:space="preserve"> в связи с изданием Постановления Главного государственного санитарного врача от 28.01.2021 № 3). Данные санитарные правила и нормы определяют санитарно-эпидемиологические требования к организации и эксплуатации зон санитарной охраны                 (далее - ЗСО) источников водоснабжения и водопроводов питьевого назначения.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Санитарная охрана водоводов обеспечивается санитарно-защитной полосой.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В пределах второго пояса ЗСО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В соответствии с пунктом 1 части 3 статьи 44 Водного кодекса РФ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 соответствии с частью 5 статьи 44 Водного кодекса РФ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РФ,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1F7271">
        <w:rPr>
          <w:rFonts w:ascii="Times New Roman" w:eastAsia="Times New Roman" w:hAnsi="Times New Roman" w:cs="Times New Roman"/>
          <w:sz w:val="24"/>
          <w:szCs w:val="24"/>
          <w:lang w:eastAsia="ru-RU"/>
        </w:rPr>
        <w:t>Постановлением Правительства Пензенской области от 06.03.2000 № 105-пП «Об установлении зоны санитарной охраны источника водоснабжения г. Пензы» утверждены границы поясов зоны санитарной охраны источника водоснабжения г. Пензы.</w:t>
      </w:r>
      <w:r w:rsidRPr="00E255D9">
        <w:rPr>
          <w:rFonts w:ascii="Times New Roman" w:eastAsia="Times New Roman" w:hAnsi="Times New Roman" w:cs="Times New Roman"/>
          <w:sz w:val="24"/>
          <w:szCs w:val="24"/>
          <w:lang w:eastAsia="ru-RU"/>
        </w:rPr>
        <w:t xml:space="preserve">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0D2B75">
        <w:rPr>
          <w:rFonts w:ascii="Times New Roman" w:eastAsia="Times New Roman" w:hAnsi="Times New Roman" w:cs="Times New Roman"/>
          <w:sz w:val="24"/>
          <w:szCs w:val="24"/>
          <w:lang w:eastAsia="ru-RU"/>
        </w:rPr>
        <w:t xml:space="preserve">В соответствии с Постановлением Правительства Пензенской области от 06.03.2000                      </w:t>
      </w:r>
      <w:r w:rsidRPr="000D2B75">
        <w:rPr>
          <w:rFonts w:ascii="Times New Roman" w:eastAsia="Times New Roman" w:hAnsi="Times New Roman" w:cs="Times New Roman"/>
          <w:sz w:val="24"/>
          <w:szCs w:val="24"/>
          <w:lang w:eastAsia="ru-RU"/>
        </w:rPr>
        <w:lastRenderedPageBreak/>
        <w:t>№ 105-пП на территории I пояса зоны санитарной охраны источника водоснабжения и площадок водопроводных сооружений запрещается:</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все виды строительства, за исключением реконструкции или расширения основных водопроводных сооружений;</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размещение жилых и общественных зданий, проживание людей, в том числе работающих на водопроводных сооружениях;</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прокладка трубопроводов различного назначения, за исключением трубопроводов, обслуживающих водопроводные сооружения;</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 выпуск в поверхностные источники любых сточных вод, купание, водопой и выпас скота, стирка белья, рыбная ловля, применение ядохимикатов и удобрений.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На территории II пояса зоны санитарной охраны источника водоснабжения запрещается:</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размещение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рубка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разрешаются только рубки ухода и санитарные рубки леса;</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расположение стойбищ и выпас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использование источника водоснабжения для купания, туризма, водного спорта и рыбной ловли, кроме мест, специально отведенных для этих целей, при условии соблюдения требований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 РФ 28.01.2021 № 3, а также гигиенических требований к зонам рекреации водных объектов.</w:t>
      </w:r>
    </w:p>
    <w:p w:rsidR="001F7271" w:rsidRPr="001F7271" w:rsidRDefault="001F7271" w:rsidP="001F7271">
      <w:pPr>
        <w:widowControl w:val="0"/>
        <w:spacing w:after="0" w:line="240" w:lineRule="auto"/>
        <w:ind w:firstLine="708"/>
        <w:jc w:val="both"/>
        <w:rPr>
          <w:rFonts w:ascii="Times New Roman" w:eastAsia="Times New Roman" w:hAnsi="Times New Roman" w:cs="Times New Roman"/>
          <w:sz w:val="24"/>
          <w:szCs w:val="24"/>
          <w:lang w:eastAsia="ru-RU"/>
        </w:rPr>
      </w:pPr>
      <w:r w:rsidRPr="001F7271">
        <w:rPr>
          <w:rFonts w:ascii="Times New Roman" w:eastAsia="Times New Roman" w:hAnsi="Times New Roman" w:cs="Times New Roman"/>
          <w:sz w:val="24"/>
          <w:szCs w:val="24"/>
          <w:lang w:eastAsia="ru-RU"/>
        </w:rPr>
        <w:t>На территории II и III поясов зоны санитарной охраны источника водоснабжения надлежит:</w:t>
      </w:r>
    </w:p>
    <w:p w:rsidR="001F7271" w:rsidRPr="001F7271" w:rsidRDefault="001F7271" w:rsidP="001F7271">
      <w:pPr>
        <w:widowControl w:val="0"/>
        <w:spacing w:after="0" w:line="240" w:lineRule="auto"/>
        <w:ind w:firstLine="708"/>
        <w:jc w:val="both"/>
        <w:rPr>
          <w:rFonts w:ascii="Times New Roman" w:eastAsia="Times New Roman" w:hAnsi="Times New Roman" w:cs="Times New Roman"/>
          <w:sz w:val="24"/>
          <w:szCs w:val="24"/>
          <w:lang w:eastAsia="ru-RU"/>
        </w:rPr>
      </w:pPr>
      <w:r w:rsidRPr="001F7271">
        <w:rPr>
          <w:rFonts w:ascii="Times New Roman" w:eastAsia="Times New Roman" w:hAnsi="Times New Roman" w:cs="Times New Roman"/>
          <w:sz w:val="24"/>
          <w:szCs w:val="24"/>
          <w:lang w:eastAsia="ru-RU"/>
        </w:rPr>
        <w:t>- выявлять объекты, загрязняющие источник водоснабжения, разрабатывать конкретные водоохранные мероприятия, обеспеченные источниками финансирования и согласовать с центром госсанэпиднадзора;</w:t>
      </w:r>
    </w:p>
    <w:p w:rsidR="001F7271" w:rsidRPr="001F7271" w:rsidRDefault="001F7271" w:rsidP="001F7271">
      <w:pPr>
        <w:widowControl w:val="0"/>
        <w:spacing w:after="0" w:line="240" w:lineRule="auto"/>
        <w:ind w:firstLine="708"/>
        <w:jc w:val="both"/>
        <w:rPr>
          <w:rFonts w:ascii="Times New Roman" w:eastAsia="Times New Roman" w:hAnsi="Times New Roman" w:cs="Times New Roman"/>
          <w:sz w:val="24"/>
          <w:szCs w:val="24"/>
          <w:lang w:eastAsia="ru-RU"/>
        </w:rPr>
      </w:pPr>
      <w:r w:rsidRPr="001F7271">
        <w:rPr>
          <w:rFonts w:ascii="Times New Roman" w:eastAsia="Times New Roman" w:hAnsi="Times New Roman" w:cs="Times New Roman"/>
          <w:sz w:val="24"/>
          <w:szCs w:val="24"/>
          <w:lang w:eastAsia="ru-RU"/>
        </w:rPr>
        <w:t>- регулировать отведение территории для нового строительства жилых, промышленных и сельскохозяйственных объектов, а также проводить согласование изменений технологий действующих предприятий, связанных с повышением опасности загрязнения сточными водами источника водоснабжения;</w:t>
      </w:r>
    </w:p>
    <w:p w:rsidR="001F7271" w:rsidRPr="001F7271" w:rsidRDefault="001F7271" w:rsidP="001F7271">
      <w:pPr>
        <w:widowControl w:val="0"/>
        <w:spacing w:after="0" w:line="240" w:lineRule="auto"/>
        <w:ind w:firstLine="708"/>
        <w:jc w:val="both"/>
        <w:rPr>
          <w:rFonts w:ascii="Times New Roman" w:eastAsia="Times New Roman" w:hAnsi="Times New Roman" w:cs="Times New Roman"/>
          <w:sz w:val="24"/>
          <w:szCs w:val="24"/>
          <w:lang w:eastAsia="ru-RU"/>
        </w:rPr>
      </w:pPr>
      <w:r w:rsidRPr="001F7271">
        <w:rPr>
          <w:rFonts w:ascii="Times New Roman" w:eastAsia="Times New Roman" w:hAnsi="Times New Roman" w:cs="Times New Roman"/>
          <w:sz w:val="24"/>
          <w:szCs w:val="24"/>
          <w:lang w:eastAsia="ru-RU"/>
        </w:rPr>
        <w:t>- запрещать отведение сточных вод в зоне водозабора источника водоснабжения, включая его притоки, не отвечающих требованиям СанПиН 2.1.5.980-00 "Водоотведение населенных мест, санитарная охрана водных объектов. Гигиенические требования к охране поверхностных вод";</w:t>
      </w:r>
    </w:p>
    <w:p w:rsidR="001F7271" w:rsidRPr="001F7271" w:rsidRDefault="001F7271" w:rsidP="001F7271">
      <w:pPr>
        <w:widowControl w:val="0"/>
        <w:spacing w:after="0" w:line="240" w:lineRule="auto"/>
        <w:ind w:firstLine="708"/>
        <w:jc w:val="both"/>
        <w:rPr>
          <w:rFonts w:ascii="Times New Roman" w:eastAsia="Times New Roman" w:hAnsi="Times New Roman" w:cs="Times New Roman"/>
          <w:sz w:val="24"/>
          <w:szCs w:val="24"/>
          <w:lang w:eastAsia="ru-RU"/>
        </w:rPr>
      </w:pPr>
      <w:r w:rsidRPr="001F7271">
        <w:rPr>
          <w:rFonts w:ascii="Times New Roman" w:eastAsia="Times New Roman" w:hAnsi="Times New Roman" w:cs="Times New Roman"/>
          <w:sz w:val="24"/>
          <w:szCs w:val="24"/>
          <w:lang w:eastAsia="ru-RU"/>
        </w:rPr>
        <w:t>(в ред. Постановления Правительства Пензенской области от 27.05.2004 N 278-пП)</w:t>
      </w:r>
    </w:p>
    <w:p w:rsidR="001F7271" w:rsidRPr="001F7271" w:rsidRDefault="001F7271" w:rsidP="001F7271">
      <w:pPr>
        <w:widowControl w:val="0"/>
        <w:spacing w:after="0" w:line="240" w:lineRule="auto"/>
        <w:ind w:firstLine="708"/>
        <w:jc w:val="both"/>
        <w:rPr>
          <w:rFonts w:ascii="Times New Roman" w:eastAsia="Times New Roman" w:hAnsi="Times New Roman" w:cs="Times New Roman"/>
          <w:sz w:val="24"/>
          <w:szCs w:val="24"/>
          <w:lang w:eastAsia="ru-RU"/>
        </w:rPr>
      </w:pPr>
      <w:r w:rsidRPr="001F7271">
        <w:rPr>
          <w:rFonts w:ascii="Times New Roman" w:eastAsia="Times New Roman" w:hAnsi="Times New Roman" w:cs="Times New Roman"/>
          <w:sz w:val="24"/>
          <w:szCs w:val="24"/>
          <w:lang w:eastAsia="ru-RU"/>
        </w:rPr>
        <w:t>- допускать добычу песка, гравия и проведение дноуглубительных работ в пределах акватории зоны санитарной охраны по согласованию с центром санэпиднадзора при надлежащем обосновании;</w:t>
      </w:r>
    </w:p>
    <w:p w:rsidR="001F7271" w:rsidRPr="001F7271" w:rsidRDefault="001F7271" w:rsidP="001F7271">
      <w:pPr>
        <w:widowControl w:val="0"/>
        <w:spacing w:after="0" w:line="240" w:lineRule="auto"/>
        <w:ind w:firstLine="708"/>
        <w:jc w:val="both"/>
        <w:rPr>
          <w:rFonts w:ascii="Times New Roman" w:eastAsia="Times New Roman" w:hAnsi="Times New Roman" w:cs="Times New Roman"/>
          <w:sz w:val="24"/>
          <w:szCs w:val="24"/>
          <w:lang w:eastAsia="ru-RU"/>
        </w:rPr>
      </w:pPr>
      <w:r w:rsidRPr="001F7271">
        <w:rPr>
          <w:rFonts w:ascii="Times New Roman" w:eastAsia="Times New Roman" w:hAnsi="Times New Roman" w:cs="Times New Roman"/>
          <w:sz w:val="24"/>
          <w:szCs w:val="24"/>
          <w:lang w:eastAsia="ru-RU"/>
        </w:rPr>
        <w:t>- допускать применение химических методов борьбы с эвтрофикацией водоемов, при условии использования препаратов, разрешенных государственной санитарно - эпидемиологической службой Российской Федерации;</w:t>
      </w:r>
    </w:p>
    <w:p w:rsidR="001F7271" w:rsidRPr="001F7271" w:rsidRDefault="001F7271" w:rsidP="001F7271">
      <w:pPr>
        <w:widowControl w:val="0"/>
        <w:spacing w:after="0" w:line="240" w:lineRule="auto"/>
        <w:ind w:firstLine="708"/>
        <w:jc w:val="both"/>
        <w:rPr>
          <w:rFonts w:ascii="Times New Roman" w:eastAsia="Times New Roman" w:hAnsi="Times New Roman" w:cs="Times New Roman"/>
          <w:sz w:val="24"/>
          <w:szCs w:val="24"/>
          <w:lang w:eastAsia="ru-RU"/>
        </w:rPr>
      </w:pPr>
      <w:r w:rsidRPr="001F7271">
        <w:rPr>
          <w:rFonts w:ascii="Times New Roman" w:eastAsia="Times New Roman" w:hAnsi="Times New Roman" w:cs="Times New Roman"/>
          <w:sz w:val="24"/>
          <w:szCs w:val="24"/>
          <w:lang w:eastAsia="ru-RU"/>
        </w:rPr>
        <w:t>- осуществлять мероприятия по санитарному благоустройству территории населенных пунктов (оборудование канализацией, устройство водонепроницаемых выгребов, организация отвода поверхностного стока и др.);</w:t>
      </w:r>
    </w:p>
    <w:p w:rsidR="001F7271" w:rsidRPr="00E255D9" w:rsidRDefault="001F7271" w:rsidP="001F7271">
      <w:pPr>
        <w:widowControl w:val="0"/>
        <w:spacing w:after="0" w:line="240" w:lineRule="auto"/>
        <w:ind w:firstLine="708"/>
        <w:jc w:val="both"/>
        <w:rPr>
          <w:rFonts w:ascii="Times New Roman" w:eastAsia="Times New Roman" w:hAnsi="Times New Roman" w:cs="Times New Roman"/>
          <w:sz w:val="24"/>
          <w:szCs w:val="24"/>
          <w:lang w:eastAsia="ru-RU"/>
        </w:rPr>
      </w:pPr>
      <w:r w:rsidRPr="001F7271">
        <w:rPr>
          <w:rFonts w:ascii="Times New Roman" w:eastAsia="Times New Roman" w:hAnsi="Times New Roman" w:cs="Times New Roman"/>
          <w:sz w:val="24"/>
          <w:szCs w:val="24"/>
          <w:lang w:eastAsia="ru-RU"/>
        </w:rPr>
        <w:t>- обозначать границы второго пояса зоны санитарной охраны столбами со специальными знаками.</w:t>
      </w:r>
    </w:p>
    <w:p w:rsidR="00E255D9" w:rsidRPr="00E255D9" w:rsidRDefault="00E255D9" w:rsidP="00E255D9">
      <w:pPr>
        <w:widowControl w:val="0"/>
        <w:spacing w:after="0" w:line="240" w:lineRule="auto"/>
        <w:rPr>
          <w:rFonts w:ascii="Times New Roman" w:eastAsia="Times New Roman" w:hAnsi="Times New Roman" w:cs="Times New Roman"/>
          <w:sz w:val="20"/>
          <w:szCs w:val="20"/>
          <w:lang w:eastAsia="ru-RU"/>
        </w:rPr>
      </w:pPr>
    </w:p>
    <w:p w:rsidR="00E255D9" w:rsidRPr="00FF689E" w:rsidRDefault="00E255D9" w:rsidP="00E255D9">
      <w:pPr>
        <w:widowControl w:val="0"/>
        <w:spacing w:after="0" w:line="240" w:lineRule="auto"/>
        <w:ind w:firstLine="709"/>
        <w:jc w:val="both"/>
        <w:rPr>
          <w:rFonts w:ascii="Times New Roman" w:eastAsia="Times New Roman" w:hAnsi="Times New Roman" w:cs="Times New Roman"/>
          <w:b/>
          <w:sz w:val="24"/>
          <w:szCs w:val="24"/>
          <w:lang w:eastAsia="ru-RU"/>
        </w:rPr>
      </w:pPr>
      <w:r w:rsidRPr="000D2B75">
        <w:rPr>
          <w:rFonts w:ascii="Times New Roman" w:eastAsia="Times New Roman" w:hAnsi="Times New Roman" w:cs="Times New Roman"/>
          <w:b/>
          <w:sz w:val="24"/>
          <w:szCs w:val="24"/>
          <w:lang w:eastAsia="ru-RU"/>
        </w:rPr>
        <w:t xml:space="preserve">4. Ограничения использования земельных участков и объектов капитального </w:t>
      </w:r>
      <w:r w:rsidRPr="000D2B75">
        <w:rPr>
          <w:rFonts w:ascii="Times New Roman" w:eastAsia="Times New Roman" w:hAnsi="Times New Roman" w:cs="Times New Roman"/>
          <w:b/>
          <w:sz w:val="24"/>
          <w:szCs w:val="24"/>
          <w:lang w:eastAsia="ru-RU"/>
        </w:rPr>
        <w:lastRenderedPageBreak/>
        <w:t>строительства в охранных зонах газораспределительных сетей и в охранных зонах магистральных газопроводов.</w:t>
      </w: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highlight w:val="red"/>
          <w:lang w:eastAsia="ru-RU"/>
        </w:rPr>
      </w:pPr>
    </w:p>
    <w:p w:rsidR="00E255D9" w:rsidRPr="00E255D9" w:rsidRDefault="00E255D9" w:rsidP="00E255D9">
      <w:pPr>
        <w:widowControl w:val="0"/>
        <w:autoSpaceDE w:val="0"/>
        <w:autoSpaceDN w:val="0"/>
        <w:spacing w:after="0" w:line="240" w:lineRule="auto"/>
        <w:ind w:firstLine="567"/>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В соответствии с Постановлением Правительства РФ от 20.11.2000 № 878 «Об утверждении правил охраны газораспределительных сетей»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255D9" w:rsidRPr="00E255D9" w:rsidRDefault="00E255D9" w:rsidP="00FF689E">
      <w:pPr>
        <w:widowControl w:val="0"/>
        <w:numPr>
          <w:ilvl w:val="0"/>
          <w:numId w:val="3"/>
        </w:numPr>
        <w:tabs>
          <w:tab w:val="left" w:pos="567"/>
        </w:tabs>
        <w:autoSpaceDE w:val="0"/>
        <w:autoSpaceDN w:val="0"/>
        <w:spacing w:after="0" w:line="240" w:lineRule="auto"/>
        <w:ind w:left="567" w:firstLine="0"/>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строить объекты жилищно-гражданского и производственного назначения;</w:t>
      </w:r>
    </w:p>
    <w:p w:rsidR="00E255D9" w:rsidRPr="00E255D9" w:rsidRDefault="00E255D9" w:rsidP="00FF689E">
      <w:pPr>
        <w:widowControl w:val="0"/>
        <w:numPr>
          <w:ilvl w:val="0"/>
          <w:numId w:val="3"/>
        </w:numPr>
        <w:tabs>
          <w:tab w:val="left" w:pos="567"/>
        </w:tabs>
        <w:autoSpaceDE w:val="0"/>
        <w:autoSpaceDN w:val="0"/>
        <w:spacing w:after="0" w:line="240" w:lineRule="auto"/>
        <w:ind w:left="567" w:firstLine="0"/>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255D9" w:rsidRPr="00E255D9" w:rsidRDefault="00E255D9" w:rsidP="00FF689E">
      <w:pPr>
        <w:widowControl w:val="0"/>
        <w:numPr>
          <w:ilvl w:val="0"/>
          <w:numId w:val="3"/>
        </w:numPr>
        <w:tabs>
          <w:tab w:val="left" w:pos="567"/>
        </w:tabs>
        <w:autoSpaceDE w:val="0"/>
        <w:autoSpaceDN w:val="0"/>
        <w:spacing w:after="0" w:line="240" w:lineRule="auto"/>
        <w:ind w:left="567" w:firstLine="0"/>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255D9" w:rsidRPr="00E255D9" w:rsidRDefault="00E255D9" w:rsidP="00FF689E">
      <w:pPr>
        <w:widowControl w:val="0"/>
        <w:numPr>
          <w:ilvl w:val="0"/>
          <w:numId w:val="3"/>
        </w:numPr>
        <w:tabs>
          <w:tab w:val="left" w:pos="567"/>
        </w:tabs>
        <w:autoSpaceDE w:val="0"/>
        <w:autoSpaceDN w:val="0"/>
        <w:spacing w:after="0" w:line="240" w:lineRule="auto"/>
        <w:ind w:left="567" w:firstLine="0"/>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255D9" w:rsidRPr="00E255D9" w:rsidRDefault="00E255D9" w:rsidP="00FF689E">
      <w:pPr>
        <w:widowControl w:val="0"/>
        <w:numPr>
          <w:ilvl w:val="0"/>
          <w:numId w:val="3"/>
        </w:numPr>
        <w:tabs>
          <w:tab w:val="left" w:pos="567"/>
        </w:tabs>
        <w:autoSpaceDE w:val="0"/>
        <w:autoSpaceDN w:val="0"/>
        <w:spacing w:after="0" w:line="240" w:lineRule="auto"/>
        <w:ind w:left="567" w:firstLine="0"/>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устраивать свалки и склады, разливать растворы кислот, солей, щелочей и других химически активных веществ;</w:t>
      </w:r>
    </w:p>
    <w:p w:rsidR="00E255D9" w:rsidRPr="00E255D9" w:rsidRDefault="00E255D9" w:rsidP="00FF689E">
      <w:pPr>
        <w:widowControl w:val="0"/>
        <w:numPr>
          <w:ilvl w:val="0"/>
          <w:numId w:val="3"/>
        </w:numPr>
        <w:tabs>
          <w:tab w:val="left" w:pos="567"/>
        </w:tabs>
        <w:autoSpaceDE w:val="0"/>
        <w:autoSpaceDN w:val="0"/>
        <w:spacing w:after="0" w:line="240" w:lineRule="auto"/>
        <w:ind w:left="567" w:firstLine="0"/>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255D9" w:rsidRPr="00E255D9" w:rsidRDefault="00E255D9" w:rsidP="00FF689E">
      <w:pPr>
        <w:widowControl w:val="0"/>
        <w:numPr>
          <w:ilvl w:val="0"/>
          <w:numId w:val="3"/>
        </w:numPr>
        <w:tabs>
          <w:tab w:val="left" w:pos="567"/>
        </w:tabs>
        <w:autoSpaceDE w:val="0"/>
        <w:autoSpaceDN w:val="0"/>
        <w:spacing w:after="0" w:line="240" w:lineRule="auto"/>
        <w:ind w:left="567" w:firstLine="0"/>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разводить огонь и размещать источники огня;</w:t>
      </w:r>
    </w:p>
    <w:p w:rsidR="00E255D9" w:rsidRPr="00E255D9" w:rsidRDefault="00E255D9" w:rsidP="00FF689E">
      <w:pPr>
        <w:widowControl w:val="0"/>
        <w:numPr>
          <w:ilvl w:val="0"/>
          <w:numId w:val="3"/>
        </w:numPr>
        <w:tabs>
          <w:tab w:val="left" w:pos="567"/>
        </w:tabs>
        <w:autoSpaceDE w:val="0"/>
        <w:autoSpaceDN w:val="0"/>
        <w:spacing w:after="0" w:line="240" w:lineRule="auto"/>
        <w:ind w:left="567" w:firstLine="0"/>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рыть погреба, копать и обрабатывать почву сельскохозяйственными и мелиоративными орудиями и механизмами на глубину более 0,3 метра;</w:t>
      </w:r>
    </w:p>
    <w:p w:rsidR="00E255D9" w:rsidRPr="00E255D9" w:rsidRDefault="00E255D9" w:rsidP="00FF689E">
      <w:pPr>
        <w:widowControl w:val="0"/>
        <w:numPr>
          <w:ilvl w:val="0"/>
          <w:numId w:val="3"/>
        </w:numPr>
        <w:tabs>
          <w:tab w:val="left" w:pos="567"/>
        </w:tabs>
        <w:autoSpaceDE w:val="0"/>
        <w:autoSpaceDN w:val="0"/>
        <w:spacing w:after="0" w:line="240" w:lineRule="auto"/>
        <w:ind w:left="567" w:firstLine="0"/>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255D9" w:rsidRPr="00E255D9" w:rsidRDefault="00E255D9" w:rsidP="00FF689E">
      <w:pPr>
        <w:widowControl w:val="0"/>
        <w:numPr>
          <w:ilvl w:val="0"/>
          <w:numId w:val="3"/>
        </w:numPr>
        <w:tabs>
          <w:tab w:val="left" w:pos="567"/>
        </w:tabs>
        <w:autoSpaceDE w:val="0"/>
        <w:autoSpaceDN w:val="0"/>
        <w:spacing w:after="0" w:line="240" w:lineRule="auto"/>
        <w:ind w:left="567" w:firstLine="0"/>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255D9" w:rsidRPr="00E255D9" w:rsidRDefault="00E255D9" w:rsidP="00FF689E">
      <w:pPr>
        <w:widowControl w:val="0"/>
        <w:numPr>
          <w:ilvl w:val="0"/>
          <w:numId w:val="3"/>
        </w:numPr>
        <w:tabs>
          <w:tab w:val="left" w:pos="567"/>
        </w:tabs>
        <w:autoSpaceDE w:val="0"/>
        <w:autoSpaceDN w:val="0"/>
        <w:spacing w:after="0" w:line="240" w:lineRule="auto"/>
        <w:ind w:left="567" w:firstLine="0"/>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самовольно подключаться к газораспределительным сетям.</w:t>
      </w:r>
    </w:p>
    <w:p w:rsidR="00E255D9" w:rsidRPr="00E255D9" w:rsidRDefault="00E255D9" w:rsidP="00E255D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bookmarkStart w:id="67" w:name="Par0"/>
      <w:bookmarkEnd w:id="67"/>
      <w:r w:rsidRPr="00E255D9">
        <w:rPr>
          <w:rFonts w:ascii="Times New Roman" w:eastAsia="Calibri" w:hAnsi="Times New Roman" w:cs="Times New Roman"/>
          <w:sz w:val="24"/>
          <w:szCs w:val="24"/>
          <w:lang w:eastAsia="ru-RU"/>
        </w:rPr>
        <w:t>Лесохозяйственные, сельскохозяйственные и другие работы, не подпадающие под ограничения, указанные в пункте 14 Постановления Правительства РФ от 20.11.2000 № 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E255D9" w:rsidRPr="00E255D9" w:rsidRDefault="00E255D9" w:rsidP="00E255D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E255D9">
        <w:rPr>
          <w:rFonts w:ascii="Times New Roman" w:eastAsia="Calibri" w:hAnsi="Times New Roman" w:cs="Times New Roman"/>
          <w:sz w:val="24"/>
          <w:szCs w:val="24"/>
          <w:lang w:eastAsia="ru-RU"/>
        </w:rPr>
        <w:t xml:space="preserve">Хозяйственная деятельность в охранных зонах газораспределительных сетей, не предусмотренная пунктами 14 и </w:t>
      </w:r>
      <w:hyperlink w:anchor="Par0" w:history="1">
        <w:r w:rsidRPr="00E255D9">
          <w:rPr>
            <w:rFonts w:ascii="Times New Roman" w:eastAsia="Calibri" w:hAnsi="Times New Roman" w:cs="Times New Roman"/>
            <w:sz w:val="24"/>
            <w:szCs w:val="24"/>
            <w:lang w:eastAsia="ru-RU"/>
          </w:rPr>
          <w:t>15</w:t>
        </w:r>
      </w:hyperlink>
      <w:r w:rsidRPr="00E255D9">
        <w:rPr>
          <w:rFonts w:ascii="Times New Roman" w:eastAsia="Calibri" w:hAnsi="Times New Roman" w:cs="Times New Roman"/>
          <w:sz w:val="24"/>
          <w:szCs w:val="24"/>
          <w:lang w:eastAsia="ru-RU"/>
        </w:rPr>
        <w:t xml:space="preserve"> Постановления Правительства РФ от 20.11.2000 №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E255D9" w:rsidRPr="00E255D9" w:rsidRDefault="00E255D9" w:rsidP="00E255D9">
      <w:pPr>
        <w:widowControl w:val="0"/>
        <w:spacing w:after="0" w:line="240" w:lineRule="auto"/>
        <w:ind w:firstLine="567"/>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E255D9" w:rsidRPr="00E255D9" w:rsidRDefault="00E255D9" w:rsidP="00FF689E">
      <w:pPr>
        <w:widowControl w:val="0"/>
        <w:numPr>
          <w:ilvl w:val="0"/>
          <w:numId w:val="4"/>
        </w:numPr>
        <w:autoSpaceDE w:val="0"/>
        <w:autoSpaceDN w:val="0"/>
        <w:spacing w:after="0" w:line="240" w:lineRule="auto"/>
        <w:ind w:left="0" w:firstLine="567"/>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техническое обслуживание, ремонт и диагностирование газораспределительных сетей;</w:t>
      </w:r>
    </w:p>
    <w:p w:rsidR="00E255D9" w:rsidRPr="00E255D9" w:rsidRDefault="00E255D9" w:rsidP="00FF689E">
      <w:pPr>
        <w:widowControl w:val="0"/>
        <w:numPr>
          <w:ilvl w:val="0"/>
          <w:numId w:val="4"/>
        </w:numPr>
        <w:autoSpaceDE w:val="0"/>
        <w:autoSpaceDN w:val="0"/>
        <w:spacing w:after="0" w:line="240" w:lineRule="auto"/>
        <w:ind w:left="0" w:firstLine="567"/>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E255D9" w:rsidRPr="00E255D9" w:rsidRDefault="00E255D9" w:rsidP="00FF689E">
      <w:pPr>
        <w:widowControl w:val="0"/>
        <w:numPr>
          <w:ilvl w:val="0"/>
          <w:numId w:val="4"/>
        </w:numPr>
        <w:autoSpaceDE w:val="0"/>
        <w:autoSpaceDN w:val="0"/>
        <w:spacing w:after="0" w:line="240" w:lineRule="auto"/>
        <w:ind w:left="0" w:firstLine="567"/>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E255D9" w:rsidRPr="00E255D9" w:rsidRDefault="00E255D9" w:rsidP="00FF689E">
      <w:pPr>
        <w:widowControl w:val="0"/>
        <w:numPr>
          <w:ilvl w:val="0"/>
          <w:numId w:val="4"/>
        </w:numPr>
        <w:autoSpaceDE w:val="0"/>
        <w:autoSpaceDN w:val="0"/>
        <w:spacing w:after="0" w:line="240" w:lineRule="auto"/>
        <w:ind w:left="0" w:firstLine="567"/>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 xml:space="preserve">расчистка трасс (просек) газопроводов от древесно-кустарниковой растительности </w:t>
      </w:r>
      <w:r w:rsidRPr="00E255D9">
        <w:rPr>
          <w:rFonts w:ascii="Times New Roman" w:eastAsia="Calibri" w:hAnsi="Times New Roman" w:cs="Times New Roman"/>
          <w:sz w:val="24"/>
          <w:szCs w:val="24"/>
        </w:rPr>
        <w:lastRenderedPageBreak/>
        <w:t>при наличии лесорубочного билета, оформленного в установленном порядке.</w:t>
      </w:r>
    </w:p>
    <w:p w:rsidR="00E255D9" w:rsidRPr="00E255D9" w:rsidRDefault="00E255D9" w:rsidP="00FF689E">
      <w:pPr>
        <w:widowControl w:val="0"/>
        <w:spacing w:after="0" w:line="240" w:lineRule="auto"/>
        <w:ind w:firstLine="567"/>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p>
    <w:p w:rsidR="00E255D9" w:rsidRPr="00E255D9" w:rsidRDefault="00E255D9" w:rsidP="00FF689E">
      <w:pPr>
        <w:widowControl w:val="0"/>
        <w:spacing w:after="0" w:line="240" w:lineRule="auto"/>
        <w:ind w:firstLine="567"/>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E255D9" w:rsidRPr="00E255D9" w:rsidRDefault="00E255D9" w:rsidP="00FF689E">
      <w:pPr>
        <w:widowControl w:val="0"/>
        <w:spacing w:after="0" w:line="240" w:lineRule="auto"/>
        <w:ind w:firstLine="567"/>
        <w:jc w:val="both"/>
        <w:rPr>
          <w:rFonts w:ascii="Times New Roman" w:eastAsia="Calibri" w:hAnsi="Times New Roman" w:cs="Times New Roman"/>
          <w:sz w:val="24"/>
          <w:szCs w:val="24"/>
        </w:rPr>
      </w:pPr>
    </w:p>
    <w:p w:rsidR="00E255D9" w:rsidRPr="00E255D9" w:rsidRDefault="00E255D9" w:rsidP="00E255D9">
      <w:pPr>
        <w:widowControl w:val="0"/>
        <w:spacing w:after="0" w:line="240" w:lineRule="auto"/>
        <w:ind w:firstLine="708"/>
        <w:jc w:val="both"/>
        <w:rPr>
          <w:rFonts w:ascii="Times New Roman" w:eastAsia="Calibri" w:hAnsi="Times New Roman" w:cs="Times New Roman"/>
          <w:b/>
          <w:sz w:val="24"/>
          <w:szCs w:val="24"/>
        </w:rPr>
      </w:pPr>
      <w:r w:rsidRPr="000D2B75">
        <w:rPr>
          <w:rFonts w:ascii="Times New Roman" w:eastAsia="Calibri" w:hAnsi="Times New Roman" w:cs="Times New Roman"/>
          <w:b/>
          <w:sz w:val="24"/>
          <w:szCs w:val="24"/>
        </w:rPr>
        <w:t>5. Ограничения использования земельных участков и объектов капитального строительства в охранных зонах магистральных газопроводов.</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 xml:space="preserve">Согласно правилам охраны магистральных трубопроводов, утвержденных Постановлением Федерального горного и промышленного надзора России от 24.04.1992 № 9, заместителем Министра топлива и энергетики 29.04.1992, в редакции постановления Федерального горного и промышленного надзора России от 23.11.1994 № 61, в охранных зонах </w:t>
      </w:r>
      <w:r w:rsidRPr="000D2B75">
        <w:rPr>
          <w:rFonts w:ascii="Times New Roman" w:eastAsia="Calibri" w:hAnsi="Times New Roman" w:cs="Times New Roman"/>
          <w:sz w:val="24"/>
          <w:szCs w:val="24"/>
        </w:rPr>
        <w:t>трубопроводов</w:t>
      </w:r>
      <w:r w:rsidRPr="00E255D9">
        <w:rPr>
          <w:rFonts w:ascii="Times New Roman" w:eastAsia="Calibri" w:hAnsi="Times New Roman" w:cs="Times New Roman"/>
          <w:sz w:val="24"/>
          <w:szCs w:val="24"/>
        </w:rPr>
        <w:t xml:space="preserve">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68" w:name="sub_431"/>
      <w:r w:rsidRPr="00E255D9">
        <w:rPr>
          <w:rFonts w:ascii="Times New Roman" w:eastAsia="Calibri" w:hAnsi="Times New Roman" w:cs="Times New Roman"/>
          <w:sz w:val="24"/>
          <w:szCs w:val="24"/>
        </w:rPr>
        <w:t>- перемещать, засыпать и ломать опознавательные и сигнальные знаки, контрольно-измерительные пункты;</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69" w:name="sub_432"/>
      <w:bookmarkEnd w:id="68"/>
      <w:r w:rsidRPr="00E255D9">
        <w:rPr>
          <w:rFonts w:ascii="Times New Roman" w:eastAsia="Calibri" w:hAnsi="Times New Roman" w:cs="Times New Roman"/>
          <w:sz w:val="24"/>
          <w:szCs w:val="24"/>
        </w:rPr>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70" w:name="sub_433"/>
      <w:bookmarkEnd w:id="69"/>
      <w:r w:rsidRPr="00E255D9">
        <w:rPr>
          <w:rFonts w:ascii="Times New Roman" w:eastAsia="Calibri" w:hAnsi="Times New Roman" w:cs="Times New Roman"/>
          <w:sz w:val="24"/>
          <w:szCs w:val="24"/>
        </w:rPr>
        <w:t>- устраивать всякого рода свалки, выливать растворы кислот, солей и щелочей;</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71" w:name="sub_434"/>
      <w:bookmarkEnd w:id="70"/>
      <w:r w:rsidRPr="00E255D9">
        <w:rPr>
          <w:rFonts w:ascii="Times New Roman" w:eastAsia="Calibri" w:hAnsi="Times New Roman" w:cs="Times New Roman"/>
          <w:sz w:val="24"/>
          <w:szCs w:val="24"/>
        </w:rPr>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72" w:name="sub_436"/>
      <w:bookmarkEnd w:id="71"/>
      <w:r w:rsidRPr="00E255D9">
        <w:rPr>
          <w:rFonts w:ascii="Times New Roman" w:eastAsia="Calibri" w:hAnsi="Times New Roman" w:cs="Times New Roman"/>
          <w:sz w:val="24"/>
          <w:szCs w:val="24"/>
        </w:rPr>
        <w:t>- разводить огонь и размещать какие-либо открытые или за крытые источники огня.</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73" w:name="sub_44"/>
      <w:bookmarkEnd w:id="72"/>
      <w:r w:rsidRPr="00E255D9">
        <w:rPr>
          <w:rFonts w:ascii="Times New Roman" w:eastAsia="Calibri" w:hAnsi="Times New Roman" w:cs="Times New Roman"/>
          <w:sz w:val="24"/>
          <w:szCs w:val="24"/>
        </w:rPr>
        <w:t>В охранных зонах трубопроводов без письменного разрешения предприятий трубопроводного транспорта запрещается:</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74" w:name="sub_441"/>
      <w:bookmarkEnd w:id="73"/>
      <w:r w:rsidRPr="00E255D9">
        <w:rPr>
          <w:rFonts w:ascii="Times New Roman" w:eastAsia="Calibri" w:hAnsi="Times New Roman" w:cs="Times New Roman"/>
          <w:sz w:val="24"/>
          <w:szCs w:val="24"/>
        </w:rPr>
        <w:t>-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75" w:name="sub_442"/>
      <w:bookmarkEnd w:id="74"/>
      <w:r w:rsidRPr="00E255D9">
        <w:rPr>
          <w:rFonts w:ascii="Times New Roman" w:eastAsia="Calibri" w:hAnsi="Times New Roman" w:cs="Times New Roman"/>
          <w:sz w:val="24"/>
          <w:szCs w:val="24"/>
        </w:rPr>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76" w:name="sub_443"/>
      <w:bookmarkEnd w:id="75"/>
      <w:r w:rsidRPr="00E255D9">
        <w:rPr>
          <w:rFonts w:ascii="Times New Roman" w:eastAsia="Calibri" w:hAnsi="Times New Roman" w:cs="Times New Roman"/>
          <w:sz w:val="24"/>
          <w:szCs w:val="24"/>
        </w:rPr>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77" w:name="sub_444"/>
      <w:bookmarkEnd w:id="76"/>
      <w:r w:rsidRPr="00E255D9">
        <w:rPr>
          <w:rFonts w:ascii="Times New Roman" w:eastAsia="Calibri" w:hAnsi="Times New Roman" w:cs="Times New Roman"/>
          <w:sz w:val="24"/>
          <w:szCs w:val="24"/>
        </w:rPr>
        <w:t>- производить мелиоративные земляные работы, сооружать оросительные и осушительные системы;</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78" w:name="sub_445"/>
      <w:bookmarkEnd w:id="77"/>
      <w:r w:rsidRPr="00E255D9">
        <w:rPr>
          <w:rFonts w:ascii="Times New Roman" w:eastAsia="Calibri" w:hAnsi="Times New Roman" w:cs="Times New Roman"/>
          <w:sz w:val="24"/>
          <w:szCs w:val="24"/>
        </w:rPr>
        <w:t>- производить всякого рода открытые и подземные, горные, строительные, монтажные и взрывные работы, планировку грунта.</w:t>
      </w:r>
    </w:p>
    <w:bookmarkEnd w:id="78"/>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 xml:space="preserve">-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w:t>
      </w:r>
      <w:r w:rsidRPr="00E255D9">
        <w:rPr>
          <w:rFonts w:ascii="Times New Roman" w:eastAsia="Calibri" w:hAnsi="Times New Roman" w:cs="Times New Roman"/>
          <w:sz w:val="24"/>
          <w:szCs w:val="24"/>
        </w:rPr>
        <w:lastRenderedPageBreak/>
        <w:t>почвенных образцов).</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Согласно правилам охраны магистральных газопроводов, утвержденным Постановлением Правительства РФ от 08.09.2017 № 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РФ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 органами государственной власти субъектов РФ и органами местного самоуправления дополнительных сведений, воспроизводимых на публичных кадастровых картах» (с последующими изменениями), в охранных зонах магистральных газопроводов запрещается:</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в) устраивать свалки, осуществлять сброс и слив едких и коррозионно-агрессивных веществ и горюче-смазочных материалов;</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г) складировать любые материалы, в том числе горюче-смазочные, или размещать хранилища любых материалов;</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з) проводить работы с использованием ударно-импульсных устройств и вспомогательных механизмов, сбрасывать грузы;</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и) осуществлять рекреационную деятельность, кроме деятельности, предусмотренной подпунктом «ж» пункта 6 Правил охраны магистральных газопроводов, разводить костры и размещать источники огня;</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к) огораживать и перегораживать охранные зоны;</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w:t>
      </w:r>
      <w:hyperlink w:anchor="Par31" w:history="1">
        <w:r w:rsidRPr="00CD7202">
          <w:rPr>
            <w:rFonts w:ascii="Times New Roman" w:eastAsia="Calibri" w:hAnsi="Times New Roman" w:cs="Times New Roman"/>
            <w:sz w:val="24"/>
            <w:szCs w:val="24"/>
            <w:u w:val="single"/>
          </w:rPr>
          <w:t>«к»</w:t>
        </w:r>
      </w:hyperlink>
      <w:r w:rsidRPr="00CD7202">
        <w:rPr>
          <w:rFonts w:ascii="Times New Roman" w:eastAsia="Calibri" w:hAnsi="Times New Roman" w:cs="Times New Roman"/>
          <w:sz w:val="24"/>
          <w:szCs w:val="24"/>
        </w:rPr>
        <w:t xml:space="preserve"> </w:t>
      </w:r>
      <w:r w:rsidRPr="00E255D9">
        <w:rPr>
          <w:rFonts w:ascii="Times New Roman" w:eastAsia="Calibri" w:hAnsi="Times New Roman" w:cs="Times New Roman"/>
          <w:sz w:val="24"/>
          <w:szCs w:val="24"/>
        </w:rPr>
        <w:t>и «м» пункта 6 Правил охраны магистральных газопроводов;</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м) осуществлять несанкционированное подключение (присоединение) к магистральному газопроводу.</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а) проведение горных, взрывных, строительных, монтажных, мелиоративных работ, в том числе работ, связанных с затоплением земель;</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б) осуществление посадки и вырубки деревьев и кустарников;</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в) проведение погрузочно-разгрузочных работ, устройство водопоев скота, колка и заготовка льда;</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г) проведение земляных работ на глубине более чем 0,3 метра, планировка грунта;</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79" w:name="Par26"/>
      <w:bookmarkEnd w:id="79"/>
      <w:r w:rsidRPr="00E255D9">
        <w:rPr>
          <w:rFonts w:ascii="Times New Roman" w:eastAsia="Calibri" w:hAnsi="Times New Roman" w:cs="Times New Roman"/>
          <w:sz w:val="24"/>
          <w:szCs w:val="24"/>
        </w:rPr>
        <w:t>д) сооружение запруд на реках и ручьях;</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lastRenderedPageBreak/>
        <w:t>е) складирование кормов, удобрений, сена, соломы, размещение полевых станов и загонов для скота;</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80" w:name="Par28"/>
      <w:bookmarkEnd w:id="80"/>
      <w:r w:rsidRPr="00E255D9">
        <w:rPr>
          <w:rFonts w:ascii="Times New Roman" w:eastAsia="Calibri" w:hAnsi="Times New Roman" w:cs="Times New Roman"/>
          <w:sz w:val="24"/>
          <w:szCs w:val="24"/>
        </w:rPr>
        <w:t>ж) размещение туристских стоянок;</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з) размещение гаражей, стоянок и парковок транспортных средств;</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и) сооружение переездов через магистральные газопроводы;</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81" w:name="Par31"/>
      <w:bookmarkEnd w:id="81"/>
      <w:r w:rsidRPr="00E255D9">
        <w:rPr>
          <w:rFonts w:ascii="Times New Roman" w:eastAsia="Calibri" w:hAnsi="Times New Roman" w:cs="Times New Roman"/>
          <w:sz w:val="24"/>
          <w:szCs w:val="24"/>
        </w:rPr>
        <w:t>к) прокладка инженерных коммуникаций;</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л) проведение инженерных изысканий, связанных с бурением скважин и устройством шурфов;</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bookmarkStart w:id="82" w:name="Par33"/>
      <w:bookmarkEnd w:id="82"/>
      <w:r w:rsidRPr="00E255D9">
        <w:rPr>
          <w:rFonts w:ascii="Times New Roman" w:eastAsia="Calibri" w:hAnsi="Times New Roman" w:cs="Times New Roman"/>
          <w:sz w:val="24"/>
          <w:szCs w:val="24"/>
        </w:rPr>
        <w:t>м) устройство причалов для судов и пляжей;</w:t>
      </w:r>
    </w:p>
    <w:p w:rsidR="00E255D9" w:rsidRPr="00E255D9" w:rsidRDefault="00E255D9" w:rsidP="00E255D9">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н) проведение работ на объектах транспортной инфраструктуры, находящихся на территории охранной зоны;</w:t>
      </w:r>
    </w:p>
    <w:p w:rsidR="00E255D9" w:rsidRPr="00FF689E" w:rsidRDefault="00E255D9" w:rsidP="00FF689E">
      <w:pPr>
        <w:widowControl w:val="0"/>
        <w:spacing w:after="0" w:line="240" w:lineRule="auto"/>
        <w:ind w:firstLine="708"/>
        <w:jc w:val="both"/>
        <w:rPr>
          <w:rFonts w:ascii="Times New Roman" w:eastAsia="Calibri" w:hAnsi="Times New Roman" w:cs="Times New Roman"/>
          <w:sz w:val="24"/>
          <w:szCs w:val="24"/>
        </w:rPr>
      </w:pPr>
      <w:r w:rsidRPr="00E255D9">
        <w:rPr>
          <w:rFonts w:ascii="Times New Roman" w:eastAsia="Calibri" w:hAnsi="Times New Roman" w:cs="Times New Roman"/>
          <w:sz w:val="24"/>
          <w:szCs w:val="24"/>
        </w:rPr>
        <w:t>о) проведение работ, связанных с временным затоплением земель, не относящихся к землям сельскохозяйственного назначения.</w:t>
      </w:r>
    </w:p>
    <w:p w:rsidR="00E255D9" w:rsidRPr="00E255D9" w:rsidRDefault="00E255D9" w:rsidP="00E255D9">
      <w:pPr>
        <w:widowControl w:val="0"/>
        <w:spacing w:after="0" w:line="240" w:lineRule="auto"/>
        <w:rPr>
          <w:rFonts w:ascii="Times New Roman" w:eastAsia="Times New Roman" w:hAnsi="Times New Roman" w:cs="Times New Roman"/>
          <w:b/>
          <w:bCs/>
          <w:sz w:val="20"/>
          <w:szCs w:val="20"/>
          <w:lang w:eastAsia="ru-RU"/>
        </w:rPr>
      </w:pP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lang w:eastAsia="ru-RU"/>
        </w:rPr>
      </w:pPr>
      <w:r w:rsidRPr="00FF689E">
        <w:rPr>
          <w:rFonts w:ascii="Times New Roman" w:eastAsia="Times New Roman" w:hAnsi="Times New Roman" w:cs="Times New Roman"/>
          <w:b/>
          <w:sz w:val="24"/>
          <w:szCs w:val="24"/>
          <w:lang w:eastAsia="ru-RU"/>
        </w:rPr>
        <w:t xml:space="preserve">6. Ограничения использования земельных участков и объектов капитального строительства в границах охранных зон </w:t>
      </w:r>
      <w:r w:rsidRPr="00FF689E">
        <w:rPr>
          <w:rFonts w:ascii="Times New Roman" w:eastAsia="Times New Roman" w:hAnsi="Times New Roman" w:cs="Times New Roman"/>
          <w:b/>
          <w:bCs/>
          <w:sz w:val="24"/>
          <w:szCs w:val="24"/>
          <w:lang w:eastAsia="ru-RU"/>
        </w:rPr>
        <w:t>объектов электросетевого хозяйства</w:t>
      </w:r>
      <w:r w:rsidRPr="00FF689E">
        <w:rPr>
          <w:rFonts w:ascii="Times New Roman" w:eastAsia="Times New Roman" w:hAnsi="Times New Roman" w:cs="Times New Roman"/>
          <w:b/>
          <w:sz w:val="24"/>
          <w:szCs w:val="24"/>
          <w:lang w:eastAsia="ru-RU"/>
        </w:rPr>
        <w:t>.</w:t>
      </w:r>
    </w:p>
    <w:p w:rsidR="00E255D9" w:rsidRPr="00E255D9" w:rsidRDefault="00E255D9" w:rsidP="00E255D9">
      <w:pPr>
        <w:widowControl w:val="0"/>
        <w:spacing w:after="0" w:line="240" w:lineRule="auto"/>
        <w:ind w:firstLine="709"/>
        <w:jc w:val="both"/>
        <w:rPr>
          <w:rFonts w:ascii="Times New Roman" w:eastAsia="Times New Roman" w:hAnsi="Times New Roman" w:cs="Times New Roman"/>
          <w:b/>
          <w:sz w:val="24"/>
          <w:szCs w:val="24"/>
          <w:lang w:eastAsia="ru-RU"/>
        </w:rPr>
      </w:pP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 xml:space="preserve">В соответствии с </w:t>
      </w:r>
      <w:hyperlink r:id="rId22" w:history="1">
        <w:r w:rsidRPr="00E255D9">
          <w:rPr>
            <w:rFonts w:ascii="Times New Roman" w:eastAsia="Times New Roman" w:hAnsi="Times New Roman" w:cs="Times New Roman"/>
            <w:sz w:val="24"/>
            <w:szCs w:val="24"/>
            <w:lang w:eastAsia="ru-RU"/>
          </w:rPr>
          <w:t>постановлени</w:t>
        </w:r>
      </w:hyperlink>
      <w:r w:rsidRPr="00E255D9">
        <w:rPr>
          <w:rFonts w:ascii="Times New Roman" w:eastAsia="Times New Roman" w:hAnsi="Times New Roman" w:cs="Times New Roman"/>
          <w:color w:val="000000"/>
          <w:sz w:val="24"/>
          <w:szCs w:val="24"/>
          <w:lang w:eastAsia="ru-RU"/>
        </w:rPr>
        <w:t>ем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г) размещать свалки;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bookmarkStart w:id="83" w:name="Par13"/>
      <w:bookmarkEnd w:id="83"/>
      <w:r w:rsidRPr="00E255D9">
        <w:rPr>
          <w:rFonts w:ascii="Times New Roman" w:eastAsia="Times New Roman" w:hAnsi="Times New Roman" w:cs="Times New Roman"/>
          <w:color w:val="000000"/>
          <w:sz w:val="24"/>
          <w:szCs w:val="24"/>
          <w:lang w:eastAsia="ru-RU"/>
        </w:rPr>
        <w:t xml:space="preserve">Пунктом 10 </w:t>
      </w:r>
      <w:hyperlink r:id="rId23" w:history="1">
        <w:r w:rsidRPr="00E255D9">
          <w:rPr>
            <w:rFonts w:ascii="Times New Roman" w:eastAsia="Times New Roman" w:hAnsi="Times New Roman" w:cs="Times New Roman"/>
            <w:sz w:val="24"/>
            <w:szCs w:val="24"/>
            <w:lang w:eastAsia="ru-RU"/>
          </w:rPr>
          <w:t>постановлени</w:t>
        </w:r>
      </w:hyperlink>
      <w:r w:rsidRPr="00E255D9">
        <w:rPr>
          <w:rFonts w:ascii="Times New Roman" w:eastAsia="Times New Roman" w:hAnsi="Times New Roman" w:cs="Times New Roman"/>
          <w:color w:val="000000"/>
          <w:sz w:val="24"/>
          <w:szCs w:val="24"/>
          <w:lang w:eastAsia="ru-RU"/>
        </w:rPr>
        <w:t xml:space="preserve">я Правительства РФ от 24.02.2009 № 160 устанавливается подробный перечень параметров, при соблюдении которых в охранных зонах допускается </w:t>
      </w:r>
      <w:r w:rsidRPr="00E255D9">
        <w:rPr>
          <w:rFonts w:ascii="Times New Roman" w:eastAsia="Times New Roman" w:hAnsi="Times New Roman" w:cs="Times New Roman"/>
          <w:color w:val="000000"/>
          <w:sz w:val="24"/>
          <w:szCs w:val="24"/>
          <w:lang w:eastAsia="ru-RU"/>
        </w:rPr>
        <w:lastRenderedPageBreak/>
        <w:t xml:space="preserve">размещение зданий и сооружений.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а) горные, взрывные, мелиоративные работы, в том числе связанные с временным затоплением земель;</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lang w:eastAsia="ru-RU"/>
        </w:rPr>
        <w:t>з) посадка и вырубка деревьев и кустарников.</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bCs/>
          <w:color w:val="000000"/>
          <w:sz w:val="24"/>
          <w:szCs w:val="24"/>
          <w:lang w:eastAsia="ru-RU"/>
        </w:rPr>
      </w:pPr>
      <w:r w:rsidRPr="00E255D9">
        <w:rPr>
          <w:rFonts w:ascii="Times New Roman" w:eastAsia="Times New Roman" w:hAnsi="Times New Roman" w:cs="Times New Roman"/>
          <w:bCs/>
          <w:color w:val="000000"/>
          <w:sz w:val="24"/>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bCs/>
          <w:color w:val="000000"/>
          <w:sz w:val="24"/>
          <w:szCs w:val="24"/>
          <w:lang w:eastAsia="ru-RU"/>
        </w:rPr>
      </w:pPr>
      <w:r w:rsidRPr="00E255D9">
        <w:rPr>
          <w:rFonts w:ascii="Times New Roman" w:eastAsia="Times New Roman" w:hAnsi="Times New Roman" w:cs="Times New Roman"/>
          <w:bCs/>
          <w:color w:val="000000"/>
          <w:sz w:val="24"/>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E255D9" w:rsidRPr="00FF689E" w:rsidRDefault="00E255D9" w:rsidP="00FF689E">
      <w:pPr>
        <w:widowControl w:val="0"/>
        <w:spacing w:after="0" w:line="240" w:lineRule="auto"/>
        <w:ind w:firstLine="708"/>
        <w:jc w:val="both"/>
        <w:rPr>
          <w:rFonts w:ascii="Times New Roman" w:eastAsia="Times New Roman" w:hAnsi="Times New Roman" w:cs="Times New Roman"/>
          <w:bCs/>
          <w:color w:val="000000"/>
          <w:sz w:val="24"/>
          <w:szCs w:val="24"/>
          <w:lang w:eastAsia="ru-RU"/>
        </w:rPr>
      </w:pPr>
      <w:r w:rsidRPr="00E255D9">
        <w:rPr>
          <w:rFonts w:ascii="Times New Roman" w:eastAsia="Times New Roman" w:hAnsi="Times New Roman" w:cs="Times New Roman"/>
          <w:bCs/>
          <w:color w:val="000000"/>
          <w:sz w:val="24"/>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E255D9" w:rsidRPr="00E255D9" w:rsidRDefault="00E255D9" w:rsidP="00E255D9">
      <w:pPr>
        <w:widowControl w:val="0"/>
        <w:spacing w:after="0" w:line="240" w:lineRule="auto"/>
        <w:jc w:val="both"/>
        <w:rPr>
          <w:rFonts w:ascii="Times New Roman" w:eastAsia="Times New Roman" w:hAnsi="Times New Roman" w:cs="Times New Roman"/>
          <w:b/>
          <w:sz w:val="24"/>
          <w:szCs w:val="24"/>
          <w:lang w:eastAsia="ru-RU"/>
        </w:rPr>
      </w:pPr>
    </w:p>
    <w:p w:rsidR="00E255D9" w:rsidRDefault="00E255D9" w:rsidP="00E255D9">
      <w:pPr>
        <w:widowControl w:val="0"/>
        <w:spacing w:after="0" w:line="240" w:lineRule="auto"/>
        <w:ind w:firstLine="709"/>
        <w:jc w:val="both"/>
        <w:rPr>
          <w:rFonts w:ascii="Times New Roman" w:eastAsia="Times New Roman" w:hAnsi="Times New Roman" w:cs="Times New Roman"/>
          <w:b/>
          <w:bCs/>
          <w:sz w:val="24"/>
          <w:szCs w:val="24"/>
          <w:lang w:eastAsia="ru-RU"/>
        </w:rPr>
      </w:pPr>
      <w:r w:rsidRPr="00E255D9">
        <w:rPr>
          <w:rFonts w:ascii="Times New Roman" w:eastAsia="Times New Roman" w:hAnsi="Times New Roman" w:cs="Times New Roman"/>
          <w:b/>
          <w:sz w:val="24"/>
          <w:szCs w:val="24"/>
          <w:lang w:eastAsia="ru-RU"/>
        </w:rPr>
        <w:t xml:space="preserve">7. </w:t>
      </w:r>
      <w:r w:rsidRPr="00FF689E">
        <w:rPr>
          <w:rFonts w:ascii="Times New Roman" w:eastAsia="Times New Roman" w:hAnsi="Times New Roman" w:cs="Times New Roman"/>
          <w:b/>
          <w:sz w:val="24"/>
          <w:szCs w:val="24"/>
          <w:lang w:eastAsia="ru-RU"/>
        </w:rPr>
        <w:t>Ограничения использования земельных участков и объектов капитального строительства в границах охранных</w:t>
      </w:r>
      <w:r w:rsidRPr="00FF689E">
        <w:rPr>
          <w:rFonts w:ascii="Times New Roman" w:eastAsia="Times New Roman" w:hAnsi="Times New Roman" w:cs="Times New Roman"/>
          <w:b/>
          <w:bCs/>
          <w:sz w:val="24"/>
          <w:szCs w:val="24"/>
          <w:lang w:eastAsia="ru-RU"/>
        </w:rPr>
        <w:t xml:space="preserve"> зон линий и сооружений связи.</w:t>
      </w:r>
    </w:p>
    <w:p w:rsidR="00FF689E" w:rsidRPr="00E255D9" w:rsidRDefault="00FF689E" w:rsidP="00E255D9">
      <w:pPr>
        <w:widowControl w:val="0"/>
        <w:spacing w:after="0" w:line="240" w:lineRule="auto"/>
        <w:ind w:firstLine="709"/>
        <w:jc w:val="both"/>
        <w:rPr>
          <w:rFonts w:ascii="Times New Roman" w:eastAsia="Times New Roman" w:hAnsi="Times New Roman" w:cs="Times New Roman"/>
          <w:b/>
          <w:bCs/>
          <w:sz w:val="24"/>
          <w:szCs w:val="24"/>
          <w:lang w:eastAsia="ru-RU"/>
        </w:rPr>
      </w:pP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В соответствии с Постановлением Правительства РФ от 09.06.1995 № 578 «Об утверждении правил охраны линий и сооружений связи Российской Федерации» (далее – Правила охраны),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Согласно пункту 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производить защиту подземных коммуникаций от коррозии без учета проходящих подземных кабельных линий связи;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Согласно пункту 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огораживать трассы линий связи, препятствуя свободному доступу к ним технического персонала;</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самовольно подключаться к абонентской телефонной линии и линии радиофикации в целях пользования услугами связи;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E255D9" w:rsidRPr="00E255D9" w:rsidRDefault="00E255D9" w:rsidP="00E255D9">
      <w:pPr>
        <w:widowControl w:val="0"/>
        <w:spacing w:after="0" w:line="240" w:lineRule="auto"/>
        <w:rPr>
          <w:rFonts w:ascii="Times New Roman" w:eastAsia="Times New Roman" w:hAnsi="Times New Roman" w:cs="Times New Roman"/>
          <w:b/>
          <w:sz w:val="20"/>
          <w:szCs w:val="20"/>
          <w:lang w:eastAsia="ru-RU"/>
        </w:rPr>
      </w:pPr>
    </w:p>
    <w:p w:rsidR="00FF689E" w:rsidRDefault="00E255D9" w:rsidP="00FF689E">
      <w:pPr>
        <w:widowControl w:val="0"/>
        <w:spacing w:after="0" w:line="240" w:lineRule="auto"/>
        <w:ind w:firstLine="709"/>
        <w:jc w:val="both"/>
        <w:rPr>
          <w:rFonts w:ascii="Times New Roman" w:eastAsia="Times New Roman" w:hAnsi="Times New Roman" w:cs="Times New Roman"/>
          <w:b/>
          <w:sz w:val="24"/>
          <w:szCs w:val="24"/>
          <w:lang w:eastAsia="ru-RU"/>
        </w:rPr>
      </w:pPr>
      <w:r w:rsidRPr="00FF689E">
        <w:rPr>
          <w:rFonts w:ascii="Times New Roman" w:eastAsia="Times New Roman" w:hAnsi="Times New Roman" w:cs="Times New Roman"/>
          <w:b/>
          <w:sz w:val="24"/>
          <w:szCs w:val="24"/>
          <w:lang w:eastAsia="ru-RU"/>
        </w:rPr>
        <w:t>8. Ограничения использования земельных участков и объектов капитального строительства в границах придорожных полос.</w:t>
      </w:r>
    </w:p>
    <w:p w:rsidR="00FF689E" w:rsidRDefault="00FF689E" w:rsidP="00FF689E">
      <w:pPr>
        <w:widowControl w:val="0"/>
        <w:spacing w:after="0" w:line="240" w:lineRule="auto"/>
        <w:ind w:firstLine="709"/>
        <w:jc w:val="both"/>
        <w:rPr>
          <w:rFonts w:ascii="Times New Roman" w:eastAsia="Times New Roman" w:hAnsi="Times New Roman" w:cs="Times New Roman"/>
          <w:b/>
          <w:sz w:val="24"/>
          <w:szCs w:val="24"/>
          <w:lang w:eastAsia="ru-RU"/>
        </w:rPr>
      </w:pPr>
    </w:p>
    <w:p w:rsidR="00E255D9" w:rsidRPr="00E255D9" w:rsidRDefault="00E255D9" w:rsidP="00FF689E">
      <w:pPr>
        <w:widowControl w:val="0"/>
        <w:spacing w:after="0" w:line="240" w:lineRule="auto"/>
        <w:ind w:firstLine="709"/>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lastRenderedPageBreak/>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r w:rsidRPr="00E255D9">
        <w:rPr>
          <w:rFonts w:ascii="Times New Roman" w:eastAsia="Times New Roman" w:hAnsi="Times New Roman" w:cs="Times New Roman"/>
          <w:sz w:val="24"/>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частью 8 или </w:t>
      </w:r>
      <w:hyperlink r:id="rId24" w:history="1">
        <w:r w:rsidRPr="00E255D9">
          <w:rPr>
            <w:rFonts w:ascii="Times New Roman" w:eastAsia="Times New Roman" w:hAnsi="Times New Roman" w:cs="Times New Roman"/>
            <w:sz w:val="24"/>
            <w:szCs w:val="24"/>
            <w:lang w:eastAsia="ru-RU"/>
          </w:rPr>
          <w:t>8.2</w:t>
        </w:r>
      </w:hyperlink>
      <w:r w:rsidRPr="00E255D9">
        <w:rPr>
          <w:rFonts w:ascii="Times New Roman" w:eastAsia="Times New Roman" w:hAnsi="Times New Roman" w:cs="Times New Roman"/>
          <w:sz w:val="24"/>
          <w:szCs w:val="24"/>
          <w:lang w:eastAsia="ru-RU"/>
        </w:rPr>
        <w:t xml:space="preserve"> статьи 26 Федерального закона от 08.11.2007 № 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sz w:val="24"/>
          <w:szCs w:val="24"/>
          <w:lang w:eastAsia="ru-RU"/>
        </w:rPr>
      </w:pPr>
    </w:p>
    <w:p w:rsidR="00E255D9" w:rsidRPr="00E255D9" w:rsidRDefault="00E255D9" w:rsidP="00E255D9">
      <w:pPr>
        <w:widowControl w:val="0"/>
        <w:spacing w:after="0" w:line="240" w:lineRule="auto"/>
        <w:rPr>
          <w:rFonts w:ascii="Times New Roman" w:eastAsia="Times New Roman" w:hAnsi="Times New Roman" w:cs="Times New Roman"/>
          <w:b/>
          <w:sz w:val="20"/>
          <w:szCs w:val="20"/>
          <w:lang w:eastAsia="ru-RU"/>
        </w:rPr>
      </w:pPr>
    </w:p>
    <w:p w:rsidR="00E255D9" w:rsidRDefault="00E255D9" w:rsidP="00E255D9">
      <w:pPr>
        <w:widowControl w:val="0"/>
        <w:spacing w:after="0" w:line="240" w:lineRule="auto"/>
        <w:ind w:firstLine="709"/>
        <w:jc w:val="both"/>
        <w:rPr>
          <w:rFonts w:ascii="Times New Roman" w:eastAsia="Times New Roman" w:hAnsi="Times New Roman" w:cs="Times New Roman"/>
          <w:b/>
          <w:color w:val="000000"/>
          <w:sz w:val="24"/>
          <w:szCs w:val="24"/>
          <w:lang w:eastAsia="ru-RU"/>
        </w:rPr>
      </w:pPr>
      <w:r w:rsidRPr="00E255D9">
        <w:rPr>
          <w:rFonts w:ascii="Times New Roman" w:eastAsia="Times New Roman" w:hAnsi="Times New Roman" w:cs="Times New Roman"/>
          <w:b/>
          <w:color w:val="000000"/>
          <w:sz w:val="24"/>
          <w:szCs w:val="24"/>
          <w:lang w:eastAsia="ru-RU"/>
        </w:rPr>
        <w:t xml:space="preserve">9. </w:t>
      </w:r>
      <w:bookmarkStart w:id="84" w:name="_Hlk108786152"/>
      <w:r w:rsidRPr="00E255D9">
        <w:rPr>
          <w:rFonts w:ascii="Times New Roman" w:eastAsia="Times New Roman" w:hAnsi="Times New Roman" w:cs="Times New Roman"/>
          <w:b/>
          <w:color w:val="000000"/>
          <w:sz w:val="24"/>
          <w:szCs w:val="24"/>
          <w:lang w:eastAsia="ru-RU"/>
        </w:rPr>
        <w:t xml:space="preserve">Ограничения использования земельных участков и объектов капитального строительства в границах зоны </w:t>
      </w:r>
      <w:bookmarkEnd w:id="84"/>
      <w:r w:rsidRPr="00E255D9">
        <w:rPr>
          <w:rFonts w:ascii="Times New Roman" w:eastAsia="Times New Roman" w:hAnsi="Times New Roman" w:cs="Times New Roman"/>
          <w:b/>
          <w:color w:val="000000"/>
          <w:sz w:val="24"/>
          <w:szCs w:val="24"/>
          <w:lang w:eastAsia="ru-RU"/>
        </w:rPr>
        <w:t>минимально допустимых расстояний до объектов, зданий и сооружений от оси трубопровода.</w:t>
      </w:r>
    </w:p>
    <w:p w:rsidR="00FF689E" w:rsidRPr="00E255D9" w:rsidRDefault="00FF689E" w:rsidP="00E255D9">
      <w:pPr>
        <w:widowControl w:val="0"/>
        <w:spacing w:after="0" w:line="240" w:lineRule="auto"/>
        <w:ind w:firstLine="709"/>
        <w:jc w:val="both"/>
        <w:rPr>
          <w:rFonts w:ascii="Times New Roman" w:eastAsia="Times New Roman" w:hAnsi="Times New Roman" w:cs="Times New Roman"/>
          <w:b/>
          <w:color w:val="000000"/>
          <w:sz w:val="24"/>
          <w:szCs w:val="24"/>
          <w:lang w:eastAsia="ru-RU"/>
        </w:rPr>
      </w:pP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255D9">
        <w:rPr>
          <w:rFonts w:ascii="Times New Roman" w:eastAsia="Times New Roman" w:hAnsi="Times New Roman" w:cs="Times New Roman"/>
          <w:color w:val="000000"/>
          <w:sz w:val="24"/>
          <w:szCs w:val="24"/>
          <w:shd w:val="clear" w:color="auto" w:fill="FFFFFF"/>
          <w:lang w:eastAsia="ru-RU"/>
        </w:rPr>
        <w:t xml:space="preserve">В границах зон </w:t>
      </w:r>
      <w:r w:rsidRPr="00E255D9">
        <w:rPr>
          <w:rFonts w:ascii="Times New Roman" w:eastAsia="Times New Roman" w:hAnsi="Times New Roman" w:cs="Times New Roman"/>
          <w:color w:val="000000"/>
          <w:sz w:val="24"/>
          <w:szCs w:val="24"/>
          <w:lang w:eastAsia="ru-RU"/>
        </w:rPr>
        <w:t>минимально допустимых расстояний до объектов, зданий и сооружений от оси трубопровода не допускается размещать:</w:t>
      </w:r>
      <w:r w:rsidRPr="00E255D9">
        <w:rPr>
          <w:rFonts w:ascii="Times New Roman" w:eastAsia="Times New Roman" w:hAnsi="Times New Roman" w:cs="Times New Roman"/>
          <w:color w:val="000000"/>
          <w:sz w:val="24"/>
          <w:szCs w:val="24"/>
          <w:shd w:val="clear" w:color="auto" w:fill="FFFFFF"/>
          <w:lang w:eastAsia="ru-RU"/>
        </w:rPr>
        <w:t xml:space="preserve"> населенные пункты; коллективные сады с садовыми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более 20; отдельно стоящие здания с массовым скоплением людей (школы, больницы, клубы, детские сады и ясли, вокзалы и т.д.); жилые здания 3-этажные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I и II категорий с пролетом свыше 20 м (при прокладке </w:t>
      </w:r>
      <w:r w:rsidRPr="00E255D9">
        <w:rPr>
          <w:rFonts w:ascii="Times New Roman" w:eastAsia="Times New Roman" w:hAnsi="Times New Roman" w:cs="Times New Roman"/>
          <w:color w:val="000000"/>
          <w:sz w:val="24"/>
          <w:szCs w:val="24"/>
          <w:lang w:eastAsia="ru-RU"/>
        </w:rPr>
        <w:t>нефтепроводов и нефтепродуктопроводов ниже мостов по течению); склады легковоспламеняющихся и горючих жидкостей и газов с объемом хранения свыше 1000 м;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операторов связи – владельцев коммуникаций.</w:t>
      </w:r>
    </w:p>
    <w:p w:rsidR="00E255D9" w:rsidRPr="00E255D9" w:rsidRDefault="00E255D9" w:rsidP="00E255D9">
      <w:pPr>
        <w:widowControl w:val="0"/>
        <w:spacing w:after="0" w:line="240" w:lineRule="auto"/>
        <w:ind w:firstLine="708"/>
        <w:jc w:val="both"/>
        <w:rPr>
          <w:rFonts w:ascii="Times New Roman" w:eastAsia="Times New Roman" w:hAnsi="Times New Roman" w:cs="Times New Roman"/>
          <w:color w:val="000000"/>
          <w:sz w:val="24"/>
          <w:szCs w:val="24"/>
          <w:lang w:eastAsia="ru-RU"/>
        </w:rPr>
      </w:pPr>
    </w:p>
    <w:p w:rsidR="009F7E31" w:rsidRDefault="009F7E31" w:rsidP="00E255D9">
      <w:pPr>
        <w:widowControl w:val="0"/>
        <w:spacing w:after="0" w:line="240" w:lineRule="auto"/>
        <w:ind w:firstLine="708"/>
        <w:jc w:val="both"/>
        <w:rPr>
          <w:rFonts w:ascii="Times New Roman" w:eastAsia="Times New Roman" w:hAnsi="Times New Roman" w:cs="Times New Roman"/>
          <w:b/>
          <w:bCs/>
          <w:color w:val="000000"/>
          <w:sz w:val="24"/>
          <w:szCs w:val="24"/>
          <w:lang w:eastAsia="ru-RU"/>
        </w:rPr>
      </w:pPr>
    </w:p>
    <w:p w:rsidR="009F7E31" w:rsidRDefault="009F7E31" w:rsidP="00E255D9">
      <w:pPr>
        <w:widowControl w:val="0"/>
        <w:spacing w:after="0" w:line="240" w:lineRule="auto"/>
        <w:ind w:firstLine="708"/>
        <w:jc w:val="both"/>
        <w:rPr>
          <w:rFonts w:ascii="Times New Roman" w:eastAsia="Times New Roman" w:hAnsi="Times New Roman" w:cs="Times New Roman"/>
          <w:b/>
          <w:bCs/>
          <w:color w:val="000000"/>
          <w:sz w:val="24"/>
          <w:szCs w:val="24"/>
          <w:lang w:eastAsia="ru-RU"/>
        </w:rPr>
      </w:pPr>
    </w:p>
    <w:p w:rsidR="00E255D9" w:rsidRDefault="00E255D9" w:rsidP="00E255D9">
      <w:pPr>
        <w:widowControl w:val="0"/>
        <w:spacing w:after="0" w:line="240" w:lineRule="auto"/>
        <w:ind w:firstLine="708"/>
        <w:jc w:val="both"/>
        <w:rPr>
          <w:rFonts w:ascii="Times New Roman" w:eastAsia="Times New Roman" w:hAnsi="Times New Roman" w:cs="Times New Roman"/>
          <w:b/>
          <w:color w:val="000000"/>
          <w:sz w:val="24"/>
          <w:szCs w:val="24"/>
          <w:lang w:eastAsia="ru-RU"/>
        </w:rPr>
      </w:pPr>
      <w:r w:rsidRPr="00E255D9">
        <w:rPr>
          <w:rFonts w:ascii="Times New Roman" w:eastAsia="Times New Roman" w:hAnsi="Times New Roman" w:cs="Times New Roman"/>
          <w:b/>
          <w:bCs/>
          <w:color w:val="000000"/>
          <w:sz w:val="24"/>
          <w:szCs w:val="24"/>
          <w:lang w:eastAsia="ru-RU"/>
        </w:rPr>
        <w:lastRenderedPageBreak/>
        <w:t>10.</w:t>
      </w:r>
      <w:r w:rsidRPr="00E255D9">
        <w:rPr>
          <w:rFonts w:ascii="Times New Roman" w:eastAsia="Times New Roman" w:hAnsi="Times New Roman" w:cs="Times New Roman"/>
          <w:color w:val="000000"/>
          <w:sz w:val="24"/>
          <w:szCs w:val="24"/>
          <w:lang w:eastAsia="ru-RU"/>
        </w:rPr>
        <w:t xml:space="preserve"> </w:t>
      </w:r>
      <w:r w:rsidRPr="00E255D9">
        <w:rPr>
          <w:rFonts w:ascii="Times New Roman" w:eastAsia="Times New Roman" w:hAnsi="Times New Roman" w:cs="Times New Roman"/>
          <w:b/>
          <w:color w:val="000000"/>
          <w:sz w:val="24"/>
          <w:szCs w:val="24"/>
          <w:lang w:eastAsia="ru-RU"/>
        </w:rPr>
        <w:t>Ограничения использования земельных участков и объектов капитального строительства в границах охранных зон стационарных пунктов наблюдений за состоянием окружающей природной среды, ее загрязнением.</w:t>
      </w:r>
    </w:p>
    <w:p w:rsidR="009F7E31" w:rsidRPr="00E255D9" w:rsidRDefault="009F7E31" w:rsidP="00E255D9">
      <w:pPr>
        <w:widowControl w:val="0"/>
        <w:spacing w:after="0" w:line="240" w:lineRule="auto"/>
        <w:ind w:firstLine="708"/>
        <w:jc w:val="both"/>
        <w:rPr>
          <w:rFonts w:ascii="Times New Roman" w:eastAsia="Times New Roman" w:hAnsi="Times New Roman" w:cs="Times New Roman"/>
          <w:b/>
          <w:color w:val="000000"/>
          <w:sz w:val="24"/>
          <w:szCs w:val="24"/>
          <w:lang w:eastAsia="ru-RU"/>
        </w:rPr>
      </w:pPr>
    </w:p>
    <w:p w:rsidR="00E255D9" w:rsidRPr="00E255D9" w:rsidRDefault="00E255D9" w:rsidP="00E255D9">
      <w:pPr>
        <w:tabs>
          <w:tab w:val="left" w:pos="567"/>
        </w:tabs>
        <w:spacing w:after="0" w:line="240" w:lineRule="auto"/>
        <w:ind w:firstLine="709"/>
        <w:jc w:val="both"/>
        <w:rPr>
          <w:rFonts w:ascii="Times New Roman" w:eastAsia="Times New Roman" w:hAnsi="Times New Roman" w:cs="Times New Roman"/>
          <w:bCs/>
          <w:color w:val="000000"/>
          <w:sz w:val="24"/>
          <w:szCs w:val="24"/>
          <w:lang w:eastAsia="ru-RU"/>
        </w:rPr>
      </w:pPr>
      <w:r w:rsidRPr="00E255D9">
        <w:rPr>
          <w:rFonts w:ascii="Times New Roman" w:eastAsia="Times New Roman" w:hAnsi="Times New Roman" w:cs="Times New Roman"/>
          <w:bCs/>
          <w:color w:val="000000"/>
          <w:sz w:val="24"/>
          <w:szCs w:val="24"/>
          <w:lang w:eastAsia="ru-RU"/>
        </w:rPr>
        <w:t>В границах охранных зон стационарных пунктов наблюдений, на которых проводятся наблюдения за состоянием окружающей среды, запрещается:</w:t>
      </w:r>
    </w:p>
    <w:p w:rsidR="00E255D9" w:rsidRPr="00E255D9" w:rsidRDefault="00E255D9" w:rsidP="00E255D9">
      <w:pPr>
        <w:spacing w:after="0" w:line="240" w:lineRule="auto"/>
        <w:ind w:firstLine="709"/>
        <w:jc w:val="both"/>
        <w:rPr>
          <w:rFonts w:ascii="Times New Roman" w:eastAsia="Times New Roman" w:hAnsi="Times New Roman" w:cs="Times New Roman"/>
          <w:bCs/>
          <w:color w:val="000000"/>
          <w:sz w:val="24"/>
          <w:szCs w:val="24"/>
          <w:lang w:eastAsia="ru-RU"/>
        </w:rPr>
      </w:pPr>
      <w:r w:rsidRPr="00E255D9">
        <w:rPr>
          <w:rFonts w:ascii="Times New Roman" w:eastAsia="Times New Roman" w:hAnsi="Times New Roman" w:cs="Times New Roman"/>
          <w:bCs/>
          <w:color w:val="000000"/>
          <w:sz w:val="24"/>
          <w:szCs w:val="24"/>
          <w:lang w:eastAsia="ru-RU"/>
        </w:rPr>
        <w:t>а) создавать препятствия (строительство зданий, строений, сооружений и создание объектов, не являющихся объектами капитального строительства (временные постройки, киоски, навесы, ограждения и другие подобные постройки), посадка деревьев и кустарников, размещение предметов и материалов) на расстоянии менее или равном 10-кратной высоте препятствия от границы стационарного пункта наблюдений, а для препятствий, образующих непрерывную полосу с общей угловой шириной более 10 градусов - на расстоянии менее или равном 20-кратной максимальной высоте препятствия от границы стационарного пункта наблюдений;</w:t>
      </w:r>
    </w:p>
    <w:p w:rsidR="00E255D9" w:rsidRPr="00E255D9" w:rsidRDefault="00E255D9" w:rsidP="00E255D9">
      <w:pPr>
        <w:spacing w:after="0" w:line="240" w:lineRule="auto"/>
        <w:ind w:firstLine="709"/>
        <w:jc w:val="both"/>
        <w:rPr>
          <w:rFonts w:ascii="Times New Roman" w:eastAsia="Times New Roman" w:hAnsi="Times New Roman" w:cs="Times New Roman"/>
          <w:bCs/>
          <w:color w:val="000000"/>
          <w:sz w:val="24"/>
          <w:szCs w:val="24"/>
          <w:lang w:eastAsia="ru-RU"/>
        </w:rPr>
      </w:pPr>
      <w:r w:rsidRPr="00E255D9">
        <w:rPr>
          <w:rFonts w:ascii="Times New Roman" w:eastAsia="Times New Roman" w:hAnsi="Times New Roman" w:cs="Times New Roman"/>
          <w:bCs/>
          <w:color w:val="000000"/>
          <w:sz w:val="24"/>
          <w:szCs w:val="24"/>
          <w:lang w:eastAsia="ru-RU"/>
        </w:rPr>
        <w:t>б) размещать источники искажения температурно-влажностного режима (теплотрассы, трубопроводы и другие линейные объекты, бетонные, асфальтовые и иные искусственные площадки, искусственные водные объекты, оросительные и осушительные системы, открытые источники огня);</w:t>
      </w:r>
    </w:p>
    <w:p w:rsidR="00E255D9" w:rsidRPr="00E255D9" w:rsidRDefault="00E255D9" w:rsidP="00E255D9">
      <w:pPr>
        <w:spacing w:after="0" w:line="240" w:lineRule="auto"/>
        <w:ind w:firstLine="709"/>
        <w:jc w:val="both"/>
        <w:rPr>
          <w:rFonts w:ascii="Times New Roman" w:eastAsia="Times New Roman" w:hAnsi="Times New Roman" w:cs="Times New Roman"/>
          <w:bCs/>
          <w:color w:val="000000"/>
          <w:sz w:val="24"/>
          <w:szCs w:val="24"/>
          <w:lang w:eastAsia="ru-RU"/>
        </w:rPr>
      </w:pPr>
      <w:r w:rsidRPr="00E255D9">
        <w:rPr>
          <w:rFonts w:ascii="Times New Roman" w:eastAsia="Times New Roman" w:hAnsi="Times New Roman" w:cs="Times New Roman"/>
          <w:bCs/>
          <w:color w:val="000000"/>
          <w:sz w:val="24"/>
          <w:szCs w:val="24"/>
          <w:lang w:eastAsia="ru-RU"/>
        </w:rPr>
        <w:t>в) проводить несогласованные с организацией наблюдательной сети работы, препятствующие производству гидрологических и морских гидрометеорологических наблюдений (швартовка судов, установка водозаборов и водосбросов, бросание якорей, прохождение с отданными якорями, цепями, лотами, волокушами, тралами, проведение водолазных работ, сооружение волноломов, производство дноуглубительных, землечерпательных работ и намыва берега, добыча водных биоресурсов);</w:t>
      </w:r>
    </w:p>
    <w:p w:rsidR="00E255D9" w:rsidRPr="00E255D9" w:rsidRDefault="00E255D9" w:rsidP="00E255D9">
      <w:pPr>
        <w:spacing w:after="0" w:line="240" w:lineRule="auto"/>
        <w:ind w:firstLine="709"/>
        <w:jc w:val="both"/>
        <w:rPr>
          <w:rFonts w:ascii="Times New Roman" w:eastAsia="Times New Roman" w:hAnsi="Times New Roman" w:cs="Times New Roman"/>
          <w:bCs/>
          <w:color w:val="000000"/>
          <w:sz w:val="24"/>
          <w:szCs w:val="24"/>
          <w:lang w:eastAsia="ru-RU"/>
        </w:rPr>
      </w:pPr>
      <w:r w:rsidRPr="00E255D9">
        <w:rPr>
          <w:rFonts w:ascii="Times New Roman" w:eastAsia="Times New Roman" w:hAnsi="Times New Roman" w:cs="Times New Roman"/>
          <w:bCs/>
          <w:color w:val="000000"/>
          <w:sz w:val="24"/>
          <w:szCs w:val="24"/>
          <w:lang w:eastAsia="ru-RU"/>
        </w:rPr>
        <w:t>г) производить горные, геологоразведочные и взрывные работы;</w:t>
      </w:r>
    </w:p>
    <w:p w:rsidR="00E255D9" w:rsidRPr="00E255D9" w:rsidRDefault="00E255D9" w:rsidP="00E255D9">
      <w:pPr>
        <w:spacing w:after="0" w:line="240" w:lineRule="auto"/>
        <w:ind w:firstLine="709"/>
        <w:jc w:val="both"/>
        <w:rPr>
          <w:rFonts w:ascii="Times New Roman" w:eastAsia="Times New Roman" w:hAnsi="Times New Roman" w:cs="Times New Roman"/>
          <w:bCs/>
          <w:color w:val="000000"/>
          <w:sz w:val="24"/>
          <w:szCs w:val="24"/>
          <w:lang w:eastAsia="ru-RU"/>
        </w:rPr>
      </w:pPr>
      <w:r w:rsidRPr="00E255D9">
        <w:rPr>
          <w:rFonts w:ascii="Times New Roman" w:eastAsia="Times New Roman" w:hAnsi="Times New Roman" w:cs="Times New Roman"/>
          <w:bCs/>
          <w:color w:val="000000"/>
          <w:sz w:val="24"/>
          <w:szCs w:val="24"/>
          <w:lang w:eastAsia="ru-RU"/>
        </w:rPr>
        <w:t>д) проводить строительные и монтажные работы, а также работы по планировке грунта;</w:t>
      </w:r>
    </w:p>
    <w:p w:rsidR="00E255D9" w:rsidRPr="00E255D9" w:rsidRDefault="00E255D9" w:rsidP="00E255D9">
      <w:pPr>
        <w:spacing w:after="0" w:line="240" w:lineRule="auto"/>
        <w:ind w:firstLine="709"/>
        <w:jc w:val="both"/>
        <w:rPr>
          <w:rFonts w:ascii="Times New Roman" w:eastAsia="Times New Roman" w:hAnsi="Times New Roman" w:cs="Times New Roman"/>
          <w:bCs/>
          <w:color w:val="000000"/>
          <w:sz w:val="24"/>
          <w:szCs w:val="24"/>
          <w:lang w:eastAsia="ru-RU"/>
        </w:rPr>
      </w:pPr>
      <w:r w:rsidRPr="00E255D9">
        <w:rPr>
          <w:rFonts w:ascii="Times New Roman" w:eastAsia="Times New Roman" w:hAnsi="Times New Roman" w:cs="Times New Roman"/>
          <w:bCs/>
          <w:color w:val="000000"/>
          <w:sz w:val="24"/>
          <w:szCs w:val="24"/>
          <w:lang w:eastAsia="ru-RU"/>
        </w:rPr>
        <w:t>е) организовывать стоянки автомобильного и водного транспорта, тракторов и других машин, и механизмов, сооружать причалы и пристани.</w:t>
      </w:r>
    </w:p>
    <w:p w:rsidR="00E255D9" w:rsidRPr="00E255D9" w:rsidRDefault="00E255D9" w:rsidP="00E255D9">
      <w:pPr>
        <w:spacing w:after="0" w:line="240" w:lineRule="auto"/>
        <w:ind w:firstLine="709"/>
        <w:jc w:val="both"/>
        <w:rPr>
          <w:rFonts w:ascii="Times New Roman" w:eastAsia="Times New Roman" w:hAnsi="Times New Roman" w:cs="Times New Roman"/>
          <w:bCs/>
          <w:color w:val="000000"/>
          <w:sz w:val="24"/>
          <w:szCs w:val="24"/>
          <w:lang w:eastAsia="ru-RU"/>
        </w:rPr>
      </w:pPr>
    </w:p>
    <w:p w:rsidR="00E255D9" w:rsidRDefault="00E255D9" w:rsidP="00E255D9">
      <w:pPr>
        <w:spacing w:after="0" w:line="240" w:lineRule="auto"/>
        <w:ind w:firstLine="709"/>
        <w:jc w:val="both"/>
        <w:rPr>
          <w:rFonts w:ascii="Times New Roman" w:eastAsia="Times New Roman" w:hAnsi="Times New Roman" w:cs="Times New Roman"/>
          <w:b/>
          <w:bCs/>
          <w:iCs/>
          <w:color w:val="000000"/>
          <w:sz w:val="24"/>
          <w:szCs w:val="24"/>
          <w:lang w:val="x-none" w:eastAsia="ru-RU"/>
        </w:rPr>
      </w:pPr>
      <w:bookmarkStart w:id="85" w:name="_Toc168915197"/>
      <w:bookmarkStart w:id="86" w:name="_Toc169793907"/>
      <w:r w:rsidRPr="00E255D9">
        <w:rPr>
          <w:rFonts w:ascii="Times New Roman" w:eastAsia="Times New Roman" w:hAnsi="Times New Roman" w:cs="Times New Roman"/>
          <w:b/>
          <w:bCs/>
          <w:iCs/>
          <w:color w:val="000000"/>
          <w:sz w:val="24"/>
          <w:szCs w:val="24"/>
          <w:lang w:val="x-none" w:eastAsia="ru-RU"/>
        </w:rPr>
        <w:t xml:space="preserve">Статья </w:t>
      </w:r>
      <w:r w:rsidRPr="00E255D9">
        <w:rPr>
          <w:rFonts w:ascii="Times New Roman" w:eastAsia="Times New Roman" w:hAnsi="Times New Roman" w:cs="Times New Roman"/>
          <w:b/>
          <w:bCs/>
          <w:iCs/>
          <w:color w:val="000000"/>
          <w:sz w:val="24"/>
          <w:szCs w:val="24"/>
          <w:lang w:eastAsia="ru-RU"/>
        </w:rPr>
        <w:t>10</w:t>
      </w:r>
      <w:r w:rsidRPr="00E255D9">
        <w:rPr>
          <w:rFonts w:ascii="Times New Roman" w:eastAsia="Times New Roman" w:hAnsi="Times New Roman" w:cs="Times New Roman"/>
          <w:b/>
          <w:bCs/>
          <w:iCs/>
          <w:color w:val="000000"/>
          <w:sz w:val="24"/>
          <w:szCs w:val="24"/>
          <w:lang w:val="x-none" w:eastAsia="ru-RU"/>
        </w:rPr>
        <w:t>. Территории, в границах которых предусматривается осуществление комплексного развития территории</w:t>
      </w:r>
      <w:bookmarkEnd w:id="85"/>
      <w:bookmarkEnd w:id="86"/>
    </w:p>
    <w:p w:rsidR="00FF689E" w:rsidRPr="00E255D9" w:rsidRDefault="00FF689E" w:rsidP="00E255D9">
      <w:pPr>
        <w:spacing w:after="0" w:line="240" w:lineRule="auto"/>
        <w:ind w:firstLine="709"/>
        <w:jc w:val="both"/>
        <w:rPr>
          <w:rFonts w:ascii="Times New Roman" w:eastAsia="Times New Roman" w:hAnsi="Times New Roman" w:cs="Times New Roman"/>
          <w:b/>
          <w:bCs/>
          <w:iCs/>
          <w:color w:val="000000"/>
          <w:sz w:val="24"/>
          <w:szCs w:val="24"/>
          <w:lang w:val="x-none" w:eastAsia="ru-RU"/>
        </w:rPr>
      </w:pPr>
    </w:p>
    <w:p w:rsidR="00E255D9" w:rsidRPr="00E255D9" w:rsidRDefault="00E255D9" w:rsidP="00E255D9">
      <w:pPr>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границах Чаадаевского</w:t>
      </w:r>
      <w:r w:rsidRPr="00E255D9">
        <w:rPr>
          <w:rFonts w:ascii="Times New Roman" w:eastAsia="Times New Roman" w:hAnsi="Times New Roman" w:cs="Times New Roman"/>
          <w:bCs/>
          <w:color w:val="000000"/>
          <w:sz w:val="24"/>
          <w:szCs w:val="24"/>
          <w:lang w:eastAsia="ru-RU"/>
        </w:rPr>
        <w:t xml:space="preserve"> сельсовета </w:t>
      </w:r>
      <w:r>
        <w:rPr>
          <w:rFonts w:ascii="Times New Roman" w:eastAsia="Times New Roman" w:hAnsi="Times New Roman" w:cs="Times New Roman"/>
          <w:bCs/>
          <w:color w:val="000000"/>
          <w:sz w:val="24"/>
          <w:szCs w:val="24"/>
          <w:lang w:eastAsia="ru-RU"/>
        </w:rPr>
        <w:t>Городищенского</w:t>
      </w:r>
      <w:r w:rsidRPr="00E255D9">
        <w:rPr>
          <w:rFonts w:ascii="Times New Roman" w:eastAsia="Times New Roman" w:hAnsi="Times New Roman" w:cs="Times New Roman"/>
          <w:bCs/>
          <w:color w:val="000000"/>
          <w:sz w:val="24"/>
          <w:szCs w:val="24"/>
          <w:lang w:eastAsia="ru-RU"/>
        </w:rPr>
        <w:t xml:space="preserve"> района Пензенской области не предусматриваются территории для комплексного развития территории.</w:t>
      </w:r>
    </w:p>
    <w:p w:rsidR="00E255D9" w:rsidRPr="00E255D9" w:rsidRDefault="00E255D9" w:rsidP="00E255D9">
      <w:pPr>
        <w:spacing w:after="0" w:line="240" w:lineRule="auto"/>
        <w:ind w:firstLine="709"/>
        <w:jc w:val="both"/>
        <w:rPr>
          <w:rFonts w:ascii="Times New Roman" w:eastAsia="Times New Roman" w:hAnsi="Times New Roman" w:cs="Times New Roman"/>
          <w:bCs/>
          <w:color w:val="000000"/>
          <w:sz w:val="24"/>
          <w:szCs w:val="24"/>
          <w:lang w:eastAsia="ru-RU"/>
        </w:rPr>
      </w:pPr>
    </w:p>
    <w:p w:rsidR="00E255D9" w:rsidRDefault="00E255D9" w:rsidP="00E255D9">
      <w:pPr>
        <w:spacing w:after="0" w:line="240" w:lineRule="auto"/>
        <w:ind w:firstLine="709"/>
        <w:jc w:val="both"/>
        <w:rPr>
          <w:rFonts w:ascii="Times New Roman" w:eastAsia="Times New Roman" w:hAnsi="Times New Roman" w:cs="Times New Roman"/>
          <w:b/>
          <w:bCs/>
          <w:iCs/>
          <w:color w:val="000000"/>
          <w:sz w:val="24"/>
          <w:szCs w:val="24"/>
          <w:lang w:val="x-none" w:eastAsia="ru-RU"/>
        </w:rPr>
      </w:pPr>
      <w:bookmarkStart w:id="87" w:name="_Toc168915198"/>
      <w:bookmarkStart w:id="88" w:name="_Toc169793908"/>
      <w:r w:rsidRPr="00E255D9">
        <w:rPr>
          <w:rFonts w:ascii="Times New Roman" w:eastAsia="Times New Roman" w:hAnsi="Times New Roman" w:cs="Times New Roman"/>
          <w:b/>
          <w:bCs/>
          <w:iCs/>
          <w:color w:val="000000"/>
          <w:sz w:val="24"/>
          <w:szCs w:val="24"/>
          <w:lang w:val="x-none" w:eastAsia="ru-RU"/>
        </w:rPr>
        <w:t>Статья 11.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87"/>
      <w:bookmarkEnd w:id="88"/>
    </w:p>
    <w:p w:rsidR="00FF689E" w:rsidRPr="00E255D9" w:rsidRDefault="00FF689E" w:rsidP="00E255D9">
      <w:pPr>
        <w:spacing w:after="0" w:line="240" w:lineRule="auto"/>
        <w:ind w:firstLine="709"/>
        <w:jc w:val="both"/>
        <w:rPr>
          <w:rFonts w:ascii="Times New Roman" w:eastAsia="Times New Roman" w:hAnsi="Times New Roman" w:cs="Times New Roman"/>
          <w:b/>
          <w:bCs/>
          <w:iCs/>
          <w:color w:val="000000"/>
          <w:sz w:val="24"/>
          <w:szCs w:val="24"/>
          <w:lang w:val="x-none" w:eastAsia="ru-RU"/>
        </w:rPr>
      </w:pPr>
    </w:p>
    <w:p w:rsidR="00E255D9" w:rsidRPr="00E255D9" w:rsidRDefault="00E255D9" w:rsidP="00E255D9">
      <w:pPr>
        <w:spacing w:after="0" w:line="240" w:lineRule="auto"/>
        <w:ind w:firstLine="709"/>
        <w:jc w:val="both"/>
        <w:rPr>
          <w:rFonts w:ascii="Times New Roman" w:eastAsia="Times New Roman" w:hAnsi="Times New Roman" w:cs="Times New Roman"/>
          <w:bCs/>
          <w:color w:val="000000"/>
          <w:sz w:val="24"/>
          <w:szCs w:val="24"/>
          <w:lang w:eastAsia="ru-RU"/>
        </w:rPr>
        <w:sectPr w:rsidR="00E255D9" w:rsidRPr="00E255D9" w:rsidSect="00FF689E">
          <w:footerReference w:type="default" r:id="rId25"/>
          <w:pgSz w:w="11910" w:h="16850"/>
          <w:pgMar w:top="709" w:right="567" w:bottom="709" w:left="1134" w:header="425" w:footer="720" w:gutter="0"/>
          <w:cols w:space="720"/>
          <w:titlePg/>
          <w:docGrid w:linePitch="299"/>
        </w:sectPr>
      </w:pPr>
      <w:r w:rsidRPr="00E255D9">
        <w:rPr>
          <w:rFonts w:ascii="Times New Roman" w:eastAsia="Times New Roman" w:hAnsi="Times New Roman" w:cs="Times New Roman"/>
          <w:bCs/>
          <w:color w:val="000000"/>
          <w:sz w:val="24"/>
          <w:szCs w:val="24"/>
          <w:lang w:eastAsia="ru-RU"/>
        </w:rPr>
        <w:t xml:space="preserve">В границах </w:t>
      </w:r>
      <w:r>
        <w:rPr>
          <w:rFonts w:ascii="Times New Roman" w:eastAsia="Times New Roman" w:hAnsi="Times New Roman" w:cs="Times New Roman"/>
          <w:bCs/>
          <w:color w:val="000000"/>
          <w:sz w:val="24"/>
          <w:szCs w:val="24"/>
          <w:lang w:eastAsia="ru-RU"/>
        </w:rPr>
        <w:t>Чаадаевского</w:t>
      </w:r>
      <w:r w:rsidRPr="00E255D9">
        <w:rPr>
          <w:rFonts w:ascii="Times New Roman" w:eastAsia="Times New Roman" w:hAnsi="Times New Roman" w:cs="Times New Roman"/>
          <w:bCs/>
          <w:color w:val="000000"/>
          <w:sz w:val="24"/>
          <w:szCs w:val="24"/>
          <w:lang w:eastAsia="ru-RU"/>
        </w:rPr>
        <w:t xml:space="preserve"> сельсовета </w:t>
      </w:r>
      <w:r>
        <w:rPr>
          <w:rFonts w:ascii="Times New Roman" w:eastAsia="Times New Roman" w:hAnsi="Times New Roman" w:cs="Times New Roman"/>
          <w:bCs/>
          <w:color w:val="000000"/>
          <w:sz w:val="24"/>
          <w:szCs w:val="24"/>
          <w:lang w:eastAsia="ru-RU"/>
        </w:rPr>
        <w:t>Городищенского</w:t>
      </w:r>
      <w:r w:rsidRPr="00E255D9">
        <w:rPr>
          <w:rFonts w:ascii="Times New Roman" w:eastAsia="Times New Roman" w:hAnsi="Times New Roman" w:cs="Times New Roman"/>
          <w:bCs/>
          <w:color w:val="000000"/>
          <w:sz w:val="24"/>
          <w:szCs w:val="24"/>
          <w:lang w:eastAsia="ru-RU"/>
        </w:rPr>
        <w:t xml:space="preserve"> района Пензенской области не предусматриваются требования к архитектурно-градостроительному облику объектов капитального строительства.</w:t>
      </w:r>
    </w:p>
    <w:p w:rsidR="00CD165D" w:rsidRDefault="00CD165D">
      <w:bookmarkStart w:id="89" w:name="_GoBack"/>
      <w:bookmarkEnd w:id="89"/>
    </w:p>
    <w:sectPr w:rsidR="00CD165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4A8" w:rsidRDefault="002154A8">
      <w:pPr>
        <w:spacing w:after="0" w:line="240" w:lineRule="auto"/>
      </w:pPr>
      <w:r>
        <w:separator/>
      </w:r>
    </w:p>
  </w:endnote>
  <w:endnote w:type="continuationSeparator" w:id="0">
    <w:p w:rsidR="002154A8" w:rsidRDefault="00215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707352"/>
      <w:docPartObj>
        <w:docPartGallery w:val="Page Numbers (Bottom of Page)"/>
        <w:docPartUnique/>
      </w:docPartObj>
    </w:sdtPr>
    <w:sdtContent>
      <w:p w:rsidR="002154A8" w:rsidRDefault="002154A8" w:rsidP="00FF689E">
        <w:pPr>
          <w:pStyle w:val="a8"/>
          <w:jc w:val="right"/>
        </w:pPr>
        <w:r>
          <w:fldChar w:fldCharType="begin"/>
        </w:r>
        <w:r>
          <w:instrText>PAGE   \* MERGEFORMAT</w:instrText>
        </w:r>
        <w:r>
          <w:fldChar w:fldCharType="separate"/>
        </w:r>
        <w:r w:rsidR="009F7E31">
          <w:rPr>
            <w:noProof/>
          </w:rPr>
          <w:t>60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4A8" w:rsidRDefault="002154A8">
      <w:pPr>
        <w:spacing w:after="0" w:line="240" w:lineRule="auto"/>
      </w:pPr>
      <w:r>
        <w:separator/>
      </w:r>
    </w:p>
  </w:footnote>
  <w:footnote w:type="continuationSeparator" w:id="0">
    <w:p w:rsidR="002154A8" w:rsidRDefault="002154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93765A0"/>
    <w:multiLevelType w:val="multilevel"/>
    <w:tmpl w:val="4DC055D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C3E1FBE"/>
    <w:multiLevelType w:val="hybridMultilevel"/>
    <w:tmpl w:val="5908E028"/>
    <w:lvl w:ilvl="0" w:tplc="04190001">
      <w:start w:val="1"/>
      <w:numFmt w:val="bullet"/>
      <w:lvlText w:val=""/>
      <w:lvlJc w:val="left"/>
      <w:pPr>
        <w:ind w:left="927"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5D9"/>
    <w:rsid w:val="000D2B75"/>
    <w:rsid w:val="001F7271"/>
    <w:rsid w:val="002154A8"/>
    <w:rsid w:val="008A75AC"/>
    <w:rsid w:val="009160B2"/>
    <w:rsid w:val="009F7E31"/>
    <w:rsid w:val="00AF2130"/>
    <w:rsid w:val="00B64FAE"/>
    <w:rsid w:val="00B81249"/>
    <w:rsid w:val="00C51C08"/>
    <w:rsid w:val="00CD165D"/>
    <w:rsid w:val="00CD7202"/>
    <w:rsid w:val="00DB0A27"/>
    <w:rsid w:val="00E255D9"/>
    <w:rsid w:val="00FF6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F10CF4-E8F2-4262-8992-1248F5FE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E255D9"/>
    <w:pPr>
      <w:widowControl w:val="0"/>
      <w:autoSpaceDE w:val="0"/>
      <w:autoSpaceDN w:val="0"/>
      <w:spacing w:after="0" w:line="240" w:lineRule="auto"/>
      <w:ind w:left="2340" w:right="876"/>
      <w:jc w:val="center"/>
      <w:outlineLvl w:val="0"/>
    </w:pPr>
    <w:rPr>
      <w:rFonts w:ascii="Times New Roman" w:eastAsia="Times New Roman" w:hAnsi="Times New Roman" w:cs="Times New Roman"/>
      <w:b/>
      <w:bCs/>
      <w:sz w:val="32"/>
      <w:szCs w:val="32"/>
    </w:rPr>
  </w:style>
  <w:style w:type="paragraph" w:styleId="2">
    <w:name w:val="heading 2"/>
    <w:basedOn w:val="a"/>
    <w:link w:val="20"/>
    <w:unhideWhenUsed/>
    <w:qFormat/>
    <w:rsid w:val="00E255D9"/>
    <w:pPr>
      <w:widowControl w:val="0"/>
      <w:autoSpaceDE w:val="0"/>
      <w:autoSpaceDN w:val="0"/>
      <w:spacing w:after="0" w:line="240" w:lineRule="auto"/>
      <w:ind w:left="2340"/>
      <w:jc w:val="center"/>
      <w:outlineLvl w:val="1"/>
    </w:pPr>
    <w:rPr>
      <w:rFonts w:ascii="Times New Roman" w:eastAsia="Times New Roman" w:hAnsi="Times New Roman" w:cs="Times New Roman"/>
      <w:b/>
      <w:bCs/>
      <w:sz w:val="28"/>
      <w:szCs w:val="28"/>
    </w:rPr>
  </w:style>
  <w:style w:type="paragraph" w:styleId="3">
    <w:name w:val="heading 3"/>
    <w:basedOn w:val="a"/>
    <w:link w:val="30"/>
    <w:uiPriority w:val="9"/>
    <w:unhideWhenUsed/>
    <w:qFormat/>
    <w:rsid w:val="00E255D9"/>
    <w:pPr>
      <w:widowControl w:val="0"/>
      <w:autoSpaceDE w:val="0"/>
      <w:autoSpaceDN w:val="0"/>
      <w:spacing w:after="0" w:line="240" w:lineRule="auto"/>
      <w:ind w:left="1133" w:right="568" w:firstLine="708"/>
      <w:jc w:val="both"/>
      <w:outlineLvl w:val="2"/>
    </w:pPr>
    <w:rPr>
      <w:rFonts w:ascii="Times New Roman" w:eastAsia="Times New Roman" w:hAnsi="Times New Roman" w:cs="Times New Roman"/>
      <w:b/>
      <w:bCs/>
      <w:sz w:val="24"/>
      <w:szCs w:val="24"/>
    </w:rPr>
  </w:style>
  <w:style w:type="paragraph" w:styleId="4">
    <w:name w:val="heading 4"/>
    <w:basedOn w:val="a"/>
    <w:next w:val="a0"/>
    <w:link w:val="40"/>
    <w:uiPriority w:val="9"/>
    <w:qFormat/>
    <w:rsid w:val="00E255D9"/>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E255D9"/>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255D9"/>
    <w:rPr>
      <w:rFonts w:ascii="Times New Roman" w:eastAsia="Times New Roman" w:hAnsi="Times New Roman" w:cs="Times New Roman"/>
      <w:b/>
      <w:bCs/>
      <w:sz w:val="32"/>
      <w:szCs w:val="32"/>
    </w:rPr>
  </w:style>
  <w:style w:type="character" w:customStyle="1" w:styleId="20">
    <w:name w:val="Заголовок 2 Знак"/>
    <w:basedOn w:val="a1"/>
    <w:link w:val="2"/>
    <w:rsid w:val="00E255D9"/>
    <w:rPr>
      <w:rFonts w:ascii="Times New Roman" w:eastAsia="Times New Roman" w:hAnsi="Times New Roman" w:cs="Times New Roman"/>
      <w:b/>
      <w:bCs/>
      <w:sz w:val="28"/>
      <w:szCs w:val="28"/>
    </w:rPr>
  </w:style>
  <w:style w:type="character" w:customStyle="1" w:styleId="30">
    <w:name w:val="Заголовок 3 Знак"/>
    <w:basedOn w:val="a1"/>
    <w:link w:val="3"/>
    <w:uiPriority w:val="9"/>
    <w:rsid w:val="00E255D9"/>
    <w:rPr>
      <w:rFonts w:ascii="Times New Roman" w:eastAsia="Times New Roman" w:hAnsi="Times New Roman" w:cs="Times New Roman"/>
      <w:b/>
      <w:bCs/>
      <w:sz w:val="24"/>
      <w:szCs w:val="24"/>
    </w:rPr>
  </w:style>
  <w:style w:type="character" w:customStyle="1" w:styleId="40">
    <w:name w:val="Заголовок 4 Знак"/>
    <w:basedOn w:val="a1"/>
    <w:link w:val="4"/>
    <w:uiPriority w:val="9"/>
    <w:rsid w:val="00E255D9"/>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E255D9"/>
    <w:rPr>
      <w:rFonts w:ascii="Times New Roman" w:eastAsia="Times New Roman" w:hAnsi="Times New Roman" w:cs="Times New Roman"/>
      <w:b/>
      <w:sz w:val="28"/>
      <w:szCs w:val="20"/>
      <w:lang w:eastAsia="ru-RU"/>
    </w:rPr>
  </w:style>
  <w:style w:type="numbering" w:customStyle="1" w:styleId="11">
    <w:name w:val="Нет списка1"/>
    <w:next w:val="a3"/>
    <w:uiPriority w:val="99"/>
    <w:semiHidden/>
    <w:unhideWhenUsed/>
    <w:rsid w:val="00E255D9"/>
  </w:style>
  <w:style w:type="table" w:customStyle="1" w:styleId="TableNormal">
    <w:name w:val="Table Normal"/>
    <w:uiPriority w:val="2"/>
    <w:semiHidden/>
    <w:unhideWhenUsed/>
    <w:qFormat/>
    <w:rsid w:val="00E255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39"/>
    <w:qFormat/>
    <w:rsid w:val="00E255D9"/>
    <w:pPr>
      <w:widowControl w:val="0"/>
      <w:autoSpaceDE w:val="0"/>
      <w:autoSpaceDN w:val="0"/>
      <w:spacing w:after="0" w:line="240" w:lineRule="auto"/>
      <w:ind w:left="1841"/>
    </w:pPr>
    <w:rPr>
      <w:rFonts w:ascii="Times New Roman" w:eastAsia="Times New Roman" w:hAnsi="Times New Roman" w:cs="Times New Roman"/>
      <w:sz w:val="24"/>
      <w:szCs w:val="24"/>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Знак1 Знак"/>
    <w:basedOn w:val="a"/>
    <w:link w:val="13"/>
    <w:uiPriority w:val="99"/>
    <w:qFormat/>
    <w:rsid w:val="00E255D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aliases w:val=" Знак1 Знак Знак,Знак1 Знак Знак"/>
    <w:basedOn w:val="a1"/>
    <w:uiPriority w:val="99"/>
    <w:rsid w:val="00E255D9"/>
  </w:style>
  <w:style w:type="paragraph" w:styleId="a5">
    <w:name w:val="List Paragraph"/>
    <w:basedOn w:val="a"/>
    <w:uiPriority w:val="34"/>
    <w:qFormat/>
    <w:rsid w:val="00E255D9"/>
    <w:pPr>
      <w:widowControl w:val="0"/>
      <w:autoSpaceDE w:val="0"/>
      <w:autoSpaceDN w:val="0"/>
      <w:spacing w:after="0" w:line="240" w:lineRule="auto"/>
      <w:ind w:left="1133"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E255D9"/>
    <w:pPr>
      <w:widowControl w:val="0"/>
      <w:autoSpaceDE w:val="0"/>
      <w:autoSpaceDN w:val="0"/>
      <w:spacing w:after="0" w:line="240" w:lineRule="auto"/>
      <w:jc w:val="center"/>
    </w:pPr>
    <w:rPr>
      <w:rFonts w:ascii="Times New Roman" w:eastAsia="Times New Roman" w:hAnsi="Times New Roman" w:cs="Times New Roman"/>
    </w:rPr>
  </w:style>
  <w:style w:type="paragraph" w:styleId="21">
    <w:name w:val="toc 2"/>
    <w:basedOn w:val="a"/>
    <w:next w:val="a"/>
    <w:autoRedefine/>
    <w:uiPriority w:val="39"/>
    <w:unhideWhenUsed/>
    <w:qFormat/>
    <w:rsid w:val="00E255D9"/>
    <w:pPr>
      <w:widowControl w:val="0"/>
      <w:autoSpaceDE w:val="0"/>
      <w:autoSpaceDN w:val="0"/>
      <w:spacing w:after="100" w:line="240" w:lineRule="auto"/>
      <w:ind w:left="220"/>
    </w:pPr>
    <w:rPr>
      <w:rFonts w:ascii="Times New Roman" w:eastAsia="Times New Roman" w:hAnsi="Times New Roman" w:cs="Times New Roman"/>
    </w:rPr>
  </w:style>
  <w:style w:type="paragraph" w:customStyle="1" w:styleId="14">
    <w:name w:val="Заголовок оглавления1"/>
    <w:basedOn w:val="1"/>
    <w:next w:val="a"/>
    <w:uiPriority w:val="39"/>
    <w:unhideWhenUsed/>
    <w:qFormat/>
    <w:rsid w:val="00E255D9"/>
    <w:pPr>
      <w:keepNext/>
      <w:keepLines/>
      <w:spacing w:before="240"/>
      <w:ind w:left="0" w:right="0"/>
      <w:jc w:val="left"/>
      <w:outlineLvl w:val="9"/>
    </w:pPr>
    <w:rPr>
      <w:rFonts w:ascii="Cambria" w:hAnsi="Cambria"/>
      <w:b w:val="0"/>
      <w:bCs w:val="0"/>
      <w:color w:val="365F91"/>
    </w:rPr>
  </w:style>
  <w:style w:type="paragraph" w:styleId="a6">
    <w:name w:val="header"/>
    <w:basedOn w:val="a"/>
    <w:link w:val="a7"/>
    <w:uiPriority w:val="99"/>
    <w:unhideWhenUsed/>
    <w:rsid w:val="00E255D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7">
    <w:name w:val="Верхний колонтитул Знак"/>
    <w:basedOn w:val="a1"/>
    <w:link w:val="a6"/>
    <w:uiPriority w:val="99"/>
    <w:rsid w:val="00E255D9"/>
    <w:rPr>
      <w:rFonts w:ascii="Times New Roman" w:eastAsia="Times New Roman" w:hAnsi="Times New Roman" w:cs="Times New Roman"/>
    </w:rPr>
  </w:style>
  <w:style w:type="paragraph" w:styleId="a8">
    <w:name w:val="footer"/>
    <w:basedOn w:val="a"/>
    <w:link w:val="a9"/>
    <w:uiPriority w:val="99"/>
    <w:unhideWhenUsed/>
    <w:rsid w:val="00E255D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Нижний колонтитул Знак"/>
    <w:basedOn w:val="a1"/>
    <w:link w:val="a8"/>
    <w:uiPriority w:val="99"/>
    <w:rsid w:val="00E255D9"/>
    <w:rPr>
      <w:rFonts w:ascii="Times New Roman" w:eastAsia="Times New Roman" w:hAnsi="Times New Roman" w:cs="Times New Roman"/>
    </w:rPr>
  </w:style>
  <w:style w:type="numbering" w:customStyle="1" w:styleId="110">
    <w:name w:val="Нет списка11"/>
    <w:next w:val="a3"/>
    <w:uiPriority w:val="99"/>
    <w:semiHidden/>
    <w:unhideWhenUsed/>
    <w:rsid w:val="00E255D9"/>
  </w:style>
  <w:style w:type="table" w:styleId="aa">
    <w:name w:val="Table Grid"/>
    <w:basedOn w:val="a2"/>
    <w:rsid w:val="00E255D9"/>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aliases w:val="Обычный (Web)"/>
    <w:basedOn w:val="a"/>
    <w:uiPriority w:val="99"/>
    <w:rsid w:val="00E255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
    <w:name w:val="Char"/>
    <w:basedOn w:val="a"/>
    <w:rsid w:val="00E255D9"/>
    <w:pPr>
      <w:spacing w:line="240" w:lineRule="exact"/>
    </w:pPr>
    <w:rPr>
      <w:rFonts w:ascii="Arial" w:eastAsia="Times New Roman" w:hAnsi="Arial" w:cs="Arial"/>
      <w:sz w:val="20"/>
      <w:szCs w:val="20"/>
      <w:lang w:val="fr-FR"/>
    </w:rPr>
  </w:style>
  <w:style w:type="paragraph" w:styleId="ac">
    <w:name w:val="Document Map"/>
    <w:basedOn w:val="a"/>
    <w:link w:val="ad"/>
    <w:uiPriority w:val="99"/>
    <w:semiHidden/>
    <w:rsid w:val="00E255D9"/>
    <w:pPr>
      <w:widowControl w:val="0"/>
      <w:shd w:val="clear" w:color="auto" w:fill="000080"/>
      <w:spacing w:after="0" w:line="240" w:lineRule="auto"/>
    </w:pPr>
    <w:rPr>
      <w:rFonts w:ascii="Tahoma" w:eastAsia="Times New Roman" w:hAnsi="Tahoma" w:cs="Tahoma"/>
      <w:sz w:val="20"/>
      <w:szCs w:val="20"/>
      <w:lang w:eastAsia="ru-RU"/>
    </w:rPr>
  </w:style>
  <w:style w:type="character" w:customStyle="1" w:styleId="ad">
    <w:name w:val="Схема документа Знак"/>
    <w:basedOn w:val="a1"/>
    <w:link w:val="ac"/>
    <w:uiPriority w:val="99"/>
    <w:semiHidden/>
    <w:rsid w:val="00E255D9"/>
    <w:rPr>
      <w:rFonts w:ascii="Tahoma" w:eastAsia="Times New Roman" w:hAnsi="Tahoma" w:cs="Tahoma"/>
      <w:sz w:val="20"/>
      <w:szCs w:val="20"/>
      <w:shd w:val="clear" w:color="auto" w:fill="000080"/>
      <w:lang w:eastAsia="ru-RU"/>
    </w:rPr>
  </w:style>
  <w:style w:type="paragraph" w:customStyle="1" w:styleId="ConsPlusNormal">
    <w:name w:val="ConsPlusNormal"/>
    <w:rsid w:val="00E255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E255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55D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E255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E255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Hyperlink"/>
    <w:uiPriority w:val="99"/>
    <w:rsid w:val="00E255D9"/>
    <w:rPr>
      <w:color w:val="0000FF"/>
      <w:u w:val="single"/>
    </w:rPr>
  </w:style>
  <w:style w:type="character" w:customStyle="1" w:styleId="13">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link w:val="a0"/>
    <w:uiPriority w:val="99"/>
    <w:rsid w:val="00E255D9"/>
    <w:rPr>
      <w:rFonts w:ascii="Times New Roman" w:eastAsia="Times New Roman" w:hAnsi="Times New Roman" w:cs="Times New Roman"/>
      <w:sz w:val="24"/>
      <w:szCs w:val="24"/>
    </w:rPr>
  </w:style>
  <w:style w:type="paragraph" w:styleId="HTML">
    <w:name w:val="HTML Preformatted"/>
    <w:basedOn w:val="a"/>
    <w:link w:val="HTML0"/>
    <w:rsid w:val="00E25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E255D9"/>
    <w:rPr>
      <w:rFonts w:ascii="Courier New" w:eastAsia="Times New Roman" w:hAnsi="Courier New" w:cs="Courier New"/>
      <w:sz w:val="20"/>
      <w:szCs w:val="20"/>
      <w:lang w:eastAsia="ru-RU"/>
    </w:rPr>
  </w:style>
  <w:style w:type="paragraph" w:customStyle="1" w:styleId="22">
    <w:name w:val="Стиль2"/>
    <w:basedOn w:val="a"/>
    <w:rsid w:val="00E255D9"/>
    <w:pPr>
      <w:autoSpaceDE w:val="0"/>
      <w:autoSpaceDN w:val="0"/>
      <w:adjustRightInd w:val="0"/>
      <w:spacing w:before="60" w:after="0" w:line="240" w:lineRule="auto"/>
      <w:ind w:left="284" w:firstLine="283"/>
      <w:jc w:val="both"/>
      <w:outlineLvl w:val="6"/>
    </w:pPr>
    <w:rPr>
      <w:rFonts w:ascii="Times New Roman" w:eastAsia="Times New Roman" w:hAnsi="Times New Roman" w:cs="Arial"/>
      <w:sz w:val="24"/>
      <w:szCs w:val="18"/>
      <w:lang w:eastAsia="ru-RU"/>
    </w:rPr>
  </w:style>
  <w:style w:type="paragraph" w:styleId="af">
    <w:name w:val="Body Text Indent"/>
    <w:basedOn w:val="a"/>
    <w:link w:val="af0"/>
    <w:rsid w:val="00E255D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1"/>
    <w:link w:val="af"/>
    <w:rsid w:val="00E255D9"/>
    <w:rPr>
      <w:rFonts w:ascii="Times New Roman" w:eastAsia="Times New Roman" w:hAnsi="Times New Roman" w:cs="Times New Roman"/>
      <w:sz w:val="20"/>
      <w:szCs w:val="20"/>
      <w:lang w:eastAsia="ru-RU"/>
    </w:rPr>
  </w:style>
  <w:style w:type="paragraph" w:styleId="31">
    <w:name w:val="Body Text Indent 3"/>
    <w:basedOn w:val="a"/>
    <w:link w:val="32"/>
    <w:rsid w:val="00E255D9"/>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E255D9"/>
    <w:rPr>
      <w:rFonts w:ascii="Times New Roman" w:eastAsia="Times New Roman" w:hAnsi="Times New Roman" w:cs="Times New Roman"/>
      <w:sz w:val="16"/>
      <w:szCs w:val="16"/>
      <w:lang w:eastAsia="ru-RU"/>
    </w:rPr>
  </w:style>
  <w:style w:type="paragraph" w:customStyle="1" w:styleId="2125">
    <w:name w:val="Стиль Основной текст 2 + По ширине Первая строка:  125 см Междус..."/>
    <w:basedOn w:val="23"/>
    <w:rsid w:val="00E255D9"/>
    <w:pPr>
      <w:widowControl/>
      <w:spacing w:after="0" w:line="360" w:lineRule="auto"/>
      <w:ind w:firstLine="709"/>
      <w:jc w:val="both"/>
    </w:pPr>
    <w:rPr>
      <w:sz w:val="28"/>
    </w:rPr>
  </w:style>
  <w:style w:type="character" w:customStyle="1" w:styleId="FontStyle71">
    <w:name w:val="Font Style71"/>
    <w:rsid w:val="00E255D9"/>
    <w:rPr>
      <w:rFonts w:ascii="Microsoft Sans Serif" w:hAnsi="Microsoft Sans Serif" w:cs="Microsoft Sans Serif"/>
      <w:sz w:val="24"/>
      <w:szCs w:val="24"/>
    </w:rPr>
  </w:style>
  <w:style w:type="paragraph" w:customStyle="1" w:styleId="Style9">
    <w:name w:val="Style9"/>
    <w:basedOn w:val="a"/>
    <w:uiPriority w:val="99"/>
    <w:rsid w:val="00E255D9"/>
    <w:pPr>
      <w:widowControl w:val="0"/>
      <w:autoSpaceDE w:val="0"/>
      <w:autoSpaceDN w:val="0"/>
      <w:adjustRightInd w:val="0"/>
      <w:spacing w:after="0" w:line="314" w:lineRule="exact"/>
      <w:ind w:firstLine="221"/>
      <w:jc w:val="both"/>
    </w:pPr>
    <w:rPr>
      <w:rFonts w:ascii="Microsoft Sans Serif" w:eastAsia="Times New Roman" w:hAnsi="Microsoft Sans Serif" w:cs="Times New Roman"/>
      <w:sz w:val="24"/>
      <w:szCs w:val="24"/>
      <w:lang w:eastAsia="ru-RU"/>
    </w:rPr>
  </w:style>
  <w:style w:type="paragraph" w:customStyle="1" w:styleId="af1">
    <w:name w:val="дипломная работа основной текст"/>
    <w:basedOn w:val="23"/>
    <w:link w:val="af2"/>
    <w:rsid w:val="00E255D9"/>
    <w:pPr>
      <w:widowControl/>
      <w:spacing w:after="0" w:line="360" w:lineRule="auto"/>
      <w:ind w:firstLine="709"/>
      <w:jc w:val="both"/>
    </w:pPr>
    <w:rPr>
      <w:sz w:val="28"/>
      <w:szCs w:val="28"/>
    </w:rPr>
  </w:style>
  <w:style w:type="character" w:customStyle="1" w:styleId="af2">
    <w:name w:val="дипломная работа основной текст Знак"/>
    <w:link w:val="af1"/>
    <w:rsid w:val="00E255D9"/>
    <w:rPr>
      <w:rFonts w:ascii="Times New Roman" w:eastAsia="Times New Roman" w:hAnsi="Times New Roman" w:cs="Times New Roman"/>
      <w:sz w:val="28"/>
      <w:szCs w:val="28"/>
      <w:lang w:eastAsia="ru-RU"/>
    </w:rPr>
  </w:style>
  <w:style w:type="character" w:customStyle="1" w:styleId="140">
    <w:name w:val="Стиль 14 пт"/>
    <w:rsid w:val="00E255D9"/>
    <w:rPr>
      <w:sz w:val="28"/>
    </w:rPr>
  </w:style>
  <w:style w:type="paragraph" w:styleId="23">
    <w:name w:val="Body Text 2"/>
    <w:basedOn w:val="a"/>
    <w:link w:val="24"/>
    <w:rsid w:val="00E255D9"/>
    <w:pPr>
      <w:widowControl w:val="0"/>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basedOn w:val="a1"/>
    <w:link w:val="23"/>
    <w:rsid w:val="00E255D9"/>
    <w:rPr>
      <w:rFonts w:ascii="Times New Roman" w:eastAsia="Times New Roman" w:hAnsi="Times New Roman" w:cs="Times New Roman"/>
      <w:sz w:val="20"/>
      <w:szCs w:val="20"/>
      <w:lang w:eastAsia="ru-RU"/>
    </w:rPr>
  </w:style>
  <w:style w:type="paragraph" w:styleId="af3">
    <w:name w:val="footnote text"/>
    <w:basedOn w:val="a"/>
    <w:link w:val="af4"/>
    <w:semiHidden/>
    <w:rsid w:val="00E255D9"/>
    <w:pPr>
      <w:widowControl w:val="0"/>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1"/>
    <w:link w:val="af3"/>
    <w:semiHidden/>
    <w:rsid w:val="00E255D9"/>
    <w:rPr>
      <w:rFonts w:ascii="Times New Roman" w:eastAsia="Times New Roman" w:hAnsi="Times New Roman" w:cs="Times New Roman"/>
      <w:sz w:val="20"/>
      <w:szCs w:val="20"/>
      <w:lang w:eastAsia="ru-RU"/>
    </w:rPr>
  </w:style>
  <w:style w:type="character" w:styleId="af5">
    <w:name w:val="Strong"/>
    <w:aliases w:val="без отступа сверху"/>
    <w:qFormat/>
    <w:rsid w:val="00E255D9"/>
    <w:rPr>
      <w:b/>
      <w:bCs/>
    </w:rPr>
  </w:style>
  <w:style w:type="paragraph" w:styleId="33">
    <w:name w:val="Body Text 3"/>
    <w:basedOn w:val="a"/>
    <w:link w:val="34"/>
    <w:rsid w:val="00E255D9"/>
    <w:pPr>
      <w:widowControl w:val="0"/>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E255D9"/>
    <w:rPr>
      <w:rFonts w:ascii="Times New Roman" w:eastAsia="Times New Roman" w:hAnsi="Times New Roman" w:cs="Times New Roman"/>
      <w:sz w:val="16"/>
      <w:szCs w:val="16"/>
      <w:lang w:eastAsia="ru-RU"/>
    </w:rPr>
  </w:style>
  <w:style w:type="character" w:styleId="af6">
    <w:name w:val="page number"/>
    <w:basedOn w:val="a1"/>
    <w:rsid w:val="00E255D9"/>
  </w:style>
  <w:style w:type="paragraph" w:customStyle="1" w:styleId="15">
    <w:name w:val="Обычный1"/>
    <w:uiPriority w:val="99"/>
    <w:rsid w:val="00E255D9"/>
    <w:pPr>
      <w:widowControl w:val="0"/>
      <w:spacing w:after="0" w:line="260" w:lineRule="auto"/>
      <w:ind w:firstLine="520"/>
      <w:jc w:val="both"/>
    </w:pPr>
    <w:rPr>
      <w:rFonts w:ascii="Arial" w:eastAsia="Times New Roman" w:hAnsi="Arial" w:cs="Times New Roman"/>
      <w:snapToGrid w:val="0"/>
      <w:sz w:val="18"/>
      <w:szCs w:val="20"/>
      <w:lang w:eastAsia="ru-RU"/>
    </w:rPr>
  </w:style>
  <w:style w:type="paragraph" w:customStyle="1" w:styleId="FR1">
    <w:name w:val="FR1"/>
    <w:rsid w:val="00E255D9"/>
    <w:pPr>
      <w:widowControl w:val="0"/>
      <w:spacing w:after="0" w:line="240" w:lineRule="auto"/>
      <w:jc w:val="both"/>
    </w:pPr>
    <w:rPr>
      <w:rFonts w:ascii="Arial" w:eastAsia="Times New Roman" w:hAnsi="Arial" w:cs="Times New Roman"/>
      <w:snapToGrid w:val="0"/>
      <w:sz w:val="32"/>
      <w:szCs w:val="20"/>
      <w:lang w:eastAsia="ru-RU"/>
    </w:rPr>
  </w:style>
  <w:style w:type="paragraph" w:customStyle="1" w:styleId="abzas">
    <w:name w:val="abzas"/>
    <w:basedOn w:val="af"/>
    <w:rsid w:val="00E255D9"/>
    <w:pPr>
      <w:widowControl/>
      <w:autoSpaceDE/>
      <w:autoSpaceDN/>
      <w:adjustRightInd/>
      <w:spacing w:after="0"/>
      <w:ind w:left="0" w:firstLine="567"/>
    </w:pPr>
    <w:rPr>
      <w:bCs/>
      <w:sz w:val="28"/>
    </w:rPr>
  </w:style>
  <w:style w:type="paragraph" w:customStyle="1" w:styleId="Heading">
    <w:name w:val="Heading"/>
    <w:uiPriority w:val="99"/>
    <w:rsid w:val="00E255D9"/>
    <w:pPr>
      <w:autoSpaceDE w:val="0"/>
      <w:autoSpaceDN w:val="0"/>
      <w:adjustRightInd w:val="0"/>
      <w:spacing w:after="0" w:line="240" w:lineRule="auto"/>
    </w:pPr>
    <w:rPr>
      <w:rFonts w:ascii="Arial" w:eastAsia="Times New Roman" w:hAnsi="Arial" w:cs="Arial"/>
      <w:b/>
      <w:bCs/>
      <w:lang w:eastAsia="ru-RU"/>
    </w:rPr>
  </w:style>
  <w:style w:type="paragraph" w:customStyle="1" w:styleId="Style2">
    <w:name w:val="Style2"/>
    <w:basedOn w:val="a"/>
    <w:uiPriority w:val="99"/>
    <w:rsid w:val="00E255D9"/>
    <w:pPr>
      <w:widowControl w:val="0"/>
      <w:autoSpaceDE w:val="0"/>
      <w:autoSpaceDN w:val="0"/>
      <w:adjustRightInd w:val="0"/>
      <w:spacing w:after="0" w:line="318" w:lineRule="exact"/>
      <w:ind w:firstLine="230"/>
      <w:jc w:val="both"/>
    </w:pPr>
    <w:rPr>
      <w:rFonts w:ascii="Microsoft Sans Serif" w:eastAsia="Times New Roman" w:hAnsi="Microsoft Sans Serif" w:cs="Times New Roman"/>
      <w:sz w:val="24"/>
      <w:szCs w:val="24"/>
      <w:lang w:eastAsia="ru-RU"/>
    </w:rPr>
  </w:style>
  <w:style w:type="character" w:customStyle="1" w:styleId="FontStyle129">
    <w:name w:val="Font Style129"/>
    <w:rsid w:val="00E255D9"/>
    <w:rPr>
      <w:rFonts w:ascii="Arial" w:hAnsi="Arial" w:cs="Arial"/>
      <w:b/>
      <w:bCs/>
      <w:spacing w:val="-10"/>
      <w:sz w:val="24"/>
      <w:szCs w:val="24"/>
    </w:rPr>
  </w:style>
  <w:style w:type="paragraph" w:customStyle="1" w:styleId="af7">
    <w:name w:val="Павел"/>
    <w:basedOn w:val="a"/>
    <w:rsid w:val="00E255D9"/>
    <w:pPr>
      <w:widowControl w:val="0"/>
      <w:autoSpaceDE w:val="0"/>
      <w:autoSpaceDN w:val="0"/>
      <w:adjustRightInd w:val="0"/>
      <w:spacing w:after="0" w:line="360" w:lineRule="auto"/>
    </w:pPr>
    <w:rPr>
      <w:rFonts w:ascii="Times New Roman" w:eastAsia="Times New Roman" w:hAnsi="Times New Roman" w:cs="Times New Roman"/>
      <w:sz w:val="24"/>
      <w:szCs w:val="20"/>
      <w:lang w:eastAsia="ru-RU"/>
    </w:rPr>
  </w:style>
  <w:style w:type="paragraph" w:customStyle="1" w:styleId="af8">
    <w:name w:val="Знак Знак Знак Знак"/>
    <w:basedOn w:val="a"/>
    <w:rsid w:val="00E255D9"/>
    <w:pPr>
      <w:spacing w:line="240" w:lineRule="exact"/>
    </w:pPr>
    <w:rPr>
      <w:rFonts w:ascii="Verdana" w:eastAsia="Times New Roman" w:hAnsi="Verdana" w:cs="Times New Roman"/>
      <w:sz w:val="20"/>
      <w:szCs w:val="20"/>
      <w:lang w:val="en-US"/>
    </w:rPr>
  </w:style>
  <w:style w:type="paragraph" w:styleId="af9">
    <w:name w:val="No Spacing"/>
    <w:uiPriority w:val="1"/>
    <w:qFormat/>
    <w:rsid w:val="00E255D9"/>
    <w:pPr>
      <w:spacing w:after="0" w:line="240" w:lineRule="auto"/>
    </w:pPr>
    <w:rPr>
      <w:rFonts w:ascii="Calibri" w:eastAsia="Times New Roman" w:hAnsi="Calibri" w:cs="Times New Roman"/>
      <w:lang w:eastAsia="ru-RU"/>
    </w:rPr>
  </w:style>
  <w:style w:type="paragraph" w:styleId="afa">
    <w:name w:val="Balloon Text"/>
    <w:basedOn w:val="a"/>
    <w:link w:val="afb"/>
    <w:uiPriority w:val="99"/>
    <w:rsid w:val="00E255D9"/>
    <w:pPr>
      <w:widowControl w:val="0"/>
      <w:spacing w:after="0" w:line="240" w:lineRule="auto"/>
    </w:pPr>
    <w:rPr>
      <w:rFonts w:ascii="Tahoma" w:eastAsia="Times New Roman" w:hAnsi="Tahoma" w:cs="Times New Roman"/>
      <w:sz w:val="16"/>
      <w:szCs w:val="16"/>
      <w:lang w:eastAsia="ru-RU"/>
    </w:rPr>
  </w:style>
  <w:style w:type="character" w:customStyle="1" w:styleId="afb">
    <w:name w:val="Текст выноски Знак"/>
    <w:basedOn w:val="a1"/>
    <w:link w:val="afa"/>
    <w:uiPriority w:val="99"/>
    <w:rsid w:val="00E255D9"/>
    <w:rPr>
      <w:rFonts w:ascii="Tahoma" w:eastAsia="Times New Roman" w:hAnsi="Tahoma" w:cs="Times New Roman"/>
      <w:sz w:val="16"/>
      <w:szCs w:val="16"/>
      <w:lang w:eastAsia="ru-RU"/>
    </w:rPr>
  </w:style>
  <w:style w:type="paragraph" w:styleId="35">
    <w:name w:val="toc 3"/>
    <w:basedOn w:val="a"/>
    <w:next w:val="a"/>
    <w:autoRedefine/>
    <w:uiPriority w:val="39"/>
    <w:unhideWhenUsed/>
    <w:qFormat/>
    <w:rsid w:val="00E255D9"/>
    <w:pPr>
      <w:widowControl w:val="0"/>
      <w:tabs>
        <w:tab w:val="right" w:pos="10206"/>
      </w:tabs>
      <w:spacing w:after="0" w:line="240" w:lineRule="auto"/>
      <w:ind w:left="709" w:right="566"/>
      <w:jc w:val="both"/>
    </w:pPr>
    <w:rPr>
      <w:rFonts w:ascii="Times New Roman" w:eastAsia="Calibri" w:hAnsi="Times New Roman" w:cs="Times New Roman"/>
      <w:sz w:val="24"/>
    </w:rPr>
  </w:style>
  <w:style w:type="paragraph" w:styleId="afc">
    <w:name w:val="Title"/>
    <w:basedOn w:val="a"/>
    <w:link w:val="afd"/>
    <w:uiPriority w:val="99"/>
    <w:qFormat/>
    <w:rsid w:val="00E255D9"/>
    <w:pPr>
      <w:spacing w:after="0" w:line="240" w:lineRule="auto"/>
      <w:jc w:val="center"/>
    </w:pPr>
    <w:rPr>
      <w:rFonts w:ascii="Times New Roman" w:eastAsia="Times New Roman" w:hAnsi="Times New Roman" w:cs="Times New Roman"/>
      <w:b/>
      <w:bCs/>
      <w:sz w:val="36"/>
      <w:szCs w:val="24"/>
      <w:lang w:eastAsia="ru-RU"/>
    </w:rPr>
  </w:style>
  <w:style w:type="character" w:customStyle="1" w:styleId="afd">
    <w:name w:val="Название Знак"/>
    <w:basedOn w:val="a1"/>
    <w:link w:val="afc"/>
    <w:uiPriority w:val="99"/>
    <w:rsid w:val="00E255D9"/>
    <w:rPr>
      <w:rFonts w:ascii="Times New Roman" w:eastAsia="Times New Roman" w:hAnsi="Times New Roman" w:cs="Times New Roman"/>
      <w:b/>
      <w:bCs/>
      <w:sz w:val="36"/>
      <w:szCs w:val="24"/>
      <w:lang w:eastAsia="ru-RU"/>
    </w:rPr>
  </w:style>
  <w:style w:type="paragraph" w:styleId="41">
    <w:name w:val="toc 4"/>
    <w:basedOn w:val="a"/>
    <w:next w:val="a"/>
    <w:autoRedefine/>
    <w:uiPriority w:val="39"/>
    <w:unhideWhenUsed/>
    <w:rsid w:val="00E255D9"/>
    <w:pPr>
      <w:widowControl w:val="0"/>
      <w:tabs>
        <w:tab w:val="right" w:pos="10195"/>
      </w:tabs>
      <w:spacing w:after="0" w:line="240" w:lineRule="auto"/>
      <w:ind w:left="1418" w:firstLine="709"/>
      <w:jc w:val="both"/>
    </w:pPr>
    <w:rPr>
      <w:rFonts w:ascii="Times New Roman" w:eastAsia="Calibri" w:hAnsi="Times New Roman" w:cs="Times New Roman"/>
      <w:sz w:val="24"/>
    </w:rPr>
  </w:style>
  <w:style w:type="character" w:customStyle="1" w:styleId="FontStyle11">
    <w:name w:val="Font Style11"/>
    <w:uiPriority w:val="99"/>
    <w:rsid w:val="00E255D9"/>
    <w:rPr>
      <w:rFonts w:ascii="Times New Roman" w:hAnsi="Times New Roman" w:cs="Times New Roman"/>
      <w:b/>
      <w:bCs/>
      <w:sz w:val="28"/>
      <w:szCs w:val="28"/>
    </w:rPr>
  </w:style>
  <w:style w:type="character" w:customStyle="1" w:styleId="afe">
    <w:name w:val="Надстрочный"/>
    <w:rsid w:val="00E255D9"/>
    <w:rPr>
      <w:sz w:val="28"/>
    </w:rPr>
  </w:style>
  <w:style w:type="character" w:styleId="aff">
    <w:name w:val="Emphasis"/>
    <w:uiPriority w:val="20"/>
    <w:qFormat/>
    <w:rsid w:val="00E255D9"/>
    <w:rPr>
      <w:i/>
      <w:iCs/>
    </w:rPr>
  </w:style>
  <w:style w:type="paragraph" w:customStyle="1" w:styleId="aff0">
    <w:name w:val="_Обычный"/>
    <w:basedOn w:val="a"/>
    <w:uiPriority w:val="99"/>
    <w:rsid w:val="00E255D9"/>
    <w:pPr>
      <w:suppressAutoHyphens/>
      <w:spacing w:after="0" w:line="360" w:lineRule="auto"/>
      <w:ind w:firstLine="709"/>
      <w:jc w:val="both"/>
    </w:pPr>
    <w:rPr>
      <w:rFonts w:ascii="Times New Roman" w:eastAsia="Times New Roman" w:hAnsi="Times New Roman" w:cs="Times New Roman"/>
      <w:sz w:val="24"/>
      <w:szCs w:val="24"/>
      <w:lang w:eastAsia="ar-SA"/>
    </w:rPr>
  </w:style>
  <w:style w:type="character" w:customStyle="1" w:styleId="16">
    <w:name w:val="Текст выноски Знак1"/>
    <w:uiPriority w:val="99"/>
    <w:semiHidden/>
    <w:rsid w:val="00E255D9"/>
    <w:rPr>
      <w:rFonts w:ascii="Tahoma" w:hAnsi="Tahoma" w:cs="Tahoma"/>
      <w:sz w:val="16"/>
      <w:szCs w:val="16"/>
      <w:lang w:eastAsia="en-US"/>
    </w:rPr>
  </w:style>
  <w:style w:type="paragraph" w:customStyle="1" w:styleId="120">
    <w:name w:val="Таймс 12"/>
    <w:basedOn w:val="a"/>
    <w:link w:val="121"/>
    <w:qFormat/>
    <w:rsid w:val="00E255D9"/>
    <w:pPr>
      <w:spacing w:before="120" w:after="120" w:line="240" w:lineRule="auto"/>
      <w:ind w:firstLine="713"/>
      <w:jc w:val="both"/>
    </w:pPr>
    <w:rPr>
      <w:rFonts w:ascii="Times New Roman" w:eastAsia="Times New Roman" w:hAnsi="Times New Roman" w:cs="Times New Roman"/>
      <w:sz w:val="24"/>
      <w:szCs w:val="28"/>
      <w:lang w:eastAsia="ru-RU"/>
    </w:rPr>
  </w:style>
  <w:style w:type="character" w:customStyle="1" w:styleId="121">
    <w:name w:val="Таймс 12 Знак"/>
    <w:link w:val="120"/>
    <w:rsid w:val="00E255D9"/>
    <w:rPr>
      <w:rFonts w:ascii="Times New Roman" w:eastAsia="Times New Roman" w:hAnsi="Times New Roman" w:cs="Times New Roman"/>
      <w:sz w:val="24"/>
      <w:szCs w:val="28"/>
      <w:lang w:eastAsia="ru-RU"/>
    </w:rPr>
  </w:style>
  <w:style w:type="paragraph" w:customStyle="1" w:styleId="Style3">
    <w:name w:val="Style3"/>
    <w:basedOn w:val="a"/>
    <w:uiPriority w:val="99"/>
    <w:rsid w:val="00E255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0">
    <w:name w:val="Style0"/>
    <w:basedOn w:val="a"/>
    <w:uiPriority w:val="99"/>
    <w:rsid w:val="00E255D9"/>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rsid w:val="00E255D9"/>
    <w:pPr>
      <w:spacing w:after="0" w:line="297" w:lineRule="exact"/>
      <w:ind w:firstLine="713"/>
      <w:jc w:val="both"/>
    </w:pPr>
    <w:rPr>
      <w:rFonts w:ascii="Times New Roman" w:eastAsia="Times New Roman" w:hAnsi="Times New Roman" w:cs="Times New Roman"/>
      <w:sz w:val="20"/>
      <w:szCs w:val="20"/>
      <w:lang w:eastAsia="ru-RU"/>
    </w:rPr>
  </w:style>
  <w:style w:type="paragraph" w:customStyle="1" w:styleId="Style21">
    <w:name w:val="Style21"/>
    <w:basedOn w:val="a"/>
    <w:uiPriority w:val="99"/>
    <w:rsid w:val="00E255D9"/>
    <w:pPr>
      <w:spacing w:after="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E255D9"/>
    <w:pPr>
      <w:spacing w:after="0" w:line="295" w:lineRule="exact"/>
      <w:ind w:hanging="346"/>
    </w:pPr>
    <w:rPr>
      <w:rFonts w:ascii="Times New Roman" w:eastAsia="Times New Roman" w:hAnsi="Times New Roman" w:cs="Times New Roman"/>
      <w:sz w:val="20"/>
      <w:szCs w:val="20"/>
      <w:lang w:eastAsia="ru-RU"/>
    </w:rPr>
  </w:style>
  <w:style w:type="paragraph" w:customStyle="1" w:styleId="Style13">
    <w:name w:val="Style13"/>
    <w:basedOn w:val="a"/>
    <w:uiPriority w:val="99"/>
    <w:rsid w:val="00E255D9"/>
    <w:pPr>
      <w:spacing w:after="0" w:line="295" w:lineRule="exact"/>
      <w:ind w:firstLine="734"/>
    </w:pPr>
    <w:rPr>
      <w:rFonts w:ascii="Times New Roman" w:eastAsia="Times New Roman" w:hAnsi="Times New Roman" w:cs="Times New Roman"/>
      <w:sz w:val="20"/>
      <w:szCs w:val="20"/>
      <w:lang w:eastAsia="ru-RU"/>
    </w:rPr>
  </w:style>
  <w:style w:type="character" w:customStyle="1" w:styleId="CharStyle0">
    <w:name w:val="CharStyle0"/>
    <w:rsid w:val="00E255D9"/>
    <w:rPr>
      <w:rFonts w:ascii="Tahoma" w:eastAsia="Tahoma" w:hAnsi="Tahoma" w:cs="Tahoma"/>
      <w:b w:val="0"/>
      <w:bCs w:val="0"/>
      <w:i w:val="0"/>
      <w:iCs w:val="0"/>
      <w:smallCaps w:val="0"/>
      <w:sz w:val="30"/>
      <w:szCs w:val="30"/>
    </w:rPr>
  </w:style>
  <w:style w:type="character" w:customStyle="1" w:styleId="CharStyle1">
    <w:name w:val="CharStyle1"/>
    <w:rsid w:val="00E255D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E255D9"/>
    <w:rPr>
      <w:rFonts w:ascii="Times New Roman" w:eastAsia="Times New Roman" w:hAnsi="Times New Roman" w:cs="Times New Roman"/>
      <w:b/>
      <w:bCs/>
      <w:i w:val="0"/>
      <w:iCs w:val="0"/>
      <w:smallCaps w:val="0"/>
      <w:sz w:val="24"/>
      <w:szCs w:val="24"/>
    </w:rPr>
  </w:style>
  <w:style w:type="paragraph" w:customStyle="1" w:styleId="Style4">
    <w:name w:val="Style4"/>
    <w:basedOn w:val="a"/>
    <w:uiPriority w:val="99"/>
    <w:rsid w:val="00E255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E255D9"/>
    <w:pPr>
      <w:widowControl w:val="0"/>
      <w:autoSpaceDE w:val="0"/>
      <w:autoSpaceDN w:val="0"/>
      <w:adjustRightInd w:val="0"/>
      <w:spacing w:after="0" w:line="277" w:lineRule="exact"/>
      <w:ind w:firstLine="238"/>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E255D9"/>
    <w:rPr>
      <w:rFonts w:ascii="Times New Roman" w:hAnsi="Times New Roman" w:cs="Times New Roman"/>
      <w:sz w:val="22"/>
      <w:szCs w:val="22"/>
    </w:rPr>
  </w:style>
  <w:style w:type="character" w:customStyle="1" w:styleId="FontStyle13">
    <w:name w:val="Font Style13"/>
    <w:uiPriority w:val="99"/>
    <w:rsid w:val="00E255D9"/>
    <w:rPr>
      <w:rFonts w:ascii="Arial" w:hAnsi="Arial" w:cs="Arial"/>
      <w:sz w:val="18"/>
      <w:szCs w:val="18"/>
    </w:rPr>
  </w:style>
  <w:style w:type="paragraph" w:customStyle="1" w:styleId="Style7">
    <w:name w:val="Style7"/>
    <w:basedOn w:val="a"/>
    <w:uiPriority w:val="99"/>
    <w:rsid w:val="00E255D9"/>
    <w:pPr>
      <w:widowControl w:val="0"/>
      <w:autoSpaceDE w:val="0"/>
      <w:autoSpaceDN w:val="0"/>
      <w:adjustRightInd w:val="0"/>
      <w:spacing w:after="0" w:line="298" w:lineRule="exact"/>
      <w:ind w:hanging="341"/>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E255D9"/>
    <w:pPr>
      <w:spacing w:after="0" w:line="240" w:lineRule="auto"/>
    </w:pPr>
    <w:rPr>
      <w:rFonts w:ascii="Times New Roman" w:eastAsia="Times New Roman" w:hAnsi="Times New Roman" w:cs="Times New Roman"/>
      <w:sz w:val="20"/>
      <w:szCs w:val="20"/>
      <w:lang w:eastAsia="ru-RU"/>
    </w:rPr>
  </w:style>
  <w:style w:type="paragraph" w:customStyle="1" w:styleId="Style27">
    <w:name w:val="Style27"/>
    <w:basedOn w:val="a"/>
    <w:uiPriority w:val="99"/>
    <w:rsid w:val="00E255D9"/>
    <w:pPr>
      <w:spacing w:after="0" w:line="240" w:lineRule="auto"/>
    </w:pPr>
    <w:rPr>
      <w:rFonts w:ascii="Times New Roman" w:eastAsia="Times New Roman" w:hAnsi="Times New Roman" w:cs="Times New Roman"/>
      <w:sz w:val="20"/>
      <w:szCs w:val="20"/>
      <w:lang w:eastAsia="ru-RU"/>
    </w:rPr>
  </w:style>
  <w:style w:type="character" w:customStyle="1" w:styleId="CharStyle25">
    <w:name w:val="CharStyle25"/>
    <w:rsid w:val="00E255D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E255D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E255D9"/>
    <w:rPr>
      <w:rFonts w:ascii="Times New Roman" w:hAnsi="Times New Roman" w:cs="Times New Roman"/>
      <w:b/>
      <w:bCs/>
      <w:sz w:val="22"/>
      <w:szCs w:val="22"/>
    </w:rPr>
  </w:style>
  <w:style w:type="character" w:customStyle="1" w:styleId="FontStyle19">
    <w:name w:val="Font Style19"/>
    <w:uiPriority w:val="99"/>
    <w:rsid w:val="00E255D9"/>
    <w:rPr>
      <w:rFonts w:ascii="Arial" w:hAnsi="Arial" w:cs="Arial"/>
      <w:sz w:val="32"/>
      <w:szCs w:val="32"/>
    </w:rPr>
  </w:style>
  <w:style w:type="character" w:customStyle="1" w:styleId="FontStyle20">
    <w:name w:val="Font Style20"/>
    <w:uiPriority w:val="99"/>
    <w:rsid w:val="00E255D9"/>
    <w:rPr>
      <w:rFonts w:ascii="Times New Roman" w:hAnsi="Times New Roman" w:cs="Times New Roman"/>
      <w:sz w:val="22"/>
      <w:szCs w:val="22"/>
    </w:rPr>
  </w:style>
  <w:style w:type="paragraph" w:customStyle="1" w:styleId="Style12">
    <w:name w:val="Style12"/>
    <w:basedOn w:val="a"/>
    <w:uiPriority w:val="99"/>
    <w:rsid w:val="00E255D9"/>
    <w:pPr>
      <w:widowControl w:val="0"/>
      <w:autoSpaceDE w:val="0"/>
      <w:autoSpaceDN w:val="0"/>
      <w:adjustRightInd w:val="0"/>
      <w:spacing w:after="0" w:line="260" w:lineRule="exact"/>
      <w:ind w:firstLine="696"/>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E255D9"/>
    <w:pPr>
      <w:widowControl w:val="0"/>
      <w:autoSpaceDE w:val="0"/>
      <w:autoSpaceDN w:val="0"/>
      <w:adjustRightInd w:val="0"/>
      <w:spacing w:after="0" w:line="262" w:lineRule="exact"/>
      <w:ind w:firstLine="691"/>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E255D9"/>
    <w:rPr>
      <w:rFonts w:ascii="Arial" w:hAnsi="Arial" w:cs="Arial"/>
      <w:i/>
      <w:iCs/>
      <w:sz w:val="18"/>
      <w:szCs w:val="18"/>
    </w:rPr>
  </w:style>
  <w:style w:type="character" w:customStyle="1" w:styleId="FontStyle24">
    <w:name w:val="Font Style24"/>
    <w:uiPriority w:val="99"/>
    <w:rsid w:val="00E255D9"/>
    <w:rPr>
      <w:rFonts w:ascii="Arial" w:hAnsi="Arial" w:cs="Arial"/>
      <w:b/>
      <w:bCs/>
      <w:i/>
      <w:iCs/>
      <w:sz w:val="16"/>
      <w:szCs w:val="16"/>
    </w:rPr>
  </w:style>
  <w:style w:type="character" w:customStyle="1" w:styleId="FontStyle25">
    <w:name w:val="Font Style25"/>
    <w:uiPriority w:val="99"/>
    <w:rsid w:val="00E255D9"/>
    <w:rPr>
      <w:rFonts w:ascii="Arial" w:hAnsi="Arial" w:cs="Arial"/>
      <w:sz w:val="20"/>
      <w:szCs w:val="20"/>
    </w:rPr>
  </w:style>
  <w:style w:type="character" w:customStyle="1" w:styleId="FontStyle27">
    <w:name w:val="Font Style27"/>
    <w:uiPriority w:val="99"/>
    <w:rsid w:val="00E255D9"/>
    <w:rPr>
      <w:rFonts w:ascii="Arial" w:hAnsi="Arial" w:cs="Arial"/>
      <w:i/>
      <w:iCs/>
      <w:sz w:val="20"/>
      <w:szCs w:val="20"/>
    </w:rPr>
  </w:style>
  <w:style w:type="paragraph" w:customStyle="1" w:styleId="Style212">
    <w:name w:val="Style212"/>
    <w:basedOn w:val="a"/>
    <w:uiPriority w:val="99"/>
    <w:rsid w:val="00E255D9"/>
    <w:pPr>
      <w:spacing w:after="0" w:line="240" w:lineRule="auto"/>
    </w:pPr>
    <w:rPr>
      <w:rFonts w:ascii="Times New Roman" w:eastAsia="Times New Roman" w:hAnsi="Times New Roman" w:cs="Times New Roman"/>
      <w:sz w:val="20"/>
      <w:szCs w:val="20"/>
      <w:lang w:eastAsia="ru-RU"/>
    </w:rPr>
  </w:style>
  <w:style w:type="paragraph" w:customStyle="1" w:styleId="Style40">
    <w:name w:val="Style40"/>
    <w:basedOn w:val="a"/>
    <w:uiPriority w:val="99"/>
    <w:rsid w:val="00E255D9"/>
    <w:pPr>
      <w:spacing w:after="0" w:line="235" w:lineRule="exact"/>
    </w:pPr>
    <w:rPr>
      <w:rFonts w:ascii="Times New Roman" w:eastAsia="Times New Roman" w:hAnsi="Times New Roman" w:cs="Times New Roman"/>
      <w:sz w:val="20"/>
      <w:szCs w:val="20"/>
      <w:lang w:eastAsia="ru-RU"/>
    </w:rPr>
  </w:style>
  <w:style w:type="paragraph" w:customStyle="1" w:styleId="Style153">
    <w:name w:val="Style153"/>
    <w:basedOn w:val="a"/>
    <w:uiPriority w:val="99"/>
    <w:rsid w:val="00E255D9"/>
    <w:pPr>
      <w:spacing w:after="0" w:line="240" w:lineRule="auto"/>
    </w:pPr>
    <w:rPr>
      <w:rFonts w:ascii="Times New Roman" w:eastAsia="Times New Roman" w:hAnsi="Times New Roman" w:cs="Times New Roman"/>
      <w:sz w:val="20"/>
      <w:szCs w:val="20"/>
      <w:lang w:eastAsia="ru-RU"/>
    </w:rPr>
  </w:style>
  <w:style w:type="character" w:customStyle="1" w:styleId="CharStyle10">
    <w:name w:val="CharStyle10"/>
    <w:rsid w:val="00E255D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E255D9"/>
    <w:rPr>
      <w:rFonts w:ascii="Times New Roman" w:eastAsia="Times New Roman" w:hAnsi="Times New Roman" w:cs="Times New Roman"/>
      <w:b/>
      <w:bCs/>
      <w:i w:val="0"/>
      <w:iCs w:val="0"/>
      <w:smallCaps w:val="0"/>
      <w:sz w:val="18"/>
      <w:szCs w:val="18"/>
    </w:rPr>
  </w:style>
  <w:style w:type="character" w:customStyle="1" w:styleId="CharStyle8">
    <w:name w:val="CharStyle8"/>
    <w:rsid w:val="00E255D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E255D9"/>
    <w:rPr>
      <w:rFonts w:ascii="Symbol" w:hAnsi="Symbol"/>
      <w:sz w:val="22"/>
      <w:szCs w:val="22"/>
    </w:rPr>
  </w:style>
  <w:style w:type="character" w:customStyle="1" w:styleId="WW8Num2z0">
    <w:name w:val="WW8Num2z0"/>
    <w:rsid w:val="00E255D9"/>
    <w:rPr>
      <w:rFonts w:ascii="Symbol" w:hAnsi="Symbol"/>
      <w:sz w:val="22"/>
      <w:szCs w:val="22"/>
    </w:rPr>
  </w:style>
  <w:style w:type="character" w:customStyle="1" w:styleId="WW8Num3z0">
    <w:name w:val="WW8Num3z0"/>
    <w:rsid w:val="00E255D9"/>
    <w:rPr>
      <w:rFonts w:ascii="Symbol" w:hAnsi="Symbol"/>
      <w:sz w:val="22"/>
      <w:szCs w:val="22"/>
    </w:rPr>
  </w:style>
  <w:style w:type="character" w:customStyle="1" w:styleId="WW8Num4z0">
    <w:name w:val="WW8Num4z0"/>
    <w:rsid w:val="00E255D9"/>
    <w:rPr>
      <w:rFonts w:ascii="Symbol" w:hAnsi="Symbol"/>
      <w:sz w:val="22"/>
      <w:szCs w:val="22"/>
    </w:rPr>
  </w:style>
  <w:style w:type="character" w:customStyle="1" w:styleId="WW8Num5z0">
    <w:name w:val="WW8Num5z0"/>
    <w:rsid w:val="00E255D9"/>
    <w:rPr>
      <w:rFonts w:ascii="Symbol" w:hAnsi="Symbol"/>
      <w:sz w:val="22"/>
      <w:szCs w:val="22"/>
    </w:rPr>
  </w:style>
  <w:style w:type="character" w:customStyle="1" w:styleId="WW8Num6z0">
    <w:name w:val="WW8Num6z0"/>
    <w:rsid w:val="00E255D9"/>
    <w:rPr>
      <w:rFonts w:ascii="Symbol" w:hAnsi="Symbol"/>
      <w:sz w:val="22"/>
      <w:szCs w:val="22"/>
    </w:rPr>
  </w:style>
  <w:style w:type="character" w:customStyle="1" w:styleId="WW8Num7z0">
    <w:name w:val="WW8Num7z0"/>
    <w:rsid w:val="00E255D9"/>
    <w:rPr>
      <w:rFonts w:ascii="Symbol" w:hAnsi="Symbol"/>
      <w:sz w:val="22"/>
      <w:szCs w:val="22"/>
    </w:rPr>
  </w:style>
  <w:style w:type="character" w:customStyle="1" w:styleId="WW8Num8z0">
    <w:name w:val="WW8Num8z0"/>
    <w:rsid w:val="00E255D9"/>
    <w:rPr>
      <w:rFonts w:ascii="Symbol" w:hAnsi="Symbol"/>
      <w:sz w:val="22"/>
      <w:szCs w:val="22"/>
    </w:rPr>
  </w:style>
  <w:style w:type="character" w:customStyle="1" w:styleId="WW8Num9z0">
    <w:name w:val="WW8Num9z0"/>
    <w:rsid w:val="00E255D9"/>
    <w:rPr>
      <w:rFonts w:ascii="Symbol" w:hAnsi="Symbol"/>
      <w:sz w:val="22"/>
      <w:szCs w:val="22"/>
    </w:rPr>
  </w:style>
  <w:style w:type="character" w:customStyle="1" w:styleId="WW8Num10z0">
    <w:name w:val="WW8Num10z0"/>
    <w:rsid w:val="00E255D9"/>
    <w:rPr>
      <w:rFonts w:ascii="Symbol" w:hAnsi="Symbol"/>
      <w:sz w:val="22"/>
      <w:szCs w:val="22"/>
    </w:rPr>
  </w:style>
  <w:style w:type="character" w:customStyle="1" w:styleId="WW8Num11z0">
    <w:name w:val="WW8Num11z0"/>
    <w:rsid w:val="00E255D9"/>
    <w:rPr>
      <w:rFonts w:ascii="Symbol" w:hAnsi="Symbol"/>
      <w:sz w:val="22"/>
      <w:szCs w:val="22"/>
    </w:rPr>
  </w:style>
  <w:style w:type="character" w:customStyle="1" w:styleId="WW8Num12z0">
    <w:name w:val="WW8Num12z0"/>
    <w:rsid w:val="00E255D9"/>
    <w:rPr>
      <w:rFonts w:ascii="Symbol" w:hAnsi="Symbol"/>
      <w:sz w:val="22"/>
      <w:szCs w:val="22"/>
    </w:rPr>
  </w:style>
  <w:style w:type="character" w:customStyle="1" w:styleId="WW8Num12z1">
    <w:name w:val="WW8Num12z1"/>
    <w:rsid w:val="00E255D9"/>
    <w:rPr>
      <w:rFonts w:ascii="Courier New" w:hAnsi="Courier New" w:cs="Courier New"/>
    </w:rPr>
  </w:style>
  <w:style w:type="character" w:customStyle="1" w:styleId="WW8Num12z2">
    <w:name w:val="WW8Num12z2"/>
    <w:rsid w:val="00E255D9"/>
    <w:rPr>
      <w:rFonts w:ascii="Wingdings" w:hAnsi="Wingdings"/>
    </w:rPr>
  </w:style>
  <w:style w:type="character" w:customStyle="1" w:styleId="WW8Num12z3">
    <w:name w:val="WW8Num12z3"/>
    <w:rsid w:val="00E255D9"/>
    <w:rPr>
      <w:rFonts w:ascii="Symbol" w:hAnsi="Symbol"/>
    </w:rPr>
  </w:style>
  <w:style w:type="character" w:customStyle="1" w:styleId="WW8Num13z0">
    <w:name w:val="WW8Num13z0"/>
    <w:rsid w:val="00E255D9"/>
    <w:rPr>
      <w:rFonts w:ascii="Symbol" w:hAnsi="Symbol"/>
      <w:sz w:val="22"/>
      <w:szCs w:val="22"/>
    </w:rPr>
  </w:style>
  <w:style w:type="character" w:customStyle="1" w:styleId="WW8Num13z1">
    <w:name w:val="WW8Num13z1"/>
    <w:rsid w:val="00E255D9"/>
    <w:rPr>
      <w:rFonts w:ascii="Courier New" w:hAnsi="Courier New" w:cs="Courier New"/>
    </w:rPr>
  </w:style>
  <w:style w:type="character" w:customStyle="1" w:styleId="WW8Num13z2">
    <w:name w:val="WW8Num13z2"/>
    <w:rsid w:val="00E255D9"/>
    <w:rPr>
      <w:rFonts w:ascii="Wingdings" w:hAnsi="Wingdings"/>
    </w:rPr>
  </w:style>
  <w:style w:type="character" w:customStyle="1" w:styleId="WW8Num13z3">
    <w:name w:val="WW8Num13z3"/>
    <w:rsid w:val="00E255D9"/>
    <w:rPr>
      <w:rFonts w:ascii="Symbol" w:hAnsi="Symbol"/>
    </w:rPr>
  </w:style>
  <w:style w:type="character" w:customStyle="1" w:styleId="WW8Num14z0">
    <w:name w:val="WW8Num14z0"/>
    <w:rsid w:val="00E255D9"/>
    <w:rPr>
      <w:rFonts w:ascii="Symbol" w:hAnsi="Symbol"/>
      <w:sz w:val="22"/>
      <w:szCs w:val="22"/>
    </w:rPr>
  </w:style>
  <w:style w:type="character" w:customStyle="1" w:styleId="WW8Num14z1">
    <w:name w:val="WW8Num14z1"/>
    <w:rsid w:val="00E255D9"/>
    <w:rPr>
      <w:rFonts w:ascii="Courier New" w:hAnsi="Courier New" w:cs="Courier New"/>
    </w:rPr>
  </w:style>
  <w:style w:type="character" w:customStyle="1" w:styleId="WW8Num14z2">
    <w:name w:val="WW8Num14z2"/>
    <w:rsid w:val="00E255D9"/>
    <w:rPr>
      <w:rFonts w:ascii="Wingdings" w:hAnsi="Wingdings"/>
    </w:rPr>
  </w:style>
  <w:style w:type="character" w:customStyle="1" w:styleId="WW8Num14z3">
    <w:name w:val="WW8Num14z3"/>
    <w:rsid w:val="00E255D9"/>
    <w:rPr>
      <w:rFonts w:ascii="Symbol" w:hAnsi="Symbol"/>
    </w:rPr>
  </w:style>
  <w:style w:type="character" w:customStyle="1" w:styleId="WW8Num15z0">
    <w:name w:val="WW8Num15z0"/>
    <w:rsid w:val="00E255D9"/>
    <w:rPr>
      <w:rFonts w:ascii="Courier New" w:hAnsi="Courier New" w:cs="Courier New"/>
      <w:sz w:val="22"/>
      <w:szCs w:val="22"/>
    </w:rPr>
  </w:style>
  <w:style w:type="character" w:customStyle="1" w:styleId="WW8Num15z1">
    <w:name w:val="WW8Num15z1"/>
    <w:rsid w:val="00E255D9"/>
    <w:rPr>
      <w:rFonts w:ascii="Courier New" w:hAnsi="Courier New" w:cs="Courier New"/>
    </w:rPr>
  </w:style>
  <w:style w:type="character" w:customStyle="1" w:styleId="WW8Num15z2">
    <w:name w:val="WW8Num15z2"/>
    <w:rsid w:val="00E255D9"/>
    <w:rPr>
      <w:rFonts w:ascii="Wingdings" w:hAnsi="Wingdings"/>
    </w:rPr>
  </w:style>
  <w:style w:type="character" w:customStyle="1" w:styleId="WW8Num15z3">
    <w:name w:val="WW8Num15z3"/>
    <w:rsid w:val="00E255D9"/>
    <w:rPr>
      <w:rFonts w:ascii="Symbol" w:hAnsi="Symbol"/>
    </w:rPr>
  </w:style>
  <w:style w:type="character" w:customStyle="1" w:styleId="WW8Num16z0">
    <w:name w:val="WW8Num16z0"/>
    <w:rsid w:val="00E255D9"/>
    <w:rPr>
      <w:rFonts w:ascii="Courier New" w:hAnsi="Courier New" w:cs="Courier New"/>
      <w:sz w:val="22"/>
      <w:szCs w:val="22"/>
    </w:rPr>
  </w:style>
  <w:style w:type="character" w:customStyle="1" w:styleId="WW8Num16z1">
    <w:name w:val="WW8Num16z1"/>
    <w:rsid w:val="00E255D9"/>
    <w:rPr>
      <w:rFonts w:ascii="Courier New" w:hAnsi="Courier New" w:cs="Courier New"/>
    </w:rPr>
  </w:style>
  <w:style w:type="character" w:customStyle="1" w:styleId="WW8Num16z2">
    <w:name w:val="WW8Num16z2"/>
    <w:rsid w:val="00E255D9"/>
    <w:rPr>
      <w:rFonts w:ascii="Wingdings" w:hAnsi="Wingdings"/>
    </w:rPr>
  </w:style>
  <w:style w:type="character" w:customStyle="1" w:styleId="WW8Num16z3">
    <w:name w:val="WW8Num16z3"/>
    <w:rsid w:val="00E255D9"/>
    <w:rPr>
      <w:rFonts w:ascii="Symbol" w:hAnsi="Symbol"/>
    </w:rPr>
  </w:style>
  <w:style w:type="character" w:customStyle="1" w:styleId="WW8Num17z0">
    <w:name w:val="WW8Num17z0"/>
    <w:rsid w:val="00E255D9"/>
    <w:rPr>
      <w:rFonts w:ascii="Symbol" w:hAnsi="Symbol"/>
      <w:sz w:val="22"/>
      <w:szCs w:val="22"/>
    </w:rPr>
  </w:style>
  <w:style w:type="character" w:customStyle="1" w:styleId="WW8Num17z1">
    <w:name w:val="WW8Num17z1"/>
    <w:rsid w:val="00E255D9"/>
    <w:rPr>
      <w:rFonts w:ascii="Courier New" w:hAnsi="Courier New" w:cs="Courier New"/>
    </w:rPr>
  </w:style>
  <w:style w:type="character" w:customStyle="1" w:styleId="WW8Num17z2">
    <w:name w:val="WW8Num17z2"/>
    <w:rsid w:val="00E255D9"/>
    <w:rPr>
      <w:rFonts w:ascii="Wingdings" w:hAnsi="Wingdings"/>
    </w:rPr>
  </w:style>
  <w:style w:type="character" w:customStyle="1" w:styleId="WW8Num17z3">
    <w:name w:val="WW8Num17z3"/>
    <w:rsid w:val="00E255D9"/>
    <w:rPr>
      <w:rFonts w:ascii="Symbol" w:hAnsi="Symbol"/>
    </w:rPr>
  </w:style>
  <w:style w:type="character" w:customStyle="1" w:styleId="WW8Num18z0">
    <w:name w:val="WW8Num18z0"/>
    <w:rsid w:val="00E255D9"/>
    <w:rPr>
      <w:rFonts w:ascii="Courier New" w:hAnsi="Courier New" w:cs="Courier New"/>
      <w:sz w:val="22"/>
      <w:szCs w:val="22"/>
    </w:rPr>
  </w:style>
  <w:style w:type="character" w:customStyle="1" w:styleId="WW8Num18z1">
    <w:name w:val="WW8Num18z1"/>
    <w:rsid w:val="00E255D9"/>
    <w:rPr>
      <w:rFonts w:ascii="Courier New" w:hAnsi="Courier New" w:cs="Courier New"/>
    </w:rPr>
  </w:style>
  <w:style w:type="character" w:customStyle="1" w:styleId="WW8Num18z2">
    <w:name w:val="WW8Num18z2"/>
    <w:rsid w:val="00E255D9"/>
    <w:rPr>
      <w:rFonts w:ascii="Wingdings" w:hAnsi="Wingdings"/>
    </w:rPr>
  </w:style>
  <w:style w:type="character" w:customStyle="1" w:styleId="WW8Num18z3">
    <w:name w:val="WW8Num18z3"/>
    <w:rsid w:val="00E255D9"/>
    <w:rPr>
      <w:rFonts w:ascii="Symbol" w:hAnsi="Symbol"/>
    </w:rPr>
  </w:style>
  <w:style w:type="character" w:customStyle="1" w:styleId="WW8Num19z0">
    <w:name w:val="WW8Num19z0"/>
    <w:rsid w:val="00E255D9"/>
    <w:rPr>
      <w:rFonts w:ascii="Courier New" w:hAnsi="Courier New" w:cs="Courier New"/>
      <w:sz w:val="22"/>
      <w:szCs w:val="22"/>
    </w:rPr>
  </w:style>
  <w:style w:type="character" w:customStyle="1" w:styleId="WW8Num19z1">
    <w:name w:val="WW8Num19z1"/>
    <w:rsid w:val="00E255D9"/>
    <w:rPr>
      <w:rFonts w:ascii="Courier New" w:hAnsi="Courier New" w:cs="Courier New"/>
    </w:rPr>
  </w:style>
  <w:style w:type="character" w:customStyle="1" w:styleId="WW8Num19z2">
    <w:name w:val="WW8Num19z2"/>
    <w:rsid w:val="00E255D9"/>
    <w:rPr>
      <w:rFonts w:ascii="Wingdings" w:hAnsi="Wingdings"/>
    </w:rPr>
  </w:style>
  <w:style w:type="character" w:customStyle="1" w:styleId="WW8Num19z3">
    <w:name w:val="WW8Num19z3"/>
    <w:rsid w:val="00E255D9"/>
    <w:rPr>
      <w:rFonts w:ascii="Symbol" w:hAnsi="Symbol"/>
    </w:rPr>
  </w:style>
  <w:style w:type="character" w:customStyle="1" w:styleId="WW8Num20z0">
    <w:name w:val="WW8Num20z0"/>
    <w:rsid w:val="00E255D9"/>
    <w:rPr>
      <w:rFonts w:ascii="Courier New" w:hAnsi="Courier New" w:cs="Courier New"/>
      <w:sz w:val="22"/>
      <w:szCs w:val="22"/>
    </w:rPr>
  </w:style>
  <w:style w:type="character" w:customStyle="1" w:styleId="WW8Num20z1">
    <w:name w:val="WW8Num20z1"/>
    <w:rsid w:val="00E255D9"/>
    <w:rPr>
      <w:rFonts w:ascii="Courier New" w:hAnsi="Courier New" w:cs="Courier New"/>
    </w:rPr>
  </w:style>
  <w:style w:type="character" w:customStyle="1" w:styleId="WW8Num20z2">
    <w:name w:val="WW8Num20z2"/>
    <w:rsid w:val="00E255D9"/>
    <w:rPr>
      <w:rFonts w:ascii="Wingdings" w:hAnsi="Wingdings"/>
    </w:rPr>
  </w:style>
  <w:style w:type="character" w:customStyle="1" w:styleId="WW8Num20z3">
    <w:name w:val="WW8Num20z3"/>
    <w:rsid w:val="00E255D9"/>
    <w:rPr>
      <w:rFonts w:ascii="Symbol" w:hAnsi="Symbol"/>
    </w:rPr>
  </w:style>
  <w:style w:type="character" w:customStyle="1" w:styleId="WW8Num21z0">
    <w:name w:val="WW8Num21z0"/>
    <w:rsid w:val="00E255D9"/>
    <w:rPr>
      <w:rFonts w:ascii="Courier New" w:hAnsi="Courier New" w:cs="Courier New"/>
      <w:sz w:val="22"/>
      <w:szCs w:val="22"/>
    </w:rPr>
  </w:style>
  <w:style w:type="character" w:customStyle="1" w:styleId="WW8Num21z1">
    <w:name w:val="WW8Num21z1"/>
    <w:rsid w:val="00E255D9"/>
    <w:rPr>
      <w:rFonts w:ascii="Courier New" w:hAnsi="Courier New" w:cs="Courier New"/>
    </w:rPr>
  </w:style>
  <w:style w:type="character" w:customStyle="1" w:styleId="WW8Num21z2">
    <w:name w:val="WW8Num21z2"/>
    <w:rsid w:val="00E255D9"/>
    <w:rPr>
      <w:rFonts w:ascii="Wingdings" w:hAnsi="Wingdings"/>
    </w:rPr>
  </w:style>
  <w:style w:type="character" w:customStyle="1" w:styleId="WW8Num21z3">
    <w:name w:val="WW8Num21z3"/>
    <w:rsid w:val="00E255D9"/>
    <w:rPr>
      <w:rFonts w:ascii="Symbol" w:hAnsi="Symbol"/>
    </w:rPr>
  </w:style>
  <w:style w:type="character" w:customStyle="1" w:styleId="WW8Num22z0">
    <w:name w:val="WW8Num22z0"/>
    <w:rsid w:val="00E255D9"/>
    <w:rPr>
      <w:rFonts w:ascii="Courier New" w:hAnsi="Courier New" w:cs="Courier New"/>
      <w:sz w:val="22"/>
      <w:szCs w:val="22"/>
    </w:rPr>
  </w:style>
  <w:style w:type="character" w:customStyle="1" w:styleId="WW8Num22z1">
    <w:name w:val="WW8Num22z1"/>
    <w:rsid w:val="00E255D9"/>
    <w:rPr>
      <w:rFonts w:ascii="Courier New" w:hAnsi="Courier New" w:cs="Courier New"/>
    </w:rPr>
  </w:style>
  <w:style w:type="character" w:customStyle="1" w:styleId="WW8Num22z2">
    <w:name w:val="WW8Num22z2"/>
    <w:rsid w:val="00E255D9"/>
    <w:rPr>
      <w:rFonts w:ascii="Wingdings" w:hAnsi="Wingdings"/>
    </w:rPr>
  </w:style>
  <w:style w:type="character" w:customStyle="1" w:styleId="WW8Num22z3">
    <w:name w:val="WW8Num22z3"/>
    <w:rsid w:val="00E255D9"/>
    <w:rPr>
      <w:rFonts w:ascii="Symbol" w:hAnsi="Symbol"/>
    </w:rPr>
  </w:style>
  <w:style w:type="character" w:customStyle="1" w:styleId="WW8Num23z0">
    <w:name w:val="WW8Num23z0"/>
    <w:rsid w:val="00E255D9"/>
    <w:rPr>
      <w:rFonts w:ascii="Symbol" w:hAnsi="Symbol"/>
      <w:sz w:val="22"/>
      <w:szCs w:val="22"/>
    </w:rPr>
  </w:style>
  <w:style w:type="character" w:customStyle="1" w:styleId="WW8Num23z1">
    <w:name w:val="WW8Num23z1"/>
    <w:rsid w:val="00E255D9"/>
    <w:rPr>
      <w:rFonts w:ascii="Courier New" w:hAnsi="Courier New" w:cs="Courier New"/>
    </w:rPr>
  </w:style>
  <w:style w:type="character" w:customStyle="1" w:styleId="WW8Num23z2">
    <w:name w:val="WW8Num23z2"/>
    <w:rsid w:val="00E255D9"/>
    <w:rPr>
      <w:rFonts w:ascii="Wingdings" w:hAnsi="Wingdings"/>
    </w:rPr>
  </w:style>
  <w:style w:type="character" w:customStyle="1" w:styleId="WW8Num23z3">
    <w:name w:val="WW8Num23z3"/>
    <w:rsid w:val="00E255D9"/>
    <w:rPr>
      <w:rFonts w:ascii="Symbol" w:hAnsi="Symbol"/>
    </w:rPr>
  </w:style>
  <w:style w:type="character" w:customStyle="1" w:styleId="WW8Num24z0">
    <w:name w:val="WW8Num24z0"/>
    <w:rsid w:val="00E255D9"/>
    <w:rPr>
      <w:rFonts w:ascii="Symbol" w:hAnsi="Symbol"/>
      <w:sz w:val="22"/>
      <w:szCs w:val="22"/>
    </w:rPr>
  </w:style>
  <w:style w:type="character" w:customStyle="1" w:styleId="WW8Num24z1">
    <w:name w:val="WW8Num24z1"/>
    <w:rsid w:val="00E255D9"/>
    <w:rPr>
      <w:rFonts w:ascii="Courier New" w:hAnsi="Courier New" w:cs="Courier New"/>
    </w:rPr>
  </w:style>
  <w:style w:type="character" w:customStyle="1" w:styleId="WW8Num24z2">
    <w:name w:val="WW8Num24z2"/>
    <w:rsid w:val="00E255D9"/>
    <w:rPr>
      <w:rFonts w:ascii="Wingdings" w:hAnsi="Wingdings"/>
    </w:rPr>
  </w:style>
  <w:style w:type="character" w:customStyle="1" w:styleId="WW8Num24z3">
    <w:name w:val="WW8Num24z3"/>
    <w:rsid w:val="00E255D9"/>
    <w:rPr>
      <w:rFonts w:ascii="Symbol" w:hAnsi="Symbol"/>
    </w:rPr>
  </w:style>
  <w:style w:type="character" w:customStyle="1" w:styleId="WW8Num26z0">
    <w:name w:val="WW8Num26z0"/>
    <w:rsid w:val="00E255D9"/>
    <w:rPr>
      <w:rFonts w:ascii="Courier New" w:hAnsi="Courier New" w:cs="Courier New"/>
      <w:sz w:val="22"/>
      <w:szCs w:val="22"/>
    </w:rPr>
  </w:style>
  <w:style w:type="character" w:customStyle="1" w:styleId="WW8Num26z1">
    <w:name w:val="WW8Num26z1"/>
    <w:rsid w:val="00E255D9"/>
    <w:rPr>
      <w:rFonts w:ascii="Courier New" w:hAnsi="Courier New" w:cs="Courier New"/>
    </w:rPr>
  </w:style>
  <w:style w:type="character" w:customStyle="1" w:styleId="WW8Num26z2">
    <w:name w:val="WW8Num26z2"/>
    <w:rsid w:val="00E255D9"/>
    <w:rPr>
      <w:rFonts w:ascii="Wingdings" w:hAnsi="Wingdings"/>
    </w:rPr>
  </w:style>
  <w:style w:type="character" w:customStyle="1" w:styleId="WW8Num26z3">
    <w:name w:val="WW8Num26z3"/>
    <w:rsid w:val="00E255D9"/>
    <w:rPr>
      <w:rFonts w:ascii="Symbol" w:hAnsi="Symbol"/>
    </w:rPr>
  </w:style>
  <w:style w:type="character" w:customStyle="1" w:styleId="WW8Num27z0">
    <w:name w:val="WW8Num27z0"/>
    <w:rsid w:val="00E255D9"/>
    <w:rPr>
      <w:rFonts w:ascii="Symbol" w:hAnsi="Symbol"/>
      <w:sz w:val="22"/>
      <w:szCs w:val="22"/>
    </w:rPr>
  </w:style>
  <w:style w:type="character" w:customStyle="1" w:styleId="WW8Num27z1">
    <w:name w:val="WW8Num27z1"/>
    <w:rsid w:val="00E255D9"/>
    <w:rPr>
      <w:rFonts w:ascii="Courier New" w:hAnsi="Courier New" w:cs="Courier New"/>
    </w:rPr>
  </w:style>
  <w:style w:type="character" w:customStyle="1" w:styleId="WW8Num27z2">
    <w:name w:val="WW8Num27z2"/>
    <w:rsid w:val="00E255D9"/>
    <w:rPr>
      <w:rFonts w:ascii="Wingdings" w:hAnsi="Wingdings"/>
    </w:rPr>
  </w:style>
  <w:style w:type="character" w:customStyle="1" w:styleId="WW8Num27z3">
    <w:name w:val="WW8Num27z3"/>
    <w:rsid w:val="00E255D9"/>
    <w:rPr>
      <w:rFonts w:ascii="Symbol" w:hAnsi="Symbol"/>
    </w:rPr>
  </w:style>
  <w:style w:type="character" w:customStyle="1" w:styleId="WW8Num28z0">
    <w:name w:val="WW8Num28z0"/>
    <w:rsid w:val="00E255D9"/>
    <w:rPr>
      <w:rFonts w:ascii="Symbol" w:hAnsi="Symbol"/>
      <w:sz w:val="22"/>
      <w:szCs w:val="22"/>
    </w:rPr>
  </w:style>
  <w:style w:type="character" w:customStyle="1" w:styleId="WW8Num28z1">
    <w:name w:val="WW8Num28z1"/>
    <w:rsid w:val="00E255D9"/>
    <w:rPr>
      <w:rFonts w:ascii="Courier New" w:hAnsi="Courier New" w:cs="Courier New"/>
    </w:rPr>
  </w:style>
  <w:style w:type="character" w:customStyle="1" w:styleId="WW8Num28z2">
    <w:name w:val="WW8Num28z2"/>
    <w:rsid w:val="00E255D9"/>
    <w:rPr>
      <w:rFonts w:ascii="Wingdings" w:hAnsi="Wingdings"/>
    </w:rPr>
  </w:style>
  <w:style w:type="character" w:customStyle="1" w:styleId="WW8Num28z3">
    <w:name w:val="WW8Num28z3"/>
    <w:rsid w:val="00E255D9"/>
    <w:rPr>
      <w:rFonts w:ascii="Symbol" w:hAnsi="Symbol"/>
    </w:rPr>
  </w:style>
  <w:style w:type="character" w:customStyle="1" w:styleId="WW8Num30z0">
    <w:name w:val="WW8Num30z0"/>
    <w:rsid w:val="00E255D9"/>
    <w:rPr>
      <w:rFonts w:ascii="Courier New" w:hAnsi="Courier New" w:cs="Courier New"/>
      <w:sz w:val="22"/>
      <w:szCs w:val="22"/>
    </w:rPr>
  </w:style>
  <w:style w:type="character" w:customStyle="1" w:styleId="WW8Num30z1">
    <w:name w:val="WW8Num30z1"/>
    <w:rsid w:val="00E255D9"/>
    <w:rPr>
      <w:rFonts w:ascii="Courier New" w:hAnsi="Courier New" w:cs="Courier New"/>
    </w:rPr>
  </w:style>
  <w:style w:type="character" w:customStyle="1" w:styleId="WW8Num30z2">
    <w:name w:val="WW8Num30z2"/>
    <w:rsid w:val="00E255D9"/>
    <w:rPr>
      <w:rFonts w:ascii="Wingdings" w:hAnsi="Wingdings"/>
    </w:rPr>
  </w:style>
  <w:style w:type="character" w:customStyle="1" w:styleId="WW8Num30z3">
    <w:name w:val="WW8Num30z3"/>
    <w:rsid w:val="00E255D9"/>
    <w:rPr>
      <w:rFonts w:ascii="Symbol" w:hAnsi="Symbol"/>
    </w:rPr>
  </w:style>
  <w:style w:type="character" w:customStyle="1" w:styleId="WW8Num31z0">
    <w:name w:val="WW8Num31z0"/>
    <w:rsid w:val="00E255D9"/>
    <w:rPr>
      <w:rFonts w:ascii="Courier New" w:hAnsi="Courier New" w:cs="Courier New"/>
      <w:sz w:val="22"/>
      <w:szCs w:val="22"/>
    </w:rPr>
  </w:style>
  <w:style w:type="character" w:customStyle="1" w:styleId="WW8Num31z1">
    <w:name w:val="WW8Num31z1"/>
    <w:rsid w:val="00E255D9"/>
    <w:rPr>
      <w:rFonts w:ascii="Courier New" w:hAnsi="Courier New" w:cs="Courier New"/>
    </w:rPr>
  </w:style>
  <w:style w:type="character" w:customStyle="1" w:styleId="WW8Num31z2">
    <w:name w:val="WW8Num31z2"/>
    <w:rsid w:val="00E255D9"/>
    <w:rPr>
      <w:rFonts w:ascii="Wingdings" w:hAnsi="Wingdings"/>
    </w:rPr>
  </w:style>
  <w:style w:type="character" w:customStyle="1" w:styleId="WW8Num31z3">
    <w:name w:val="WW8Num31z3"/>
    <w:rsid w:val="00E255D9"/>
    <w:rPr>
      <w:rFonts w:ascii="Symbol" w:hAnsi="Symbol"/>
    </w:rPr>
  </w:style>
  <w:style w:type="character" w:customStyle="1" w:styleId="WW8Num32z0">
    <w:name w:val="WW8Num32z0"/>
    <w:rsid w:val="00E255D9"/>
    <w:rPr>
      <w:rFonts w:ascii="Courier New" w:hAnsi="Courier New" w:cs="Courier New"/>
      <w:sz w:val="22"/>
      <w:szCs w:val="22"/>
    </w:rPr>
  </w:style>
  <w:style w:type="character" w:customStyle="1" w:styleId="WW8Num32z1">
    <w:name w:val="WW8Num32z1"/>
    <w:rsid w:val="00E255D9"/>
    <w:rPr>
      <w:rFonts w:ascii="Courier New" w:hAnsi="Courier New" w:cs="Courier New"/>
    </w:rPr>
  </w:style>
  <w:style w:type="character" w:customStyle="1" w:styleId="WW8Num32z2">
    <w:name w:val="WW8Num32z2"/>
    <w:rsid w:val="00E255D9"/>
    <w:rPr>
      <w:rFonts w:ascii="Wingdings" w:hAnsi="Wingdings"/>
    </w:rPr>
  </w:style>
  <w:style w:type="character" w:customStyle="1" w:styleId="WW8Num32z3">
    <w:name w:val="WW8Num32z3"/>
    <w:rsid w:val="00E255D9"/>
    <w:rPr>
      <w:rFonts w:ascii="Symbol" w:hAnsi="Symbol"/>
    </w:rPr>
  </w:style>
  <w:style w:type="character" w:customStyle="1" w:styleId="WW8Num33z0">
    <w:name w:val="WW8Num33z0"/>
    <w:rsid w:val="00E255D9"/>
    <w:rPr>
      <w:rFonts w:ascii="Courier New" w:hAnsi="Courier New" w:cs="Courier New"/>
      <w:sz w:val="22"/>
      <w:szCs w:val="22"/>
    </w:rPr>
  </w:style>
  <w:style w:type="character" w:customStyle="1" w:styleId="WW8Num33z1">
    <w:name w:val="WW8Num33z1"/>
    <w:rsid w:val="00E255D9"/>
    <w:rPr>
      <w:rFonts w:ascii="Courier New" w:hAnsi="Courier New" w:cs="Courier New"/>
    </w:rPr>
  </w:style>
  <w:style w:type="character" w:customStyle="1" w:styleId="WW8Num33z2">
    <w:name w:val="WW8Num33z2"/>
    <w:rsid w:val="00E255D9"/>
    <w:rPr>
      <w:rFonts w:ascii="Wingdings" w:hAnsi="Wingdings"/>
    </w:rPr>
  </w:style>
  <w:style w:type="character" w:customStyle="1" w:styleId="WW8Num33z3">
    <w:name w:val="WW8Num33z3"/>
    <w:rsid w:val="00E255D9"/>
    <w:rPr>
      <w:rFonts w:ascii="Symbol" w:hAnsi="Symbol"/>
    </w:rPr>
  </w:style>
  <w:style w:type="character" w:customStyle="1" w:styleId="WW8Num34z0">
    <w:name w:val="WW8Num34z0"/>
    <w:rsid w:val="00E255D9"/>
    <w:rPr>
      <w:rFonts w:ascii="Courier New" w:hAnsi="Courier New" w:cs="Courier New"/>
      <w:sz w:val="22"/>
      <w:szCs w:val="22"/>
    </w:rPr>
  </w:style>
  <w:style w:type="character" w:customStyle="1" w:styleId="WW8Num34z1">
    <w:name w:val="WW8Num34z1"/>
    <w:rsid w:val="00E255D9"/>
    <w:rPr>
      <w:rFonts w:ascii="Courier New" w:hAnsi="Courier New" w:cs="Courier New"/>
    </w:rPr>
  </w:style>
  <w:style w:type="character" w:customStyle="1" w:styleId="WW8Num34z2">
    <w:name w:val="WW8Num34z2"/>
    <w:rsid w:val="00E255D9"/>
    <w:rPr>
      <w:rFonts w:ascii="Wingdings" w:hAnsi="Wingdings"/>
    </w:rPr>
  </w:style>
  <w:style w:type="character" w:customStyle="1" w:styleId="WW8Num34z3">
    <w:name w:val="WW8Num34z3"/>
    <w:rsid w:val="00E255D9"/>
    <w:rPr>
      <w:rFonts w:ascii="Symbol" w:hAnsi="Symbol"/>
    </w:rPr>
  </w:style>
  <w:style w:type="character" w:customStyle="1" w:styleId="WW8Num35z0">
    <w:name w:val="WW8Num35z0"/>
    <w:rsid w:val="00E255D9"/>
    <w:rPr>
      <w:rFonts w:ascii="Courier New" w:hAnsi="Courier New" w:cs="Courier New"/>
      <w:sz w:val="22"/>
      <w:szCs w:val="22"/>
    </w:rPr>
  </w:style>
  <w:style w:type="character" w:customStyle="1" w:styleId="WW8Num35z1">
    <w:name w:val="WW8Num35z1"/>
    <w:rsid w:val="00E255D9"/>
    <w:rPr>
      <w:rFonts w:ascii="Courier New" w:hAnsi="Courier New" w:cs="Courier New"/>
    </w:rPr>
  </w:style>
  <w:style w:type="character" w:customStyle="1" w:styleId="WW8Num35z2">
    <w:name w:val="WW8Num35z2"/>
    <w:rsid w:val="00E255D9"/>
    <w:rPr>
      <w:rFonts w:ascii="Wingdings" w:hAnsi="Wingdings"/>
    </w:rPr>
  </w:style>
  <w:style w:type="character" w:customStyle="1" w:styleId="WW8Num35z3">
    <w:name w:val="WW8Num35z3"/>
    <w:rsid w:val="00E255D9"/>
    <w:rPr>
      <w:rFonts w:ascii="Symbol" w:hAnsi="Symbol"/>
    </w:rPr>
  </w:style>
  <w:style w:type="character" w:customStyle="1" w:styleId="WW8Num36z0">
    <w:name w:val="WW8Num36z0"/>
    <w:rsid w:val="00E255D9"/>
    <w:rPr>
      <w:rFonts w:ascii="Courier New" w:hAnsi="Courier New" w:cs="Courier New"/>
      <w:sz w:val="22"/>
      <w:szCs w:val="22"/>
    </w:rPr>
  </w:style>
  <w:style w:type="character" w:customStyle="1" w:styleId="WW8Num36z1">
    <w:name w:val="WW8Num36z1"/>
    <w:rsid w:val="00E255D9"/>
    <w:rPr>
      <w:rFonts w:ascii="Courier New" w:hAnsi="Courier New" w:cs="Courier New"/>
    </w:rPr>
  </w:style>
  <w:style w:type="character" w:customStyle="1" w:styleId="WW8Num36z2">
    <w:name w:val="WW8Num36z2"/>
    <w:rsid w:val="00E255D9"/>
    <w:rPr>
      <w:rFonts w:ascii="Wingdings" w:hAnsi="Wingdings"/>
    </w:rPr>
  </w:style>
  <w:style w:type="character" w:customStyle="1" w:styleId="WW8Num36z3">
    <w:name w:val="WW8Num36z3"/>
    <w:rsid w:val="00E255D9"/>
    <w:rPr>
      <w:rFonts w:ascii="Symbol" w:hAnsi="Symbol"/>
    </w:rPr>
  </w:style>
  <w:style w:type="character" w:customStyle="1" w:styleId="WW8Num37z0">
    <w:name w:val="WW8Num37z0"/>
    <w:rsid w:val="00E255D9"/>
    <w:rPr>
      <w:rFonts w:ascii="Courier New" w:hAnsi="Courier New" w:cs="Courier New"/>
      <w:sz w:val="22"/>
      <w:szCs w:val="22"/>
    </w:rPr>
  </w:style>
  <w:style w:type="character" w:customStyle="1" w:styleId="WW8Num37z1">
    <w:name w:val="WW8Num37z1"/>
    <w:rsid w:val="00E255D9"/>
    <w:rPr>
      <w:rFonts w:ascii="Courier New" w:hAnsi="Courier New" w:cs="Courier New"/>
    </w:rPr>
  </w:style>
  <w:style w:type="character" w:customStyle="1" w:styleId="WW8Num37z2">
    <w:name w:val="WW8Num37z2"/>
    <w:rsid w:val="00E255D9"/>
    <w:rPr>
      <w:rFonts w:ascii="Wingdings" w:hAnsi="Wingdings"/>
    </w:rPr>
  </w:style>
  <w:style w:type="character" w:customStyle="1" w:styleId="WW8Num37z3">
    <w:name w:val="WW8Num37z3"/>
    <w:rsid w:val="00E255D9"/>
    <w:rPr>
      <w:rFonts w:ascii="Symbol" w:hAnsi="Symbol"/>
    </w:rPr>
  </w:style>
  <w:style w:type="character" w:customStyle="1" w:styleId="WW8Num38z0">
    <w:name w:val="WW8Num38z0"/>
    <w:rsid w:val="00E255D9"/>
    <w:rPr>
      <w:rFonts w:ascii="Symbol" w:hAnsi="Symbol"/>
      <w:sz w:val="22"/>
      <w:szCs w:val="22"/>
    </w:rPr>
  </w:style>
  <w:style w:type="character" w:customStyle="1" w:styleId="WW8Num38z1">
    <w:name w:val="WW8Num38z1"/>
    <w:rsid w:val="00E255D9"/>
    <w:rPr>
      <w:rFonts w:ascii="Courier New" w:hAnsi="Courier New" w:cs="Courier New"/>
    </w:rPr>
  </w:style>
  <w:style w:type="character" w:customStyle="1" w:styleId="WW8Num38z2">
    <w:name w:val="WW8Num38z2"/>
    <w:rsid w:val="00E255D9"/>
    <w:rPr>
      <w:rFonts w:ascii="Wingdings" w:hAnsi="Wingdings"/>
    </w:rPr>
  </w:style>
  <w:style w:type="character" w:customStyle="1" w:styleId="WW8Num38z3">
    <w:name w:val="WW8Num38z3"/>
    <w:rsid w:val="00E255D9"/>
    <w:rPr>
      <w:rFonts w:ascii="Symbol" w:hAnsi="Symbol"/>
    </w:rPr>
  </w:style>
  <w:style w:type="character" w:customStyle="1" w:styleId="WW8Num39z0">
    <w:name w:val="WW8Num39z0"/>
    <w:rsid w:val="00E255D9"/>
    <w:rPr>
      <w:rFonts w:ascii="Symbol" w:hAnsi="Symbol"/>
      <w:sz w:val="22"/>
      <w:szCs w:val="22"/>
    </w:rPr>
  </w:style>
  <w:style w:type="character" w:customStyle="1" w:styleId="WW8Num39z1">
    <w:name w:val="WW8Num39z1"/>
    <w:rsid w:val="00E255D9"/>
    <w:rPr>
      <w:rFonts w:ascii="Courier New" w:hAnsi="Courier New" w:cs="Courier New"/>
    </w:rPr>
  </w:style>
  <w:style w:type="character" w:customStyle="1" w:styleId="WW8Num39z2">
    <w:name w:val="WW8Num39z2"/>
    <w:rsid w:val="00E255D9"/>
    <w:rPr>
      <w:rFonts w:ascii="Wingdings" w:hAnsi="Wingdings"/>
    </w:rPr>
  </w:style>
  <w:style w:type="character" w:customStyle="1" w:styleId="WW8Num39z3">
    <w:name w:val="WW8Num39z3"/>
    <w:rsid w:val="00E255D9"/>
    <w:rPr>
      <w:rFonts w:ascii="Symbol" w:hAnsi="Symbol"/>
    </w:rPr>
  </w:style>
  <w:style w:type="character" w:customStyle="1" w:styleId="WW8Num40z0">
    <w:name w:val="WW8Num40z0"/>
    <w:rsid w:val="00E255D9"/>
    <w:rPr>
      <w:rFonts w:ascii="Symbol" w:hAnsi="Symbol"/>
      <w:sz w:val="22"/>
      <w:szCs w:val="22"/>
    </w:rPr>
  </w:style>
  <w:style w:type="character" w:customStyle="1" w:styleId="WW8Num43z0">
    <w:name w:val="WW8Num43z0"/>
    <w:rsid w:val="00E255D9"/>
    <w:rPr>
      <w:rFonts w:ascii="Courier New" w:hAnsi="Courier New" w:cs="Courier New"/>
      <w:sz w:val="22"/>
      <w:szCs w:val="22"/>
    </w:rPr>
  </w:style>
  <w:style w:type="character" w:customStyle="1" w:styleId="WW8Num43z1">
    <w:name w:val="WW8Num43z1"/>
    <w:rsid w:val="00E255D9"/>
    <w:rPr>
      <w:rFonts w:ascii="Courier New" w:hAnsi="Courier New" w:cs="Courier New"/>
    </w:rPr>
  </w:style>
  <w:style w:type="character" w:customStyle="1" w:styleId="WW8Num43z2">
    <w:name w:val="WW8Num43z2"/>
    <w:rsid w:val="00E255D9"/>
    <w:rPr>
      <w:rFonts w:ascii="Wingdings" w:hAnsi="Wingdings"/>
    </w:rPr>
  </w:style>
  <w:style w:type="character" w:customStyle="1" w:styleId="WW8Num43z3">
    <w:name w:val="WW8Num43z3"/>
    <w:rsid w:val="00E255D9"/>
    <w:rPr>
      <w:rFonts w:ascii="Symbol" w:hAnsi="Symbol"/>
    </w:rPr>
  </w:style>
  <w:style w:type="character" w:customStyle="1" w:styleId="WW8Num44z0">
    <w:name w:val="WW8Num44z0"/>
    <w:rsid w:val="00E255D9"/>
    <w:rPr>
      <w:rFonts w:ascii="Symbol" w:hAnsi="Symbol"/>
      <w:sz w:val="22"/>
      <w:szCs w:val="22"/>
    </w:rPr>
  </w:style>
  <w:style w:type="character" w:customStyle="1" w:styleId="WW8Num44z1">
    <w:name w:val="WW8Num44z1"/>
    <w:rsid w:val="00E255D9"/>
    <w:rPr>
      <w:rFonts w:ascii="Courier New" w:hAnsi="Courier New" w:cs="Courier New"/>
      <w:sz w:val="22"/>
      <w:szCs w:val="22"/>
    </w:rPr>
  </w:style>
  <w:style w:type="character" w:customStyle="1" w:styleId="WW8Num44z2">
    <w:name w:val="WW8Num44z2"/>
    <w:rsid w:val="00E255D9"/>
    <w:rPr>
      <w:rFonts w:ascii="Wingdings" w:hAnsi="Wingdings"/>
    </w:rPr>
  </w:style>
  <w:style w:type="character" w:customStyle="1" w:styleId="WW8Num44z3">
    <w:name w:val="WW8Num44z3"/>
    <w:rsid w:val="00E255D9"/>
    <w:rPr>
      <w:rFonts w:ascii="Symbol" w:hAnsi="Symbol"/>
    </w:rPr>
  </w:style>
  <w:style w:type="character" w:customStyle="1" w:styleId="WW8Num44z4">
    <w:name w:val="WW8Num44z4"/>
    <w:rsid w:val="00E255D9"/>
    <w:rPr>
      <w:rFonts w:ascii="Courier New" w:hAnsi="Courier New" w:cs="Courier New"/>
    </w:rPr>
  </w:style>
  <w:style w:type="character" w:customStyle="1" w:styleId="WW8Num45z0">
    <w:name w:val="WW8Num45z0"/>
    <w:rsid w:val="00E255D9"/>
    <w:rPr>
      <w:rFonts w:ascii="Symbol" w:hAnsi="Symbol"/>
      <w:sz w:val="22"/>
      <w:szCs w:val="22"/>
    </w:rPr>
  </w:style>
  <w:style w:type="character" w:customStyle="1" w:styleId="WW8Num45z1">
    <w:name w:val="WW8Num45z1"/>
    <w:rsid w:val="00E255D9"/>
    <w:rPr>
      <w:rFonts w:ascii="Courier New" w:hAnsi="Courier New" w:cs="Courier New"/>
    </w:rPr>
  </w:style>
  <w:style w:type="character" w:customStyle="1" w:styleId="WW8Num45z2">
    <w:name w:val="WW8Num45z2"/>
    <w:rsid w:val="00E255D9"/>
    <w:rPr>
      <w:rFonts w:ascii="Wingdings" w:hAnsi="Wingdings"/>
    </w:rPr>
  </w:style>
  <w:style w:type="character" w:customStyle="1" w:styleId="WW8Num45z3">
    <w:name w:val="WW8Num45z3"/>
    <w:rsid w:val="00E255D9"/>
    <w:rPr>
      <w:rFonts w:ascii="Symbol" w:hAnsi="Symbol"/>
    </w:rPr>
  </w:style>
  <w:style w:type="character" w:customStyle="1" w:styleId="WW8Num46z0">
    <w:name w:val="WW8Num46z0"/>
    <w:rsid w:val="00E255D9"/>
    <w:rPr>
      <w:rFonts w:ascii="Symbol" w:hAnsi="Symbol"/>
      <w:sz w:val="22"/>
      <w:szCs w:val="22"/>
    </w:rPr>
  </w:style>
  <w:style w:type="character" w:customStyle="1" w:styleId="WW8Num46z1">
    <w:name w:val="WW8Num46z1"/>
    <w:rsid w:val="00E255D9"/>
    <w:rPr>
      <w:rFonts w:ascii="Courier New" w:hAnsi="Courier New" w:cs="Courier New"/>
    </w:rPr>
  </w:style>
  <w:style w:type="character" w:customStyle="1" w:styleId="WW8Num46z2">
    <w:name w:val="WW8Num46z2"/>
    <w:rsid w:val="00E255D9"/>
    <w:rPr>
      <w:rFonts w:ascii="Wingdings" w:hAnsi="Wingdings"/>
    </w:rPr>
  </w:style>
  <w:style w:type="character" w:customStyle="1" w:styleId="WW8Num46z3">
    <w:name w:val="WW8Num46z3"/>
    <w:rsid w:val="00E255D9"/>
    <w:rPr>
      <w:rFonts w:ascii="Symbol" w:hAnsi="Symbol"/>
    </w:rPr>
  </w:style>
  <w:style w:type="character" w:customStyle="1" w:styleId="WW8Num47z0">
    <w:name w:val="WW8Num47z0"/>
    <w:rsid w:val="00E255D9"/>
    <w:rPr>
      <w:rFonts w:ascii="Symbol" w:hAnsi="Symbol"/>
      <w:sz w:val="22"/>
      <w:szCs w:val="22"/>
    </w:rPr>
  </w:style>
  <w:style w:type="character" w:customStyle="1" w:styleId="WW8Num47z1">
    <w:name w:val="WW8Num47z1"/>
    <w:rsid w:val="00E255D9"/>
    <w:rPr>
      <w:rFonts w:ascii="Courier New" w:hAnsi="Courier New" w:cs="Courier New"/>
    </w:rPr>
  </w:style>
  <w:style w:type="character" w:customStyle="1" w:styleId="WW8Num47z2">
    <w:name w:val="WW8Num47z2"/>
    <w:rsid w:val="00E255D9"/>
    <w:rPr>
      <w:rFonts w:ascii="Wingdings" w:hAnsi="Wingdings"/>
    </w:rPr>
  </w:style>
  <w:style w:type="character" w:customStyle="1" w:styleId="WW8Num47z3">
    <w:name w:val="WW8Num47z3"/>
    <w:rsid w:val="00E255D9"/>
    <w:rPr>
      <w:rFonts w:ascii="Symbol" w:hAnsi="Symbol"/>
    </w:rPr>
  </w:style>
  <w:style w:type="character" w:customStyle="1" w:styleId="WW8Num48z0">
    <w:name w:val="WW8Num48z0"/>
    <w:rsid w:val="00E255D9"/>
    <w:rPr>
      <w:rFonts w:ascii="Symbol" w:hAnsi="Symbol"/>
      <w:sz w:val="22"/>
      <w:szCs w:val="22"/>
    </w:rPr>
  </w:style>
  <w:style w:type="character" w:customStyle="1" w:styleId="WW8Num48z1">
    <w:name w:val="WW8Num48z1"/>
    <w:rsid w:val="00E255D9"/>
    <w:rPr>
      <w:rFonts w:ascii="Courier New" w:hAnsi="Courier New" w:cs="Courier New"/>
    </w:rPr>
  </w:style>
  <w:style w:type="character" w:customStyle="1" w:styleId="WW8Num48z2">
    <w:name w:val="WW8Num48z2"/>
    <w:rsid w:val="00E255D9"/>
    <w:rPr>
      <w:rFonts w:ascii="Wingdings" w:hAnsi="Wingdings"/>
    </w:rPr>
  </w:style>
  <w:style w:type="character" w:customStyle="1" w:styleId="WW8Num48z3">
    <w:name w:val="WW8Num48z3"/>
    <w:rsid w:val="00E255D9"/>
    <w:rPr>
      <w:rFonts w:ascii="Symbol" w:hAnsi="Symbol"/>
    </w:rPr>
  </w:style>
  <w:style w:type="character" w:customStyle="1" w:styleId="WW8Num49z0">
    <w:name w:val="WW8Num49z0"/>
    <w:rsid w:val="00E255D9"/>
    <w:rPr>
      <w:rFonts w:ascii="Courier New" w:hAnsi="Courier New" w:cs="Courier New"/>
      <w:sz w:val="22"/>
      <w:szCs w:val="22"/>
    </w:rPr>
  </w:style>
  <w:style w:type="character" w:customStyle="1" w:styleId="WW8Num49z1">
    <w:name w:val="WW8Num49z1"/>
    <w:rsid w:val="00E255D9"/>
    <w:rPr>
      <w:rFonts w:ascii="Courier New" w:hAnsi="Courier New" w:cs="Courier New"/>
    </w:rPr>
  </w:style>
  <w:style w:type="character" w:customStyle="1" w:styleId="WW8Num49z2">
    <w:name w:val="WW8Num49z2"/>
    <w:rsid w:val="00E255D9"/>
    <w:rPr>
      <w:rFonts w:ascii="Wingdings" w:hAnsi="Wingdings"/>
    </w:rPr>
  </w:style>
  <w:style w:type="character" w:customStyle="1" w:styleId="WW8Num49z3">
    <w:name w:val="WW8Num49z3"/>
    <w:rsid w:val="00E255D9"/>
    <w:rPr>
      <w:rFonts w:ascii="Symbol" w:hAnsi="Symbol"/>
    </w:rPr>
  </w:style>
  <w:style w:type="character" w:customStyle="1" w:styleId="WW8Num50z0">
    <w:name w:val="WW8Num50z0"/>
    <w:rsid w:val="00E255D9"/>
    <w:rPr>
      <w:rFonts w:ascii="Courier New" w:hAnsi="Courier New" w:cs="Courier New"/>
      <w:sz w:val="22"/>
      <w:szCs w:val="22"/>
    </w:rPr>
  </w:style>
  <w:style w:type="character" w:customStyle="1" w:styleId="WW8Num50z1">
    <w:name w:val="WW8Num50z1"/>
    <w:rsid w:val="00E255D9"/>
    <w:rPr>
      <w:rFonts w:ascii="Courier New" w:hAnsi="Courier New" w:cs="Courier New"/>
    </w:rPr>
  </w:style>
  <w:style w:type="character" w:customStyle="1" w:styleId="WW8Num50z2">
    <w:name w:val="WW8Num50z2"/>
    <w:rsid w:val="00E255D9"/>
    <w:rPr>
      <w:rFonts w:ascii="Wingdings" w:hAnsi="Wingdings"/>
    </w:rPr>
  </w:style>
  <w:style w:type="character" w:customStyle="1" w:styleId="WW8Num50z3">
    <w:name w:val="WW8Num50z3"/>
    <w:rsid w:val="00E255D9"/>
    <w:rPr>
      <w:rFonts w:ascii="Symbol" w:hAnsi="Symbol"/>
    </w:rPr>
  </w:style>
  <w:style w:type="character" w:customStyle="1" w:styleId="WW8Num51z0">
    <w:name w:val="WW8Num51z0"/>
    <w:rsid w:val="00E255D9"/>
    <w:rPr>
      <w:rFonts w:ascii="Symbol" w:hAnsi="Symbol"/>
      <w:sz w:val="22"/>
      <w:szCs w:val="22"/>
    </w:rPr>
  </w:style>
  <w:style w:type="character" w:customStyle="1" w:styleId="WW8Num51z1">
    <w:name w:val="WW8Num51z1"/>
    <w:rsid w:val="00E255D9"/>
    <w:rPr>
      <w:rFonts w:ascii="Courier New" w:hAnsi="Courier New" w:cs="Courier New"/>
    </w:rPr>
  </w:style>
  <w:style w:type="character" w:customStyle="1" w:styleId="WW8Num51z2">
    <w:name w:val="WW8Num51z2"/>
    <w:rsid w:val="00E255D9"/>
    <w:rPr>
      <w:rFonts w:ascii="Wingdings" w:hAnsi="Wingdings"/>
    </w:rPr>
  </w:style>
  <w:style w:type="character" w:customStyle="1" w:styleId="WW8Num51z3">
    <w:name w:val="WW8Num51z3"/>
    <w:rsid w:val="00E255D9"/>
    <w:rPr>
      <w:rFonts w:ascii="Symbol" w:hAnsi="Symbol"/>
    </w:rPr>
  </w:style>
  <w:style w:type="character" w:customStyle="1" w:styleId="WW8Num52z0">
    <w:name w:val="WW8Num52z0"/>
    <w:rsid w:val="00E255D9"/>
    <w:rPr>
      <w:rFonts w:ascii="Symbol" w:hAnsi="Symbol"/>
      <w:sz w:val="22"/>
      <w:szCs w:val="22"/>
    </w:rPr>
  </w:style>
  <w:style w:type="character" w:customStyle="1" w:styleId="WW8Num52z1">
    <w:name w:val="WW8Num52z1"/>
    <w:rsid w:val="00E255D9"/>
    <w:rPr>
      <w:rFonts w:ascii="Courier New" w:hAnsi="Courier New" w:cs="Courier New"/>
    </w:rPr>
  </w:style>
  <w:style w:type="character" w:customStyle="1" w:styleId="WW8Num52z2">
    <w:name w:val="WW8Num52z2"/>
    <w:rsid w:val="00E255D9"/>
    <w:rPr>
      <w:rFonts w:ascii="Wingdings" w:hAnsi="Wingdings"/>
    </w:rPr>
  </w:style>
  <w:style w:type="character" w:customStyle="1" w:styleId="WW8Num52z3">
    <w:name w:val="WW8Num52z3"/>
    <w:rsid w:val="00E255D9"/>
    <w:rPr>
      <w:rFonts w:ascii="Symbol" w:hAnsi="Symbol"/>
    </w:rPr>
  </w:style>
  <w:style w:type="character" w:customStyle="1" w:styleId="WW8Num53z0">
    <w:name w:val="WW8Num53z0"/>
    <w:rsid w:val="00E255D9"/>
    <w:rPr>
      <w:rFonts w:ascii="Symbol" w:hAnsi="Symbol"/>
      <w:sz w:val="22"/>
      <w:szCs w:val="22"/>
    </w:rPr>
  </w:style>
  <w:style w:type="character" w:customStyle="1" w:styleId="WW8Num53z1">
    <w:name w:val="WW8Num53z1"/>
    <w:rsid w:val="00E255D9"/>
    <w:rPr>
      <w:rFonts w:ascii="Courier New" w:hAnsi="Courier New" w:cs="Courier New"/>
    </w:rPr>
  </w:style>
  <w:style w:type="character" w:customStyle="1" w:styleId="WW8Num53z2">
    <w:name w:val="WW8Num53z2"/>
    <w:rsid w:val="00E255D9"/>
    <w:rPr>
      <w:rFonts w:ascii="Wingdings" w:hAnsi="Wingdings"/>
    </w:rPr>
  </w:style>
  <w:style w:type="character" w:customStyle="1" w:styleId="WW8Num53z3">
    <w:name w:val="WW8Num53z3"/>
    <w:rsid w:val="00E255D9"/>
    <w:rPr>
      <w:rFonts w:ascii="Symbol" w:hAnsi="Symbol"/>
    </w:rPr>
  </w:style>
  <w:style w:type="character" w:customStyle="1" w:styleId="WW8Num55z0">
    <w:name w:val="WW8Num55z0"/>
    <w:rsid w:val="00E255D9"/>
    <w:rPr>
      <w:rFonts w:ascii="Courier New" w:hAnsi="Courier New" w:cs="Courier New"/>
      <w:sz w:val="22"/>
      <w:szCs w:val="22"/>
    </w:rPr>
  </w:style>
  <w:style w:type="character" w:customStyle="1" w:styleId="WW8Num55z1">
    <w:name w:val="WW8Num55z1"/>
    <w:rsid w:val="00E255D9"/>
    <w:rPr>
      <w:rFonts w:ascii="Courier New" w:hAnsi="Courier New" w:cs="Courier New"/>
    </w:rPr>
  </w:style>
  <w:style w:type="character" w:customStyle="1" w:styleId="WW8Num55z2">
    <w:name w:val="WW8Num55z2"/>
    <w:rsid w:val="00E255D9"/>
    <w:rPr>
      <w:rFonts w:ascii="Wingdings" w:hAnsi="Wingdings"/>
    </w:rPr>
  </w:style>
  <w:style w:type="character" w:customStyle="1" w:styleId="WW8Num55z3">
    <w:name w:val="WW8Num55z3"/>
    <w:rsid w:val="00E255D9"/>
    <w:rPr>
      <w:rFonts w:ascii="Symbol" w:hAnsi="Symbol"/>
    </w:rPr>
  </w:style>
  <w:style w:type="character" w:customStyle="1" w:styleId="WW8Num56z0">
    <w:name w:val="WW8Num56z0"/>
    <w:rsid w:val="00E255D9"/>
    <w:rPr>
      <w:rFonts w:ascii="Courier New" w:hAnsi="Courier New" w:cs="Courier New"/>
      <w:sz w:val="22"/>
      <w:szCs w:val="22"/>
    </w:rPr>
  </w:style>
  <w:style w:type="character" w:customStyle="1" w:styleId="WW8Num56z1">
    <w:name w:val="WW8Num56z1"/>
    <w:rsid w:val="00E255D9"/>
    <w:rPr>
      <w:rFonts w:ascii="Courier New" w:hAnsi="Courier New" w:cs="Courier New"/>
    </w:rPr>
  </w:style>
  <w:style w:type="character" w:customStyle="1" w:styleId="WW8Num56z2">
    <w:name w:val="WW8Num56z2"/>
    <w:rsid w:val="00E255D9"/>
    <w:rPr>
      <w:rFonts w:ascii="Wingdings" w:hAnsi="Wingdings"/>
    </w:rPr>
  </w:style>
  <w:style w:type="character" w:customStyle="1" w:styleId="WW8Num56z3">
    <w:name w:val="WW8Num56z3"/>
    <w:rsid w:val="00E255D9"/>
    <w:rPr>
      <w:rFonts w:ascii="Symbol" w:hAnsi="Symbol"/>
    </w:rPr>
  </w:style>
  <w:style w:type="character" w:customStyle="1" w:styleId="WW8Num57z0">
    <w:name w:val="WW8Num57z0"/>
    <w:rsid w:val="00E255D9"/>
    <w:rPr>
      <w:rFonts w:ascii="Courier New" w:hAnsi="Courier New" w:cs="Courier New"/>
      <w:sz w:val="22"/>
      <w:szCs w:val="22"/>
    </w:rPr>
  </w:style>
  <w:style w:type="character" w:customStyle="1" w:styleId="WW8Num57z1">
    <w:name w:val="WW8Num57z1"/>
    <w:rsid w:val="00E255D9"/>
    <w:rPr>
      <w:rFonts w:ascii="Courier New" w:hAnsi="Courier New" w:cs="Courier New"/>
    </w:rPr>
  </w:style>
  <w:style w:type="character" w:customStyle="1" w:styleId="WW8Num57z2">
    <w:name w:val="WW8Num57z2"/>
    <w:rsid w:val="00E255D9"/>
    <w:rPr>
      <w:rFonts w:ascii="Wingdings" w:hAnsi="Wingdings"/>
    </w:rPr>
  </w:style>
  <w:style w:type="character" w:customStyle="1" w:styleId="WW8Num57z3">
    <w:name w:val="WW8Num57z3"/>
    <w:rsid w:val="00E255D9"/>
    <w:rPr>
      <w:rFonts w:ascii="Symbol" w:hAnsi="Symbol"/>
    </w:rPr>
  </w:style>
  <w:style w:type="character" w:customStyle="1" w:styleId="WW8Num58z0">
    <w:name w:val="WW8Num58z0"/>
    <w:rsid w:val="00E255D9"/>
    <w:rPr>
      <w:rFonts w:ascii="Symbol" w:hAnsi="Symbol"/>
      <w:sz w:val="22"/>
      <w:szCs w:val="22"/>
    </w:rPr>
  </w:style>
  <w:style w:type="character" w:customStyle="1" w:styleId="WW8Num58z1">
    <w:name w:val="WW8Num58z1"/>
    <w:rsid w:val="00E255D9"/>
    <w:rPr>
      <w:rFonts w:ascii="Courier New" w:hAnsi="Courier New" w:cs="Courier New"/>
    </w:rPr>
  </w:style>
  <w:style w:type="character" w:customStyle="1" w:styleId="WW8Num58z2">
    <w:name w:val="WW8Num58z2"/>
    <w:rsid w:val="00E255D9"/>
    <w:rPr>
      <w:rFonts w:ascii="Wingdings" w:hAnsi="Wingdings"/>
    </w:rPr>
  </w:style>
  <w:style w:type="character" w:customStyle="1" w:styleId="WW8Num58z3">
    <w:name w:val="WW8Num58z3"/>
    <w:rsid w:val="00E255D9"/>
    <w:rPr>
      <w:rFonts w:ascii="Symbol" w:hAnsi="Symbol"/>
    </w:rPr>
  </w:style>
  <w:style w:type="character" w:customStyle="1" w:styleId="WW8Num59z0">
    <w:name w:val="WW8Num59z0"/>
    <w:rsid w:val="00E255D9"/>
    <w:rPr>
      <w:rFonts w:ascii="Symbol" w:hAnsi="Symbol"/>
      <w:sz w:val="22"/>
      <w:szCs w:val="22"/>
    </w:rPr>
  </w:style>
  <w:style w:type="character" w:customStyle="1" w:styleId="WW8Num59z1">
    <w:name w:val="WW8Num59z1"/>
    <w:rsid w:val="00E255D9"/>
    <w:rPr>
      <w:rFonts w:ascii="Courier New" w:hAnsi="Courier New" w:cs="Courier New"/>
    </w:rPr>
  </w:style>
  <w:style w:type="character" w:customStyle="1" w:styleId="WW8Num59z2">
    <w:name w:val="WW8Num59z2"/>
    <w:rsid w:val="00E255D9"/>
    <w:rPr>
      <w:rFonts w:ascii="Wingdings" w:hAnsi="Wingdings"/>
    </w:rPr>
  </w:style>
  <w:style w:type="character" w:customStyle="1" w:styleId="WW8Num59z3">
    <w:name w:val="WW8Num59z3"/>
    <w:rsid w:val="00E255D9"/>
    <w:rPr>
      <w:rFonts w:ascii="Symbol" w:hAnsi="Symbol"/>
    </w:rPr>
  </w:style>
  <w:style w:type="character" w:customStyle="1" w:styleId="17">
    <w:name w:val="Основной шрифт абзаца1"/>
    <w:rsid w:val="00E255D9"/>
  </w:style>
  <w:style w:type="character" w:customStyle="1" w:styleId="Normal">
    <w:name w:val="Normal Знак"/>
    <w:rsid w:val="00E255D9"/>
    <w:rPr>
      <w:sz w:val="22"/>
      <w:lang w:val="ru-RU" w:eastAsia="ar-SA" w:bidi="ar-SA"/>
    </w:rPr>
  </w:style>
  <w:style w:type="character" w:customStyle="1" w:styleId="18">
    <w:name w:val="Знак примечания1"/>
    <w:rsid w:val="00E255D9"/>
    <w:rPr>
      <w:sz w:val="16"/>
      <w:szCs w:val="16"/>
    </w:rPr>
  </w:style>
  <w:style w:type="paragraph" w:styleId="aff1">
    <w:name w:val="List"/>
    <w:basedOn w:val="a0"/>
    <w:uiPriority w:val="99"/>
    <w:rsid w:val="00E255D9"/>
    <w:pPr>
      <w:widowControl/>
      <w:autoSpaceDE/>
      <w:autoSpaceDN/>
      <w:spacing w:line="360" w:lineRule="exact"/>
      <w:ind w:firstLine="720"/>
      <w:jc w:val="both"/>
    </w:pPr>
    <w:rPr>
      <w:rFonts w:ascii="Arial" w:hAnsi="Arial" w:cs="Tahoma"/>
      <w:sz w:val="28"/>
      <w:szCs w:val="20"/>
      <w:lang w:eastAsia="ar-SA"/>
    </w:rPr>
  </w:style>
  <w:style w:type="paragraph" w:customStyle="1" w:styleId="19">
    <w:name w:val="Название1"/>
    <w:basedOn w:val="a"/>
    <w:uiPriority w:val="99"/>
    <w:rsid w:val="00E255D9"/>
    <w:pPr>
      <w:suppressLineNumbers/>
      <w:spacing w:before="120" w:after="120" w:line="240" w:lineRule="auto"/>
    </w:pPr>
    <w:rPr>
      <w:rFonts w:ascii="Arial" w:eastAsia="Times New Roman" w:hAnsi="Arial" w:cs="Tahoma"/>
      <w:i/>
      <w:iCs/>
      <w:sz w:val="24"/>
      <w:szCs w:val="24"/>
      <w:lang w:eastAsia="ar-SA"/>
    </w:rPr>
  </w:style>
  <w:style w:type="paragraph" w:customStyle="1" w:styleId="1a">
    <w:name w:val="Указатель1"/>
    <w:basedOn w:val="a"/>
    <w:uiPriority w:val="99"/>
    <w:rsid w:val="00E255D9"/>
    <w:pPr>
      <w:suppressLineNumbers/>
      <w:spacing w:after="0" w:line="240" w:lineRule="auto"/>
    </w:pPr>
    <w:rPr>
      <w:rFonts w:ascii="Arial" w:eastAsia="Times New Roman" w:hAnsi="Arial" w:cs="Tahoma"/>
      <w:sz w:val="24"/>
      <w:szCs w:val="24"/>
      <w:lang w:eastAsia="ar-SA"/>
    </w:rPr>
  </w:style>
  <w:style w:type="paragraph" w:customStyle="1" w:styleId="1b">
    <w:name w:val="Название объекта1"/>
    <w:next w:val="a"/>
    <w:uiPriority w:val="99"/>
    <w:rsid w:val="00E255D9"/>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5"/>
    <w:uiPriority w:val="99"/>
    <w:rsid w:val="00E255D9"/>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E255D9"/>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c">
    <w:name w:val="Текст примечания1"/>
    <w:basedOn w:val="a"/>
    <w:uiPriority w:val="99"/>
    <w:rsid w:val="00E255D9"/>
    <w:pPr>
      <w:spacing w:after="0" w:line="240" w:lineRule="auto"/>
    </w:pPr>
    <w:rPr>
      <w:rFonts w:ascii="Times New Roman" w:eastAsia="Times New Roman" w:hAnsi="Times New Roman" w:cs="Times New Roman"/>
      <w:sz w:val="20"/>
      <w:szCs w:val="20"/>
      <w:lang w:eastAsia="ar-SA"/>
    </w:rPr>
  </w:style>
  <w:style w:type="paragraph" w:styleId="aff2">
    <w:name w:val="annotation text"/>
    <w:basedOn w:val="a"/>
    <w:link w:val="aff3"/>
    <w:uiPriority w:val="99"/>
    <w:rsid w:val="00E255D9"/>
    <w:pPr>
      <w:spacing w:after="200" w:line="276" w:lineRule="auto"/>
    </w:pPr>
    <w:rPr>
      <w:rFonts w:ascii="Times New Roman" w:eastAsia="Times New Roman" w:hAnsi="Times New Roman" w:cs="Times New Roman"/>
      <w:sz w:val="20"/>
      <w:szCs w:val="20"/>
      <w:lang w:eastAsia="ru-RU"/>
    </w:rPr>
  </w:style>
  <w:style w:type="character" w:customStyle="1" w:styleId="aff3">
    <w:name w:val="Текст примечания Знак"/>
    <w:basedOn w:val="a1"/>
    <w:link w:val="aff2"/>
    <w:uiPriority w:val="99"/>
    <w:rsid w:val="00E255D9"/>
    <w:rPr>
      <w:rFonts w:ascii="Times New Roman" w:eastAsia="Times New Roman" w:hAnsi="Times New Roman" w:cs="Times New Roman"/>
      <w:sz w:val="20"/>
      <w:szCs w:val="20"/>
      <w:lang w:eastAsia="ru-RU"/>
    </w:rPr>
  </w:style>
  <w:style w:type="paragraph" w:styleId="aff4">
    <w:name w:val="annotation subject"/>
    <w:basedOn w:val="1c"/>
    <w:next w:val="1c"/>
    <w:link w:val="aff5"/>
    <w:rsid w:val="00E255D9"/>
    <w:rPr>
      <w:b/>
      <w:bCs/>
    </w:rPr>
  </w:style>
  <w:style w:type="character" w:customStyle="1" w:styleId="aff5">
    <w:name w:val="Тема примечания Знак"/>
    <w:basedOn w:val="aff3"/>
    <w:link w:val="aff4"/>
    <w:rsid w:val="00E255D9"/>
    <w:rPr>
      <w:rFonts w:ascii="Times New Roman" w:eastAsia="Times New Roman" w:hAnsi="Times New Roman" w:cs="Times New Roman"/>
      <w:b/>
      <w:bCs/>
      <w:sz w:val="20"/>
      <w:szCs w:val="20"/>
      <w:lang w:eastAsia="ar-SA"/>
    </w:rPr>
  </w:style>
  <w:style w:type="paragraph" w:customStyle="1" w:styleId="aff6">
    <w:name w:val="Знак"/>
    <w:basedOn w:val="a"/>
    <w:uiPriority w:val="99"/>
    <w:rsid w:val="00E255D9"/>
    <w:pPr>
      <w:spacing w:line="240" w:lineRule="exact"/>
    </w:pPr>
    <w:rPr>
      <w:rFonts w:ascii="Verdana" w:eastAsia="Times New Roman" w:hAnsi="Verdana" w:cs="Times New Roman"/>
      <w:sz w:val="20"/>
      <w:szCs w:val="20"/>
      <w:lang w:val="en-US" w:eastAsia="ar-SA"/>
    </w:rPr>
  </w:style>
  <w:style w:type="paragraph" w:customStyle="1" w:styleId="aff7">
    <w:name w:val="Содержимое врезки"/>
    <w:basedOn w:val="a0"/>
    <w:uiPriority w:val="99"/>
    <w:rsid w:val="00E255D9"/>
    <w:pPr>
      <w:widowControl/>
      <w:autoSpaceDE/>
      <w:autoSpaceDN/>
      <w:spacing w:line="360" w:lineRule="exact"/>
      <w:ind w:firstLine="720"/>
      <w:jc w:val="both"/>
    </w:pPr>
    <w:rPr>
      <w:sz w:val="28"/>
      <w:szCs w:val="20"/>
      <w:lang w:eastAsia="ar-SA"/>
    </w:rPr>
  </w:style>
  <w:style w:type="paragraph" w:customStyle="1" w:styleId="aff8">
    <w:name w:val="Содержимое таблицы"/>
    <w:basedOn w:val="a"/>
    <w:uiPriority w:val="99"/>
    <w:rsid w:val="00E255D9"/>
    <w:pPr>
      <w:suppressLineNumbers/>
      <w:spacing w:after="0" w:line="240" w:lineRule="auto"/>
    </w:pPr>
    <w:rPr>
      <w:rFonts w:ascii="Times New Roman" w:eastAsia="Times New Roman" w:hAnsi="Times New Roman" w:cs="Times New Roman"/>
      <w:sz w:val="24"/>
      <w:szCs w:val="24"/>
      <w:lang w:eastAsia="ar-SA"/>
    </w:rPr>
  </w:style>
  <w:style w:type="paragraph" w:customStyle="1" w:styleId="aff9">
    <w:name w:val="Заголовок таблицы"/>
    <w:basedOn w:val="aff8"/>
    <w:uiPriority w:val="99"/>
    <w:rsid w:val="00E255D9"/>
    <w:pPr>
      <w:jc w:val="center"/>
    </w:pPr>
    <w:rPr>
      <w:b/>
      <w:bCs/>
    </w:rPr>
  </w:style>
  <w:style w:type="table" w:customStyle="1" w:styleId="1d">
    <w:name w:val="Сетка таблицы1"/>
    <w:basedOn w:val="a2"/>
    <w:next w:val="aa"/>
    <w:uiPriority w:val="59"/>
    <w:rsid w:val="00E255D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a">
    <w:name w:val="Основной текст_"/>
    <w:link w:val="25"/>
    <w:rsid w:val="00E255D9"/>
    <w:rPr>
      <w:rFonts w:ascii="Arial Unicode MS" w:eastAsia="Arial Unicode MS" w:hAnsi="Arial Unicode MS" w:cs="Arial Unicode MS"/>
      <w:shd w:val="clear" w:color="auto" w:fill="FFFFFF"/>
    </w:rPr>
  </w:style>
  <w:style w:type="character" w:customStyle="1" w:styleId="1e">
    <w:name w:val="Основной текст1"/>
    <w:basedOn w:val="affa"/>
    <w:rsid w:val="00E255D9"/>
    <w:rPr>
      <w:rFonts w:ascii="Arial Unicode MS" w:eastAsia="Arial Unicode MS" w:hAnsi="Arial Unicode MS" w:cs="Arial Unicode MS"/>
      <w:shd w:val="clear" w:color="auto" w:fill="FFFFFF"/>
    </w:rPr>
  </w:style>
  <w:style w:type="paragraph" w:customStyle="1" w:styleId="25">
    <w:name w:val="Основной текст2"/>
    <w:basedOn w:val="a"/>
    <w:link w:val="affa"/>
    <w:rsid w:val="00E255D9"/>
    <w:pPr>
      <w:shd w:val="clear" w:color="auto" w:fill="FFFFFF"/>
      <w:spacing w:after="180" w:line="245" w:lineRule="exact"/>
      <w:jc w:val="both"/>
    </w:pPr>
    <w:rPr>
      <w:rFonts w:ascii="Arial Unicode MS" w:eastAsia="Arial Unicode MS" w:hAnsi="Arial Unicode MS" w:cs="Arial Unicode MS"/>
    </w:rPr>
  </w:style>
  <w:style w:type="character" w:customStyle="1" w:styleId="8pt">
    <w:name w:val="Основной текст + 8 pt"/>
    <w:rsid w:val="00E255D9"/>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E255D9"/>
    <w:rPr>
      <w:sz w:val="19"/>
      <w:szCs w:val="19"/>
      <w:shd w:val="clear" w:color="auto" w:fill="FFFFFF"/>
    </w:rPr>
  </w:style>
  <w:style w:type="character" w:customStyle="1" w:styleId="610pt">
    <w:name w:val="Основной текст (6) + 10 pt"/>
    <w:rsid w:val="00E255D9"/>
    <w:rPr>
      <w:sz w:val="20"/>
      <w:szCs w:val="20"/>
      <w:shd w:val="clear" w:color="auto" w:fill="FFFFFF"/>
    </w:rPr>
  </w:style>
  <w:style w:type="character" w:customStyle="1" w:styleId="61">
    <w:name w:val="Основной текст (6) + Малые прописные"/>
    <w:rsid w:val="00E255D9"/>
    <w:rPr>
      <w:smallCaps/>
      <w:sz w:val="19"/>
      <w:szCs w:val="19"/>
      <w:shd w:val="clear" w:color="auto" w:fill="FFFFFF"/>
    </w:rPr>
  </w:style>
  <w:style w:type="paragraph" w:customStyle="1" w:styleId="36">
    <w:name w:val="Основной текст3"/>
    <w:basedOn w:val="a"/>
    <w:uiPriority w:val="99"/>
    <w:rsid w:val="00E255D9"/>
    <w:pPr>
      <w:shd w:val="clear" w:color="auto" w:fill="FFFFFF"/>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E255D9"/>
    <w:pPr>
      <w:shd w:val="clear" w:color="auto" w:fill="FFFFFF"/>
      <w:spacing w:after="60" w:line="202" w:lineRule="exact"/>
      <w:jc w:val="both"/>
    </w:pPr>
    <w:rPr>
      <w:sz w:val="19"/>
      <w:szCs w:val="19"/>
    </w:rPr>
  </w:style>
  <w:style w:type="character" w:customStyle="1" w:styleId="95pt">
    <w:name w:val="Основной текст + 9;5 pt"/>
    <w:rsid w:val="00E255D9"/>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E255D9"/>
    <w:pPr>
      <w:widowControl w:val="0"/>
      <w:autoSpaceDE w:val="0"/>
      <w:autoSpaceDN w:val="0"/>
      <w:adjustRightInd w:val="0"/>
      <w:spacing w:after="0" w:line="240" w:lineRule="auto"/>
      <w:ind w:left="284" w:right="141"/>
      <w:jc w:val="center"/>
    </w:pPr>
    <w:rPr>
      <w:rFonts w:ascii="Times New Roman" w:eastAsia="Times New Roman" w:hAnsi="Times New Roman" w:cs="Times New Roman"/>
      <w:b/>
      <w:sz w:val="28"/>
      <w:szCs w:val="28"/>
      <w:lang w:eastAsia="ru-RU"/>
    </w:rPr>
  </w:style>
  <w:style w:type="character" w:customStyle="1" w:styleId="75pt">
    <w:name w:val="Основной текст + 7;5 pt"/>
    <w:rsid w:val="00E255D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E255D9"/>
    <w:rPr>
      <w:rFonts w:ascii="Arial Unicode MS" w:eastAsia="Arial Unicode MS" w:hAnsi="Arial Unicode MS" w:cs="Arial Unicode MS"/>
      <w:shd w:val="clear" w:color="auto" w:fill="FFFFFF"/>
    </w:rPr>
  </w:style>
  <w:style w:type="character" w:customStyle="1" w:styleId="85pt">
    <w:name w:val="Основной текст + 8;5 pt"/>
    <w:rsid w:val="00E255D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E255D9"/>
    <w:pPr>
      <w:shd w:val="clear" w:color="auto" w:fill="FFFFFF"/>
      <w:spacing w:before="180" w:after="0" w:line="230" w:lineRule="exact"/>
      <w:ind w:firstLine="560"/>
      <w:jc w:val="both"/>
    </w:pPr>
    <w:rPr>
      <w:rFonts w:ascii="Arial Unicode MS" w:eastAsia="Arial Unicode MS" w:hAnsi="Arial Unicode MS" w:cs="Arial Unicode MS"/>
    </w:rPr>
  </w:style>
  <w:style w:type="paragraph" w:customStyle="1" w:styleId="affb">
    <w:name w:val="Таблица"/>
    <w:basedOn w:val="a"/>
    <w:next w:val="a"/>
    <w:qFormat/>
    <w:rsid w:val="00E255D9"/>
    <w:pPr>
      <w:widowControl w:val="0"/>
      <w:spacing w:after="0" w:line="240" w:lineRule="auto"/>
    </w:pPr>
    <w:rPr>
      <w:rFonts w:ascii="Times New Roman" w:eastAsia="Calibri" w:hAnsi="Times New Roman" w:cs="Times New Roman"/>
      <w:sz w:val="24"/>
    </w:rPr>
  </w:style>
  <w:style w:type="paragraph" w:customStyle="1" w:styleId="1f">
    <w:name w:val="Абзац списка1"/>
    <w:basedOn w:val="a"/>
    <w:uiPriority w:val="99"/>
    <w:rsid w:val="00E255D9"/>
    <w:pPr>
      <w:spacing w:after="200" w:line="276" w:lineRule="auto"/>
      <w:ind w:left="720"/>
    </w:pPr>
    <w:rPr>
      <w:rFonts w:ascii="Calibri" w:eastAsia="Times New Roman" w:hAnsi="Calibri" w:cs="Times New Roman"/>
      <w:lang w:eastAsia="ru-RU"/>
    </w:rPr>
  </w:style>
  <w:style w:type="character" w:customStyle="1" w:styleId="apple-converted-space">
    <w:name w:val="apple-converted-space"/>
    <w:basedOn w:val="a1"/>
    <w:rsid w:val="00E255D9"/>
  </w:style>
  <w:style w:type="paragraph" w:customStyle="1" w:styleId="u">
    <w:name w:val="u"/>
    <w:basedOn w:val="a"/>
    <w:uiPriority w:val="99"/>
    <w:rsid w:val="00E255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
    <w:uiPriority w:val="99"/>
    <w:rsid w:val="00E255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
    <w:uiPriority w:val="99"/>
    <w:rsid w:val="00E255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0">
    <w:name w:val="Цыганов-style Знак"/>
    <w:link w:val="-style"/>
    <w:rsid w:val="00E255D9"/>
    <w:rPr>
      <w:rFonts w:ascii="Times New Roman" w:eastAsia="Times New Roman" w:hAnsi="Times New Roman" w:cs="Times New Roman"/>
      <w:b/>
      <w:sz w:val="28"/>
      <w:szCs w:val="28"/>
      <w:lang w:eastAsia="ru-RU"/>
    </w:rPr>
  </w:style>
  <w:style w:type="character" w:customStyle="1" w:styleId="affc">
    <w:name w:val="Гипертекстовая ссылка"/>
    <w:uiPriority w:val="99"/>
    <w:rsid w:val="00E255D9"/>
    <w:rPr>
      <w:rFonts w:cs="Times New Roman"/>
      <w:color w:val="008000"/>
    </w:rPr>
  </w:style>
  <w:style w:type="paragraph" w:customStyle="1" w:styleId="affd">
    <w:name w:val="Нормальный (таблица)"/>
    <w:basedOn w:val="a"/>
    <w:next w:val="a"/>
    <w:uiPriority w:val="99"/>
    <w:rsid w:val="00E255D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e">
    <w:name w:val="Прижатый влево"/>
    <w:basedOn w:val="a"/>
    <w:next w:val="a"/>
    <w:uiPriority w:val="99"/>
    <w:rsid w:val="00E255D9"/>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table" w:customStyle="1" w:styleId="28">
    <w:name w:val="Сетка таблицы2"/>
    <w:basedOn w:val="a2"/>
    <w:next w:val="aa"/>
    <w:rsid w:val="00E255D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1"/>
    <w:rsid w:val="00E255D9"/>
  </w:style>
  <w:style w:type="paragraph" w:customStyle="1" w:styleId="afff">
    <w:name w:val="таблица"/>
    <w:basedOn w:val="a"/>
    <w:uiPriority w:val="99"/>
    <w:qFormat/>
    <w:rsid w:val="00E255D9"/>
    <w:pPr>
      <w:keepNext/>
      <w:keepLines/>
      <w:spacing w:after="0" w:line="240" w:lineRule="auto"/>
      <w:jc w:val="center"/>
    </w:pPr>
    <w:rPr>
      <w:rFonts w:ascii="Times New Roman" w:eastAsia="Calibri" w:hAnsi="Times New Roman" w:cs="Times New Roman"/>
      <w:color w:val="000000"/>
      <w:sz w:val="24"/>
      <w:szCs w:val="24"/>
    </w:rPr>
  </w:style>
  <w:style w:type="character" w:styleId="afff0">
    <w:name w:val="FollowedHyperlink"/>
    <w:uiPriority w:val="99"/>
    <w:unhideWhenUsed/>
    <w:rsid w:val="00E255D9"/>
    <w:rPr>
      <w:color w:val="800080"/>
      <w:u w:val="single"/>
    </w:rPr>
  </w:style>
  <w:style w:type="character" w:styleId="afff1">
    <w:name w:val="Subtle Reference"/>
    <w:uiPriority w:val="31"/>
    <w:qFormat/>
    <w:rsid w:val="00E255D9"/>
    <w:rPr>
      <w:smallCaps/>
      <w:color w:val="C0504D"/>
      <w:u w:val="single"/>
    </w:rPr>
  </w:style>
  <w:style w:type="character" w:customStyle="1" w:styleId="9">
    <w:name w:val="Основной текст + 9"/>
    <w:aliases w:val="5 pt"/>
    <w:rsid w:val="00E255D9"/>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basedOn w:val="a1"/>
    <w:rsid w:val="00E255D9"/>
  </w:style>
  <w:style w:type="paragraph" w:customStyle="1" w:styleId="s16">
    <w:name w:val="s_16"/>
    <w:basedOn w:val="a"/>
    <w:rsid w:val="00E255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Комментарий"/>
    <w:basedOn w:val="a"/>
    <w:next w:val="a"/>
    <w:uiPriority w:val="99"/>
    <w:rsid w:val="00E255D9"/>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3">
    <w:name w:val="Информация об изменениях документа"/>
    <w:basedOn w:val="afff2"/>
    <w:next w:val="a"/>
    <w:uiPriority w:val="99"/>
    <w:rsid w:val="00E255D9"/>
    <w:rPr>
      <w:i/>
      <w:iCs/>
    </w:rPr>
  </w:style>
  <w:style w:type="character" w:customStyle="1" w:styleId="afff4">
    <w:name w:val="Сравнение редакций. Добавленный фрагмент"/>
    <w:uiPriority w:val="99"/>
    <w:rsid w:val="00E255D9"/>
    <w:rPr>
      <w:color w:val="000000"/>
      <w:shd w:val="clear" w:color="auto" w:fill="C1D7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ingradKulikova\Desktop\&#1052;&#1086;&#1080;%20&#1076;&#1086;&#1082;&#1091;&#1084;&#1077;&#1085;&#1090;&#1099;\&#1052;&#1086;&#1080;%20&#1076;&#1086;&#1082;&#1091;&#1084;&#1077;&#1085;&#1090;&#1099;\cgi\online.cgi%3freq=doc&amp;base=LAW&amp;n=200114&amp;rnd=228224.3007323272&amp;dst=100220&amp;fld=134" TargetMode="External"/><Relationship Id="rId13" Type="http://schemas.openxmlformats.org/officeDocument/2006/relationships/hyperlink" Target="https://login.consultant.ru/link/?req=doc&amp;base=LAW&amp;n=423603&amp;dst=11" TargetMode="External"/><Relationship Id="rId18" Type="http://schemas.openxmlformats.org/officeDocument/2006/relationships/hyperlink" Target="https://login.consultant.ru/link/?req=doc&amp;base=LAW&amp;n=423603&amp;dst=10024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file:///F:\&#1058;&#1077;&#1093;&#1088;&#1077;&#1075;&#1083;&#1072;&#1084;&#1077;&#1085;&#1090;&#1099;%20&#1080;%20&#1053;&#1055;&#1040;\&#1042;&#1086;&#1076;&#1085;&#1099;&#1081;%20&#1082;&#1086;&#1076;&#1077;&#1082;&#1089;.docx" TargetMode="External"/><Relationship Id="rId7" Type="http://schemas.openxmlformats.org/officeDocument/2006/relationships/hyperlink" Target="file:///C:\Users\MingradKulikova\Desktop\&#1052;&#1086;&#1080;%20&#1076;&#1086;&#1082;&#1091;&#1084;&#1077;&#1085;&#1090;&#1099;\&#1052;&#1086;&#1080;%20&#1076;&#1086;&#1082;&#1091;&#1084;&#1077;&#1085;&#1090;&#1099;\cgi\online.cgi%3freq=doc&amp;base=LAW&amp;n=201379&amp;rnd=228224.2252821150&amp;dst=100606&amp;fld=134" TargetMode="External"/><Relationship Id="rId12" Type="http://schemas.openxmlformats.org/officeDocument/2006/relationships/hyperlink" Target="https://login.consultant.ru/link/?req=doc&amp;base=LAW&amp;n=423603&amp;dst=100109" TargetMode="External"/><Relationship Id="rId17" Type="http://schemas.openxmlformats.org/officeDocument/2006/relationships/hyperlink" Target="https://login.consultant.ru/link/?req=doc&amp;base=LAW&amp;n=423603&amp;dst=100238"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423603&amp;dst=100232" TargetMode="External"/><Relationship Id="rId20" Type="http://schemas.openxmlformats.org/officeDocument/2006/relationships/hyperlink" Target="file:///F:\&#1058;&#1077;&#1093;&#1088;&#1077;&#1075;&#1083;&#1072;&#1084;&#1077;&#1085;&#1090;&#1099;%20&#1080;%20&#1053;&#1055;&#1040;\&#1042;&#1086;&#1076;&#1085;&#1099;&#1081;%20&#1082;&#1086;&#1076;&#1077;&#1082;&#1089;.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23603&amp;dst=100100" TargetMode="External"/><Relationship Id="rId24" Type="http://schemas.openxmlformats.org/officeDocument/2006/relationships/hyperlink" Target="consultantplus://offline/ref=55AE6A78F1060993EF0F88CBC4E90A3B1BB6574E9B56F8FD3D830FAF8A810615B3A82C8F6A88939A4EE78719EF137892158D44035F2FL7H" TargetMode="External"/><Relationship Id="rId5" Type="http://schemas.openxmlformats.org/officeDocument/2006/relationships/footnotes" Target="footnotes.xml"/><Relationship Id="rId15" Type="http://schemas.openxmlformats.org/officeDocument/2006/relationships/hyperlink" Target="https://login.consultant.ru/link/?req=doc&amp;base=LAW&amp;n=423603&amp;dst=100229" TargetMode="External"/><Relationship Id="rId23" Type="http://schemas.openxmlformats.org/officeDocument/2006/relationships/hyperlink" Target="consultantplus://offline/ref=964A90E059F542C0F9882E73C67FCF230CF618D9B906757EC41236A9B51BFA4B8D54FBF109399314C7CB4B0E8DX3bAJ" TargetMode="External"/><Relationship Id="rId10" Type="http://schemas.openxmlformats.org/officeDocument/2006/relationships/hyperlink" Target="https://login.consultant.ru/link/?req=doc&amp;base=LAW&amp;n=423603&amp;dst=100094" TargetMode="External"/><Relationship Id="rId19" Type="http://schemas.openxmlformats.org/officeDocument/2006/relationships/hyperlink" Target="https://login.consultant.ru/link/?req=doc&amp;base=LAW&amp;n=423603&amp;dst=10008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3603&amp;dst=100085" TargetMode="External"/><Relationship Id="rId14" Type="http://schemas.openxmlformats.org/officeDocument/2006/relationships/hyperlink" Target="https://login.consultant.ru/link/?req=doc&amp;base=LAW&amp;n=423603&amp;dst=100250" TargetMode="External"/><Relationship Id="rId22" Type="http://schemas.openxmlformats.org/officeDocument/2006/relationships/hyperlink" Target="consultantplus://offline/ref=964A90E059F542C0F9882E73C67FCF230CF618D9B906757EC41236A9B51BFA4B8D54FBF109399314C7CB4B0E8DX3bA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60</Pages>
  <Words>22764</Words>
  <Characters>129756</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MingradErmakova</dc:creator>
  <cp:keywords/>
  <dc:description/>
  <cp:lastModifiedBy>MingradErmakova</cp:lastModifiedBy>
  <cp:revision>7</cp:revision>
  <dcterms:created xsi:type="dcterms:W3CDTF">2024-11-07T12:57:00Z</dcterms:created>
  <dcterms:modified xsi:type="dcterms:W3CDTF">2025-01-15T12:52:00Z</dcterms:modified>
</cp:coreProperties>
</file>