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E2DAD" w:rsidRPr="00DE64DE" w:rsidRDefault="00EC6D8D" w:rsidP="00BE2DAD">
      <w:pPr>
        <w:pStyle w:val="af3"/>
        <w:jc w:val="right"/>
        <w:rPr>
          <w:rFonts w:ascii="Times New Roman" w:hAnsi="Times New Roman"/>
          <w:bCs/>
          <w:sz w:val="24"/>
          <w:szCs w:val="24"/>
        </w:rPr>
      </w:pPr>
      <w:bookmarkStart w:id="0" w:name="_Toc58415143"/>
      <w:bookmarkStart w:id="1" w:name="_Toc312530877"/>
      <w:bookmarkStart w:id="2" w:name="_Toc370201475"/>
      <w:r w:rsidRPr="00DE64DE">
        <w:rPr>
          <w:rFonts w:ascii="Times New Roman" w:hAnsi="Times New Roman"/>
          <w:bCs/>
          <w:sz w:val="24"/>
          <w:szCs w:val="24"/>
        </w:rPr>
        <w:t xml:space="preserve">Проект </w:t>
      </w:r>
    </w:p>
    <w:p w:rsidR="00D82631" w:rsidRDefault="00BE2DAD" w:rsidP="00C12D82">
      <w:pPr>
        <w:pStyle w:val="af3"/>
        <w:jc w:val="center"/>
        <w:rPr>
          <w:rFonts w:ascii="Times New Roman" w:hAnsi="Times New Roman"/>
          <w:b/>
          <w:bCs/>
          <w:sz w:val="24"/>
          <w:szCs w:val="24"/>
        </w:rPr>
      </w:pPr>
      <w:r>
        <w:rPr>
          <w:rFonts w:ascii="Times New Roman" w:hAnsi="Times New Roman"/>
          <w:b/>
          <w:bCs/>
          <w:sz w:val="24"/>
          <w:szCs w:val="24"/>
        </w:rPr>
        <w:t>В</w:t>
      </w:r>
      <w:r w:rsidR="00EC6D8D">
        <w:rPr>
          <w:rFonts w:ascii="Times New Roman" w:hAnsi="Times New Roman"/>
          <w:b/>
          <w:bCs/>
          <w:sz w:val="24"/>
          <w:szCs w:val="24"/>
        </w:rPr>
        <w:t>несени</w:t>
      </w:r>
      <w:r>
        <w:rPr>
          <w:rFonts w:ascii="Times New Roman" w:hAnsi="Times New Roman"/>
          <w:b/>
          <w:bCs/>
          <w:sz w:val="24"/>
          <w:szCs w:val="24"/>
        </w:rPr>
        <w:t>е</w:t>
      </w:r>
      <w:r w:rsidR="00EC6D8D">
        <w:rPr>
          <w:rFonts w:ascii="Times New Roman" w:hAnsi="Times New Roman"/>
          <w:b/>
          <w:bCs/>
          <w:sz w:val="24"/>
          <w:szCs w:val="24"/>
        </w:rPr>
        <w:t xml:space="preserve"> изменений в г</w:t>
      </w:r>
      <w:r w:rsidR="00C12D82" w:rsidRPr="0055397F">
        <w:rPr>
          <w:rFonts w:ascii="Times New Roman" w:hAnsi="Times New Roman"/>
          <w:b/>
          <w:bCs/>
          <w:sz w:val="24"/>
          <w:szCs w:val="24"/>
        </w:rPr>
        <w:t xml:space="preserve">енеральный план </w:t>
      </w:r>
      <w:r w:rsidR="00D82631">
        <w:rPr>
          <w:rFonts w:ascii="Times New Roman" w:hAnsi="Times New Roman"/>
          <w:b/>
          <w:bCs/>
          <w:sz w:val="24"/>
          <w:szCs w:val="24"/>
        </w:rPr>
        <w:t xml:space="preserve">муниципального образования </w:t>
      </w:r>
    </w:p>
    <w:p w:rsidR="00C12D82" w:rsidRPr="0055397F" w:rsidRDefault="003E1404" w:rsidP="00D82631">
      <w:pPr>
        <w:pStyle w:val="af3"/>
        <w:jc w:val="center"/>
        <w:rPr>
          <w:rFonts w:ascii="Times New Roman" w:hAnsi="Times New Roman"/>
          <w:b/>
          <w:bCs/>
          <w:sz w:val="24"/>
          <w:szCs w:val="24"/>
        </w:rPr>
      </w:pPr>
      <w:r>
        <w:rPr>
          <w:rFonts w:ascii="Times New Roman" w:hAnsi="Times New Roman"/>
          <w:b/>
          <w:bCs/>
          <w:sz w:val="24"/>
          <w:szCs w:val="24"/>
        </w:rPr>
        <w:t>Каменск</w:t>
      </w:r>
      <w:r w:rsidR="00D82631">
        <w:rPr>
          <w:rFonts w:ascii="Times New Roman" w:hAnsi="Times New Roman"/>
          <w:b/>
          <w:bCs/>
          <w:sz w:val="24"/>
          <w:szCs w:val="24"/>
        </w:rPr>
        <w:t>ий</w:t>
      </w:r>
      <w:r>
        <w:rPr>
          <w:rFonts w:ascii="Times New Roman" w:hAnsi="Times New Roman"/>
          <w:b/>
          <w:bCs/>
          <w:sz w:val="24"/>
          <w:szCs w:val="24"/>
        </w:rPr>
        <w:t xml:space="preserve"> </w:t>
      </w:r>
      <w:r w:rsidR="00D82631">
        <w:rPr>
          <w:rFonts w:ascii="Times New Roman" w:hAnsi="Times New Roman"/>
          <w:b/>
          <w:bCs/>
          <w:sz w:val="24"/>
          <w:szCs w:val="24"/>
        </w:rPr>
        <w:t xml:space="preserve">сельсовет </w:t>
      </w:r>
      <w:r>
        <w:rPr>
          <w:rFonts w:ascii="Times New Roman" w:hAnsi="Times New Roman"/>
          <w:b/>
          <w:bCs/>
          <w:sz w:val="24"/>
          <w:szCs w:val="24"/>
        </w:rPr>
        <w:t>Каменского</w:t>
      </w:r>
      <w:r w:rsidR="0055397F" w:rsidRPr="0055397F">
        <w:rPr>
          <w:rFonts w:ascii="Times New Roman" w:hAnsi="Times New Roman"/>
          <w:b/>
          <w:bCs/>
          <w:sz w:val="24"/>
          <w:szCs w:val="24"/>
        </w:rPr>
        <w:t xml:space="preserve"> </w:t>
      </w:r>
      <w:r w:rsidR="00C12D82" w:rsidRPr="0055397F">
        <w:rPr>
          <w:rFonts w:ascii="Times New Roman" w:hAnsi="Times New Roman"/>
          <w:b/>
          <w:bCs/>
          <w:sz w:val="24"/>
          <w:szCs w:val="24"/>
        </w:rPr>
        <w:t>района Пензенской области</w:t>
      </w:r>
    </w:p>
    <w:p w:rsidR="00C12D82" w:rsidRPr="0055397F" w:rsidRDefault="00C12D82" w:rsidP="00C12D82">
      <w:pPr>
        <w:jc w:val="center"/>
        <w:rPr>
          <w:b/>
          <w:bCs/>
        </w:rPr>
      </w:pPr>
      <w:bookmarkStart w:id="3" w:name="_Toc312530870"/>
      <w:bookmarkStart w:id="4" w:name="_Toc273558607"/>
      <w:bookmarkStart w:id="5" w:name="_Toc273554828"/>
    </w:p>
    <w:p w:rsidR="00C12D82" w:rsidRPr="0055397F" w:rsidRDefault="00C12D82" w:rsidP="00C12D82">
      <w:pPr>
        <w:jc w:val="center"/>
      </w:pPr>
      <w:r w:rsidRPr="0055397F">
        <w:rPr>
          <w:lang w:val="en-US"/>
        </w:rPr>
        <w:t>I</w:t>
      </w:r>
      <w:r w:rsidRPr="0055397F">
        <w:t>. Положение о территориальном планировании</w:t>
      </w:r>
    </w:p>
    <w:p w:rsidR="00C12D82" w:rsidRPr="0055397F" w:rsidRDefault="00C12D82" w:rsidP="0055397F">
      <w:pPr>
        <w:pStyle w:val="ab"/>
        <w:jc w:val="center"/>
      </w:pPr>
      <w:bookmarkStart w:id="6" w:name="_Toc47100464"/>
      <w:bookmarkEnd w:id="3"/>
      <w:r w:rsidRPr="0055397F">
        <w:t xml:space="preserve">1. Общие </w:t>
      </w:r>
      <w:bookmarkEnd w:id="6"/>
      <w:r w:rsidRPr="0055397F">
        <w:t>положения</w:t>
      </w:r>
    </w:p>
    <w:p w:rsidR="00C12D82" w:rsidRPr="00C12D82" w:rsidRDefault="00C12D82" w:rsidP="00C12D82">
      <w:pPr>
        <w:ind w:left="-567" w:firstLine="283"/>
        <w:rPr>
          <w:color w:val="FF0000"/>
        </w:rPr>
      </w:pPr>
    </w:p>
    <w:p w:rsidR="00670931" w:rsidRPr="002516C9" w:rsidRDefault="00670931" w:rsidP="00670931">
      <w:pPr>
        <w:pStyle w:val="af3"/>
        <w:ind w:firstLine="709"/>
        <w:rPr>
          <w:rFonts w:ascii="Times New Roman" w:hAnsi="Times New Roman"/>
          <w:sz w:val="24"/>
          <w:szCs w:val="24"/>
        </w:rPr>
      </w:pPr>
      <w:bookmarkStart w:id="7" w:name="_Hlk121471602"/>
      <w:proofErr w:type="gramStart"/>
      <w:r w:rsidRPr="002516C9">
        <w:rPr>
          <w:rFonts w:ascii="Times New Roman" w:hAnsi="Times New Roman"/>
          <w:sz w:val="24"/>
          <w:szCs w:val="24"/>
        </w:rPr>
        <w:t xml:space="preserve">Внесение изменений в генеральный план </w:t>
      </w:r>
      <w:r w:rsidR="00D82631" w:rsidRPr="00D82631">
        <w:rPr>
          <w:rFonts w:ascii="Times New Roman" w:hAnsi="Times New Roman"/>
          <w:sz w:val="24"/>
          <w:szCs w:val="24"/>
        </w:rPr>
        <w:t xml:space="preserve">муниципального образования </w:t>
      </w:r>
      <w:r w:rsidR="003E1404">
        <w:rPr>
          <w:rFonts w:ascii="Times New Roman" w:hAnsi="Times New Roman"/>
          <w:sz w:val="24"/>
          <w:szCs w:val="24"/>
        </w:rPr>
        <w:t>Каменск</w:t>
      </w:r>
      <w:r w:rsidR="00D82631">
        <w:rPr>
          <w:rFonts w:ascii="Times New Roman" w:hAnsi="Times New Roman"/>
          <w:sz w:val="24"/>
          <w:szCs w:val="24"/>
        </w:rPr>
        <w:t>ий сельсовет</w:t>
      </w:r>
      <w:r w:rsidRPr="002516C9">
        <w:rPr>
          <w:rFonts w:ascii="Times New Roman" w:hAnsi="Times New Roman"/>
          <w:sz w:val="24"/>
          <w:szCs w:val="24"/>
        </w:rPr>
        <w:t xml:space="preserve"> </w:t>
      </w:r>
      <w:r w:rsidR="003E1404">
        <w:rPr>
          <w:rFonts w:ascii="Times New Roman" w:hAnsi="Times New Roman"/>
          <w:sz w:val="24"/>
          <w:szCs w:val="24"/>
        </w:rPr>
        <w:t>Каменского</w:t>
      </w:r>
      <w:r w:rsidRPr="002516C9">
        <w:rPr>
          <w:rFonts w:ascii="Times New Roman" w:hAnsi="Times New Roman"/>
          <w:sz w:val="24"/>
          <w:szCs w:val="24"/>
        </w:rPr>
        <w:t xml:space="preserve"> района Пензенской области выполнено в отношении </w:t>
      </w:r>
      <w:r w:rsidR="006A5D6C">
        <w:rPr>
          <w:rFonts w:ascii="Times New Roman" w:hAnsi="Times New Roman"/>
          <w:sz w:val="24"/>
          <w:szCs w:val="24"/>
        </w:rPr>
        <w:t>г</w:t>
      </w:r>
      <w:r w:rsidRPr="002516C9">
        <w:rPr>
          <w:rFonts w:ascii="Times New Roman" w:hAnsi="Times New Roman"/>
          <w:sz w:val="24"/>
          <w:szCs w:val="24"/>
        </w:rPr>
        <w:t xml:space="preserve">енерального плана </w:t>
      </w:r>
      <w:r w:rsidR="003E1404">
        <w:rPr>
          <w:rFonts w:ascii="Times New Roman" w:hAnsi="Times New Roman"/>
          <w:sz w:val="24"/>
          <w:szCs w:val="24"/>
        </w:rPr>
        <w:t>Каменского</w:t>
      </w:r>
      <w:r w:rsidRPr="002516C9">
        <w:rPr>
          <w:rFonts w:ascii="Times New Roman" w:hAnsi="Times New Roman"/>
          <w:sz w:val="24"/>
          <w:szCs w:val="24"/>
        </w:rPr>
        <w:t xml:space="preserve"> сельсовета </w:t>
      </w:r>
      <w:r w:rsidR="003E1404">
        <w:rPr>
          <w:rFonts w:ascii="Times New Roman" w:hAnsi="Times New Roman"/>
          <w:sz w:val="24"/>
          <w:szCs w:val="24"/>
        </w:rPr>
        <w:t>Каменского</w:t>
      </w:r>
      <w:r w:rsidRPr="002516C9">
        <w:rPr>
          <w:rFonts w:ascii="Times New Roman" w:hAnsi="Times New Roman"/>
          <w:sz w:val="24"/>
          <w:szCs w:val="24"/>
        </w:rPr>
        <w:t xml:space="preserve"> района Пензенской области, утвержденного решением Комитета местного самоуправления </w:t>
      </w:r>
      <w:r w:rsidR="003E1404" w:rsidRPr="009D56AF">
        <w:rPr>
          <w:rFonts w:ascii="Times New Roman" w:hAnsi="Times New Roman"/>
          <w:sz w:val="24"/>
          <w:szCs w:val="24"/>
        </w:rPr>
        <w:t>Каменского</w:t>
      </w:r>
      <w:r w:rsidRPr="009D56AF">
        <w:rPr>
          <w:rFonts w:ascii="Times New Roman" w:hAnsi="Times New Roman"/>
          <w:sz w:val="24"/>
          <w:szCs w:val="24"/>
        </w:rPr>
        <w:t xml:space="preserve"> сельсовета </w:t>
      </w:r>
      <w:r w:rsidR="003E1404" w:rsidRPr="009D56AF">
        <w:rPr>
          <w:rFonts w:ascii="Times New Roman" w:hAnsi="Times New Roman"/>
          <w:sz w:val="24"/>
          <w:szCs w:val="24"/>
        </w:rPr>
        <w:t>Каменского</w:t>
      </w:r>
      <w:r w:rsidRPr="009D56AF">
        <w:rPr>
          <w:rFonts w:ascii="Times New Roman" w:hAnsi="Times New Roman"/>
          <w:sz w:val="24"/>
          <w:szCs w:val="24"/>
        </w:rPr>
        <w:t xml:space="preserve"> района Пензенской области от </w:t>
      </w:r>
      <w:r w:rsidR="009D56AF" w:rsidRPr="009D56AF">
        <w:rPr>
          <w:rFonts w:ascii="Times New Roman" w:hAnsi="Times New Roman"/>
          <w:sz w:val="24"/>
          <w:szCs w:val="24"/>
        </w:rPr>
        <w:t>17.01.2012</w:t>
      </w:r>
      <w:r w:rsidR="00DE64DE" w:rsidRPr="009D56AF">
        <w:rPr>
          <w:rFonts w:ascii="Times New Roman" w:hAnsi="Times New Roman"/>
          <w:sz w:val="24"/>
          <w:szCs w:val="24"/>
        </w:rPr>
        <w:t xml:space="preserve"> №</w:t>
      </w:r>
      <w:r w:rsidR="009D56AF" w:rsidRPr="009D56AF">
        <w:rPr>
          <w:rFonts w:ascii="Times New Roman" w:hAnsi="Times New Roman"/>
          <w:sz w:val="24"/>
          <w:szCs w:val="24"/>
        </w:rPr>
        <w:t>70</w:t>
      </w:r>
      <w:r w:rsidRPr="009D56AF">
        <w:rPr>
          <w:rFonts w:ascii="Times New Roman" w:hAnsi="Times New Roman"/>
          <w:sz w:val="24"/>
          <w:szCs w:val="24"/>
        </w:rPr>
        <w:t>-</w:t>
      </w:r>
      <w:r w:rsidR="009D56AF" w:rsidRPr="009D56AF">
        <w:rPr>
          <w:rFonts w:ascii="Times New Roman" w:hAnsi="Times New Roman"/>
          <w:sz w:val="24"/>
          <w:szCs w:val="24"/>
        </w:rPr>
        <w:t>27/1</w:t>
      </w:r>
      <w:r w:rsidRPr="009D56AF">
        <w:rPr>
          <w:rFonts w:ascii="Times New Roman" w:hAnsi="Times New Roman"/>
          <w:sz w:val="24"/>
          <w:szCs w:val="24"/>
        </w:rPr>
        <w:t xml:space="preserve"> «Об утверждении генерального плана территории </w:t>
      </w:r>
      <w:r w:rsidR="003E1404" w:rsidRPr="009D56AF">
        <w:rPr>
          <w:rFonts w:ascii="Times New Roman" w:hAnsi="Times New Roman"/>
          <w:sz w:val="24"/>
          <w:szCs w:val="24"/>
        </w:rPr>
        <w:t>Каменского</w:t>
      </w:r>
      <w:r w:rsidRPr="009D56AF">
        <w:rPr>
          <w:rFonts w:ascii="Times New Roman" w:hAnsi="Times New Roman"/>
          <w:sz w:val="24"/>
          <w:szCs w:val="24"/>
        </w:rPr>
        <w:t xml:space="preserve"> сельсовета Пензенского района Пензенской области» </w:t>
      </w:r>
      <w:r w:rsidR="0023062D" w:rsidRPr="009D56AF">
        <w:rPr>
          <w:rFonts w:ascii="Times New Roman" w:hAnsi="Times New Roman"/>
          <w:sz w:val="24"/>
          <w:szCs w:val="24"/>
        </w:rPr>
        <w:t>(</w:t>
      </w:r>
      <w:r w:rsidR="009D56AF" w:rsidRPr="009D56AF">
        <w:rPr>
          <w:rFonts w:ascii="Times New Roman" w:hAnsi="Times New Roman"/>
          <w:sz w:val="24"/>
          <w:szCs w:val="24"/>
        </w:rPr>
        <w:t>с последующими изменениями</w:t>
      </w:r>
      <w:r w:rsidR="0023062D" w:rsidRPr="009D56AF">
        <w:rPr>
          <w:rFonts w:ascii="Times New Roman" w:hAnsi="Times New Roman"/>
          <w:sz w:val="24"/>
          <w:szCs w:val="24"/>
        </w:rPr>
        <w:t xml:space="preserve">) </w:t>
      </w:r>
      <w:r w:rsidRPr="009D56AF">
        <w:rPr>
          <w:rFonts w:ascii="Times New Roman" w:hAnsi="Times New Roman"/>
          <w:sz w:val="24"/>
          <w:szCs w:val="24"/>
        </w:rPr>
        <w:t>(далее - генеральный план).</w:t>
      </w:r>
      <w:proofErr w:type="gramEnd"/>
    </w:p>
    <w:bookmarkEnd w:id="7"/>
    <w:p w:rsidR="00C12D82" w:rsidRPr="00100B46" w:rsidRDefault="00C12D82" w:rsidP="00C12D82">
      <w:pPr>
        <w:shd w:val="clear" w:color="auto" w:fill="FFFFFF"/>
        <w:ind w:firstLine="709"/>
      </w:pPr>
      <w:proofErr w:type="gramStart"/>
      <w:r w:rsidRPr="00100B46">
        <w:rPr>
          <w:rFonts w:eastAsia="Lucida Sans Unicode"/>
        </w:rPr>
        <w:t xml:space="preserve">Генеральный план </w:t>
      </w:r>
      <w:r w:rsidRPr="00100B46">
        <w:rPr>
          <w:lang w:bidi="en-US"/>
        </w:rPr>
        <w:t xml:space="preserve">разработан в соответствии </w:t>
      </w:r>
      <w:r w:rsidRPr="00100B46">
        <w:t>с требованиями нормативных правовых актов Президента Российской Федерации, Правительства Российской Федерации, нормативных правовых актов федеральных органов исполнительной власти, регулирующих отношения в области территориального планирования, нормативных правовых актов органов исполнительной власти Пензенской области, региональных и местных нормативов градостроительного проектирования, а также с учетом нормативов проектирования, действующих до принятия соответствующих технических регламентов по размещению объектов капитального строительства</w:t>
      </w:r>
      <w:proofErr w:type="gramEnd"/>
      <w:r w:rsidRPr="00100B46">
        <w:t xml:space="preserve"> (</w:t>
      </w:r>
      <w:proofErr w:type="gramStart"/>
      <w:r w:rsidRPr="00100B46">
        <w:t>нормативно-правовая база использовалась в редакции, действующей на момент заключения договора).</w:t>
      </w:r>
      <w:proofErr w:type="gramEnd"/>
    </w:p>
    <w:p w:rsidR="00C12D82" w:rsidRPr="00100B46" w:rsidRDefault="00F61869" w:rsidP="00C12D82">
      <w:pPr>
        <w:shd w:val="clear" w:color="auto" w:fill="FFFFFF"/>
        <w:ind w:firstLine="709"/>
        <w:rPr>
          <w:lang w:bidi="en-US"/>
        </w:rPr>
      </w:pPr>
      <w:r>
        <w:rPr>
          <w:lang w:bidi="en-US"/>
        </w:rPr>
        <w:t xml:space="preserve"> Генеральный план </w:t>
      </w:r>
      <w:r w:rsidRPr="003E7796">
        <w:rPr>
          <w:lang w:bidi="en-US"/>
        </w:rPr>
        <w:t>является документом территориального планирования поселения</w:t>
      </w:r>
      <w:r>
        <w:rPr>
          <w:lang w:bidi="en-US"/>
        </w:rPr>
        <w:t>.</w:t>
      </w:r>
    </w:p>
    <w:p w:rsidR="00C12D82" w:rsidRPr="00100B46" w:rsidRDefault="00C12D82" w:rsidP="00C12D82">
      <w:pPr>
        <w:tabs>
          <w:tab w:val="left" w:pos="283"/>
        </w:tabs>
        <w:ind w:firstLine="709"/>
        <w:rPr>
          <w:b/>
        </w:rPr>
      </w:pPr>
      <w:r w:rsidRPr="00100B46">
        <w:rPr>
          <w:b/>
        </w:rPr>
        <w:t xml:space="preserve">Цели </w:t>
      </w:r>
      <w:r w:rsidR="006A5D6C">
        <w:rPr>
          <w:b/>
        </w:rPr>
        <w:t>г</w:t>
      </w:r>
      <w:r w:rsidRPr="00100B46">
        <w:rPr>
          <w:b/>
        </w:rPr>
        <w:t>енерального плана:</w:t>
      </w:r>
    </w:p>
    <w:p w:rsidR="00C12D82" w:rsidRPr="00100B46" w:rsidRDefault="00C12D82" w:rsidP="00C12D82">
      <w:pPr>
        <w:tabs>
          <w:tab w:val="left" w:pos="709"/>
        </w:tabs>
        <w:ind w:firstLine="709"/>
      </w:pPr>
      <w:r w:rsidRPr="00100B46">
        <w:t xml:space="preserve">- обеспечение градостроительными средствами роста качества жизни населения; </w:t>
      </w:r>
    </w:p>
    <w:p w:rsidR="00C12D82" w:rsidRPr="00100B46" w:rsidRDefault="00C12D82" w:rsidP="00C12D82">
      <w:pPr>
        <w:tabs>
          <w:tab w:val="left" w:pos="709"/>
        </w:tabs>
        <w:ind w:firstLine="709"/>
      </w:pPr>
      <w:r w:rsidRPr="00100B46">
        <w:t xml:space="preserve">- обеспечение устойчивого развития территорий; </w:t>
      </w:r>
    </w:p>
    <w:p w:rsidR="00C12D82" w:rsidRPr="00100B46" w:rsidRDefault="00C12D82" w:rsidP="00C12D82">
      <w:pPr>
        <w:tabs>
          <w:tab w:val="left" w:pos="709"/>
        </w:tabs>
        <w:ind w:firstLine="709"/>
      </w:pPr>
      <w:r w:rsidRPr="00100B46">
        <w:t xml:space="preserve">- учёт интересов граждан и их объединений при определении назначения территорий, исходя из совокупности социальных, экономических, экологических и иных факторов; </w:t>
      </w:r>
    </w:p>
    <w:p w:rsidR="00C12D82" w:rsidRPr="00100B46" w:rsidRDefault="00C12D82" w:rsidP="00C12D82">
      <w:pPr>
        <w:tabs>
          <w:tab w:val="left" w:pos="709"/>
        </w:tabs>
        <w:ind w:firstLine="709"/>
      </w:pPr>
      <w:r w:rsidRPr="00100B46">
        <w:t xml:space="preserve">- отображение градостроительными средствами направлений эффективного использования в целях инвестиционной привлекательности территорий; </w:t>
      </w:r>
    </w:p>
    <w:p w:rsidR="00C12D82" w:rsidRPr="00100B46" w:rsidRDefault="00C12D82" w:rsidP="00C12D82">
      <w:pPr>
        <w:tabs>
          <w:tab w:val="left" w:pos="709"/>
        </w:tabs>
        <w:ind w:firstLine="709"/>
      </w:pPr>
      <w:r w:rsidRPr="00100B46">
        <w:t xml:space="preserve">- размещение жилой застройки, объектов хозяйственного назначения для обеспечения </w:t>
      </w:r>
      <w:proofErr w:type="spellStart"/>
      <w:r w:rsidRPr="00100B46">
        <w:t>трудозанятости</w:t>
      </w:r>
      <w:proofErr w:type="spellEnd"/>
      <w:r w:rsidRPr="00100B46">
        <w:t xml:space="preserve"> населения, объектов социальной и инженерно-транспортной инфраструктуры, мест отдыха населения с учётом сохранения и улучшения окружающей природной среды, сохранение объектов культурного наследия; </w:t>
      </w:r>
    </w:p>
    <w:p w:rsidR="00C12D82" w:rsidRPr="00100B46" w:rsidRDefault="00C12D82" w:rsidP="00C12D82">
      <w:pPr>
        <w:tabs>
          <w:tab w:val="left" w:pos="709"/>
        </w:tabs>
        <w:ind w:firstLine="709"/>
      </w:pPr>
      <w:r w:rsidRPr="00100B46">
        <w:t>- определение назначения территорий исходя из совокупности социальных, экономических, экологических и иных факторов в целях обеспечения устойчивого развития территории сельского поселения, развития инженерной, транспортной и социальной инфраструктур;</w:t>
      </w:r>
    </w:p>
    <w:p w:rsidR="00C12D82" w:rsidRPr="00100B46" w:rsidRDefault="00C12D82" w:rsidP="00C12D82">
      <w:pPr>
        <w:tabs>
          <w:tab w:val="left" w:pos="709"/>
        </w:tabs>
        <w:ind w:firstLine="709"/>
      </w:pPr>
      <w:r w:rsidRPr="00100B46">
        <w:t>- обоснование необходимости резервирования и изъятия земельных участков для размещения объектов местного значения поселения.</w:t>
      </w:r>
    </w:p>
    <w:p w:rsidR="00C12D82" w:rsidRPr="00C12D82" w:rsidRDefault="00C12D82" w:rsidP="00C12D82">
      <w:pPr>
        <w:tabs>
          <w:tab w:val="left" w:pos="709"/>
        </w:tabs>
        <w:ind w:firstLine="709"/>
        <w:rPr>
          <w:b/>
          <w:color w:val="FF0000"/>
        </w:rPr>
      </w:pPr>
    </w:p>
    <w:p w:rsidR="00C12D82" w:rsidRPr="00100B46" w:rsidRDefault="00C12D82" w:rsidP="00C12D82">
      <w:pPr>
        <w:tabs>
          <w:tab w:val="left" w:pos="709"/>
        </w:tabs>
        <w:ind w:firstLine="709"/>
        <w:rPr>
          <w:b/>
        </w:rPr>
      </w:pPr>
      <w:r w:rsidRPr="00100B46">
        <w:rPr>
          <w:b/>
        </w:rPr>
        <w:t xml:space="preserve">Задачи </w:t>
      </w:r>
      <w:r w:rsidR="006A5D6C">
        <w:rPr>
          <w:b/>
        </w:rPr>
        <w:t>г</w:t>
      </w:r>
      <w:r w:rsidRPr="00100B46">
        <w:rPr>
          <w:b/>
        </w:rPr>
        <w:t>енерального плана:</w:t>
      </w:r>
    </w:p>
    <w:p w:rsidR="00C12D82" w:rsidRPr="00100B46" w:rsidRDefault="00C12D82" w:rsidP="00C12D82">
      <w:pPr>
        <w:pStyle w:val="afff3"/>
        <w:tabs>
          <w:tab w:val="left" w:pos="709"/>
        </w:tabs>
        <w:ind w:firstLine="709"/>
      </w:pPr>
      <w:r w:rsidRPr="00100B46">
        <w:t xml:space="preserve">- выявление проблем градостроительного развития территории муниципального образования, обеспечение решения этих проблем на основе анализа параметров </w:t>
      </w:r>
      <w:r w:rsidRPr="00100B46">
        <w:lastRenderedPageBreak/>
        <w:t>муниципальной среды, существующих ресурсов жизнеобеспечения, а также отдельных принятых градостроительных решений;</w:t>
      </w:r>
    </w:p>
    <w:p w:rsidR="00C12D82" w:rsidRPr="00100B46" w:rsidRDefault="00C12D82" w:rsidP="00C12D82">
      <w:pPr>
        <w:pStyle w:val="afff3"/>
        <w:tabs>
          <w:tab w:val="left" w:pos="709"/>
        </w:tabs>
        <w:ind w:firstLine="709"/>
      </w:pPr>
      <w:r w:rsidRPr="00100B46">
        <w:t>- определение пространственной модели развития сельского поселения ее целевых ориентиров, в том числе, в случае необходимости, формирование предложений по изменению границ населенных пунктов, состава населенных пунктов сельского поселения;</w:t>
      </w:r>
    </w:p>
    <w:p w:rsidR="00C12D82" w:rsidRPr="00100B46" w:rsidRDefault="00C12D82" w:rsidP="00C12D82">
      <w:pPr>
        <w:tabs>
          <w:tab w:val="left" w:pos="0"/>
        </w:tabs>
        <w:ind w:firstLine="709"/>
      </w:pPr>
      <w:r w:rsidRPr="00100B46">
        <w:t>- предупреждение чрезвычайных ситуаций природного и техногенного характера, стихийных бедствий, эпидемий и ликвидации их последствий;</w:t>
      </w:r>
    </w:p>
    <w:p w:rsidR="00C12D82" w:rsidRPr="00100B46" w:rsidRDefault="00C12D82" w:rsidP="00C12D82">
      <w:pPr>
        <w:tabs>
          <w:tab w:val="left" w:pos="0"/>
        </w:tabs>
        <w:ind w:firstLine="709"/>
      </w:pPr>
      <w:r w:rsidRPr="00100B46">
        <w:t>- определение территориальной организации сельского поселения;</w:t>
      </w:r>
    </w:p>
    <w:p w:rsidR="00C12D82" w:rsidRPr="00100B46" w:rsidRDefault="00C12D82" w:rsidP="00C12D82">
      <w:pPr>
        <w:tabs>
          <w:tab w:val="left" w:pos="0"/>
        </w:tabs>
        <w:ind w:firstLine="709"/>
      </w:pPr>
      <w:r w:rsidRPr="00100B46">
        <w:t>- рациональное функциональное зонирование территории с определением параметров функциональных зон;</w:t>
      </w:r>
    </w:p>
    <w:p w:rsidR="00C12D82" w:rsidRPr="00100B46" w:rsidRDefault="00C12D82" w:rsidP="00C12D82">
      <w:pPr>
        <w:tabs>
          <w:tab w:val="left" w:pos="0"/>
        </w:tabs>
        <w:ind w:firstLine="709"/>
      </w:pPr>
      <w:r w:rsidRPr="00100B46">
        <w:t>- предложения по размещению территорий жилищного строительства;</w:t>
      </w:r>
    </w:p>
    <w:p w:rsidR="00C12D82" w:rsidRPr="00100B46" w:rsidRDefault="00C12D82" w:rsidP="00C12D82">
      <w:pPr>
        <w:tabs>
          <w:tab w:val="left" w:pos="0"/>
        </w:tabs>
        <w:ind w:firstLine="709"/>
      </w:pPr>
      <w:r w:rsidRPr="00100B46">
        <w:t>- обеспечение условий для повышения инвестиционной привлекательности сельского поселения, стимулирование жилищного и коммунального строительства, деловой активности и производства, торговли, науки, туризма и отдыха, а также обеспечение реализации мероприятий по развитию транспортной инфраструктуры;</w:t>
      </w:r>
    </w:p>
    <w:p w:rsidR="00C12D82" w:rsidRPr="00100B46" w:rsidRDefault="00C12D82" w:rsidP="00C12D82">
      <w:pPr>
        <w:tabs>
          <w:tab w:val="left" w:pos="0"/>
        </w:tabs>
        <w:ind w:firstLine="709"/>
      </w:pPr>
      <w:r w:rsidRPr="00100B46">
        <w:t>- подготовка предложений по оптимизации системы расселения на территории сельского поселения, с учетом создаваемых и ликвидируемых населенных пунктов (при наличии), а также существующей и прогнозируемой маятниковой миграции;</w:t>
      </w:r>
    </w:p>
    <w:p w:rsidR="00C12D82" w:rsidRPr="00100B46" w:rsidRDefault="00C12D82" w:rsidP="00C12D82">
      <w:pPr>
        <w:tabs>
          <w:tab w:val="left" w:pos="0"/>
        </w:tabs>
        <w:ind w:firstLine="709"/>
      </w:pPr>
      <w:r w:rsidRPr="00100B46">
        <w:t>- установление границ населенных пунктов;</w:t>
      </w:r>
    </w:p>
    <w:p w:rsidR="00C12D82" w:rsidRPr="00100B46" w:rsidRDefault="00C12D82" w:rsidP="00C12D82">
      <w:pPr>
        <w:tabs>
          <w:tab w:val="left" w:pos="0"/>
        </w:tabs>
        <w:ind w:firstLine="709"/>
      </w:pPr>
      <w:r w:rsidRPr="00100B46">
        <w:t>- приведение документации в соответствие с требованиями Градостроительного кодекса Российской Федерации.</w:t>
      </w:r>
    </w:p>
    <w:p w:rsidR="00C12D82" w:rsidRPr="00C12D82" w:rsidRDefault="00C12D82" w:rsidP="00C12D82">
      <w:pPr>
        <w:tabs>
          <w:tab w:val="left" w:pos="0"/>
        </w:tabs>
        <w:ind w:firstLine="709"/>
        <w:rPr>
          <w:color w:val="FF0000"/>
        </w:rPr>
      </w:pPr>
    </w:p>
    <w:p w:rsidR="00C12D82" w:rsidRPr="00100B46" w:rsidRDefault="00C12D82" w:rsidP="00C12D82">
      <w:pPr>
        <w:tabs>
          <w:tab w:val="left" w:pos="0"/>
        </w:tabs>
        <w:ind w:firstLine="709"/>
        <w:rPr>
          <w:b/>
          <w:bCs/>
        </w:rPr>
      </w:pPr>
      <w:r w:rsidRPr="00100B46">
        <w:rPr>
          <w:b/>
          <w:bCs/>
        </w:rPr>
        <w:t>Генеральный план состоит из двух частей:</w:t>
      </w:r>
    </w:p>
    <w:p w:rsidR="00C12D82" w:rsidRPr="00100B46" w:rsidRDefault="00C12D82" w:rsidP="00C12D82">
      <w:pPr>
        <w:tabs>
          <w:tab w:val="left" w:pos="0"/>
        </w:tabs>
        <w:ind w:firstLine="709"/>
      </w:pPr>
      <w:r w:rsidRPr="00100B46">
        <w:t>- часть первая – Положение о территориальном планировании;</w:t>
      </w:r>
    </w:p>
    <w:p w:rsidR="00C12D82" w:rsidRPr="00100B46" w:rsidRDefault="00C12D82" w:rsidP="00C12D82">
      <w:pPr>
        <w:tabs>
          <w:tab w:val="left" w:pos="0"/>
        </w:tabs>
        <w:ind w:firstLine="709"/>
      </w:pPr>
      <w:r w:rsidRPr="00100B46">
        <w:t>- часть вторая – Карты.</w:t>
      </w:r>
    </w:p>
    <w:p w:rsidR="00C12D82" w:rsidRPr="00100B46" w:rsidRDefault="00C12D82" w:rsidP="00C12D82">
      <w:pPr>
        <w:tabs>
          <w:tab w:val="left" w:pos="0"/>
        </w:tabs>
        <w:ind w:firstLine="709"/>
      </w:pPr>
      <w:r w:rsidRPr="00100B46">
        <w:t xml:space="preserve">Приложением к </w:t>
      </w:r>
      <w:r w:rsidR="006A5D6C">
        <w:t>г</w:t>
      </w:r>
      <w:r w:rsidRPr="00100B46">
        <w:t xml:space="preserve">енеральному плану являются сведения о границах населенных пунктов (в том числе границах образуемых населенных пунктов), входящих в состав поселения, которые должны содержать графическое описание местоположения границ населенных пунктов, перечень координат характерных точек этих границ в системе координат, используемой для ведения Единого государственного реестра недвижимости. Описание местоположения границ населенных пунктов подготовлено в форме текстового описания. </w:t>
      </w:r>
      <w:proofErr w:type="gramStart"/>
      <w:r w:rsidRPr="00100B46">
        <w:t>Формы графического и текстового описания местоположения границ населенных пунктов, требования к точности определения координат характерных точек границ населенных пунктов, формату электронного документа, содержащего указанные сведения, установлены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ведения Единого государственного реестра недвижимости, осуществления государственного кадастрового учета недвижимого имущества, государственной регистрации прав на недвижимое имущество и сделок</w:t>
      </w:r>
      <w:proofErr w:type="gramEnd"/>
      <w:r w:rsidRPr="00100B46">
        <w:t xml:space="preserve"> с ним, предоставления сведений, содержащихся в Едином государственном реестре недвижимости. </w:t>
      </w:r>
    </w:p>
    <w:p w:rsidR="00C12D82" w:rsidRPr="00100B46" w:rsidRDefault="00C12D82" w:rsidP="00C12D82">
      <w:pPr>
        <w:tabs>
          <w:tab w:val="left" w:pos="0"/>
        </w:tabs>
        <w:ind w:firstLine="709"/>
      </w:pPr>
      <w:r w:rsidRPr="00100B46">
        <w:t>К Генеральному плану прилагаются материалы по его обоснованию в текстовой форме и в виде карт.</w:t>
      </w:r>
    </w:p>
    <w:p w:rsidR="00C12D82" w:rsidRPr="00C12D82" w:rsidRDefault="00C12D82" w:rsidP="00C12D82">
      <w:pPr>
        <w:shd w:val="clear" w:color="auto" w:fill="FFFFFF"/>
        <w:ind w:firstLine="709"/>
        <w:rPr>
          <w:color w:val="FF0000"/>
          <w:lang w:bidi="en-US"/>
        </w:rPr>
      </w:pPr>
    </w:p>
    <w:p w:rsidR="00C12D82" w:rsidRPr="00100B46" w:rsidRDefault="00C12D82" w:rsidP="00C12D82">
      <w:pPr>
        <w:shd w:val="clear" w:color="auto" w:fill="FFFFFF"/>
        <w:ind w:firstLine="709"/>
        <w:rPr>
          <w:lang w:bidi="en-US"/>
        </w:rPr>
      </w:pPr>
      <w:r w:rsidRPr="00100B46">
        <w:rPr>
          <w:b/>
          <w:bCs/>
          <w:lang w:bidi="en-US"/>
        </w:rPr>
        <w:t>Положение о территориальном планировании</w:t>
      </w:r>
      <w:r w:rsidRPr="00100B46">
        <w:rPr>
          <w:lang w:bidi="en-US"/>
        </w:rPr>
        <w:t xml:space="preserve"> включает в себя:</w:t>
      </w:r>
    </w:p>
    <w:p w:rsidR="00C12D82" w:rsidRPr="000A578B" w:rsidRDefault="00C12D82" w:rsidP="00C12D82">
      <w:pPr>
        <w:shd w:val="clear" w:color="auto" w:fill="FFFFFF"/>
        <w:ind w:firstLine="709"/>
        <w:rPr>
          <w:lang w:bidi="en-US"/>
        </w:rPr>
      </w:pPr>
      <w:r w:rsidRPr="000A578B">
        <w:rPr>
          <w:lang w:bidi="en-US"/>
        </w:rPr>
        <w:t xml:space="preserve">1) сведения о видах, назначении и наименованиях планируемых для размещения объектов местного значения поселения, их основные характеристики, их местоположение (для объектов местного значения, не являющихся линейными объектами, указываются функциональные зоны), а также характеристики зон с особыми условиями использования </w:t>
      </w:r>
      <w:r w:rsidRPr="000A578B">
        <w:rPr>
          <w:lang w:bidi="en-US"/>
        </w:rPr>
        <w:lastRenderedPageBreak/>
        <w:t>территорий в случае, если установление таких зон требуется в связи с размещением данных объектов;</w:t>
      </w:r>
    </w:p>
    <w:p w:rsidR="00C12D82" w:rsidRPr="000A578B" w:rsidRDefault="00C12D82" w:rsidP="00C12D82">
      <w:pPr>
        <w:shd w:val="clear" w:color="auto" w:fill="FFFFFF"/>
        <w:ind w:firstLine="709"/>
        <w:rPr>
          <w:lang w:bidi="en-US"/>
        </w:rPr>
      </w:pPr>
      <w:bookmarkStart w:id="8" w:name="dst101684"/>
      <w:bookmarkEnd w:id="8"/>
      <w:r w:rsidRPr="000A578B">
        <w:rPr>
          <w:lang w:bidi="en-US"/>
        </w:rPr>
        <w:t>2) параметры функциональных зон, а также сведения о планируемых для размещения в них объектах федерального значения, объектах регионального значения, объектах местного значения, за исключением линейных объектов.</w:t>
      </w:r>
    </w:p>
    <w:p w:rsidR="00C12D82" w:rsidRPr="000A578B" w:rsidRDefault="00C12D82" w:rsidP="00C12D82">
      <w:pPr>
        <w:shd w:val="clear" w:color="auto" w:fill="FFFFFF"/>
        <w:ind w:firstLine="709"/>
        <w:rPr>
          <w:lang w:bidi="en-US"/>
        </w:rPr>
      </w:pPr>
    </w:p>
    <w:p w:rsidR="00C12D82" w:rsidRPr="000A578B" w:rsidRDefault="00C12D82" w:rsidP="00C12D82">
      <w:pPr>
        <w:shd w:val="clear" w:color="auto" w:fill="FFFFFF"/>
        <w:ind w:firstLine="709"/>
        <w:rPr>
          <w:b/>
          <w:bCs/>
          <w:lang w:bidi="en-US"/>
        </w:rPr>
      </w:pPr>
      <w:r w:rsidRPr="000A578B">
        <w:rPr>
          <w:b/>
          <w:bCs/>
          <w:lang w:bidi="en-US"/>
        </w:rPr>
        <w:t>Генеральный план содержит следующие Карты:</w:t>
      </w:r>
    </w:p>
    <w:p w:rsidR="001C138C" w:rsidRDefault="001C138C" w:rsidP="001C138C">
      <w:pPr>
        <w:shd w:val="clear" w:color="auto" w:fill="FFFFFF"/>
        <w:ind w:firstLine="709"/>
        <w:rPr>
          <w:lang w:bidi="en-US"/>
        </w:rPr>
      </w:pPr>
      <w:r>
        <w:rPr>
          <w:lang w:bidi="en-US"/>
        </w:rPr>
        <w:t xml:space="preserve">- </w:t>
      </w:r>
      <w:r w:rsidRPr="000A578B">
        <w:rPr>
          <w:lang w:bidi="en-US"/>
        </w:rPr>
        <w:t>Карта границ населенных пунктов (в том числе границ образуемых населенных пунктов), входящих в состав поселения;</w:t>
      </w:r>
    </w:p>
    <w:p w:rsidR="00C12D82" w:rsidRPr="000A578B" w:rsidRDefault="00C12D82" w:rsidP="00C12D82">
      <w:pPr>
        <w:shd w:val="clear" w:color="auto" w:fill="FFFFFF"/>
        <w:ind w:firstLine="709"/>
        <w:rPr>
          <w:lang w:bidi="en-US"/>
        </w:rPr>
      </w:pPr>
      <w:r w:rsidRPr="000A578B">
        <w:rPr>
          <w:lang w:bidi="en-US"/>
        </w:rPr>
        <w:t>- Карта планируемого размещения объектов местного значения поселения;</w:t>
      </w:r>
    </w:p>
    <w:p w:rsidR="00C12D82" w:rsidRPr="000A578B" w:rsidRDefault="00C12D82" w:rsidP="00C12D82">
      <w:pPr>
        <w:shd w:val="clear" w:color="auto" w:fill="FFFFFF"/>
        <w:ind w:firstLine="709"/>
        <w:rPr>
          <w:lang w:bidi="en-US"/>
        </w:rPr>
      </w:pPr>
      <w:r w:rsidRPr="000A578B">
        <w:rPr>
          <w:lang w:bidi="en-US"/>
        </w:rPr>
        <w:t>- Карта функциональных зон поселения.</w:t>
      </w:r>
    </w:p>
    <w:p w:rsidR="00C12D82" w:rsidRPr="00C12D82" w:rsidRDefault="00C12D82" w:rsidP="00C12D82">
      <w:pPr>
        <w:shd w:val="clear" w:color="auto" w:fill="FFFFFF"/>
        <w:ind w:firstLine="709"/>
        <w:rPr>
          <w:color w:val="FF0000"/>
          <w:lang w:bidi="en-US"/>
        </w:rPr>
      </w:pPr>
    </w:p>
    <w:p w:rsidR="00C12D82" w:rsidRPr="000A578B" w:rsidRDefault="00C12D82" w:rsidP="00C12D82">
      <w:pPr>
        <w:ind w:firstLine="709"/>
        <w:rPr>
          <w:b/>
        </w:rPr>
      </w:pPr>
      <w:r w:rsidRPr="000A578B">
        <w:rPr>
          <w:b/>
        </w:rPr>
        <w:t xml:space="preserve">Расчетные периоды </w:t>
      </w:r>
      <w:r w:rsidR="006A5D6C">
        <w:rPr>
          <w:b/>
        </w:rPr>
        <w:t>г</w:t>
      </w:r>
      <w:r w:rsidRPr="000A578B">
        <w:rPr>
          <w:b/>
        </w:rPr>
        <w:t>енерального плана:</w:t>
      </w:r>
    </w:p>
    <w:p w:rsidR="00C12D82" w:rsidRPr="000A578B" w:rsidRDefault="00C12D82" w:rsidP="00C12D82">
      <w:pPr>
        <w:ind w:firstLine="709"/>
      </w:pPr>
      <w:r w:rsidRPr="000A578B">
        <w:t xml:space="preserve">- первый этап </w:t>
      </w:r>
      <w:r w:rsidRPr="004A6E05">
        <w:t>реализации – 20</w:t>
      </w:r>
      <w:r w:rsidR="00582500" w:rsidRPr="004A6E05">
        <w:t>20</w:t>
      </w:r>
      <w:r w:rsidRPr="004A6E05">
        <w:t xml:space="preserve"> г.;</w:t>
      </w:r>
    </w:p>
    <w:p w:rsidR="00C12D82" w:rsidRPr="000A578B" w:rsidRDefault="00C12D82" w:rsidP="00C12D82">
      <w:pPr>
        <w:ind w:firstLine="709"/>
      </w:pPr>
      <w:r w:rsidRPr="000A578B">
        <w:t>- расчетный период планирования – 20</w:t>
      </w:r>
      <w:r w:rsidR="00582500">
        <w:t>30</w:t>
      </w:r>
      <w:r w:rsidRPr="000A578B">
        <w:t xml:space="preserve"> г.;</w:t>
      </w:r>
    </w:p>
    <w:p w:rsidR="00C12D82" w:rsidRPr="000A578B" w:rsidRDefault="00C12D82" w:rsidP="00C12D82">
      <w:pPr>
        <w:pStyle w:val="affff1"/>
        <w:ind w:firstLine="709"/>
        <w:jc w:val="both"/>
        <w:rPr>
          <w:sz w:val="24"/>
          <w:szCs w:val="24"/>
        </w:rPr>
      </w:pPr>
      <w:r w:rsidRPr="000A578B">
        <w:rPr>
          <w:sz w:val="24"/>
          <w:szCs w:val="24"/>
        </w:rPr>
        <w:t>- срок действия документа – 20 лет.</w:t>
      </w:r>
      <w:bookmarkEnd w:id="4"/>
      <w:bookmarkEnd w:id="5"/>
    </w:p>
    <w:p w:rsidR="00C12D82" w:rsidRDefault="00C12D82" w:rsidP="00E602EB">
      <w:pPr>
        <w:pStyle w:val="1"/>
        <w:spacing w:before="0" w:after="0"/>
      </w:pPr>
    </w:p>
    <w:p w:rsidR="00C12D82" w:rsidRDefault="00C12D82" w:rsidP="00E602EB">
      <w:pPr>
        <w:pStyle w:val="1"/>
        <w:spacing w:before="0" w:after="0"/>
      </w:pPr>
    </w:p>
    <w:p w:rsidR="00C12D82" w:rsidRDefault="00C12D82" w:rsidP="00E602EB">
      <w:pPr>
        <w:pStyle w:val="1"/>
        <w:spacing w:before="0" w:after="0"/>
      </w:pPr>
    </w:p>
    <w:p w:rsidR="00C12D82" w:rsidRDefault="00C12D82" w:rsidP="00C12D82"/>
    <w:p w:rsidR="00C12D82" w:rsidRDefault="00C12D82" w:rsidP="00C12D82"/>
    <w:p w:rsidR="00C12D82" w:rsidRDefault="00C12D82" w:rsidP="00C12D82"/>
    <w:p w:rsidR="00C12D82" w:rsidRDefault="00C12D82" w:rsidP="00C12D82"/>
    <w:p w:rsidR="00C12D82" w:rsidRDefault="00C12D82" w:rsidP="00C12D82"/>
    <w:p w:rsidR="00C12D82" w:rsidRDefault="00C12D82" w:rsidP="00C12D82"/>
    <w:p w:rsidR="00C12D82" w:rsidRDefault="00C12D82" w:rsidP="00C12D82"/>
    <w:p w:rsidR="00C12D82" w:rsidRDefault="00C12D82" w:rsidP="00C12D82"/>
    <w:p w:rsidR="00C12D82" w:rsidRDefault="00C12D82" w:rsidP="00C12D82"/>
    <w:p w:rsidR="00C12D82" w:rsidRDefault="00C12D82" w:rsidP="00C12D82"/>
    <w:p w:rsidR="00C12D82" w:rsidRDefault="00C12D82" w:rsidP="00C12D82"/>
    <w:p w:rsidR="00C12D82" w:rsidRDefault="00C12D82" w:rsidP="00C12D82"/>
    <w:p w:rsidR="00C12D82" w:rsidRDefault="00C12D82" w:rsidP="00C12D82"/>
    <w:p w:rsidR="00C12D82" w:rsidRDefault="00C12D82" w:rsidP="00C12D82"/>
    <w:p w:rsidR="00C12D82" w:rsidRDefault="00C12D82" w:rsidP="00C12D82"/>
    <w:p w:rsidR="00C12D82" w:rsidRDefault="00C12D82" w:rsidP="00C12D82"/>
    <w:p w:rsidR="00C12D82" w:rsidRDefault="00C12D82" w:rsidP="00C12D82"/>
    <w:p w:rsidR="00C12D82" w:rsidRDefault="00C12D82" w:rsidP="00C12D82">
      <w:pPr>
        <w:sectPr w:rsidR="00C12D82" w:rsidSect="00C12D82">
          <w:headerReference w:type="default" r:id="rId8"/>
          <w:footerReference w:type="default" r:id="rId9"/>
          <w:pgSz w:w="11906" w:h="16838"/>
          <w:pgMar w:top="851" w:right="851" w:bottom="1134" w:left="1560" w:header="1134" w:footer="1077" w:gutter="0"/>
          <w:cols w:space="708"/>
          <w:docGrid w:linePitch="360"/>
        </w:sectPr>
      </w:pPr>
    </w:p>
    <w:p w:rsidR="00B529F6" w:rsidRPr="00673664" w:rsidRDefault="004F2338" w:rsidP="00E602EB">
      <w:pPr>
        <w:pStyle w:val="1"/>
        <w:spacing w:before="0" w:after="0"/>
      </w:pPr>
      <w:r>
        <w:lastRenderedPageBreak/>
        <w:t>1</w:t>
      </w:r>
      <w:r w:rsidR="00E33E84" w:rsidRPr="001D312B">
        <w:t xml:space="preserve">. </w:t>
      </w:r>
      <w:bookmarkEnd w:id="0"/>
      <w:proofErr w:type="gramStart"/>
      <w:r w:rsidRPr="001D312B">
        <w:rPr>
          <w:lang w:eastAsia="ar-SA" w:bidi="en-US"/>
        </w:rPr>
        <w:t>сведения о вида</w:t>
      </w:r>
      <w:r w:rsidRPr="00673664">
        <w:rPr>
          <w:lang w:eastAsia="ar-SA" w:bidi="en-US"/>
        </w:rPr>
        <w:t>х, назначении и наименованиях планируемых для размещения объектов местного значения поселения, их основные характеристики, их местоположение (для объектов местного значения, не являющихся линейными объектами, указываются функциональные зоны), а также характеристики зон с особыми условиями использования территорий в случае, если установление таких зон требуется в связ</w:t>
      </w:r>
      <w:r w:rsidR="00054F74" w:rsidRPr="00673664">
        <w:rPr>
          <w:lang w:eastAsia="ar-SA" w:bidi="en-US"/>
        </w:rPr>
        <w:t>и с размещением данных объектов</w:t>
      </w:r>
      <w:proofErr w:type="gramEnd"/>
    </w:p>
    <w:p w:rsidR="007A44CD" w:rsidRPr="00673664" w:rsidRDefault="007A44CD" w:rsidP="007A44CD"/>
    <w:p w:rsidR="00083336" w:rsidRPr="00673664" w:rsidRDefault="004F2338" w:rsidP="00F441E5">
      <w:pPr>
        <w:pStyle w:val="2e"/>
        <w:rPr>
          <w:b/>
          <w:u w:val="single"/>
          <w:lang w:eastAsia="ar-SA" w:bidi="en-US"/>
        </w:rPr>
      </w:pPr>
      <w:r w:rsidRPr="00673664">
        <w:rPr>
          <w:lang w:eastAsia="ar-SA" w:bidi="en-US"/>
        </w:rPr>
        <w:t>1</w:t>
      </w:r>
      <w:r w:rsidR="00083336" w:rsidRPr="00673664">
        <w:t xml:space="preserve">.1. </w:t>
      </w:r>
      <w:proofErr w:type="gramStart"/>
      <w:r w:rsidR="00083336" w:rsidRPr="00673664">
        <w:t xml:space="preserve">Сведения о </w:t>
      </w:r>
      <w:r w:rsidR="006F0B01" w:rsidRPr="00673664">
        <w:t>видах, назначении и наименованиях планируемых для размещения объектов местного значения поселения, их основные характеристики, их местоположение (для объектов местного значения, не являющихся линейными объектами, указываются функциональные зоны), а также характеристики зон с особыми условиями использования территорий в случае, если установление таких зон требуется в связи с размещением данных объектов</w:t>
      </w:r>
      <w:r w:rsidR="006F0B01" w:rsidRPr="00673664">
        <w:rPr>
          <w:u w:val="single"/>
          <w:lang w:eastAsia="ar-SA" w:bidi="en-US"/>
        </w:rPr>
        <w:t xml:space="preserve"> </w:t>
      </w:r>
      <w:proofErr w:type="gramEnd"/>
    </w:p>
    <w:p w:rsidR="00975372" w:rsidRPr="00673664" w:rsidRDefault="003D690A" w:rsidP="001D5BBA">
      <w:pPr>
        <w:keepNext/>
        <w:suppressAutoHyphens/>
        <w:ind w:firstLine="142"/>
        <w:rPr>
          <w:b/>
          <w:i/>
          <w:lang w:eastAsia="ar-SA" w:bidi="en-US"/>
        </w:rPr>
      </w:pPr>
      <w:r w:rsidRPr="00673664">
        <w:rPr>
          <w:lang w:eastAsia="ar-SA" w:bidi="en-US"/>
        </w:rPr>
        <w:t xml:space="preserve">Сведения о планируемых для размещения на территории поселения объектах местного значения поселения </w:t>
      </w:r>
      <w:r w:rsidR="00975372" w:rsidRPr="00673664">
        <w:rPr>
          <w:lang w:eastAsia="ar-SA" w:bidi="en-US"/>
        </w:rPr>
        <w:t>представлены в таблице 1.1-1.</w:t>
      </w:r>
    </w:p>
    <w:p w:rsidR="00A11D24" w:rsidRDefault="00A11D24" w:rsidP="00A11D24">
      <w:pPr>
        <w:pStyle w:val="a0"/>
        <w:jc w:val="right"/>
        <w:rPr>
          <w:lang w:val="ru-RU"/>
        </w:rPr>
      </w:pPr>
      <w:r w:rsidRPr="00673664">
        <w:rPr>
          <w:lang w:val="ru-RU"/>
        </w:rPr>
        <w:t xml:space="preserve">Таблица </w:t>
      </w:r>
      <w:r w:rsidR="004F2338" w:rsidRPr="00673664">
        <w:rPr>
          <w:lang w:val="ru-RU"/>
        </w:rPr>
        <w:t>1</w:t>
      </w:r>
      <w:r w:rsidR="00083336" w:rsidRPr="00673664">
        <w:rPr>
          <w:lang w:val="ru-RU"/>
        </w:rPr>
        <w:t>.1</w:t>
      </w:r>
      <w:r w:rsidR="00B8704D" w:rsidRPr="00673664">
        <w:rPr>
          <w:lang w:val="ru-RU"/>
        </w:rPr>
        <w:t>-1</w:t>
      </w:r>
    </w:p>
    <w:p w:rsidR="00734DB3" w:rsidRPr="00673664" w:rsidRDefault="00734DB3" w:rsidP="00734DB3">
      <w:pPr>
        <w:pStyle w:val="a0"/>
        <w:ind w:firstLine="0"/>
        <w:rPr>
          <w:lang w:val="ru-RU"/>
        </w:rPr>
      </w:pPr>
    </w:p>
    <w:tbl>
      <w:tblPr>
        <w:tblW w:w="5002"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538"/>
        <w:gridCol w:w="1408"/>
        <w:gridCol w:w="1836"/>
        <w:gridCol w:w="1411"/>
        <w:gridCol w:w="1773"/>
        <w:gridCol w:w="1818"/>
        <w:gridCol w:w="1673"/>
        <w:gridCol w:w="1706"/>
        <w:gridCol w:w="850"/>
        <w:gridCol w:w="2062"/>
      </w:tblGrid>
      <w:tr w:rsidR="0093211A" w:rsidRPr="00673664" w:rsidTr="00F110E5">
        <w:trPr>
          <w:trHeight w:val="1801"/>
        </w:trPr>
        <w:tc>
          <w:tcPr>
            <w:tcW w:w="178" w:type="pct"/>
            <w:vAlign w:val="center"/>
          </w:tcPr>
          <w:p w:rsidR="006804E6" w:rsidRPr="00673664" w:rsidRDefault="006804E6" w:rsidP="00132BA7">
            <w:pPr>
              <w:ind w:left="-567" w:right="-522"/>
              <w:jc w:val="center"/>
            </w:pPr>
            <w:bookmarkStart w:id="9" w:name="_Hlk122074326"/>
            <w:r w:rsidRPr="00673664">
              <w:t>№</w:t>
            </w:r>
          </w:p>
          <w:p w:rsidR="006804E6" w:rsidRPr="00673664" w:rsidRDefault="006804E6" w:rsidP="00132BA7">
            <w:pPr>
              <w:ind w:left="-567" w:right="-522"/>
              <w:jc w:val="center"/>
            </w:pPr>
            <w:proofErr w:type="spellStart"/>
            <w:proofErr w:type="gramStart"/>
            <w:r w:rsidRPr="00673664">
              <w:t>п</w:t>
            </w:r>
            <w:proofErr w:type="spellEnd"/>
            <w:proofErr w:type="gramEnd"/>
            <w:r w:rsidRPr="00673664">
              <w:t>/</w:t>
            </w:r>
            <w:proofErr w:type="spellStart"/>
            <w:r w:rsidRPr="00673664">
              <w:t>п</w:t>
            </w:r>
            <w:proofErr w:type="spellEnd"/>
          </w:p>
        </w:tc>
        <w:tc>
          <w:tcPr>
            <w:tcW w:w="467" w:type="pct"/>
            <w:vAlign w:val="center"/>
          </w:tcPr>
          <w:p w:rsidR="006804E6" w:rsidRPr="00673664" w:rsidRDefault="006804E6" w:rsidP="00132BA7">
            <w:pPr>
              <w:jc w:val="center"/>
            </w:pPr>
            <w:r w:rsidRPr="00673664">
              <w:t>Вид объекта*</w:t>
            </w:r>
          </w:p>
        </w:tc>
        <w:tc>
          <w:tcPr>
            <w:tcW w:w="609" w:type="pct"/>
            <w:vAlign w:val="center"/>
          </w:tcPr>
          <w:p w:rsidR="006804E6" w:rsidRPr="00673664" w:rsidRDefault="006804E6" w:rsidP="00132BA7">
            <w:pPr>
              <w:jc w:val="center"/>
            </w:pPr>
            <w:r w:rsidRPr="00673664">
              <w:t>Наименование объекта</w:t>
            </w:r>
          </w:p>
          <w:p w:rsidR="006804E6" w:rsidRPr="00673664" w:rsidRDefault="006804E6" w:rsidP="00132BA7">
            <w:pPr>
              <w:jc w:val="center"/>
            </w:pPr>
          </w:p>
        </w:tc>
        <w:tc>
          <w:tcPr>
            <w:tcW w:w="468" w:type="pct"/>
            <w:vAlign w:val="center"/>
          </w:tcPr>
          <w:p w:rsidR="006804E6" w:rsidRPr="00673664" w:rsidRDefault="006804E6" w:rsidP="00132BA7">
            <w:pPr>
              <w:jc w:val="center"/>
            </w:pPr>
            <w:r w:rsidRPr="00673664">
              <w:t>Назначение объекта</w:t>
            </w:r>
          </w:p>
        </w:tc>
        <w:tc>
          <w:tcPr>
            <w:tcW w:w="588" w:type="pct"/>
            <w:vAlign w:val="center"/>
          </w:tcPr>
          <w:p w:rsidR="006804E6" w:rsidRPr="00673664" w:rsidRDefault="006804E6" w:rsidP="00132BA7">
            <w:pPr>
              <w:jc w:val="center"/>
            </w:pPr>
            <w:r w:rsidRPr="00673664">
              <w:t>Местоположение объекта</w:t>
            </w:r>
          </w:p>
        </w:tc>
        <w:tc>
          <w:tcPr>
            <w:tcW w:w="603" w:type="pct"/>
            <w:vAlign w:val="center"/>
          </w:tcPr>
          <w:p w:rsidR="006804E6" w:rsidRPr="00673664" w:rsidRDefault="006804E6" w:rsidP="00132BA7">
            <w:pPr>
              <w:jc w:val="center"/>
            </w:pPr>
            <w:r w:rsidRPr="00673664">
              <w:t>Статус объекта</w:t>
            </w:r>
          </w:p>
        </w:tc>
        <w:tc>
          <w:tcPr>
            <w:tcW w:w="555" w:type="pct"/>
            <w:vAlign w:val="center"/>
          </w:tcPr>
          <w:p w:rsidR="006804E6" w:rsidRPr="00673664" w:rsidRDefault="006804E6" w:rsidP="00132BA7">
            <w:pPr>
              <w:autoSpaceDE w:val="0"/>
              <w:autoSpaceDN w:val="0"/>
              <w:adjustRightInd w:val="0"/>
              <w:jc w:val="center"/>
            </w:pPr>
            <w:r w:rsidRPr="00673664">
              <w:t>Функциональная зона (за исключением линейных объектов)</w:t>
            </w:r>
          </w:p>
        </w:tc>
        <w:tc>
          <w:tcPr>
            <w:tcW w:w="566" w:type="pct"/>
            <w:vAlign w:val="center"/>
          </w:tcPr>
          <w:p w:rsidR="006804E6" w:rsidRPr="00673664" w:rsidRDefault="006804E6" w:rsidP="00132BA7">
            <w:pPr>
              <w:jc w:val="center"/>
            </w:pPr>
            <w:r w:rsidRPr="00673664">
              <w:t>Параметры объекта</w:t>
            </w:r>
          </w:p>
        </w:tc>
        <w:tc>
          <w:tcPr>
            <w:tcW w:w="282" w:type="pct"/>
            <w:vAlign w:val="center"/>
          </w:tcPr>
          <w:p w:rsidR="006804E6" w:rsidRPr="00673664" w:rsidRDefault="006804E6" w:rsidP="00132BA7">
            <w:pPr>
              <w:jc w:val="center"/>
            </w:pPr>
            <w:r w:rsidRPr="00673664">
              <w:t>Срок реализации</w:t>
            </w:r>
          </w:p>
        </w:tc>
        <w:tc>
          <w:tcPr>
            <w:tcW w:w="684" w:type="pct"/>
            <w:vAlign w:val="center"/>
          </w:tcPr>
          <w:p w:rsidR="006804E6" w:rsidRPr="00673664" w:rsidRDefault="006804E6" w:rsidP="00132BA7">
            <w:pPr>
              <w:jc w:val="center"/>
            </w:pPr>
            <w:r w:rsidRPr="00673664">
              <w:t>Вид планируемой зоны с особыми условиями/ количественный показатель</w:t>
            </w:r>
          </w:p>
        </w:tc>
      </w:tr>
      <w:tr w:rsidR="0044312F" w:rsidRPr="00673664" w:rsidTr="0044312F">
        <w:trPr>
          <w:trHeight w:val="299"/>
        </w:trPr>
        <w:tc>
          <w:tcPr>
            <w:tcW w:w="5000" w:type="pct"/>
            <w:gridSpan w:val="10"/>
            <w:vAlign w:val="center"/>
          </w:tcPr>
          <w:p w:rsidR="0044312F" w:rsidRPr="00734DB3" w:rsidRDefault="0044312F" w:rsidP="00413175">
            <w:pPr>
              <w:jc w:val="center"/>
            </w:pPr>
            <w:r w:rsidRPr="00734DB3">
              <w:t>Объекты транспортной инфраструктуры</w:t>
            </w:r>
          </w:p>
        </w:tc>
      </w:tr>
      <w:tr w:rsidR="0044312F" w:rsidRPr="00673664" w:rsidTr="00673664">
        <w:trPr>
          <w:trHeight w:val="299"/>
        </w:trPr>
        <w:tc>
          <w:tcPr>
            <w:tcW w:w="178" w:type="pct"/>
            <w:vAlign w:val="center"/>
          </w:tcPr>
          <w:p w:rsidR="0044312F" w:rsidRPr="00734DB3" w:rsidRDefault="0044312F" w:rsidP="00413175">
            <w:pPr>
              <w:ind w:left="-993" w:right="-239" w:firstLine="709"/>
              <w:jc w:val="center"/>
            </w:pPr>
            <w:r w:rsidRPr="00734DB3">
              <w:t>1</w:t>
            </w:r>
          </w:p>
        </w:tc>
        <w:tc>
          <w:tcPr>
            <w:tcW w:w="467" w:type="pct"/>
            <w:vAlign w:val="center"/>
          </w:tcPr>
          <w:p w:rsidR="0044312F" w:rsidRPr="00734DB3" w:rsidRDefault="0044312F" w:rsidP="00413175">
            <w:pPr>
              <w:jc w:val="center"/>
            </w:pPr>
            <w:r w:rsidRPr="00734DB3">
              <w:t>Остановка общественного транспорта</w:t>
            </w:r>
          </w:p>
        </w:tc>
        <w:tc>
          <w:tcPr>
            <w:tcW w:w="609" w:type="pct"/>
            <w:vAlign w:val="center"/>
          </w:tcPr>
          <w:p w:rsidR="0044312F" w:rsidRPr="00734DB3" w:rsidRDefault="0044312F" w:rsidP="00413175">
            <w:pPr>
              <w:pStyle w:val="affff5"/>
            </w:pPr>
            <w:r w:rsidRPr="00734DB3">
              <w:t>Остановка общественного транспорта (оборудование)</w:t>
            </w:r>
          </w:p>
        </w:tc>
        <w:tc>
          <w:tcPr>
            <w:tcW w:w="468" w:type="pct"/>
            <w:vAlign w:val="center"/>
          </w:tcPr>
          <w:p w:rsidR="0044312F" w:rsidRPr="00734DB3" w:rsidRDefault="0044312F" w:rsidP="00413175">
            <w:pPr>
              <w:pStyle w:val="ConsPlusNormal"/>
              <w:jc w:val="center"/>
              <w:rPr>
                <w:rFonts w:ascii="Times New Roman" w:hAnsi="Times New Roman" w:cs="Times New Roman"/>
                <w:sz w:val="24"/>
                <w:szCs w:val="24"/>
              </w:rPr>
            </w:pPr>
            <w:r w:rsidRPr="00734DB3">
              <w:rPr>
                <w:rFonts w:ascii="Times New Roman" w:hAnsi="Times New Roman" w:cs="Times New Roman"/>
                <w:sz w:val="24"/>
                <w:szCs w:val="24"/>
              </w:rPr>
              <w:t>Улучшение условий проживания населения</w:t>
            </w:r>
          </w:p>
        </w:tc>
        <w:tc>
          <w:tcPr>
            <w:tcW w:w="588" w:type="pct"/>
            <w:vAlign w:val="center"/>
          </w:tcPr>
          <w:p w:rsidR="0044312F" w:rsidRPr="00734DB3" w:rsidRDefault="0044312F" w:rsidP="0044312F">
            <w:pPr>
              <w:jc w:val="center"/>
              <w:rPr>
                <w:color w:val="000000"/>
              </w:rPr>
            </w:pPr>
            <w:r w:rsidRPr="00734DB3">
              <w:rPr>
                <w:color w:val="000000"/>
                <w:szCs w:val="22"/>
              </w:rPr>
              <w:t xml:space="preserve">Каменский  район, Каменский сельсовет, </w:t>
            </w:r>
          </w:p>
          <w:p w:rsidR="0044312F" w:rsidRPr="00734DB3" w:rsidRDefault="0044312F" w:rsidP="0044312F">
            <w:pPr>
              <w:jc w:val="center"/>
              <w:rPr>
                <w:color w:val="FF0000"/>
              </w:rPr>
            </w:pPr>
            <w:r w:rsidRPr="00734DB3">
              <w:rPr>
                <w:color w:val="000000"/>
                <w:szCs w:val="22"/>
              </w:rPr>
              <w:t xml:space="preserve">с. </w:t>
            </w:r>
            <w:proofErr w:type="spellStart"/>
            <w:r w:rsidRPr="00734DB3">
              <w:rPr>
                <w:color w:val="000000"/>
                <w:szCs w:val="22"/>
              </w:rPr>
              <w:t>Кочалейка</w:t>
            </w:r>
            <w:proofErr w:type="spellEnd"/>
          </w:p>
        </w:tc>
        <w:tc>
          <w:tcPr>
            <w:tcW w:w="603" w:type="pct"/>
            <w:vAlign w:val="center"/>
          </w:tcPr>
          <w:p w:rsidR="0044312F" w:rsidRPr="00734DB3" w:rsidRDefault="0044312F" w:rsidP="00413175">
            <w:pPr>
              <w:jc w:val="center"/>
            </w:pPr>
            <w:proofErr w:type="gramStart"/>
            <w:r w:rsidRPr="00734DB3">
              <w:t>Планируемый</w:t>
            </w:r>
            <w:proofErr w:type="gramEnd"/>
            <w:r w:rsidRPr="00734DB3">
              <w:t xml:space="preserve"> к размещению</w:t>
            </w:r>
          </w:p>
        </w:tc>
        <w:tc>
          <w:tcPr>
            <w:tcW w:w="555" w:type="pct"/>
            <w:vAlign w:val="center"/>
          </w:tcPr>
          <w:p w:rsidR="0044312F" w:rsidRPr="00734DB3" w:rsidRDefault="0044312F" w:rsidP="00413175">
            <w:pPr>
              <w:pStyle w:val="ConsPlusNormal"/>
              <w:jc w:val="center"/>
              <w:rPr>
                <w:rFonts w:ascii="Times New Roman" w:hAnsi="Times New Roman" w:cs="Times New Roman"/>
                <w:sz w:val="24"/>
                <w:szCs w:val="24"/>
              </w:rPr>
            </w:pPr>
            <w:r w:rsidRPr="00734DB3">
              <w:rPr>
                <w:rFonts w:ascii="Times New Roman" w:hAnsi="Times New Roman" w:cs="Times New Roman"/>
                <w:sz w:val="24"/>
                <w:szCs w:val="24"/>
              </w:rPr>
              <w:t>Зона застройки индивидуальными жилыми домами</w:t>
            </w:r>
          </w:p>
        </w:tc>
        <w:tc>
          <w:tcPr>
            <w:tcW w:w="566" w:type="pct"/>
            <w:vAlign w:val="center"/>
          </w:tcPr>
          <w:p w:rsidR="00741ABF" w:rsidRPr="00734DB3" w:rsidRDefault="00741ABF" w:rsidP="00741ABF">
            <w:pPr>
              <w:jc w:val="center"/>
              <w:rPr>
                <w:shd w:val="clear" w:color="auto" w:fill="FFFFFF"/>
              </w:rPr>
            </w:pPr>
            <w:r w:rsidRPr="00734DB3">
              <w:rPr>
                <w:shd w:val="clear" w:color="auto" w:fill="FFFFFF"/>
              </w:rPr>
              <w:t xml:space="preserve">Общая площадь – </w:t>
            </w:r>
          </w:p>
          <w:p w:rsidR="0044312F" w:rsidRPr="00734DB3" w:rsidRDefault="00741ABF" w:rsidP="00741ABF">
            <w:pPr>
              <w:jc w:val="center"/>
              <w:rPr>
                <w:shd w:val="clear" w:color="auto" w:fill="FFFFFF"/>
              </w:rPr>
            </w:pPr>
            <w:r w:rsidRPr="00734DB3">
              <w:rPr>
                <w:shd w:val="clear" w:color="auto" w:fill="FFFFFF"/>
              </w:rPr>
              <w:t>8 кв</w:t>
            </w:r>
            <w:proofErr w:type="gramStart"/>
            <w:r w:rsidRPr="00734DB3">
              <w:rPr>
                <w:shd w:val="clear" w:color="auto" w:fill="FFFFFF"/>
              </w:rPr>
              <w:t>.м</w:t>
            </w:r>
            <w:proofErr w:type="gramEnd"/>
          </w:p>
        </w:tc>
        <w:tc>
          <w:tcPr>
            <w:tcW w:w="282" w:type="pct"/>
            <w:vAlign w:val="center"/>
          </w:tcPr>
          <w:p w:rsidR="0044312F" w:rsidRPr="00734DB3" w:rsidRDefault="00741ABF" w:rsidP="00413175">
            <w:pPr>
              <w:pStyle w:val="ConsPlusNormal"/>
              <w:jc w:val="center"/>
              <w:rPr>
                <w:rFonts w:ascii="Times New Roman" w:hAnsi="Times New Roman" w:cs="Times New Roman"/>
                <w:sz w:val="24"/>
                <w:szCs w:val="24"/>
              </w:rPr>
            </w:pPr>
            <w:r w:rsidRPr="00734DB3">
              <w:rPr>
                <w:rFonts w:ascii="Times New Roman" w:hAnsi="Times New Roman" w:cs="Times New Roman"/>
                <w:sz w:val="24"/>
                <w:szCs w:val="24"/>
              </w:rPr>
              <w:t>2030</w:t>
            </w:r>
          </w:p>
        </w:tc>
        <w:tc>
          <w:tcPr>
            <w:tcW w:w="684" w:type="pct"/>
            <w:vAlign w:val="center"/>
          </w:tcPr>
          <w:p w:rsidR="0044312F" w:rsidRPr="00734DB3" w:rsidRDefault="00741ABF" w:rsidP="00413175">
            <w:pPr>
              <w:jc w:val="center"/>
            </w:pPr>
            <w:r w:rsidRPr="00734DB3">
              <w:t>Не устанавливается</w:t>
            </w:r>
          </w:p>
        </w:tc>
      </w:tr>
      <w:bookmarkEnd w:id="9"/>
      <w:tr w:rsidR="00DE64DE" w:rsidRPr="009D0D44" w:rsidTr="00DE64DE">
        <w:trPr>
          <w:trHeight w:val="299"/>
        </w:trPr>
        <w:tc>
          <w:tcPr>
            <w:tcW w:w="5000" w:type="pct"/>
            <w:gridSpan w:val="10"/>
            <w:vAlign w:val="center"/>
          </w:tcPr>
          <w:p w:rsidR="00DE64DE" w:rsidRPr="006C0F52" w:rsidRDefault="00DE64DE" w:rsidP="00413175">
            <w:pPr>
              <w:jc w:val="center"/>
            </w:pPr>
            <w:r w:rsidRPr="00727508">
              <w:rPr>
                <w:rStyle w:val="extended-textshort"/>
                <w:rFonts w:eastAsiaTheme="majorEastAsia"/>
              </w:rPr>
              <w:t>Водоснабжение и водоотведение</w:t>
            </w:r>
          </w:p>
        </w:tc>
      </w:tr>
      <w:tr w:rsidR="00734DB3" w:rsidRPr="009D0D44" w:rsidTr="006F74BB">
        <w:trPr>
          <w:trHeight w:val="299"/>
        </w:trPr>
        <w:tc>
          <w:tcPr>
            <w:tcW w:w="178" w:type="pct"/>
            <w:vAlign w:val="center"/>
          </w:tcPr>
          <w:p w:rsidR="00734DB3" w:rsidRPr="00DE64DE" w:rsidRDefault="00734DB3" w:rsidP="00734DB3">
            <w:pPr>
              <w:widowControl w:val="0"/>
              <w:autoSpaceDE w:val="0"/>
              <w:autoSpaceDN w:val="0"/>
              <w:adjustRightInd w:val="0"/>
              <w:jc w:val="center"/>
              <w:rPr>
                <w:rFonts w:eastAsia="Calibri"/>
              </w:rPr>
            </w:pPr>
            <w:r>
              <w:rPr>
                <w:rFonts w:eastAsia="Calibri"/>
              </w:rPr>
              <w:t>1</w:t>
            </w:r>
          </w:p>
        </w:tc>
        <w:tc>
          <w:tcPr>
            <w:tcW w:w="467" w:type="pct"/>
            <w:vAlign w:val="center"/>
          </w:tcPr>
          <w:p w:rsidR="00734DB3" w:rsidRPr="009B25C8" w:rsidRDefault="00A80299" w:rsidP="00734DB3">
            <w:pPr>
              <w:widowControl w:val="0"/>
              <w:autoSpaceDE w:val="0"/>
              <w:autoSpaceDN w:val="0"/>
              <w:adjustRightInd w:val="0"/>
              <w:jc w:val="center"/>
              <w:rPr>
                <w:rFonts w:eastAsia="Calibri"/>
              </w:rPr>
            </w:pPr>
            <w:r w:rsidRPr="00723803">
              <w:t>Сети водоснабжения</w:t>
            </w:r>
          </w:p>
        </w:tc>
        <w:tc>
          <w:tcPr>
            <w:tcW w:w="609" w:type="pct"/>
            <w:vAlign w:val="center"/>
          </w:tcPr>
          <w:p w:rsidR="00734DB3" w:rsidRPr="009B25C8" w:rsidRDefault="00A80299" w:rsidP="00734DB3">
            <w:pPr>
              <w:jc w:val="center"/>
            </w:pPr>
            <w:r>
              <w:t>Водопровод</w:t>
            </w:r>
          </w:p>
        </w:tc>
        <w:tc>
          <w:tcPr>
            <w:tcW w:w="468" w:type="pct"/>
            <w:vAlign w:val="center"/>
          </w:tcPr>
          <w:p w:rsidR="00734DB3" w:rsidRPr="00BF4FB2" w:rsidRDefault="00734DB3" w:rsidP="00734DB3">
            <w:pPr>
              <w:pStyle w:val="ConsPlusNormal"/>
              <w:jc w:val="center"/>
              <w:rPr>
                <w:rFonts w:ascii="Times New Roman" w:hAnsi="Times New Roman" w:cs="Times New Roman"/>
                <w:sz w:val="24"/>
                <w:szCs w:val="24"/>
                <w:highlight w:val="yellow"/>
              </w:rPr>
            </w:pPr>
            <w:r w:rsidRPr="00DE64DE">
              <w:rPr>
                <w:rFonts w:ascii="Times New Roman" w:hAnsi="Times New Roman" w:cs="Times New Roman"/>
                <w:sz w:val="24"/>
                <w:szCs w:val="24"/>
              </w:rPr>
              <w:t>Улучшение условий проживани</w:t>
            </w:r>
            <w:r w:rsidRPr="00DE64DE">
              <w:rPr>
                <w:rFonts w:ascii="Times New Roman" w:hAnsi="Times New Roman" w:cs="Times New Roman"/>
                <w:sz w:val="24"/>
                <w:szCs w:val="24"/>
              </w:rPr>
              <w:lastRenderedPageBreak/>
              <w:t>я населения</w:t>
            </w:r>
          </w:p>
        </w:tc>
        <w:tc>
          <w:tcPr>
            <w:tcW w:w="588" w:type="pct"/>
            <w:vAlign w:val="center"/>
          </w:tcPr>
          <w:p w:rsidR="00734DB3" w:rsidRPr="009B25C8" w:rsidRDefault="00734DB3" w:rsidP="00734DB3">
            <w:pPr>
              <w:jc w:val="center"/>
            </w:pPr>
            <w:r w:rsidRPr="009B25C8">
              <w:lastRenderedPageBreak/>
              <w:t xml:space="preserve">Пензенский район, </w:t>
            </w:r>
            <w:r>
              <w:t>Каменский</w:t>
            </w:r>
            <w:r w:rsidRPr="009B25C8">
              <w:t xml:space="preserve"> </w:t>
            </w:r>
            <w:r w:rsidRPr="009B25C8">
              <w:lastRenderedPageBreak/>
              <w:t>сельсовет,</w:t>
            </w:r>
          </w:p>
          <w:p w:rsidR="00734DB3" w:rsidRPr="00BF4FB2" w:rsidRDefault="00734DB3" w:rsidP="00734DB3">
            <w:pPr>
              <w:jc w:val="center"/>
              <w:rPr>
                <w:color w:val="FF0000"/>
                <w:highlight w:val="yellow"/>
              </w:rPr>
            </w:pPr>
            <w:r>
              <w:t xml:space="preserve">с. Большие Верхи, ул. </w:t>
            </w:r>
            <w:proofErr w:type="gramStart"/>
            <w:r>
              <w:t>Юбилейная</w:t>
            </w:r>
            <w:proofErr w:type="gramEnd"/>
          </w:p>
        </w:tc>
        <w:tc>
          <w:tcPr>
            <w:tcW w:w="603" w:type="pct"/>
            <w:vAlign w:val="center"/>
          </w:tcPr>
          <w:p w:rsidR="00734DB3" w:rsidRPr="00BF4FB2" w:rsidRDefault="00734DB3" w:rsidP="00734DB3">
            <w:pPr>
              <w:jc w:val="center"/>
              <w:rPr>
                <w:highlight w:val="yellow"/>
              </w:rPr>
            </w:pPr>
            <w:proofErr w:type="gramStart"/>
            <w:r w:rsidRPr="006F74BB">
              <w:lastRenderedPageBreak/>
              <w:t>Планируемый</w:t>
            </w:r>
            <w:proofErr w:type="gramEnd"/>
            <w:r w:rsidRPr="006F74BB">
              <w:t xml:space="preserve"> к размещению</w:t>
            </w:r>
          </w:p>
        </w:tc>
        <w:tc>
          <w:tcPr>
            <w:tcW w:w="555" w:type="pct"/>
            <w:vAlign w:val="center"/>
          </w:tcPr>
          <w:p w:rsidR="00734DB3" w:rsidRPr="006F74BB" w:rsidRDefault="00734DB3" w:rsidP="00734DB3">
            <w:pPr>
              <w:pStyle w:val="ConsPlusNormal"/>
              <w:jc w:val="center"/>
              <w:rPr>
                <w:rFonts w:ascii="Times New Roman" w:eastAsia="Times New Roman" w:hAnsi="Times New Roman" w:cs="Times New Roman"/>
                <w:sz w:val="24"/>
                <w:szCs w:val="24"/>
                <w:shd w:val="clear" w:color="auto" w:fill="FFFFFF"/>
              </w:rPr>
            </w:pPr>
            <w:r w:rsidRPr="006F74BB">
              <w:rPr>
                <w:rFonts w:ascii="Times New Roman" w:eastAsia="Times New Roman" w:hAnsi="Times New Roman" w:cs="Times New Roman"/>
                <w:sz w:val="24"/>
                <w:szCs w:val="24"/>
                <w:shd w:val="clear" w:color="auto" w:fill="FFFFFF"/>
              </w:rPr>
              <w:t>-</w:t>
            </w:r>
          </w:p>
        </w:tc>
        <w:tc>
          <w:tcPr>
            <w:tcW w:w="566" w:type="pct"/>
            <w:vAlign w:val="center"/>
          </w:tcPr>
          <w:p w:rsidR="00734DB3" w:rsidRPr="006F74BB" w:rsidRDefault="00734DB3" w:rsidP="00734DB3">
            <w:pPr>
              <w:jc w:val="center"/>
              <w:rPr>
                <w:shd w:val="clear" w:color="auto" w:fill="FFFFFF"/>
              </w:rPr>
            </w:pPr>
            <w:r>
              <w:rPr>
                <w:shd w:val="clear" w:color="auto" w:fill="FFFFFF"/>
              </w:rPr>
              <w:t>Протяженность - 1,1</w:t>
            </w:r>
            <w:r w:rsidRPr="006F74BB">
              <w:rPr>
                <w:shd w:val="clear" w:color="auto" w:fill="FFFFFF"/>
              </w:rPr>
              <w:t xml:space="preserve"> км</w:t>
            </w:r>
          </w:p>
        </w:tc>
        <w:tc>
          <w:tcPr>
            <w:tcW w:w="282" w:type="pct"/>
            <w:vAlign w:val="center"/>
          </w:tcPr>
          <w:p w:rsidR="00734DB3" w:rsidRPr="006F74BB" w:rsidRDefault="00734DB3" w:rsidP="00734DB3">
            <w:pPr>
              <w:pStyle w:val="ConsPlusNormal"/>
              <w:jc w:val="center"/>
              <w:rPr>
                <w:rFonts w:ascii="Times New Roman" w:eastAsia="Times New Roman" w:hAnsi="Times New Roman" w:cs="Times New Roman"/>
                <w:sz w:val="24"/>
                <w:szCs w:val="24"/>
                <w:shd w:val="clear" w:color="auto" w:fill="FFFFFF"/>
              </w:rPr>
            </w:pPr>
            <w:r w:rsidRPr="00695A46">
              <w:rPr>
                <w:rFonts w:ascii="Times New Roman" w:eastAsia="Times New Roman" w:hAnsi="Times New Roman" w:cs="Times New Roman"/>
                <w:sz w:val="24"/>
                <w:szCs w:val="24"/>
                <w:shd w:val="clear" w:color="auto" w:fill="FFFFFF"/>
              </w:rPr>
              <w:t>2030</w:t>
            </w:r>
          </w:p>
        </w:tc>
        <w:tc>
          <w:tcPr>
            <w:tcW w:w="684" w:type="pct"/>
            <w:vAlign w:val="center"/>
          </w:tcPr>
          <w:p w:rsidR="00734DB3" w:rsidRPr="00BE2D8B" w:rsidRDefault="00734DB3" w:rsidP="00734DB3">
            <w:pPr>
              <w:autoSpaceDE w:val="0"/>
              <w:autoSpaceDN w:val="0"/>
              <w:adjustRightInd w:val="0"/>
              <w:jc w:val="center"/>
            </w:pPr>
            <w:r>
              <w:t>Охранная зона</w:t>
            </w:r>
          </w:p>
          <w:p w:rsidR="00734DB3" w:rsidRPr="00BE2D8B" w:rsidRDefault="00734DB3" w:rsidP="00734DB3">
            <w:pPr>
              <w:autoSpaceDE w:val="0"/>
              <w:autoSpaceDN w:val="0"/>
              <w:adjustRightInd w:val="0"/>
              <w:jc w:val="center"/>
            </w:pPr>
            <w:r w:rsidRPr="00BE2D8B">
              <w:t>устанавливается</w:t>
            </w:r>
          </w:p>
          <w:p w:rsidR="00734DB3" w:rsidRPr="00BE2D8B" w:rsidRDefault="00734DB3" w:rsidP="00734DB3">
            <w:pPr>
              <w:autoSpaceDE w:val="0"/>
              <w:autoSpaceDN w:val="0"/>
              <w:adjustRightInd w:val="0"/>
              <w:jc w:val="center"/>
            </w:pPr>
            <w:r w:rsidRPr="00BE2D8B">
              <w:t>проектом</w:t>
            </w:r>
          </w:p>
          <w:p w:rsidR="00734DB3" w:rsidRPr="00BE2D8B" w:rsidRDefault="00734DB3" w:rsidP="00EB43D6">
            <w:pPr>
              <w:autoSpaceDE w:val="0"/>
              <w:autoSpaceDN w:val="0"/>
              <w:adjustRightInd w:val="0"/>
              <w:jc w:val="center"/>
            </w:pPr>
            <w:r w:rsidRPr="00BE2D8B">
              <w:lastRenderedPageBreak/>
              <w:t>соответствующей</w:t>
            </w:r>
          </w:p>
          <w:p w:rsidR="00734DB3" w:rsidRPr="00BE2D8B" w:rsidRDefault="00734DB3" w:rsidP="00734DB3">
            <w:pPr>
              <w:autoSpaceDE w:val="0"/>
              <w:autoSpaceDN w:val="0"/>
              <w:adjustRightInd w:val="0"/>
              <w:jc w:val="center"/>
            </w:pPr>
            <w:r w:rsidRPr="00BE2D8B">
              <w:t>документации,</w:t>
            </w:r>
          </w:p>
          <w:p w:rsidR="00734DB3" w:rsidRPr="00BE2D8B" w:rsidRDefault="00734DB3" w:rsidP="00734DB3">
            <w:pPr>
              <w:autoSpaceDE w:val="0"/>
              <w:autoSpaceDN w:val="0"/>
              <w:adjustRightInd w:val="0"/>
              <w:jc w:val="center"/>
            </w:pPr>
            <w:r w:rsidRPr="00BE2D8B">
              <w:t xml:space="preserve">но не менее </w:t>
            </w:r>
          </w:p>
          <w:p w:rsidR="00734DB3" w:rsidRPr="00BF4FB2" w:rsidRDefault="00734DB3" w:rsidP="00734DB3">
            <w:pPr>
              <w:contextualSpacing/>
              <w:jc w:val="center"/>
              <w:rPr>
                <w:rFonts w:eastAsiaTheme="minorHAnsi"/>
                <w:highlight w:val="yellow"/>
                <w:lang w:eastAsia="en-US"/>
              </w:rPr>
            </w:pPr>
            <w:r w:rsidRPr="00BE2D8B">
              <w:t>2 м</w:t>
            </w:r>
          </w:p>
        </w:tc>
      </w:tr>
      <w:tr w:rsidR="00DE64DE" w:rsidRPr="009D0D44" w:rsidTr="006F74BB">
        <w:trPr>
          <w:trHeight w:val="299"/>
        </w:trPr>
        <w:tc>
          <w:tcPr>
            <w:tcW w:w="178" w:type="pct"/>
            <w:vAlign w:val="center"/>
          </w:tcPr>
          <w:p w:rsidR="00DE64DE" w:rsidRPr="00BF4FB2" w:rsidRDefault="00734DB3" w:rsidP="00DE64DE">
            <w:pPr>
              <w:widowControl w:val="0"/>
              <w:autoSpaceDE w:val="0"/>
              <w:autoSpaceDN w:val="0"/>
              <w:adjustRightInd w:val="0"/>
              <w:jc w:val="center"/>
              <w:rPr>
                <w:color w:val="FF0000"/>
                <w:highlight w:val="yellow"/>
              </w:rPr>
            </w:pPr>
            <w:r>
              <w:rPr>
                <w:rFonts w:eastAsia="Calibri"/>
              </w:rPr>
              <w:lastRenderedPageBreak/>
              <w:t>2</w:t>
            </w:r>
          </w:p>
        </w:tc>
        <w:tc>
          <w:tcPr>
            <w:tcW w:w="467" w:type="pct"/>
            <w:vAlign w:val="center"/>
          </w:tcPr>
          <w:p w:rsidR="00DE64DE" w:rsidRPr="009B25C8" w:rsidRDefault="00A80299" w:rsidP="006F74BB">
            <w:pPr>
              <w:widowControl w:val="0"/>
              <w:autoSpaceDE w:val="0"/>
              <w:autoSpaceDN w:val="0"/>
              <w:adjustRightInd w:val="0"/>
              <w:jc w:val="center"/>
              <w:rPr>
                <w:rFonts w:eastAsia="Calibri"/>
              </w:rPr>
            </w:pPr>
            <w:r>
              <w:t>Объекты водоснабжения</w:t>
            </w:r>
          </w:p>
        </w:tc>
        <w:tc>
          <w:tcPr>
            <w:tcW w:w="609" w:type="pct"/>
            <w:vAlign w:val="center"/>
          </w:tcPr>
          <w:p w:rsidR="00DE64DE" w:rsidRPr="009B25C8" w:rsidRDefault="00930935" w:rsidP="00930935">
            <w:pPr>
              <w:jc w:val="center"/>
            </w:pPr>
            <w:r>
              <w:rPr>
                <w:rFonts w:eastAsia="Calibri"/>
              </w:rPr>
              <w:t>Артезианская скважина</w:t>
            </w:r>
          </w:p>
        </w:tc>
        <w:tc>
          <w:tcPr>
            <w:tcW w:w="468" w:type="pct"/>
            <w:vAlign w:val="center"/>
          </w:tcPr>
          <w:p w:rsidR="00DE64DE" w:rsidRPr="00BF4FB2" w:rsidRDefault="00224566" w:rsidP="006F74BB">
            <w:pPr>
              <w:pStyle w:val="ConsPlusNormal"/>
              <w:jc w:val="center"/>
              <w:rPr>
                <w:rFonts w:ascii="Times New Roman" w:hAnsi="Times New Roman" w:cs="Times New Roman"/>
                <w:sz w:val="24"/>
                <w:szCs w:val="24"/>
                <w:highlight w:val="yellow"/>
              </w:rPr>
            </w:pPr>
            <w:r w:rsidRPr="0044312F">
              <w:rPr>
                <w:rFonts w:ascii="Times New Roman" w:hAnsi="Times New Roman" w:cs="Times New Roman"/>
                <w:sz w:val="24"/>
                <w:szCs w:val="24"/>
              </w:rPr>
              <w:t>Улучшение условий проживания населения</w:t>
            </w:r>
          </w:p>
        </w:tc>
        <w:tc>
          <w:tcPr>
            <w:tcW w:w="588" w:type="pct"/>
            <w:vAlign w:val="center"/>
          </w:tcPr>
          <w:p w:rsidR="00930935" w:rsidRPr="00306849" w:rsidRDefault="00930935" w:rsidP="00930935">
            <w:pPr>
              <w:jc w:val="center"/>
            </w:pPr>
            <w:r w:rsidRPr="0044312F">
              <w:rPr>
                <w:color w:val="000000"/>
                <w:szCs w:val="22"/>
              </w:rPr>
              <w:t xml:space="preserve">Каменский  район, Каменский </w:t>
            </w:r>
            <w:r w:rsidRPr="00306849">
              <w:rPr>
                <w:szCs w:val="22"/>
              </w:rPr>
              <w:t xml:space="preserve">сельсовет, </w:t>
            </w:r>
          </w:p>
          <w:p w:rsidR="00DE64DE" w:rsidRPr="00BF4FB2" w:rsidRDefault="00930935" w:rsidP="006F74BB">
            <w:pPr>
              <w:jc w:val="center"/>
              <w:rPr>
                <w:color w:val="FF0000"/>
                <w:highlight w:val="yellow"/>
              </w:rPr>
            </w:pPr>
            <w:r w:rsidRPr="00306849">
              <w:t xml:space="preserve">в северной части с. </w:t>
            </w:r>
            <w:proofErr w:type="gramStart"/>
            <w:r w:rsidRPr="00306849">
              <w:t>Залесное</w:t>
            </w:r>
            <w:proofErr w:type="gramEnd"/>
          </w:p>
        </w:tc>
        <w:tc>
          <w:tcPr>
            <w:tcW w:w="603" w:type="pct"/>
            <w:vAlign w:val="center"/>
          </w:tcPr>
          <w:p w:rsidR="00DE64DE" w:rsidRPr="00BF4FB2" w:rsidRDefault="00224566" w:rsidP="006F74BB">
            <w:pPr>
              <w:jc w:val="center"/>
              <w:rPr>
                <w:highlight w:val="yellow"/>
              </w:rPr>
            </w:pPr>
            <w:proofErr w:type="gramStart"/>
            <w:r w:rsidRPr="006F74BB">
              <w:t>Планируемый</w:t>
            </w:r>
            <w:proofErr w:type="gramEnd"/>
            <w:r w:rsidRPr="006F74BB">
              <w:t xml:space="preserve"> к размещению</w:t>
            </w:r>
          </w:p>
        </w:tc>
        <w:tc>
          <w:tcPr>
            <w:tcW w:w="555" w:type="pct"/>
            <w:vAlign w:val="center"/>
          </w:tcPr>
          <w:p w:rsidR="00224566" w:rsidRPr="00995666" w:rsidRDefault="00A80299" w:rsidP="006F74BB">
            <w:pPr>
              <w:pStyle w:val="ConsPlusNormal"/>
              <w:jc w:val="center"/>
              <w:rPr>
                <w:rFonts w:ascii="Times New Roman" w:eastAsia="Times New Roman" w:hAnsi="Times New Roman" w:cs="Times New Roman"/>
                <w:sz w:val="24"/>
                <w:szCs w:val="24"/>
                <w:shd w:val="clear" w:color="auto" w:fill="FFFFFF"/>
              </w:rPr>
            </w:pPr>
            <w:r w:rsidRPr="00995666">
              <w:rPr>
                <w:rFonts w:ascii="Times New Roman" w:hAnsi="Times New Roman" w:cs="Times New Roman"/>
                <w:sz w:val="24"/>
                <w:szCs w:val="24"/>
                <w:shd w:val="clear" w:color="auto" w:fill="FFFFFF"/>
              </w:rPr>
              <w:t>Иные зоны сельскохозяйственного назначения</w:t>
            </w:r>
          </w:p>
        </w:tc>
        <w:tc>
          <w:tcPr>
            <w:tcW w:w="566" w:type="pct"/>
            <w:vAlign w:val="center"/>
          </w:tcPr>
          <w:p w:rsidR="008606D6" w:rsidRDefault="00930935" w:rsidP="008606D6">
            <w:pPr>
              <w:jc w:val="center"/>
            </w:pPr>
            <w:r>
              <w:t>Дебит</w:t>
            </w:r>
            <w:r w:rsidR="00716991">
              <w:t xml:space="preserve"> - </w:t>
            </w:r>
            <w:r>
              <w:t xml:space="preserve">10 </w:t>
            </w:r>
          </w:p>
          <w:p w:rsidR="00DE64DE" w:rsidRPr="006F74BB" w:rsidRDefault="008606D6" w:rsidP="008606D6">
            <w:pPr>
              <w:jc w:val="center"/>
              <w:rPr>
                <w:shd w:val="clear" w:color="auto" w:fill="FFFFFF"/>
              </w:rPr>
            </w:pPr>
            <w:r>
              <w:t>куб</w:t>
            </w:r>
            <w:proofErr w:type="gramStart"/>
            <w:r>
              <w:t>.м</w:t>
            </w:r>
            <w:proofErr w:type="gramEnd"/>
            <w:r>
              <w:t xml:space="preserve">/ </w:t>
            </w:r>
            <w:r w:rsidR="00930935">
              <w:t>час</w:t>
            </w:r>
          </w:p>
        </w:tc>
        <w:tc>
          <w:tcPr>
            <w:tcW w:w="282" w:type="pct"/>
            <w:vAlign w:val="center"/>
          </w:tcPr>
          <w:p w:rsidR="00DE64DE" w:rsidRPr="006F74BB" w:rsidRDefault="00930935" w:rsidP="006F74BB">
            <w:pPr>
              <w:pStyle w:val="ConsPlusNormal"/>
              <w:jc w:val="center"/>
              <w:rPr>
                <w:rFonts w:ascii="Times New Roman" w:eastAsia="Times New Roman" w:hAnsi="Times New Roman" w:cs="Times New Roman"/>
                <w:sz w:val="24"/>
                <w:szCs w:val="24"/>
                <w:shd w:val="clear" w:color="auto" w:fill="FFFFFF"/>
              </w:rPr>
            </w:pPr>
            <w:r w:rsidRPr="00695A46">
              <w:rPr>
                <w:rFonts w:ascii="Times New Roman" w:eastAsia="Times New Roman" w:hAnsi="Times New Roman" w:cs="Times New Roman"/>
                <w:sz w:val="24"/>
                <w:szCs w:val="24"/>
                <w:shd w:val="clear" w:color="auto" w:fill="FFFFFF"/>
              </w:rPr>
              <w:t>2030</w:t>
            </w:r>
          </w:p>
        </w:tc>
        <w:tc>
          <w:tcPr>
            <w:tcW w:w="684" w:type="pct"/>
            <w:vAlign w:val="center"/>
          </w:tcPr>
          <w:p w:rsidR="004A6E05" w:rsidRPr="00161119" w:rsidRDefault="004A6E05" w:rsidP="004A6E05">
            <w:pPr>
              <w:autoSpaceDE w:val="0"/>
              <w:autoSpaceDN w:val="0"/>
              <w:adjustRightInd w:val="0"/>
              <w:jc w:val="center"/>
            </w:pPr>
            <w:r w:rsidRPr="00161119">
              <w:t>Зона</w:t>
            </w:r>
          </w:p>
          <w:p w:rsidR="004A6E05" w:rsidRPr="00161119" w:rsidRDefault="004A6E05" w:rsidP="004A6E05">
            <w:pPr>
              <w:autoSpaceDE w:val="0"/>
              <w:autoSpaceDN w:val="0"/>
              <w:adjustRightInd w:val="0"/>
              <w:jc w:val="center"/>
            </w:pPr>
            <w:r w:rsidRPr="00161119">
              <w:t>санитарной</w:t>
            </w:r>
          </w:p>
          <w:p w:rsidR="004A6E05" w:rsidRPr="00161119" w:rsidRDefault="004A6E05" w:rsidP="004A6E05">
            <w:pPr>
              <w:autoSpaceDE w:val="0"/>
              <w:autoSpaceDN w:val="0"/>
              <w:adjustRightInd w:val="0"/>
              <w:jc w:val="center"/>
            </w:pPr>
            <w:r w:rsidRPr="00161119">
              <w:t>охраны</w:t>
            </w:r>
          </w:p>
          <w:p w:rsidR="004A6E05" w:rsidRPr="00161119" w:rsidRDefault="004A6E05" w:rsidP="004A6E05">
            <w:pPr>
              <w:autoSpaceDE w:val="0"/>
              <w:autoSpaceDN w:val="0"/>
              <w:adjustRightInd w:val="0"/>
              <w:jc w:val="center"/>
            </w:pPr>
            <w:r w:rsidRPr="00161119">
              <w:t>устанавливается</w:t>
            </w:r>
          </w:p>
          <w:p w:rsidR="004A6E05" w:rsidRPr="00161119" w:rsidRDefault="004A6E05" w:rsidP="004A6E05">
            <w:pPr>
              <w:autoSpaceDE w:val="0"/>
              <w:autoSpaceDN w:val="0"/>
              <w:adjustRightInd w:val="0"/>
              <w:jc w:val="center"/>
            </w:pPr>
            <w:r w:rsidRPr="00161119">
              <w:t>проектом</w:t>
            </w:r>
          </w:p>
          <w:p w:rsidR="004A6E05" w:rsidRPr="00161119" w:rsidRDefault="004A6E05" w:rsidP="00EB43D6">
            <w:pPr>
              <w:autoSpaceDE w:val="0"/>
              <w:autoSpaceDN w:val="0"/>
              <w:adjustRightInd w:val="0"/>
              <w:jc w:val="center"/>
            </w:pPr>
            <w:r w:rsidRPr="00161119">
              <w:t>соответствующей</w:t>
            </w:r>
          </w:p>
          <w:p w:rsidR="004A6E05" w:rsidRPr="00161119" w:rsidRDefault="004A6E05" w:rsidP="004A6E05">
            <w:pPr>
              <w:autoSpaceDE w:val="0"/>
              <w:autoSpaceDN w:val="0"/>
              <w:adjustRightInd w:val="0"/>
              <w:jc w:val="center"/>
            </w:pPr>
            <w:r w:rsidRPr="00161119">
              <w:t>документации,</w:t>
            </w:r>
          </w:p>
          <w:p w:rsidR="004A6E05" w:rsidRPr="00161119" w:rsidRDefault="004A6E05" w:rsidP="004A6E05">
            <w:pPr>
              <w:autoSpaceDE w:val="0"/>
              <w:autoSpaceDN w:val="0"/>
              <w:adjustRightInd w:val="0"/>
              <w:jc w:val="center"/>
            </w:pPr>
            <w:r w:rsidRPr="00161119">
              <w:t xml:space="preserve">но не менее </w:t>
            </w:r>
          </w:p>
          <w:p w:rsidR="00DE64DE" w:rsidRPr="00BF4FB2" w:rsidRDefault="004A6E05" w:rsidP="004A6E05">
            <w:pPr>
              <w:contextualSpacing/>
              <w:jc w:val="center"/>
              <w:rPr>
                <w:rFonts w:eastAsiaTheme="minorHAnsi"/>
                <w:highlight w:val="yellow"/>
                <w:lang w:eastAsia="en-US"/>
              </w:rPr>
            </w:pPr>
            <w:r w:rsidRPr="00161119">
              <w:t>30 м</w:t>
            </w:r>
          </w:p>
        </w:tc>
      </w:tr>
      <w:tr w:rsidR="00EB43D6" w:rsidRPr="009D0D44" w:rsidTr="00EB43D6">
        <w:trPr>
          <w:trHeight w:val="299"/>
        </w:trPr>
        <w:tc>
          <w:tcPr>
            <w:tcW w:w="5000" w:type="pct"/>
            <w:gridSpan w:val="10"/>
            <w:vAlign w:val="center"/>
          </w:tcPr>
          <w:p w:rsidR="00EB43D6" w:rsidRPr="00161119" w:rsidRDefault="00EB43D6" w:rsidP="004A6E05">
            <w:pPr>
              <w:autoSpaceDE w:val="0"/>
              <w:autoSpaceDN w:val="0"/>
              <w:adjustRightInd w:val="0"/>
              <w:jc w:val="center"/>
            </w:pPr>
            <w:r>
              <w:t>Газоснабжение</w:t>
            </w:r>
          </w:p>
        </w:tc>
      </w:tr>
      <w:tr w:rsidR="00EB43D6" w:rsidRPr="009D0D44" w:rsidTr="00EB43D6">
        <w:trPr>
          <w:trHeight w:val="299"/>
        </w:trPr>
        <w:tc>
          <w:tcPr>
            <w:tcW w:w="178" w:type="pct"/>
            <w:vAlign w:val="center"/>
          </w:tcPr>
          <w:p w:rsidR="00EB43D6" w:rsidRDefault="00EB43D6" w:rsidP="00DE64DE">
            <w:pPr>
              <w:widowControl w:val="0"/>
              <w:autoSpaceDE w:val="0"/>
              <w:autoSpaceDN w:val="0"/>
              <w:adjustRightInd w:val="0"/>
              <w:jc w:val="center"/>
              <w:rPr>
                <w:rFonts w:eastAsia="Calibri"/>
              </w:rPr>
            </w:pPr>
            <w:r>
              <w:rPr>
                <w:rFonts w:eastAsia="Calibri"/>
              </w:rPr>
              <w:t>1</w:t>
            </w:r>
          </w:p>
        </w:tc>
        <w:tc>
          <w:tcPr>
            <w:tcW w:w="467" w:type="pct"/>
            <w:vAlign w:val="center"/>
          </w:tcPr>
          <w:p w:rsidR="00EB43D6" w:rsidRPr="00CF5850" w:rsidRDefault="00EB43D6" w:rsidP="000D2140">
            <w:pPr>
              <w:pStyle w:val="Default"/>
              <w:jc w:val="center"/>
              <w:rPr>
                <w:rFonts w:eastAsia="Calibri"/>
              </w:rPr>
            </w:pPr>
            <w:r w:rsidRPr="00CF5850">
              <w:rPr>
                <w:rFonts w:eastAsia="Calibri"/>
              </w:rPr>
              <w:t>Распределительные трубопроводы</w:t>
            </w:r>
            <w:r>
              <w:rPr>
                <w:rFonts w:eastAsia="Calibri"/>
              </w:rPr>
              <w:t xml:space="preserve"> </w:t>
            </w:r>
            <w:r w:rsidRPr="00CF5850">
              <w:rPr>
                <w:rFonts w:eastAsia="Calibri"/>
                <w:color w:val="auto"/>
              </w:rPr>
              <w:t>для транспортировки газа</w:t>
            </w:r>
          </w:p>
        </w:tc>
        <w:tc>
          <w:tcPr>
            <w:tcW w:w="609" w:type="pct"/>
            <w:vAlign w:val="center"/>
          </w:tcPr>
          <w:p w:rsidR="00EB43D6" w:rsidRPr="00723803" w:rsidRDefault="00EB43D6" w:rsidP="000D2140">
            <w:pPr>
              <w:autoSpaceDE w:val="0"/>
              <w:autoSpaceDN w:val="0"/>
              <w:adjustRightInd w:val="0"/>
              <w:ind w:right="-31"/>
              <w:jc w:val="center"/>
            </w:pPr>
            <w:r w:rsidRPr="00CF5850">
              <w:t>Газопровод распределительный высокого давления</w:t>
            </w:r>
          </w:p>
        </w:tc>
        <w:tc>
          <w:tcPr>
            <w:tcW w:w="468" w:type="pct"/>
            <w:vAlign w:val="center"/>
          </w:tcPr>
          <w:p w:rsidR="00EB43D6" w:rsidRPr="00723803" w:rsidRDefault="00EB43D6" w:rsidP="000D2140">
            <w:pPr>
              <w:autoSpaceDE w:val="0"/>
              <w:autoSpaceDN w:val="0"/>
              <w:adjustRightInd w:val="0"/>
              <w:ind w:right="-31"/>
              <w:jc w:val="center"/>
            </w:pPr>
            <w:r w:rsidRPr="00723803">
              <w:rPr>
                <w:iCs/>
              </w:rPr>
              <w:t>Улучшение условий проживания населения</w:t>
            </w:r>
          </w:p>
        </w:tc>
        <w:tc>
          <w:tcPr>
            <w:tcW w:w="588" w:type="pct"/>
            <w:vAlign w:val="center"/>
          </w:tcPr>
          <w:p w:rsidR="00EB43D6" w:rsidRPr="00723803" w:rsidRDefault="00EB43D6" w:rsidP="000D2140">
            <w:pPr>
              <w:autoSpaceDE w:val="0"/>
              <w:autoSpaceDN w:val="0"/>
              <w:adjustRightInd w:val="0"/>
              <w:ind w:right="-31"/>
              <w:jc w:val="center"/>
            </w:pPr>
            <w:r w:rsidRPr="00723803">
              <w:t>Каменский район, Каменский сельсовет</w:t>
            </w:r>
          </w:p>
        </w:tc>
        <w:tc>
          <w:tcPr>
            <w:tcW w:w="603" w:type="pct"/>
            <w:vAlign w:val="center"/>
          </w:tcPr>
          <w:p w:rsidR="00EB43D6" w:rsidRDefault="00EB43D6" w:rsidP="00EB43D6">
            <w:pPr>
              <w:jc w:val="center"/>
            </w:pPr>
            <w:proofErr w:type="gramStart"/>
            <w:r w:rsidRPr="00296C0A">
              <w:t>Планируемый</w:t>
            </w:r>
            <w:proofErr w:type="gramEnd"/>
            <w:r w:rsidRPr="00296C0A">
              <w:t xml:space="preserve"> к размещению</w:t>
            </w:r>
          </w:p>
        </w:tc>
        <w:tc>
          <w:tcPr>
            <w:tcW w:w="555" w:type="pct"/>
            <w:vAlign w:val="center"/>
          </w:tcPr>
          <w:p w:rsidR="00EB43D6" w:rsidRPr="00723803" w:rsidRDefault="00EB43D6" w:rsidP="000D2140">
            <w:pPr>
              <w:autoSpaceDE w:val="0"/>
              <w:autoSpaceDN w:val="0"/>
              <w:adjustRightInd w:val="0"/>
              <w:ind w:right="-31"/>
              <w:jc w:val="center"/>
            </w:pPr>
            <w:r w:rsidRPr="00723803">
              <w:t>-</w:t>
            </w:r>
          </w:p>
        </w:tc>
        <w:tc>
          <w:tcPr>
            <w:tcW w:w="566" w:type="pct"/>
            <w:vAlign w:val="center"/>
          </w:tcPr>
          <w:p w:rsidR="00EB43D6" w:rsidRDefault="00EB43D6" w:rsidP="00EB43D6">
            <w:pPr>
              <w:jc w:val="center"/>
            </w:pPr>
            <w:r>
              <w:rPr>
                <w:shd w:val="clear" w:color="auto" w:fill="FFFFFF"/>
              </w:rPr>
              <w:t>Протяженность – 6,4</w:t>
            </w:r>
            <w:r w:rsidRPr="006F74BB">
              <w:rPr>
                <w:shd w:val="clear" w:color="auto" w:fill="FFFFFF"/>
              </w:rPr>
              <w:t xml:space="preserve"> км</w:t>
            </w:r>
          </w:p>
        </w:tc>
        <w:tc>
          <w:tcPr>
            <w:tcW w:w="282" w:type="pct"/>
            <w:vAlign w:val="center"/>
          </w:tcPr>
          <w:p w:rsidR="00EB43D6" w:rsidRPr="00695A46" w:rsidRDefault="00EB43D6" w:rsidP="006F74BB">
            <w:pPr>
              <w:pStyle w:val="ConsPlusNormal"/>
              <w:jc w:val="center"/>
              <w:rPr>
                <w:rFonts w:ascii="Times New Roman" w:eastAsia="Times New Roman" w:hAnsi="Times New Roman" w:cs="Times New Roman"/>
                <w:sz w:val="24"/>
                <w:szCs w:val="24"/>
                <w:shd w:val="clear" w:color="auto" w:fill="FFFFFF"/>
              </w:rPr>
            </w:pPr>
            <w:r>
              <w:rPr>
                <w:rFonts w:ascii="Times New Roman" w:eastAsia="Times New Roman" w:hAnsi="Times New Roman" w:cs="Times New Roman"/>
                <w:sz w:val="24"/>
                <w:szCs w:val="24"/>
                <w:shd w:val="clear" w:color="auto" w:fill="FFFFFF"/>
              </w:rPr>
              <w:t>2030</w:t>
            </w:r>
          </w:p>
        </w:tc>
        <w:tc>
          <w:tcPr>
            <w:tcW w:w="684" w:type="pct"/>
            <w:vAlign w:val="center"/>
          </w:tcPr>
          <w:p w:rsidR="00EB43D6" w:rsidRPr="00BE2D8B" w:rsidRDefault="00EB43D6" w:rsidP="000D2140">
            <w:pPr>
              <w:autoSpaceDE w:val="0"/>
              <w:autoSpaceDN w:val="0"/>
              <w:adjustRightInd w:val="0"/>
              <w:jc w:val="center"/>
            </w:pPr>
            <w:r>
              <w:t>О</w:t>
            </w:r>
            <w:r w:rsidRPr="00BE2D8B">
              <w:t>хран</w:t>
            </w:r>
            <w:r>
              <w:t>ная зона</w:t>
            </w:r>
          </w:p>
          <w:p w:rsidR="00EB43D6" w:rsidRPr="00BE2D8B" w:rsidRDefault="00EB43D6" w:rsidP="000D2140">
            <w:pPr>
              <w:autoSpaceDE w:val="0"/>
              <w:autoSpaceDN w:val="0"/>
              <w:adjustRightInd w:val="0"/>
              <w:jc w:val="center"/>
            </w:pPr>
            <w:r w:rsidRPr="00BE2D8B">
              <w:t>устанавливается</w:t>
            </w:r>
          </w:p>
          <w:p w:rsidR="00EB43D6" w:rsidRPr="00BE2D8B" w:rsidRDefault="00EB43D6" w:rsidP="000D2140">
            <w:pPr>
              <w:autoSpaceDE w:val="0"/>
              <w:autoSpaceDN w:val="0"/>
              <w:adjustRightInd w:val="0"/>
              <w:jc w:val="center"/>
            </w:pPr>
            <w:r w:rsidRPr="00BE2D8B">
              <w:t>проектом</w:t>
            </w:r>
          </w:p>
          <w:p w:rsidR="00EB43D6" w:rsidRPr="00BE2D8B" w:rsidRDefault="00EB43D6" w:rsidP="00EB43D6">
            <w:pPr>
              <w:autoSpaceDE w:val="0"/>
              <w:autoSpaceDN w:val="0"/>
              <w:adjustRightInd w:val="0"/>
              <w:jc w:val="center"/>
            </w:pPr>
            <w:r>
              <w:t>соответствующ</w:t>
            </w:r>
            <w:r w:rsidRPr="00BE2D8B">
              <w:t>ей</w:t>
            </w:r>
          </w:p>
          <w:p w:rsidR="00EB43D6" w:rsidRPr="00BE2D8B" w:rsidRDefault="00EB43D6" w:rsidP="000D2140">
            <w:pPr>
              <w:autoSpaceDE w:val="0"/>
              <w:autoSpaceDN w:val="0"/>
              <w:adjustRightInd w:val="0"/>
              <w:jc w:val="center"/>
            </w:pPr>
            <w:r w:rsidRPr="00BE2D8B">
              <w:t>документации,</w:t>
            </w:r>
          </w:p>
          <w:p w:rsidR="00EB43D6" w:rsidRPr="00BE2D8B" w:rsidRDefault="00EB43D6" w:rsidP="000D2140">
            <w:pPr>
              <w:autoSpaceDE w:val="0"/>
              <w:autoSpaceDN w:val="0"/>
              <w:adjustRightInd w:val="0"/>
              <w:jc w:val="center"/>
            </w:pPr>
            <w:r w:rsidRPr="00BE2D8B">
              <w:t xml:space="preserve">но не менее </w:t>
            </w:r>
          </w:p>
          <w:p w:rsidR="00EB43D6" w:rsidRPr="00723803" w:rsidRDefault="00EB43D6" w:rsidP="000D2140">
            <w:pPr>
              <w:autoSpaceDE w:val="0"/>
              <w:autoSpaceDN w:val="0"/>
              <w:adjustRightInd w:val="0"/>
              <w:jc w:val="center"/>
            </w:pPr>
            <w:r w:rsidRPr="00BE2D8B">
              <w:t>2 м</w:t>
            </w:r>
          </w:p>
        </w:tc>
      </w:tr>
      <w:tr w:rsidR="00EB43D6" w:rsidRPr="009D0D44" w:rsidTr="00EB43D6">
        <w:trPr>
          <w:trHeight w:val="299"/>
        </w:trPr>
        <w:tc>
          <w:tcPr>
            <w:tcW w:w="178" w:type="pct"/>
            <w:vAlign w:val="center"/>
          </w:tcPr>
          <w:p w:rsidR="00EB43D6" w:rsidRDefault="00EB43D6" w:rsidP="00DE64DE">
            <w:pPr>
              <w:widowControl w:val="0"/>
              <w:autoSpaceDE w:val="0"/>
              <w:autoSpaceDN w:val="0"/>
              <w:adjustRightInd w:val="0"/>
              <w:jc w:val="center"/>
              <w:rPr>
                <w:rFonts w:eastAsia="Calibri"/>
              </w:rPr>
            </w:pPr>
            <w:r>
              <w:rPr>
                <w:rFonts w:eastAsia="Calibri"/>
              </w:rPr>
              <w:t>2</w:t>
            </w:r>
          </w:p>
        </w:tc>
        <w:tc>
          <w:tcPr>
            <w:tcW w:w="467" w:type="pct"/>
            <w:vAlign w:val="center"/>
          </w:tcPr>
          <w:p w:rsidR="00EB43D6" w:rsidRPr="00723803" w:rsidRDefault="00EB43D6" w:rsidP="000D2140">
            <w:pPr>
              <w:pStyle w:val="Default"/>
              <w:jc w:val="center"/>
              <w:rPr>
                <w:rFonts w:eastAsia="Calibri"/>
                <w:color w:val="auto"/>
              </w:rPr>
            </w:pPr>
            <w:r w:rsidRPr="00CF5850">
              <w:rPr>
                <w:rFonts w:eastAsia="Calibri"/>
                <w:color w:val="auto"/>
              </w:rPr>
              <w:t>Объекты добычи и транспортировки газа</w:t>
            </w:r>
          </w:p>
        </w:tc>
        <w:tc>
          <w:tcPr>
            <w:tcW w:w="609" w:type="pct"/>
            <w:vAlign w:val="center"/>
          </w:tcPr>
          <w:p w:rsidR="00EB43D6" w:rsidRPr="00723803" w:rsidRDefault="00EB43D6" w:rsidP="000D2140">
            <w:pPr>
              <w:autoSpaceDE w:val="0"/>
              <w:autoSpaceDN w:val="0"/>
              <w:adjustRightInd w:val="0"/>
              <w:ind w:right="-31"/>
              <w:jc w:val="center"/>
            </w:pPr>
            <w:r w:rsidRPr="00CF5850">
              <w:rPr>
                <w:color w:val="000009"/>
                <w:sz w:val="23"/>
                <w:szCs w:val="23"/>
              </w:rPr>
              <w:t>Пункт редуцирования газа (ПРГ)</w:t>
            </w:r>
          </w:p>
        </w:tc>
        <w:tc>
          <w:tcPr>
            <w:tcW w:w="468" w:type="pct"/>
            <w:vAlign w:val="center"/>
          </w:tcPr>
          <w:p w:rsidR="00EB43D6" w:rsidRPr="00723803" w:rsidRDefault="00EB43D6" w:rsidP="000D2140">
            <w:pPr>
              <w:autoSpaceDE w:val="0"/>
              <w:autoSpaceDN w:val="0"/>
              <w:adjustRightInd w:val="0"/>
              <w:ind w:right="-31"/>
              <w:jc w:val="center"/>
            </w:pPr>
            <w:r w:rsidRPr="00723803">
              <w:rPr>
                <w:iCs/>
              </w:rPr>
              <w:t xml:space="preserve">Улучшение условий проживания населения </w:t>
            </w:r>
          </w:p>
        </w:tc>
        <w:tc>
          <w:tcPr>
            <w:tcW w:w="588" w:type="pct"/>
            <w:vAlign w:val="center"/>
          </w:tcPr>
          <w:p w:rsidR="00EB43D6" w:rsidRPr="00723803" w:rsidRDefault="00EB43D6" w:rsidP="000D2140">
            <w:pPr>
              <w:jc w:val="center"/>
            </w:pPr>
            <w:r w:rsidRPr="00723803">
              <w:t>Каменский район, Каменский сельсовет,</w:t>
            </w:r>
          </w:p>
          <w:p w:rsidR="00EB43D6" w:rsidRPr="00723803" w:rsidRDefault="00EB43D6" w:rsidP="000D2140">
            <w:pPr>
              <w:jc w:val="center"/>
            </w:pPr>
            <w:r w:rsidRPr="00723803">
              <w:t xml:space="preserve">с. </w:t>
            </w:r>
            <w:proofErr w:type="spellStart"/>
            <w:r w:rsidRPr="00723803">
              <w:t>Ростовка</w:t>
            </w:r>
            <w:proofErr w:type="spellEnd"/>
          </w:p>
          <w:p w:rsidR="00EB43D6" w:rsidRPr="00723803" w:rsidRDefault="00EB43D6" w:rsidP="000D2140">
            <w:pPr>
              <w:autoSpaceDE w:val="0"/>
              <w:autoSpaceDN w:val="0"/>
              <w:adjustRightInd w:val="0"/>
              <w:ind w:right="-31"/>
              <w:jc w:val="center"/>
            </w:pPr>
          </w:p>
        </w:tc>
        <w:tc>
          <w:tcPr>
            <w:tcW w:w="603" w:type="pct"/>
            <w:vAlign w:val="center"/>
          </w:tcPr>
          <w:p w:rsidR="00EB43D6" w:rsidRDefault="00EB43D6" w:rsidP="00EB43D6">
            <w:pPr>
              <w:jc w:val="center"/>
            </w:pPr>
            <w:proofErr w:type="gramStart"/>
            <w:r w:rsidRPr="00296C0A">
              <w:t>Планируемый</w:t>
            </w:r>
            <w:proofErr w:type="gramEnd"/>
            <w:r w:rsidRPr="00296C0A">
              <w:t xml:space="preserve"> к размещению</w:t>
            </w:r>
          </w:p>
        </w:tc>
        <w:tc>
          <w:tcPr>
            <w:tcW w:w="555" w:type="pct"/>
            <w:vAlign w:val="center"/>
          </w:tcPr>
          <w:p w:rsidR="00EB43D6" w:rsidRPr="00723803" w:rsidRDefault="00EB43D6" w:rsidP="000D2140">
            <w:pPr>
              <w:autoSpaceDE w:val="0"/>
              <w:autoSpaceDN w:val="0"/>
              <w:adjustRightInd w:val="0"/>
              <w:ind w:right="-31"/>
              <w:jc w:val="center"/>
            </w:pPr>
            <w:r w:rsidRPr="00CF5850">
              <w:t>Зона застройки индивидуальными жилыми домами</w:t>
            </w:r>
          </w:p>
        </w:tc>
        <w:tc>
          <w:tcPr>
            <w:tcW w:w="566" w:type="pct"/>
            <w:vAlign w:val="center"/>
          </w:tcPr>
          <w:p w:rsidR="00EB43D6" w:rsidRDefault="00EB43D6" w:rsidP="008606D6">
            <w:pPr>
              <w:jc w:val="center"/>
            </w:pPr>
            <w:r>
              <w:t>-</w:t>
            </w:r>
          </w:p>
        </w:tc>
        <w:tc>
          <w:tcPr>
            <w:tcW w:w="282" w:type="pct"/>
            <w:vAlign w:val="center"/>
          </w:tcPr>
          <w:p w:rsidR="00EB43D6" w:rsidRPr="00695A46" w:rsidRDefault="00EB43D6" w:rsidP="006F74BB">
            <w:pPr>
              <w:pStyle w:val="ConsPlusNormal"/>
              <w:jc w:val="center"/>
              <w:rPr>
                <w:rFonts w:ascii="Times New Roman" w:eastAsia="Times New Roman" w:hAnsi="Times New Roman" w:cs="Times New Roman"/>
                <w:sz w:val="24"/>
                <w:szCs w:val="24"/>
                <w:shd w:val="clear" w:color="auto" w:fill="FFFFFF"/>
              </w:rPr>
            </w:pPr>
            <w:r>
              <w:rPr>
                <w:rFonts w:ascii="Times New Roman" w:eastAsia="Times New Roman" w:hAnsi="Times New Roman" w:cs="Times New Roman"/>
                <w:sz w:val="24"/>
                <w:szCs w:val="24"/>
                <w:shd w:val="clear" w:color="auto" w:fill="FFFFFF"/>
              </w:rPr>
              <w:t>2030</w:t>
            </w:r>
          </w:p>
        </w:tc>
        <w:tc>
          <w:tcPr>
            <w:tcW w:w="684" w:type="pct"/>
            <w:vAlign w:val="center"/>
          </w:tcPr>
          <w:p w:rsidR="00EB43D6" w:rsidRPr="00BE2D8B" w:rsidRDefault="00EB43D6" w:rsidP="000D2140">
            <w:pPr>
              <w:autoSpaceDE w:val="0"/>
              <w:autoSpaceDN w:val="0"/>
              <w:adjustRightInd w:val="0"/>
              <w:jc w:val="center"/>
            </w:pPr>
            <w:r>
              <w:t>О</w:t>
            </w:r>
            <w:r w:rsidRPr="00BE2D8B">
              <w:t>хран</w:t>
            </w:r>
            <w:r>
              <w:t>ная зона</w:t>
            </w:r>
          </w:p>
          <w:p w:rsidR="00EB43D6" w:rsidRPr="00BE2D8B" w:rsidRDefault="00EB43D6" w:rsidP="000D2140">
            <w:pPr>
              <w:autoSpaceDE w:val="0"/>
              <w:autoSpaceDN w:val="0"/>
              <w:adjustRightInd w:val="0"/>
              <w:jc w:val="center"/>
            </w:pPr>
            <w:r w:rsidRPr="00BE2D8B">
              <w:t>устанавливается</w:t>
            </w:r>
          </w:p>
          <w:p w:rsidR="00EB43D6" w:rsidRPr="00BE2D8B" w:rsidRDefault="00EB43D6" w:rsidP="000D2140">
            <w:pPr>
              <w:autoSpaceDE w:val="0"/>
              <w:autoSpaceDN w:val="0"/>
              <w:adjustRightInd w:val="0"/>
              <w:jc w:val="center"/>
            </w:pPr>
            <w:r w:rsidRPr="00BE2D8B">
              <w:t>проектом</w:t>
            </w:r>
          </w:p>
          <w:p w:rsidR="00EB43D6" w:rsidRPr="00BE2D8B" w:rsidRDefault="00EB43D6" w:rsidP="00EB43D6">
            <w:pPr>
              <w:autoSpaceDE w:val="0"/>
              <w:autoSpaceDN w:val="0"/>
              <w:adjustRightInd w:val="0"/>
              <w:jc w:val="center"/>
            </w:pPr>
            <w:r>
              <w:t>соответствующ</w:t>
            </w:r>
            <w:r w:rsidRPr="00BE2D8B">
              <w:t>ей</w:t>
            </w:r>
          </w:p>
          <w:p w:rsidR="00EB43D6" w:rsidRPr="00BE2D8B" w:rsidRDefault="00EB43D6" w:rsidP="000D2140">
            <w:pPr>
              <w:autoSpaceDE w:val="0"/>
              <w:autoSpaceDN w:val="0"/>
              <w:adjustRightInd w:val="0"/>
              <w:jc w:val="center"/>
            </w:pPr>
            <w:r w:rsidRPr="00BE2D8B">
              <w:t>документации,</w:t>
            </w:r>
          </w:p>
          <w:p w:rsidR="00EB43D6" w:rsidRPr="00BE2D8B" w:rsidRDefault="00EB43D6" w:rsidP="000D2140">
            <w:pPr>
              <w:autoSpaceDE w:val="0"/>
              <w:autoSpaceDN w:val="0"/>
              <w:adjustRightInd w:val="0"/>
              <w:jc w:val="center"/>
            </w:pPr>
            <w:r w:rsidRPr="00BE2D8B">
              <w:t xml:space="preserve">но не менее </w:t>
            </w:r>
          </w:p>
          <w:p w:rsidR="00EB43D6" w:rsidRPr="00723803" w:rsidRDefault="00EB43D6" w:rsidP="000D2140">
            <w:pPr>
              <w:autoSpaceDE w:val="0"/>
              <w:autoSpaceDN w:val="0"/>
              <w:adjustRightInd w:val="0"/>
              <w:jc w:val="center"/>
            </w:pPr>
            <w:r>
              <w:t>10</w:t>
            </w:r>
            <w:r w:rsidRPr="00BE2D8B">
              <w:t xml:space="preserve"> м</w:t>
            </w:r>
          </w:p>
        </w:tc>
      </w:tr>
      <w:tr w:rsidR="00930935" w:rsidRPr="009D0D44" w:rsidTr="007E34A5">
        <w:trPr>
          <w:trHeight w:val="299"/>
        </w:trPr>
        <w:tc>
          <w:tcPr>
            <w:tcW w:w="5000" w:type="pct"/>
            <w:gridSpan w:val="10"/>
            <w:vAlign w:val="center"/>
          </w:tcPr>
          <w:p w:rsidR="00930935" w:rsidRPr="00BF4FB2" w:rsidRDefault="006010DF" w:rsidP="00413175">
            <w:pPr>
              <w:autoSpaceDE w:val="0"/>
              <w:autoSpaceDN w:val="0"/>
              <w:adjustRightInd w:val="0"/>
              <w:contextualSpacing/>
              <w:jc w:val="center"/>
              <w:rPr>
                <w:highlight w:val="yellow"/>
              </w:rPr>
            </w:pPr>
            <w:r>
              <w:rPr>
                <w:iCs/>
              </w:rPr>
              <w:t>Объекты в области физической культуры и массового спорта</w:t>
            </w:r>
          </w:p>
        </w:tc>
      </w:tr>
      <w:tr w:rsidR="00995666" w:rsidRPr="009D0D44" w:rsidTr="00673664">
        <w:trPr>
          <w:trHeight w:val="299"/>
        </w:trPr>
        <w:tc>
          <w:tcPr>
            <w:tcW w:w="178" w:type="pct"/>
            <w:vAlign w:val="center"/>
          </w:tcPr>
          <w:p w:rsidR="00995666" w:rsidRPr="007E34A5" w:rsidRDefault="00995666" w:rsidP="008A31B6">
            <w:pPr>
              <w:ind w:left="-993" w:right="-239" w:firstLine="709"/>
              <w:jc w:val="center"/>
            </w:pPr>
            <w:r w:rsidRPr="007E34A5">
              <w:lastRenderedPageBreak/>
              <w:t>1</w:t>
            </w:r>
          </w:p>
        </w:tc>
        <w:tc>
          <w:tcPr>
            <w:tcW w:w="467" w:type="pct"/>
            <w:vAlign w:val="center"/>
          </w:tcPr>
          <w:p w:rsidR="00995666" w:rsidRPr="00723803" w:rsidRDefault="00995666" w:rsidP="005B4E44">
            <w:pPr>
              <w:pStyle w:val="Default"/>
              <w:jc w:val="center"/>
              <w:rPr>
                <w:rFonts w:eastAsia="Calibri"/>
                <w:color w:val="auto"/>
              </w:rPr>
            </w:pPr>
            <w:r w:rsidRPr="00723803">
              <w:rPr>
                <w:color w:val="auto"/>
              </w:rPr>
              <w:t>Спортивное сооружение</w:t>
            </w:r>
          </w:p>
        </w:tc>
        <w:tc>
          <w:tcPr>
            <w:tcW w:w="609" w:type="pct"/>
            <w:vAlign w:val="center"/>
          </w:tcPr>
          <w:p w:rsidR="00995666" w:rsidRPr="00723803" w:rsidRDefault="00995666" w:rsidP="005B4E44">
            <w:pPr>
              <w:autoSpaceDE w:val="0"/>
              <w:autoSpaceDN w:val="0"/>
              <w:adjustRightInd w:val="0"/>
              <w:ind w:right="-31"/>
              <w:jc w:val="center"/>
              <w:rPr>
                <w:color w:val="000009"/>
                <w:sz w:val="23"/>
                <w:szCs w:val="23"/>
              </w:rPr>
            </w:pPr>
            <w:r w:rsidRPr="00723803">
              <w:rPr>
                <w:color w:val="000009"/>
                <w:sz w:val="23"/>
                <w:szCs w:val="23"/>
              </w:rPr>
              <w:t>Спортивная площадка</w:t>
            </w:r>
          </w:p>
        </w:tc>
        <w:tc>
          <w:tcPr>
            <w:tcW w:w="468" w:type="pct"/>
            <w:vAlign w:val="center"/>
          </w:tcPr>
          <w:p w:rsidR="00995666" w:rsidRPr="007E34A5" w:rsidRDefault="00995666" w:rsidP="00DE0F32">
            <w:pPr>
              <w:pStyle w:val="ConsPlusNormal"/>
              <w:jc w:val="center"/>
              <w:rPr>
                <w:rFonts w:ascii="Times New Roman" w:eastAsia="Times New Roman" w:hAnsi="Times New Roman" w:cs="Times New Roman"/>
                <w:sz w:val="24"/>
                <w:szCs w:val="24"/>
              </w:rPr>
            </w:pPr>
            <w:r w:rsidRPr="007E34A5">
              <w:rPr>
                <w:rFonts w:ascii="Times New Roman" w:eastAsia="Times New Roman" w:hAnsi="Times New Roman" w:cs="Times New Roman"/>
                <w:sz w:val="24"/>
                <w:szCs w:val="24"/>
              </w:rPr>
              <w:t>Создание благоприятных условий для</w:t>
            </w:r>
            <w:r>
              <w:rPr>
                <w:rFonts w:ascii="Times New Roman" w:eastAsia="Times New Roman" w:hAnsi="Times New Roman" w:cs="Times New Roman"/>
                <w:sz w:val="24"/>
                <w:szCs w:val="24"/>
              </w:rPr>
              <w:t xml:space="preserve"> занятий спортом</w:t>
            </w:r>
            <w:r w:rsidRPr="007E34A5">
              <w:rPr>
                <w:rFonts w:ascii="Times New Roman" w:eastAsia="Times New Roman" w:hAnsi="Times New Roman" w:cs="Times New Roman"/>
                <w:sz w:val="24"/>
                <w:szCs w:val="24"/>
              </w:rPr>
              <w:t xml:space="preserve"> населения</w:t>
            </w:r>
          </w:p>
        </w:tc>
        <w:tc>
          <w:tcPr>
            <w:tcW w:w="588" w:type="pct"/>
            <w:vAlign w:val="center"/>
          </w:tcPr>
          <w:p w:rsidR="00995666" w:rsidRPr="00723803" w:rsidRDefault="00995666" w:rsidP="00995666">
            <w:pPr>
              <w:jc w:val="center"/>
            </w:pPr>
            <w:r w:rsidRPr="00723803">
              <w:t>Каменский район, Каменский сельсовет,</w:t>
            </w:r>
          </w:p>
          <w:p w:rsidR="00995666" w:rsidRPr="008D063A" w:rsidRDefault="00995666" w:rsidP="00995666">
            <w:pPr>
              <w:jc w:val="center"/>
            </w:pPr>
            <w:r w:rsidRPr="00723803">
              <w:t xml:space="preserve">с. </w:t>
            </w:r>
            <w:proofErr w:type="spellStart"/>
            <w:r w:rsidRPr="00723803">
              <w:t>Кувака</w:t>
            </w:r>
            <w:proofErr w:type="spellEnd"/>
          </w:p>
        </w:tc>
        <w:tc>
          <w:tcPr>
            <w:tcW w:w="603" w:type="pct"/>
            <w:vAlign w:val="center"/>
          </w:tcPr>
          <w:p w:rsidR="00995666" w:rsidRPr="00BF4FB2" w:rsidRDefault="00995666" w:rsidP="008A31B6">
            <w:pPr>
              <w:jc w:val="center"/>
              <w:rPr>
                <w:highlight w:val="yellow"/>
              </w:rPr>
            </w:pPr>
            <w:proofErr w:type="gramStart"/>
            <w:r w:rsidRPr="006F74BB">
              <w:t>Планируемый</w:t>
            </w:r>
            <w:proofErr w:type="gramEnd"/>
            <w:r w:rsidRPr="006F74BB">
              <w:t xml:space="preserve"> к размещению</w:t>
            </w:r>
          </w:p>
        </w:tc>
        <w:tc>
          <w:tcPr>
            <w:tcW w:w="555" w:type="pct"/>
            <w:vAlign w:val="center"/>
          </w:tcPr>
          <w:p w:rsidR="00995666" w:rsidRPr="00E025A5" w:rsidRDefault="00995666" w:rsidP="008A31B6">
            <w:pPr>
              <w:jc w:val="center"/>
            </w:pPr>
            <w:r w:rsidRPr="00CF5850">
              <w:t>Зона застройки индивидуальными жилыми домами</w:t>
            </w:r>
          </w:p>
        </w:tc>
        <w:tc>
          <w:tcPr>
            <w:tcW w:w="566" w:type="pct"/>
            <w:vAlign w:val="center"/>
          </w:tcPr>
          <w:p w:rsidR="00995666" w:rsidRPr="00D576A5" w:rsidRDefault="005B4E44" w:rsidP="00D576A5">
            <w:pPr>
              <w:jc w:val="center"/>
            </w:pPr>
            <w:r w:rsidRPr="00D576A5">
              <w:t xml:space="preserve">Площадь </w:t>
            </w:r>
            <w:r w:rsidR="00D576A5" w:rsidRPr="00D576A5">
              <w:t>–</w:t>
            </w:r>
            <w:r w:rsidRPr="00D576A5">
              <w:t xml:space="preserve"> </w:t>
            </w:r>
            <w:r w:rsidR="00D576A5" w:rsidRPr="00D576A5">
              <w:t xml:space="preserve">509 </w:t>
            </w:r>
            <w:r w:rsidRPr="00D576A5">
              <w:t>кв. м</w:t>
            </w:r>
          </w:p>
        </w:tc>
        <w:tc>
          <w:tcPr>
            <w:tcW w:w="282" w:type="pct"/>
            <w:vAlign w:val="center"/>
          </w:tcPr>
          <w:p w:rsidR="00995666" w:rsidRPr="00BF4FB2" w:rsidRDefault="00995666" w:rsidP="008A31B6">
            <w:pPr>
              <w:pStyle w:val="ConsPlusNormal"/>
              <w:jc w:val="center"/>
              <w:rPr>
                <w:rFonts w:ascii="Times New Roman" w:hAnsi="Times New Roman" w:cs="Times New Roman"/>
                <w:sz w:val="24"/>
                <w:szCs w:val="24"/>
                <w:highlight w:val="yellow"/>
              </w:rPr>
            </w:pPr>
            <w:r w:rsidRPr="00695A46">
              <w:rPr>
                <w:rFonts w:ascii="Times New Roman" w:hAnsi="Times New Roman" w:cs="Times New Roman"/>
                <w:sz w:val="24"/>
                <w:szCs w:val="24"/>
              </w:rPr>
              <w:t>2030</w:t>
            </w:r>
          </w:p>
        </w:tc>
        <w:tc>
          <w:tcPr>
            <w:tcW w:w="684" w:type="pct"/>
            <w:vAlign w:val="center"/>
          </w:tcPr>
          <w:p w:rsidR="00995666" w:rsidRPr="00BF4FB2" w:rsidRDefault="00995666" w:rsidP="008A31B6">
            <w:pPr>
              <w:autoSpaceDE w:val="0"/>
              <w:autoSpaceDN w:val="0"/>
              <w:adjustRightInd w:val="0"/>
              <w:contextualSpacing/>
              <w:jc w:val="center"/>
              <w:rPr>
                <w:highlight w:val="yellow"/>
              </w:rPr>
            </w:pPr>
            <w:r w:rsidRPr="00734DB3">
              <w:t>Не устанавливается</w:t>
            </w:r>
          </w:p>
        </w:tc>
      </w:tr>
      <w:tr w:rsidR="00995666" w:rsidRPr="009D0D44" w:rsidTr="00673664">
        <w:trPr>
          <w:trHeight w:val="299"/>
        </w:trPr>
        <w:tc>
          <w:tcPr>
            <w:tcW w:w="178" w:type="pct"/>
            <w:vAlign w:val="center"/>
          </w:tcPr>
          <w:p w:rsidR="00995666" w:rsidRPr="007E34A5" w:rsidRDefault="00995666" w:rsidP="008A31B6">
            <w:pPr>
              <w:ind w:left="-993" w:right="-239" w:firstLine="709"/>
              <w:jc w:val="center"/>
            </w:pPr>
            <w:r>
              <w:t>2</w:t>
            </w:r>
          </w:p>
        </w:tc>
        <w:tc>
          <w:tcPr>
            <w:tcW w:w="467" w:type="pct"/>
            <w:vAlign w:val="center"/>
          </w:tcPr>
          <w:p w:rsidR="00995666" w:rsidRPr="00723803" w:rsidRDefault="00995666" w:rsidP="005B4E44">
            <w:pPr>
              <w:pStyle w:val="Default"/>
              <w:jc w:val="center"/>
              <w:rPr>
                <w:rFonts w:eastAsia="Calibri"/>
                <w:color w:val="auto"/>
              </w:rPr>
            </w:pPr>
            <w:r w:rsidRPr="00723803">
              <w:rPr>
                <w:color w:val="auto"/>
              </w:rPr>
              <w:t>Спортивное сооружение</w:t>
            </w:r>
          </w:p>
        </w:tc>
        <w:tc>
          <w:tcPr>
            <w:tcW w:w="609" w:type="pct"/>
            <w:vAlign w:val="center"/>
          </w:tcPr>
          <w:p w:rsidR="00995666" w:rsidRPr="00723803" w:rsidRDefault="00995666" w:rsidP="005B4E44">
            <w:pPr>
              <w:autoSpaceDE w:val="0"/>
              <w:autoSpaceDN w:val="0"/>
              <w:adjustRightInd w:val="0"/>
              <w:ind w:right="-31"/>
              <w:jc w:val="center"/>
              <w:rPr>
                <w:color w:val="000009"/>
                <w:sz w:val="23"/>
                <w:szCs w:val="23"/>
              </w:rPr>
            </w:pPr>
            <w:r w:rsidRPr="00723803">
              <w:rPr>
                <w:color w:val="000009"/>
                <w:sz w:val="23"/>
                <w:szCs w:val="23"/>
              </w:rPr>
              <w:t>Спортивная площадка</w:t>
            </w:r>
          </w:p>
        </w:tc>
        <w:tc>
          <w:tcPr>
            <w:tcW w:w="468" w:type="pct"/>
            <w:vAlign w:val="center"/>
          </w:tcPr>
          <w:p w:rsidR="00995666" w:rsidRPr="007E34A5" w:rsidRDefault="00995666" w:rsidP="00DE0F32">
            <w:pPr>
              <w:pStyle w:val="ConsPlusNormal"/>
              <w:jc w:val="center"/>
              <w:rPr>
                <w:rFonts w:ascii="Times New Roman" w:eastAsia="Times New Roman" w:hAnsi="Times New Roman" w:cs="Times New Roman"/>
                <w:sz w:val="24"/>
                <w:szCs w:val="24"/>
              </w:rPr>
            </w:pPr>
            <w:r w:rsidRPr="007E34A5">
              <w:rPr>
                <w:rFonts w:ascii="Times New Roman" w:eastAsia="Times New Roman" w:hAnsi="Times New Roman" w:cs="Times New Roman"/>
                <w:sz w:val="24"/>
                <w:szCs w:val="24"/>
              </w:rPr>
              <w:t>Создание благоприятных условий для</w:t>
            </w:r>
            <w:r>
              <w:rPr>
                <w:rFonts w:ascii="Times New Roman" w:eastAsia="Times New Roman" w:hAnsi="Times New Roman" w:cs="Times New Roman"/>
                <w:sz w:val="24"/>
                <w:szCs w:val="24"/>
              </w:rPr>
              <w:t xml:space="preserve"> занятий спортом</w:t>
            </w:r>
            <w:r w:rsidRPr="007E34A5">
              <w:rPr>
                <w:rFonts w:ascii="Times New Roman" w:eastAsia="Times New Roman" w:hAnsi="Times New Roman" w:cs="Times New Roman"/>
                <w:sz w:val="24"/>
                <w:szCs w:val="24"/>
              </w:rPr>
              <w:t xml:space="preserve"> населения</w:t>
            </w:r>
          </w:p>
        </w:tc>
        <w:tc>
          <w:tcPr>
            <w:tcW w:w="588" w:type="pct"/>
            <w:vAlign w:val="center"/>
          </w:tcPr>
          <w:p w:rsidR="00995666" w:rsidRPr="00723803" w:rsidRDefault="00995666" w:rsidP="00995666">
            <w:pPr>
              <w:jc w:val="center"/>
            </w:pPr>
            <w:r w:rsidRPr="00723803">
              <w:t>Каменский район, Каменский сельсовет,</w:t>
            </w:r>
          </w:p>
          <w:p w:rsidR="00995666" w:rsidRPr="009B25C8" w:rsidRDefault="00995666" w:rsidP="00995666">
            <w:pPr>
              <w:jc w:val="center"/>
            </w:pPr>
            <w:r w:rsidRPr="00723803">
              <w:t xml:space="preserve">с. </w:t>
            </w:r>
            <w:proofErr w:type="spellStart"/>
            <w:r w:rsidRPr="00723803">
              <w:t>Ростовка</w:t>
            </w:r>
            <w:proofErr w:type="spellEnd"/>
          </w:p>
        </w:tc>
        <w:tc>
          <w:tcPr>
            <w:tcW w:w="603" w:type="pct"/>
            <w:vAlign w:val="center"/>
          </w:tcPr>
          <w:p w:rsidR="00995666" w:rsidRPr="006F74BB" w:rsidRDefault="00995666" w:rsidP="008A31B6">
            <w:pPr>
              <w:jc w:val="center"/>
            </w:pPr>
            <w:proofErr w:type="gramStart"/>
            <w:r w:rsidRPr="006F74BB">
              <w:t>Планируемый</w:t>
            </w:r>
            <w:proofErr w:type="gramEnd"/>
            <w:r w:rsidRPr="006F74BB">
              <w:t xml:space="preserve"> к размещению</w:t>
            </w:r>
          </w:p>
        </w:tc>
        <w:tc>
          <w:tcPr>
            <w:tcW w:w="555" w:type="pct"/>
            <w:vAlign w:val="center"/>
          </w:tcPr>
          <w:p w:rsidR="00995666" w:rsidRDefault="00995666" w:rsidP="008A31B6">
            <w:pPr>
              <w:jc w:val="center"/>
            </w:pPr>
            <w:r w:rsidRPr="00CF5850">
              <w:t>Зона застройки индивидуальными жилыми домами</w:t>
            </w:r>
          </w:p>
        </w:tc>
        <w:tc>
          <w:tcPr>
            <w:tcW w:w="566" w:type="pct"/>
            <w:vAlign w:val="center"/>
          </w:tcPr>
          <w:p w:rsidR="00995666" w:rsidRPr="00D576A5" w:rsidRDefault="005B4E44" w:rsidP="00D576A5">
            <w:pPr>
              <w:jc w:val="center"/>
            </w:pPr>
            <w:r w:rsidRPr="00D576A5">
              <w:t xml:space="preserve">Площадь </w:t>
            </w:r>
            <w:r w:rsidR="00D576A5" w:rsidRPr="00D576A5">
              <w:t>–</w:t>
            </w:r>
            <w:r w:rsidRPr="00D576A5">
              <w:t xml:space="preserve"> </w:t>
            </w:r>
            <w:r w:rsidR="00D576A5" w:rsidRPr="00D576A5">
              <w:t xml:space="preserve">208 </w:t>
            </w:r>
            <w:r w:rsidRPr="00D576A5">
              <w:t>кв. м</w:t>
            </w:r>
          </w:p>
        </w:tc>
        <w:tc>
          <w:tcPr>
            <w:tcW w:w="282" w:type="pct"/>
            <w:vAlign w:val="center"/>
          </w:tcPr>
          <w:p w:rsidR="00995666" w:rsidRPr="00695A46" w:rsidRDefault="00995666" w:rsidP="008A31B6">
            <w:pPr>
              <w:pStyle w:val="ConsPlusNormal"/>
              <w:jc w:val="center"/>
              <w:rPr>
                <w:rFonts w:ascii="Times New Roman" w:hAnsi="Times New Roman" w:cs="Times New Roman"/>
                <w:sz w:val="24"/>
                <w:szCs w:val="24"/>
              </w:rPr>
            </w:pPr>
            <w:r w:rsidRPr="00695A46">
              <w:rPr>
                <w:rFonts w:ascii="Times New Roman" w:hAnsi="Times New Roman" w:cs="Times New Roman"/>
                <w:sz w:val="24"/>
                <w:szCs w:val="24"/>
              </w:rPr>
              <w:t>2030</w:t>
            </w:r>
          </w:p>
        </w:tc>
        <w:tc>
          <w:tcPr>
            <w:tcW w:w="684" w:type="pct"/>
            <w:vAlign w:val="center"/>
          </w:tcPr>
          <w:p w:rsidR="00995666" w:rsidRPr="006F74BB" w:rsidRDefault="00995666" w:rsidP="008A31B6">
            <w:pPr>
              <w:autoSpaceDE w:val="0"/>
              <w:autoSpaceDN w:val="0"/>
              <w:adjustRightInd w:val="0"/>
              <w:contextualSpacing/>
              <w:jc w:val="center"/>
            </w:pPr>
            <w:r w:rsidRPr="00734DB3">
              <w:t>Не устанавливается</w:t>
            </w:r>
          </w:p>
        </w:tc>
      </w:tr>
      <w:tr w:rsidR="00995666" w:rsidRPr="009D0D44" w:rsidTr="00673664">
        <w:trPr>
          <w:trHeight w:val="299"/>
        </w:trPr>
        <w:tc>
          <w:tcPr>
            <w:tcW w:w="178" w:type="pct"/>
            <w:vAlign w:val="center"/>
          </w:tcPr>
          <w:p w:rsidR="00995666" w:rsidRPr="007E34A5" w:rsidRDefault="00995666" w:rsidP="008A31B6">
            <w:pPr>
              <w:ind w:left="-993" w:right="-239" w:firstLine="709"/>
              <w:jc w:val="center"/>
            </w:pPr>
            <w:r>
              <w:t>3</w:t>
            </w:r>
          </w:p>
        </w:tc>
        <w:tc>
          <w:tcPr>
            <w:tcW w:w="467" w:type="pct"/>
            <w:vAlign w:val="center"/>
          </w:tcPr>
          <w:p w:rsidR="00995666" w:rsidRPr="00723803" w:rsidRDefault="00995666" w:rsidP="005B4E44">
            <w:pPr>
              <w:pStyle w:val="Default"/>
              <w:jc w:val="center"/>
              <w:rPr>
                <w:rFonts w:eastAsia="Calibri"/>
                <w:color w:val="auto"/>
              </w:rPr>
            </w:pPr>
            <w:r w:rsidRPr="00723803">
              <w:rPr>
                <w:color w:val="auto"/>
              </w:rPr>
              <w:t>Спортивное сооружение</w:t>
            </w:r>
          </w:p>
        </w:tc>
        <w:tc>
          <w:tcPr>
            <w:tcW w:w="609" w:type="pct"/>
            <w:vAlign w:val="center"/>
          </w:tcPr>
          <w:p w:rsidR="00995666" w:rsidRPr="00723803" w:rsidRDefault="00995666" w:rsidP="005B4E44">
            <w:pPr>
              <w:autoSpaceDE w:val="0"/>
              <w:autoSpaceDN w:val="0"/>
              <w:adjustRightInd w:val="0"/>
              <w:ind w:right="-31"/>
              <w:jc w:val="center"/>
              <w:rPr>
                <w:color w:val="000009"/>
                <w:sz w:val="23"/>
                <w:szCs w:val="23"/>
              </w:rPr>
            </w:pPr>
            <w:r w:rsidRPr="00723803">
              <w:rPr>
                <w:color w:val="000009"/>
                <w:sz w:val="23"/>
                <w:szCs w:val="23"/>
              </w:rPr>
              <w:t>Спортивная площадка</w:t>
            </w:r>
          </w:p>
        </w:tc>
        <w:tc>
          <w:tcPr>
            <w:tcW w:w="468" w:type="pct"/>
            <w:vAlign w:val="center"/>
          </w:tcPr>
          <w:p w:rsidR="00995666" w:rsidRPr="007E34A5" w:rsidRDefault="00995666" w:rsidP="00DE0F32">
            <w:pPr>
              <w:pStyle w:val="ConsPlusNormal"/>
              <w:jc w:val="center"/>
              <w:rPr>
                <w:rFonts w:ascii="Times New Roman" w:eastAsia="Times New Roman" w:hAnsi="Times New Roman" w:cs="Times New Roman"/>
                <w:sz w:val="24"/>
                <w:szCs w:val="24"/>
              </w:rPr>
            </w:pPr>
            <w:r w:rsidRPr="007E34A5">
              <w:rPr>
                <w:rFonts w:ascii="Times New Roman" w:eastAsia="Times New Roman" w:hAnsi="Times New Roman" w:cs="Times New Roman"/>
                <w:sz w:val="24"/>
                <w:szCs w:val="24"/>
              </w:rPr>
              <w:t>Создание благоприятных условий для</w:t>
            </w:r>
            <w:r>
              <w:rPr>
                <w:rFonts w:ascii="Times New Roman" w:eastAsia="Times New Roman" w:hAnsi="Times New Roman" w:cs="Times New Roman"/>
                <w:sz w:val="24"/>
                <w:szCs w:val="24"/>
              </w:rPr>
              <w:t xml:space="preserve"> занятий спортом</w:t>
            </w:r>
            <w:r w:rsidRPr="007E34A5">
              <w:rPr>
                <w:rFonts w:ascii="Times New Roman" w:eastAsia="Times New Roman" w:hAnsi="Times New Roman" w:cs="Times New Roman"/>
                <w:sz w:val="24"/>
                <w:szCs w:val="24"/>
              </w:rPr>
              <w:t xml:space="preserve"> населения</w:t>
            </w:r>
          </w:p>
        </w:tc>
        <w:tc>
          <w:tcPr>
            <w:tcW w:w="588" w:type="pct"/>
            <w:vAlign w:val="center"/>
          </w:tcPr>
          <w:p w:rsidR="00995666" w:rsidRPr="00723803" w:rsidRDefault="00995666" w:rsidP="00995666">
            <w:pPr>
              <w:jc w:val="center"/>
            </w:pPr>
            <w:r w:rsidRPr="00723803">
              <w:t>Каменский район, Каменский сельсовет,</w:t>
            </w:r>
          </w:p>
          <w:p w:rsidR="00995666" w:rsidRPr="009B25C8" w:rsidRDefault="00995666" w:rsidP="00995666">
            <w:pPr>
              <w:jc w:val="center"/>
            </w:pPr>
            <w:r w:rsidRPr="00723803">
              <w:t>с.</w:t>
            </w:r>
            <w:r>
              <w:t xml:space="preserve"> </w:t>
            </w:r>
            <w:r w:rsidRPr="00723803">
              <w:t>Большие Верхи</w:t>
            </w:r>
          </w:p>
        </w:tc>
        <w:tc>
          <w:tcPr>
            <w:tcW w:w="603" w:type="pct"/>
            <w:vAlign w:val="center"/>
          </w:tcPr>
          <w:p w:rsidR="00995666" w:rsidRPr="006F74BB" w:rsidRDefault="00995666" w:rsidP="008A31B6">
            <w:pPr>
              <w:jc w:val="center"/>
            </w:pPr>
            <w:proofErr w:type="gramStart"/>
            <w:r w:rsidRPr="006F74BB">
              <w:t>Планируемый</w:t>
            </w:r>
            <w:proofErr w:type="gramEnd"/>
            <w:r w:rsidRPr="006F74BB">
              <w:t xml:space="preserve"> к размещению</w:t>
            </w:r>
          </w:p>
        </w:tc>
        <w:tc>
          <w:tcPr>
            <w:tcW w:w="555" w:type="pct"/>
            <w:vAlign w:val="center"/>
          </w:tcPr>
          <w:p w:rsidR="00995666" w:rsidRDefault="00995666" w:rsidP="008A31B6">
            <w:pPr>
              <w:jc w:val="center"/>
            </w:pPr>
            <w:r w:rsidRPr="00CF5850">
              <w:t>Зона застройки индивидуальными жилыми домами</w:t>
            </w:r>
          </w:p>
        </w:tc>
        <w:tc>
          <w:tcPr>
            <w:tcW w:w="566" w:type="pct"/>
            <w:vAlign w:val="center"/>
          </w:tcPr>
          <w:p w:rsidR="00995666" w:rsidRPr="00D576A5" w:rsidRDefault="005B4E44" w:rsidP="00D576A5">
            <w:pPr>
              <w:jc w:val="center"/>
            </w:pPr>
            <w:r w:rsidRPr="00D576A5">
              <w:t xml:space="preserve">Площадь </w:t>
            </w:r>
            <w:r w:rsidR="00D576A5" w:rsidRPr="00D576A5">
              <w:t>–</w:t>
            </w:r>
            <w:r w:rsidRPr="00D576A5">
              <w:t xml:space="preserve"> </w:t>
            </w:r>
            <w:r w:rsidR="00D576A5" w:rsidRPr="00D576A5">
              <w:t xml:space="preserve">497 </w:t>
            </w:r>
            <w:r w:rsidRPr="00D576A5">
              <w:t>кв. м</w:t>
            </w:r>
          </w:p>
        </w:tc>
        <w:tc>
          <w:tcPr>
            <w:tcW w:w="282" w:type="pct"/>
            <w:vAlign w:val="center"/>
          </w:tcPr>
          <w:p w:rsidR="00995666" w:rsidRPr="00695A46" w:rsidRDefault="00995666" w:rsidP="008A31B6">
            <w:pPr>
              <w:pStyle w:val="ConsPlusNormal"/>
              <w:jc w:val="center"/>
              <w:rPr>
                <w:rFonts w:ascii="Times New Roman" w:hAnsi="Times New Roman" w:cs="Times New Roman"/>
                <w:sz w:val="24"/>
                <w:szCs w:val="24"/>
              </w:rPr>
            </w:pPr>
            <w:r w:rsidRPr="00695A46">
              <w:rPr>
                <w:rFonts w:ascii="Times New Roman" w:hAnsi="Times New Roman" w:cs="Times New Roman"/>
                <w:sz w:val="24"/>
                <w:szCs w:val="24"/>
              </w:rPr>
              <w:t>2030</w:t>
            </w:r>
          </w:p>
        </w:tc>
        <w:tc>
          <w:tcPr>
            <w:tcW w:w="684" w:type="pct"/>
            <w:vAlign w:val="center"/>
          </w:tcPr>
          <w:p w:rsidR="00995666" w:rsidRPr="006F74BB" w:rsidRDefault="00995666" w:rsidP="008A31B6">
            <w:pPr>
              <w:autoSpaceDE w:val="0"/>
              <w:autoSpaceDN w:val="0"/>
              <w:adjustRightInd w:val="0"/>
              <w:contextualSpacing/>
              <w:jc w:val="center"/>
            </w:pPr>
            <w:r w:rsidRPr="00734DB3">
              <w:t>Не устанавливается</w:t>
            </w:r>
          </w:p>
        </w:tc>
      </w:tr>
      <w:tr w:rsidR="00995666" w:rsidRPr="009D0D44" w:rsidTr="00673664">
        <w:trPr>
          <w:trHeight w:val="299"/>
        </w:trPr>
        <w:tc>
          <w:tcPr>
            <w:tcW w:w="178" w:type="pct"/>
            <w:vAlign w:val="center"/>
          </w:tcPr>
          <w:p w:rsidR="00995666" w:rsidRPr="007E34A5" w:rsidRDefault="00995666" w:rsidP="008A31B6">
            <w:pPr>
              <w:ind w:left="-993" w:right="-239" w:firstLine="709"/>
              <w:jc w:val="center"/>
            </w:pPr>
            <w:r>
              <w:t>4</w:t>
            </w:r>
          </w:p>
        </w:tc>
        <w:tc>
          <w:tcPr>
            <w:tcW w:w="467" w:type="pct"/>
            <w:vAlign w:val="center"/>
          </w:tcPr>
          <w:p w:rsidR="00995666" w:rsidRPr="00723803" w:rsidRDefault="00995666" w:rsidP="005B4E44">
            <w:pPr>
              <w:pStyle w:val="Default"/>
              <w:jc w:val="center"/>
              <w:rPr>
                <w:rFonts w:eastAsia="Calibri"/>
                <w:color w:val="auto"/>
              </w:rPr>
            </w:pPr>
            <w:r w:rsidRPr="00723803">
              <w:rPr>
                <w:color w:val="auto"/>
              </w:rPr>
              <w:t>Спортивное сооружение</w:t>
            </w:r>
          </w:p>
        </w:tc>
        <w:tc>
          <w:tcPr>
            <w:tcW w:w="609" w:type="pct"/>
            <w:vAlign w:val="center"/>
          </w:tcPr>
          <w:p w:rsidR="00995666" w:rsidRPr="00723803" w:rsidRDefault="00995666" w:rsidP="005B4E44">
            <w:pPr>
              <w:autoSpaceDE w:val="0"/>
              <w:autoSpaceDN w:val="0"/>
              <w:adjustRightInd w:val="0"/>
              <w:ind w:right="-31"/>
              <w:jc w:val="center"/>
              <w:rPr>
                <w:color w:val="000009"/>
                <w:sz w:val="23"/>
                <w:szCs w:val="23"/>
              </w:rPr>
            </w:pPr>
            <w:r w:rsidRPr="00723803">
              <w:rPr>
                <w:color w:val="000009"/>
                <w:sz w:val="23"/>
                <w:szCs w:val="23"/>
              </w:rPr>
              <w:t>Спортивная площадка</w:t>
            </w:r>
          </w:p>
        </w:tc>
        <w:tc>
          <w:tcPr>
            <w:tcW w:w="468" w:type="pct"/>
            <w:vAlign w:val="center"/>
          </w:tcPr>
          <w:p w:rsidR="00995666" w:rsidRPr="007E34A5" w:rsidRDefault="00995666" w:rsidP="00DE0F32">
            <w:pPr>
              <w:pStyle w:val="ConsPlusNormal"/>
              <w:jc w:val="center"/>
              <w:rPr>
                <w:rFonts w:ascii="Times New Roman" w:eastAsia="Times New Roman" w:hAnsi="Times New Roman" w:cs="Times New Roman"/>
                <w:sz w:val="24"/>
                <w:szCs w:val="24"/>
              </w:rPr>
            </w:pPr>
            <w:r w:rsidRPr="007E34A5">
              <w:rPr>
                <w:rFonts w:ascii="Times New Roman" w:eastAsia="Times New Roman" w:hAnsi="Times New Roman" w:cs="Times New Roman"/>
                <w:sz w:val="24"/>
                <w:szCs w:val="24"/>
              </w:rPr>
              <w:t>Создание благоприятных условий для</w:t>
            </w:r>
            <w:r>
              <w:rPr>
                <w:rFonts w:ascii="Times New Roman" w:eastAsia="Times New Roman" w:hAnsi="Times New Roman" w:cs="Times New Roman"/>
                <w:sz w:val="24"/>
                <w:szCs w:val="24"/>
              </w:rPr>
              <w:t xml:space="preserve"> занятий </w:t>
            </w:r>
            <w:r>
              <w:rPr>
                <w:rFonts w:ascii="Times New Roman" w:eastAsia="Times New Roman" w:hAnsi="Times New Roman" w:cs="Times New Roman"/>
                <w:sz w:val="24"/>
                <w:szCs w:val="24"/>
              </w:rPr>
              <w:lastRenderedPageBreak/>
              <w:t>спортом</w:t>
            </w:r>
            <w:r w:rsidRPr="007E34A5">
              <w:rPr>
                <w:rFonts w:ascii="Times New Roman" w:eastAsia="Times New Roman" w:hAnsi="Times New Roman" w:cs="Times New Roman"/>
                <w:sz w:val="24"/>
                <w:szCs w:val="24"/>
              </w:rPr>
              <w:t xml:space="preserve"> населения</w:t>
            </w:r>
          </w:p>
        </w:tc>
        <w:tc>
          <w:tcPr>
            <w:tcW w:w="588" w:type="pct"/>
            <w:vAlign w:val="center"/>
          </w:tcPr>
          <w:p w:rsidR="00995666" w:rsidRPr="00723803" w:rsidRDefault="00995666" w:rsidP="00995666">
            <w:pPr>
              <w:jc w:val="center"/>
            </w:pPr>
            <w:r w:rsidRPr="00723803">
              <w:lastRenderedPageBreak/>
              <w:t>Каменский район, Каменский сельсовет,</w:t>
            </w:r>
          </w:p>
          <w:p w:rsidR="00995666" w:rsidRPr="009B25C8" w:rsidRDefault="00995666" w:rsidP="00995666">
            <w:pPr>
              <w:jc w:val="center"/>
            </w:pPr>
            <w:r w:rsidRPr="00723803">
              <w:t>с.</w:t>
            </w:r>
            <w:r>
              <w:t xml:space="preserve"> </w:t>
            </w:r>
            <w:r w:rsidRPr="00723803">
              <w:t>Залесное</w:t>
            </w:r>
          </w:p>
        </w:tc>
        <w:tc>
          <w:tcPr>
            <w:tcW w:w="603" w:type="pct"/>
            <w:vAlign w:val="center"/>
          </w:tcPr>
          <w:p w:rsidR="00995666" w:rsidRPr="006F74BB" w:rsidRDefault="00995666" w:rsidP="008A31B6">
            <w:pPr>
              <w:jc w:val="center"/>
            </w:pPr>
            <w:proofErr w:type="gramStart"/>
            <w:r w:rsidRPr="006F74BB">
              <w:t>Планируемый</w:t>
            </w:r>
            <w:proofErr w:type="gramEnd"/>
            <w:r w:rsidRPr="006F74BB">
              <w:t xml:space="preserve"> к размещению</w:t>
            </w:r>
          </w:p>
        </w:tc>
        <w:tc>
          <w:tcPr>
            <w:tcW w:w="555" w:type="pct"/>
            <w:vAlign w:val="center"/>
          </w:tcPr>
          <w:p w:rsidR="00995666" w:rsidRDefault="00995666" w:rsidP="008A31B6">
            <w:pPr>
              <w:jc w:val="center"/>
            </w:pPr>
            <w:r w:rsidRPr="00CF5850">
              <w:t>Зона застройки индивидуальными жилыми домами</w:t>
            </w:r>
          </w:p>
        </w:tc>
        <w:tc>
          <w:tcPr>
            <w:tcW w:w="566" w:type="pct"/>
            <w:vAlign w:val="center"/>
          </w:tcPr>
          <w:p w:rsidR="00995666" w:rsidRPr="00D576A5" w:rsidRDefault="005B4E44" w:rsidP="00D576A5">
            <w:pPr>
              <w:jc w:val="center"/>
            </w:pPr>
            <w:r w:rsidRPr="00D576A5">
              <w:t xml:space="preserve">Площадь </w:t>
            </w:r>
            <w:r w:rsidR="00D576A5" w:rsidRPr="00D576A5">
              <w:t>–</w:t>
            </w:r>
            <w:r w:rsidRPr="00D576A5">
              <w:t xml:space="preserve"> </w:t>
            </w:r>
            <w:r w:rsidR="00D576A5" w:rsidRPr="00D576A5">
              <w:t xml:space="preserve">207 </w:t>
            </w:r>
            <w:r w:rsidRPr="00D576A5">
              <w:t>кв. м</w:t>
            </w:r>
          </w:p>
        </w:tc>
        <w:tc>
          <w:tcPr>
            <w:tcW w:w="282" w:type="pct"/>
            <w:vAlign w:val="center"/>
          </w:tcPr>
          <w:p w:rsidR="00995666" w:rsidRPr="00695A46" w:rsidRDefault="00995666" w:rsidP="008A31B6">
            <w:pPr>
              <w:pStyle w:val="ConsPlusNormal"/>
              <w:jc w:val="center"/>
              <w:rPr>
                <w:rFonts w:ascii="Times New Roman" w:hAnsi="Times New Roman" w:cs="Times New Roman"/>
                <w:sz w:val="24"/>
                <w:szCs w:val="24"/>
              </w:rPr>
            </w:pPr>
            <w:r w:rsidRPr="00695A46">
              <w:rPr>
                <w:rFonts w:ascii="Times New Roman" w:hAnsi="Times New Roman" w:cs="Times New Roman"/>
                <w:sz w:val="24"/>
                <w:szCs w:val="24"/>
              </w:rPr>
              <w:t>2030</w:t>
            </w:r>
          </w:p>
        </w:tc>
        <w:tc>
          <w:tcPr>
            <w:tcW w:w="684" w:type="pct"/>
            <w:vAlign w:val="center"/>
          </w:tcPr>
          <w:p w:rsidR="00995666" w:rsidRPr="006F74BB" w:rsidRDefault="00995666" w:rsidP="008A31B6">
            <w:pPr>
              <w:autoSpaceDE w:val="0"/>
              <w:autoSpaceDN w:val="0"/>
              <w:adjustRightInd w:val="0"/>
              <w:contextualSpacing/>
              <w:jc w:val="center"/>
            </w:pPr>
            <w:r w:rsidRPr="00734DB3">
              <w:t>Не устанавливается</w:t>
            </w:r>
          </w:p>
        </w:tc>
      </w:tr>
      <w:tr w:rsidR="00995666" w:rsidRPr="009D0D44" w:rsidTr="00673664">
        <w:trPr>
          <w:trHeight w:val="299"/>
        </w:trPr>
        <w:tc>
          <w:tcPr>
            <w:tcW w:w="178" w:type="pct"/>
            <w:vAlign w:val="center"/>
          </w:tcPr>
          <w:p w:rsidR="00995666" w:rsidRPr="007E34A5" w:rsidRDefault="00995666" w:rsidP="008A31B6">
            <w:pPr>
              <w:ind w:left="-993" w:right="-239" w:firstLine="709"/>
              <w:jc w:val="center"/>
            </w:pPr>
            <w:r>
              <w:lastRenderedPageBreak/>
              <w:t>5</w:t>
            </w:r>
          </w:p>
        </w:tc>
        <w:tc>
          <w:tcPr>
            <w:tcW w:w="467" w:type="pct"/>
            <w:vAlign w:val="center"/>
          </w:tcPr>
          <w:p w:rsidR="00995666" w:rsidRPr="00723803" w:rsidRDefault="00995666" w:rsidP="005B4E44">
            <w:pPr>
              <w:pStyle w:val="Default"/>
              <w:jc w:val="center"/>
              <w:rPr>
                <w:rFonts w:eastAsia="Calibri"/>
                <w:color w:val="auto"/>
              </w:rPr>
            </w:pPr>
            <w:r w:rsidRPr="00723803">
              <w:rPr>
                <w:color w:val="auto"/>
              </w:rPr>
              <w:t>Спортивное сооружение</w:t>
            </w:r>
          </w:p>
        </w:tc>
        <w:tc>
          <w:tcPr>
            <w:tcW w:w="609" w:type="pct"/>
            <w:vAlign w:val="center"/>
          </w:tcPr>
          <w:p w:rsidR="00995666" w:rsidRPr="00723803" w:rsidRDefault="00995666" w:rsidP="005B4E44">
            <w:pPr>
              <w:autoSpaceDE w:val="0"/>
              <w:autoSpaceDN w:val="0"/>
              <w:adjustRightInd w:val="0"/>
              <w:ind w:right="-31"/>
              <w:jc w:val="center"/>
              <w:rPr>
                <w:color w:val="000009"/>
                <w:sz w:val="23"/>
                <w:szCs w:val="23"/>
              </w:rPr>
            </w:pPr>
            <w:r w:rsidRPr="00723803">
              <w:rPr>
                <w:color w:val="000009"/>
                <w:sz w:val="23"/>
                <w:szCs w:val="23"/>
              </w:rPr>
              <w:t>Спортивная площадка</w:t>
            </w:r>
          </w:p>
        </w:tc>
        <w:tc>
          <w:tcPr>
            <w:tcW w:w="468" w:type="pct"/>
            <w:vAlign w:val="center"/>
          </w:tcPr>
          <w:p w:rsidR="00995666" w:rsidRPr="007E34A5" w:rsidRDefault="00995666" w:rsidP="00DE0F32">
            <w:pPr>
              <w:pStyle w:val="ConsPlusNormal"/>
              <w:jc w:val="center"/>
              <w:rPr>
                <w:rFonts w:ascii="Times New Roman" w:eastAsia="Times New Roman" w:hAnsi="Times New Roman" w:cs="Times New Roman"/>
                <w:sz w:val="24"/>
                <w:szCs w:val="24"/>
              </w:rPr>
            </w:pPr>
            <w:r w:rsidRPr="007E34A5">
              <w:rPr>
                <w:rFonts w:ascii="Times New Roman" w:eastAsia="Times New Roman" w:hAnsi="Times New Roman" w:cs="Times New Roman"/>
                <w:sz w:val="24"/>
                <w:szCs w:val="24"/>
              </w:rPr>
              <w:t>Создание благоприятных условий для</w:t>
            </w:r>
            <w:r>
              <w:rPr>
                <w:rFonts w:ascii="Times New Roman" w:eastAsia="Times New Roman" w:hAnsi="Times New Roman" w:cs="Times New Roman"/>
                <w:sz w:val="24"/>
                <w:szCs w:val="24"/>
              </w:rPr>
              <w:t xml:space="preserve"> занятий спортом</w:t>
            </w:r>
            <w:r w:rsidRPr="007E34A5">
              <w:rPr>
                <w:rFonts w:ascii="Times New Roman" w:eastAsia="Times New Roman" w:hAnsi="Times New Roman" w:cs="Times New Roman"/>
                <w:sz w:val="24"/>
                <w:szCs w:val="24"/>
              </w:rPr>
              <w:t xml:space="preserve"> населения</w:t>
            </w:r>
          </w:p>
        </w:tc>
        <w:tc>
          <w:tcPr>
            <w:tcW w:w="588" w:type="pct"/>
            <w:vAlign w:val="center"/>
          </w:tcPr>
          <w:p w:rsidR="00995666" w:rsidRPr="00723803" w:rsidRDefault="00995666" w:rsidP="00995666">
            <w:pPr>
              <w:jc w:val="center"/>
            </w:pPr>
            <w:r w:rsidRPr="00723803">
              <w:t>Каменский район, Каменский сельсовет,</w:t>
            </w:r>
          </w:p>
          <w:p w:rsidR="00995666" w:rsidRPr="009B25C8" w:rsidRDefault="00995666" w:rsidP="00995666">
            <w:pPr>
              <w:jc w:val="center"/>
            </w:pPr>
            <w:r w:rsidRPr="00723803">
              <w:t>п. Знаменка</w:t>
            </w:r>
          </w:p>
        </w:tc>
        <w:tc>
          <w:tcPr>
            <w:tcW w:w="603" w:type="pct"/>
            <w:vAlign w:val="center"/>
          </w:tcPr>
          <w:p w:rsidR="00995666" w:rsidRPr="006F74BB" w:rsidRDefault="00995666" w:rsidP="008A31B6">
            <w:pPr>
              <w:jc w:val="center"/>
            </w:pPr>
            <w:proofErr w:type="gramStart"/>
            <w:r w:rsidRPr="006F74BB">
              <w:t>Планируемый</w:t>
            </w:r>
            <w:proofErr w:type="gramEnd"/>
            <w:r w:rsidRPr="006F74BB">
              <w:t xml:space="preserve"> к размещению</w:t>
            </w:r>
          </w:p>
        </w:tc>
        <w:tc>
          <w:tcPr>
            <w:tcW w:w="555" w:type="pct"/>
            <w:vAlign w:val="center"/>
          </w:tcPr>
          <w:p w:rsidR="00995666" w:rsidRDefault="00995666" w:rsidP="008A31B6">
            <w:pPr>
              <w:jc w:val="center"/>
            </w:pPr>
            <w:r w:rsidRPr="00CF5850">
              <w:t>Зона застройки индивидуальными жилыми домами</w:t>
            </w:r>
          </w:p>
        </w:tc>
        <w:tc>
          <w:tcPr>
            <w:tcW w:w="566" w:type="pct"/>
            <w:vAlign w:val="center"/>
          </w:tcPr>
          <w:p w:rsidR="00995666" w:rsidRPr="00D576A5" w:rsidRDefault="005B4E44" w:rsidP="00D576A5">
            <w:pPr>
              <w:jc w:val="center"/>
            </w:pPr>
            <w:r w:rsidRPr="00D576A5">
              <w:t xml:space="preserve">Площадь </w:t>
            </w:r>
            <w:r w:rsidR="00D576A5" w:rsidRPr="00D576A5">
              <w:t>–</w:t>
            </w:r>
            <w:r w:rsidRPr="00D576A5">
              <w:t xml:space="preserve"> </w:t>
            </w:r>
            <w:r w:rsidR="00D576A5" w:rsidRPr="00D576A5">
              <w:t xml:space="preserve">380 </w:t>
            </w:r>
            <w:r w:rsidRPr="00D576A5">
              <w:t>кв. м</w:t>
            </w:r>
          </w:p>
        </w:tc>
        <w:tc>
          <w:tcPr>
            <w:tcW w:w="282" w:type="pct"/>
            <w:vAlign w:val="center"/>
          </w:tcPr>
          <w:p w:rsidR="00995666" w:rsidRPr="00695A46" w:rsidRDefault="00995666" w:rsidP="008A31B6">
            <w:pPr>
              <w:pStyle w:val="ConsPlusNormal"/>
              <w:jc w:val="center"/>
              <w:rPr>
                <w:rFonts w:ascii="Times New Roman" w:hAnsi="Times New Roman" w:cs="Times New Roman"/>
                <w:sz w:val="24"/>
                <w:szCs w:val="24"/>
              </w:rPr>
            </w:pPr>
            <w:r w:rsidRPr="00695A46">
              <w:rPr>
                <w:rFonts w:ascii="Times New Roman" w:hAnsi="Times New Roman" w:cs="Times New Roman"/>
                <w:sz w:val="24"/>
                <w:szCs w:val="24"/>
              </w:rPr>
              <w:t>2030</w:t>
            </w:r>
          </w:p>
        </w:tc>
        <w:tc>
          <w:tcPr>
            <w:tcW w:w="684" w:type="pct"/>
            <w:vAlign w:val="center"/>
          </w:tcPr>
          <w:p w:rsidR="00995666" w:rsidRPr="006F74BB" w:rsidRDefault="00995666" w:rsidP="008A31B6">
            <w:pPr>
              <w:autoSpaceDE w:val="0"/>
              <w:autoSpaceDN w:val="0"/>
              <w:adjustRightInd w:val="0"/>
              <w:contextualSpacing/>
              <w:jc w:val="center"/>
            </w:pPr>
            <w:r w:rsidRPr="00734DB3">
              <w:t>Не устанавливается</w:t>
            </w:r>
          </w:p>
        </w:tc>
      </w:tr>
      <w:tr w:rsidR="00995666" w:rsidRPr="009D0D44" w:rsidTr="00673664">
        <w:trPr>
          <w:trHeight w:val="299"/>
        </w:trPr>
        <w:tc>
          <w:tcPr>
            <w:tcW w:w="178" w:type="pct"/>
            <w:vAlign w:val="center"/>
          </w:tcPr>
          <w:p w:rsidR="00995666" w:rsidRPr="007E34A5" w:rsidRDefault="00995666" w:rsidP="008A31B6">
            <w:pPr>
              <w:ind w:left="-993" w:right="-239" w:firstLine="709"/>
              <w:jc w:val="center"/>
            </w:pPr>
            <w:r>
              <w:t>6</w:t>
            </w:r>
          </w:p>
        </w:tc>
        <w:tc>
          <w:tcPr>
            <w:tcW w:w="467" w:type="pct"/>
            <w:vAlign w:val="center"/>
          </w:tcPr>
          <w:p w:rsidR="00995666" w:rsidRPr="00E025A5" w:rsidRDefault="00995666" w:rsidP="005B4E44">
            <w:pPr>
              <w:autoSpaceDE w:val="0"/>
              <w:autoSpaceDN w:val="0"/>
              <w:adjustRightInd w:val="0"/>
              <w:jc w:val="center"/>
            </w:pPr>
            <w:r w:rsidRPr="005B2A52">
              <w:t>Спортивное сооружение</w:t>
            </w:r>
          </w:p>
        </w:tc>
        <w:tc>
          <w:tcPr>
            <w:tcW w:w="609" w:type="pct"/>
            <w:vAlign w:val="center"/>
          </w:tcPr>
          <w:p w:rsidR="00995666" w:rsidRPr="008D063A" w:rsidRDefault="00995666" w:rsidP="005B4E44">
            <w:pPr>
              <w:jc w:val="center"/>
            </w:pPr>
            <w:r>
              <w:t>Стадион</w:t>
            </w:r>
          </w:p>
        </w:tc>
        <w:tc>
          <w:tcPr>
            <w:tcW w:w="468" w:type="pct"/>
            <w:vAlign w:val="center"/>
          </w:tcPr>
          <w:p w:rsidR="00995666" w:rsidRPr="007E34A5" w:rsidRDefault="00995666" w:rsidP="005B4E44">
            <w:pPr>
              <w:pStyle w:val="ConsPlusNormal"/>
              <w:jc w:val="center"/>
              <w:rPr>
                <w:rFonts w:ascii="Times New Roman" w:eastAsia="Times New Roman" w:hAnsi="Times New Roman" w:cs="Times New Roman"/>
                <w:sz w:val="24"/>
                <w:szCs w:val="24"/>
              </w:rPr>
            </w:pPr>
            <w:r w:rsidRPr="007E34A5">
              <w:rPr>
                <w:rFonts w:ascii="Times New Roman" w:eastAsia="Times New Roman" w:hAnsi="Times New Roman" w:cs="Times New Roman"/>
                <w:sz w:val="24"/>
                <w:szCs w:val="24"/>
              </w:rPr>
              <w:t>Создание благоприятных условий для</w:t>
            </w:r>
            <w:r>
              <w:rPr>
                <w:rFonts w:ascii="Times New Roman" w:eastAsia="Times New Roman" w:hAnsi="Times New Roman" w:cs="Times New Roman"/>
                <w:sz w:val="24"/>
                <w:szCs w:val="24"/>
              </w:rPr>
              <w:t xml:space="preserve"> занятий спортом</w:t>
            </w:r>
            <w:r w:rsidRPr="007E34A5">
              <w:rPr>
                <w:rFonts w:ascii="Times New Roman" w:eastAsia="Times New Roman" w:hAnsi="Times New Roman" w:cs="Times New Roman"/>
                <w:sz w:val="24"/>
                <w:szCs w:val="24"/>
              </w:rPr>
              <w:t xml:space="preserve"> населения</w:t>
            </w:r>
          </w:p>
        </w:tc>
        <w:tc>
          <w:tcPr>
            <w:tcW w:w="588" w:type="pct"/>
            <w:vAlign w:val="center"/>
          </w:tcPr>
          <w:p w:rsidR="00995666" w:rsidRPr="009B25C8" w:rsidRDefault="00995666" w:rsidP="005B4E44">
            <w:pPr>
              <w:jc w:val="center"/>
            </w:pPr>
            <w:r w:rsidRPr="009B25C8">
              <w:t xml:space="preserve">Пензенский район, </w:t>
            </w:r>
            <w:r>
              <w:t>Каменский</w:t>
            </w:r>
            <w:r w:rsidRPr="009B25C8">
              <w:t xml:space="preserve"> сельсовет,</w:t>
            </w:r>
          </w:p>
          <w:p w:rsidR="00995666" w:rsidRPr="008D063A" w:rsidRDefault="00995666" w:rsidP="005B4E44">
            <w:pPr>
              <w:jc w:val="center"/>
            </w:pPr>
            <w:r>
              <w:t xml:space="preserve">Центральная усадьба </w:t>
            </w:r>
            <w:proofErr w:type="spellStart"/>
            <w:r>
              <w:t>свх</w:t>
            </w:r>
            <w:proofErr w:type="spellEnd"/>
            <w:r>
              <w:t>. им. Калинина</w:t>
            </w:r>
          </w:p>
        </w:tc>
        <w:tc>
          <w:tcPr>
            <w:tcW w:w="603" w:type="pct"/>
            <w:vAlign w:val="center"/>
          </w:tcPr>
          <w:p w:rsidR="00995666" w:rsidRPr="00BF4FB2" w:rsidRDefault="00995666" w:rsidP="005B4E44">
            <w:pPr>
              <w:jc w:val="center"/>
              <w:rPr>
                <w:highlight w:val="yellow"/>
              </w:rPr>
            </w:pPr>
            <w:proofErr w:type="gramStart"/>
            <w:r w:rsidRPr="006F74BB">
              <w:t>Планируемый</w:t>
            </w:r>
            <w:proofErr w:type="gramEnd"/>
            <w:r w:rsidRPr="006F74BB">
              <w:t xml:space="preserve"> к размещению</w:t>
            </w:r>
          </w:p>
        </w:tc>
        <w:tc>
          <w:tcPr>
            <w:tcW w:w="555" w:type="pct"/>
            <w:vAlign w:val="center"/>
          </w:tcPr>
          <w:p w:rsidR="00995666" w:rsidRPr="00E025A5" w:rsidRDefault="00995666" w:rsidP="005B4E44">
            <w:pPr>
              <w:jc w:val="center"/>
            </w:pPr>
            <w:r>
              <w:t>Общественно-деловая зона</w:t>
            </w:r>
          </w:p>
        </w:tc>
        <w:tc>
          <w:tcPr>
            <w:tcW w:w="566" w:type="pct"/>
            <w:vAlign w:val="center"/>
          </w:tcPr>
          <w:p w:rsidR="00995666" w:rsidRPr="00AB3394" w:rsidRDefault="006A703C" w:rsidP="005B4E44">
            <w:pPr>
              <w:jc w:val="center"/>
            </w:pPr>
            <w:r>
              <w:t>-</w:t>
            </w:r>
          </w:p>
        </w:tc>
        <w:tc>
          <w:tcPr>
            <w:tcW w:w="282" w:type="pct"/>
            <w:vAlign w:val="center"/>
          </w:tcPr>
          <w:p w:rsidR="00995666" w:rsidRPr="00BF4FB2" w:rsidRDefault="00995666" w:rsidP="005B4E44">
            <w:pPr>
              <w:pStyle w:val="ConsPlusNormal"/>
              <w:jc w:val="center"/>
              <w:rPr>
                <w:rFonts w:ascii="Times New Roman" w:hAnsi="Times New Roman" w:cs="Times New Roman"/>
                <w:sz w:val="24"/>
                <w:szCs w:val="24"/>
                <w:highlight w:val="yellow"/>
              </w:rPr>
            </w:pPr>
            <w:r w:rsidRPr="00695A46">
              <w:rPr>
                <w:rFonts w:ascii="Times New Roman" w:hAnsi="Times New Roman" w:cs="Times New Roman"/>
                <w:sz w:val="24"/>
                <w:szCs w:val="24"/>
              </w:rPr>
              <w:t>2030</w:t>
            </w:r>
          </w:p>
        </w:tc>
        <w:tc>
          <w:tcPr>
            <w:tcW w:w="684" w:type="pct"/>
            <w:vAlign w:val="center"/>
          </w:tcPr>
          <w:p w:rsidR="00995666" w:rsidRPr="00BF4FB2" w:rsidRDefault="00995666" w:rsidP="005B4E44">
            <w:pPr>
              <w:autoSpaceDE w:val="0"/>
              <w:autoSpaceDN w:val="0"/>
              <w:adjustRightInd w:val="0"/>
              <w:contextualSpacing/>
              <w:jc w:val="center"/>
              <w:rPr>
                <w:highlight w:val="yellow"/>
              </w:rPr>
            </w:pPr>
            <w:r w:rsidRPr="006F74BB">
              <w:t>Не устанавливается</w:t>
            </w:r>
          </w:p>
        </w:tc>
      </w:tr>
      <w:tr w:rsidR="00594BD8" w:rsidRPr="009D0D44" w:rsidTr="00594BD8">
        <w:trPr>
          <w:trHeight w:val="299"/>
        </w:trPr>
        <w:tc>
          <w:tcPr>
            <w:tcW w:w="5000" w:type="pct"/>
            <w:gridSpan w:val="10"/>
            <w:vAlign w:val="center"/>
          </w:tcPr>
          <w:p w:rsidR="00594BD8" w:rsidRPr="006F74BB" w:rsidRDefault="00594BD8" w:rsidP="005B4E44">
            <w:pPr>
              <w:autoSpaceDE w:val="0"/>
              <w:autoSpaceDN w:val="0"/>
              <w:adjustRightInd w:val="0"/>
              <w:contextualSpacing/>
              <w:jc w:val="center"/>
            </w:pPr>
            <w:r w:rsidRPr="00723803">
              <w:t>Общественные пространства</w:t>
            </w:r>
          </w:p>
        </w:tc>
      </w:tr>
      <w:tr w:rsidR="00594BD8" w:rsidRPr="003F73DE" w:rsidTr="00673664">
        <w:trPr>
          <w:trHeight w:val="299"/>
        </w:trPr>
        <w:tc>
          <w:tcPr>
            <w:tcW w:w="178" w:type="pct"/>
            <w:vAlign w:val="center"/>
          </w:tcPr>
          <w:p w:rsidR="00594BD8" w:rsidRPr="00723803" w:rsidRDefault="00594BD8" w:rsidP="00D576A5">
            <w:pPr>
              <w:ind w:left="-142" w:right="-173"/>
              <w:jc w:val="center"/>
              <w:rPr>
                <w:iCs/>
              </w:rPr>
            </w:pPr>
            <w:r>
              <w:rPr>
                <w:iCs/>
              </w:rPr>
              <w:t>1</w:t>
            </w:r>
          </w:p>
        </w:tc>
        <w:tc>
          <w:tcPr>
            <w:tcW w:w="467" w:type="pct"/>
            <w:vAlign w:val="center"/>
          </w:tcPr>
          <w:p w:rsidR="00594BD8" w:rsidRPr="00723803" w:rsidRDefault="00594BD8" w:rsidP="00D576A5">
            <w:pPr>
              <w:pStyle w:val="Default"/>
              <w:jc w:val="center"/>
              <w:rPr>
                <w:color w:val="auto"/>
              </w:rPr>
            </w:pPr>
            <w:r w:rsidRPr="00723803">
              <w:rPr>
                <w:color w:val="auto"/>
              </w:rPr>
              <w:t>Благоустроенный пляж, место массовой околоводной рекреации</w:t>
            </w:r>
          </w:p>
        </w:tc>
        <w:tc>
          <w:tcPr>
            <w:tcW w:w="609" w:type="pct"/>
            <w:vAlign w:val="center"/>
          </w:tcPr>
          <w:p w:rsidR="00594BD8" w:rsidRPr="00723803" w:rsidRDefault="00594BD8" w:rsidP="00D576A5">
            <w:pPr>
              <w:autoSpaceDE w:val="0"/>
              <w:autoSpaceDN w:val="0"/>
              <w:adjustRightInd w:val="0"/>
              <w:ind w:right="-31"/>
              <w:jc w:val="center"/>
              <w:rPr>
                <w:color w:val="000009"/>
                <w:sz w:val="23"/>
                <w:szCs w:val="23"/>
              </w:rPr>
            </w:pPr>
            <w:r w:rsidRPr="00723803">
              <w:t>Организованный пляж / набережная</w:t>
            </w:r>
          </w:p>
        </w:tc>
        <w:tc>
          <w:tcPr>
            <w:tcW w:w="468" w:type="pct"/>
            <w:vAlign w:val="center"/>
          </w:tcPr>
          <w:p w:rsidR="00594BD8" w:rsidRPr="00723803" w:rsidRDefault="00594BD8" w:rsidP="00D576A5">
            <w:pPr>
              <w:autoSpaceDE w:val="0"/>
              <w:autoSpaceDN w:val="0"/>
              <w:adjustRightInd w:val="0"/>
              <w:ind w:right="-31"/>
              <w:jc w:val="center"/>
              <w:rPr>
                <w:iCs/>
              </w:rPr>
            </w:pPr>
            <w:r w:rsidRPr="00723803">
              <w:t>Создание условий для отдыха населения</w:t>
            </w:r>
          </w:p>
        </w:tc>
        <w:tc>
          <w:tcPr>
            <w:tcW w:w="588" w:type="pct"/>
            <w:vAlign w:val="center"/>
          </w:tcPr>
          <w:p w:rsidR="00594BD8" w:rsidRPr="00723803" w:rsidRDefault="00594BD8" w:rsidP="00D576A5">
            <w:pPr>
              <w:jc w:val="center"/>
            </w:pPr>
            <w:r w:rsidRPr="00723803">
              <w:t>Каменский район, Каменский сельсовет,</w:t>
            </w:r>
          </w:p>
          <w:p w:rsidR="00594BD8" w:rsidRPr="00723803" w:rsidRDefault="00594BD8" w:rsidP="00D576A5">
            <w:pPr>
              <w:jc w:val="center"/>
            </w:pPr>
            <w:r w:rsidRPr="00723803">
              <w:t>с.</w:t>
            </w:r>
            <w:r>
              <w:t xml:space="preserve"> </w:t>
            </w:r>
            <w:proofErr w:type="spellStart"/>
            <w:r w:rsidRPr="00723803">
              <w:t>Кочалейка</w:t>
            </w:r>
            <w:proofErr w:type="spellEnd"/>
          </w:p>
        </w:tc>
        <w:tc>
          <w:tcPr>
            <w:tcW w:w="603" w:type="pct"/>
            <w:vAlign w:val="center"/>
          </w:tcPr>
          <w:p w:rsidR="00594BD8" w:rsidRPr="00723803" w:rsidRDefault="00594BD8" w:rsidP="00D576A5">
            <w:pPr>
              <w:autoSpaceDE w:val="0"/>
              <w:autoSpaceDN w:val="0"/>
              <w:adjustRightInd w:val="0"/>
              <w:ind w:right="-31"/>
              <w:jc w:val="center"/>
            </w:pPr>
            <w:proofErr w:type="gramStart"/>
            <w:r w:rsidRPr="00723803">
              <w:t>Планируемый</w:t>
            </w:r>
            <w:proofErr w:type="gramEnd"/>
            <w:r w:rsidRPr="00723803">
              <w:t xml:space="preserve"> к размещению</w:t>
            </w:r>
          </w:p>
        </w:tc>
        <w:tc>
          <w:tcPr>
            <w:tcW w:w="555" w:type="pct"/>
            <w:vAlign w:val="center"/>
          </w:tcPr>
          <w:p w:rsidR="00594BD8" w:rsidRPr="00723803" w:rsidRDefault="00594BD8" w:rsidP="00D576A5">
            <w:pPr>
              <w:autoSpaceDE w:val="0"/>
              <w:autoSpaceDN w:val="0"/>
              <w:adjustRightInd w:val="0"/>
              <w:ind w:right="-31"/>
              <w:jc w:val="center"/>
            </w:pPr>
            <w:r w:rsidRPr="00CF5850">
              <w:t>Зона застройки индивидуальными жилыми домами</w:t>
            </w:r>
          </w:p>
        </w:tc>
        <w:tc>
          <w:tcPr>
            <w:tcW w:w="566" w:type="pct"/>
            <w:vAlign w:val="center"/>
          </w:tcPr>
          <w:p w:rsidR="00594BD8" w:rsidRPr="003F73DE" w:rsidRDefault="00594BD8" w:rsidP="003F73DE">
            <w:pPr>
              <w:jc w:val="center"/>
            </w:pPr>
            <w:r w:rsidRPr="003F73DE">
              <w:t xml:space="preserve">Площадь - </w:t>
            </w:r>
            <w:r w:rsidR="003F73DE" w:rsidRPr="003F73DE">
              <w:t xml:space="preserve">200 </w:t>
            </w:r>
            <w:r w:rsidRPr="003F73DE">
              <w:t>кв. м</w:t>
            </w:r>
          </w:p>
        </w:tc>
        <w:tc>
          <w:tcPr>
            <w:tcW w:w="282" w:type="pct"/>
            <w:vAlign w:val="center"/>
          </w:tcPr>
          <w:p w:rsidR="00594BD8" w:rsidRPr="003F73DE" w:rsidRDefault="00594BD8" w:rsidP="00D576A5">
            <w:pPr>
              <w:pStyle w:val="ConsPlusNormal"/>
              <w:jc w:val="center"/>
              <w:rPr>
                <w:rFonts w:ascii="Times New Roman" w:hAnsi="Times New Roman" w:cs="Times New Roman"/>
                <w:sz w:val="24"/>
                <w:szCs w:val="24"/>
              </w:rPr>
            </w:pPr>
            <w:r w:rsidRPr="003F73DE">
              <w:rPr>
                <w:rFonts w:ascii="Times New Roman" w:hAnsi="Times New Roman" w:cs="Times New Roman"/>
                <w:sz w:val="24"/>
                <w:szCs w:val="24"/>
              </w:rPr>
              <w:t>2030</w:t>
            </w:r>
          </w:p>
        </w:tc>
        <w:tc>
          <w:tcPr>
            <w:tcW w:w="684" w:type="pct"/>
            <w:vAlign w:val="center"/>
          </w:tcPr>
          <w:p w:rsidR="00594BD8" w:rsidRPr="003F73DE" w:rsidRDefault="00594BD8" w:rsidP="00D576A5">
            <w:pPr>
              <w:autoSpaceDE w:val="0"/>
              <w:autoSpaceDN w:val="0"/>
              <w:adjustRightInd w:val="0"/>
              <w:contextualSpacing/>
              <w:jc w:val="center"/>
            </w:pPr>
            <w:r w:rsidRPr="003F73DE">
              <w:t>Не устанавливается</w:t>
            </w:r>
          </w:p>
        </w:tc>
      </w:tr>
      <w:tr w:rsidR="00594BD8" w:rsidRPr="003F73DE" w:rsidTr="00673664">
        <w:trPr>
          <w:trHeight w:val="299"/>
        </w:trPr>
        <w:tc>
          <w:tcPr>
            <w:tcW w:w="178" w:type="pct"/>
            <w:vAlign w:val="center"/>
          </w:tcPr>
          <w:p w:rsidR="00594BD8" w:rsidRPr="00723803" w:rsidRDefault="00594BD8" w:rsidP="00D576A5">
            <w:pPr>
              <w:ind w:left="-142" w:right="-173"/>
              <w:jc w:val="center"/>
              <w:rPr>
                <w:iCs/>
              </w:rPr>
            </w:pPr>
            <w:r>
              <w:rPr>
                <w:iCs/>
              </w:rPr>
              <w:t>2</w:t>
            </w:r>
          </w:p>
        </w:tc>
        <w:tc>
          <w:tcPr>
            <w:tcW w:w="467" w:type="pct"/>
            <w:vAlign w:val="center"/>
          </w:tcPr>
          <w:p w:rsidR="00594BD8" w:rsidRPr="00723803" w:rsidRDefault="00594BD8" w:rsidP="00D576A5">
            <w:pPr>
              <w:pStyle w:val="Default"/>
              <w:jc w:val="center"/>
              <w:rPr>
                <w:color w:val="auto"/>
              </w:rPr>
            </w:pPr>
            <w:r w:rsidRPr="00723803">
              <w:rPr>
                <w:color w:val="auto"/>
              </w:rPr>
              <w:t xml:space="preserve">Благоустроенный пляж, </w:t>
            </w:r>
            <w:r w:rsidRPr="00723803">
              <w:rPr>
                <w:color w:val="auto"/>
              </w:rPr>
              <w:lastRenderedPageBreak/>
              <w:t>место массовой околоводной рекреации</w:t>
            </w:r>
          </w:p>
        </w:tc>
        <w:tc>
          <w:tcPr>
            <w:tcW w:w="609" w:type="pct"/>
            <w:vAlign w:val="center"/>
          </w:tcPr>
          <w:p w:rsidR="00594BD8" w:rsidRPr="00723803" w:rsidRDefault="00594BD8" w:rsidP="00D576A5">
            <w:pPr>
              <w:autoSpaceDE w:val="0"/>
              <w:autoSpaceDN w:val="0"/>
              <w:adjustRightInd w:val="0"/>
              <w:ind w:right="-31"/>
              <w:jc w:val="center"/>
              <w:rPr>
                <w:color w:val="000009"/>
                <w:sz w:val="23"/>
                <w:szCs w:val="23"/>
              </w:rPr>
            </w:pPr>
            <w:r w:rsidRPr="00723803">
              <w:lastRenderedPageBreak/>
              <w:t>Организованный пляж / набережная</w:t>
            </w:r>
          </w:p>
        </w:tc>
        <w:tc>
          <w:tcPr>
            <w:tcW w:w="468" w:type="pct"/>
            <w:vAlign w:val="center"/>
          </w:tcPr>
          <w:p w:rsidR="00594BD8" w:rsidRPr="00723803" w:rsidRDefault="00594BD8" w:rsidP="00D576A5">
            <w:pPr>
              <w:autoSpaceDE w:val="0"/>
              <w:autoSpaceDN w:val="0"/>
              <w:adjustRightInd w:val="0"/>
              <w:ind w:right="-31"/>
              <w:jc w:val="center"/>
              <w:rPr>
                <w:iCs/>
              </w:rPr>
            </w:pPr>
            <w:r w:rsidRPr="00723803">
              <w:t xml:space="preserve">Создание условий для отдыха </w:t>
            </w:r>
            <w:r w:rsidRPr="00723803">
              <w:lastRenderedPageBreak/>
              <w:t>населения</w:t>
            </w:r>
          </w:p>
        </w:tc>
        <w:tc>
          <w:tcPr>
            <w:tcW w:w="588" w:type="pct"/>
            <w:vAlign w:val="center"/>
          </w:tcPr>
          <w:p w:rsidR="00594BD8" w:rsidRPr="00723803" w:rsidRDefault="00594BD8" w:rsidP="00D576A5">
            <w:pPr>
              <w:jc w:val="center"/>
            </w:pPr>
            <w:r w:rsidRPr="00723803">
              <w:lastRenderedPageBreak/>
              <w:t xml:space="preserve">Каменский район, Каменский </w:t>
            </w:r>
            <w:r w:rsidRPr="00723803">
              <w:lastRenderedPageBreak/>
              <w:t>сельсовет,</w:t>
            </w:r>
          </w:p>
          <w:p w:rsidR="00594BD8" w:rsidRPr="00723803" w:rsidRDefault="00594BD8" w:rsidP="00D576A5">
            <w:pPr>
              <w:jc w:val="center"/>
            </w:pPr>
            <w:r w:rsidRPr="00723803">
              <w:t>с.</w:t>
            </w:r>
            <w:r>
              <w:t xml:space="preserve"> </w:t>
            </w:r>
            <w:proofErr w:type="spellStart"/>
            <w:r w:rsidRPr="00723803">
              <w:t>Блиновка</w:t>
            </w:r>
            <w:proofErr w:type="spellEnd"/>
          </w:p>
        </w:tc>
        <w:tc>
          <w:tcPr>
            <w:tcW w:w="603" w:type="pct"/>
            <w:vAlign w:val="center"/>
          </w:tcPr>
          <w:p w:rsidR="00594BD8" w:rsidRPr="00723803" w:rsidRDefault="00594BD8" w:rsidP="00D576A5">
            <w:pPr>
              <w:autoSpaceDE w:val="0"/>
              <w:autoSpaceDN w:val="0"/>
              <w:adjustRightInd w:val="0"/>
              <w:ind w:right="-31"/>
              <w:jc w:val="center"/>
            </w:pPr>
            <w:proofErr w:type="gramStart"/>
            <w:r w:rsidRPr="00723803">
              <w:lastRenderedPageBreak/>
              <w:t>Планируемый</w:t>
            </w:r>
            <w:proofErr w:type="gramEnd"/>
            <w:r w:rsidRPr="00723803">
              <w:t xml:space="preserve"> к размещению</w:t>
            </w:r>
          </w:p>
        </w:tc>
        <w:tc>
          <w:tcPr>
            <w:tcW w:w="555" w:type="pct"/>
            <w:vAlign w:val="center"/>
          </w:tcPr>
          <w:p w:rsidR="00594BD8" w:rsidRPr="00723803" w:rsidRDefault="00594BD8" w:rsidP="00D576A5">
            <w:pPr>
              <w:autoSpaceDE w:val="0"/>
              <w:autoSpaceDN w:val="0"/>
              <w:adjustRightInd w:val="0"/>
              <w:ind w:right="-31"/>
              <w:jc w:val="center"/>
            </w:pPr>
            <w:r w:rsidRPr="00CF5850">
              <w:t>Зона застройки индивидуальн</w:t>
            </w:r>
            <w:r w:rsidRPr="00CF5850">
              <w:lastRenderedPageBreak/>
              <w:t>ыми жилыми домами</w:t>
            </w:r>
          </w:p>
        </w:tc>
        <w:tc>
          <w:tcPr>
            <w:tcW w:w="566" w:type="pct"/>
            <w:vAlign w:val="center"/>
          </w:tcPr>
          <w:p w:rsidR="00594BD8" w:rsidRPr="003F73DE" w:rsidRDefault="00594BD8" w:rsidP="003F73DE">
            <w:pPr>
              <w:jc w:val="center"/>
            </w:pPr>
            <w:r w:rsidRPr="003F73DE">
              <w:lastRenderedPageBreak/>
              <w:t xml:space="preserve">Площадь - </w:t>
            </w:r>
            <w:r w:rsidR="003F73DE" w:rsidRPr="003F73DE">
              <w:t xml:space="preserve">130 </w:t>
            </w:r>
            <w:r w:rsidRPr="003F73DE">
              <w:t>кв. м</w:t>
            </w:r>
          </w:p>
        </w:tc>
        <w:tc>
          <w:tcPr>
            <w:tcW w:w="282" w:type="pct"/>
            <w:vAlign w:val="center"/>
          </w:tcPr>
          <w:p w:rsidR="00594BD8" w:rsidRPr="003F73DE" w:rsidRDefault="00594BD8" w:rsidP="00D576A5">
            <w:pPr>
              <w:pStyle w:val="ConsPlusNormal"/>
              <w:jc w:val="center"/>
              <w:rPr>
                <w:rFonts w:ascii="Times New Roman" w:hAnsi="Times New Roman" w:cs="Times New Roman"/>
                <w:sz w:val="24"/>
                <w:szCs w:val="24"/>
              </w:rPr>
            </w:pPr>
            <w:r w:rsidRPr="003F73DE">
              <w:rPr>
                <w:rFonts w:ascii="Times New Roman" w:hAnsi="Times New Roman" w:cs="Times New Roman"/>
                <w:sz w:val="24"/>
                <w:szCs w:val="24"/>
              </w:rPr>
              <w:t>2030</w:t>
            </w:r>
          </w:p>
        </w:tc>
        <w:tc>
          <w:tcPr>
            <w:tcW w:w="684" w:type="pct"/>
            <w:vAlign w:val="center"/>
          </w:tcPr>
          <w:p w:rsidR="00594BD8" w:rsidRPr="003F73DE" w:rsidRDefault="00594BD8" w:rsidP="00D576A5">
            <w:pPr>
              <w:autoSpaceDE w:val="0"/>
              <w:autoSpaceDN w:val="0"/>
              <w:adjustRightInd w:val="0"/>
              <w:contextualSpacing/>
              <w:jc w:val="center"/>
            </w:pPr>
            <w:r w:rsidRPr="003F73DE">
              <w:t>Не устанавливается</w:t>
            </w:r>
          </w:p>
        </w:tc>
      </w:tr>
      <w:tr w:rsidR="00594BD8" w:rsidRPr="003F73DE" w:rsidTr="00673664">
        <w:trPr>
          <w:trHeight w:val="299"/>
        </w:trPr>
        <w:tc>
          <w:tcPr>
            <w:tcW w:w="178" w:type="pct"/>
            <w:vAlign w:val="center"/>
          </w:tcPr>
          <w:p w:rsidR="00594BD8" w:rsidRPr="00723803" w:rsidRDefault="00594BD8" w:rsidP="00D576A5">
            <w:pPr>
              <w:ind w:left="-142" w:right="-173"/>
              <w:jc w:val="center"/>
              <w:rPr>
                <w:iCs/>
              </w:rPr>
            </w:pPr>
            <w:r>
              <w:rPr>
                <w:iCs/>
              </w:rPr>
              <w:lastRenderedPageBreak/>
              <w:t>3</w:t>
            </w:r>
          </w:p>
        </w:tc>
        <w:tc>
          <w:tcPr>
            <w:tcW w:w="467" w:type="pct"/>
            <w:vAlign w:val="center"/>
          </w:tcPr>
          <w:p w:rsidR="00594BD8" w:rsidRPr="00723803" w:rsidRDefault="00594BD8" w:rsidP="00D576A5">
            <w:pPr>
              <w:pStyle w:val="Default"/>
              <w:jc w:val="center"/>
              <w:rPr>
                <w:color w:val="auto"/>
              </w:rPr>
            </w:pPr>
            <w:r w:rsidRPr="00723803">
              <w:rPr>
                <w:color w:val="auto"/>
              </w:rPr>
              <w:t>Благоустроенный пляж, место массовой околоводной рекреации</w:t>
            </w:r>
          </w:p>
        </w:tc>
        <w:tc>
          <w:tcPr>
            <w:tcW w:w="609" w:type="pct"/>
            <w:vAlign w:val="center"/>
          </w:tcPr>
          <w:p w:rsidR="00594BD8" w:rsidRPr="00723803" w:rsidRDefault="00594BD8" w:rsidP="00D576A5">
            <w:pPr>
              <w:autoSpaceDE w:val="0"/>
              <w:autoSpaceDN w:val="0"/>
              <w:adjustRightInd w:val="0"/>
              <w:ind w:right="-31"/>
              <w:jc w:val="center"/>
              <w:rPr>
                <w:color w:val="000009"/>
                <w:sz w:val="23"/>
                <w:szCs w:val="23"/>
              </w:rPr>
            </w:pPr>
            <w:r w:rsidRPr="00723803">
              <w:t>Организованный пляж / набережная</w:t>
            </w:r>
          </w:p>
        </w:tc>
        <w:tc>
          <w:tcPr>
            <w:tcW w:w="468" w:type="pct"/>
            <w:vAlign w:val="center"/>
          </w:tcPr>
          <w:p w:rsidR="00594BD8" w:rsidRPr="00723803" w:rsidRDefault="00594BD8" w:rsidP="00D576A5">
            <w:pPr>
              <w:autoSpaceDE w:val="0"/>
              <w:autoSpaceDN w:val="0"/>
              <w:adjustRightInd w:val="0"/>
              <w:ind w:right="-31"/>
              <w:jc w:val="center"/>
              <w:rPr>
                <w:iCs/>
              </w:rPr>
            </w:pPr>
            <w:r w:rsidRPr="00723803">
              <w:t>Создание условий для отдыха населения</w:t>
            </w:r>
          </w:p>
        </w:tc>
        <w:tc>
          <w:tcPr>
            <w:tcW w:w="588" w:type="pct"/>
            <w:vAlign w:val="center"/>
          </w:tcPr>
          <w:p w:rsidR="00594BD8" w:rsidRPr="00723803" w:rsidRDefault="00594BD8" w:rsidP="00D576A5">
            <w:pPr>
              <w:jc w:val="center"/>
            </w:pPr>
            <w:r w:rsidRPr="00723803">
              <w:t>Каменский район, Каменский сельсовет,</w:t>
            </w:r>
          </w:p>
          <w:p w:rsidR="00594BD8" w:rsidRPr="00723803" w:rsidRDefault="00594BD8" w:rsidP="00D576A5">
            <w:pPr>
              <w:jc w:val="center"/>
            </w:pPr>
            <w:r w:rsidRPr="00723803">
              <w:t>с.</w:t>
            </w:r>
            <w:r>
              <w:t xml:space="preserve"> </w:t>
            </w:r>
            <w:r w:rsidRPr="00723803">
              <w:t>Большие Верхи</w:t>
            </w:r>
          </w:p>
        </w:tc>
        <w:tc>
          <w:tcPr>
            <w:tcW w:w="603" w:type="pct"/>
            <w:vAlign w:val="center"/>
          </w:tcPr>
          <w:p w:rsidR="00594BD8" w:rsidRPr="00723803" w:rsidRDefault="00594BD8" w:rsidP="00D576A5">
            <w:pPr>
              <w:autoSpaceDE w:val="0"/>
              <w:autoSpaceDN w:val="0"/>
              <w:adjustRightInd w:val="0"/>
              <w:ind w:right="-31"/>
              <w:jc w:val="center"/>
            </w:pPr>
            <w:proofErr w:type="gramStart"/>
            <w:r w:rsidRPr="00723803">
              <w:t>Планируемый</w:t>
            </w:r>
            <w:proofErr w:type="gramEnd"/>
            <w:r w:rsidRPr="00723803">
              <w:t xml:space="preserve"> к размещению</w:t>
            </w:r>
          </w:p>
        </w:tc>
        <w:tc>
          <w:tcPr>
            <w:tcW w:w="555" w:type="pct"/>
            <w:vAlign w:val="center"/>
          </w:tcPr>
          <w:p w:rsidR="00594BD8" w:rsidRPr="00723803" w:rsidRDefault="00594BD8" w:rsidP="00D576A5">
            <w:pPr>
              <w:autoSpaceDE w:val="0"/>
              <w:autoSpaceDN w:val="0"/>
              <w:adjustRightInd w:val="0"/>
              <w:ind w:right="-31"/>
              <w:jc w:val="center"/>
            </w:pPr>
            <w:r w:rsidRPr="00CF5850">
              <w:t>Зона застройки индивидуальными жилыми домами</w:t>
            </w:r>
          </w:p>
        </w:tc>
        <w:tc>
          <w:tcPr>
            <w:tcW w:w="566" w:type="pct"/>
            <w:vAlign w:val="center"/>
          </w:tcPr>
          <w:p w:rsidR="00594BD8" w:rsidRPr="003F73DE" w:rsidRDefault="00594BD8" w:rsidP="003F73DE">
            <w:pPr>
              <w:jc w:val="center"/>
            </w:pPr>
            <w:r w:rsidRPr="003F73DE">
              <w:t xml:space="preserve">Площадь - </w:t>
            </w:r>
            <w:r w:rsidR="003F73DE" w:rsidRPr="003F73DE">
              <w:t xml:space="preserve">70 </w:t>
            </w:r>
            <w:r w:rsidRPr="003F73DE">
              <w:t>кв. м</w:t>
            </w:r>
          </w:p>
        </w:tc>
        <w:tc>
          <w:tcPr>
            <w:tcW w:w="282" w:type="pct"/>
            <w:vAlign w:val="center"/>
          </w:tcPr>
          <w:p w:rsidR="00594BD8" w:rsidRPr="003F73DE" w:rsidRDefault="00594BD8" w:rsidP="00D576A5">
            <w:pPr>
              <w:pStyle w:val="ConsPlusNormal"/>
              <w:jc w:val="center"/>
              <w:rPr>
                <w:rFonts w:ascii="Times New Roman" w:hAnsi="Times New Roman" w:cs="Times New Roman"/>
                <w:sz w:val="24"/>
                <w:szCs w:val="24"/>
              </w:rPr>
            </w:pPr>
            <w:r w:rsidRPr="003F73DE">
              <w:rPr>
                <w:rFonts w:ascii="Times New Roman" w:hAnsi="Times New Roman" w:cs="Times New Roman"/>
                <w:sz w:val="24"/>
                <w:szCs w:val="24"/>
              </w:rPr>
              <w:t>2030</w:t>
            </w:r>
          </w:p>
        </w:tc>
        <w:tc>
          <w:tcPr>
            <w:tcW w:w="684" w:type="pct"/>
            <w:vAlign w:val="center"/>
          </w:tcPr>
          <w:p w:rsidR="00594BD8" w:rsidRPr="003F73DE" w:rsidRDefault="00594BD8" w:rsidP="00D576A5">
            <w:pPr>
              <w:autoSpaceDE w:val="0"/>
              <w:autoSpaceDN w:val="0"/>
              <w:adjustRightInd w:val="0"/>
              <w:contextualSpacing/>
              <w:jc w:val="center"/>
            </w:pPr>
            <w:r w:rsidRPr="003F73DE">
              <w:t>Не устанавливается</w:t>
            </w:r>
          </w:p>
        </w:tc>
      </w:tr>
      <w:tr w:rsidR="00594BD8" w:rsidRPr="003F73DE" w:rsidTr="00673664">
        <w:trPr>
          <w:trHeight w:val="299"/>
        </w:trPr>
        <w:tc>
          <w:tcPr>
            <w:tcW w:w="178" w:type="pct"/>
            <w:vAlign w:val="center"/>
          </w:tcPr>
          <w:p w:rsidR="00594BD8" w:rsidRPr="00723803" w:rsidRDefault="00594BD8" w:rsidP="00D576A5">
            <w:pPr>
              <w:ind w:left="-142" w:right="-173"/>
              <w:jc w:val="center"/>
              <w:rPr>
                <w:iCs/>
              </w:rPr>
            </w:pPr>
            <w:r>
              <w:rPr>
                <w:iCs/>
              </w:rPr>
              <w:t>4</w:t>
            </w:r>
          </w:p>
        </w:tc>
        <w:tc>
          <w:tcPr>
            <w:tcW w:w="467" w:type="pct"/>
            <w:vAlign w:val="center"/>
          </w:tcPr>
          <w:p w:rsidR="00594BD8" w:rsidRPr="00723803" w:rsidRDefault="00594BD8" w:rsidP="00D576A5">
            <w:pPr>
              <w:pStyle w:val="Default"/>
              <w:jc w:val="center"/>
              <w:rPr>
                <w:color w:val="auto"/>
              </w:rPr>
            </w:pPr>
            <w:r w:rsidRPr="00723803">
              <w:rPr>
                <w:color w:val="auto"/>
              </w:rPr>
              <w:t>Благоустроенный пляж, место массовой околоводной рекреации</w:t>
            </w:r>
          </w:p>
        </w:tc>
        <w:tc>
          <w:tcPr>
            <w:tcW w:w="609" w:type="pct"/>
            <w:vAlign w:val="center"/>
          </w:tcPr>
          <w:p w:rsidR="00594BD8" w:rsidRPr="00723803" w:rsidRDefault="00594BD8" w:rsidP="00D576A5">
            <w:pPr>
              <w:autoSpaceDE w:val="0"/>
              <w:autoSpaceDN w:val="0"/>
              <w:adjustRightInd w:val="0"/>
              <w:ind w:right="-31"/>
              <w:jc w:val="center"/>
              <w:rPr>
                <w:color w:val="000009"/>
                <w:sz w:val="23"/>
                <w:szCs w:val="23"/>
              </w:rPr>
            </w:pPr>
            <w:r w:rsidRPr="00723803">
              <w:t>Организованный пляж / набережная</w:t>
            </w:r>
          </w:p>
        </w:tc>
        <w:tc>
          <w:tcPr>
            <w:tcW w:w="468" w:type="pct"/>
            <w:vAlign w:val="center"/>
          </w:tcPr>
          <w:p w:rsidR="00594BD8" w:rsidRPr="00723803" w:rsidRDefault="00594BD8" w:rsidP="00D576A5">
            <w:pPr>
              <w:autoSpaceDE w:val="0"/>
              <w:autoSpaceDN w:val="0"/>
              <w:adjustRightInd w:val="0"/>
              <w:ind w:right="-31"/>
              <w:jc w:val="center"/>
              <w:rPr>
                <w:iCs/>
              </w:rPr>
            </w:pPr>
            <w:r w:rsidRPr="00723803">
              <w:t>Создание условий для отдыха населения</w:t>
            </w:r>
          </w:p>
        </w:tc>
        <w:tc>
          <w:tcPr>
            <w:tcW w:w="588" w:type="pct"/>
            <w:vAlign w:val="center"/>
          </w:tcPr>
          <w:p w:rsidR="00594BD8" w:rsidRPr="00723803" w:rsidRDefault="00594BD8" w:rsidP="00D576A5">
            <w:pPr>
              <w:jc w:val="center"/>
            </w:pPr>
            <w:r w:rsidRPr="00723803">
              <w:t>Каменский район, Каменский сельсовет,</w:t>
            </w:r>
          </w:p>
          <w:p w:rsidR="00594BD8" w:rsidRPr="00723803" w:rsidRDefault="00594BD8" w:rsidP="00D576A5">
            <w:pPr>
              <w:jc w:val="center"/>
            </w:pPr>
            <w:r w:rsidRPr="00723803">
              <w:t>п.</w:t>
            </w:r>
            <w:r>
              <w:t xml:space="preserve"> </w:t>
            </w:r>
            <w:r w:rsidRPr="00723803">
              <w:t>Знаменка</w:t>
            </w:r>
          </w:p>
        </w:tc>
        <w:tc>
          <w:tcPr>
            <w:tcW w:w="603" w:type="pct"/>
            <w:vAlign w:val="center"/>
          </w:tcPr>
          <w:p w:rsidR="00594BD8" w:rsidRPr="00723803" w:rsidRDefault="00594BD8" w:rsidP="00D576A5">
            <w:pPr>
              <w:autoSpaceDE w:val="0"/>
              <w:autoSpaceDN w:val="0"/>
              <w:adjustRightInd w:val="0"/>
              <w:ind w:right="-31"/>
              <w:jc w:val="center"/>
            </w:pPr>
            <w:proofErr w:type="gramStart"/>
            <w:r w:rsidRPr="00723803">
              <w:t>Планируемый</w:t>
            </w:r>
            <w:proofErr w:type="gramEnd"/>
            <w:r w:rsidRPr="00723803">
              <w:t xml:space="preserve"> к размещению</w:t>
            </w:r>
          </w:p>
        </w:tc>
        <w:tc>
          <w:tcPr>
            <w:tcW w:w="555" w:type="pct"/>
            <w:vAlign w:val="center"/>
          </w:tcPr>
          <w:p w:rsidR="00594BD8" w:rsidRPr="00723803" w:rsidRDefault="00594BD8" w:rsidP="00D576A5">
            <w:pPr>
              <w:autoSpaceDE w:val="0"/>
              <w:autoSpaceDN w:val="0"/>
              <w:adjustRightInd w:val="0"/>
              <w:ind w:right="-31"/>
              <w:jc w:val="center"/>
            </w:pPr>
            <w:r w:rsidRPr="00736D71">
              <w:t>Зоны рекреационного назначения</w:t>
            </w:r>
          </w:p>
        </w:tc>
        <w:tc>
          <w:tcPr>
            <w:tcW w:w="566" w:type="pct"/>
            <w:vAlign w:val="center"/>
          </w:tcPr>
          <w:p w:rsidR="00594BD8" w:rsidRPr="003F73DE" w:rsidRDefault="00594BD8" w:rsidP="003F73DE">
            <w:pPr>
              <w:jc w:val="center"/>
            </w:pPr>
            <w:r w:rsidRPr="003F73DE">
              <w:t xml:space="preserve">Площадь </w:t>
            </w:r>
            <w:r w:rsidR="003F73DE" w:rsidRPr="003F73DE">
              <w:t>–</w:t>
            </w:r>
            <w:r w:rsidRPr="003F73DE">
              <w:t xml:space="preserve"> </w:t>
            </w:r>
            <w:r w:rsidR="003F73DE" w:rsidRPr="003F73DE">
              <w:t xml:space="preserve">60 </w:t>
            </w:r>
            <w:r w:rsidRPr="003F73DE">
              <w:t>кв. м</w:t>
            </w:r>
          </w:p>
        </w:tc>
        <w:tc>
          <w:tcPr>
            <w:tcW w:w="282" w:type="pct"/>
            <w:vAlign w:val="center"/>
          </w:tcPr>
          <w:p w:rsidR="00594BD8" w:rsidRPr="003F73DE" w:rsidRDefault="00594BD8" w:rsidP="00D576A5">
            <w:pPr>
              <w:pStyle w:val="ConsPlusNormal"/>
              <w:jc w:val="center"/>
              <w:rPr>
                <w:rFonts w:ascii="Times New Roman" w:hAnsi="Times New Roman" w:cs="Times New Roman"/>
                <w:sz w:val="24"/>
                <w:szCs w:val="24"/>
              </w:rPr>
            </w:pPr>
            <w:r w:rsidRPr="003F73DE">
              <w:rPr>
                <w:rFonts w:ascii="Times New Roman" w:hAnsi="Times New Roman" w:cs="Times New Roman"/>
                <w:sz w:val="24"/>
                <w:szCs w:val="24"/>
              </w:rPr>
              <w:t>2030</w:t>
            </w:r>
          </w:p>
        </w:tc>
        <w:tc>
          <w:tcPr>
            <w:tcW w:w="684" w:type="pct"/>
            <w:vAlign w:val="center"/>
          </w:tcPr>
          <w:p w:rsidR="00594BD8" w:rsidRPr="003F73DE" w:rsidRDefault="00594BD8" w:rsidP="00D576A5">
            <w:pPr>
              <w:autoSpaceDE w:val="0"/>
              <w:autoSpaceDN w:val="0"/>
              <w:adjustRightInd w:val="0"/>
              <w:contextualSpacing/>
              <w:jc w:val="center"/>
            </w:pPr>
            <w:r w:rsidRPr="003F73DE">
              <w:t>Не устанавливается</w:t>
            </w:r>
          </w:p>
        </w:tc>
      </w:tr>
      <w:tr w:rsidR="00995666" w:rsidRPr="009D0D44" w:rsidTr="00F110E5">
        <w:trPr>
          <w:trHeight w:val="549"/>
        </w:trPr>
        <w:tc>
          <w:tcPr>
            <w:tcW w:w="5000" w:type="pct"/>
            <w:gridSpan w:val="10"/>
            <w:vAlign w:val="center"/>
          </w:tcPr>
          <w:p w:rsidR="00995666" w:rsidRPr="00254644" w:rsidRDefault="00995666" w:rsidP="00413175">
            <w:pPr>
              <w:pStyle w:val="ConsPlusNormal"/>
              <w:jc w:val="both"/>
              <w:rPr>
                <w:rFonts w:ascii="Times New Roman" w:eastAsia="Times New Roman" w:hAnsi="Times New Roman" w:cs="Times New Roman"/>
                <w:iCs/>
                <w:sz w:val="24"/>
                <w:szCs w:val="24"/>
              </w:rPr>
            </w:pPr>
            <w:r w:rsidRPr="00254644">
              <w:rPr>
                <w:rFonts w:ascii="Times New Roman" w:eastAsia="Times New Roman" w:hAnsi="Times New Roman" w:cs="Times New Roman"/>
                <w:iCs/>
                <w:sz w:val="24"/>
                <w:szCs w:val="24"/>
              </w:rPr>
              <w:t>* В соответствии с приказом Минэконом</w:t>
            </w:r>
            <w:r>
              <w:rPr>
                <w:rFonts w:ascii="Times New Roman" w:eastAsia="Times New Roman" w:hAnsi="Times New Roman" w:cs="Times New Roman"/>
                <w:iCs/>
                <w:sz w:val="24"/>
                <w:szCs w:val="24"/>
              </w:rPr>
              <w:t>развития России от 09.01.2018 №</w:t>
            </w:r>
            <w:r w:rsidRPr="00254644">
              <w:rPr>
                <w:rFonts w:ascii="Times New Roman" w:eastAsia="Times New Roman" w:hAnsi="Times New Roman" w:cs="Times New Roman"/>
                <w:iCs/>
                <w:sz w:val="24"/>
                <w:szCs w:val="24"/>
              </w:rPr>
              <w:t>10 «Об утверждении Требований к описанию и отображению в документах территориального планирования объектов федерального значения, объектов регионального значения, объектов местного значения и о признании утратившим силу приказа Минэконом</w:t>
            </w:r>
            <w:r>
              <w:rPr>
                <w:rFonts w:ascii="Times New Roman" w:eastAsia="Times New Roman" w:hAnsi="Times New Roman" w:cs="Times New Roman"/>
                <w:iCs/>
                <w:sz w:val="24"/>
                <w:szCs w:val="24"/>
              </w:rPr>
              <w:t>развития России от 07.12.2016 №</w:t>
            </w:r>
            <w:r w:rsidRPr="00254644">
              <w:rPr>
                <w:rFonts w:ascii="Times New Roman" w:eastAsia="Times New Roman" w:hAnsi="Times New Roman" w:cs="Times New Roman"/>
                <w:iCs/>
                <w:sz w:val="24"/>
                <w:szCs w:val="24"/>
              </w:rPr>
              <w:t>793» (с последующими изменениями).</w:t>
            </w:r>
          </w:p>
        </w:tc>
      </w:tr>
    </w:tbl>
    <w:p w:rsidR="00BB1977" w:rsidRPr="001D312B" w:rsidRDefault="00BB1977" w:rsidP="00AE19AA">
      <w:pPr>
        <w:pStyle w:val="1"/>
        <w:jc w:val="both"/>
        <w:rPr>
          <w:rFonts w:eastAsia="Times New Roman" w:cs="Times New Roman"/>
          <w:lang w:eastAsia="ar-SA" w:bidi="en-US"/>
        </w:rPr>
        <w:sectPr w:rsidR="00BB1977" w:rsidRPr="001D312B" w:rsidSect="00885E5A">
          <w:pgSz w:w="16838" w:h="11906" w:orient="landscape"/>
          <w:pgMar w:top="1560" w:right="851" w:bottom="851" w:left="1134" w:header="1134" w:footer="1077" w:gutter="0"/>
          <w:cols w:space="708"/>
          <w:docGrid w:linePitch="360"/>
        </w:sectPr>
      </w:pPr>
    </w:p>
    <w:p w:rsidR="004F2338" w:rsidRDefault="00953482" w:rsidP="004F2338">
      <w:pPr>
        <w:pStyle w:val="1"/>
        <w:spacing w:before="0" w:after="0"/>
      </w:pPr>
      <w:bookmarkStart w:id="10" w:name="_Toc58415142"/>
      <w:bookmarkEnd w:id="1"/>
      <w:bookmarkEnd w:id="2"/>
      <w:r>
        <w:lastRenderedPageBreak/>
        <w:t>2</w:t>
      </w:r>
      <w:r w:rsidR="004F2338" w:rsidRPr="001D312B">
        <w:t xml:space="preserve">. </w:t>
      </w:r>
      <w:bookmarkEnd w:id="10"/>
      <w:r w:rsidRPr="001D312B">
        <w:rPr>
          <w:lang w:eastAsia="ar-SA" w:bidi="en-US"/>
        </w:rPr>
        <w:t>параметры функциональных зон, а также сведения о планируемых для размещения в них объектах федерального значения, объектах регионального значения, объектах местного значения, за исключением линейных объектов</w:t>
      </w:r>
    </w:p>
    <w:p w:rsidR="004F2338" w:rsidRPr="00482307" w:rsidRDefault="004F2338" w:rsidP="004F2338"/>
    <w:p w:rsidR="004F2338" w:rsidRPr="001D312B" w:rsidRDefault="00953482" w:rsidP="004F2338">
      <w:pPr>
        <w:pStyle w:val="2e"/>
      </w:pPr>
      <w:r>
        <w:t>2</w:t>
      </w:r>
      <w:r w:rsidR="004F2338" w:rsidRPr="001D312B">
        <w:t>.1. Функциональные зоны и параметры их развития</w:t>
      </w:r>
    </w:p>
    <w:p w:rsidR="00D30884" w:rsidRPr="001D312B" w:rsidRDefault="00D30884" w:rsidP="00D30884">
      <w:pPr>
        <w:ind w:left="-15" w:firstLine="724"/>
      </w:pPr>
      <w:r w:rsidRPr="001D312B">
        <w:t>Функциональные зоны - значительные по площади территории, имеющие общую функционально-планировочную структуру и отделенные от других подобных территорий ясно определяемыми границами (естественными границами природных объектов и искусственными границами (железные и автомобильные дороги, урбанизированные/освоенные территории, красные линии, границы земельных участков) и т.п.).</w:t>
      </w:r>
    </w:p>
    <w:p w:rsidR="004F2338" w:rsidRPr="001D312B" w:rsidRDefault="004F2338" w:rsidP="004F2338">
      <w:pPr>
        <w:ind w:left="-15" w:firstLine="724"/>
      </w:pPr>
      <w:r w:rsidRPr="001D312B">
        <w:t xml:space="preserve">Границы функциональных зон определены с учетом границ </w:t>
      </w:r>
      <w:r w:rsidR="003E1404">
        <w:t>Каменского</w:t>
      </w:r>
      <w:r w:rsidRPr="001D312B">
        <w:t xml:space="preserve"> сельсовета, границ населенных пунктов, естественных границ природных объектов, границ земельных участков и иных обоснованных границ с учетом градостроительных ограничений. </w:t>
      </w:r>
    </w:p>
    <w:p w:rsidR="004F2338" w:rsidRPr="001D312B" w:rsidRDefault="004F2338" w:rsidP="004F2338">
      <w:pPr>
        <w:ind w:left="-15" w:firstLine="724"/>
      </w:pPr>
      <w:r w:rsidRPr="001D312B">
        <w:t>Зоны различного функционального назначения могут включать в себя:</w:t>
      </w:r>
    </w:p>
    <w:p w:rsidR="004F2338" w:rsidRPr="001D312B" w:rsidRDefault="004F2338" w:rsidP="004F2338">
      <w:pPr>
        <w:autoSpaceDE w:val="0"/>
        <w:autoSpaceDN w:val="0"/>
        <w:adjustRightInd w:val="0"/>
        <w:ind w:left="-15" w:firstLine="724"/>
      </w:pPr>
      <w:r w:rsidRPr="001D312B">
        <w:t xml:space="preserve">- территории общего пользования, занятые </w:t>
      </w:r>
      <w:r w:rsidRPr="001D312B">
        <w:rPr>
          <w:rFonts w:eastAsiaTheme="minorHAnsi"/>
          <w:lang w:eastAsia="en-US"/>
        </w:rPr>
        <w:t xml:space="preserve">площадями, улицами, проездами, набережными, береговыми полосами водных объектов общего пользования, скверами, бульварами </w:t>
      </w:r>
      <w:r w:rsidRPr="001D312B">
        <w:t>и другими объектами;</w:t>
      </w:r>
    </w:p>
    <w:p w:rsidR="004F2338" w:rsidRPr="001D312B" w:rsidRDefault="004F2338" w:rsidP="004F2338">
      <w:pPr>
        <w:autoSpaceDE w:val="0"/>
        <w:autoSpaceDN w:val="0"/>
        <w:adjustRightInd w:val="0"/>
        <w:ind w:left="-15" w:firstLine="724"/>
      </w:pPr>
      <w:r w:rsidRPr="001D312B">
        <w:t xml:space="preserve">- территории, занятые линейными объектами (кроме железных дорог общего пользования и автомобильных дорог общего пользования федерального и регионального значения), размещение защитных сооружений (насаждений), объектов мелиорации, антенно-мачтовых сооружений, информационных и геодезических знаков, объектов благоустройства. </w:t>
      </w:r>
    </w:p>
    <w:p w:rsidR="002A2FDA" w:rsidRPr="001D312B" w:rsidRDefault="002A2FDA" w:rsidP="002A2FDA">
      <w:pPr>
        <w:autoSpaceDE w:val="0"/>
        <w:autoSpaceDN w:val="0"/>
        <w:adjustRightInd w:val="0"/>
        <w:ind w:firstLine="709"/>
        <w:rPr>
          <w:rFonts w:eastAsiaTheme="minorHAnsi"/>
          <w:lang w:eastAsia="en-US"/>
        </w:rPr>
      </w:pPr>
      <w:r>
        <w:rPr>
          <w:rFonts w:eastAsiaTheme="minorHAnsi"/>
          <w:lang w:eastAsia="en-US"/>
        </w:rPr>
        <w:t xml:space="preserve"> Генеральным планом н</w:t>
      </w:r>
      <w:r w:rsidR="00712A89">
        <w:rPr>
          <w:rFonts w:eastAsiaTheme="minorHAnsi"/>
          <w:lang w:eastAsia="en-US"/>
        </w:rPr>
        <w:t xml:space="preserve">а территории сельсовета </w:t>
      </w:r>
      <w:r>
        <w:rPr>
          <w:rFonts w:eastAsiaTheme="minorHAnsi"/>
          <w:lang w:eastAsia="en-US"/>
        </w:rPr>
        <w:t>установлены</w:t>
      </w:r>
      <w:r w:rsidR="00712A89" w:rsidRPr="001D312B">
        <w:rPr>
          <w:rFonts w:eastAsiaTheme="minorHAnsi"/>
          <w:lang w:eastAsia="en-US"/>
        </w:rPr>
        <w:t xml:space="preserve"> следующие </w:t>
      </w:r>
      <w:r w:rsidR="00712A89">
        <w:rPr>
          <w:rFonts w:eastAsiaTheme="minorHAnsi"/>
          <w:lang w:eastAsia="en-US"/>
        </w:rPr>
        <w:t>функциональные зоны</w:t>
      </w:r>
      <w:r w:rsidRPr="002A2FDA">
        <w:rPr>
          <w:rFonts w:eastAsiaTheme="minorHAnsi"/>
          <w:lang w:eastAsia="en-US"/>
        </w:rPr>
        <w:t xml:space="preserve"> </w:t>
      </w:r>
      <w:r>
        <w:rPr>
          <w:rFonts w:eastAsiaTheme="minorHAnsi"/>
          <w:lang w:eastAsia="en-US"/>
        </w:rPr>
        <w:t>(т</w:t>
      </w:r>
      <w:r w:rsidRPr="001D312B">
        <w:rPr>
          <w:rFonts w:eastAsiaTheme="minorHAnsi"/>
          <w:lang w:eastAsia="en-US"/>
        </w:rPr>
        <w:t xml:space="preserve">аблица </w:t>
      </w:r>
      <w:r>
        <w:rPr>
          <w:rFonts w:eastAsiaTheme="minorHAnsi"/>
          <w:lang w:eastAsia="en-US"/>
        </w:rPr>
        <w:t>2</w:t>
      </w:r>
      <w:r w:rsidRPr="001D312B">
        <w:rPr>
          <w:rFonts w:eastAsiaTheme="minorHAnsi"/>
          <w:lang w:eastAsia="en-US"/>
        </w:rPr>
        <w:t>.1-1</w:t>
      </w:r>
      <w:r>
        <w:rPr>
          <w:rFonts w:eastAsiaTheme="minorHAnsi"/>
          <w:lang w:eastAsia="en-US"/>
        </w:rPr>
        <w:t>).</w:t>
      </w:r>
    </w:p>
    <w:p w:rsidR="004F2338" w:rsidRPr="001D312B" w:rsidRDefault="004F2338" w:rsidP="004F2338">
      <w:pPr>
        <w:autoSpaceDE w:val="0"/>
        <w:autoSpaceDN w:val="0"/>
        <w:adjustRightInd w:val="0"/>
        <w:ind w:firstLine="709"/>
        <w:jc w:val="right"/>
        <w:rPr>
          <w:rFonts w:eastAsiaTheme="minorHAnsi"/>
          <w:lang w:eastAsia="en-US"/>
        </w:rPr>
      </w:pPr>
      <w:r w:rsidRPr="001D312B">
        <w:rPr>
          <w:rFonts w:eastAsiaTheme="minorHAnsi"/>
          <w:lang w:eastAsia="en-US"/>
        </w:rPr>
        <w:t xml:space="preserve">Таблица </w:t>
      </w:r>
      <w:r w:rsidR="00953482">
        <w:rPr>
          <w:rFonts w:eastAsiaTheme="minorHAnsi"/>
          <w:lang w:eastAsia="en-US"/>
        </w:rPr>
        <w:t>2</w:t>
      </w:r>
      <w:r w:rsidRPr="001D312B">
        <w:rPr>
          <w:rFonts w:eastAsiaTheme="minorHAnsi"/>
          <w:lang w:eastAsia="en-US"/>
        </w:rPr>
        <w:t>.1-1</w:t>
      </w:r>
    </w:p>
    <w:p w:rsidR="004F2338" w:rsidRPr="008036E3" w:rsidRDefault="004F2338" w:rsidP="004F2338">
      <w:pPr>
        <w:pStyle w:val="afff3"/>
        <w:jc w:val="center"/>
        <w:rPr>
          <w:bCs/>
        </w:rPr>
      </w:pPr>
      <w:r w:rsidRPr="008036E3">
        <w:rPr>
          <w:bCs/>
        </w:rPr>
        <w:t>Перечень функциональных зон</w:t>
      </w:r>
      <w:r w:rsidR="002A2FDA" w:rsidRPr="008036E3">
        <w:rPr>
          <w:bCs/>
        </w:rPr>
        <w:t xml:space="preserve">, </w:t>
      </w:r>
      <w:bookmarkStart w:id="11" w:name="_Hlk121990488"/>
      <w:r w:rsidR="002A2FDA" w:rsidRPr="008036E3">
        <w:rPr>
          <w:bCs/>
        </w:rPr>
        <w:t>установленных на территории сельсовета</w:t>
      </w:r>
      <w:bookmarkEnd w:id="11"/>
    </w:p>
    <w:tbl>
      <w:tblPr>
        <w:tblW w:w="4971" w:type="pct"/>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57" w:type="dxa"/>
          <w:right w:w="57" w:type="dxa"/>
        </w:tblCellMar>
        <w:tblLook w:val="04A0"/>
      </w:tblPr>
      <w:tblGrid>
        <w:gridCol w:w="1015"/>
        <w:gridCol w:w="3293"/>
        <w:gridCol w:w="1419"/>
        <w:gridCol w:w="1841"/>
        <w:gridCol w:w="1845"/>
      </w:tblGrid>
      <w:tr w:rsidR="00AF03FB" w:rsidRPr="002035F2" w:rsidTr="00296B41">
        <w:trPr>
          <w:cantSplit/>
        </w:trPr>
        <w:tc>
          <w:tcPr>
            <w:tcW w:w="539" w:type="pct"/>
            <w:shd w:val="clear" w:color="auto" w:fill="auto"/>
            <w:vAlign w:val="center"/>
          </w:tcPr>
          <w:p w:rsidR="00AF03FB" w:rsidRPr="002973CE" w:rsidRDefault="00AF03FB" w:rsidP="00734DB3">
            <w:pPr>
              <w:pStyle w:val="a0"/>
              <w:ind w:left="-71" w:firstLine="0"/>
              <w:jc w:val="center"/>
              <w:rPr>
                <w:lang w:val="ru-RU"/>
              </w:rPr>
            </w:pPr>
            <w:r w:rsidRPr="002973CE">
              <w:rPr>
                <w:lang w:val="ru-RU"/>
              </w:rPr>
              <w:t xml:space="preserve">№ </w:t>
            </w:r>
            <w:proofErr w:type="spellStart"/>
            <w:proofErr w:type="gramStart"/>
            <w:r w:rsidRPr="002973CE">
              <w:rPr>
                <w:lang w:val="ru-RU"/>
              </w:rPr>
              <w:t>п</w:t>
            </w:r>
            <w:proofErr w:type="spellEnd"/>
            <w:proofErr w:type="gramEnd"/>
            <w:r w:rsidRPr="002973CE">
              <w:rPr>
                <w:lang w:val="ru-RU"/>
              </w:rPr>
              <w:t>/</w:t>
            </w:r>
            <w:proofErr w:type="spellStart"/>
            <w:r w:rsidRPr="002973CE">
              <w:rPr>
                <w:lang w:val="ru-RU"/>
              </w:rPr>
              <w:t>п</w:t>
            </w:r>
            <w:proofErr w:type="spellEnd"/>
          </w:p>
        </w:tc>
        <w:tc>
          <w:tcPr>
            <w:tcW w:w="1749" w:type="pct"/>
            <w:shd w:val="clear" w:color="auto" w:fill="auto"/>
            <w:vAlign w:val="center"/>
          </w:tcPr>
          <w:p w:rsidR="00AF03FB" w:rsidRPr="002973CE" w:rsidRDefault="00AF03FB" w:rsidP="00734DB3">
            <w:pPr>
              <w:pStyle w:val="a0"/>
              <w:ind w:firstLine="0"/>
              <w:jc w:val="center"/>
              <w:rPr>
                <w:lang w:val="ru-RU"/>
              </w:rPr>
            </w:pPr>
            <w:r w:rsidRPr="002973CE">
              <w:rPr>
                <w:lang w:val="ru-RU"/>
              </w:rPr>
              <w:t>Показатели</w:t>
            </w:r>
          </w:p>
        </w:tc>
        <w:tc>
          <w:tcPr>
            <w:tcW w:w="754" w:type="pct"/>
            <w:shd w:val="clear" w:color="auto" w:fill="auto"/>
            <w:vAlign w:val="center"/>
          </w:tcPr>
          <w:p w:rsidR="00AF03FB" w:rsidRPr="002973CE" w:rsidRDefault="00AF03FB" w:rsidP="00734DB3">
            <w:pPr>
              <w:pStyle w:val="a0"/>
              <w:ind w:firstLine="0"/>
              <w:jc w:val="center"/>
              <w:rPr>
                <w:lang w:val="ru-RU"/>
              </w:rPr>
            </w:pPr>
            <w:r w:rsidRPr="002973CE">
              <w:rPr>
                <w:lang w:val="ru-RU"/>
              </w:rPr>
              <w:t>Единица измерения</w:t>
            </w:r>
          </w:p>
        </w:tc>
        <w:tc>
          <w:tcPr>
            <w:tcW w:w="978" w:type="pct"/>
            <w:shd w:val="clear" w:color="auto" w:fill="auto"/>
            <w:vAlign w:val="center"/>
          </w:tcPr>
          <w:p w:rsidR="00AF03FB" w:rsidRPr="002973CE" w:rsidRDefault="00AF03FB" w:rsidP="00734DB3">
            <w:pPr>
              <w:pStyle w:val="a0"/>
              <w:ind w:firstLine="0"/>
              <w:jc w:val="center"/>
              <w:rPr>
                <w:lang w:val="ru-RU"/>
              </w:rPr>
            </w:pPr>
            <w:r w:rsidRPr="002973CE">
              <w:rPr>
                <w:lang w:val="ru-RU"/>
              </w:rPr>
              <w:t>Существующее положение (2022)</w:t>
            </w:r>
          </w:p>
        </w:tc>
        <w:tc>
          <w:tcPr>
            <w:tcW w:w="980" w:type="pct"/>
            <w:shd w:val="clear" w:color="auto" w:fill="auto"/>
            <w:vAlign w:val="center"/>
          </w:tcPr>
          <w:p w:rsidR="00AF03FB" w:rsidRPr="002973CE" w:rsidRDefault="00AF03FB" w:rsidP="00734DB3">
            <w:pPr>
              <w:pStyle w:val="a0"/>
              <w:ind w:firstLine="0"/>
              <w:jc w:val="center"/>
              <w:rPr>
                <w:lang w:val="ru-RU"/>
              </w:rPr>
            </w:pPr>
            <w:r w:rsidRPr="00D96A30">
              <w:rPr>
                <w:lang w:val="ru-RU"/>
              </w:rPr>
              <w:t>Расчетный срок (20</w:t>
            </w:r>
            <w:r>
              <w:rPr>
                <w:lang w:val="ru-RU"/>
              </w:rPr>
              <w:t>30</w:t>
            </w:r>
            <w:r w:rsidRPr="00D96A30">
              <w:rPr>
                <w:lang w:val="ru-RU"/>
              </w:rPr>
              <w:t>)</w:t>
            </w:r>
          </w:p>
        </w:tc>
      </w:tr>
      <w:tr w:rsidR="00296B41" w:rsidRPr="002035F2" w:rsidTr="00296B41">
        <w:trPr>
          <w:cantSplit/>
        </w:trPr>
        <w:tc>
          <w:tcPr>
            <w:tcW w:w="539" w:type="pct"/>
            <w:shd w:val="clear" w:color="auto" w:fill="auto"/>
            <w:vAlign w:val="center"/>
          </w:tcPr>
          <w:p w:rsidR="00296B41" w:rsidRPr="0042581E" w:rsidRDefault="00296B41" w:rsidP="00734DB3">
            <w:pPr>
              <w:pStyle w:val="a0"/>
              <w:ind w:firstLine="0"/>
              <w:jc w:val="center"/>
              <w:rPr>
                <w:b/>
                <w:lang w:val="ru-RU"/>
              </w:rPr>
            </w:pPr>
            <w:r w:rsidRPr="0042581E">
              <w:rPr>
                <w:b/>
                <w:lang w:val="ru-RU"/>
              </w:rPr>
              <w:t>1</w:t>
            </w:r>
          </w:p>
        </w:tc>
        <w:tc>
          <w:tcPr>
            <w:tcW w:w="1749" w:type="pct"/>
            <w:shd w:val="clear" w:color="auto" w:fill="auto"/>
            <w:vAlign w:val="center"/>
          </w:tcPr>
          <w:p w:rsidR="00296B41" w:rsidRPr="000D0EC3" w:rsidRDefault="00296B41" w:rsidP="00734DB3">
            <w:pPr>
              <w:pStyle w:val="a0"/>
              <w:ind w:firstLine="0"/>
              <w:jc w:val="center"/>
              <w:rPr>
                <w:b/>
                <w:lang w:val="ru-RU"/>
              </w:rPr>
            </w:pPr>
            <w:proofErr w:type="spellStart"/>
            <w:r w:rsidRPr="000D0EC3">
              <w:rPr>
                <w:b/>
                <w:bCs/>
              </w:rPr>
              <w:t>Жил</w:t>
            </w:r>
            <w:r w:rsidRPr="000D0EC3">
              <w:rPr>
                <w:b/>
                <w:bCs/>
                <w:lang w:val="ru-RU"/>
              </w:rPr>
              <w:t>ые</w:t>
            </w:r>
            <w:proofErr w:type="spellEnd"/>
            <w:r w:rsidRPr="000D0EC3">
              <w:rPr>
                <w:b/>
                <w:bCs/>
                <w:lang w:val="ru-RU"/>
              </w:rPr>
              <w:t xml:space="preserve"> </w:t>
            </w:r>
            <w:proofErr w:type="spellStart"/>
            <w:r w:rsidRPr="000D0EC3">
              <w:rPr>
                <w:b/>
                <w:bCs/>
              </w:rPr>
              <w:t>зон</w:t>
            </w:r>
            <w:r w:rsidRPr="000D0EC3">
              <w:rPr>
                <w:b/>
                <w:bCs/>
                <w:lang w:val="ru-RU"/>
              </w:rPr>
              <w:t>ы</w:t>
            </w:r>
            <w:proofErr w:type="spellEnd"/>
          </w:p>
        </w:tc>
        <w:tc>
          <w:tcPr>
            <w:tcW w:w="754" w:type="pct"/>
            <w:shd w:val="clear" w:color="auto" w:fill="auto"/>
            <w:vAlign w:val="center"/>
          </w:tcPr>
          <w:p w:rsidR="00296B41" w:rsidRPr="007B680A" w:rsidRDefault="00296B41" w:rsidP="00734DB3">
            <w:pPr>
              <w:pStyle w:val="a0"/>
              <w:ind w:firstLine="0"/>
              <w:jc w:val="center"/>
              <w:rPr>
                <w:b/>
                <w:lang w:val="ru-RU"/>
              </w:rPr>
            </w:pPr>
            <w:proofErr w:type="spellStart"/>
            <w:r w:rsidRPr="007B680A">
              <w:rPr>
                <w:b/>
              </w:rPr>
              <w:t>га</w:t>
            </w:r>
            <w:proofErr w:type="spellEnd"/>
          </w:p>
        </w:tc>
        <w:tc>
          <w:tcPr>
            <w:tcW w:w="978" w:type="pct"/>
            <w:shd w:val="clear" w:color="auto" w:fill="auto"/>
            <w:vAlign w:val="center"/>
          </w:tcPr>
          <w:p w:rsidR="00296B41" w:rsidRPr="004A0944" w:rsidRDefault="00296B41" w:rsidP="00734DB3">
            <w:pPr>
              <w:pStyle w:val="a0"/>
              <w:ind w:firstLine="0"/>
              <w:jc w:val="center"/>
              <w:rPr>
                <w:highlight w:val="red"/>
              </w:rPr>
            </w:pPr>
            <w:r w:rsidRPr="00137308">
              <w:t>1103,6</w:t>
            </w:r>
          </w:p>
        </w:tc>
        <w:tc>
          <w:tcPr>
            <w:tcW w:w="980" w:type="pct"/>
            <w:shd w:val="clear" w:color="auto" w:fill="auto"/>
            <w:vAlign w:val="center"/>
          </w:tcPr>
          <w:p w:rsidR="00296B41" w:rsidRPr="00D9598A" w:rsidRDefault="00296B41" w:rsidP="00734DB3">
            <w:pPr>
              <w:pStyle w:val="afff3"/>
              <w:jc w:val="center"/>
              <w:rPr>
                <w:rFonts w:eastAsia="TimesNewRoman"/>
              </w:rPr>
            </w:pPr>
            <w:r w:rsidRPr="004A0944">
              <w:t>1097,7</w:t>
            </w:r>
          </w:p>
        </w:tc>
      </w:tr>
      <w:tr w:rsidR="00296B41" w:rsidRPr="002035F2" w:rsidTr="00296B41">
        <w:trPr>
          <w:cantSplit/>
        </w:trPr>
        <w:tc>
          <w:tcPr>
            <w:tcW w:w="539" w:type="pct"/>
            <w:shd w:val="clear" w:color="auto" w:fill="auto"/>
            <w:vAlign w:val="center"/>
          </w:tcPr>
          <w:p w:rsidR="00296B41" w:rsidRPr="00804657" w:rsidRDefault="00296B41" w:rsidP="00734DB3">
            <w:pPr>
              <w:pStyle w:val="a0"/>
              <w:ind w:firstLine="0"/>
              <w:jc w:val="center"/>
              <w:rPr>
                <w:lang w:val="ru-RU"/>
              </w:rPr>
            </w:pPr>
            <w:r w:rsidRPr="00804657">
              <w:rPr>
                <w:lang w:val="ru-RU"/>
              </w:rPr>
              <w:t>1.1</w:t>
            </w:r>
          </w:p>
        </w:tc>
        <w:tc>
          <w:tcPr>
            <w:tcW w:w="1749" w:type="pct"/>
            <w:shd w:val="clear" w:color="auto" w:fill="auto"/>
            <w:vAlign w:val="center"/>
          </w:tcPr>
          <w:p w:rsidR="00296B41" w:rsidRPr="000D0EC3" w:rsidRDefault="00296B41" w:rsidP="00734DB3">
            <w:pPr>
              <w:autoSpaceDE w:val="0"/>
              <w:autoSpaceDN w:val="0"/>
              <w:adjustRightInd w:val="0"/>
              <w:jc w:val="center"/>
            </w:pPr>
            <w:r w:rsidRPr="000D0EC3">
              <w:t>зона застройки индивидуальными жилыми домами</w:t>
            </w:r>
          </w:p>
        </w:tc>
        <w:tc>
          <w:tcPr>
            <w:tcW w:w="754" w:type="pct"/>
            <w:shd w:val="clear" w:color="auto" w:fill="auto"/>
            <w:vAlign w:val="center"/>
          </w:tcPr>
          <w:p w:rsidR="00296B41" w:rsidRPr="00804657" w:rsidRDefault="00296B41" w:rsidP="00734DB3">
            <w:pPr>
              <w:jc w:val="center"/>
            </w:pPr>
            <w:r w:rsidRPr="00804657">
              <w:t>га</w:t>
            </w:r>
          </w:p>
        </w:tc>
        <w:tc>
          <w:tcPr>
            <w:tcW w:w="978" w:type="pct"/>
            <w:shd w:val="clear" w:color="auto" w:fill="auto"/>
            <w:vAlign w:val="center"/>
          </w:tcPr>
          <w:p w:rsidR="00296B41" w:rsidRPr="004A0944" w:rsidRDefault="00296B41" w:rsidP="00734DB3">
            <w:pPr>
              <w:pStyle w:val="a0"/>
              <w:ind w:firstLine="0"/>
              <w:jc w:val="center"/>
              <w:rPr>
                <w:highlight w:val="red"/>
              </w:rPr>
            </w:pPr>
            <w:r w:rsidRPr="00137308">
              <w:t>1103,6</w:t>
            </w:r>
          </w:p>
        </w:tc>
        <w:tc>
          <w:tcPr>
            <w:tcW w:w="980" w:type="pct"/>
            <w:shd w:val="clear" w:color="auto" w:fill="auto"/>
            <w:vAlign w:val="center"/>
          </w:tcPr>
          <w:p w:rsidR="00296B41" w:rsidRPr="00D9598A" w:rsidRDefault="00296B41" w:rsidP="00734DB3">
            <w:pPr>
              <w:pStyle w:val="afff3"/>
              <w:jc w:val="center"/>
              <w:rPr>
                <w:rFonts w:eastAsia="TimesNewRoman"/>
              </w:rPr>
            </w:pPr>
            <w:r w:rsidRPr="004A0944">
              <w:t>1097,7</w:t>
            </w:r>
          </w:p>
        </w:tc>
      </w:tr>
      <w:tr w:rsidR="00296B41" w:rsidRPr="002035F2" w:rsidTr="00296B41">
        <w:trPr>
          <w:cantSplit/>
        </w:trPr>
        <w:tc>
          <w:tcPr>
            <w:tcW w:w="539" w:type="pct"/>
            <w:shd w:val="clear" w:color="auto" w:fill="auto"/>
            <w:vAlign w:val="center"/>
          </w:tcPr>
          <w:p w:rsidR="00296B41" w:rsidRPr="00804657" w:rsidRDefault="00296B41" w:rsidP="00734DB3">
            <w:pPr>
              <w:pStyle w:val="a0"/>
              <w:ind w:firstLine="0"/>
              <w:jc w:val="center"/>
              <w:rPr>
                <w:lang w:val="ru-RU"/>
              </w:rPr>
            </w:pPr>
            <w:r w:rsidRPr="00C82F86">
              <w:rPr>
                <w:b/>
                <w:lang w:val="ru-RU"/>
              </w:rPr>
              <w:t>2</w:t>
            </w:r>
          </w:p>
        </w:tc>
        <w:tc>
          <w:tcPr>
            <w:tcW w:w="1749" w:type="pct"/>
            <w:shd w:val="clear" w:color="auto" w:fill="auto"/>
            <w:vAlign w:val="center"/>
          </w:tcPr>
          <w:p w:rsidR="00296B41" w:rsidRPr="00804657" w:rsidRDefault="00296B41" w:rsidP="00734DB3">
            <w:pPr>
              <w:pStyle w:val="a0"/>
              <w:ind w:firstLine="0"/>
              <w:jc w:val="center"/>
              <w:rPr>
                <w:lang w:val="ru-RU"/>
              </w:rPr>
            </w:pPr>
            <w:r>
              <w:rPr>
                <w:b/>
                <w:lang w:val="ru-RU"/>
              </w:rPr>
              <w:t>Общественно-деловая зона</w:t>
            </w:r>
          </w:p>
        </w:tc>
        <w:tc>
          <w:tcPr>
            <w:tcW w:w="754" w:type="pct"/>
            <w:shd w:val="clear" w:color="auto" w:fill="auto"/>
            <w:vAlign w:val="center"/>
          </w:tcPr>
          <w:p w:rsidR="00296B41" w:rsidRPr="00804657" w:rsidRDefault="00296B41" w:rsidP="00734DB3">
            <w:pPr>
              <w:jc w:val="center"/>
            </w:pPr>
          </w:p>
        </w:tc>
        <w:tc>
          <w:tcPr>
            <w:tcW w:w="978" w:type="pct"/>
            <w:shd w:val="clear" w:color="auto" w:fill="auto"/>
            <w:vAlign w:val="center"/>
          </w:tcPr>
          <w:p w:rsidR="00296B41" w:rsidRPr="004A0944" w:rsidRDefault="00296B41" w:rsidP="00734DB3">
            <w:pPr>
              <w:pStyle w:val="a0"/>
              <w:ind w:firstLine="0"/>
              <w:jc w:val="center"/>
              <w:rPr>
                <w:rFonts w:eastAsia="TimesNewRoman"/>
              </w:rPr>
            </w:pPr>
            <w:r w:rsidRPr="004A0944">
              <w:rPr>
                <w:rFonts w:eastAsia="TimesNewRoman"/>
              </w:rPr>
              <w:t>23,1</w:t>
            </w:r>
          </w:p>
        </w:tc>
        <w:tc>
          <w:tcPr>
            <w:tcW w:w="980" w:type="pct"/>
            <w:shd w:val="clear" w:color="auto" w:fill="auto"/>
            <w:vAlign w:val="center"/>
          </w:tcPr>
          <w:p w:rsidR="00296B41" w:rsidRPr="004645D3" w:rsidRDefault="00296B41" w:rsidP="00734DB3">
            <w:pPr>
              <w:pStyle w:val="a0"/>
              <w:ind w:firstLine="0"/>
              <w:jc w:val="center"/>
              <w:rPr>
                <w:b/>
                <w:lang w:val="ru-RU"/>
              </w:rPr>
            </w:pPr>
            <w:r w:rsidRPr="004A0944">
              <w:rPr>
                <w:rFonts w:eastAsia="TimesNewRoman"/>
              </w:rPr>
              <w:t>23,1</w:t>
            </w:r>
          </w:p>
        </w:tc>
      </w:tr>
      <w:tr w:rsidR="00296B41" w:rsidRPr="002035F2" w:rsidTr="00296B41">
        <w:trPr>
          <w:cantSplit/>
        </w:trPr>
        <w:tc>
          <w:tcPr>
            <w:tcW w:w="539" w:type="pct"/>
            <w:shd w:val="clear" w:color="auto" w:fill="auto"/>
            <w:vAlign w:val="center"/>
          </w:tcPr>
          <w:p w:rsidR="00296B41" w:rsidRPr="00AE2C01" w:rsidRDefault="00296B41" w:rsidP="00734DB3">
            <w:pPr>
              <w:pStyle w:val="a0"/>
              <w:ind w:firstLine="0"/>
              <w:jc w:val="center"/>
              <w:rPr>
                <w:bCs/>
                <w:lang w:val="ru-RU"/>
              </w:rPr>
            </w:pPr>
            <w:r w:rsidRPr="00AE2C01">
              <w:rPr>
                <w:bCs/>
                <w:lang w:val="ru-RU"/>
              </w:rPr>
              <w:t>2.1</w:t>
            </w:r>
          </w:p>
        </w:tc>
        <w:tc>
          <w:tcPr>
            <w:tcW w:w="1749" w:type="pct"/>
            <w:shd w:val="clear" w:color="auto" w:fill="auto"/>
            <w:vAlign w:val="center"/>
          </w:tcPr>
          <w:p w:rsidR="00296B41" w:rsidRPr="00AE2C01" w:rsidRDefault="00296B41" w:rsidP="00734DB3">
            <w:pPr>
              <w:pStyle w:val="a0"/>
              <w:ind w:firstLine="0"/>
              <w:jc w:val="center"/>
              <w:rPr>
                <w:b/>
                <w:lang w:val="ru-RU"/>
              </w:rPr>
            </w:pPr>
            <w:r w:rsidRPr="00AE2C01">
              <w:rPr>
                <w:sz w:val="23"/>
                <w:szCs w:val="23"/>
                <w:lang w:val="ru-RU"/>
              </w:rPr>
              <w:t>Зона делового, общественного, коммерческого, социально-бытового назначения и предпринимательства</w:t>
            </w:r>
          </w:p>
        </w:tc>
        <w:tc>
          <w:tcPr>
            <w:tcW w:w="754" w:type="pct"/>
            <w:shd w:val="clear" w:color="auto" w:fill="auto"/>
            <w:vAlign w:val="center"/>
          </w:tcPr>
          <w:p w:rsidR="00296B41" w:rsidRPr="00C82F86" w:rsidRDefault="00296B41" w:rsidP="00734DB3">
            <w:pPr>
              <w:jc w:val="center"/>
              <w:rPr>
                <w:b/>
              </w:rPr>
            </w:pPr>
            <w:r w:rsidRPr="00C82F86">
              <w:rPr>
                <w:b/>
              </w:rPr>
              <w:t>га</w:t>
            </w:r>
          </w:p>
        </w:tc>
        <w:tc>
          <w:tcPr>
            <w:tcW w:w="978" w:type="pct"/>
            <w:shd w:val="clear" w:color="auto" w:fill="auto"/>
            <w:vAlign w:val="center"/>
          </w:tcPr>
          <w:p w:rsidR="00296B41" w:rsidRPr="004A0944" w:rsidRDefault="00296B41" w:rsidP="00734DB3">
            <w:pPr>
              <w:pStyle w:val="a0"/>
              <w:ind w:firstLine="0"/>
              <w:jc w:val="center"/>
              <w:rPr>
                <w:rFonts w:eastAsia="TimesNewRoman"/>
              </w:rPr>
            </w:pPr>
            <w:r w:rsidRPr="004A0944">
              <w:rPr>
                <w:rFonts w:eastAsia="TimesNewRoman"/>
              </w:rPr>
              <w:t>23,1</w:t>
            </w:r>
          </w:p>
        </w:tc>
        <w:tc>
          <w:tcPr>
            <w:tcW w:w="980" w:type="pct"/>
            <w:shd w:val="clear" w:color="auto" w:fill="auto"/>
            <w:vAlign w:val="center"/>
          </w:tcPr>
          <w:p w:rsidR="00296B41" w:rsidRPr="004645D3" w:rsidRDefault="00296B41" w:rsidP="00734DB3">
            <w:pPr>
              <w:pStyle w:val="a0"/>
              <w:ind w:firstLine="0"/>
              <w:jc w:val="center"/>
              <w:rPr>
                <w:b/>
                <w:lang w:val="ru-RU"/>
              </w:rPr>
            </w:pPr>
            <w:r w:rsidRPr="004A0944">
              <w:rPr>
                <w:rFonts w:eastAsia="TimesNewRoman"/>
              </w:rPr>
              <w:t>23,1</w:t>
            </w:r>
          </w:p>
        </w:tc>
      </w:tr>
      <w:tr w:rsidR="00296B41" w:rsidRPr="002035F2" w:rsidTr="00296B41">
        <w:trPr>
          <w:cantSplit/>
        </w:trPr>
        <w:tc>
          <w:tcPr>
            <w:tcW w:w="539" w:type="pct"/>
            <w:shd w:val="clear" w:color="auto" w:fill="auto"/>
            <w:vAlign w:val="center"/>
          </w:tcPr>
          <w:p w:rsidR="00296B41" w:rsidRPr="007B680A" w:rsidRDefault="00296B41" w:rsidP="00734DB3">
            <w:pPr>
              <w:pStyle w:val="a0"/>
              <w:ind w:firstLine="0"/>
              <w:jc w:val="center"/>
              <w:rPr>
                <w:b/>
                <w:lang w:val="ru-RU"/>
              </w:rPr>
            </w:pPr>
            <w:r w:rsidRPr="007B680A">
              <w:rPr>
                <w:b/>
                <w:lang w:val="ru-RU"/>
              </w:rPr>
              <w:t>3</w:t>
            </w:r>
          </w:p>
        </w:tc>
        <w:tc>
          <w:tcPr>
            <w:tcW w:w="1749" w:type="pct"/>
            <w:shd w:val="clear" w:color="auto" w:fill="auto"/>
            <w:vAlign w:val="center"/>
          </w:tcPr>
          <w:p w:rsidR="00296B41" w:rsidRPr="00383145" w:rsidRDefault="00296B41" w:rsidP="00734DB3">
            <w:pPr>
              <w:pStyle w:val="a0"/>
              <w:ind w:firstLine="0"/>
              <w:jc w:val="center"/>
              <w:rPr>
                <w:b/>
                <w:lang w:val="ru-RU"/>
              </w:rPr>
            </w:pPr>
            <w:r w:rsidRPr="00383145">
              <w:rPr>
                <w:b/>
                <w:bCs/>
                <w:lang w:val="ru-RU"/>
              </w:rPr>
              <w:t>Производственные зоны, зоны инженерной и транспортной инфраструктур</w:t>
            </w:r>
          </w:p>
        </w:tc>
        <w:tc>
          <w:tcPr>
            <w:tcW w:w="754" w:type="pct"/>
            <w:shd w:val="clear" w:color="auto" w:fill="auto"/>
            <w:vAlign w:val="center"/>
          </w:tcPr>
          <w:p w:rsidR="00296B41" w:rsidRPr="00383145" w:rsidRDefault="00296B41" w:rsidP="00734DB3">
            <w:pPr>
              <w:pStyle w:val="a0"/>
              <w:ind w:firstLine="0"/>
              <w:jc w:val="center"/>
              <w:rPr>
                <w:lang w:val="ru-RU"/>
              </w:rPr>
            </w:pPr>
            <w:proofErr w:type="spellStart"/>
            <w:r w:rsidRPr="00383145">
              <w:t>га</w:t>
            </w:r>
            <w:proofErr w:type="spellEnd"/>
          </w:p>
        </w:tc>
        <w:tc>
          <w:tcPr>
            <w:tcW w:w="978" w:type="pct"/>
            <w:shd w:val="clear" w:color="auto" w:fill="auto"/>
            <w:vAlign w:val="center"/>
          </w:tcPr>
          <w:p w:rsidR="00296B41" w:rsidRPr="00296B41" w:rsidRDefault="00296B41" w:rsidP="00734DB3">
            <w:pPr>
              <w:pStyle w:val="a0"/>
              <w:ind w:firstLine="0"/>
              <w:jc w:val="center"/>
              <w:rPr>
                <w:b/>
                <w:lang w:eastAsia="ru-RU"/>
              </w:rPr>
            </w:pPr>
            <w:r>
              <w:rPr>
                <w:b/>
                <w:lang w:eastAsia="ru-RU"/>
              </w:rPr>
              <w:t>384,4</w:t>
            </w:r>
          </w:p>
        </w:tc>
        <w:tc>
          <w:tcPr>
            <w:tcW w:w="980" w:type="pct"/>
            <w:shd w:val="clear" w:color="auto" w:fill="auto"/>
            <w:vAlign w:val="center"/>
          </w:tcPr>
          <w:p w:rsidR="00296B41" w:rsidRPr="00296B41" w:rsidRDefault="00296B41" w:rsidP="00734DB3">
            <w:pPr>
              <w:pStyle w:val="a0"/>
              <w:ind w:firstLine="0"/>
              <w:jc w:val="center"/>
              <w:rPr>
                <w:b/>
              </w:rPr>
            </w:pPr>
            <w:r>
              <w:rPr>
                <w:b/>
              </w:rPr>
              <w:t>393,1</w:t>
            </w:r>
          </w:p>
        </w:tc>
      </w:tr>
      <w:tr w:rsidR="00296B41" w:rsidRPr="002035F2" w:rsidTr="00296B41">
        <w:trPr>
          <w:cantSplit/>
        </w:trPr>
        <w:tc>
          <w:tcPr>
            <w:tcW w:w="539" w:type="pct"/>
            <w:shd w:val="clear" w:color="auto" w:fill="auto"/>
            <w:vAlign w:val="center"/>
          </w:tcPr>
          <w:p w:rsidR="00296B41" w:rsidRPr="0017118C" w:rsidRDefault="00296B41" w:rsidP="00734DB3">
            <w:pPr>
              <w:pStyle w:val="a0"/>
              <w:ind w:firstLine="0"/>
              <w:jc w:val="center"/>
              <w:rPr>
                <w:lang w:val="ru-RU"/>
              </w:rPr>
            </w:pPr>
            <w:r w:rsidRPr="0017118C">
              <w:rPr>
                <w:lang w:val="ru-RU"/>
              </w:rPr>
              <w:t>3.1</w:t>
            </w:r>
          </w:p>
        </w:tc>
        <w:tc>
          <w:tcPr>
            <w:tcW w:w="1749" w:type="pct"/>
            <w:shd w:val="clear" w:color="auto" w:fill="auto"/>
            <w:vAlign w:val="center"/>
          </w:tcPr>
          <w:p w:rsidR="00296B41" w:rsidRPr="0017118C" w:rsidRDefault="00296B41" w:rsidP="00734DB3">
            <w:pPr>
              <w:pStyle w:val="a0"/>
              <w:ind w:firstLine="0"/>
              <w:jc w:val="center"/>
              <w:rPr>
                <w:bCs/>
                <w:lang w:val="ru-RU"/>
              </w:rPr>
            </w:pPr>
            <w:r w:rsidRPr="0017118C">
              <w:rPr>
                <w:bCs/>
                <w:lang w:val="ru-RU"/>
              </w:rPr>
              <w:t>производственная зона</w:t>
            </w:r>
          </w:p>
        </w:tc>
        <w:tc>
          <w:tcPr>
            <w:tcW w:w="754" w:type="pct"/>
            <w:shd w:val="clear" w:color="auto" w:fill="auto"/>
            <w:vAlign w:val="center"/>
          </w:tcPr>
          <w:p w:rsidR="00296B41" w:rsidRPr="0017118C" w:rsidRDefault="00296B41" w:rsidP="00734DB3">
            <w:pPr>
              <w:jc w:val="center"/>
            </w:pPr>
            <w:r w:rsidRPr="0017118C">
              <w:t>га</w:t>
            </w:r>
          </w:p>
        </w:tc>
        <w:tc>
          <w:tcPr>
            <w:tcW w:w="978" w:type="pct"/>
            <w:shd w:val="clear" w:color="auto" w:fill="auto"/>
            <w:vAlign w:val="center"/>
          </w:tcPr>
          <w:p w:rsidR="00296B41" w:rsidRPr="003C7DB3" w:rsidRDefault="00296B41" w:rsidP="00734DB3">
            <w:pPr>
              <w:jc w:val="center"/>
              <w:rPr>
                <w:rFonts w:eastAsia="Calibri"/>
                <w:lang w:val="en-US"/>
              </w:rPr>
            </w:pPr>
            <w:r>
              <w:rPr>
                <w:rFonts w:eastAsia="Calibri"/>
                <w:lang w:val="en-US"/>
              </w:rPr>
              <w:t>128,8</w:t>
            </w:r>
          </w:p>
        </w:tc>
        <w:tc>
          <w:tcPr>
            <w:tcW w:w="980" w:type="pct"/>
            <w:shd w:val="clear" w:color="auto" w:fill="auto"/>
            <w:vAlign w:val="center"/>
          </w:tcPr>
          <w:p w:rsidR="00296B41" w:rsidRPr="00BA7768" w:rsidRDefault="00296B41" w:rsidP="00734DB3">
            <w:pPr>
              <w:jc w:val="center"/>
              <w:rPr>
                <w:rFonts w:eastAsia="Calibri"/>
              </w:rPr>
            </w:pPr>
            <w:r>
              <w:rPr>
                <w:rFonts w:eastAsia="Calibri"/>
                <w:lang w:val="en-US"/>
              </w:rPr>
              <w:t>128,8</w:t>
            </w:r>
          </w:p>
        </w:tc>
      </w:tr>
      <w:tr w:rsidR="00296B41" w:rsidRPr="002035F2" w:rsidTr="00296B41">
        <w:trPr>
          <w:cantSplit/>
        </w:trPr>
        <w:tc>
          <w:tcPr>
            <w:tcW w:w="539" w:type="pct"/>
            <w:shd w:val="clear" w:color="auto" w:fill="auto"/>
            <w:vAlign w:val="center"/>
          </w:tcPr>
          <w:p w:rsidR="00296B41" w:rsidRPr="000D5554" w:rsidRDefault="00296B41" w:rsidP="00734DB3">
            <w:pPr>
              <w:pStyle w:val="a0"/>
              <w:ind w:firstLine="0"/>
              <w:jc w:val="center"/>
              <w:rPr>
                <w:lang w:val="ru-RU"/>
              </w:rPr>
            </w:pPr>
            <w:r w:rsidRPr="000D5554">
              <w:rPr>
                <w:lang w:val="ru-RU"/>
              </w:rPr>
              <w:t>3.</w:t>
            </w:r>
            <w:r>
              <w:rPr>
                <w:lang w:val="ru-RU"/>
              </w:rPr>
              <w:t>2</w:t>
            </w:r>
          </w:p>
        </w:tc>
        <w:tc>
          <w:tcPr>
            <w:tcW w:w="1749" w:type="pct"/>
            <w:shd w:val="clear" w:color="auto" w:fill="auto"/>
            <w:vAlign w:val="center"/>
          </w:tcPr>
          <w:p w:rsidR="00296B41" w:rsidRPr="000D5554" w:rsidRDefault="00296B41" w:rsidP="00734DB3">
            <w:pPr>
              <w:pStyle w:val="a0"/>
              <w:ind w:firstLine="0"/>
              <w:jc w:val="center"/>
              <w:rPr>
                <w:bCs/>
                <w:lang w:val="ru-RU"/>
              </w:rPr>
            </w:pPr>
            <w:r w:rsidRPr="000D5554">
              <w:rPr>
                <w:bCs/>
                <w:lang w:val="ru-RU"/>
              </w:rPr>
              <w:t>зона транспортной инфраструктуры</w:t>
            </w:r>
          </w:p>
        </w:tc>
        <w:tc>
          <w:tcPr>
            <w:tcW w:w="754" w:type="pct"/>
            <w:shd w:val="clear" w:color="auto" w:fill="auto"/>
            <w:vAlign w:val="center"/>
          </w:tcPr>
          <w:p w:rsidR="00296B41" w:rsidRPr="000D5554" w:rsidRDefault="00296B41" w:rsidP="00734DB3">
            <w:pPr>
              <w:jc w:val="center"/>
            </w:pPr>
            <w:r w:rsidRPr="000D5554">
              <w:t>га</w:t>
            </w:r>
          </w:p>
        </w:tc>
        <w:tc>
          <w:tcPr>
            <w:tcW w:w="978" w:type="pct"/>
            <w:shd w:val="clear" w:color="auto" w:fill="auto"/>
            <w:vAlign w:val="center"/>
          </w:tcPr>
          <w:p w:rsidR="00296B41" w:rsidRPr="003C7DB3" w:rsidRDefault="00296B41" w:rsidP="00734DB3">
            <w:pPr>
              <w:jc w:val="center"/>
              <w:rPr>
                <w:rFonts w:eastAsia="Calibri"/>
                <w:lang w:val="en-US"/>
              </w:rPr>
            </w:pPr>
            <w:r>
              <w:rPr>
                <w:rFonts w:eastAsia="Calibri"/>
                <w:lang w:val="en-US"/>
              </w:rPr>
              <w:t>253</w:t>
            </w:r>
          </w:p>
        </w:tc>
        <w:tc>
          <w:tcPr>
            <w:tcW w:w="980" w:type="pct"/>
            <w:shd w:val="clear" w:color="auto" w:fill="auto"/>
            <w:vAlign w:val="center"/>
          </w:tcPr>
          <w:p w:rsidR="00296B41" w:rsidRPr="002C1E6B" w:rsidRDefault="00296B41" w:rsidP="00734DB3">
            <w:pPr>
              <w:jc w:val="center"/>
              <w:rPr>
                <w:rFonts w:eastAsia="Calibri"/>
              </w:rPr>
            </w:pPr>
            <w:r>
              <w:rPr>
                <w:rFonts w:eastAsia="Calibri"/>
                <w:lang w:val="en-US"/>
              </w:rPr>
              <w:t>261,7</w:t>
            </w:r>
          </w:p>
        </w:tc>
      </w:tr>
      <w:tr w:rsidR="00296B41" w:rsidRPr="002035F2" w:rsidTr="00296B41">
        <w:trPr>
          <w:cantSplit/>
        </w:trPr>
        <w:tc>
          <w:tcPr>
            <w:tcW w:w="539" w:type="pct"/>
            <w:shd w:val="clear" w:color="auto" w:fill="auto"/>
            <w:vAlign w:val="center"/>
          </w:tcPr>
          <w:p w:rsidR="00296B41" w:rsidRPr="003C7DB3" w:rsidRDefault="00296B41" w:rsidP="00734DB3">
            <w:pPr>
              <w:pStyle w:val="a0"/>
              <w:ind w:firstLine="0"/>
              <w:jc w:val="center"/>
              <w:rPr>
                <w:lang w:val="ru-RU"/>
              </w:rPr>
            </w:pPr>
            <w:r>
              <w:t>3.3</w:t>
            </w:r>
          </w:p>
        </w:tc>
        <w:tc>
          <w:tcPr>
            <w:tcW w:w="1749" w:type="pct"/>
            <w:shd w:val="clear" w:color="auto" w:fill="auto"/>
            <w:vAlign w:val="center"/>
          </w:tcPr>
          <w:p w:rsidR="00296B41" w:rsidRPr="000D5554" w:rsidRDefault="00296B41" w:rsidP="00734DB3">
            <w:pPr>
              <w:pStyle w:val="a0"/>
              <w:ind w:firstLine="0"/>
              <w:jc w:val="center"/>
              <w:rPr>
                <w:bCs/>
                <w:lang w:val="ru-RU"/>
              </w:rPr>
            </w:pPr>
            <w:r>
              <w:rPr>
                <w:bCs/>
                <w:lang w:val="ru-RU"/>
              </w:rPr>
              <w:t>зона инженерной инфраструктуры</w:t>
            </w:r>
          </w:p>
        </w:tc>
        <w:tc>
          <w:tcPr>
            <w:tcW w:w="754" w:type="pct"/>
            <w:shd w:val="clear" w:color="auto" w:fill="auto"/>
            <w:vAlign w:val="center"/>
          </w:tcPr>
          <w:p w:rsidR="00296B41" w:rsidRPr="000D5554" w:rsidRDefault="00296B41" w:rsidP="00734DB3">
            <w:pPr>
              <w:jc w:val="center"/>
            </w:pPr>
            <w:r w:rsidRPr="000D5554">
              <w:t>га</w:t>
            </w:r>
          </w:p>
        </w:tc>
        <w:tc>
          <w:tcPr>
            <w:tcW w:w="978" w:type="pct"/>
            <w:shd w:val="clear" w:color="auto" w:fill="auto"/>
            <w:vAlign w:val="center"/>
          </w:tcPr>
          <w:p w:rsidR="00296B41" w:rsidRDefault="00296B41" w:rsidP="00734DB3">
            <w:pPr>
              <w:jc w:val="center"/>
              <w:rPr>
                <w:rFonts w:eastAsia="Calibri"/>
                <w:lang w:val="en-US"/>
              </w:rPr>
            </w:pPr>
            <w:r>
              <w:rPr>
                <w:rFonts w:eastAsia="Calibri"/>
                <w:lang w:val="en-US"/>
              </w:rPr>
              <w:t>2,6</w:t>
            </w:r>
          </w:p>
        </w:tc>
        <w:tc>
          <w:tcPr>
            <w:tcW w:w="980" w:type="pct"/>
            <w:shd w:val="clear" w:color="auto" w:fill="auto"/>
            <w:vAlign w:val="center"/>
          </w:tcPr>
          <w:p w:rsidR="00296B41" w:rsidRDefault="00296B41" w:rsidP="00734DB3">
            <w:pPr>
              <w:jc w:val="center"/>
              <w:rPr>
                <w:rFonts w:eastAsia="Calibri"/>
                <w:lang w:val="en-US"/>
              </w:rPr>
            </w:pPr>
            <w:r>
              <w:rPr>
                <w:rFonts w:eastAsia="Calibri"/>
                <w:lang w:val="en-US"/>
              </w:rPr>
              <w:t>2,6</w:t>
            </w:r>
          </w:p>
        </w:tc>
      </w:tr>
      <w:tr w:rsidR="00296B41" w:rsidRPr="002035F2" w:rsidTr="00296B41">
        <w:trPr>
          <w:cantSplit/>
        </w:trPr>
        <w:tc>
          <w:tcPr>
            <w:tcW w:w="539" w:type="pct"/>
            <w:shd w:val="clear" w:color="auto" w:fill="auto"/>
            <w:vAlign w:val="center"/>
          </w:tcPr>
          <w:p w:rsidR="00296B41" w:rsidRPr="00B36C1B" w:rsidRDefault="00296B41" w:rsidP="00734DB3">
            <w:pPr>
              <w:pStyle w:val="a0"/>
              <w:ind w:firstLine="0"/>
              <w:jc w:val="center"/>
              <w:rPr>
                <w:b/>
                <w:lang w:val="ru-RU"/>
              </w:rPr>
            </w:pPr>
            <w:r w:rsidRPr="00B36C1B">
              <w:rPr>
                <w:b/>
                <w:lang w:val="ru-RU"/>
              </w:rPr>
              <w:lastRenderedPageBreak/>
              <w:t>4</w:t>
            </w:r>
          </w:p>
        </w:tc>
        <w:tc>
          <w:tcPr>
            <w:tcW w:w="1749" w:type="pct"/>
            <w:shd w:val="clear" w:color="auto" w:fill="auto"/>
            <w:vAlign w:val="center"/>
          </w:tcPr>
          <w:p w:rsidR="00296B41" w:rsidRPr="00B36C1B" w:rsidRDefault="00296B41" w:rsidP="00734DB3">
            <w:pPr>
              <w:pStyle w:val="a0"/>
              <w:ind w:firstLine="0"/>
              <w:jc w:val="center"/>
              <w:rPr>
                <w:b/>
                <w:lang w:val="ru-RU"/>
              </w:rPr>
            </w:pPr>
            <w:r w:rsidRPr="00B36C1B">
              <w:rPr>
                <w:b/>
                <w:bCs/>
                <w:lang w:val="ru-RU"/>
              </w:rPr>
              <w:t xml:space="preserve">Зоны сельскохозяйственного использования </w:t>
            </w:r>
          </w:p>
        </w:tc>
        <w:tc>
          <w:tcPr>
            <w:tcW w:w="754" w:type="pct"/>
            <w:shd w:val="clear" w:color="auto" w:fill="auto"/>
            <w:vAlign w:val="center"/>
          </w:tcPr>
          <w:p w:rsidR="00296B41" w:rsidRPr="00B36C1B" w:rsidRDefault="00296B41" w:rsidP="00734DB3">
            <w:pPr>
              <w:pStyle w:val="a0"/>
              <w:ind w:firstLine="0"/>
              <w:jc w:val="center"/>
              <w:rPr>
                <w:lang w:val="ru-RU"/>
              </w:rPr>
            </w:pPr>
            <w:proofErr w:type="spellStart"/>
            <w:r w:rsidRPr="00B36C1B">
              <w:t>га</w:t>
            </w:r>
            <w:proofErr w:type="spellEnd"/>
          </w:p>
        </w:tc>
        <w:tc>
          <w:tcPr>
            <w:tcW w:w="978" w:type="pct"/>
            <w:shd w:val="clear" w:color="auto" w:fill="auto"/>
            <w:vAlign w:val="center"/>
          </w:tcPr>
          <w:p w:rsidR="00296B41" w:rsidRPr="00296B41" w:rsidRDefault="00296B41" w:rsidP="00734DB3">
            <w:pPr>
              <w:pStyle w:val="a0"/>
              <w:ind w:firstLine="0"/>
              <w:jc w:val="center"/>
              <w:rPr>
                <w:b/>
              </w:rPr>
            </w:pPr>
            <w:r>
              <w:rPr>
                <w:b/>
              </w:rPr>
              <w:t>31810,4</w:t>
            </w:r>
          </w:p>
        </w:tc>
        <w:tc>
          <w:tcPr>
            <w:tcW w:w="980" w:type="pct"/>
            <w:shd w:val="clear" w:color="auto" w:fill="auto"/>
            <w:vAlign w:val="center"/>
          </w:tcPr>
          <w:p w:rsidR="00296B41" w:rsidRPr="00296B41" w:rsidRDefault="00296B41" w:rsidP="00734DB3">
            <w:pPr>
              <w:pStyle w:val="a0"/>
              <w:ind w:firstLine="0"/>
              <w:jc w:val="center"/>
              <w:rPr>
                <w:b/>
              </w:rPr>
            </w:pPr>
            <w:r>
              <w:rPr>
                <w:b/>
              </w:rPr>
              <w:t>31805</w:t>
            </w:r>
          </w:p>
        </w:tc>
      </w:tr>
      <w:tr w:rsidR="00296B41" w:rsidRPr="002035F2" w:rsidTr="00296B41">
        <w:trPr>
          <w:cantSplit/>
        </w:trPr>
        <w:tc>
          <w:tcPr>
            <w:tcW w:w="539" w:type="pct"/>
            <w:shd w:val="clear" w:color="auto" w:fill="auto"/>
            <w:vAlign w:val="center"/>
          </w:tcPr>
          <w:p w:rsidR="00296B41" w:rsidRPr="00B76ABB" w:rsidRDefault="00296B41" w:rsidP="00734DB3">
            <w:pPr>
              <w:pStyle w:val="a0"/>
              <w:ind w:firstLine="0"/>
              <w:jc w:val="center"/>
              <w:rPr>
                <w:lang w:val="ru-RU"/>
              </w:rPr>
            </w:pPr>
            <w:r w:rsidRPr="00B76ABB">
              <w:rPr>
                <w:lang w:val="ru-RU"/>
              </w:rPr>
              <w:t>4.1</w:t>
            </w:r>
          </w:p>
        </w:tc>
        <w:tc>
          <w:tcPr>
            <w:tcW w:w="1749" w:type="pct"/>
            <w:shd w:val="clear" w:color="auto" w:fill="auto"/>
            <w:vAlign w:val="center"/>
          </w:tcPr>
          <w:p w:rsidR="00296B41" w:rsidRPr="00B76ABB" w:rsidRDefault="00296B41" w:rsidP="00734DB3">
            <w:pPr>
              <w:pStyle w:val="a0"/>
              <w:ind w:firstLine="0"/>
              <w:jc w:val="center"/>
              <w:rPr>
                <w:lang w:val="ru-RU"/>
              </w:rPr>
            </w:pPr>
            <w:r w:rsidRPr="00B76ABB">
              <w:rPr>
                <w:lang w:val="ru-RU"/>
              </w:rPr>
              <w:t>зона сельскохозяйственных угодий (за границами н.п.)</w:t>
            </w:r>
          </w:p>
        </w:tc>
        <w:tc>
          <w:tcPr>
            <w:tcW w:w="754" w:type="pct"/>
            <w:shd w:val="clear" w:color="auto" w:fill="auto"/>
            <w:vAlign w:val="center"/>
          </w:tcPr>
          <w:p w:rsidR="00296B41" w:rsidRPr="00B76ABB" w:rsidRDefault="00296B41" w:rsidP="00734DB3">
            <w:pPr>
              <w:jc w:val="center"/>
            </w:pPr>
            <w:r w:rsidRPr="00B76ABB">
              <w:t>га</w:t>
            </w:r>
          </w:p>
        </w:tc>
        <w:tc>
          <w:tcPr>
            <w:tcW w:w="978" w:type="pct"/>
            <w:shd w:val="clear" w:color="auto" w:fill="auto"/>
            <w:vAlign w:val="center"/>
          </w:tcPr>
          <w:p w:rsidR="00296B41" w:rsidRPr="007547FA" w:rsidRDefault="00296B41" w:rsidP="00734DB3">
            <w:pPr>
              <w:jc w:val="center"/>
              <w:rPr>
                <w:rFonts w:eastAsia="Calibri"/>
                <w:bCs/>
                <w:highlight w:val="yellow"/>
                <w:lang w:val="en-US"/>
              </w:rPr>
            </w:pPr>
            <w:r w:rsidRPr="003C7DB3">
              <w:rPr>
                <w:rFonts w:eastAsia="Calibri"/>
                <w:bCs/>
                <w:lang w:val="en-US"/>
              </w:rPr>
              <w:t>309</w:t>
            </w:r>
            <w:r>
              <w:rPr>
                <w:rFonts w:eastAsia="Calibri"/>
                <w:bCs/>
                <w:lang w:val="en-US"/>
              </w:rPr>
              <w:t>38,6</w:t>
            </w:r>
          </w:p>
        </w:tc>
        <w:tc>
          <w:tcPr>
            <w:tcW w:w="980" w:type="pct"/>
            <w:shd w:val="clear" w:color="auto" w:fill="auto"/>
            <w:vAlign w:val="center"/>
          </w:tcPr>
          <w:p w:rsidR="00296B41" w:rsidRPr="002C1E6B" w:rsidRDefault="00296B41" w:rsidP="00734DB3">
            <w:pPr>
              <w:jc w:val="center"/>
              <w:rPr>
                <w:rFonts w:eastAsia="Calibri"/>
                <w:bCs/>
              </w:rPr>
            </w:pPr>
            <w:r w:rsidRPr="007547FA">
              <w:rPr>
                <w:rFonts w:eastAsia="Calibri"/>
                <w:bCs/>
                <w:lang w:val="en-US"/>
              </w:rPr>
              <w:t>30933,2</w:t>
            </w:r>
          </w:p>
        </w:tc>
      </w:tr>
      <w:tr w:rsidR="00296B41" w:rsidRPr="002035F2" w:rsidTr="00296B41">
        <w:trPr>
          <w:cantSplit/>
        </w:trPr>
        <w:tc>
          <w:tcPr>
            <w:tcW w:w="539" w:type="pct"/>
            <w:shd w:val="clear" w:color="auto" w:fill="auto"/>
            <w:vAlign w:val="center"/>
          </w:tcPr>
          <w:p w:rsidR="00296B41" w:rsidRPr="00BB026F" w:rsidRDefault="00296B41" w:rsidP="00734DB3">
            <w:pPr>
              <w:pStyle w:val="a0"/>
              <w:ind w:firstLine="0"/>
              <w:jc w:val="center"/>
              <w:rPr>
                <w:lang w:val="ru-RU"/>
              </w:rPr>
            </w:pPr>
            <w:r w:rsidRPr="00BB026F">
              <w:rPr>
                <w:lang w:val="ru-RU"/>
              </w:rPr>
              <w:t>4.2</w:t>
            </w:r>
          </w:p>
        </w:tc>
        <w:tc>
          <w:tcPr>
            <w:tcW w:w="1749" w:type="pct"/>
            <w:shd w:val="clear" w:color="auto" w:fill="auto"/>
            <w:vAlign w:val="center"/>
          </w:tcPr>
          <w:p w:rsidR="00296B41" w:rsidRPr="00BB026F" w:rsidRDefault="00296B41" w:rsidP="00734DB3">
            <w:pPr>
              <w:pStyle w:val="a0"/>
              <w:ind w:firstLine="0"/>
              <w:jc w:val="center"/>
              <w:rPr>
                <w:bCs/>
              </w:rPr>
            </w:pPr>
            <w:proofErr w:type="spellStart"/>
            <w:r w:rsidRPr="00BB026F">
              <w:rPr>
                <w:lang w:val="ru-RU"/>
              </w:rPr>
              <w:t>п</w:t>
            </w:r>
            <w:r w:rsidRPr="00BB026F">
              <w:t>роизводственная</w:t>
            </w:r>
            <w:proofErr w:type="spellEnd"/>
            <w:r w:rsidRPr="00BB026F">
              <w:t xml:space="preserve"> </w:t>
            </w:r>
            <w:proofErr w:type="spellStart"/>
            <w:r w:rsidRPr="00BB026F">
              <w:t>зона</w:t>
            </w:r>
            <w:proofErr w:type="spellEnd"/>
            <w:r w:rsidRPr="00BB026F">
              <w:t xml:space="preserve"> </w:t>
            </w:r>
            <w:proofErr w:type="spellStart"/>
            <w:r w:rsidRPr="00BB026F">
              <w:t>сельскохозяйственных</w:t>
            </w:r>
            <w:proofErr w:type="spellEnd"/>
            <w:r w:rsidRPr="00BB026F">
              <w:t xml:space="preserve"> </w:t>
            </w:r>
            <w:proofErr w:type="spellStart"/>
            <w:r w:rsidRPr="00BB026F">
              <w:t>предприятий</w:t>
            </w:r>
            <w:proofErr w:type="spellEnd"/>
          </w:p>
        </w:tc>
        <w:tc>
          <w:tcPr>
            <w:tcW w:w="754" w:type="pct"/>
            <w:shd w:val="clear" w:color="auto" w:fill="auto"/>
            <w:vAlign w:val="center"/>
          </w:tcPr>
          <w:p w:rsidR="00296B41" w:rsidRPr="00BB026F" w:rsidRDefault="00296B41" w:rsidP="00734DB3">
            <w:pPr>
              <w:jc w:val="center"/>
            </w:pPr>
            <w:r w:rsidRPr="00BB026F">
              <w:t>га</w:t>
            </w:r>
          </w:p>
        </w:tc>
        <w:tc>
          <w:tcPr>
            <w:tcW w:w="978" w:type="pct"/>
            <w:shd w:val="clear" w:color="auto" w:fill="auto"/>
            <w:vAlign w:val="center"/>
          </w:tcPr>
          <w:p w:rsidR="00296B41" w:rsidRPr="007547FA" w:rsidRDefault="00296B41" w:rsidP="00734DB3">
            <w:pPr>
              <w:jc w:val="center"/>
              <w:rPr>
                <w:rFonts w:eastAsia="TimesNewRoman"/>
                <w:lang w:val="en-US"/>
              </w:rPr>
            </w:pPr>
            <w:r>
              <w:rPr>
                <w:rFonts w:eastAsia="TimesNewRoman"/>
                <w:lang w:val="en-US"/>
              </w:rPr>
              <w:t>200,5</w:t>
            </w:r>
          </w:p>
        </w:tc>
        <w:tc>
          <w:tcPr>
            <w:tcW w:w="980" w:type="pct"/>
            <w:shd w:val="clear" w:color="auto" w:fill="auto"/>
            <w:vAlign w:val="center"/>
          </w:tcPr>
          <w:p w:rsidR="00296B41" w:rsidRPr="00E23719" w:rsidRDefault="00296B41" w:rsidP="00734DB3">
            <w:pPr>
              <w:jc w:val="center"/>
              <w:rPr>
                <w:rFonts w:eastAsia="TimesNewRoman"/>
              </w:rPr>
            </w:pPr>
            <w:r>
              <w:rPr>
                <w:rFonts w:eastAsia="TimesNewRoman"/>
                <w:lang w:val="en-US"/>
              </w:rPr>
              <w:t>200,5</w:t>
            </w:r>
          </w:p>
        </w:tc>
      </w:tr>
      <w:tr w:rsidR="00296B41" w:rsidRPr="002035F2" w:rsidTr="00296B41">
        <w:trPr>
          <w:cantSplit/>
        </w:trPr>
        <w:tc>
          <w:tcPr>
            <w:tcW w:w="539" w:type="pct"/>
            <w:shd w:val="clear" w:color="auto" w:fill="auto"/>
            <w:vAlign w:val="center"/>
          </w:tcPr>
          <w:p w:rsidR="00296B41" w:rsidRPr="00AB10BA" w:rsidRDefault="00296B41" w:rsidP="00734DB3">
            <w:pPr>
              <w:pStyle w:val="a0"/>
              <w:ind w:firstLine="0"/>
              <w:jc w:val="center"/>
              <w:rPr>
                <w:lang w:val="ru-RU"/>
              </w:rPr>
            </w:pPr>
            <w:r w:rsidRPr="00AB10BA">
              <w:rPr>
                <w:lang w:val="ru-RU"/>
              </w:rPr>
              <w:t>4.3</w:t>
            </w:r>
          </w:p>
        </w:tc>
        <w:tc>
          <w:tcPr>
            <w:tcW w:w="1749" w:type="pct"/>
            <w:shd w:val="clear" w:color="auto" w:fill="auto"/>
            <w:vAlign w:val="center"/>
          </w:tcPr>
          <w:p w:rsidR="00296B41" w:rsidRPr="00C35CD8" w:rsidRDefault="00296B41" w:rsidP="00734DB3">
            <w:pPr>
              <w:pStyle w:val="a0"/>
              <w:ind w:firstLine="0"/>
              <w:jc w:val="center"/>
              <w:rPr>
                <w:lang w:val="ru-RU"/>
              </w:rPr>
            </w:pPr>
            <w:r w:rsidRPr="00637434">
              <w:rPr>
                <w:lang w:val="ru-RU"/>
              </w:rPr>
              <w:t>зона садоводческих или огороднических некоммерческих товариществ</w:t>
            </w:r>
          </w:p>
        </w:tc>
        <w:tc>
          <w:tcPr>
            <w:tcW w:w="754" w:type="pct"/>
            <w:shd w:val="clear" w:color="auto" w:fill="auto"/>
            <w:vAlign w:val="center"/>
          </w:tcPr>
          <w:p w:rsidR="00296B41" w:rsidRPr="00AB10BA" w:rsidRDefault="00296B41" w:rsidP="00734DB3">
            <w:pPr>
              <w:jc w:val="center"/>
            </w:pPr>
            <w:r w:rsidRPr="00AB10BA">
              <w:t>га</w:t>
            </w:r>
          </w:p>
        </w:tc>
        <w:tc>
          <w:tcPr>
            <w:tcW w:w="978" w:type="pct"/>
            <w:shd w:val="clear" w:color="auto" w:fill="auto"/>
            <w:vAlign w:val="center"/>
          </w:tcPr>
          <w:p w:rsidR="00296B41" w:rsidRPr="007547FA" w:rsidRDefault="00296B41" w:rsidP="00734DB3">
            <w:pPr>
              <w:jc w:val="center"/>
              <w:rPr>
                <w:rFonts w:eastAsia="TimesNewRoman"/>
                <w:lang w:val="en-US"/>
              </w:rPr>
            </w:pPr>
            <w:r>
              <w:rPr>
                <w:rFonts w:eastAsia="TimesNewRoman"/>
                <w:lang w:val="en-US"/>
              </w:rPr>
              <w:t>539,5</w:t>
            </w:r>
          </w:p>
        </w:tc>
        <w:tc>
          <w:tcPr>
            <w:tcW w:w="980" w:type="pct"/>
            <w:shd w:val="clear" w:color="auto" w:fill="auto"/>
            <w:vAlign w:val="center"/>
          </w:tcPr>
          <w:p w:rsidR="00296B41" w:rsidRPr="002C1E6B" w:rsidRDefault="00296B41" w:rsidP="00734DB3">
            <w:pPr>
              <w:jc w:val="center"/>
              <w:rPr>
                <w:rFonts w:eastAsia="TimesNewRoman"/>
              </w:rPr>
            </w:pPr>
            <w:r>
              <w:rPr>
                <w:rFonts w:eastAsia="TimesNewRoman"/>
                <w:lang w:val="en-US"/>
              </w:rPr>
              <w:t>539,5</w:t>
            </w:r>
          </w:p>
        </w:tc>
      </w:tr>
      <w:tr w:rsidR="00296B41" w:rsidRPr="002035F2" w:rsidTr="00296B41">
        <w:trPr>
          <w:cantSplit/>
        </w:trPr>
        <w:tc>
          <w:tcPr>
            <w:tcW w:w="539" w:type="pct"/>
            <w:shd w:val="clear" w:color="auto" w:fill="auto"/>
            <w:vAlign w:val="center"/>
          </w:tcPr>
          <w:p w:rsidR="00296B41" w:rsidRPr="00654F3E" w:rsidRDefault="00296B41" w:rsidP="00734DB3">
            <w:pPr>
              <w:pStyle w:val="a0"/>
              <w:ind w:firstLine="0"/>
              <w:jc w:val="center"/>
            </w:pPr>
            <w:r>
              <w:t>4.4</w:t>
            </w:r>
          </w:p>
        </w:tc>
        <w:tc>
          <w:tcPr>
            <w:tcW w:w="1749" w:type="pct"/>
            <w:shd w:val="clear" w:color="auto" w:fill="auto"/>
            <w:vAlign w:val="center"/>
          </w:tcPr>
          <w:p w:rsidR="00296B41" w:rsidRPr="00637434" w:rsidRDefault="00296B41" w:rsidP="00734DB3">
            <w:pPr>
              <w:pStyle w:val="a0"/>
              <w:ind w:firstLine="0"/>
              <w:jc w:val="center"/>
              <w:rPr>
                <w:lang w:val="ru-RU"/>
              </w:rPr>
            </w:pPr>
            <w:r w:rsidRPr="00654F3E">
              <w:rPr>
                <w:lang w:val="ru-RU"/>
              </w:rPr>
              <w:t>Иные зоны сельскохозяйственного назначения</w:t>
            </w:r>
          </w:p>
        </w:tc>
        <w:tc>
          <w:tcPr>
            <w:tcW w:w="754" w:type="pct"/>
            <w:shd w:val="clear" w:color="auto" w:fill="auto"/>
            <w:vAlign w:val="center"/>
          </w:tcPr>
          <w:p w:rsidR="00296B41" w:rsidRPr="00AB10BA" w:rsidRDefault="00296B41" w:rsidP="00734DB3">
            <w:pPr>
              <w:jc w:val="center"/>
            </w:pPr>
            <w:r w:rsidRPr="00AB10BA">
              <w:t>га</w:t>
            </w:r>
          </w:p>
        </w:tc>
        <w:tc>
          <w:tcPr>
            <w:tcW w:w="978" w:type="pct"/>
            <w:shd w:val="clear" w:color="auto" w:fill="auto"/>
            <w:vAlign w:val="center"/>
          </w:tcPr>
          <w:p w:rsidR="00296B41" w:rsidRPr="00654F3E" w:rsidRDefault="00296B41" w:rsidP="00734DB3">
            <w:pPr>
              <w:jc w:val="center"/>
              <w:rPr>
                <w:rFonts w:eastAsia="TimesNewRoman"/>
                <w:lang w:val="en-US"/>
              </w:rPr>
            </w:pPr>
            <w:r>
              <w:rPr>
                <w:rFonts w:eastAsia="TimesNewRoman"/>
                <w:lang w:val="en-US"/>
              </w:rPr>
              <w:t>131,8</w:t>
            </w:r>
          </w:p>
        </w:tc>
        <w:tc>
          <w:tcPr>
            <w:tcW w:w="980" w:type="pct"/>
            <w:shd w:val="clear" w:color="auto" w:fill="auto"/>
            <w:vAlign w:val="center"/>
          </w:tcPr>
          <w:p w:rsidR="00296B41" w:rsidRPr="002C1E6B" w:rsidRDefault="00296B41" w:rsidP="00734DB3">
            <w:pPr>
              <w:jc w:val="center"/>
              <w:rPr>
                <w:rFonts w:eastAsia="TimesNewRoman"/>
              </w:rPr>
            </w:pPr>
            <w:r>
              <w:rPr>
                <w:rFonts w:eastAsia="TimesNewRoman"/>
                <w:lang w:val="en-US"/>
              </w:rPr>
              <w:t>131,8</w:t>
            </w:r>
          </w:p>
        </w:tc>
      </w:tr>
      <w:tr w:rsidR="00296B41" w:rsidRPr="002035F2" w:rsidTr="00296B41">
        <w:trPr>
          <w:cantSplit/>
        </w:trPr>
        <w:tc>
          <w:tcPr>
            <w:tcW w:w="539" w:type="pct"/>
            <w:shd w:val="clear" w:color="auto" w:fill="auto"/>
            <w:vAlign w:val="center"/>
          </w:tcPr>
          <w:p w:rsidR="00296B41" w:rsidRPr="00400F39" w:rsidRDefault="00296B41" w:rsidP="00734DB3">
            <w:pPr>
              <w:pStyle w:val="a0"/>
              <w:ind w:firstLine="0"/>
              <w:jc w:val="center"/>
              <w:rPr>
                <w:b/>
                <w:lang w:val="ru-RU"/>
              </w:rPr>
            </w:pPr>
            <w:r w:rsidRPr="00400F39">
              <w:rPr>
                <w:b/>
                <w:lang w:val="ru-RU"/>
              </w:rPr>
              <w:t>5</w:t>
            </w:r>
          </w:p>
        </w:tc>
        <w:tc>
          <w:tcPr>
            <w:tcW w:w="1749" w:type="pct"/>
            <w:shd w:val="clear" w:color="auto" w:fill="auto"/>
            <w:vAlign w:val="center"/>
          </w:tcPr>
          <w:p w:rsidR="00296B41" w:rsidRPr="00400F39" w:rsidRDefault="00296B41" w:rsidP="00734DB3">
            <w:pPr>
              <w:pStyle w:val="a0"/>
              <w:ind w:firstLine="0"/>
              <w:jc w:val="center"/>
              <w:rPr>
                <w:b/>
                <w:lang w:val="ru-RU"/>
              </w:rPr>
            </w:pPr>
            <w:proofErr w:type="spellStart"/>
            <w:r w:rsidRPr="002C1E6B">
              <w:rPr>
                <w:b/>
                <w:bCs/>
              </w:rPr>
              <w:t>Зоны</w:t>
            </w:r>
            <w:proofErr w:type="spellEnd"/>
            <w:r w:rsidRPr="002C1E6B">
              <w:rPr>
                <w:b/>
                <w:bCs/>
                <w:lang w:val="ru-RU"/>
              </w:rPr>
              <w:t xml:space="preserve"> </w:t>
            </w:r>
            <w:proofErr w:type="spellStart"/>
            <w:r w:rsidRPr="002C1E6B">
              <w:rPr>
                <w:b/>
                <w:bCs/>
              </w:rPr>
              <w:t>рекреационного</w:t>
            </w:r>
            <w:proofErr w:type="spellEnd"/>
            <w:r w:rsidRPr="002C1E6B">
              <w:rPr>
                <w:b/>
                <w:bCs/>
                <w:lang w:val="ru-RU"/>
              </w:rPr>
              <w:t xml:space="preserve"> </w:t>
            </w:r>
            <w:proofErr w:type="spellStart"/>
            <w:r w:rsidRPr="002C1E6B">
              <w:rPr>
                <w:b/>
                <w:bCs/>
              </w:rPr>
              <w:t>назначения</w:t>
            </w:r>
            <w:proofErr w:type="spellEnd"/>
          </w:p>
        </w:tc>
        <w:tc>
          <w:tcPr>
            <w:tcW w:w="754" w:type="pct"/>
            <w:shd w:val="clear" w:color="auto" w:fill="auto"/>
            <w:vAlign w:val="center"/>
          </w:tcPr>
          <w:p w:rsidR="00296B41" w:rsidRPr="00400F39" w:rsidRDefault="00296B41" w:rsidP="00734DB3">
            <w:pPr>
              <w:pStyle w:val="a0"/>
              <w:ind w:firstLine="0"/>
              <w:jc w:val="center"/>
              <w:rPr>
                <w:lang w:val="ru-RU"/>
              </w:rPr>
            </w:pPr>
            <w:proofErr w:type="spellStart"/>
            <w:r w:rsidRPr="00400F39">
              <w:t>га</w:t>
            </w:r>
            <w:proofErr w:type="spellEnd"/>
          </w:p>
        </w:tc>
        <w:tc>
          <w:tcPr>
            <w:tcW w:w="978" w:type="pct"/>
            <w:shd w:val="clear" w:color="auto" w:fill="auto"/>
            <w:vAlign w:val="center"/>
          </w:tcPr>
          <w:p w:rsidR="00296B41" w:rsidRPr="00654F3E" w:rsidRDefault="00296B41" w:rsidP="00734DB3">
            <w:pPr>
              <w:pStyle w:val="a0"/>
              <w:ind w:firstLine="0"/>
              <w:jc w:val="center"/>
              <w:rPr>
                <w:b/>
              </w:rPr>
            </w:pPr>
            <w:r>
              <w:rPr>
                <w:b/>
              </w:rPr>
              <w:t>10,3</w:t>
            </w:r>
          </w:p>
        </w:tc>
        <w:tc>
          <w:tcPr>
            <w:tcW w:w="980" w:type="pct"/>
            <w:shd w:val="clear" w:color="auto" w:fill="auto"/>
            <w:vAlign w:val="center"/>
          </w:tcPr>
          <w:p w:rsidR="00296B41" w:rsidRPr="002C1E6B" w:rsidRDefault="00296B41" w:rsidP="00734DB3">
            <w:pPr>
              <w:pStyle w:val="a0"/>
              <w:ind w:firstLine="0"/>
              <w:jc w:val="center"/>
              <w:rPr>
                <w:b/>
                <w:lang w:val="ru-RU"/>
              </w:rPr>
            </w:pPr>
            <w:r>
              <w:rPr>
                <w:b/>
              </w:rPr>
              <w:t>12,9</w:t>
            </w:r>
          </w:p>
        </w:tc>
      </w:tr>
      <w:tr w:rsidR="00296B41" w:rsidRPr="002035F2" w:rsidTr="00296B41">
        <w:trPr>
          <w:cantSplit/>
        </w:trPr>
        <w:tc>
          <w:tcPr>
            <w:tcW w:w="539" w:type="pct"/>
            <w:shd w:val="clear" w:color="auto" w:fill="auto"/>
            <w:vAlign w:val="center"/>
          </w:tcPr>
          <w:p w:rsidR="00296B41" w:rsidRPr="005C7C35" w:rsidRDefault="00296B41" w:rsidP="00734DB3">
            <w:pPr>
              <w:pStyle w:val="a0"/>
              <w:ind w:firstLine="0"/>
              <w:jc w:val="center"/>
              <w:rPr>
                <w:b/>
                <w:lang w:val="ru-RU"/>
              </w:rPr>
            </w:pPr>
            <w:r w:rsidRPr="005C7C35">
              <w:rPr>
                <w:b/>
                <w:lang w:val="ru-RU"/>
              </w:rPr>
              <w:t>6</w:t>
            </w:r>
          </w:p>
        </w:tc>
        <w:tc>
          <w:tcPr>
            <w:tcW w:w="1749" w:type="pct"/>
            <w:shd w:val="clear" w:color="auto" w:fill="auto"/>
            <w:vAlign w:val="center"/>
          </w:tcPr>
          <w:p w:rsidR="00296B41" w:rsidRPr="005C7C35" w:rsidRDefault="00296B41" w:rsidP="00734DB3">
            <w:pPr>
              <w:pStyle w:val="a0"/>
              <w:ind w:firstLine="0"/>
              <w:jc w:val="center"/>
              <w:rPr>
                <w:b/>
                <w:lang w:val="ru-RU"/>
              </w:rPr>
            </w:pPr>
            <w:proofErr w:type="spellStart"/>
            <w:r w:rsidRPr="005C7C35">
              <w:rPr>
                <w:b/>
                <w:bCs/>
              </w:rPr>
              <w:t>Зоны</w:t>
            </w:r>
            <w:proofErr w:type="spellEnd"/>
            <w:r w:rsidRPr="005C7C35">
              <w:rPr>
                <w:b/>
                <w:bCs/>
                <w:lang w:val="ru-RU"/>
              </w:rPr>
              <w:t xml:space="preserve"> </w:t>
            </w:r>
            <w:proofErr w:type="spellStart"/>
            <w:r w:rsidRPr="005C7C35">
              <w:rPr>
                <w:b/>
                <w:bCs/>
              </w:rPr>
              <w:t>специального</w:t>
            </w:r>
            <w:proofErr w:type="spellEnd"/>
            <w:r w:rsidRPr="005C7C35">
              <w:rPr>
                <w:b/>
                <w:bCs/>
                <w:lang w:val="ru-RU"/>
              </w:rPr>
              <w:t xml:space="preserve"> </w:t>
            </w:r>
            <w:proofErr w:type="spellStart"/>
            <w:r w:rsidRPr="005C7C35">
              <w:rPr>
                <w:b/>
                <w:bCs/>
              </w:rPr>
              <w:t>назначения</w:t>
            </w:r>
            <w:proofErr w:type="spellEnd"/>
          </w:p>
        </w:tc>
        <w:tc>
          <w:tcPr>
            <w:tcW w:w="754" w:type="pct"/>
            <w:shd w:val="clear" w:color="auto" w:fill="auto"/>
            <w:vAlign w:val="center"/>
          </w:tcPr>
          <w:p w:rsidR="00296B41" w:rsidRPr="005C7C35" w:rsidRDefault="00296B41" w:rsidP="00734DB3">
            <w:pPr>
              <w:pStyle w:val="a0"/>
              <w:ind w:firstLine="0"/>
              <w:jc w:val="center"/>
              <w:rPr>
                <w:lang w:val="ru-RU"/>
              </w:rPr>
            </w:pPr>
            <w:proofErr w:type="spellStart"/>
            <w:r w:rsidRPr="005C7C35">
              <w:t>га</w:t>
            </w:r>
            <w:proofErr w:type="spellEnd"/>
          </w:p>
        </w:tc>
        <w:tc>
          <w:tcPr>
            <w:tcW w:w="978" w:type="pct"/>
            <w:shd w:val="clear" w:color="auto" w:fill="auto"/>
            <w:vAlign w:val="center"/>
          </w:tcPr>
          <w:p w:rsidR="00296B41" w:rsidRPr="00206787" w:rsidRDefault="00296B41" w:rsidP="00734DB3">
            <w:pPr>
              <w:jc w:val="center"/>
              <w:rPr>
                <w:rFonts w:eastAsia="TimesNewRoman"/>
                <w:lang w:val="en-US"/>
              </w:rPr>
            </w:pPr>
            <w:r>
              <w:rPr>
                <w:rFonts w:eastAsia="TimesNewRoman"/>
                <w:lang w:val="en-US"/>
              </w:rPr>
              <w:t>39,9</w:t>
            </w:r>
          </w:p>
        </w:tc>
        <w:tc>
          <w:tcPr>
            <w:tcW w:w="980" w:type="pct"/>
            <w:shd w:val="clear" w:color="auto" w:fill="auto"/>
            <w:vAlign w:val="center"/>
          </w:tcPr>
          <w:p w:rsidR="00296B41" w:rsidRPr="002C1E6B" w:rsidRDefault="00296B41" w:rsidP="00734DB3">
            <w:pPr>
              <w:jc w:val="center"/>
              <w:rPr>
                <w:rFonts w:eastAsia="TimesNewRoman"/>
              </w:rPr>
            </w:pPr>
            <w:r>
              <w:rPr>
                <w:rFonts w:eastAsia="TimesNewRoman"/>
                <w:lang w:val="en-US"/>
              </w:rPr>
              <w:t>39,9</w:t>
            </w:r>
          </w:p>
        </w:tc>
      </w:tr>
      <w:tr w:rsidR="00296B41" w:rsidRPr="002035F2" w:rsidTr="00296B41">
        <w:trPr>
          <w:cantSplit/>
        </w:trPr>
        <w:tc>
          <w:tcPr>
            <w:tcW w:w="539" w:type="pct"/>
            <w:shd w:val="clear" w:color="auto" w:fill="auto"/>
            <w:vAlign w:val="center"/>
          </w:tcPr>
          <w:p w:rsidR="00296B41" w:rsidRPr="005C7C35" w:rsidRDefault="00296B41" w:rsidP="00734DB3">
            <w:pPr>
              <w:pStyle w:val="a0"/>
              <w:ind w:firstLine="0"/>
              <w:jc w:val="center"/>
              <w:rPr>
                <w:lang w:val="ru-RU"/>
              </w:rPr>
            </w:pPr>
            <w:r w:rsidRPr="005C7C35">
              <w:rPr>
                <w:lang w:val="ru-RU"/>
              </w:rPr>
              <w:t>6.1</w:t>
            </w:r>
          </w:p>
        </w:tc>
        <w:tc>
          <w:tcPr>
            <w:tcW w:w="1749" w:type="pct"/>
            <w:shd w:val="clear" w:color="auto" w:fill="auto"/>
            <w:vAlign w:val="center"/>
          </w:tcPr>
          <w:p w:rsidR="00296B41" w:rsidRPr="005C7C35" w:rsidRDefault="00296B41" w:rsidP="00734DB3">
            <w:pPr>
              <w:pStyle w:val="a0"/>
              <w:ind w:firstLine="0"/>
              <w:jc w:val="center"/>
              <w:rPr>
                <w:bCs/>
                <w:lang w:val="ru-RU"/>
              </w:rPr>
            </w:pPr>
            <w:proofErr w:type="spellStart"/>
            <w:r w:rsidRPr="005C7C35">
              <w:rPr>
                <w:lang w:val="ru-RU"/>
              </w:rPr>
              <w:t>з</w:t>
            </w:r>
            <w:r w:rsidRPr="005C7C35">
              <w:t>он</w:t>
            </w:r>
            <w:proofErr w:type="spellEnd"/>
            <w:r w:rsidRPr="005C7C35">
              <w:rPr>
                <w:lang w:val="ru-RU"/>
              </w:rPr>
              <w:t>а</w:t>
            </w:r>
            <w:r w:rsidRPr="005C7C35">
              <w:t xml:space="preserve"> </w:t>
            </w:r>
            <w:proofErr w:type="spellStart"/>
            <w:r w:rsidRPr="005C7C35">
              <w:t>кладби</w:t>
            </w:r>
            <w:r w:rsidRPr="005C7C35">
              <w:rPr>
                <w:lang w:val="ru-RU"/>
              </w:rPr>
              <w:t>щ</w:t>
            </w:r>
            <w:proofErr w:type="spellEnd"/>
          </w:p>
        </w:tc>
        <w:tc>
          <w:tcPr>
            <w:tcW w:w="754" w:type="pct"/>
            <w:shd w:val="clear" w:color="auto" w:fill="auto"/>
            <w:vAlign w:val="center"/>
          </w:tcPr>
          <w:p w:rsidR="00296B41" w:rsidRPr="005C7C35" w:rsidRDefault="00296B41" w:rsidP="00734DB3">
            <w:pPr>
              <w:pStyle w:val="a0"/>
              <w:ind w:firstLine="0"/>
              <w:jc w:val="center"/>
            </w:pPr>
            <w:proofErr w:type="spellStart"/>
            <w:r w:rsidRPr="005C7C35">
              <w:t>га</w:t>
            </w:r>
            <w:proofErr w:type="spellEnd"/>
          </w:p>
        </w:tc>
        <w:tc>
          <w:tcPr>
            <w:tcW w:w="978" w:type="pct"/>
            <w:shd w:val="clear" w:color="auto" w:fill="auto"/>
            <w:vAlign w:val="center"/>
          </w:tcPr>
          <w:p w:rsidR="00296B41" w:rsidRPr="00206787" w:rsidRDefault="00296B41" w:rsidP="00734DB3">
            <w:pPr>
              <w:jc w:val="center"/>
              <w:rPr>
                <w:rFonts w:eastAsia="TimesNewRoman"/>
                <w:lang w:val="en-US"/>
              </w:rPr>
            </w:pPr>
            <w:r>
              <w:rPr>
                <w:rFonts w:eastAsia="TimesNewRoman"/>
                <w:lang w:val="en-US"/>
              </w:rPr>
              <w:t>39,9</w:t>
            </w:r>
          </w:p>
        </w:tc>
        <w:tc>
          <w:tcPr>
            <w:tcW w:w="980" w:type="pct"/>
            <w:shd w:val="clear" w:color="auto" w:fill="auto"/>
            <w:vAlign w:val="center"/>
          </w:tcPr>
          <w:p w:rsidR="00296B41" w:rsidRPr="002C1E6B" w:rsidRDefault="00296B41" w:rsidP="00734DB3">
            <w:pPr>
              <w:jc w:val="center"/>
              <w:rPr>
                <w:rFonts w:eastAsia="TimesNewRoman"/>
              </w:rPr>
            </w:pPr>
            <w:r>
              <w:rPr>
                <w:rFonts w:eastAsia="TimesNewRoman"/>
                <w:lang w:val="en-US"/>
              </w:rPr>
              <w:t>39,9</w:t>
            </w:r>
          </w:p>
        </w:tc>
      </w:tr>
      <w:tr w:rsidR="00296B41" w:rsidRPr="002035F2" w:rsidTr="00296B41">
        <w:trPr>
          <w:cantSplit/>
        </w:trPr>
        <w:tc>
          <w:tcPr>
            <w:tcW w:w="539" w:type="pct"/>
            <w:shd w:val="clear" w:color="auto" w:fill="auto"/>
            <w:vAlign w:val="center"/>
          </w:tcPr>
          <w:p w:rsidR="00296B41" w:rsidRPr="007A793C" w:rsidRDefault="00296B41" w:rsidP="00734DB3">
            <w:pPr>
              <w:pStyle w:val="a0"/>
              <w:ind w:firstLine="0"/>
              <w:jc w:val="center"/>
              <w:rPr>
                <w:b/>
                <w:lang w:val="ru-RU"/>
              </w:rPr>
            </w:pPr>
            <w:r>
              <w:rPr>
                <w:b/>
                <w:lang w:val="ru-RU"/>
              </w:rPr>
              <w:t>7</w:t>
            </w:r>
          </w:p>
        </w:tc>
        <w:tc>
          <w:tcPr>
            <w:tcW w:w="1749" w:type="pct"/>
            <w:shd w:val="clear" w:color="auto" w:fill="auto"/>
            <w:vAlign w:val="center"/>
          </w:tcPr>
          <w:p w:rsidR="00296B41" w:rsidRPr="007A793C" w:rsidRDefault="00296B41" w:rsidP="00734DB3">
            <w:pPr>
              <w:pStyle w:val="a0"/>
              <w:ind w:firstLine="0"/>
              <w:jc w:val="center"/>
              <w:rPr>
                <w:b/>
                <w:lang w:val="ru-RU"/>
              </w:rPr>
            </w:pPr>
            <w:r w:rsidRPr="007A793C">
              <w:rPr>
                <w:b/>
                <w:lang w:val="ru-RU"/>
              </w:rPr>
              <w:t>Зона лесов</w:t>
            </w:r>
          </w:p>
        </w:tc>
        <w:tc>
          <w:tcPr>
            <w:tcW w:w="754" w:type="pct"/>
            <w:shd w:val="clear" w:color="auto" w:fill="auto"/>
            <w:vAlign w:val="center"/>
          </w:tcPr>
          <w:p w:rsidR="00296B41" w:rsidRPr="00941FC5" w:rsidRDefault="00296B41" w:rsidP="00734DB3">
            <w:pPr>
              <w:jc w:val="center"/>
            </w:pPr>
            <w:r w:rsidRPr="00941FC5">
              <w:t>га</w:t>
            </w:r>
          </w:p>
        </w:tc>
        <w:tc>
          <w:tcPr>
            <w:tcW w:w="978" w:type="pct"/>
            <w:shd w:val="clear" w:color="auto" w:fill="auto"/>
            <w:vAlign w:val="center"/>
          </w:tcPr>
          <w:p w:rsidR="00296B41" w:rsidRPr="00206787" w:rsidRDefault="00296B41" w:rsidP="00734DB3">
            <w:pPr>
              <w:jc w:val="center"/>
              <w:rPr>
                <w:rFonts w:eastAsia="Calibri"/>
                <w:b/>
                <w:bCs/>
                <w:lang w:val="en-US"/>
              </w:rPr>
            </w:pPr>
            <w:r>
              <w:rPr>
                <w:rFonts w:eastAsia="Calibri"/>
                <w:b/>
                <w:bCs/>
                <w:lang w:val="en-US"/>
              </w:rPr>
              <w:t>4376,9</w:t>
            </w:r>
          </w:p>
        </w:tc>
        <w:tc>
          <w:tcPr>
            <w:tcW w:w="980" w:type="pct"/>
            <w:shd w:val="clear" w:color="auto" w:fill="auto"/>
            <w:vAlign w:val="center"/>
          </w:tcPr>
          <w:p w:rsidR="00296B41" w:rsidRPr="007A793C" w:rsidRDefault="00296B41" w:rsidP="00734DB3">
            <w:pPr>
              <w:jc w:val="center"/>
              <w:rPr>
                <w:rFonts w:eastAsia="Calibri"/>
                <w:b/>
                <w:bCs/>
              </w:rPr>
            </w:pPr>
            <w:r>
              <w:rPr>
                <w:rFonts w:eastAsia="Calibri"/>
                <w:b/>
                <w:bCs/>
                <w:lang w:val="en-US"/>
              </w:rPr>
              <w:t>4376,9</w:t>
            </w:r>
          </w:p>
        </w:tc>
      </w:tr>
      <w:tr w:rsidR="00296B41" w:rsidRPr="002035F2" w:rsidTr="00AF03FB">
        <w:trPr>
          <w:cantSplit/>
        </w:trPr>
        <w:tc>
          <w:tcPr>
            <w:tcW w:w="5000" w:type="pct"/>
            <w:gridSpan w:val="5"/>
            <w:shd w:val="clear" w:color="auto" w:fill="auto"/>
            <w:vAlign w:val="center"/>
          </w:tcPr>
          <w:p w:rsidR="00296B41" w:rsidRPr="002035F2" w:rsidRDefault="00296B41" w:rsidP="00734DB3">
            <w:pPr>
              <w:rPr>
                <w:rFonts w:eastAsia="TimesNewRoman"/>
                <w:b/>
                <w:color w:val="FF0000"/>
              </w:rPr>
            </w:pPr>
            <w:r w:rsidRPr="00261806">
              <w:rPr>
                <w:rFonts w:eastAsia="TimesNewRoman"/>
              </w:rPr>
              <w:t>* Расчет выполнен на основе пространственных данных векторной модели</w:t>
            </w:r>
          </w:p>
        </w:tc>
      </w:tr>
    </w:tbl>
    <w:p w:rsidR="004F2338" w:rsidRPr="008708E8" w:rsidRDefault="004F2338" w:rsidP="004F2338">
      <w:pPr>
        <w:ind w:left="-15" w:firstLine="724"/>
        <w:rPr>
          <w:highlight w:val="yellow"/>
        </w:rPr>
      </w:pPr>
    </w:p>
    <w:p w:rsidR="004F2338" w:rsidRPr="00BA1DD5" w:rsidRDefault="002A2FDA" w:rsidP="00557B6F">
      <w:pPr>
        <w:ind w:left="-15" w:firstLine="724"/>
        <w:rPr>
          <w:u w:val="single"/>
        </w:rPr>
      </w:pPr>
      <w:bookmarkStart w:id="12" w:name="_Hlk121931134"/>
      <w:r w:rsidRPr="00BA1DD5">
        <w:rPr>
          <w:u w:val="single"/>
        </w:rPr>
        <w:t>Назначение функциональных зон</w:t>
      </w:r>
      <w:r w:rsidR="001E76C8" w:rsidRPr="00BA1DD5">
        <w:rPr>
          <w:u w:val="single"/>
        </w:rPr>
        <w:t>,</w:t>
      </w:r>
      <w:r w:rsidRPr="00BA1DD5">
        <w:rPr>
          <w:u w:val="single"/>
        </w:rPr>
        <w:t xml:space="preserve"> установленных на территории сельсовета</w:t>
      </w:r>
    </w:p>
    <w:bookmarkEnd w:id="12"/>
    <w:p w:rsidR="002A2FDA" w:rsidRPr="00BA1DD5" w:rsidRDefault="002A2FDA" w:rsidP="004F2338">
      <w:pPr>
        <w:ind w:left="-15" w:firstLine="724"/>
        <w:jc w:val="left"/>
      </w:pPr>
    </w:p>
    <w:p w:rsidR="007B2E86" w:rsidRPr="00282C61" w:rsidRDefault="007B2E86" w:rsidP="007B2E86">
      <w:pPr>
        <w:ind w:left="-15" w:firstLine="724"/>
        <w:jc w:val="left"/>
      </w:pPr>
      <w:bookmarkStart w:id="13" w:name="_Hlk121994738"/>
      <w:r w:rsidRPr="00282C61">
        <w:t>1.</w:t>
      </w:r>
      <w:r w:rsidRPr="00282C61">
        <w:rPr>
          <w:rFonts w:ascii="Arial" w:eastAsia="Arial" w:hAnsi="Arial" w:cs="Arial"/>
        </w:rPr>
        <w:t xml:space="preserve"> </w:t>
      </w:r>
      <w:r w:rsidRPr="00282C61">
        <w:rPr>
          <w:u w:val="single" w:color="000000"/>
        </w:rPr>
        <w:t>Жилые зоны</w:t>
      </w:r>
      <w:r w:rsidRPr="00282C61">
        <w:t xml:space="preserve"> </w:t>
      </w:r>
      <w:r w:rsidRPr="00282C61">
        <w:rPr>
          <w:b/>
        </w:rPr>
        <w:t xml:space="preserve"> </w:t>
      </w:r>
    </w:p>
    <w:p w:rsidR="007B2E86" w:rsidRPr="001757BF" w:rsidRDefault="007B2E86" w:rsidP="007B2E86">
      <w:pPr>
        <w:ind w:left="-15" w:firstLine="724"/>
        <w:rPr>
          <w:u w:val="single"/>
        </w:rPr>
      </w:pPr>
      <w:r w:rsidRPr="001757BF">
        <w:rPr>
          <w:u w:val="single"/>
        </w:rPr>
        <w:t xml:space="preserve">1.1. </w:t>
      </w:r>
      <w:r>
        <w:rPr>
          <w:u w:val="single"/>
        </w:rPr>
        <w:t>з</w:t>
      </w:r>
      <w:r w:rsidRPr="001757BF">
        <w:rPr>
          <w:u w:val="single"/>
        </w:rPr>
        <w:t>оны застройки индивидуальными жилыми домами</w:t>
      </w:r>
    </w:p>
    <w:p w:rsidR="007B2E86" w:rsidRDefault="007B2E86" w:rsidP="007B2E86">
      <w:pPr>
        <w:pStyle w:val="Default"/>
        <w:ind w:firstLine="709"/>
        <w:jc w:val="both"/>
        <w:rPr>
          <w:color w:val="auto"/>
        </w:rPr>
      </w:pPr>
      <w:r>
        <w:t>Предназначены для застройки</w:t>
      </w:r>
      <w:r w:rsidRPr="00F523D3">
        <w:rPr>
          <w:color w:val="auto"/>
        </w:rPr>
        <w:t xml:space="preserve"> </w:t>
      </w:r>
      <w:r w:rsidRPr="00902A4C">
        <w:rPr>
          <w:color w:val="auto"/>
        </w:rPr>
        <w:t>индивидуальными жилыми домами (коэффициент застройки - 0,2, коэффициент плотности застройки - 0,4);</w:t>
      </w:r>
    </w:p>
    <w:p w:rsidR="007B2E86" w:rsidRPr="00F523D3" w:rsidRDefault="007B2E86" w:rsidP="007B2E86">
      <w:pPr>
        <w:ind w:left="-15" w:firstLine="724"/>
      </w:pPr>
    </w:p>
    <w:p w:rsidR="00F64E3D" w:rsidRDefault="00F64E3D" w:rsidP="00F64E3D">
      <w:pPr>
        <w:ind w:left="-15" w:firstLine="724"/>
        <w:jc w:val="left"/>
      </w:pPr>
      <w:bookmarkStart w:id="14" w:name="_Hlk121932609"/>
      <w:bookmarkEnd w:id="13"/>
      <w:r w:rsidRPr="008F4319">
        <w:t>2.</w:t>
      </w:r>
      <w:r w:rsidRPr="008F4319">
        <w:rPr>
          <w:rFonts w:ascii="Arial" w:eastAsia="Arial" w:hAnsi="Arial" w:cs="Arial"/>
        </w:rPr>
        <w:t xml:space="preserve"> </w:t>
      </w:r>
      <w:r>
        <w:rPr>
          <w:u w:val="single"/>
        </w:rPr>
        <w:t>О</w:t>
      </w:r>
      <w:r w:rsidRPr="008F4319">
        <w:rPr>
          <w:u w:val="single"/>
        </w:rPr>
        <w:t>бщественно-делов</w:t>
      </w:r>
      <w:r>
        <w:rPr>
          <w:u w:val="single"/>
        </w:rPr>
        <w:t xml:space="preserve">ая </w:t>
      </w:r>
      <w:r w:rsidRPr="008F4319">
        <w:rPr>
          <w:u w:val="single"/>
        </w:rPr>
        <w:t>зон</w:t>
      </w:r>
      <w:r>
        <w:rPr>
          <w:u w:val="single"/>
        </w:rPr>
        <w:t>а</w:t>
      </w:r>
    </w:p>
    <w:p w:rsidR="00F64E3D" w:rsidRPr="008F4319" w:rsidRDefault="00F64E3D" w:rsidP="00F64E3D">
      <w:pPr>
        <w:ind w:left="-15" w:firstLine="724"/>
        <w:rPr>
          <w:b/>
        </w:rPr>
      </w:pPr>
      <w:proofErr w:type="gramStart"/>
      <w:r>
        <w:t>О</w:t>
      </w:r>
      <w:r w:rsidRPr="008F4319">
        <w:t>бщественно-деловые зоны</w:t>
      </w:r>
      <w:r w:rsidRPr="001D312B">
        <w:t xml:space="preserve"> предназначены для размещения объектов здравоохранения, культуры, торговли, общественного питания, социального и коммунально-бытового назначения, предпринимательской деятельности, объектов среднего профессионального и высшего профессионального образования, административных, научно-исследовательских учреждений, культовых зданий, стоянок автомобильного транспорта, объектов делового, финансового назначения</w:t>
      </w:r>
      <w:r>
        <w:t xml:space="preserve">, </w:t>
      </w:r>
      <w:r>
        <w:rPr>
          <w:rFonts w:eastAsiaTheme="minorHAnsi"/>
          <w:lang w:eastAsia="en-US"/>
        </w:rPr>
        <w:t xml:space="preserve">объектов бизнеса, промышленных предприятий и других производственных объектов (площадь участка не более 5 га) с </w:t>
      </w:r>
      <w:proofErr w:type="spellStart"/>
      <w:r>
        <w:rPr>
          <w:rFonts w:eastAsiaTheme="minorHAnsi"/>
          <w:lang w:eastAsia="en-US"/>
        </w:rPr>
        <w:t>непожароопасными</w:t>
      </w:r>
      <w:proofErr w:type="spellEnd"/>
      <w:r>
        <w:rPr>
          <w:rFonts w:eastAsiaTheme="minorHAnsi"/>
          <w:lang w:eastAsia="en-US"/>
        </w:rPr>
        <w:t xml:space="preserve"> и невзрывоопасными производственными процессами, не являющимися источниками шума</w:t>
      </w:r>
      <w:proofErr w:type="gramEnd"/>
      <w:r>
        <w:rPr>
          <w:rFonts w:eastAsiaTheme="minorHAnsi"/>
          <w:lang w:eastAsia="en-US"/>
        </w:rPr>
        <w:t xml:space="preserve">, </w:t>
      </w:r>
      <w:proofErr w:type="gramStart"/>
      <w:r>
        <w:rPr>
          <w:rFonts w:eastAsiaTheme="minorHAnsi"/>
          <w:lang w:eastAsia="en-US"/>
        </w:rPr>
        <w:t xml:space="preserve">вибрации, электромагнитных и ионизирующих излучений, загрязнений атмосферного воздуха, поверхностных и подземных вод, превышающих установленные для жилой и общественной застройки нормы, не требующие устройства санитарно-защитных зон более 50 м (согласно </w:t>
      </w:r>
      <w:hyperlink r:id="rId10" w:history="1">
        <w:proofErr w:type="spellStart"/>
        <w:r w:rsidRPr="002E3043">
          <w:rPr>
            <w:rFonts w:eastAsiaTheme="minorHAnsi"/>
            <w:lang w:eastAsia="en-US"/>
          </w:rPr>
          <w:t>СанПиН</w:t>
        </w:r>
        <w:proofErr w:type="spellEnd"/>
        <w:r w:rsidRPr="002E3043">
          <w:rPr>
            <w:rFonts w:eastAsiaTheme="minorHAnsi"/>
            <w:lang w:eastAsia="en-US"/>
          </w:rPr>
          <w:t xml:space="preserve"> 2.2.1/2.1.1.1200</w:t>
        </w:r>
      </w:hyperlink>
      <w:r>
        <w:rPr>
          <w:rFonts w:eastAsiaTheme="minorHAnsi"/>
          <w:lang w:eastAsia="en-US"/>
        </w:rPr>
        <w:t>), подъездных железнодорожных путей, а также не требующие большого потока грузовых автомобилей (не более 50 автомобилей в сутки в одном направлении).</w:t>
      </w:r>
      <w:proofErr w:type="gramEnd"/>
    </w:p>
    <w:p w:rsidR="00F64E3D" w:rsidRPr="001D312B" w:rsidRDefault="00F64E3D" w:rsidP="00F64E3D">
      <w:pPr>
        <w:ind w:left="-15" w:firstLine="724"/>
      </w:pPr>
      <w:r w:rsidRPr="001D312B">
        <w:t xml:space="preserve">При развитии указанных зон следует учитывать особенности их функционирования, потребность в территории, необходимость устройства автостоянок большой вместимости, создание развитой транспортной и инженерной инфраструктур в соответствии с нормативами градостроительного проектирования. </w:t>
      </w:r>
    </w:p>
    <w:p w:rsidR="00F64E3D" w:rsidRPr="00373BD9" w:rsidRDefault="00F64E3D" w:rsidP="00F64E3D">
      <w:pPr>
        <w:ind w:left="-15" w:firstLine="724"/>
      </w:pPr>
      <w:r w:rsidRPr="001D312B">
        <w:lastRenderedPageBreak/>
        <w:t xml:space="preserve">Общественно-деловые зоны </w:t>
      </w:r>
      <w:r>
        <w:t>рекомендуется</w:t>
      </w:r>
      <w:r w:rsidRPr="001D312B">
        <w:t xml:space="preserve"> развивать с учетом нормативных радиусов обслуживания и необходимой расчетной мощности объектов в соответствии с нормативами </w:t>
      </w:r>
      <w:r w:rsidRPr="00373BD9">
        <w:t>градостроительного проектирования.</w:t>
      </w:r>
    </w:p>
    <w:p w:rsidR="00F64E3D" w:rsidRPr="009E24E0" w:rsidRDefault="00F64E3D" w:rsidP="00F64E3D">
      <w:pPr>
        <w:ind w:left="-15" w:firstLine="724"/>
      </w:pPr>
      <w:r w:rsidRPr="009E24E0">
        <w:t xml:space="preserve">В границах </w:t>
      </w:r>
      <w:r w:rsidR="00151F91">
        <w:t>Каменского</w:t>
      </w:r>
      <w:r>
        <w:t xml:space="preserve"> </w:t>
      </w:r>
      <w:r w:rsidRPr="009E24E0">
        <w:t>сельсовета выделен</w:t>
      </w:r>
      <w:r>
        <w:t>а общественно-деловая зона (</w:t>
      </w:r>
      <w:r w:rsidRPr="008E27F9">
        <w:t xml:space="preserve">коэффициент застройки - 1, коэффициент плотности застройки </w:t>
      </w:r>
      <w:r>
        <w:t>–</w:t>
      </w:r>
      <w:r w:rsidRPr="008E27F9">
        <w:t xml:space="preserve"> 3</w:t>
      </w:r>
      <w:r>
        <w:t>).</w:t>
      </w:r>
    </w:p>
    <w:p w:rsidR="007B2E86" w:rsidRDefault="007B2E86" w:rsidP="007B2E86">
      <w:pPr>
        <w:ind w:left="-15" w:firstLine="724"/>
      </w:pPr>
    </w:p>
    <w:p w:rsidR="007B2E86" w:rsidRPr="00C56B0C" w:rsidRDefault="007B2E86" w:rsidP="007B2E86">
      <w:pPr>
        <w:ind w:left="-15" w:firstLine="724"/>
        <w:rPr>
          <w:rFonts w:eastAsiaTheme="minorHAnsi"/>
          <w:u w:val="single"/>
          <w:lang w:eastAsia="en-US"/>
        </w:rPr>
      </w:pPr>
      <w:r w:rsidRPr="00C56B0C">
        <w:rPr>
          <w:rFonts w:eastAsiaTheme="minorHAnsi"/>
          <w:u w:val="single"/>
          <w:lang w:eastAsia="en-US"/>
        </w:rPr>
        <w:t>3.</w:t>
      </w:r>
      <w:bookmarkStart w:id="15" w:name="_Hlk121926588"/>
      <w:r w:rsidRPr="00C56B0C">
        <w:rPr>
          <w:rFonts w:eastAsiaTheme="minorHAnsi"/>
          <w:u w:val="single"/>
          <w:lang w:eastAsia="en-US"/>
        </w:rPr>
        <w:t>Производственные зоны, зоны инженерной и транспортной инфраструктур</w:t>
      </w:r>
      <w:bookmarkEnd w:id="15"/>
    </w:p>
    <w:bookmarkEnd w:id="14"/>
    <w:p w:rsidR="007B2E86" w:rsidRPr="00F423C2" w:rsidRDefault="007B2E86" w:rsidP="007B2E86">
      <w:pPr>
        <w:ind w:left="-15" w:firstLine="724"/>
      </w:pPr>
      <w:r w:rsidRPr="00F423C2">
        <w:t xml:space="preserve">Производственные зоны, как правило, предназначены для размещения производственных объектов с различными нормативами воздействия на окружающую среду, требующие устройства санитарно-защитных зон шириной более 50 м, а также для размещения железнодорожных подъездных путей, коммунальных и складских объектов, объектов жилищно-коммунального хозяйства, объектов транспорта, объектов оптовой торговли. </w:t>
      </w:r>
    </w:p>
    <w:p w:rsidR="007B2E86" w:rsidRPr="00F423C2" w:rsidRDefault="007B2E86" w:rsidP="007B2E86">
      <w:pPr>
        <w:ind w:left="-15" w:firstLine="724"/>
      </w:pPr>
      <w:r w:rsidRPr="00F423C2">
        <w:t xml:space="preserve">В производственных зонах допускается размещать сооружения и помещения объектов аварийно-спасательных служб, расположенные в производственной зоне предприятия и другие объекты. </w:t>
      </w:r>
    </w:p>
    <w:p w:rsidR="007B2E86" w:rsidRPr="00F423C2" w:rsidRDefault="007B2E86" w:rsidP="007B2E86">
      <w:pPr>
        <w:ind w:left="-15" w:firstLine="724"/>
      </w:pPr>
      <w:r w:rsidRPr="00F423C2">
        <w:t xml:space="preserve">Зоны инженерной и транспортной инфраструктуры следует предусматривать для размещения сооружений и коммуникаций автомобильного транспорта, связи, инженерного оборудования с учетом их перспективного развития и потребностей в инженерном благоустройстве. </w:t>
      </w:r>
    </w:p>
    <w:p w:rsidR="007B2E86" w:rsidRPr="00F423C2" w:rsidRDefault="007B2E86" w:rsidP="007B2E86">
      <w:pPr>
        <w:ind w:left="-15" w:firstLine="724"/>
      </w:pPr>
      <w:r w:rsidRPr="00F423C2">
        <w:t xml:space="preserve">Развитие данных зон планируется в контексте поддержания в необходимом техническом состоянии объектов инженерного обеспечения и транспортной инфраструктуры с учетом технических регламентов и нормативных требований относительно объектов расположенных в данных зонах. </w:t>
      </w:r>
    </w:p>
    <w:p w:rsidR="007B2E86" w:rsidRPr="008C7768" w:rsidRDefault="007B2E86" w:rsidP="007B2E86">
      <w:pPr>
        <w:ind w:left="-15" w:firstLine="724"/>
      </w:pPr>
      <w:r w:rsidRPr="008C7768">
        <w:t xml:space="preserve">В границах сельсовета выделены следующие зоны: </w:t>
      </w:r>
    </w:p>
    <w:p w:rsidR="007B2E86" w:rsidRPr="005F1BCD" w:rsidRDefault="007B2E86" w:rsidP="007B2E86">
      <w:pPr>
        <w:pStyle w:val="Default"/>
        <w:ind w:firstLine="709"/>
      </w:pPr>
      <w:r w:rsidRPr="005F1BCD">
        <w:t xml:space="preserve">- </w:t>
      </w:r>
      <w:r>
        <w:t xml:space="preserve"> </w:t>
      </w:r>
      <w:r w:rsidRPr="005F1BCD">
        <w:t xml:space="preserve">производственная зона*; </w:t>
      </w:r>
    </w:p>
    <w:p w:rsidR="007B2E86" w:rsidRPr="005F1BCD" w:rsidRDefault="007B2E86" w:rsidP="007B2E86">
      <w:pPr>
        <w:pStyle w:val="Default"/>
        <w:ind w:firstLine="709"/>
      </w:pPr>
      <w:r w:rsidRPr="005F1BCD">
        <w:t xml:space="preserve">- </w:t>
      </w:r>
      <w:r>
        <w:t> </w:t>
      </w:r>
      <w:r w:rsidRPr="005F1BCD">
        <w:t xml:space="preserve">зона инженерной инфраструктуры; </w:t>
      </w:r>
    </w:p>
    <w:p w:rsidR="007B2E86" w:rsidRPr="005F1BCD" w:rsidRDefault="007B2E86" w:rsidP="007B2E86">
      <w:pPr>
        <w:pStyle w:val="Default"/>
        <w:ind w:firstLine="709"/>
      </w:pPr>
      <w:r w:rsidRPr="005F1BCD">
        <w:t>-</w:t>
      </w:r>
      <w:r>
        <w:t xml:space="preserve"> </w:t>
      </w:r>
      <w:r w:rsidRPr="005F1BCD">
        <w:t xml:space="preserve"> зона транспортной инфраструктуры. </w:t>
      </w:r>
    </w:p>
    <w:p w:rsidR="007B2E86" w:rsidRPr="005F1BCD" w:rsidRDefault="007B2E86" w:rsidP="007B2E86">
      <w:pPr>
        <w:pStyle w:val="Default"/>
        <w:ind w:firstLine="709"/>
        <w:jc w:val="both"/>
      </w:pPr>
      <w:r w:rsidRPr="005F1BCD">
        <w:t xml:space="preserve">Примечание: </w:t>
      </w:r>
    </w:p>
    <w:p w:rsidR="007B2E86" w:rsidRPr="005F1BCD" w:rsidRDefault="007B2E86" w:rsidP="007B2E86">
      <w:pPr>
        <w:pStyle w:val="Default"/>
        <w:ind w:firstLine="709"/>
        <w:jc w:val="both"/>
      </w:pPr>
      <w:r w:rsidRPr="005F1BCD">
        <w:t xml:space="preserve">&lt;*&gt; Параметры производственной зоны устанавливаются в зависимости от назначения зоны: </w:t>
      </w:r>
    </w:p>
    <w:p w:rsidR="007B2E86" w:rsidRPr="005F1BCD" w:rsidRDefault="007B2E86" w:rsidP="007B2E86">
      <w:pPr>
        <w:pStyle w:val="Default"/>
        <w:ind w:firstLine="709"/>
        <w:jc w:val="both"/>
      </w:pPr>
      <w:r w:rsidRPr="005F1BCD">
        <w:t xml:space="preserve">- промышленная зона (коэффициент застройки - 0,8, коэффициент плотности застройки - 2,4); </w:t>
      </w:r>
    </w:p>
    <w:p w:rsidR="007B2E86" w:rsidRPr="005F1BCD" w:rsidRDefault="007B2E86" w:rsidP="007B2E86">
      <w:pPr>
        <w:pStyle w:val="Default"/>
        <w:ind w:firstLine="709"/>
        <w:jc w:val="both"/>
      </w:pPr>
      <w:r w:rsidRPr="005F1BCD">
        <w:t xml:space="preserve">- </w:t>
      </w:r>
      <w:proofErr w:type="gramStart"/>
      <w:r w:rsidRPr="005F1BCD">
        <w:t>научно-производственная</w:t>
      </w:r>
      <w:proofErr w:type="gramEnd"/>
      <w:r w:rsidRPr="005F1BCD">
        <w:t xml:space="preserve"> &lt;**&gt; (коэффициент застройки - 0,6, коэффициент плотности застройки - 1); </w:t>
      </w:r>
    </w:p>
    <w:p w:rsidR="007B2E86" w:rsidRPr="005F1BCD" w:rsidRDefault="007B2E86" w:rsidP="007B2E86">
      <w:pPr>
        <w:pStyle w:val="Default"/>
        <w:ind w:firstLine="709"/>
        <w:jc w:val="both"/>
      </w:pPr>
      <w:r w:rsidRPr="005F1BCD">
        <w:t xml:space="preserve">- </w:t>
      </w:r>
      <w:proofErr w:type="gramStart"/>
      <w:r w:rsidRPr="005F1BCD">
        <w:t>коммунально-складская</w:t>
      </w:r>
      <w:proofErr w:type="gramEnd"/>
      <w:r w:rsidRPr="005F1BCD">
        <w:t xml:space="preserve"> (коэффициент застройки - 0,6, коэффициент плотности застройки - 1,8). </w:t>
      </w:r>
    </w:p>
    <w:p w:rsidR="007B2E86" w:rsidRPr="00F423C2" w:rsidRDefault="007B2E86" w:rsidP="007B2E86">
      <w:pPr>
        <w:ind w:left="-15" w:firstLine="709"/>
      </w:pPr>
      <w:r w:rsidRPr="005F1BCD">
        <w:t>&lt;**&gt; Без учета опытных полей и полигонов, резервных территорий и санитарно-защитных зон.</w:t>
      </w:r>
    </w:p>
    <w:p w:rsidR="007B2E86" w:rsidRPr="007860C3" w:rsidRDefault="007B2E86" w:rsidP="007B2E86">
      <w:pPr>
        <w:shd w:val="clear" w:color="auto" w:fill="FFFFFF"/>
        <w:tabs>
          <w:tab w:val="left" w:pos="851"/>
          <w:tab w:val="left" w:pos="1134"/>
        </w:tabs>
        <w:ind w:firstLine="567"/>
      </w:pPr>
      <w:r>
        <w:t xml:space="preserve">Для зоны </w:t>
      </w:r>
      <w:r w:rsidRPr="005F1BCD">
        <w:t xml:space="preserve">инженерной </w:t>
      </w:r>
      <w:r>
        <w:t xml:space="preserve">и транспортной инфраструктур </w:t>
      </w:r>
      <w:r w:rsidRPr="007860C3">
        <w:t>предельные (минимальные и (или) максимальные) размеры земельных участков, за исключением площади</w:t>
      </w:r>
      <w:r>
        <w:t>,</w:t>
      </w:r>
      <w:r w:rsidRPr="007860C3">
        <w:t xml:space="preserve"> и предельные параметры разрешенного строительства, реконструкции объектов капитального строительства не подлежат установлению и определяются с учетом требований действующих нормативных документов</w:t>
      </w:r>
      <w:r>
        <w:t>,</w:t>
      </w:r>
      <w:r w:rsidRPr="007860C3">
        <w:t xml:space="preserve"> правил </w:t>
      </w:r>
      <w:r>
        <w:t xml:space="preserve">землепользования и застройки территории </w:t>
      </w:r>
      <w:r w:rsidRPr="007860C3">
        <w:t>в соответствии с назначением объекта.</w:t>
      </w:r>
    </w:p>
    <w:p w:rsidR="007B2E86" w:rsidRPr="00C56B0C" w:rsidRDefault="007B2E86" w:rsidP="007B2E86">
      <w:pPr>
        <w:autoSpaceDE w:val="0"/>
        <w:autoSpaceDN w:val="0"/>
        <w:adjustRightInd w:val="0"/>
        <w:ind w:firstLine="709"/>
        <w:rPr>
          <w:rFonts w:eastAsiaTheme="minorHAnsi"/>
          <w:lang w:eastAsia="en-US"/>
        </w:rPr>
      </w:pPr>
    </w:p>
    <w:p w:rsidR="007B2E86" w:rsidRPr="000F0321" w:rsidRDefault="007B2E86" w:rsidP="007B2E86">
      <w:pPr>
        <w:autoSpaceDE w:val="0"/>
        <w:autoSpaceDN w:val="0"/>
        <w:adjustRightInd w:val="0"/>
        <w:ind w:firstLine="709"/>
        <w:rPr>
          <w:rFonts w:eastAsiaTheme="minorHAnsi"/>
          <w:u w:val="single"/>
          <w:lang w:eastAsia="en-US"/>
        </w:rPr>
      </w:pPr>
      <w:r w:rsidRPr="000F0321">
        <w:rPr>
          <w:rFonts w:eastAsiaTheme="minorHAnsi"/>
          <w:u w:val="single"/>
          <w:lang w:eastAsia="en-US"/>
        </w:rPr>
        <w:t>4.</w:t>
      </w:r>
      <w:r>
        <w:rPr>
          <w:rFonts w:eastAsiaTheme="minorHAnsi"/>
          <w:u w:val="single"/>
          <w:lang w:eastAsia="en-US"/>
        </w:rPr>
        <w:t xml:space="preserve"> </w:t>
      </w:r>
      <w:r w:rsidRPr="000F0321">
        <w:rPr>
          <w:rFonts w:eastAsiaTheme="minorHAnsi"/>
          <w:u w:val="single"/>
          <w:lang w:eastAsia="en-US"/>
        </w:rPr>
        <w:t>Зоны сельскохозяйственного использования</w:t>
      </w:r>
    </w:p>
    <w:p w:rsidR="007B2E86" w:rsidRPr="001D312B" w:rsidRDefault="007B2E86" w:rsidP="007B2E86">
      <w:pPr>
        <w:ind w:left="-15" w:firstLine="724"/>
      </w:pPr>
      <w:r w:rsidRPr="001D312B">
        <w:lastRenderedPageBreak/>
        <w:t xml:space="preserve">Зоны сельскохозяйственного использования могут включать в себя территории сельскохозяйственных угодий - пашни, пастбища, сенокосы, предназначенные для садоводства и огородничества, территории сельскохозяйственного производства. </w:t>
      </w:r>
    </w:p>
    <w:p w:rsidR="007B2E86" w:rsidRPr="001D312B" w:rsidRDefault="007B2E86" w:rsidP="007B2E86">
      <w:pPr>
        <w:ind w:left="-15" w:firstLine="724"/>
      </w:pPr>
      <w:r w:rsidRPr="001D312B">
        <w:t xml:space="preserve">Развитие данных зон планируется в целях сохранения и поддержания соответствующего уровня ценных сельскохозяйственных участков, в том числе в целях предотвращения замещения данного вида функциональной зоны иными видами деятельности. </w:t>
      </w:r>
    </w:p>
    <w:p w:rsidR="007B2E86" w:rsidRPr="001D312B" w:rsidRDefault="007B2E86" w:rsidP="007B2E86">
      <w:pPr>
        <w:ind w:left="-15" w:firstLine="724"/>
      </w:pPr>
      <w:r w:rsidRPr="001D312B">
        <w:t xml:space="preserve">При развитии данных зон следует руководствоваться действующим земельным законодательством, а в отношении объектов сельхозпроизводства следует учитывать технические регламенты и нормативные требования. </w:t>
      </w:r>
    </w:p>
    <w:p w:rsidR="007B2E86" w:rsidRPr="001D312B" w:rsidRDefault="007B2E86" w:rsidP="007B2E86">
      <w:pPr>
        <w:ind w:left="-15" w:firstLine="724"/>
      </w:pPr>
      <w:r w:rsidRPr="001D312B">
        <w:t xml:space="preserve">В границах сельсовета выделены следующие зоны: </w:t>
      </w:r>
    </w:p>
    <w:p w:rsidR="007B2E86" w:rsidRPr="00BE3F3C" w:rsidRDefault="007B2E86" w:rsidP="007B2E86">
      <w:pPr>
        <w:pStyle w:val="a0"/>
        <w:jc w:val="left"/>
        <w:rPr>
          <w:lang w:val="ru-RU"/>
        </w:rPr>
      </w:pPr>
      <w:r w:rsidRPr="00BE3F3C">
        <w:rPr>
          <w:lang w:val="ru-RU"/>
        </w:rPr>
        <w:t xml:space="preserve">- зона сельскохозяйственных угодий; </w:t>
      </w:r>
    </w:p>
    <w:p w:rsidR="007B2E86" w:rsidRPr="00BE3F3C" w:rsidRDefault="007B2E86" w:rsidP="007B2E86">
      <w:pPr>
        <w:ind w:left="709"/>
      </w:pPr>
      <w:r w:rsidRPr="00BE3F3C">
        <w:t xml:space="preserve">- производственная зона сельскохозяйственных предприятий; </w:t>
      </w:r>
    </w:p>
    <w:p w:rsidR="007B2E86" w:rsidRPr="00913FC0" w:rsidRDefault="007B2E86" w:rsidP="007B2E86">
      <w:pPr>
        <w:ind w:left="709"/>
      </w:pPr>
      <w:r w:rsidRPr="00913FC0">
        <w:rPr>
          <w:rFonts w:eastAsia="Calibri"/>
          <w:lang w:eastAsia="en-US"/>
        </w:rPr>
        <w:t xml:space="preserve">- </w:t>
      </w:r>
      <w:r>
        <w:rPr>
          <w:rFonts w:eastAsia="Calibri"/>
          <w:lang w:eastAsia="en-US"/>
        </w:rPr>
        <w:t>иная зона сельскохозяйственного назначения</w:t>
      </w:r>
      <w:r w:rsidRPr="00913FC0">
        <w:t>.</w:t>
      </w:r>
    </w:p>
    <w:p w:rsidR="007B2E86" w:rsidRPr="000A6DE9" w:rsidRDefault="007B2E86" w:rsidP="007B2E86">
      <w:pPr>
        <w:ind w:firstLine="709"/>
        <w:rPr>
          <w:b/>
        </w:rPr>
      </w:pPr>
      <w:r>
        <w:t>П</w:t>
      </w:r>
      <w:r w:rsidRPr="007860C3">
        <w:t>редельные (минимальные и (или) максимальные) размеры земельных участков, за исключением площади</w:t>
      </w:r>
      <w:r>
        <w:t>,</w:t>
      </w:r>
      <w:r w:rsidRPr="007860C3">
        <w:t xml:space="preserve"> и предельные параметры разрешенного строительства, реконструкции объектов капитального строительства не подлежат установлению и определяются с учетом требований действующих нормативных документов</w:t>
      </w:r>
      <w:r>
        <w:t>,</w:t>
      </w:r>
      <w:r w:rsidRPr="007860C3">
        <w:t xml:space="preserve"> правил </w:t>
      </w:r>
      <w:r>
        <w:t xml:space="preserve">землепользования и застройки территории </w:t>
      </w:r>
      <w:r w:rsidRPr="007860C3">
        <w:t>в соответствии с назначением объекта.</w:t>
      </w:r>
    </w:p>
    <w:p w:rsidR="007B2E86" w:rsidRDefault="007B2E86" w:rsidP="007B2E86">
      <w:pPr>
        <w:ind w:left="-15" w:firstLine="724"/>
      </w:pPr>
    </w:p>
    <w:p w:rsidR="007B2E86" w:rsidRPr="002A1367" w:rsidRDefault="007B2E86" w:rsidP="007B2E86">
      <w:pPr>
        <w:ind w:left="-15" w:firstLine="724"/>
        <w:jc w:val="left"/>
      </w:pPr>
      <w:r w:rsidRPr="005D651B">
        <w:rPr>
          <w:u w:val="single"/>
        </w:rPr>
        <w:t>5.</w:t>
      </w:r>
      <w:r w:rsidRPr="00F7302C">
        <w:rPr>
          <w:rFonts w:ascii="Arial" w:eastAsia="Arial" w:hAnsi="Arial" w:cs="Arial"/>
          <w:u w:val="single"/>
        </w:rPr>
        <w:t xml:space="preserve"> </w:t>
      </w:r>
      <w:r w:rsidRPr="00F7302C">
        <w:rPr>
          <w:u w:val="single"/>
        </w:rPr>
        <w:t>Зоны</w:t>
      </w:r>
      <w:r w:rsidRPr="002A1367">
        <w:rPr>
          <w:u w:val="single" w:color="000000"/>
        </w:rPr>
        <w:t xml:space="preserve"> рекреационного назначения</w:t>
      </w:r>
      <w:r w:rsidRPr="002A1367">
        <w:t xml:space="preserve"> </w:t>
      </w:r>
    </w:p>
    <w:p w:rsidR="007B2E86" w:rsidRPr="001D312B" w:rsidRDefault="007B2E86" w:rsidP="007B2E86">
      <w:pPr>
        <w:ind w:left="-15" w:firstLine="724"/>
      </w:pPr>
      <w:r w:rsidRPr="001D312B">
        <w:t xml:space="preserve">В состав зон рекреационного назначения могут включаться территории, занятые лесами в границах населенных пунктов, открытыми озелененными и ландшафтными пространствами, скверами, парками, благоустроенными садами, прудами, озерами, пляжами, в том числе могут включаться объекты, используемые и предназначенные для массового долговременного и кратковременного отдыха населения, всех видов туризма, занятий физической культурой и спортом. </w:t>
      </w:r>
    </w:p>
    <w:p w:rsidR="007B2E86" w:rsidRPr="001D312B" w:rsidRDefault="007B2E86" w:rsidP="007B2E86">
      <w:pPr>
        <w:ind w:left="-15" w:firstLine="724"/>
      </w:pPr>
      <w:r w:rsidRPr="001D312B">
        <w:t xml:space="preserve">Развитие зон рекреационного назначения предусматривается для создания комфортной и эстетически привлекательной среды для отдыха населения, организации благоустроенных прогулочных пространств, сохранения и развития, существующих и перспективных домов отдыха в границах населенных пунктов, и содержания в надлежащем состоянии скверов в центральной части населенных пунктов. </w:t>
      </w:r>
    </w:p>
    <w:p w:rsidR="007B2E86" w:rsidRDefault="007B2E86" w:rsidP="007B2E86">
      <w:pPr>
        <w:ind w:left="-15" w:firstLine="724"/>
      </w:pPr>
      <w:r w:rsidRPr="001D312B">
        <w:t xml:space="preserve">Развитие зон рекреационного назначения предусматривается для создания экологически чистой и эстетически привлекательной среды для отдыха населения, организации благоустроенных пляжей и набережных, вместе с сопутствующими объектами туризма сохранения и развития, баз отдыха вне границ населенных пунктов, и содержания в надлежащем состоянии лесных массивов. </w:t>
      </w:r>
    </w:p>
    <w:p w:rsidR="007B2E86" w:rsidRPr="001D312B" w:rsidRDefault="007B2E86" w:rsidP="007B2E86">
      <w:pPr>
        <w:ind w:left="-15" w:firstLine="724"/>
      </w:pPr>
      <w:r w:rsidRPr="001D312B">
        <w:t xml:space="preserve">В границах сельсовета выделены следующие зоны: </w:t>
      </w:r>
    </w:p>
    <w:p w:rsidR="007B2E86" w:rsidRDefault="007B2E86" w:rsidP="007B2E86">
      <w:pPr>
        <w:ind w:left="-15" w:firstLine="724"/>
      </w:pPr>
      <w:r>
        <w:t>- зона отдыха;</w:t>
      </w:r>
    </w:p>
    <w:p w:rsidR="007B2E86" w:rsidRDefault="007B2E86" w:rsidP="007B2E86">
      <w:pPr>
        <w:autoSpaceDE w:val="0"/>
        <w:autoSpaceDN w:val="0"/>
        <w:adjustRightInd w:val="0"/>
        <w:ind w:firstLine="709"/>
        <w:jc w:val="left"/>
      </w:pPr>
      <w:r>
        <w:t>- з</w:t>
      </w:r>
      <w:r w:rsidRPr="00C00915">
        <w:t>она озелененных территорий общего</w:t>
      </w:r>
      <w:r>
        <w:t xml:space="preserve"> </w:t>
      </w:r>
      <w:r w:rsidRPr="00C00915">
        <w:t>пользования</w:t>
      </w:r>
      <w:r>
        <w:t>.</w:t>
      </w:r>
    </w:p>
    <w:p w:rsidR="007B2E86" w:rsidRPr="000A6DE9" w:rsidRDefault="007B2E86" w:rsidP="007B2E86">
      <w:pPr>
        <w:ind w:firstLine="709"/>
        <w:rPr>
          <w:b/>
        </w:rPr>
      </w:pPr>
      <w:r>
        <w:t>П</w:t>
      </w:r>
      <w:r w:rsidRPr="007860C3">
        <w:t>редельные (минимальные и (или) максимальные) размеры земельных участков, за исключением площади</w:t>
      </w:r>
      <w:r>
        <w:t>,</w:t>
      </w:r>
      <w:r w:rsidRPr="007860C3">
        <w:t xml:space="preserve"> и предельные параметры разрешенного строительства, реконструкции объектов капитального строительства не подлежат установлению и определяются с учетом требований действующих нормативных документов</w:t>
      </w:r>
      <w:r>
        <w:t>,</w:t>
      </w:r>
      <w:r w:rsidRPr="007860C3">
        <w:t xml:space="preserve"> правил </w:t>
      </w:r>
      <w:r>
        <w:t xml:space="preserve">землепользования и застройки территории </w:t>
      </w:r>
      <w:r w:rsidRPr="007860C3">
        <w:t>в соответствии с назначением объекта.</w:t>
      </w:r>
    </w:p>
    <w:p w:rsidR="007B2E86" w:rsidRDefault="007B2E86" w:rsidP="007B2E86">
      <w:pPr>
        <w:ind w:left="709"/>
        <w:rPr>
          <w:highlight w:val="yellow"/>
          <w:u w:val="single"/>
        </w:rPr>
      </w:pPr>
    </w:p>
    <w:p w:rsidR="007B2E86" w:rsidRDefault="007B2E86" w:rsidP="007B2E86">
      <w:pPr>
        <w:ind w:left="709"/>
        <w:jc w:val="left"/>
        <w:rPr>
          <w:strike/>
          <w:u w:val="single"/>
        </w:rPr>
      </w:pPr>
      <w:r>
        <w:rPr>
          <w:u w:val="single"/>
        </w:rPr>
        <w:t>6.</w:t>
      </w:r>
      <w:r w:rsidRPr="0026348A">
        <w:rPr>
          <w:u w:val="single"/>
        </w:rPr>
        <w:t xml:space="preserve"> Зоны специального назначения</w:t>
      </w:r>
      <w:r w:rsidRPr="0026348A">
        <w:rPr>
          <w:strike/>
          <w:u w:val="single"/>
        </w:rPr>
        <w:t xml:space="preserve"> </w:t>
      </w:r>
    </w:p>
    <w:p w:rsidR="007B2E86" w:rsidRPr="001D312B" w:rsidRDefault="007B2E86" w:rsidP="007B2E86">
      <w:pPr>
        <w:ind w:firstLine="709"/>
      </w:pPr>
      <w:r w:rsidRPr="001D312B">
        <w:lastRenderedPageBreak/>
        <w:t xml:space="preserve">В состав зон специального назначения включаются территории ритуального назначения, места захоронения биологических отходов, а также территории режимных объектов, с ограниченным доступом. </w:t>
      </w:r>
    </w:p>
    <w:p w:rsidR="007B2E86" w:rsidRPr="001D312B" w:rsidRDefault="007B2E86" w:rsidP="007B2E86">
      <w:pPr>
        <w:ind w:firstLine="709"/>
      </w:pPr>
      <w:r w:rsidRPr="001D312B">
        <w:t>Зоны выделяются в целях содержания и развития территорий ритуального назначения, с учетом санитарно-гигиенических требований и нормативных требований технических регламентов, относительно мест захоронения, выделения и содержания территории режимных объектов с ограниченным доступом и объектов по хранению и консервации биологических отходов.</w:t>
      </w:r>
    </w:p>
    <w:p w:rsidR="007B2E86" w:rsidRPr="001D312B" w:rsidRDefault="007B2E86" w:rsidP="007B2E86">
      <w:pPr>
        <w:ind w:left="-15" w:firstLine="724"/>
      </w:pPr>
      <w:r w:rsidRPr="001D312B">
        <w:t xml:space="preserve">В границах сельсовета выделены следующие зоны: </w:t>
      </w:r>
    </w:p>
    <w:p w:rsidR="007B2E86" w:rsidRDefault="007B2E86" w:rsidP="007B2E86">
      <w:pPr>
        <w:ind w:left="-15" w:firstLine="724"/>
      </w:pPr>
      <w:r>
        <w:t>- зона кладбищ;</w:t>
      </w:r>
    </w:p>
    <w:p w:rsidR="007B2E86" w:rsidRDefault="007B2E86" w:rsidP="007B2E86">
      <w:pPr>
        <w:ind w:left="-15" w:firstLine="724"/>
      </w:pPr>
      <w:r w:rsidRPr="0029652A">
        <w:t>- зона складирования и захоронения отходов.</w:t>
      </w:r>
    </w:p>
    <w:p w:rsidR="007B2E86" w:rsidRPr="000A6DE9" w:rsidRDefault="007B2E86" w:rsidP="007B2E86">
      <w:pPr>
        <w:ind w:firstLine="709"/>
        <w:rPr>
          <w:b/>
        </w:rPr>
      </w:pPr>
      <w:r>
        <w:t>П</w:t>
      </w:r>
      <w:r w:rsidRPr="007860C3">
        <w:t>редельные (минимальные и (или) максимальные) размеры земельных участков, за исключением площади</w:t>
      </w:r>
      <w:r>
        <w:t>,</w:t>
      </w:r>
      <w:r w:rsidRPr="007860C3">
        <w:t xml:space="preserve"> и предельные параметры разрешенного строительства, реконструкции объектов капитального строительства не подлежат установлению и определяются с учетом требований действующих нормативных документов</w:t>
      </w:r>
      <w:r>
        <w:t>,</w:t>
      </w:r>
      <w:r w:rsidRPr="007860C3">
        <w:t xml:space="preserve"> правил </w:t>
      </w:r>
      <w:r>
        <w:t xml:space="preserve">землепользования и застройки территории </w:t>
      </w:r>
      <w:r w:rsidRPr="007860C3">
        <w:t>в соответствии с назначением объекта.</w:t>
      </w:r>
    </w:p>
    <w:p w:rsidR="007B2E86" w:rsidRDefault="007B2E86" w:rsidP="007B2E86">
      <w:pPr>
        <w:rPr>
          <w:u w:val="single"/>
        </w:rPr>
      </w:pPr>
    </w:p>
    <w:p w:rsidR="007B2E86" w:rsidRDefault="007B2E86" w:rsidP="007B2E86">
      <w:pPr>
        <w:ind w:left="709"/>
        <w:rPr>
          <w:u w:val="single"/>
        </w:rPr>
      </w:pPr>
      <w:r>
        <w:rPr>
          <w:u w:val="single"/>
        </w:rPr>
        <w:t>7</w:t>
      </w:r>
      <w:r w:rsidRPr="0098374C">
        <w:rPr>
          <w:u w:val="single"/>
        </w:rPr>
        <w:t>. Зоны лесов</w:t>
      </w:r>
    </w:p>
    <w:p w:rsidR="007B2E86" w:rsidRDefault="007B2E86" w:rsidP="007B2E86">
      <w:pPr>
        <w:autoSpaceDE w:val="0"/>
        <w:autoSpaceDN w:val="0"/>
        <w:adjustRightInd w:val="0"/>
        <w:ind w:firstLine="709"/>
      </w:pPr>
      <w:r>
        <w:t>Предназначены для обеспечения правовых условий сохранения и воспроизводства лесов.</w:t>
      </w:r>
    </w:p>
    <w:p w:rsidR="007B2E86" w:rsidRPr="000A6DE9" w:rsidRDefault="007B2E86" w:rsidP="007B2E86">
      <w:pPr>
        <w:ind w:firstLine="709"/>
        <w:rPr>
          <w:b/>
        </w:rPr>
      </w:pPr>
      <w:r>
        <w:t>П</w:t>
      </w:r>
      <w:r w:rsidRPr="007860C3">
        <w:t>редельные (минимальные и (или) максимальные) размеры земельных участков, за исключением площади</w:t>
      </w:r>
      <w:r>
        <w:t>,</w:t>
      </w:r>
      <w:r w:rsidRPr="007860C3">
        <w:t xml:space="preserve"> и предельные параметры разрешенного строительства, реконструкции объектов капитального строительства не подлежат установлению и определяются с учетом требований действующих нормативных документов</w:t>
      </w:r>
      <w:r>
        <w:t>,</w:t>
      </w:r>
      <w:r w:rsidRPr="007860C3">
        <w:t xml:space="preserve"> правил </w:t>
      </w:r>
      <w:r>
        <w:t xml:space="preserve">землепользования и застройки территории </w:t>
      </w:r>
      <w:r w:rsidRPr="007860C3">
        <w:t>в соответствии с назначением объекта.</w:t>
      </w:r>
    </w:p>
    <w:p w:rsidR="007B2E86" w:rsidRPr="00734DB3" w:rsidRDefault="007B2E86" w:rsidP="007B2E86">
      <w:pPr>
        <w:ind w:left="709"/>
        <w:rPr>
          <w:b/>
        </w:rPr>
      </w:pPr>
    </w:p>
    <w:p w:rsidR="004F2338" w:rsidRPr="0026348A" w:rsidRDefault="004F2338" w:rsidP="004F2338"/>
    <w:p w:rsidR="004F2338" w:rsidRPr="001D33E4" w:rsidRDefault="004F2338" w:rsidP="004F2338">
      <w:pPr>
        <w:rPr>
          <w:color w:val="FF0000"/>
        </w:rPr>
        <w:sectPr w:rsidR="004F2338" w:rsidRPr="001D33E4" w:rsidSect="004F2338">
          <w:headerReference w:type="default" r:id="rId11"/>
          <w:footerReference w:type="default" r:id="rId12"/>
          <w:pgSz w:w="11906" w:h="16838"/>
          <w:pgMar w:top="851" w:right="851" w:bottom="1134" w:left="1701" w:header="857" w:footer="1077" w:gutter="0"/>
          <w:cols w:space="708"/>
          <w:docGrid w:linePitch="360"/>
        </w:sectPr>
      </w:pPr>
    </w:p>
    <w:p w:rsidR="002B696A" w:rsidRDefault="002B696A" w:rsidP="002B696A">
      <w:pPr>
        <w:autoSpaceDE w:val="0"/>
        <w:autoSpaceDN w:val="0"/>
        <w:adjustRightInd w:val="0"/>
        <w:jc w:val="center"/>
        <w:rPr>
          <w:rFonts w:eastAsiaTheme="minorHAnsi"/>
          <w:sz w:val="22"/>
          <w:szCs w:val="22"/>
          <w:lang w:eastAsia="en-US"/>
        </w:rPr>
      </w:pPr>
      <w:r w:rsidRPr="00400AD9">
        <w:rPr>
          <w:i/>
        </w:rPr>
        <w:lastRenderedPageBreak/>
        <w:t>2.2.</w:t>
      </w:r>
      <w:r w:rsidRPr="008F3FF8">
        <w:t xml:space="preserve"> </w:t>
      </w:r>
      <w:r w:rsidRPr="00EF6E23">
        <w:rPr>
          <w:bCs/>
          <w:i/>
        </w:rPr>
        <w:t>Параметры функциональных зон, а также сведения о планируемых для размещения в них объектах федерального значения, объектах регионального значения, объектах местного значения, за исключением линейных объектов</w:t>
      </w:r>
    </w:p>
    <w:p w:rsidR="002B696A" w:rsidRPr="008F3FF8" w:rsidRDefault="002B696A" w:rsidP="002B696A">
      <w:pPr>
        <w:pStyle w:val="S3"/>
        <w:rPr>
          <w:sz w:val="24"/>
        </w:rPr>
      </w:pPr>
      <w:r>
        <w:rPr>
          <w:sz w:val="24"/>
        </w:rPr>
        <w:t>Параметры функциональных зон, а также</w:t>
      </w:r>
      <w:r w:rsidRPr="008F3FF8">
        <w:rPr>
          <w:sz w:val="24"/>
        </w:rPr>
        <w:t xml:space="preserve"> </w:t>
      </w:r>
      <w:r>
        <w:rPr>
          <w:sz w:val="24"/>
        </w:rPr>
        <w:t>с</w:t>
      </w:r>
      <w:r w:rsidRPr="008F3FF8">
        <w:rPr>
          <w:sz w:val="24"/>
        </w:rPr>
        <w:t xml:space="preserve">ведения о планируемых для размещения в </w:t>
      </w:r>
      <w:r>
        <w:rPr>
          <w:sz w:val="24"/>
        </w:rPr>
        <w:t xml:space="preserve">них </w:t>
      </w:r>
      <w:r w:rsidRPr="008F3FF8">
        <w:rPr>
          <w:sz w:val="24"/>
        </w:rPr>
        <w:t>объектах федерального значения, регионального значения и местного значения, за исключением линейных объектов представлены в таблице 2.2-1.</w:t>
      </w:r>
    </w:p>
    <w:p w:rsidR="002B696A" w:rsidRPr="008F3FF8" w:rsidRDefault="002B696A" w:rsidP="002B696A">
      <w:pPr>
        <w:jc w:val="right"/>
      </w:pPr>
      <w:r w:rsidRPr="008F3FF8">
        <w:t>Таблица 2.2-1</w:t>
      </w:r>
    </w:p>
    <w:tbl>
      <w:tblPr>
        <w:tblStyle w:val="ad"/>
        <w:tblW w:w="5000" w:type="pct"/>
        <w:jc w:val="center"/>
        <w:tblLook w:val="04A0"/>
      </w:tblPr>
      <w:tblGrid>
        <w:gridCol w:w="690"/>
        <w:gridCol w:w="2818"/>
        <w:gridCol w:w="3195"/>
        <w:gridCol w:w="2025"/>
        <w:gridCol w:w="1929"/>
        <w:gridCol w:w="2492"/>
        <w:gridCol w:w="1920"/>
      </w:tblGrid>
      <w:tr w:rsidR="002B696A" w:rsidRPr="00A545AA" w:rsidTr="00E154D7">
        <w:trPr>
          <w:trHeight w:val="897"/>
          <w:jc w:val="center"/>
        </w:trPr>
        <w:tc>
          <w:tcPr>
            <w:tcW w:w="229" w:type="pct"/>
            <w:vAlign w:val="center"/>
          </w:tcPr>
          <w:p w:rsidR="002B696A" w:rsidRPr="00D04312" w:rsidRDefault="002B696A" w:rsidP="00734DB3">
            <w:pPr>
              <w:ind w:left="-567" w:right="-522"/>
              <w:jc w:val="center"/>
              <w:rPr>
                <w:sz w:val="24"/>
                <w:szCs w:val="24"/>
              </w:rPr>
            </w:pPr>
            <w:r w:rsidRPr="00D04312">
              <w:rPr>
                <w:sz w:val="24"/>
                <w:szCs w:val="24"/>
              </w:rPr>
              <w:t>№</w:t>
            </w:r>
          </w:p>
          <w:p w:rsidR="002B696A" w:rsidRPr="00D04312" w:rsidRDefault="002B696A" w:rsidP="00734DB3">
            <w:pPr>
              <w:ind w:left="-142" w:right="-105"/>
              <w:jc w:val="center"/>
              <w:rPr>
                <w:sz w:val="24"/>
                <w:szCs w:val="24"/>
              </w:rPr>
            </w:pPr>
            <w:proofErr w:type="spellStart"/>
            <w:proofErr w:type="gramStart"/>
            <w:r w:rsidRPr="00D04312">
              <w:rPr>
                <w:sz w:val="24"/>
                <w:szCs w:val="24"/>
              </w:rPr>
              <w:t>п</w:t>
            </w:r>
            <w:proofErr w:type="spellEnd"/>
            <w:proofErr w:type="gramEnd"/>
            <w:r w:rsidRPr="00D04312">
              <w:rPr>
                <w:sz w:val="24"/>
                <w:szCs w:val="24"/>
              </w:rPr>
              <w:t>/</w:t>
            </w:r>
            <w:proofErr w:type="spellStart"/>
            <w:r w:rsidRPr="00D04312">
              <w:rPr>
                <w:sz w:val="24"/>
                <w:szCs w:val="24"/>
              </w:rPr>
              <w:t>п</w:t>
            </w:r>
            <w:proofErr w:type="spellEnd"/>
          </w:p>
        </w:tc>
        <w:tc>
          <w:tcPr>
            <w:tcW w:w="935" w:type="pct"/>
            <w:vAlign w:val="center"/>
          </w:tcPr>
          <w:p w:rsidR="002B696A" w:rsidRPr="00D04312" w:rsidRDefault="002B696A" w:rsidP="00734DB3">
            <w:pPr>
              <w:ind w:left="-142" w:right="-105"/>
              <w:jc w:val="center"/>
              <w:rPr>
                <w:sz w:val="24"/>
                <w:szCs w:val="24"/>
              </w:rPr>
            </w:pPr>
            <w:r w:rsidRPr="00D04312">
              <w:rPr>
                <w:sz w:val="24"/>
                <w:szCs w:val="24"/>
              </w:rPr>
              <w:t xml:space="preserve">Функциональная зона </w:t>
            </w:r>
          </w:p>
        </w:tc>
        <w:tc>
          <w:tcPr>
            <w:tcW w:w="1060" w:type="pct"/>
            <w:vAlign w:val="center"/>
          </w:tcPr>
          <w:p w:rsidR="002B696A" w:rsidRPr="00D04312" w:rsidRDefault="002B696A" w:rsidP="00734DB3">
            <w:pPr>
              <w:jc w:val="center"/>
              <w:rPr>
                <w:sz w:val="24"/>
                <w:szCs w:val="24"/>
              </w:rPr>
            </w:pPr>
            <w:r w:rsidRPr="00D04312">
              <w:rPr>
                <w:sz w:val="24"/>
                <w:szCs w:val="24"/>
              </w:rPr>
              <w:t>Параметры функциональной зоны</w:t>
            </w:r>
          </w:p>
        </w:tc>
        <w:tc>
          <w:tcPr>
            <w:tcW w:w="672" w:type="pct"/>
            <w:vAlign w:val="center"/>
          </w:tcPr>
          <w:p w:rsidR="002B696A" w:rsidRPr="00D04312" w:rsidRDefault="002B696A" w:rsidP="00734DB3">
            <w:pPr>
              <w:jc w:val="center"/>
              <w:rPr>
                <w:sz w:val="24"/>
                <w:szCs w:val="24"/>
              </w:rPr>
            </w:pPr>
            <w:r w:rsidRPr="00D04312">
              <w:rPr>
                <w:sz w:val="24"/>
                <w:szCs w:val="24"/>
              </w:rPr>
              <w:t>Вид объекта*</w:t>
            </w:r>
          </w:p>
        </w:tc>
        <w:tc>
          <w:tcPr>
            <w:tcW w:w="640" w:type="pct"/>
            <w:vAlign w:val="center"/>
          </w:tcPr>
          <w:p w:rsidR="002B696A" w:rsidRPr="00D04312" w:rsidRDefault="002B696A" w:rsidP="00734DB3">
            <w:pPr>
              <w:jc w:val="center"/>
              <w:rPr>
                <w:sz w:val="24"/>
                <w:szCs w:val="24"/>
              </w:rPr>
            </w:pPr>
            <w:r w:rsidRPr="00D04312">
              <w:rPr>
                <w:sz w:val="24"/>
                <w:szCs w:val="24"/>
              </w:rPr>
              <w:t>Наименование объекта</w:t>
            </w:r>
          </w:p>
        </w:tc>
        <w:tc>
          <w:tcPr>
            <w:tcW w:w="827" w:type="pct"/>
            <w:vAlign w:val="center"/>
          </w:tcPr>
          <w:p w:rsidR="002B696A" w:rsidRPr="00D04312" w:rsidRDefault="002B696A" w:rsidP="00734DB3">
            <w:pPr>
              <w:jc w:val="center"/>
              <w:rPr>
                <w:bCs/>
                <w:i/>
                <w:sz w:val="24"/>
                <w:szCs w:val="24"/>
                <w:u w:val="single"/>
              </w:rPr>
            </w:pPr>
            <w:r w:rsidRPr="00D04312">
              <w:rPr>
                <w:sz w:val="24"/>
                <w:szCs w:val="24"/>
              </w:rPr>
              <w:t>Местоположение объекта</w:t>
            </w:r>
          </w:p>
        </w:tc>
        <w:tc>
          <w:tcPr>
            <w:tcW w:w="637" w:type="pct"/>
            <w:vAlign w:val="center"/>
          </w:tcPr>
          <w:p w:rsidR="002B696A" w:rsidRPr="00D04312" w:rsidRDefault="002B696A" w:rsidP="00734DB3">
            <w:pPr>
              <w:jc w:val="center"/>
              <w:rPr>
                <w:sz w:val="24"/>
                <w:szCs w:val="24"/>
              </w:rPr>
            </w:pPr>
            <w:r w:rsidRPr="00D04312">
              <w:rPr>
                <w:sz w:val="24"/>
                <w:szCs w:val="24"/>
              </w:rPr>
              <w:t>Значение объекта/</w:t>
            </w:r>
          </w:p>
          <w:p w:rsidR="002B696A" w:rsidRPr="00D04312" w:rsidRDefault="002B696A" w:rsidP="00734DB3">
            <w:pPr>
              <w:jc w:val="center"/>
              <w:rPr>
                <w:sz w:val="24"/>
                <w:szCs w:val="24"/>
              </w:rPr>
            </w:pPr>
            <w:r w:rsidRPr="00D04312">
              <w:rPr>
                <w:sz w:val="24"/>
                <w:szCs w:val="24"/>
              </w:rPr>
              <w:t>статус объекта/</w:t>
            </w:r>
          </w:p>
          <w:p w:rsidR="002B696A" w:rsidRPr="00D04312" w:rsidRDefault="002B696A" w:rsidP="00734DB3">
            <w:pPr>
              <w:autoSpaceDE w:val="0"/>
              <w:autoSpaceDN w:val="0"/>
              <w:adjustRightInd w:val="0"/>
              <w:jc w:val="center"/>
              <w:rPr>
                <w:bCs/>
                <w:i/>
                <w:sz w:val="24"/>
                <w:szCs w:val="24"/>
                <w:u w:val="single"/>
              </w:rPr>
            </w:pPr>
            <w:r w:rsidRPr="00D04312">
              <w:rPr>
                <w:sz w:val="24"/>
                <w:szCs w:val="24"/>
              </w:rPr>
              <w:t>срок реализации</w:t>
            </w:r>
          </w:p>
        </w:tc>
      </w:tr>
      <w:tr w:rsidR="0043321D" w:rsidRPr="00A545AA" w:rsidTr="00E154D7">
        <w:trPr>
          <w:trHeight w:val="166"/>
          <w:jc w:val="center"/>
        </w:trPr>
        <w:tc>
          <w:tcPr>
            <w:tcW w:w="229" w:type="pct"/>
            <w:vMerge w:val="restart"/>
            <w:vAlign w:val="center"/>
          </w:tcPr>
          <w:p w:rsidR="0043321D" w:rsidRPr="00D04312" w:rsidRDefault="0043321D" w:rsidP="002B696A">
            <w:pPr>
              <w:pStyle w:val="afff1"/>
              <w:numPr>
                <w:ilvl w:val="0"/>
                <w:numId w:val="18"/>
              </w:numPr>
              <w:autoSpaceDE w:val="0"/>
              <w:autoSpaceDN w:val="0"/>
              <w:adjustRightInd w:val="0"/>
              <w:jc w:val="center"/>
              <w:rPr>
                <w:sz w:val="24"/>
                <w:szCs w:val="24"/>
              </w:rPr>
            </w:pPr>
          </w:p>
        </w:tc>
        <w:tc>
          <w:tcPr>
            <w:tcW w:w="935" w:type="pct"/>
            <w:vMerge w:val="restart"/>
            <w:vAlign w:val="center"/>
          </w:tcPr>
          <w:p w:rsidR="0043321D" w:rsidRPr="00D04312" w:rsidRDefault="0043321D" w:rsidP="00734DB3">
            <w:pPr>
              <w:autoSpaceDE w:val="0"/>
              <w:autoSpaceDN w:val="0"/>
              <w:adjustRightInd w:val="0"/>
              <w:jc w:val="center"/>
              <w:rPr>
                <w:sz w:val="24"/>
                <w:szCs w:val="24"/>
              </w:rPr>
            </w:pPr>
            <w:r w:rsidRPr="00D04312">
              <w:rPr>
                <w:sz w:val="24"/>
                <w:szCs w:val="24"/>
              </w:rPr>
              <w:t>Зона застройки индивидуальными жилыми домами</w:t>
            </w:r>
          </w:p>
        </w:tc>
        <w:tc>
          <w:tcPr>
            <w:tcW w:w="1060" w:type="pct"/>
            <w:vMerge w:val="restart"/>
            <w:tcBorders>
              <w:top w:val="single" w:sz="4" w:space="0" w:color="auto"/>
            </w:tcBorders>
            <w:vAlign w:val="center"/>
          </w:tcPr>
          <w:p w:rsidR="0043321D" w:rsidRPr="00D04312" w:rsidRDefault="0043321D" w:rsidP="00734DB3">
            <w:pPr>
              <w:autoSpaceDE w:val="0"/>
              <w:autoSpaceDN w:val="0"/>
              <w:adjustRightInd w:val="0"/>
              <w:jc w:val="center"/>
              <w:rPr>
                <w:sz w:val="24"/>
                <w:szCs w:val="24"/>
              </w:rPr>
            </w:pPr>
            <w:r w:rsidRPr="00D04312">
              <w:rPr>
                <w:sz w:val="24"/>
                <w:szCs w:val="24"/>
              </w:rPr>
              <w:t>Коэффициент застройки - 0,2, коэффициент плотности застройки - 0,4.</w:t>
            </w:r>
          </w:p>
          <w:p w:rsidR="0043321D" w:rsidRPr="00D04312" w:rsidRDefault="0043321D" w:rsidP="00151F91">
            <w:pPr>
              <w:autoSpaceDE w:val="0"/>
              <w:autoSpaceDN w:val="0"/>
              <w:adjustRightInd w:val="0"/>
              <w:jc w:val="center"/>
              <w:rPr>
                <w:bCs/>
                <w:sz w:val="24"/>
                <w:szCs w:val="24"/>
              </w:rPr>
            </w:pPr>
            <w:r w:rsidRPr="00D04312">
              <w:rPr>
                <w:sz w:val="24"/>
                <w:szCs w:val="24"/>
              </w:rPr>
              <w:t>Площадь – 1097,7 га</w:t>
            </w:r>
          </w:p>
        </w:tc>
        <w:tc>
          <w:tcPr>
            <w:tcW w:w="672" w:type="pct"/>
            <w:vAlign w:val="center"/>
          </w:tcPr>
          <w:p w:rsidR="0043321D" w:rsidRPr="00D04312" w:rsidRDefault="0043321D" w:rsidP="007C6E6E">
            <w:pPr>
              <w:pStyle w:val="Default"/>
              <w:jc w:val="center"/>
              <w:rPr>
                <w:rFonts w:eastAsia="Calibri"/>
                <w:color w:val="auto"/>
              </w:rPr>
            </w:pPr>
            <w:r w:rsidRPr="00D04312">
              <w:rPr>
                <w:rFonts w:eastAsia="Calibri"/>
                <w:color w:val="auto"/>
              </w:rPr>
              <w:t>Объекты добычи и транспортировки газа</w:t>
            </w:r>
          </w:p>
        </w:tc>
        <w:tc>
          <w:tcPr>
            <w:tcW w:w="640" w:type="pct"/>
            <w:vAlign w:val="center"/>
          </w:tcPr>
          <w:p w:rsidR="0043321D" w:rsidRPr="00D04312" w:rsidRDefault="0043321D" w:rsidP="007C6E6E">
            <w:pPr>
              <w:autoSpaceDE w:val="0"/>
              <w:autoSpaceDN w:val="0"/>
              <w:adjustRightInd w:val="0"/>
              <w:ind w:right="-31"/>
              <w:jc w:val="center"/>
              <w:rPr>
                <w:sz w:val="24"/>
                <w:szCs w:val="24"/>
              </w:rPr>
            </w:pPr>
            <w:r w:rsidRPr="00D04312">
              <w:rPr>
                <w:color w:val="000009"/>
                <w:sz w:val="24"/>
                <w:szCs w:val="24"/>
              </w:rPr>
              <w:t>Пункт редуцирования газа (ПРГ)</w:t>
            </w:r>
          </w:p>
        </w:tc>
        <w:tc>
          <w:tcPr>
            <w:tcW w:w="827" w:type="pct"/>
            <w:vAlign w:val="center"/>
          </w:tcPr>
          <w:p w:rsidR="0043321D" w:rsidRPr="00D04312" w:rsidRDefault="0043321D" w:rsidP="007C6E6E">
            <w:pPr>
              <w:jc w:val="center"/>
              <w:rPr>
                <w:sz w:val="24"/>
                <w:szCs w:val="24"/>
              </w:rPr>
            </w:pPr>
            <w:r w:rsidRPr="00D04312">
              <w:rPr>
                <w:sz w:val="24"/>
                <w:szCs w:val="24"/>
              </w:rPr>
              <w:t>Каменский район, Каменский сельсовет,</w:t>
            </w:r>
          </w:p>
          <w:p w:rsidR="0043321D" w:rsidRPr="00D04312" w:rsidRDefault="0043321D" w:rsidP="007C6E6E">
            <w:pPr>
              <w:jc w:val="center"/>
              <w:rPr>
                <w:sz w:val="24"/>
                <w:szCs w:val="24"/>
              </w:rPr>
            </w:pPr>
            <w:r w:rsidRPr="00D04312">
              <w:rPr>
                <w:sz w:val="24"/>
                <w:szCs w:val="24"/>
              </w:rPr>
              <w:t xml:space="preserve">с. </w:t>
            </w:r>
            <w:proofErr w:type="spellStart"/>
            <w:r w:rsidRPr="00D04312">
              <w:rPr>
                <w:sz w:val="24"/>
                <w:szCs w:val="24"/>
              </w:rPr>
              <w:t>Ростовка</w:t>
            </w:r>
            <w:proofErr w:type="spellEnd"/>
          </w:p>
        </w:tc>
        <w:tc>
          <w:tcPr>
            <w:tcW w:w="637" w:type="pct"/>
            <w:vAlign w:val="center"/>
          </w:tcPr>
          <w:p w:rsidR="0043321D" w:rsidRPr="00D04312" w:rsidRDefault="0043321D" w:rsidP="007C6E6E">
            <w:pPr>
              <w:autoSpaceDE w:val="0"/>
              <w:autoSpaceDN w:val="0"/>
              <w:adjustRightInd w:val="0"/>
              <w:jc w:val="center"/>
              <w:rPr>
                <w:sz w:val="24"/>
                <w:szCs w:val="24"/>
              </w:rPr>
            </w:pPr>
            <w:r w:rsidRPr="00D04312">
              <w:rPr>
                <w:sz w:val="24"/>
                <w:szCs w:val="24"/>
              </w:rPr>
              <w:t>МЗ района/</w:t>
            </w:r>
          </w:p>
          <w:p w:rsidR="0043321D" w:rsidRPr="00D04312" w:rsidRDefault="0043321D" w:rsidP="007C6E6E">
            <w:pPr>
              <w:autoSpaceDE w:val="0"/>
              <w:autoSpaceDN w:val="0"/>
              <w:adjustRightInd w:val="0"/>
              <w:jc w:val="center"/>
              <w:rPr>
                <w:sz w:val="24"/>
                <w:szCs w:val="24"/>
              </w:rPr>
            </w:pPr>
            <w:proofErr w:type="gramStart"/>
            <w:r w:rsidRPr="00D04312">
              <w:rPr>
                <w:sz w:val="24"/>
                <w:szCs w:val="24"/>
              </w:rPr>
              <w:t>планируемый</w:t>
            </w:r>
            <w:proofErr w:type="gramEnd"/>
            <w:r w:rsidRPr="00D04312">
              <w:rPr>
                <w:sz w:val="24"/>
                <w:szCs w:val="24"/>
              </w:rPr>
              <w:t xml:space="preserve"> к размещению</w:t>
            </w:r>
          </w:p>
        </w:tc>
      </w:tr>
      <w:tr w:rsidR="0043321D" w:rsidRPr="00A545AA" w:rsidTr="00E154D7">
        <w:trPr>
          <w:trHeight w:val="162"/>
          <w:jc w:val="center"/>
        </w:trPr>
        <w:tc>
          <w:tcPr>
            <w:tcW w:w="229" w:type="pct"/>
            <w:vMerge/>
            <w:vAlign w:val="center"/>
          </w:tcPr>
          <w:p w:rsidR="0043321D" w:rsidRPr="00D04312" w:rsidRDefault="0043321D" w:rsidP="002B696A">
            <w:pPr>
              <w:pStyle w:val="afff1"/>
              <w:numPr>
                <w:ilvl w:val="0"/>
                <w:numId w:val="18"/>
              </w:numPr>
              <w:autoSpaceDE w:val="0"/>
              <w:autoSpaceDN w:val="0"/>
              <w:adjustRightInd w:val="0"/>
              <w:jc w:val="center"/>
              <w:rPr>
                <w:sz w:val="24"/>
                <w:szCs w:val="24"/>
              </w:rPr>
            </w:pPr>
          </w:p>
        </w:tc>
        <w:tc>
          <w:tcPr>
            <w:tcW w:w="935" w:type="pct"/>
            <w:vMerge/>
            <w:vAlign w:val="center"/>
          </w:tcPr>
          <w:p w:rsidR="0043321D" w:rsidRPr="00D04312" w:rsidRDefault="0043321D" w:rsidP="00734DB3">
            <w:pPr>
              <w:autoSpaceDE w:val="0"/>
              <w:autoSpaceDN w:val="0"/>
              <w:adjustRightInd w:val="0"/>
              <w:jc w:val="center"/>
              <w:rPr>
                <w:sz w:val="24"/>
                <w:szCs w:val="24"/>
              </w:rPr>
            </w:pPr>
          </w:p>
        </w:tc>
        <w:tc>
          <w:tcPr>
            <w:tcW w:w="1060" w:type="pct"/>
            <w:vMerge/>
            <w:vAlign w:val="center"/>
          </w:tcPr>
          <w:p w:rsidR="0043321D" w:rsidRPr="00D04312" w:rsidRDefault="0043321D" w:rsidP="00734DB3">
            <w:pPr>
              <w:autoSpaceDE w:val="0"/>
              <w:autoSpaceDN w:val="0"/>
              <w:adjustRightInd w:val="0"/>
              <w:jc w:val="center"/>
              <w:rPr>
                <w:sz w:val="24"/>
                <w:szCs w:val="24"/>
              </w:rPr>
            </w:pPr>
          </w:p>
        </w:tc>
        <w:tc>
          <w:tcPr>
            <w:tcW w:w="672" w:type="pct"/>
            <w:vAlign w:val="center"/>
          </w:tcPr>
          <w:p w:rsidR="0043321D" w:rsidRPr="00D04312" w:rsidRDefault="0043321D" w:rsidP="007C6E6E">
            <w:pPr>
              <w:pStyle w:val="Default"/>
              <w:jc w:val="center"/>
              <w:rPr>
                <w:rFonts w:eastAsia="Calibri"/>
                <w:color w:val="auto"/>
              </w:rPr>
            </w:pPr>
            <w:r w:rsidRPr="00D04312">
              <w:rPr>
                <w:rFonts w:eastAsia="Calibri"/>
                <w:color w:val="auto"/>
              </w:rPr>
              <w:t>Остановка общественного транспорта</w:t>
            </w:r>
          </w:p>
        </w:tc>
        <w:tc>
          <w:tcPr>
            <w:tcW w:w="640" w:type="pct"/>
            <w:vAlign w:val="center"/>
          </w:tcPr>
          <w:p w:rsidR="0043321D" w:rsidRPr="00D04312" w:rsidRDefault="0043321D" w:rsidP="007C6E6E">
            <w:pPr>
              <w:pStyle w:val="Default"/>
              <w:jc w:val="center"/>
            </w:pPr>
          </w:p>
          <w:p w:rsidR="0043321D" w:rsidRPr="00D04312" w:rsidRDefault="0043321D" w:rsidP="007C6E6E">
            <w:pPr>
              <w:pStyle w:val="Default"/>
              <w:jc w:val="center"/>
            </w:pPr>
            <w:r w:rsidRPr="00D04312">
              <w:t xml:space="preserve">Остановка общественного транспорта (оборудование) </w:t>
            </w:r>
            <w:proofErr w:type="gramStart"/>
            <w:r w:rsidRPr="00D04312">
              <w:t>в</w:t>
            </w:r>
            <w:proofErr w:type="gramEnd"/>
            <w:r w:rsidRPr="00D04312">
              <w:t xml:space="preserve"> с. </w:t>
            </w:r>
            <w:proofErr w:type="spellStart"/>
            <w:r w:rsidRPr="00D04312">
              <w:t>Кочалейка</w:t>
            </w:r>
            <w:proofErr w:type="spellEnd"/>
          </w:p>
          <w:p w:rsidR="0043321D" w:rsidRPr="00D04312" w:rsidRDefault="0043321D" w:rsidP="007C6E6E">
            <w:pPr>
              <w:autoSpaceDE w:val="0"/>
              <w:autoSpaceDN w:val="0"/>
              <w:adjustRightInd w:val="0"/>
              <w:jc w:val="center"/>
              <w:rPr>
                <w:color w:val="000009"/>
                <w:sz w:val="24"/>
                <w:szCs w:val="24"/>
              </w:rPr>
            </w:pPr>
          </w:p>
        </w:tc>
        <w:tc>
          <w:tcPr>
            <w:tcW w:w="827" w:type="pct"/>
            <w:vAlign w:val="center"/>
          </w:tcPr>
          <w:p w:rsidR="0043321D" w:rsidRPr="00D04312" w:rsidRDefault="0043321D" w:rsidP="007C6E6E">
            <w:pPr>
              <w:jc w:val="center"/>
              <w:rPr>
                <w:sz w:val="24"/>
                <w:szCs w:val="24"/>
              </w:rPr>
            </w:pPr>
            <w:r w:rsidRPr="00D04312">
              <w:rPr>
                <w:sz w:val="24"/>
                <w:szCs w:val="24"/>
              </w:rPr>
              <w:t>Каменский район, Каменский сельсовет,</w:t>
            </w:r>
          </w:p>
          <w:p w:rsidR="0043321D" w:rsidRPr="00D04312" w:rsidRDefault="0043321D" w:rsidP="007C6E6E">
            <w:pPr>
              <w:jc w:val="center"/>
              <w:rPr>
                <w:sz w:val="24"/>
                <w:szCs w:val="24"/>
              </w:rPr>
            </w:pPr>
            <w:r w:rsidRPr="00D04312">
              <w:rPr>
                <w:sz w:val="24"/>
                <w:szCs w:val="24"/>
              </w:rPr>
              <w:t xml:space="preserve">с. </w:t>
            </w:r>
            <w:proofErr w:type="spellStart"/>
            <w:r w:rsidRPr="00D04312">
              <w:rPr>
                <w:sz w:val="24"/>
                <w:szCs w:val="24"/>
              </w:rPr>
              <w:t>Кочалейка</w:t>
            </w:r>
            <w:proofErr w:type="spellEnd"/>
          </w:p>
        </w:tc>
        <w:tc>
          <w:tcPr>
            <w:tcW w:w="637" w:type="pct"/>
            <w:vAlign w:val="center"/>
          </w:tcPr>
          <w:p w:rsidR="0043321D" w:rsidRPr="00D04312" w:rsidRDefault="0043321D" w:rsidP="007C6E6E">
            <w:pPr>
              <w:autoSpaceDE w:val="0"/>
              <w:autoSpaceDN w:val="0"/>
              <w:adjustRightInd w:val="0"/>
              <w:jc w:val="center"/>
              <w:rPr>
                <w:sz w:val="24"/>
                <w:szCs w:val="24"/>
              </w:rPr>
            </w:pPr>
            <w:r w:rsidRPr="00D04312">
              <w:rPr>
                <w:sz w:val="24"/>
                <w:szCs w:val="24"/>
              </w:rPr>
              <w:t>МЗ поселения/</w:t>
            </w:r>
          </w:p>
          <w:p w:rsidR="0043321D" w:rsidRPr="00D04312" w:rsidRDefault="0043321D" w:rsidP="007C6E6E">
            <w:pPr>
              <w:autoSpaceDE w:val="0"/>
              <w:autoSpaceDN w:val="0"/>
              <w:adjustRightInd w:val="0"/>
              <w:jc w:val="center"/>
              <w:rPr>
                <w:sz w:val="24"/>
                <w:szCs w:val="24"/>
              </w:rPr>
            </w:pPr>
            <w:proofErr w:type="gramStart"/>
            <w:r w:rsidRPr="00D04312">
              <w:rPr>
                <w:sz w:val="24"/>
                <w:szCs w:val="24"/>
              </w:rPr>
              <w:t>планируемый</w:t>
            </w:r>
            <w:proofErr w:type="gramEnd"/>
            <w:r w:rsidRPr="00D04312">
              <w:rPr>
                <w:sz w:val="24"/>
                <w:szCs w:val="24"/>
              </w:rPr>
              <w:t xml:space="preserve"> к размещению</w:t>
            </w:r>
          </w:p>
        </w:tc>
      </w:tr>
      <w:tr w:rsidR="0043321D" w:rsidRPr="00A545AA" w:rsidTr="00E154D7">
        <w:trPr>
          <w:trHeight w:val="162"/>
          <w:jc w:val="center"/>
        </w:trPr>
        <w:tc>
          <w:tcPr>
            <w:tcW w:w="229" w:type="pct"/>
            <w:vMerge/>
            <w:vAlign w:val="center"/>
          </w:tcPr>
          <w:p w:rsidR="0043321D" w:rsidRPr="00D04312" w:rsidRDefault="0043321D" w:rsidP="002B696A">
            <w:pPr>
              <w:pStyle w:val="afff1"/>
              <w:numPr>
                <w:ilvl w:val="0"/>
                <w:numId w:val="18"/>
              </w:numPr>
              <w:autoSpaceDE w:val="0"/>
              <w:autoSpaceDN w:val="0"/>
              <w:adjustRightInd w:val="0"/>
              <w:jc w:val="center"/>
              <w:rPr>
                <w:sz w:val="24"/>
                <w:szCs w:val="24"/>
              </w:rPr>
            </w:pPr>
          </w:p>
        </w:tc>
        <w:tc>
          <w:tcPr>
            <w:tcW w:w="935" w:type="pct"/>
            <w:vMerge/>
            <w:vAlign w:val="center"/>
          </w:tcPr>
          <w:p w:rsidR="0043321D" w:rsidRPr="00D04312" w:rsidRDefault="0043321D" w:rsidP="00734DB3">
            <w:pPr>
              <w:autoSpaceDE w:val="0"/>
              <w:autoSpaceDN w:val="0"/>
              <w:adjustRightInd w:val="0"/>
              <w:jc w:val="center"/>
              <w:rPr>
                <w:sz w:val="24"/>
                <w:szCs w:val="24"/>
              </w:rPr>
            </w:pPr>
          </w:p>
        </w:tc>
        <w:tc>
          <w:tcPr>
            <w:tcW w:w="1060" w:type="pct"/>
            <w:vMerge/>
            <w:vAlign w:val="center"/>
          </w:tcPr>
          <w:p w:rsidR="0043321D" w:rsidRPr="00D04312" w:rsidRDefault="0043321D" w:rsidP="00734DB3">
            <w:pPr>
              <w:autoSpaceDE w:val="0"/>
              <w:autoSpaceDN w:val="0"/>
              <w:adjustRightInd w:val="0"/>
              <w:jc w:val="center"/>
              <w:rPr>
                <w:sz w:val="24"/>
                <w:szCs w:val="24"/>
              </w:rPr>
            </w:pPr>
          </w:p>
        </w:tc>
        <w:tc>
          <w:tcPr>
            <w:tcW w:w="672" w:type="pct"/>
            <w:vAlign w:val="center"/>
          </w:tcPr>
          <w:p w:rsidR="0043321D" w:rsidRPr="00D04312" w:rsidRDefault="0043321D" w:rsidP="000D2140">
            <w:pPr>
              <w:pStyle w:val="Default"/>
              <w:jc w:val="center"/>
              <w:rPr>
                <w:rFonts w:eastAsia="Calibri"/>
                <w:color w:val="auto"/>
              </w:rPr>
            </w:pPr>
            <w:r w:rsidRPr="00D04312">
              <w:rPr>
                <w:color w:val="auto"/>
              </w:rPr>
              <w:t>Спортивное сооружение</w:t>
            </w:r>
          </w:p>
        </w:tc>
        <w:tc>
          <w:tcPr>
            <w:tcW w:w="640" w:type="pct"/>
            <w:vAlign w:val="center"/>
          </w:tcPr>
          <w:p w:rsidR="0043321D" w:rsidRPr="00D04312" w:rsidRDefault="0043321D" w:rsidP="000D2140">
            <w:pPr>
              <w:autoSpaceDE w:val="0"/>
              <w:autoSpaceDN w:val="0"/>
              <w:adjustRightInd w:val="0"/>
              <w:ind w:right="-31"/>
              <w:jc w:val="center"/>
              <w:rPr>
                <w:color w:val="000009"/>
                <w:sz w:val="24"/>
                <w:szCs w:val="24"/>
              </w:rPr>
            </w:pPr>
            <w:r w:rsidRPr="00D04312">
              <w:rPr>
                <w:color w:val="000009"/>
                <w:sz w:val="24"/>
                <w:szCs w:val="24"/>
              </w:rPr>
              <w:t>Спортивная площадка</w:t>
            </w:r>
          </w:p>
        </w:tc>
        <w:tc>
          <w:tcPr>
            <w:tcW w:w="827" w:type="pct"/>
            <w:vAlign w:val="center"/>
          </w:tcPr>
          <w:p w:rsidR="0043321D" w:rsidRPr="00D04312" w:rsidRDefault="0043321D" w:rsidP="000D2140">
            <w:pPr>
              <w:jc w:val="center"/>
              <w:rPr>
                <w:sz w:val="24"/>
                <w:szCs w:val="24"/>
              </w:rPr>
            </w:pPr>
            <w:r w:rsidRPr="00D04312">
              <w:rPr>
                <w:sz w:val="24"/>
                <w:szCs w:val="24"/>
              </w:rPr>
              <w:t>Каменский район, Каменский сельсовет,</w:t>
            </w:r>
          </w:p>
          <w:p w:rsidR="0043321D" w:rsidRPr="00D04312" w:rsidRDefault="0043321D" w:rsidP="000D2140">
            <w:pPr>
              <w:jc w:val="center"/>
              <w:rPr>
                <w:sz w:val="24"/>
                <w:szCs w:val="24"/>
              </w:rPr>
            </w:pPr>
            <w:r w:rsidRPr="00D04312">
              <w:rPr>
                <w:sz w:val="24"/>
                <w:szCs w:val="24"/>
              </w:rPr>
              <w:t xml:space="preserve">с. </w:t>
            </w:r>
            <w:proofErr w:type="spellStart"/>
            <w:r w:rsidRPr="00D04312">
              <w:rPr>
                <w:sz w:val="24"/>
                <w:szCs w:val="24"/>
              </w:rPr>
              <w:t>Кувака</w:t>
            </w:r>
            <w:proofErr w:type="spellEnd"/>
          </w:p>
        </w:tc>
        <w:tc>
          <w:tcPr>
            <w:tcW w:w="637" w:type="pct"/>
            <w:vAlign w:val="center"/>
          </w:tcPr>
          <w:p w:rsidR="0043321D" w:rsidRPr="00D04312" w:rsidRDefault="0043321D" w:rsidP="0043321D">
            <w:pPr>
              <w:autoSpaceDE w:val="0"/>
              <w:autoSpaceDN w:val="0"/>
              <w:adjustRightInd w:val="0"/>
              <w:jc w:val="center"/>
              <w:rPr>
                <w:sz w:val="24"/>
                <w:szCs w:val="24"/>
              </w:rPr>
            </w:pPr>
            <w:r w:rsidRPr="00D04312">
              <w:rPr>
                <w:sz w:val="24"/>
                <w:szCs w:val="24"/>
              </w:rPr>
              <w:t>МЗ поселения/</w:t>
            </w:r>
          </w:p>
          <w:p w:rsidR="0043321D" w:rsidRPr="00D04312" w:rsidRDefault="0043321D" w:rsidP="0043321D">
            <w:pPr>
              <w:autoSpaceDE w:val="0"/>
              <w:autoSpaceDN w:val="0"/>
              <w:adjustRightInd w:val="0"/>
              <w:jc w:val="center"/>
              <w:rPr>
                <w:sz w:val="24"/>
                <w:szCs w:val="24"/>
              </w:rPr>
            </w:pPr>
            <w:proofErr w:type="gramStart"/>
            <w:r w:rsidRPr="00D04312">
              <w:rPr>
                <w:sz w:val="24"/>
                <w:szCs w:val="24"/>
              </w:rPr>
              <w:t>планируемый</w:t>
            </w:r>
            <w:proofErr w:type="gramEnd"/>
            <w:r w:rsidRPr="00D04312">
              <w:rPr>
                <w:sz w:val="24"/>
                <w:szCs w:val="24"/>
              </w:rPr>
              <w:t xml:space="preserve"> к размещению</w:t>
            </w:r>
          </w:p>
        </w:tc>
      </w:tr>
      <w:tr w:rsidR="0043321D" w:rsidRPr="00A545AA" w:rsidTr="00E154D7">
        <w:trPr>
          <w:trHeight w:val="162"/>
          <w:jc w:val="center"/>
        </w:trPr>
        <w:tc>
          <w:tcPr>
            <w:tcW w:w="229" w:type="pct"/>
            <w:vMerge/>
            <w:vAlign w:val="center"/>
          </w:tcPr>
          <w:p w:rsidR="0043321D" w:rsidRPr="00D04312" w:rsidRDefault="0043321D" w:rsidP="002B696A">
            <w:pPr>
              <w:pStyle w:val="afff1"/>
              <w:numPr>
                <w:ilvl w:val="0"/>
                <w:numId w:val="18"/>
              </w:numPr>
              <w:autoSpaceDE w:val="0"/>
              <w:autoSpaceDN w:val="0"/>
              <w:adjustRightInd w:val="0"/>
              <w:jc w:val="center"/>
              <w:rPr>
                <w:sz w:val="24"/>
                <w:szCs w:val="24"/>
              </w:rPr>
            </w:pPr>
          </w:p>
        </w:tc>
        <w:tc>
          <w:tcPr>
            <w:tcW w:w="935" w:type="pct"/>
            <w:vMerge/>
            <w:vAlign w:val="center"/>
          </w:tcPr>
          <w:p w:rsidR="0043321D" w:rsidRPr="00D04312" w:rsidRDefault="0043321D" w:rsidP="00734DB3">
            <w:pPr>
              <w:autoSpaceDE w:val="0"/>
              <w:autoSpaceDN w:val="0"/>
              <w:adjustRightInd w:val="0"/>
              <w:jc w:val="center"/>
              <w:rPr>
                <w:sz w:val="24"/>
                <w:szCs w:val="24"/>
              </w:rPr>
            </w:pPr>
          </w:p>
        </w:tc>
        <w:tc>
          <w:tcPr>
            <w:tcW w:w="1060" w:type="pct"/>
            <w:vMerge/>
            <w:vAlign w:val="center"/>
          </w:tcPr>
          <w:p w:rsidR="0043321D" w:rsidRPr="00D04312" w:rsidRDefault="0043321D" w:rsidP="00734DB3">
            <w:pPr>
              <w:autoSpaceDE w:val="0"/>
              <w:autoSpaceDN w:val="0"/>
              <w:adjustRightInd w:val="0"/>
              <w:jc w:val="center"/>
              <w:rPr>
                <w:sz w:val="24"/>
                <w:szCs w:val="24"/>
              </w:rPr>
            </w:pPr>
          </w:p>
        </w:tc>
        <w:tc>
          <w:tcPr>
            <w:tcW w:w="672" w:type="pct"/>
            <w:vAlign w:val="center"/>
          </w:tcPr>
          <w:p w:rsidR="0043321D" w:rsidRPr="00D04312" w:rsidRDefault="0043321D" w:rsidP="000D2140">
            <w:pPr>
              <w:pStyle w:val="Default"/>
              <w:jc w:val="center"/>
              <w:rPr>
                <w:rFonts w:eastAsia="Calibri"/>
                <w:color w:val="auto"/>
              </w:rPr>
            </w:pPr>
            <w:r w:rsidRPr="00D04312">
              <w:rPr>
                <w:color w:val="auto"/>
              </w:rPr>
              <w:t>Спортивное сооружение</w:t>
            </w:r>
          </w:p>
        </w:tc>
        <w:tc>
          <w:tcPr>
            <w:tcW w:w="640" w:type="pct"/>
            <w:vAlign w:val="center"/>
          </w:tcPr>
          <w:p w:rsidR="0043321D" w:rsidRPr="00D04312" w:rsidRDefault="0043321D" w:rsidP="000D2140">
            <w:pPr>
              <w:autoSpaceDE w:val="0"/>
              <w:autoSpaceDN w:val="0"/>
              <w:adjustRightInd w:val="0"/>
              <w:ind w:right="-31"/>
              <w:jc w:val="center"/>
              <w:rPr>
                <w:color w:val="000009"/>
                <w:sz w:val="24"/>
                <w:szCs w:val="24"/>
              </w:rPr>
            </w:pPr>
            <w:r w:rsidRPr="00D04312">
              <w:rPr>
                <w:color w:val="000009"/>
                <w:sz w:val="24"/>
                <w:szCs w:val="24"/>
              </w:rPr>
              <w:t>Спортивная площадка</w:t>
            </w:r>
          </w:p>
        </w:tc>
        <w:tc>
          <w:tcPr>
            <w:tcW w:w="827" w:type="pct"/>
            <w:vAlign w:val="center"/>
          </w:tcPr>
          <w:p w:rsidR="0043321D" w:rsidRPr="00D04312" w:rsidRDefault="0043321D" w:rsidP="000D2140">
            <w:pPr>
              <w:jc w:val="center"/>
              <w:rPr>
                <w:sz w:val="24"/>
                <w:szCs w:val="24"/>
              </w:rPr>
            </w:pPr>
            <w:r w:rsidRPr="00D04312">
              <w:rPr>
                <w:sz w:val="24"/>
                <w:szCs w:val="24"/>
              </w:rPr>
              <w:t>Каменский район, Каменский сельсовет,</w:t>
            </w:r>
          </w:p>
          <w:p w:rsidR="0043321D" w:rsidRPr="00D04312" w:rsidRDefault="0043321D" w:rsidP="000D2140">
            <w:pPr>
              <w:jc w:val="center"/>
              <w:rPr>
                <w:sz w:val="24"/>
                <w:szCs w:val="24"/>
              </w:rPr>
            </w:pPr>
            <w:r w:rsidRPr="00D04312">
              <w:rPr>
                <w:sz w:val="24"/>
                <w:szCs w:val="24"/>
              </w:rPr>
              <w:t xml:space="preserve">с. </w:t>
            </w:r>
            <w:proofErr w:type="spellStart"/>
            <w:r w:rsidRPr="00D04312">
              <w:rPr>
                <w:sz w:val="24"/>
                <w:szCs w:val="24"/>
              </w:rPr>
              <w:t>Ростовка</w:t>
            </w:r>
            <w:proofErr w:type="spellEnd"/>
          </w:p>
        </w:tc>
        <w:tc>
          <w:tcPr>
            <w:tcW w:w="637" w:type="pct"/>
            <w:vAlign w:val="center"/>
          </w:tcPr>
          <w:p w:rsidR="0043321D" w:rsidRPr="00D04312" w:rsidRDefault="0043321D" w:rsidP="0043321D">
            <w:pPr>
              <w:autoSpaceDE w:val="0"/>
              <w:autoSpaceDN w:val="0"/>
              <w:adjustRightInd w:val="0"/>
              <w:jc w:val="center"/>
              <w:rPr>
                <w:sz w:val="24"/>
                <w:szCs w:val="24"/>
              </w:rPr>
            </w:pPr>
            <w:r w:rsidRPr="00D04312">
              <w:rPr>
                <w:sz w:val="24"/>
                <w:szCs w:val="24"/>
              </w:rPr>
              <w:t>МЗ поселения/</w:t>
            </w:r>
          </w:p>
          <w:p w:rsidR="0043321D" w:rsidRPr="00D04312" w:rsidRDefault="0043321D" w:rsidP="0043321D">
            <w:pPr>
              <w:autoSpaceDE w:val="0"/>
              <w:autoSpaceDN w:val="0"/>
              <w:adjustRightInd w:val="0"/>
              <w:jc w:val="center"/>
              <w:rPr>
                <w:sz w:val="24"/>
                <w:szCs w:val="24"/>
              </w:rPr>
            </w:pPr>
            <w:proofErr w:type="gramStart"/>
            <w:r w:rsidRPr="00D04312">
              <w:rPr>
                <w:sz w:val="24"/>
                <w:szCs w:val="24"/>
              </w:rPr>
              <w:t>планируемый</w:t>
            </w:r>
            <w:proofErr w:type="gramEnd"/>
            <w:r w:rsidRPr="00D04312">
              <w:rPr>
                <w:sz w:val="24"/>
                <w:szCs w:val="24"/>
              </w:rPr>
              <w:t xml:space="preserve"> к размещению</w:t>
            </w:r>
          </w:p>
        </w:tc>
      </w:tr>
      <w:tr w:rsidR="0043321D" w:rsidRPr="00A545AA" w:rsidTr="00E154D7">
        <w:trPr>
          <w:trHeight w:val="162"/>
          <w:jc w:val="center"/>
        </w:trPr>
        <w:tc>
          <w:tcPr>
            <w:tcW w:w="229" w:type="pct"/>
            <w:vMerge/>
            <w:vAlign w:val="center"/>
          </w:tcPr>
          <w:p w:rsidR="0043321D" w:rsidRPr="00D04312" w:rsidRDefault="0043321D" w:rsidP="002B696A">
            <w:pPr>
              <w:pStyle w:val="afff1"/>
              <w:numPr>
                <w:ilvl w:val="0"/>
                <w:numId w:val="18"/>
              </w:numPr>
              <w:autoSpaceDE w:val="0"/>
              <w:autoSpaceDN w:val="0"/>
              <w:adjustRightInd w:val="0"/>
              <w:jc w:val="center"/>
              <w:rPr>
                <w:sz w:val="24"/>
                <w:szCs w:val="24"/>
              </w:rPr>
            </w:pPr>
          </w:p>
        </w:tc>
        <w:tc>
          <w:tcPr>
            <w:tcW w:w="935" w:type="pct"/>
            <w:vMerge/>
            <w:vAlign w:val="center"/>
          </w:tcPr>
          <w:p w:rsidR="0043321D" w:rsidRPr="00D04312" w:rsidRDefault="0043321D" w:rsidP="00734DB3">
            <w:pPr>
              <w:autoSpaceDE w:val="0"/>
              <w:autoSpaceDN w:val="0"/>
              <w:adjustRightInd w:val="0"/>
              <w:jc w:val="center"/>
              <w:rPr>
                <w:sz w:val="24"/>
                <w:szCs w:val="24"/>
              </w:rPr>
            </w:pPr>
          </w:p>
        </w:tc>
        <w:tc>
          <w:tcPr>
            <w:tcW w:w="1060" w:type="pct"/>
            <w:vMerge/>
            <w:vAlign w:val="center"/>
          </w:tcPr>
          <w:p w:rsidR="0043321D" w:rsidRPr="00D04312" w:rsidRDefault="0043321D" w:rsidP="00734DB3">
            <w:pPr>
              <w:autoSpaceDE w:val="0"/>
              <w:autoSpaceDN w:val="0"/>
              <w:adjustRightInd w:val="0"/>
              <w:jc w:val="center"/>
              <w:rPr>
                <w:sz w:val="24"/>
                <w:szCs w:val="24"/>
              </w:rPr>
            </w:pPr>
          </w:p>
        </w:tc>
        <w:tc>
          <w:tcPr>
            <w:tcW w:w="672" w:type="pct"/>
            <w:vAlign w:val="center"/>
          </w:tcPr>
          <w:p w:rsidR="0043321D" w:rsidRPr="00D04312" w:rsidRDefault="0043321D" w:rsidP="000D2140">
            <w:pPr>
              <w:pStyle w:val="Default"/>
              <w:jc w:val="center"/>
              <w:rPr>
                <w:color w:val="auto"/>
              </w:rPr>
            </w:pPr>
            <w:r w:rsidRPr="00D04312">
              <w:rPr>
                <w:color w:val="auto"/>
              </w:rPr>
              <w:t>Спортивное сооружение</w:t>
            </w:r>
          </w:p>
        </w:tc>
        <w:tc>
          <w:tcPr>
            <w:tcW w:w="640" w:type="pct"/>
            <w:vAlign w:val="center"/>
          </w:tcPr>
          <w:p w:rsidR="0043321D" w:rsidRPr="00D04312" w:rsidRDefault="0043321D" w:rsidP="000D2140">
            <w:pPr>
              <w:autoSpaceDE w:val="0"/>
              <w:autoSpaceDN w:val="0"/>
              <w:adjustRightInd w:val="0"/>
              <w:ind w:right="-31"/>
              <w:jc w:val="center"/>
              <w:rPr>
                <w:color w:val="000009"/>
                <w:sz w:val="24"/>
                <w:szCs w:val="24"/>
              </w:rPr>
            </w:pPr>
            <w:r w:rsidRPr="00D04312">
              <w:rPr>
                <w:color w:val="000009"/>
                <w:sz w:val="24"/>
                <w:szCs w:val="24"/>
              </w:rPr>
              <w:t>Спортивная площадка</w:t>
            </w:r>
          </w:p>
        </w:tc>
        <w:tc>
          <w:tcPr>
            <w:tcW w:w="827" w:type="pct"/>
            <w:vAlign w:val="center"/>
          </w:tcPr>
          <w:p w:rsidR="0043321D" w:rsidRPr="00D04312" w:rsidRDefault="0043321D" w:rsidP="000D2140">
            <w:pPr>
              <w:jc w:val="center"/>
              <w:rPr>
                <w:sz w:val="24"/>
                <w:szCs w:val="24"/>
              </w:rPr>
            </w:pPr>
            <w:r w:rsidRPr="00D04312">
              <w:rPr>
                <w:sz w:val="24"/>
                <w:szCs w:val="24"/>
              </w:rPr>
              <w:t>Каменский район, Каменский сельсовет,</w:t>
            </w:r>
          </w:p>
          <w:p w:rsidR="0043321D" w:rsidRPr="00D04312" w:rsidRDefault="0043321D" w:rsidP="000D2140">
            <w:pPr>
              <w:jc w:val="center"/>
              <w:rPr>
                <w:sz w:val="24"/>
                <w:szCs w:val="24"/>
              </w:rPr>
            </w:pPr>
            <w:r w:rsidRPr="00D04312">
              <w:rPr>
                <w:sz w:val="24"/>
                <w:szCs w:val="24"/>
              </w:rPr>
              <w:t>с. Большие Верхи</w:t>
            </w:r>
          </w:p>
        </w:tc>
        <w:tc>
          <w:tcPr>
            <w:tcW w:w="637" w:type="pct"/>
            <w:vAlign w:val="center"/>
          </w:tcPr>
          <w:p w:rsidR="0043321D" w:rsidRPr="00D04312" w:rsidRDefault="0043321D" w:rsidP="0043321D">
            <w:pPr>
              <w:autoSpaceDE w:val="0"/>
              <w:autoSpaceDN w:val="0"/>
              <w:adjustRightInd w:val="0"/>
              <w:jc w:val="center"/>
              <w:rPr>
                <w:sz w:val="24"/>
                <w:szCs w:val="24"/>
              </w:rPr>
            </w:pPr>
            <w:r w:rsidRPr="00D04312">
              <w:rPr>
                <w:sz w:val="24"/>
                <w:szCs w:val="24"/>
              </w:rPr>
              <w:t>МЗ поселения/</w:t>
            </w:r>
          </w:p>
          <w:p w:rsidR="0043321D" w:rsidRPr="00D04312" w:rsidRDefault="0043321D" w:rsidP="0043321D">
            <w:pPr>
              <w:autoSpaceDE w:val="0"/>
              <w:autoSpaceDN w:val="0"/>
              <w:adjustRightInd w:val="0"/>
              <w:jc w:val="center"/>
              <w:rPr>
                <w:sz w:val="24"/>
                <w:szCs w:val="24"/>
              </w:rPr>
            </w:pPr>
            <w:proofErr w:type="gramStart"/>
            <w:r w:rsidRPr="00D04312">
              <w:rPr>
                <w:sz w:val="24"/>
                <w:szCs w:val="24"/>
              </w:rPr>
              <w:t>планируемый</w:t>
            </w:r>
            <w:proofErr w:type="gramEnd"/>
            <w:r w:rsidRPr="00D04312">
              <w:rPr>
                <w:sz w:val="24"/>
                <w:szCs w:val="24"/>
              </w:rPr>
              <w:t xml:space="preserve"> к размещению</w:t>
            </w:r>
          </w:p>
        </w:tc>
      </w:tr>
      <w:tr w:rsidR="0043321D" w:rsidRPr="00A545AA" w:rsidTr="00E154D7">
        <w:trPr>
          <w:trHeight w:val="162"/>
          <w:jc w:val="center"/>
        </w:trPr>
        <w:tc>
          <w:tcPr>
            <w:tcW w:w="229" w:type="pct"/>
            <w:vMerge/>
            <w:vAlign w:val="center"/>
          </w:tcPr>
          <w:p w:rsidR="0043321D" w:rsidRPr="00D04312" w:rsidRDefault="0043321D" w:rsidP="002B696A">
            <w:pPr>
              <w:pStyle w:val="afff1"/>
              <w:numPr>
                <w:ilvl w:val="0"/>
                <w:numId w:val="18"/>
              </w:numPr>
              <w:autoSpaceDE w:val="0"/>
              <w:autoSpaceDN w:val="0"/>
              <w:adjustRightInd w:val="0"/>
              <w:jc w:val="center"/>
              <w:rPr>
                <w:sz w:val="24"/>
                <w:szCs w:val="24"/>
              </w:rPr>
            </w:pPr>
          </w:p>
        </w:tc>
        <w:tc>
          <w:tcPr>
            <w:tcW w:w="935" w:type="pct"/>
            <w:vMerge/>
            <w:vAlign w:val="center"/>
          </w:tcPr>
          <w:p w:rsidR="0043321D" w:rsidRPr="00D04312" w:rsidRDefault="0043321D" w:rsidP="00734DB3">
            <w:pPr>
              <w:autoSpaceDE w:val="0"/>
              <w:autoSpaceDN w:val="0"/>
              <w:adjustRightInd w:val="0"/>
              <w:jc w:val="center"/>
              <w:rPr>
                <w:sz w:val="24"/>
                <w:szCs w:val="24"/>
              </w:rPr>
            </w:pPr>
          </w:p>
        </w:tc>
        <w:tc>
          <w:tcPr>
            <w:tcW w:w="1060" w:type="pct"/>
            <w:vMerge/>
            <w:vAlign w:val="center"/>
          </w:tcPr>
          <w:p w:rsidR="0043321D" w:rsidRPr="00D04312" w:rsidRDefault="0043321D" w:rsidP="00734DB3">
            <w:pPr>
              <w:autoSpaceDE w:val="0"/>
              <w:autoSpaceDN w:val="0"/>
              <w:adjustRightInd w:val="0"/>
              <w:jc w:val="center"/>
              <w:rPr>
                <w:sz w:val="24"/>
                <w:szCs w:val="24"/>
              </w:rPr>
            </w:pPr>
          </w:p>
        </w:tc>
        <w:tc>
          <w:tcPr>
            <w:tcW w:w="672" w:type="pct"/>
            <w:vAlign w:val="center"/>
          </w:tcPr>
          <w:p w:rsidR="0043321D" w:rsidRPr="00D04312" w:rsidRDefault="0043321D" w:rsidP="000D2140">
            <w:pPr>
              <w:pStyle w:val="Default"/>
              <w:jc w:val="center"/>
              <w:rPr>
                <w:color w:val="auto"/>
              </w:rPr>
            </w:pPr>
            <w:r w:rsidRPr="00D04312">
              <w:rPr>
                <w:color w:val="auto"/>
              </w:rPr>
              <w:t>Спортивное сооружение</w:t>
            </w:r>
          </w:p>
        </w:tc>
        <w:tc>
          <w:tcPr>
            <w:tcW w:w="640" w:type="pct"/>
            <w:vAlign w:val="center"/>
          </w:tcPr>
          <w:p w:rsidR="0043321D" w:rsidRPr="00D04312" w:rsidRDefault="0043321D" w:rsidP="000D2140">
            <w:pPr>
              <w:autoSpaceDE w:val="0"/>
              <w:autoSpaceDN w:val="0"/>
              <w:adjustRightInd w:val="0"/>
              <w:ind w:right="-31"/>
              <w:jc w:val="center"/>
              <w:rPr>
                <w:color w:val="000009"/>
                <w:sz w:val="24"/>
                <w:szCs w:val="24"/>
              </w:rPr>
            </w:pPr>
            <w:r w:rsidRPr="00D04312">
              <w:rPr>
                <w:color w:val="000009"/>
                <w:sz w:val="24"/>
                <w:szCs w:val="24"/>
              </w:rPr>
              <w:t>Спортивная площадка</w:t>
            </w:r>
          </w:p>
        </w:tc>
        <w:tc>
          <w:tcPr>
            <w:tcW w:w="827" w:type="pct"/>
            <w:vAlign w:val="center"/>
          </w:tcPr>
          <w:p w:rsidR="0043321D" w:rsidRPr="00D04312" w:rsidRDefault="0043321D" w:rsidP="000D2140">
            <w:pPr>
              <w:jc w:val="center"/>
              <w:rPr>
                <w:sz w:val="24"/>
                <w:szCs w:val="24"/>
              </w:rPr>
            </w:pPr>
            <w:r w:rsidRPr="00D04312">
              <w:rPr>
                <w:sz w:val="24"/>
                <w:szCs w:val="24"/>
              </w:rPr>
              <w:t>Каменский район, Каменский сельсовет,</w:t>
            </w:r>
          </w:p>
          <w:p w:rsidR="0043321D" w:rsidRPr="00D04312" w:rsidRDefault="0043321D" w:rsidP="000D2140">
            <w:pPr>
              <w:jc w:val="center"/>
              <w:rPr>
                <w:sz w:val="24"/>
                <w:szCs w:val="24"/>
              </w:rPr>
            </w:pPr>
            <w:r w:rsidRPr="00D04312">
              <w:rPr>
                <w:sz w:val="24"/>
                <w:szCs w:val="24"/>
              </w:rPr>
              <w:lastRenderedPageBreak/>
              <w:t xml:space="preserve">с. Залесное </w:t>
            </w:r>
          </w:p>
        </w:tc>
        <w:tc>
          <w:tcPr>
            <w:tcW w:w="637" w:type="pct"/>
            <w:vAlign w:val="center"/>
          </w:tcPr>
          <w:p w:rsidR="0043321D" w:rsidRPr="00D04312" w:rsidRDefault="0043321D" w:rsidP="0043321D">
            <w:pPr>
              <w:autoSpaceDE w:val="0"/>
              <w:autoSpaceDN w:val="0"/>
              <w:adjustRightInd w:val="0"/>
              <w:jc w:val="center"/>
              <w:rPr>
                <w:sz w:val="24"/>
                <w:szCs w:val="24"/>
              </w:rPr>
            </w:pPr>
            <w:r w:rsidRPr="00D04312">
              <w:rPr>
                <w:sz w:val="24"/>
                <w:szCs w:val="24"/>
              </w:rPr>
              <w:lastRenderedPageBreak/>
              <w:t>МЗ поселения/</w:t>
            </w:r>
          </w:p>
          <w:p w:rsidR="0043321D" w:rsidRPr="00D04312" w:rsidRDefault="0043321D" w:rsidP="0043321D">
            <w:pPr>
              <w:autoSpaceDE w:val="0"/>
              <w:autoSpaceDN w:val="0"/>
              <w:adjustRightInd w:val="0"/>
              <w:jc w:val="center"/>
              <w:rPr>
                <w:sz w:val="24"/>
                <w:szCs w:val="24"/>
              </w:rPr>
            </w:pPr>
            <w:proofErr w:type="gramStart"/>
            <w:r w:rsidRPr="00D04312">
              <w:rPr>
                <w:sz w:val="24"/>
                <w:szCs w:val="24"/>
              </w:rPr>
              <w:t>планируемый</w:t>
            </w:r>
            <w:proofErr w:type="gramEnd"/>
            <w:r w:rsidRPr="00D04312">
              <w:rPr>
                <w:sz w:val="24"/>
                <w:szCs w:val="24"/>
              </w:rPr>
              <w:t xml:space="preserve"> к </w:t>
            </w:r>
            <w:r w:rsidRPr="00D04312">
              <w:rPr>
                <w:sz w:val="24"/>
                <w:szCs w:val="24"/>
              </w:rPr>
              <w:lastRenderedPageBreak/>
              <w:t>размещению</w:t>
            </w:r>
          </w:p>
        </w:tc>
      </w:tr>
      <w:tr w:rsidR="0043321D" w:rsidRPr="00A545AA" w:rsidTr="00E154D7">
        <w:trPr>
          <w:trHeight w:val="162"/>
          <w:jc w:val="center"/>
        </w:trPr>
        <w:tc>
          <w:tcPr>
            <w:tcW w:w="229" w:type="pct"/>
            <w:vMerge/>
            <w:vAlign w:val="center"/>
          </w:tcPr>
          <w:p w:rsidR="0043321D" w:rsidRPr="00D04312" w:rsidRDefault="0043321D" w:rsidP="002B696A">
            <w:pPr>
              <w:pStyle w:val="afff1"/>
              <w:numPr>
                <w:ilvl w:val="0"/>
                <w:numId w:val="18"/>
              </w:numPr>
              <w:autoSpaceDE w:val="0"/>
              <w:autoSpaceDN w:val="0"/>
              <w:adjustRightInd w:val="0"/>
              <w:jc w:val="center"/>
              <w:rPr>
                <w:sz w:val="24"/>
                <w:szCs w:val="24"/>
              </w:rPr>
            </w:pPr>
          </w:p>
        </w:tc>
        <w:tc>
          <w:tcPr>
            <w:tcW w:w="935" w:type="pct"/>
            <w:vMerge/>
            <w:vAlign w:val="center"/>
          </w:tcPr>
          <w:p w:rsidR="0043321D" w:rsidRPr="00D04312" w:rsidRDefault="0043321D" w:rsidP="00734DB3">
            <w:pPr>
              <w:autoSpaceDE w:val="0"/>
              <w:autoSpaceDN w:val="0"/>
              <w:adjustRightInd w:val="0"/>
              <w:jc w:val="center"/>
              <w:rPr>
                <w:sz w:val="24"/>
                <w:szCs w:val="24"/>
              </w:rPr>
            </w:pPr>
          </w:p>
        </w:tc>
        <w:tc>
          <w:tcPr>
            <w:tcW w:w="1060" w:type="pct"/>
            <w:vMerge/>
            <w:vAlign w:val="center"/>
          </w:tcPr>
          <w:p w:rsidR="0043321D" w:rsidRPr="00D04312" w:rsidRDefault="0043321D" w:rsidP="00734DB3">
            <w:pPr>
              <w:autoSpaceDE w:val="0"/>
              <w:autoSpaceDN w:val="0"/>
              <w:adjustRightInd w:val="0"/>
              <w:jc w:val="center"/>
              <w:rPr>
                <w:sz w:val="24"/>
                <w:szCs w:val="24"/>
              </w:rPr>
            </w:pPr>
          </w:p>
        </w:tc>
        <w:tc>
          <w:tcPr>
            <w:tcW w:w="672" w:type="pct"/>
            <w:vAlign w:val="center"/>
          </w:tcPr>
          <w:p w:rsidR="0043321D" w:rsidRPr="00D04312" w:rsidRDefault="0043321D" w:rsidP="000D2140">
            <w:pPr>
              <w:pStyle w:val="Default"/>
              <w:jc w:val="center"/>
              <w:rPr>
                <w:color w:val="auto"/>
              </w:rPr>
            </w:pPr>
            <w:r w:rsidRPr="00D04312">
              <w:rPr>
                <w:color w:val="auto"/>
              </w:rPr>
              <w:t>Спортивное сооружение</w:t>
            </w:r>
          </w:p>
        </w:tc>
        <w:tc>
          <w:tcPr>
            <w:tcW w:w="640" w:type="pct"/>
            <w:vAlign w:val="center"/>
          </w:tcPr>
          <w:p w:rsidR="0043321D" w:rsidRPr="00D04312" w:rsidRDefault="0043321D" w:rsidP="000D2140">
            <w:pPr>
              <w:autoSpaceDE w:val="0"/>
              <w:autoSpaceDN w:val="0"/>
              <w:adjustRightInd w:val="0"/>
              <w:ind w:right="-31"/>
              <w:jc w:val="center"/>
              <w:rPr>
                <w:color w:val="000009"/>
                <w:sz w:val="24"/>
                <w:szCs w:val="24"/>
              </w:rPr>
            </w:pPr>
            <w:r w:rsidRPr="00D04312">
              <w:rPr>
                <w:color w:val="000009"/>
                <w:sz w:val="24"/>
                <w:szCs w:val="24"/>
              </w:rPr>
              <w:t>Спортивная площадка</w:t>
            </w:r>
          </w:p>
        </w:tc>
        <w:tc>
          <w:tcPr>
            <w:tcW w:w="827" w:type="pct"/>
            <w:vAlign w:val="center"/>
          </w:tcPr>
          <w:p w:rsidR="0043321D" w:rsidRPr="00D04312" w:rsidRDefault="0043321D" w:rsidP="000D2140">
            <w:pPr>
              <w:jc w:val="center"/>
              <w:rPr>
                <w:sz w:val="24"/>
                <w:szCs w:val="24"/>
              </w:rPr>
            </w:pPr>
            <w:r w:rsidRPr="00D04312">
              <w:rPr>
                <w:sz w:val="24"/>
                <w:szCs w:val="24"/>
              </w:rPr>
              <w:t>Каменский район, Каменский сельсовет,</w:t>
            </w:r>
          </w:p>
          <w:p w:rsidR="0043321D" w:rsidRPr="00D04312" w:rsidRDefault="0043321D" w:rsidP="000D2140">
            <w:pPr>
              <w:jc w:val="center"/>
              <w:rPr>
                <w:sz w:val="24"/>
                <w:szCs w:val="24"/>
              </w:rPr>
            </w:pPr>
            <w:r w:rsidRPr="00D04312">
              <w:rPr>
                <w:sz w:val="24"/>
                <w:szCs w:val="24"/>
              </w:rPr>
              <w:t xml:space="preserve">п. Знаменка </w:t>
            </w:r>
          </w:p>
        </w:tc>
        <w:tc>
          <w:tcPr>
            <w:tcW w:w="637" w:type="pct"/>
            <w:vAlign w:val="center"/>
          </w:tcPr>
          <w:p w:rsidR="0043321D" w:rsidRPr="00D04312" w:rsidRDefault="0043321D" w:rsidP="0043321D">
            <w:pPr>
              <w:autoSpaceDE w:val="0"/>
              <w:autoSpaceDN w:val="0"/>
              <w:adjustRightInd w:val="0"/>
              <w:jc w:val="center"/>
              <w:rPr>
                <w:sz w:val="24"/>
                <w:szCs w:val="24"/>
              </w:rPr>
            </w:pPr>
            <w:r w:rsidRPr="00D04312">
              <w:rPr>
                <w:sz w:val="24"/>
                <w:szCs w:val="24"/>
              </w:rPr>
              <w:t>МЗ поселения/</w:t>
            </w:r>
          </w:p>
          <w:p w:rsidR="0043321D" w:rsidRPr="00D04312" w:rsidRDefault="0043321D" w:rsidP="0043321D">
            <w:pPr>
              <w:autoSpaceDE w:val="0"/>
              <w:autoSpaceDN w:val="0"/>
              <w:adjustRightInd w:val="0"/>
              <w:jc w:val="center"/>
              <w:rPr>
                <w:sz w:val="24"/>
                <w:szCs w:val="24"/>
              </w:rPr>
            </w:pPr>
            <w:proofErr w:type="gramStart"/>
            <w:r w:rsidRPr="00D04312">
              <w:rPr>
                <w:sz w:val="24"/>
                <w:szCs w:val="24"/>
              </w:rPr>
              <w:t>планируемый</w:t>
            </w:r>
            <w:proofErr w:type="gramEnd"/>
            <w:r w:rsidRPr="00D04312">
              <w:rPr>
                <w:sz w:val="24"/>
                <w:szCs w:val="24"/>
              </w:rPr>
              <w:t xml:space="preserve"> к размещению</w:t>
            </w:r>
          </w:p>
        </w:tc>
      </w:tr>
      <w:tr w:rsidR="000D2FFF" w:rsidRPr="00A545AA" w:rsidTr="0043321D">
        <w:trPr>
          <w:trHeight w:val="34"/>
          <w:jc w:val="center"/>
        </w:trPr>
        <w:tc>
          <w:tcPr>
            <w:tcW w:w="229" w:type="pct"/>
            <w:vMerge/>
            <w:vAlign w:val="center"/>
          </w:tcPr>
          <w:p w:rsidR="000D2FFF" w:rsidRPr="00D04312" w:rsidRDefault="000D2FFF" w:rsidP="002B696A">
            <w:pPr>
              <w:pStyle w:val="afff1"/>
              <w:numPr>
                <w:ilvl w:val="0"/>
                <w:numId w:val="18"/>
              </w:numPr>
              <w:autoSpaceDE w:val="0"/>
              <w:autoSpaceDN w:val="0"/>
              <w:adjustRightInd w:val="0"/>
              <w:jc w:val="center"/>
              <w:rPr>
                <w:sz w:val="24"/>
                <w:szCs w:val="24"/>
              </w:rPr>
            </w:pPr>
          </w:p>
        </w:tc>
        <w:tc>
          <w:tcPr>
            <w:tcW w:w="935" w:type="pct"/>
            <w:vMerge/>
            <w:vAlign w:val="center"/>
          </w:tcPr>
          <w:p w:rsidR="000D2FFF" w:rsidRPr="00D04312" w:rsidRDefault="000D2FFF" w:rsidP="00734DB3">
            <w:pPr>
              <w:autoSpaceDE w:val="0"/>
              <w:autoSpaceDN w:val="0"/>
              <w:adjustRightInd w:val="0"/>
              <w:jc w:val="center"/>
              <w:rPr>
                <w:sz w:val="24"/>
                <w:szCs w:val="24"/>
              </w:rPr>
            </w:pPr>
          </w:p>
        </w:tc>
        <w:tc>
          <w:tcPr>
            <w:tcW w:w="1060" w:type="pct"/>
            <w:vMerge/>
            <w:vAlign w:val="center"/>
          </w:tcPr>
          <w:p w:rsidR="000D2FFF" w:rsidRPr="00D04312" w:rsidRDefault="000D2FFF" w:rsidP="00734DB3">
            <w:pPr>
              <w:autoSpaceDE w:val="0"/>
              <w:autoSpaceDN w:val="0"/>
              <w:adjustRightInd w:val="0"/>
              <w:jc w:val="center"/>
              <w:rPr>
                <w:sz w:val="24"/>
                <w:szCs w:val="24"/>
              </w:rPr>
            </w:pPr>
          </w:p>
        </w:tc>
        <w:tc>
          <w:tcPr>
            <w:tcW w:w="672" w:type="pct"/>
            <w:vAlign w:val="center"/>
          </w:tcPr>
          <w:p w:rsidR="000D2FFF" w:rsidRPr="00D04312" w:rsidRDefault="000D2FFF" w:rsidP="000D2140">
            <w:pPr>
              <w:pStyle w:val="Default"/>
              <w:jc w:val="center"/>
              <w:rPr>
                <w:color w:val="auto"/>
              </w:rPr>
            </w:pPr>
            <w:r w:rsidRPr="00D04312">
              <w:rPr>
                <w:color w:val="auto"/>
              </w:rPr>
              <w:t>Благоустроенный пляж, место массовой околоводной рекреации</w:t>
            </w:r>
          </w:p>
        </w:tc>
        <w:tc>
          <w:tcPr>
            <w:tcW w:w="640" w:type="pct"/>
            <w:vAlign w:val="center"/>
          </w:tcPr>
          <w:p w:rsidR="000D2FFF" w:rsidRPr="00D04312" w:rsidRDefault="000D2FFF" w:rsidP="000D2140">
            <w:pPr>
              <w:autoSpaceDE w:val="0"/>
              <w:autoSpaceDN w:val="0"/>
              <w:adjustRightInd w:val="0"/>
              <w:ind w:right="-31"/>
              <w:jc w:val="center"/>
              <w:rPr>
                <w:color w:val="000009"/>
                <w:sz w:val="24"/>
                <w:szCs w:val="24"/>
              </w:rPr>
            </w:pPr>
            <w:r w:rsidRPr="00D04312">
              <w:rPr>
                <w:sz w:val="24"/>
                <w:szCs w:val="24"/>
              </w:rPr>
              <w:t>Организованный пляж / набережная</w:t>
            </w:r>
          </w:p>
        </w:tc>
        <w:tc>
          <w:tcPr>
            <w:tcW w:w="827" w:type="pct"/>
            <w:vAlign w:val="center"/>
          </w:tcPr>
          <w:p w:rsidR="000D2FFF" w:rsidRPr="00D04312" w:rsidRDefault="000D2FFF" w:rsidP="000D2140">
            <w:pPr>
              <w:jc w:val="center"/>
              <w:rPr>
                <w:sz w:val="24"/>
                <w:szCs w:val="24"/>
              </w:rPr>
            </w:pPr>
            <w:r w:rsidRPr="00D04312">
              <w:rPr>
                <w:sz w:val="24"/>
                <w:szCs w:val="24"/>
              </w:rPr>
              <w:t>Каменский район, Каменский сельсовет,</w:t>
            </w:r>
          </w:p>
          <w:p w:rsidR="000D2FFF" w:rsidRPr="00D04312" w:rsidRDefault="000D2FFF" w:rsidP="000D2140">
            <w:pPr>
              <w:jc w:val="center"/>
              <w:rPr>
                <w:sz w:val="24"/>
                <w:szCs w:val="24"/>
              </w:rPr>
            </w:pPr>
            <w:r w:rsidRPr="00D04312">
              <w:rPr>
                <w:sz w:val="24"/>
                <w:szCs w:val="24"/>
              </w:rPr>
              <w:t xml:space="preserve">с. </w:t>
            </w:r>
            <w:proofErr w:type="spellStart"/>
            <w:r w:rsidRPr="00D04312">
              <w:rPr>
                <w:sz w:val="24"/>
                <w:szCs w:val="24"/>
              </w:rPr>
              <w:t>Кочалейка</w:t>
            </w:r>
            <w:proofErr w:type="spellEnd"/>
          </w:p>
        </w:tc>
        <w:tc>
          <w:tcPr>
            <w:tcW w:w="637" w:type="pct"/>
            <w:vAlign w:val="center"/>
          </w:tcPr>
          <w:p w:rsidR="000D2FFF" w:rsidRPr="00D04312" w:rsidRDefault="000D2FFF" w:rsidP="000D2FFF">
            <w:pPr>
              <w:autoSpaceDE w:val="0"/>
              <w:autoSpaceDN w:val="0"/>
              <w:adjustRightInd w:val="0"/>
              <w:jc w:val="center"/>
              <w:rPr>
                <w:sz w:val="24"/>
                <w:szCs w:val="24"/>
              </w:rPr>
            </w:pPr>
            <w:r w:rsidRPr="00D04312">
              <w:rPr>
                <w:sz w:val="24"/>
                <w:szCs w:val="24"/>
              </w:rPr>
              <w:t>МЗ поселения/</w:t>
            </w:r>
          </w:p>
          <w:p w:rsidR="000D2FFF" w:rsidRPr="00D04312" w:rsidRDefault="000D2FFF" w:rsidP="000D2FFF">
            <w:pPr>
              <w:autoSpaceDE w:val="0"/>
              <w:autoSpaceDN w:val="0"/>
              <w:adjustRightInd w:val="0"/>
              <w:jc w:val="center"/>
              <w:rPr>
                <w:sz w:val="24"/>
                <w:szCs w:val="24"/>
              </w:rPr>
            </w:pPr>
            <w:proofErr w:type="gramStart"/>
            <w:r w:rsidRPr="00D04312">
              <w:rPr>
                <w:sz w:val="24"/>
                <w:szCs w:val="24"/>
              </w:rPr>
              <w:t>планируемый</w:t>
            </w:r>
            <w:proofErr w:type="gramEnd"/>
            <w:r w:rsidRPr="00D04312">
              <w:rPr>
                <w:sz w:val="24"/>
                <w:szCs w:val="24"/>
              </w:rPr>
              <w:t xml:space="preserve"> к размещению</w:t>
            </w:r>
          </w:p>
        </w:tc>
      </w:tr>
      <w:tr w:rsidR="000D2FFF" w:rsidRPr="00A545AA" w:rsidTr="0043321D">
        <w:trPr>
          <w:trHeight w:val="34"/>
          <w:jc w:val="center"/>
        </w:trPr>
        <w:tc>
          <w:tcPr>
            <w:tcW w:w="229" w:type="pct"/>
            <w:vMerge/>
            <w:vAlign w:val="center"/>
          </w:tcPr>
          <w:p w:rsidR="000D2FFF" w:rsidRPr="00D04312" w:rsidRDefault="000D2FFF" w:rsidP="002B696A">
            <w:pPr>
              <w:pStyle w:val="afff1"/>
              <w:numPr>
                <w:ilvl w:val="0"/>
                <w:numId w:val="18"/>
              </w:numPr>
              <w:autoSpaceDE w:val="0"/>
              <w:autoSpaceDN w:val="0"/>
              <w:adjustRightInd w:val="0"/>
              <w:jc w:val="center"/>
              <w:rPr>
                <w:sz w:val="24"/>
                <w:szCs w:val="24"/>
              </w:rPr>
            </w:pPr>
          </w:p>
        </w:tc>
        <w:tc>
          <w:tcPr>
            <w:tcW w:w="935" w:type="pct"/>
            <w:vMerge/>
            <w:vAlign w:val="center"/>
          </w:tcPr>
          <w:p w:rsidR="000D2FFF" w:rsidRPr="00D04312" w:rsidRDefault="000D2FFF" w:rsidP="00734DB3">
            <w:pPr>
              <w:autoSpaceDE w:val="0"/>
              <w:autoSpaceDN w:val="0"/>
              <w:adjustRightInd w:val="0"/>
              <w:jc w:val="center"/>
              <w:rPr>
                <w:sz w:val="24"/>
                <w:szCs w:val="24"/>
              </w:rPr>
            </w:pPr>
          </w:p>
        </w:tc>
        <w:tc>
          <w:tcPr>
            <w:tcW w:w="1060" w:type="pct"/>
            <w:vMerge/>
            <w:vAlign w:val="center"/>
          </w:tcPr>
          <w:p w:rsidR="000D2FFF" w:rsidRPr="00D04312" w:rsidRDefault="000D2FFF" w:rsidP="00734DB3">
            <w:pPr>
              <w:autoSpaceDE w:val="0"/>
              <w:autoSpaceDN w:val="0"/>
              <w:adjustRightInd w:val="0"/>
              <w:jc w:val="center"/>
              <w:rPr>
                <w:sz w:val="24"/>
                <w:szCs w:val="24"/>
              </w:rPr>
            </w:pPr>
          </w:p>
        </w:tc>
        <w:tc>
          <w:tcPr>
            <w:tcW w:w="672" w:type="pct"/>
            <w:vAlign w:val="center"/>
          </w:tcPr>
          <w:p w:rsidR="000D2FFF" w:rsidRPr="00D04312" w:rsidRDefault="000D2FFF" w:rsidP="000D2140">
            <w:pPr>
              <w:pStyle w:val="Default"/>
              <w:jc w:val="center"/>
              <w:rPr>
                <w:color w:val="auto"/>
              </w:rPr>
            </w:pPr>
            <w:r w:rsidRPr="00D04312">
              <w:rPr>
                <w:color w:val="auto"/>
              </w:rPr>
              <w:t>Благоустроенный пляж, место массовой околоводной рекреации</w:t>
            </w:r>
          </w:p>
        </w:tc>
        <w:tc>
          <w:tcPr>
            <w:tcW w:w="640" w:type="pct"/>
            <w:vAlign w:val="center"/>
          </w:tcPr>
          <w:p w:rsidR="000D2FFF" w:rsidRPr="00D04312" w:rsidRDefault="000D2FFF" w:rsidP="000D2140">
            <w:pPr>
              <w:autoSpaceDE w:val="0"/>
              <w:autoSpaceDN w:val="0"/>
              <w:adjustRightInd w:val="0"/>
              <w:ind w:right="-31"/>
              <w:jc w:val="center"/>
              <w:rPr>
                <w:color w:val="000009"/>
                <w:sz w:val="24"/>
                <w:szCs w:val="24"/>
              </w:rPr>
            </w:pPr>
            <w:r w:rsidRPr="00D04312">
              <w:rPr>
                <w:sz w:val="24"/>
                <w:szCs w:val="24"/>
              </w:rPr>
              <w:t>Организованный пляж / набережная</w:t>
            </w:r>
          </w:p>
        </w:tc>
        <w:tc>
          <w:tcPr>
            <w:tcW w:w="827" w:type="pct"/>
            <w:vAlign w:val="center"/>
          </w:tcPr>
          <w:p w:rsidR="000D2FFF" w:rsidRPr="00D04312" w:rsidRDefault="000D2FFF" w:rsidP="000D2140">
            <w:pPr>
              <w:jc w:val="center"/>
              <w:rPr>
                <w:sz w:val="24"/>
                <w:szCs w:val="24"/>
              </w:rPr>
            </w:pPr>
            <w:r w:rsidRPr="00D04312">
              <w:rPr>
                <w:sz w:val="24"/>
                <w:szCs w:val="24"/>
              </w:rPr>
              <w:t>Каменский район, Каменский сельсовет,</w:t>
            </w:r>
          </w:p>
          <w:p w:rsidR="000D2FFF" w:rsidRPr="00D04312" w:rsidRDefault="000D2FFF" w:rsidP="000D2140">
            <w:pPr>
              <w:jc w:val="center"/>
              <w:rPr>
                <w:sz w:val="24"/>
                <w:szCs w:val="24"/>
              </w:rPr>
            </w:pPr>
            <w:r w:rsidRPr="00D04312">
              <w:rPr>
                <w:sz w:val="24"/>
                <w:szCs w:val="24"/>
              </w:rPr>
              <w:t xml:space="preserve">с. </w:t>
            </w:r>
            <w:proofErr w:type="spellStart"/>
            <w:r w:rsidRPr="00D04312">
              <w:rPr>
                <w:sz w:val="24"/>
                <w:szCs w:val="24"/>
              </w:rPr>
              <w:t>Блиновка</w:t>
            </w:r>
            <w:proofErr w:type="spellEnd"/>
          </w:p>
        </w:tc>
        <w:tc>
          <w:tcPr>
            <w:tcW w:w="637" w:type="pct"/>
            <w:vAlign w:val="center"/>
          </w:tcPr>
          <w:p w:rsidR="000D2FFF" w:rsidRPr="00D04312" w:rsidRDefault="000D2FFF" w:rsidP="000D2FFF">
            <w:pPr>
              <w:autoSpaceDE w:val="0"/>
              <w:autoSpaceDN w:val="0"/>
              <w:adjustRightInd w:val="0"/>
              <w:jc w:val="center"/>
              <w:rPr>
                <w:sz w:val="24"/>
                <w:szCs w:val="24"/>
              </w:rPr>
            </w:pPr>
            <w:r w:rsidRPr="00D04312">
              <w:rPr>
                <w:sz w:val="24"/>
                <w:szCs w:val="24"/>
              </w:rPr>
              <w:t>МЗ поселения/</w:t>
            </w:r>
          </w:p>
          <w:p w:rsidR="000D2FFF" w:rsidRPr="00D04312" w:rsidRDefault="000D2FFF" w:rsidP="000D2FFF">
            <w:pPr>
              <w:autoSpaceDE w:val="0"/>
              <w:autoSpaceDN w:val="0"/>
              <w:adjustRightInd w:val="0"/>
              <w:jc w:val="center"/>
              <w:rPr>
                <w:sz w:val="24"/>
                <w:szCs w:val="24"/>
              </w:rPr>
            </w:pPr>
            <w:proofErr w:type="gramStart"/>
            <w:r w:rsidRPr="00D04312">
              <w:rPr>
                <w:sz w:val="24"/>
                <w:szCs w:val="24"/>
              </w:rPr>
              <w:t>планируемый</w:t>
            </w:r>
            <w:proofErr w:type="gramEnd"/>
            <w:r w:rsidRPr="00D04312">
              <w:rPr>
                <w:sz w:val="24"/>
                <w:szCs w:val="24"/>
              </w:rPr>
              <w:t xml:space="preserve"> к размещению</w:t>
            </w:r>
          </w:p>
        </w:tc>
      </w:tr>
      <w:tr w:rsidR="00EF6E23" w:rsidRPr="00A545AA" w:rsidTr="00EF6E23">
        <w:trPr>
          <w:trHeight w:val="1661"/>
          <w:jc w:val="center"/>
        </w:trPr>
        <w:tc>
          <w:tcPr>
            <w:tcW w:w="229" w:type="pct"/>
            <w:vMerge/>
            <w:vAlign w:val="center"/>
          </w:tcPr>
          <w:p w:rsidR="00EF6E23" w:rsidRPr="00D04312" w:rsidRDefault="00EF6E23" w:rsidP="002B696A">
            <w:pPr>
              <w:pStyle w:val="afff1"/>
              <w:numPr>
                <w:ilvl w:val="0"/>
                <w:numId w:val="18"/>
              </w:numPr>
              <w:autoSpaceDE w:val="0"/>
              <w:autoSpaceDN w:val="0"/>
              <w:adjustRightInd w:val="0"/>
              <w:jc w:val="center"/>
              <w:rPr>
                <w:sz w:val="24"/>
                <w:szCs w:val="24"/>
              </w:rPr>
            </w:pPr>
          </w:p>
        </w:tc>
        <w:tc>
          <w:tcPr>
            <w:tcW w:w="935" w:type="pct"/>
            <w:vMerge/>
            <w:vAlign w:val="center"/>
          </w:tcPr>
          <w:p w:rsidR="00EF6E23" w:rsidRPr="00D04312" w:rsidRDefault="00EF6E23" w:rsidP="00734DB3">
            <w:pPr>
              <w:autoSpaceDE w:val="0"/>
              <w:autoSpaceDN w:val="0"/>
              <w:adjustRightInd w:val="0"/>
              <w:jc w:val="center"/>
              <w:rPr>
                <w:sz w:val="24"/>
                <w:szCs w:val="24"/>
              </w:rPr>
            </w:pPr>
          </w:p>
        </w:tc>
        <w:tc>
          <w:tcPr>
            <w:tcW w:w="1060" w:type="pct"/>
            <w:vMerge/>
            <w:vAlign w:val="center"/>
          </w:tcPr>
          <w:p w:rsidR="00EF6E23" w:rsidRPr="00D04312" w:rsidRDefault="00EF6E23" w:rsidP="00734DB3">
            <w:pPr>
              <w:autoSpaceDE w:val="0"/>
              <w:autoSpaceDN w:val="0"/>
              <w:adjustRightInd w:val="0"/>
              <w:jc w:val="center"/>
              <w:rPr>
                <w:sz w:val="24"/>
                <w:szCs w:val="24"/>
              </w:rPr>
            </w:pPr>
          </w:p>
        </w:tc>
        <w:tc>
          <w:tcPr>
            <w:tcW w:w="672" w:type="pct"/>
            <w:vAlign w:val="center"/>
          </w:tcPr>
          <w:p w:rsidR="00EF6E23" w:rsidRPr="00D04312" w:rsidRDefault="00EF6E23" w:rsidP="000D2140">
            <w:pPr>
              <w:pStyle w:val="Default"/>
              <w:jc w:val="center"/>
              <w:rPr>
                <w:color w:val="auto"/>
              </w:rPr>
            </w:pPr>
            <w:r w:rsidRPr="00D04312">
              <w:rPr>
                <w:color w:val="auto"/>
              </w:rPr>
              <w:t>Благоустроенный пляж, место массовой околоводной рекреации</w:t>
            </w:r>
          </w:p>
        </w:tc>
        <w:tc>
          <w:tcPr>
            <w:tcW w:w="640" w:type="pct"/>
            <w:vAlign w:val="center"/>
          </w:tcPr>
          <w:p w:rsidR="00EF6E23" w:rsidRPr="00D04312" w:rsidRDefault="00EF6E23" w:rsidP="000D2140">
            <w:pPr>
              <w:autoSpaceDE w:val="0"/>
              <w:autoSpaceDN w:val="0"/>
              <w:adjustRightInd w:val="0"/>
              <w:ind w:right="-31"/>
              <w:jc w:val="center"/>
              <w:rPr>
                <w:color w:val="000009"/>
                <w:sz w:val="24"/>
                <w:szCs w:val="24"/>
              </w:rPr>
            </w:pPr>
            <w:r w:rsidRPr="00D04312">
              <w:rPr>
                <w:sz w:val="24"/>
                <w:szCs w:val="24"/>
              </w:rPr>
              <w:t>Организованный пляж / набережная</w:t>
            </w:r>
          </w:p>
        </w:tc>
        <w:tc>
          <w:tcPr>
            <w:tcW w:w="827" w:type="pct"/>
            <w:vAlign w:val="center"/>
          </w:tcPr>
          <w:p w:rsidR="00EF6E23" w:rsidRPr="00D04312" w:rsidRDefault="00EF6E23" w:rsidP="000D2140">
            <w:pPr>
              <w:jc w:val="center"/>
              <w:rPr>
                <w:sz w:val="24"/>
                <w:szCs w:val="24"/>
              </w:rPr>
            </w:pPr>
            <w:r w:rsidRPr="00D04312">
              <w:rPr>
                <w:sz w:val="24"/>
                <w:szCs w:val="24"/>
              </w:rPr>
              <w:t>Каменский район, Каменский сельсовет,</w:t>
            </w:r>
          </w:p>
          <w:p w:rsidR="00EF6E23" w:rsidRPr="00D04312" w:rsidRDefault="00EF6E23" w:rsidP="000D2140">
            <w:pPr>
              <w:jc w:val="center"/>
              <w:rPr>
                <w:sz w:val="24"/>
                <w:szCs w:val="24"/>
              </w:rPr>
            </w:pPr>
            <w:r w:rsidRPr="00D04312">
              <w:rPr>
                <w:sz w:val="24"/>
                <w:szCs w:val="24"/>
              </w:rPr>
              <w:t>с. Большие Верхи</w:t>
            </w:r>
          </w:p>
        </w:tc>
        <w:tc>
          <w:tcPr>
            <w:tcW w:w="637" w:type="pct"/>
            <w:vAlign w:val="center"/>
          </w:tcPr>
          <w:p w:rsidR="00EF6E23" w:rsidRPr="00D04312" w:rsidRDefault="00EF6E23" w:rsidP="000D2FFF">
            <w:pPr>
              <w:autoSpaceDE w:val="0"/>
              <w:autoSpaceDN w:val="0"/>
              <w:adjustRightInd w:val="0"/>
              <w:jc w:val="center"/>
              <w:rPr>
                <w:sz w:val="24"/>
                <w:szCs w:val="24"/>
              </w:rPr>
            </w:pPr>
            <w:r w:rsidRPr="00D04312">
              <w:rPr>
                <w:sz w:val="24"/>
                <w:szCs w:val="24"/>
              </w:rPr>
              <w:t>МЗ поселения/</w:t>
            </w:r>
          </w:p>
          <w:p w:rsidR="00EF6E23" w:rsidRPr="00D04312" w:rsidRDefault="00EF6E23" w:rsidP="000D2FFF">
            <w:pPr>
              <w:autoSpaceDE w:val="0"/>
              <w:autoSpaceDN w:val="0"/>
              <w:adjustRightInd w:val="0"/>
              <w:jc w:val="center"/>
              <w:rPr>
                <w:sz w:val="24"/>
                <w:szCs w:val="24"/>
              </w:rPr>
            </w:pPr>
            <w:proofErr w:type="gramStart"/>
            <w:r w:rsidRPr="00D04312">
              <w:rPr>
                <w:sz w:val="24"/>
                <w:szCs w:val="24"/>
              </w:rPr>
              <w:t>планируемый</w:t>
            </w:r>
            <w:proofErr w:type="gramEnd"/>
            <w:r w:rsidRPr="00D04312">
              <w:rPr>
                <w:sz w:val="24"/>
                <w:szCs w:val="24"/>
              </w:rPr>
              <w:t xml:space="preserve"> к размещению</w:t>
            </w:r>
          </w:p>
        </w:tc>
      </w:tr>
      <w:tr w:rsidR="00195F30" w:rsidRPr="00A545AA" w:rsidTr="00E154D7">
        <w:trPr>
          <w:trHeight w:val="536"/>
          <w:jc w:val="center"/>
        </w:trPr>
        <w:tc>
          <w:tcPr>
            <w:tcW w:w="229" w:type="pct"/>
            <w:vMerge w:val="restart"/>
            <w:vAlign w:val="center"/>
          </w:tcPr>
          <w:p w:rsidR="00195F30" w:rsidRPr="00D04312" w:rsidRDefault="00195F30" w:rsidP="002B696A">
            <w:pPr>
              <w:pStyle w:val="afff1"/>
              <w:numPr>
                <w:ilvl w:val="0"/>
                <w:numId w:val="18"/>
              </w:numPr>
              <w:autoSpaceDE w:val="0"/>
              <w:autoSpaceDN w:val="0"/>
              <w:adjustRightInd w:val="0"/>
              <w:jc w:val="center"/>
              <w:rPr>
                <w:sz w:val="24"/>
                <w:szCs w:val="24"/>
              </w:rPr>
            </w:pPr>
          </w:p>
        </w:tc>
        <w:tc>
          <w:tcPr>
            <w:tcW w:w="935" w:type="pct"/>
            <w:vMerge w:val="restart"/>
            <w:vAlign w:val="center"/>
          </w:tcPr>
          <w:p w:rsidR="00195F30" w:rsidRPr="00D04312" w:rsidRDefault="00195F30" w:rsidP="00734DB3">
            <w:pPr>
              <w:autoSpaceDE w:val="0"/>
              <w:autoSpaceDN w:val="0"/>
              <w:adjustRightInd w:val="0"/>
              <w:jc w:val="center"/>
              <w:rPr>
                <w:bCs/>
                <w:i/>
                <w:color w:val="FF0000"/>
                <w:sz w:val="24"/>
                <w:szCs w:val="24"/>
                <w:highlight w:val="yellow"/>
              </w:rPr>
            </w:pPr>
            <w:r w:rsidRPr="00D04312">
              <w:rPr>
                <w:sz w:val="24"/>
                <w:szCs w:val="24"/>
              </w:rPr>
              <w:t>Общественно-деловая зона</w:t>
            </w:r>
          </w:p>
        </w:tc>
        <w:tc>
          <w:tcPr>
            <w:tcW w:w="1060" w:type="pct"/>
            <w:vMerge w:val="restart"/>
            <w:tcBorders>
              <w:top w:val="single" w:sz="4" w:space="0" w:color="auto"/>
            </w:tcBorders>
            <w:vAlign w:val="center"/>
          </w:tcPr>
          <w:p w:rsidR="00195F30" w:rsidRPr="00D04312" w:rsidRDefault="00195F30" w:rsidP="00734DB3">
            <w:pPr>
              <w:autoSpaceDE w:val="0"/>
              <w:autoSpaceDN w:val="0"/>
              <w:adjustRightInd w:val="0"/>
              <w:jc w:val="center"/>
              <w:rPr>
                <w:sz w:val="24"/>
                <w:szCs w:val="24"/>
              </w:rPr>
            </w:pPr>
            <w:r w:rsidRPr="00D04312">
              <w:rPr>
                <w:sz w:val="24"/>
                <w:szCs w:val="24"/>
              </w:rPr>
              <w:t>Коэффициент застройки – 1. Коэффициент плотности застройки – 3.</w:t>
            </w:r>
          </w:p>
          <w:p w:rsidR="00195F30" w:rsidRPr="00D04312" w:rsidRDefault="00195F30" w:rsidP="00151F91">
            <w:pPr>
              <w:autoSpaceDE w:val="0"/>
              <w:autoSpaceDN w:val="0"/>
              <w:adjustRightInd w:val="0"/>
              <w:jc w:val="center"/>
              <w:rPr>
                <w:bCs/>
                <w:sz w:val="24"/>
                <w:szCs w:val="24"/>
                <w:highlight w:val="yellow"/>
              </w:rPr>
            </w:pPr>
            <w:r w:rsidRPr="00D04312">
              <w:rPr>
                <w:sz w:val="24"/>
                <w:szCs w:val="24"/>
              </w:rPr>
              <w:t xml:space="preserve">Площадь – </w:t>
            </w:r>
            <w:r w:rsidRPr="00D04312">
              <w:rPr>
                <w:rFonts w:eastAsia="TimesNewRoman"/>
                <w:sz w:val="24"/>
                <w:szCs w:val="24"/>
              </w:rPr>
              <w:t>23,1</w:t>
            </w:r>
            <w:r w:rsidRPr="00D04312">
              <w:rPr>
                <w:sz w:val="24"/>
                <w:szCs w:val="24"/>
              </w:rPr>
              <w:t xml:space="preserve"> га</w:t>
            </w:r>
            <w:r w:rsidRPr="00D04312">
              <w:rPr>
                <w:bCs/>
                <w:sz w:val="24"/>
                <w:szCs w:val="24"/>
              </w:rPr>
              <w:t xml:space="preserve"> </w:t>
            </w:r>
          </w:p>
        </w:tc>
        <w:tc>
          <w:tcPr>
            <w:tcW w:w="672" w:type="pct"/>
            <w:tcBorders>
              <w:right w:val="single" w:sz="4" w:space="0" w:color="auto"/>
            </w:tcBorders>
            <w:vAlign w:val="center"/>
          </w:tcPr>
          <w:p w:rsidR="00195F30" w:rsidRPr="00D04312" w:rsidRDefault="00195F30" w:rsidP="000D2140">
            <w:pPr>
              <w:pStyle w:val="Default"/>
              <w:jc w:val="center"/>
              <w:rPr>
                <w:color w:val="auto"/>
              </w:rPr>
            </w:pPr>
            <w:r w:rsidRPr="00D04312">
              <w:rPr>
                <w:color w:val="auto"/>
              </w:rPr>
              <w:t>Спортивное сооружение</w:t>
            </w:r>
          </w:p>
        </w:tc>
        <w:tc>
          <w:tcPr>
            <w:tcW w:w="640" w:type="pct"/>
            <w:tcBorders>
              <w:right w:val="single" w:sz="4" w:space="0" w:color="auto"/>
            </w:tcBorders>
            <w:vAlign w:val="center"/>
          </w:tcPr>
          <w:p w:rsidR="00195F30" w:rsidRPr="00D04312" w:rsidRDefault="00195F30" w:rsidP="000D2140">
            <w:pPr>
              <w:autoSpaceDE w:val="0"/>
              <w:autoSpaceDN w:val="0"/>
              <w:adjustRightInd w:val="0"/>
              <w:ind w:right="-31"/>
              <w:jc w:val="center"/>
              <w:rPr>
                <w:color w:val="000009"/>
                <w:sz w:val="24"/>
                <w:szCs w:val="24"/>
              </w:rPr>
            </w:pPr>
            <w:r w:rsidRPr="00D04312">
              <w:rPr>
                <w:color w:val="000009"/>
                <w:sz w:val="24"/>
                <w:szCs w:val="24"/>
              </w:rPr>
              <w:t>Стадион</w:t>
            </w:r>
          </w:p>
        </w:tc>
        <w:tc>
          <w:tcPr>
            <w:tcW w:w="827" w:type="pct"/>
            <w:vAlign w:val="center"/>
          </w:tcPr>
          <w:p w:rsidR="00195F30" w:rsidRPr="00D04312" w:rsidRDefault="00195F30" w:rsidP="0043321D">
            <w:pPr>
              <w:jc w:val="center"/>
              <w:rPr>
                <w:sz w:val="24"/>
                <w:szCs w:val="24"/>
              </w:rPr>
            </w:pPr>
            <w:r w:rsidRPr="00D04312">
              <w:rPr>
                <w:sz w:val="24"/>
                <w:szCs w:val="24"/>
              </w:rPr>
              <w:t>Каменский район, Каменский сельсовет,</w:t>
            </w:r>
          </w:p>
          <w:p w:rsidR="00195F30" w:rsidRPr="00D04312" w:rsidRDefault="00195F30" w:rsidP="0043321D">
            <w:pPr>
              <w:jc w:val="center"/>
              <w:rPr>
                <w:rFonts w:eastAsiaTheme="minorEastAsia"/>
                <w:sz w:val="24"/>
                <w:szCs w:val="24"/>
                <w:highlight w:val="yellow"/>
              </w:rPr>
            </w:pPr>
            <w:r w:rsidRPr="00D04312">
              <w:rPr>
                <w:sz w:val="24"/>
                <w:szCs w:val="24"/>
              </w:rPr>
              <w:t xml:space="preserve">н.п. </w:t>
            </w:r>
            <w:proofErr w:type="spellStart"/>
            <w:r w:rsidRPr="00D04312">
              <w:rPr>
                <w:sz w:val="24"/>
                <w:szCs w:val="24"/>
              </w:rPr>
              <w:t>Ц.у</w:t>
            </w:r>
            <w:proofErr w:type="gramStart"/>
            <w:r w:rsidRPr="00D04312">
              <w:rPr>
                <w:sz w:val="24"/>
                <w:szCs w:val="24"/>
              </w:rPr>
              <w:t>.с</w:t>
            </w:r>
            <w:proofErr w:type="gramEnd"/>
            <w:r w:rsidRPr="00D04312">
              <w:rPr>
                <w:sz w:val="24"/>
                <w:szCs w:val="24"/>
              </w:rPr>
              <w:t>вх</w:t>
            </w:r>
            <w:proofErr w:type="spellEnd"/>
            <w:r w:rsidRPr="00D04312">
              <w:rPr>
                <w:sz w:val="24"/>
                <w:szCs w:val="24"/>
              </w:rPr>
              <w:t>. им. Калинина</w:t>
            </w:r>
          </w:p>
        </w:tc>
        <w:tc>
          <w:tcPr>
            <w:tcW w:w="637" w:type="pct"/>
            <w:vAlign w:val="center"/>
          </w:tcPr>
          <w:p w:rsidR="00195F30" w:rsidRPr="00D04312" w:rsidRDefault="00195F30" w:rsidP="00734DB3">
            <w:pPr>
              <w:autoSpaceDE w:val="0"/>
              <w:autoSpaceDN w:val="0"/>
              <w:adjustRightInd w:val="0"/>
              <w:jc w:val="center"/>
              <w:rPr>
                <w:sz w:val="24"/>
                <w:szCs w:val="24"/>
              </w:rPr>
            </w:pPr>
            <w:r w:rsidRPr="00D04312">
              <w:rPr>
                <w:sz w:val="24"/>
                <w:szCs w:val="24"/>
              </w:rPr>
              <w:t>МЗ района/</w:t>
            </w:r>
          </w:p>
          <w:p w:rsidR="00195F30" w:rsidRPr="00D04312" w:rsidRDefault="00195F30" w:rsidP="00734DB3">
            <w:pPr>
              <w:autoSpaceDE w:val="0"/>
              <w:autoSpaceDN w:val="0"/>
              <w:adjustRightInd w:val="0"/>
              <w:jc w:val="center"/>
              <w:rPr>
                <w:sz w:val="24"/>
                <w:szCs w:val="24"/>
                <w:highlight w:val="yellow"/>
              </w:rPr>
            </w:pPr>
            <w:proofErr w:type="gramStart"/>
            <w:r w:rsidRPr="00D04312">
              <w:rPr>
                <w:sz w:val="24"/>
                <w:szCs w:val="24"/>
              </w:rPr>
              <w:t>планируемый</w:t>
            </w:r>
            <w:proofErr w:type="gramEnd"/>
            <w:r w:rsidRPr="00D04312">
              <w:rPr>
                <w:sz w:val="24"/>
                <w:szCs w:val="24"/>
              </w:rPr>
              <w:t xml:space="preserve"> к размещению</w:t>
            </w:r>
          </w:p>
        </w:tc>
      </w:tr>
      <w:tr w:rsidR="00195F30" w:rsidRPr="00A545AA" w:rsidTr="00E154D7">
        <w:trPr>
          <w:trHeight w:val="536"/>
          <w:jc w:val="center"/>
        </w:trPr>
        <w:tc>
          <w:tcPr>
            <w:tcW w:w="229" w:type="pct"/>
            <w:vMerge/>
            <w:vAlign w:val="center"/>
          </w:tcPr>
          <w:p w:rsidR="00195F30" w:rsidRPr="00D04312" w:rsidRDefault="00195F30" w:rsidP="002B696A">
            <w:pPr>
              <w:pStyle w:val="afff1"/>
              <w:numPr>
                <w:ilvl w:val="0"/>
                <w:numId w:val="18"/>
              </w:numPr>
              <w:autoSpaceDE w:val="0"/>
              <w:autoSpaceDN w:val="0"/>
              <w:adjustRightInd w:val="0"/>
              <w:jc w:val="center"/>
              <w:rPr>
                <w:sz w:val="24"/>
                <w:szCs w:val="24"/>
              </w:rPr>
            </w:pPr>
          </w:p>
        </w:tc>
        <w:tc>
          <w:tcPr>
            <w:tcW w:w="935" w:type="pct"/>
            <w:vMerge/>
            <w:vAlign w:val="center"/>
          </w:tcPr>
          <w:p w:rsidR="00195F30" w:rsidRPr="00D04312" w:rsidRDefault="00195F30" w:rsidP="00734DB3">
            <w:pPr>
              <w:autoSpaceDE w:val="0"/>
              <w:autoSpaceDN w:val="0"/>
              <w:adjustRightInd w:val="0"/>
              <w:jc w:val="center"/>
              <w:rPr>
                <w:sz w:val="24"/>
                <w:szCs w:val="24"/>
              </w:rPr>
            </w:pPr>
          </w:p>
        </w:tc>
        <w:tc>
          <w:tcPr>
            <w:tcW w:w="1060" w:type="pct"/>
            <w:vMerge/>
            <w:vAlign w:val="center"/>
          </w:tcPr>
          <w:p w:rsidR="00195F30" w:rsidRPr="00D04312" w:rsidRDefault="00195F30" w:rsidP="00734DB3">
            <w:pPr>
              <w:autoSpaceDE w:val="0"/>
              <w:autoSpaceDN w:val="0"/>
              <w:adjustRightInd w:val="0"/>
              <w:jc w:val="center"/>
              <w:rPr>
                <w:bCs/>
                <w:sz w:val="24"/>
                <w:szCs w:val="24"/>
              </w:rPr>
            </w:pPr>
          </w:p>
        </w:tc>
        <w:tc>
          <w:tcPr>
            <w:tcW w:w="672" w:type="pct"/>
            <w:tcBorders>
              <w:right w:val="single" w:sz="4" w:space="0" w:color="auto"/>
            </w:tcBorders>
            <w:vAlign w:val="center"/>
          </w:tcPr>
          <w:p w:rsidR="00195F30" w:rsidRPr="00D04312" w:rsidRDefault="00195F30" w:rsidP="00734DB3">
            <w:pPr>
              <w:autoSpaceDE w:val="0"/>
              <w:autoSpaceDN w:val="0"/>
              <w:adjustRightInd w:val="0"/>
              <w:ind w:left="-52"/>
              <w:jc w:val="center"/>
              <w:rPr>
                <w:sz w:val="24"/>
                <w:szCs w:val="24"/>
              </w:rPr>
            </w:pPr>
            <w:r w:rsidRPr="00D04312">
              <w:rPr>
                <w:sz w:val="24"/>
                <w:szCs w:val="24"/>
              </w:rPr>
              <w:t xml:space="preserve">Обособленное структурное подразделение медицинской организации, оказывающей первичную </w:t>
            </w:r>
            <w:r w:rsidRPr="00D04312">
              <w:rPr>
                <w:sz w:val="24"/>
                <w:szCs w:val="24"/>
              </w:rPr>
              <w:lastRenderedPageBreak/>
              <w:t>медико-санитарную помощь</w:t>
            </w:r>
          </w:p>
        </w:tc>
        <w:tc>
          <w:tcPr>
            <w:tcW w:w="640" w:type="pct"/>
            <w:tcBorders>
              <w:right w:val="single" w:sz="4" w:space="0" w:color="auto"/>
            </w:tcBorders>
            <w:vAlign w:val="center"/>
          </w:tcPr>
          <w:p w:rsidR="00195F30" w:rsidRPr="00D04312" w:rsidRDefault="00F05C06" w:rsidP="000D2140">
            <w:pPr>
              <w:pStyle w:val="afff3"/>
              <w:jc w:val="center"/>
              <w:rPr>
                <w:sz w:val="24"/>
                <w:szCs w:val="24"/>
                <w:highlight w:val="yellow"/>
              </w:rPr>
            </w:pPr>
            <w:r>
              <w:rPr>
                <w:sz w:val="24"/>
                <w:szCs w:val="24"/>
              </w:rPr>
              <w:lastRenderedPageBreak/>
              <w:t>З</w:t>
            </w:r>
            <w:r w:rsidR="00195F30" w:rsidRPr="00D04312">
              <w:rPr>
                <w:sz w:val="24"/>
                <w:szCs w:val="24"/>
              </w:rPr>
              <w:t>дани</w:t>
            </w:r>
            <w:r>
              <w:rPr>
                <w:sz w:val="24"/>
                <w:szCs w:val="24"/>
              </w:rPr>
              <w:t>е</w:t>
            </w:r>
            <w:r w:rsidR="00195F30" w:rsidRPr="00D04312">
              <w:rPr>
                <w:sz w:val="24"/>
                <w:szCs w:val="24"/>
              </w:rPr>
              <w:t xml:space="preserve"> фельдшерско-акушерского пункта</w:t>
            </w:r>
          </w:p>
        </w:tc>
        <w:tc>
          <w:tcPr>
            <w:tcW w:w="827" w:type="pct"/>
            <w:vAlign w:val="center"/>
          </w:tcPr>
          <w:p w:rsidR="00195F30" w:rsidRPr="00D04312" w:rsidRDefault="00195F30" w:rsidP="000D2140">
            <w:pPr>
              <w:pStyle w:val="ConsPlusNormal"/>
              <w:jc w:val="center"/>
              <w:rPr>
                <w:rFonts w:ascii="Times New Roman" w:eastAsia="Times New Roman" w:hAnsi="Times New Roman" w:cs="Times New Roman"/>
                <w:sz w:val="24"/>
                <w:szCs w:val="24"/>
              </w:rPr>
            </w:pPr>
            <w:r w:rsidRPr="00D04312">
              <w:rPr>
                <w:rFonts w:ascii="Times New Roman" w:eastAsia="Times New Roman" w:hAnsi="Times New Roman" w:cs="Times New Roman"/>
                <w:sz w:val="24"/>
                <w:szCs w:val="24"/>
              </w:rPr>
              <w:t>Каменский район,</w:t>
            </w:r>
          </w:p>
          <w:p w:rsidR="00195F30" w:rsidRPr="00D04312" w:rsidRDefault="00195F30" w:rsidP="000D2140">
            <w:pPr>
              <w:pStyle w:val="ConsPlusNormal"/>
              <w:jc w:val="center"/>
              <w:rPr>
                <w:rFonts w:ascii="Times New Roman" w:eastAsia="Times New Roman" w:hAnsi="Times New Roman" w:cs="Times New Roman"/>
                <w:sz w:val="24"/>
                <w:szCs w:val="24"/>
              </w:rPr>
            </w:pPr>
            <w:r w:rsidRPr="00D04312">
              <w:rPr>
                <w:rFonts w:ascii="Times New Roman" w:hAnsi="Times New Roman" w:cs="Times New Roman"/>
                <w:sz w:val="24"/>
                <w:szCs w:val="24"/>
              </w:rPr>
              <w:t xml:space="preserve">Каменский </w:t>
            </w:r>
            <w:r w:rsidRPr="00D04312">
              <w:rPr>
                <w:rFonts w:ascii="Times New Roman" w:eastAsia="Times New Roman" w:hAnsi="Times New Roman" w:cs="Times New Roman"/>
                <w:sz w:val="24"/>
                <w:szCs w:val="24"/>
              </w:rPr>
              <w:t>сельсовет,</w:t>
            </w:r>
          </w:p>
          <w:p w:rsidR="00195F30" w:rsidRPr="00D04312" w:rsidRDefault="00195F30" w:rsidP="000D2140">
            <w:pPr>
              <w:pStyle w:val="ConsPlusNormal"/>
              <w:jc w:val="center"/>
              <w:rPr>
                <w:rFonts w:ascii="Times New Roman" w:hAnsi="Times New Roman" w:cs="Times New Roman"/>
                <w:sz w:val="24"/>
                <w:szCs w:val="24"/>
              </w:rPr>
            </w:pPr>
            <w:r w:rsidRPr="00D04312">
              <w:rPr>
                <w:rFonts w:ascii="Times New Roman" w:hAnsi="Times New Roman" w:cs="Times New Roman"/>
                <w:sz w:val="24"/>
                <w:szCs w:val="24"/>
              </w:rPr>
              <w:t xml:space="preserve">с. </w:t>
            </w:r>
            <w:proofErr w:type="spellStart"/>
            <w:r w:rsidRPr="00D04312">
              <w:rPr>
                <w:rFonts w:ascii="Times New Roman" w:hAnsi="Times New Roman" w:cs="Times New Roman"/>
                <w:sz w:val="24"/>
                <w:szCs w:val="24"/>
              </w:rPr>
              <w:t>Кочалейка</w:t>
            </w:r>
            <w:proofErr w:type="spellEnd"/>
          </w:p>
        </w:tc>
        <w:tc>
          <w:tcPr>
            <w:tcW w:w="637" w:type="pct"/>
            <w:vAlign w:val="center"/>
          </w:tcPr>
          <w:p w:rsidR="00195F30" w:rsidRPr="00D04312" w:rsidRDefault="00195F30" w:rsidP="000D2140">
            <w:pPr>
              <w:autoSpaceDE w:val="0"/>
              <w:autoSpaceDN w:val="0"/>
              <w:adjustRightInd w:val="0"/>
              <w:jc w:val="center"/>
              <w:rPr>
                <w:sz w:val="24"/>
                <w:szCs w:val="24"/>
              </w:rPr>
            </w:pPr>
            <w:r w:rsidRPr="00D04312">
              <w:rPr>
                <w:sz w:val="24"/>
                <w:szCs w:val="24"/>
              </w:rPr>
              <w:t>РЗ /</w:t>
            </w:r>
            <w:proofErr w:type="gramStart"/>
            <w:r w:rsidRPr="00D04312">
              <w:rPr>
                <w:sz w:val="24"/>
                <w:szCs w:val="24"/>
              </w:rPr>
              <w:t>планируемый</w:t>
            </w:r>
            <w:proofErr w:type="gramEnd"/>
            <w:r w:rsidRPr="00D04312">
              <w:rPr>
                <w:sz w:val="24"/>
                <w:szCs w:val="24"/>
              </w:rPr>
              <w:t xml:space="preserve"> к размещению/</w:t>
            </w:r>
          </w:p>
          <w:p w:rsidR="00195F30" w:rsidRPr="00D04312" w:rsidRDefault="00195F30" w:rsidP="000D2140">
            <w:pPr>
              <w:autoSpaceDE w:val="0"/>
              <w:autoSpaceDN w:val="0"/>
              <w:adjustRightInd w:val="0"/>
              <w:jc w:val="center"/>
              <w:rPr>
                <w:sz w:val="24"/>
                <w:szCs w:val="24"/>
                <w:highlight w:val="yellow"/>
              </w:rPr>
            </w:pPr>
            <w:r w:rsidRPr="00D04312">
              <w:rPr>
                <w:sz w:val="24"/>
                <w:szCs w:val="24"/>
              </w:rPr>
              <w:t>202</w:t>
            </w:r>
            <w:r w:rsidR="00F05C06">
              <w:rPr>
                <w:sz w:val="24"/>
                <w:szCs w:val="24"/>
              </w:rPr>
              <w:t>3</w:t>
            </w:r>
            <w:r w:rsidRPr="00D04312">
              <w:rPr>
                <w:sz w:val="24"/>
                <w:szCs w:val="24"/>
              </w:rPr>
              <w:t xml:space="preserve"> </w:t>
            </w:r>
          </w:p>
        </w:tc>
      </w:tr>
      <w:tr w:rsidR="00195F30" w:rsidRPr="00A545AA" w:rsidTr="00195F30">
        <w:trPr>
          <w:trHeight w:val="216"/>
          <w:jc w:val="center"/>
        </w:trPr>
        <w:tc>
          <w:tcPr>
            <w:tcW w:w="229" w:type="pct"/>
            <w:vMerge/>
            <w:vAlign w:val="center"/>
          </w:tcPr>
          <w:p w:rsidR="00195F30" w:rsidRPr="00D04312" w:rsidRDefault="00195F30" w:rsidP="002B696A">
            <w:pPr>
              <w:pStyle w:val="afff1"/>
              <w:numPr>
                <w:ilvl w:val="0"/>
                <w:numId w:val="18"/>
              </w:numPr>
              <w:autoSpaceDE w:val="0"/>
              <w:autoSpaceDN w:val="0"/>
              <w:adjustRightInd w:val="0"/>
              <w:jc w:val="center"/>
              <w:rPr>
                <w:sz w:val="24"/>
                <w:szCs w:val="24"/>
              </w:rPr>
            </w:pPr>
          </w:p>
        </w:tc>
        <w:tc>
          <w:tcPr>
            <w:tcW w:w="935" w:type="pct"/>
            <w:vMerge/>
            <w:vAlign w:val="center"/>
          </w:tcPr>
          <w:p w:rsidR="00195F30" w:rsidRPr="00D04312" w:rsidRDefault="00195F30" w:rsidP="00734DB3">
            <w:pPr>
              <w:autoSpaceDE w:val="0"/>
              <w:autoSpaceDN w:val="0"/>
              <w:adjustRightInd w:val="0"/>
              <w:jc w:val="center"/>
              <w:rPr>
                <w:sz w:val="24"/>
                <w:szCs w:val="24"/>
              </w:rPr>
            </w:pPr>
          </w:p>
        </w:tc>
        <w:tc>
          <w:tcPr>
            <w:tcW w:w="1060" w:type="pct"/>
            <w:vMerge/>
            <w:vAlign w:val="center"/>
          </w:tcPr>
          <w:p w:rsidR="00195F30" w:rsidRPr="00D04312" w:rsidRDefault="00195F30" w:rsidP="00734DB3">
            <w:pPr>
              <w:autoSpaceDE w:val="0"/>
              <w:autoSpaceDN w:val="0"/>
              <w:adjustRightInd w:val="0"/>
              <w:jc w:val="center"/>
              <w:rPr>
                <w:bCs/>
                <w:sz w:val="24"/>
                <w:szCs w:val="24"/>
              </w:rPr>
            </w:pPr>
          </w:p>
        </w:tc>
        <w:tc>
          <w:tcPr>
            <w:tcW w:w="672" w:type="pct"/>
            <w:vAlign w:val="center"/>
          </w:tcPr>
          <w:p w:rsidR="00195F30" w:rsidRPr="00D04312" w:rsidRDefault="00195F30" w:rsidP="00195F30">
            <w:pPr>
              <w:autoSpaceDE w:val="0"/>
              <w:autoSpaceDN w:val="0"/>
              <w:adjustRightInd w:val="0"/>
              <w:jc w:val="center"/>
              <w:rPr>
                <w:sz w:val="24"/>
                <w:szCs w:val="24"/>
                <w:highlight w:val="yellow"/>
              </w:rPr>
            </w:pPr>
            <w:r w:rsidRPr="00D04312">
              <w:rPr>
                <w:sz w:val="24"/>
                <w:szCs w:val="24"/>
              </w:rPr>
              <w:t>Обособленное структурное подразделение медицинской организации, оказывающей первичную медико-санитарную помощь</w:t>
            </w:r>
          </w:p>
        </w:tc>
        <w:tc>
          <w:tcPr>
            <w:tcW w:w="640" w:type="pct"/>
            <w:vAlign w:val="center"/>
          </w:tcPr>
          <w:p w:rsidR="00195F30" w:rsidRPr="00D04312" w:rsidRDefault="00F05C06" w:rsidP="000D2140">
            <w:pPr>
              <w:pStyle w:val="afff3"/>
              <w:jc w:val="center"/>
              <w:rPr>
                <w:sz w:val="24"/>
                <w:szCs w:val="24"/>
              </w:rPr>
            </w:pPr>
            <w:r>
              <w:rPr>
                <w:sz w:val="24"/>
                <w:szCs w:val="24"/>
              </w:rPr>
              <w:t>З</w:t>
            </w:r>
            <w:r w:rsidRPr="00D04312">
              <w:rPr>
                <w:sz w:val="24"/>
                <w:szCs w:val="24"/>
              </w:rPr>
              <w:t>дани</w:t>
            </w:r>
            <w:r>
              <w:rPr>
                <w:sz w:val="24"/>
                <w:szCs w:val="24"/>
              </w:rPr>
              <w:t>е</w:t>
            </w:r>
            <w:r w:rsidRPr="00D04312">
              <w:rPr>
                <w:sz w:val="24"/>
                <w:szCs w:val="24"/>
              </w:rPr>
              <w:t xml:space="preserve"> фельдшерско-акушерского пункта</w:t>
            </w:r>
          </w:p>
        </w:tc>
        <w:tc>
          <w:tcPr>
            <w:tcW w:w="827" w:type="pct"/>
            <w:vAlign w:val="center"/>
          </w:tcPr>
          <w:p w:rsidR="00195F30" w:rsidRPr="00D04312" w:rsidRDefault="00195F30" w:rsidP="000D2140">
            <w:pPr>
              <w:pStyle w:val="ConsPlusNormal"/>
              <w:jc w:val="center"/>
              <w:rPr>
                <w:rFonts w:ascii="Times New Roman" w:eastAsia="Times New Roman" w:hAnsi="Times New Roman" w:cs="Times New Roman"/>
                <w:sz w:val="24"/>
                <w:szCs w:val="24"/>
              </w:rPr>
            </w:pPr>
            <w:r w:rsidRPr="00D04312">
              <w:rPr>
                <w:rFonts w:ascii="Times New Roman" w:eastAsia="Times New Roman" w:hAnsi="Times New Roman" w:cs="Times New Roman"/>
                <w:sz w:val="24"/>
                <w:szCs w:val="24"/>
              </w:rPr>
              <w:t>Каменский район,</w:t>
            </w:r>
          </w:p>
          <w:p w:rsidR="00195F30" w:rsidRPr="00D04312" w:rsidRDefault="00195F30" w:rsidP="000D2140">
            <w:pPr>
              <w:pStyle w:val="ConsPlusNormal"/>
              <w:jc w:val="center"/>
              <w:rPr>
                <w:rFonts w:ascii="Times New Roman" w:eastAsia="Times New Roman" w:hAnsi="Times New Roman" w:cs="Times New Roman"/>
                <w:sz w:val="24"/>
                <w:szCs w:val="24"/>
              </w:rPr>
            </w:pPr>
            <w:r w:rsidRPr="00D04312">
              <w:rPr>
                <w:rFonts w:ascii="Times New Roman" w:hAnsi="Times New Roman" w:cs="Times New Roman"/>
                <w:sz w:val="24"/>
                <w:szCs w:val="24"/>
              </w:rPr>
              <w:t xml:space="preserve">Каменский </w:t>
            </w:r>
            <w:r w:rsidRPr="00D04312">
              <w:rPr>
                <w:rFonts w:ascii="Times New Roman" w:eastAsia="Times New Roman" w:hAnsi="Times New Roman" w:cs="Times New Roman"/>
                <w:sz w:val="24"/>
                <w:szCs w:val="24"/>
              </w:rPr>
              <w:t>сельсовет,</w:t>
            </w:r>
          </w:p>
          <w:p w:rsidR="00195F30" w:rsidRPr="00D04312" w:rsidRDefault="00195F30" w:rsidP="000D2140">
            <w:pPr>
              <w:pStyle w:val="ConsPlusNormal"/>
              <w:jc w:val="center"/>
              <w:rPr>
                <w:rFonts w:ascii="Times New Roman" w:eastAsia="Times New Roman" w:hAnsi="Times New Roman" w:cs="Times New Roman"/>
                <w:sz w:val="24"/>
                <w:szCs w:val="24"/>
              </w:rPr>
            </w:pPr>
            <w:r w:rsidRPr="00D04312">
              <w:rPr>
                <w:rFonts w:ascii="Times New Roman" w:hAnsi="Times New Roman" w:cs="Times New Roman"/>
                <w:sz w:val="24"/>
                <w:szCs w:val="24"/>
              </w:rPr>
              <w:t xml:space="preserve">с. </w:t>
            </w:r>
            <w:proofErr w:type="spellStart"/>
            <w:r w:rsidRPr="00D04312">
              <w:rPr>
                <w:rFonts w:ascii="Times New Roman" w:hAnsi="Times New Roman" w:cs="Times New Roman"/>
                <w:sz w:val="24"/>
                <w:szCs w:val="24"/>
              </w:rPr>
              <w:t>Кувака</w:t>
            </w:r>
            <w:proofErr w:type="spellEnd"/>
          </w:p>
        </w:tc>
        <w:tc>
          <w:tcPr>
            <w:tcW w:w="637" w:type="pct"/>
            <w:vAlign w:val="center"/>
          </w:tcPr>
          <w:p w:rsidR="00195F30" w:rsidRPr="00D04312" w:rsidRDefault="00195F30" w:rsidP="000D2140">
            <w:pPr>
              <w:autoSpaceDE w:val="0"/>
              <w:autoSpaceDN w:val="0"/>
              <w:adjustRightInd w:val="0"/>
              <w:jc w:val="center"/>
              <w:rPr>
                <w:sz w:val="24"/>
                <w:szCs w:val="24"/>
              </w:rPr>
            </w:pPr>
            <w:r w:rsidRPr="00D04312">
              <w:rPr>
                <w:sz w:val="24"/>
                <w:szCs w:val="24"/>
              </w:rPr>
              <w:t>РЗ /</w:t>
            </w:r>
            <w:proofErr w:type="gramStart"/>
            <w:r w:rsidRPr="00D04312">
              <w:rPr>
                <w:sz w:val="24"/>
                <w:szCs w:val="24"/>
              </w:rPr>
              <w:t>планируемый</w:t>
            </w:r>
            <w:proofErr w:type="gramEnd"/>
            <w:r w:rsidRPr="00D04312">
              <w:rPr>
                <w:sz w:val="24"/>
                <w:szCs w:val="24"/>
              </w:rPr>
              <w:t xml:space="preserve"> к размещению/</w:t>
            </w:r>
          </w:p>
          <w:p w:rsidR="00195F30" w:rsidRPr="00D04312" w:rsidRDefault="00195F30" w:rsidP="000D2140">
            <w:pPr>
              <w:autoSpaceDE w:val="0"/>
              <w:autoSpaceDN w:val="0"/>
              <w:adjustRightInd w:val="0"/>
              <w:jc w:val="center"/>
              <w:rPr>
                <w:sz w:val="24"/>
                <w:szCs w:val="24"/>
                <w:highlight w:val="yellow"/>
              </w:rPr>
            </w:pPr>
            <w:r w:rsidRPr="00D04312">
              <w:rPr>
                <w:sz w:val="24"/>
                <w:szCs w:val="24"/>
              </w:rPr>
              <w:t>2025</w:t>
            </w:r>
          </w:p>
        </w:tc>
      </w:tr>
      <w:tr w:rsidR="00195F30" w:rsidRPr="00A545AA" w:rsidTr="00195F30">
        <w:trPr>
          <w:trHeight w:val="216"/>
          <w:jc w:val="center"/>
        </w:trPr>
        <w:tc>
          <w:tcPr>
            <w:tcW w:w="229" w:type="pct"/>
            <w:vMerge/>
            <w:vAlign w:val="center"/>
          </w:tcPr>
          <w:p w:rsidR="00195F30" w:rsidRPr="00D04312" w:rsidRDefault="00195F30" w:rsidP="002B696A">
            <w:pPr>
              <w:pStyle w:val="afff1"/>
              <w:numPr>
                <w:ilvl w:val="0"/>
                <w:numId w:val="18"/>
              </w:numPr>
              <w:autoSpaceDE w:val="0"/>
              <w:autoSpaceDN w:val="0"/>
              <w:adjustRightInd w:val="0"/>
              <w:jc w:val="center"/>
              <w:rPr>
                <w:sz w:val="24"/>
                <w:szCs w:val="24"/>
              </w:rPr>
            </w:pPr>
          </w:p>
        </w:tc>
        <w:tc>
          <w:tcPr>
            <w:tcW w:w="935" w:type="pct"/>
            <w:vMerge/>
            <w:vAlign w:val="center"/>
          </w:tcPr>
          <w:p w:rsidR="00195F30" w:rsidRPr="00D04312" w:rsidRDefault="00195F30" w:rsidP="00734DB3">
            <w:pPr>
              <w:autoSpaceDE w:val="0"/>
              <w:autoSpaceDN w:val="0"/>
              <w:adjustRightInd w:val="0"/>
              <w:jc w:val="center"/>
              <w:rPr>
                <w:sz w:val="24"/>
                <w:szCs w:val="24"/>
              </w:rPr>
            </w:pPr>
          </w:p>
        </w:tc>
        <w:tc>
          <w:tcPr>
            <w:tcW w:w="1060" w:type="pct"/>
            <w:vMerge/>
            <w:vAlign w:val="center"/>
          </w:tcPr>
          <w:p w:rsidR="00195F30" w:rsidRPr="00D04312" w:rsidRDefault="00195F30" w:rsidP="00734DB3">
            <w:pPr>
              <w:autoSpaceDE w:val="0"/>
              <w:autoSpaceDN w:val="0"/>
              <w:adjustRightInd w:val="0"/>
              <w:jc w:val="center"/>
              <w:rPr>
                <w:bCs/>
                <w:sz w:val="24"/>
                <w:szCs w:val="24"/>
              </w:rPr>
            </w:pPr>
          </w:p>
        </w:tc>
        <w:tc>
          <w:tcPr>
            <w:tcW w:w="672" w:type="pct"/>
            <w:vAlign w:val="center"/>
          </w:tcPr>
          <w:p w:rsidR="00195F30" w:rsidRPr="00D04312" w:rsidRDefault="00195F30" w:rsidP="00195F30">
            <w:pPr>
              <w:autoSpaceDE w:val="0"/>
              <w:autoSpaceDN w:val="0"/>
              <w:adjustRightInd w:val="0"/>
              <w:jc w:val="center"/>
              <w:rPr>
                <w:sz w:val="24"/>
                <w:szCs w:val="24"/>
                <w:highlight w:val="yellow"/>
              </w:rPr>
            </w:pPr>
            <w:r w:rsidRPr="00D04312">
              <w:rPr>
                <w:sz w:val="24"/>
                <w:szCs w:val="24"/>
              </w:rPr>
              <w:t>Обособленное структурное подразделение медицинской организации, оказывающей первичную медико-санитарную помощь</w:t>
            </w:r>
          </w:p>
        </w:tc>
        <w:tc>
          <w:tcPr>
            <w:tcW w:w="640" w:type="pct"/>
            <w:vAlign w:val="center"/>
          </w:tcPr>
          <w:p w:rsidR="00195F30" w:rsidRPr="00D04312" w:rsidRDefault="00F05C06" w:rsidP="000D2140">
            <w:pPr>
              <w:pStyle w:val="afff3"/>
              <w:jc w:val="center"/>
              <w:rPr>
                <w:sz w:val="24"/>
                <w:szCs w:val="24"/>
              </w:rPr>
            </w:pPr>
            <w:r>
              <w:rPr>
                <w:sz w:val="24"/>
                <w:szCs w:val="24"/>
              </w:rPr>
              <w:t>З</w:t>
            </w:r>
            <w:r w:rsidRPr="00D04312">
              <w:rPr>
                <w:sz w:val="24"/>
                <w:szCs w:val="24"/>
              </w:rPr>
              <w:t>дани</w:t>
            </w:r>
            <w:r>
              <w:rPr>
                <w:sz w:val="24"/>
                <w:szCs w:val="24"/>
              </w:rPr>
              <w:t>е</w:t>
            </w:r>
            <w:r w:rsidRPr="00D04312">
              <w:rPr>
                <w:sz w:val="24"/>
                <w:szCs w:val="24"/>
              </w:rPr>
              <w:t xml:space="preserve"> фельдшерско-акушерского пункта</w:t>
            </w:r>
          </w:p>
        </w:tc>
        <w:tc>
          <w:tcPr>
            <w:tcW w:w="827" w:type="pct"/>
            <w:vAlign w:val="center"/>
          </w:tcPr>
          <w:p w:rsidR="00195F30" w:rsidRPr="00D04312" w:rsidRDefault="00195F30" w:rsidP="000D2140">
            <w:pPr>
              <w:pStyle w:val="ConsPlusNormal"/>
              <w:jc w:val="center"/>
              <w:rPr>
                <w:rFonts w:ascii="Times New Roman" w:eastAsia="Times New Roman" w:hAnsi="Times New Roman" w:cs="Times New Roman"/>
                <w:sz w:val="24"/>
                <w:szCs w:val="24"/>
              </w:rPr>
            </w:pPr>
            <w:r w:rsidRPr="00D04312">
              <w:rPr>
                <w:rFonts w:ascii="Times New Roman" w:eastAsia="Times New Roman" w:hAnsi="Times New Roman" w:cs="Times New Roman"/>
                <w:sz w:val="24"/>
                <w:szCs w:val="24"/>
              </w:rPr>
              <w:t>Каменский район,</w:t>
            </w:r>
          </w:p>
          <w:p w:rsidR="00195F30" w:rsidRPr="00D04312" w:rsidRDefault="00195F30" w:rsidP="000D2140">
            <w:pPr>
              <w:pStyle w:val="ConsPlusNormal"/>
              <w:jc w:val="center"/>
              <w:rPr>
                <w:rFonts w:ascii="Times New Roman" w:eastAsia="Times New Roman" w:hAnsi="Times New Roman" w:cs="Times New Roman"/>
                <w:sz w:val="24"/>
                <w:szCs w:val="24"/>
              </w:rPr>
            </w:pPr>
            <w:r w:rsidRPr="00D04312">
              <w:rPr>
                <w:rFonts w:ascii="Times New Roman" w:hAnsi="Times New Roman" w:cs="Times New Roman"/>
                <w:sz w:val="24"/>
                <w:szCs w:val="24"/>
              </w:rPr>
              <w:t xml:space="preserve">Каменский </w:t>
            </w:r>
            <w:r w:rsidRPr="00D04312">
              <w:rPr>
                <w:rFonts w:ascii="Times New Roman" w:eastAsia="Times New Roman" w:hAnsi="Times New Roman" w:cs="Times New Roman"/>
                <w:sz w:val="24"/>
                <w:szCs w:val="24"/>
              </w:rPr>
              <w:t>сельсовет,</w:t>
            </w:r>
          </w:p>
          <w:p w:rsidR="00195F30" w:rsidRPr="00D04312" w:rsidRDefault="00195F30" w:rsidP="000D2140">
            <w:pPr>
              <w:pStyle w:val="ConsPlusNormal"/>
              <w:jc w:val="center"/>
              <w:rPr>
                <w:rFonts w:ascii="Times New Roman" w:eastAsia="Times New Roman" w:hAnsi="Times New Roman" w:cs="Times New Roman"/>
                <w:sz w:val="24"/>
                <w:szCs w:val="24"/>
              </w:rPr>
            </w:pPr>
            <w:r w:rsidRPr="00D04312">
              <w:rPr>
                <w:rFonts w:ascii="Times New Roman" w:hAnsi="Times New Roman" w:cs="Times New Roman"/>
                <w:sz w:val="24"/>
                <w:szCs w:val="24"/>
              </w:rPr>
              <w:t>с. Большие Верхи</w:t>
            </w:r>
          </w:p>
        </w:tc>
        <w:tc>
          <w:tcPr>
            <w:tcW w:w="637" w:type="pct"/>
            <w:vAlign w:val="center"/>
          </w:tcPr>
          <w:p w:rsidR="00195F30" w:rsidRPr="00D04312" w:rsidRDefault="00195F30" w:rsidP="000D2140">
            <w:pPr>
              <w:autoSpaceDE w:val="0"/>
              <w:autoSpaceDN w:val="0"/>
              <w:adjustRightInd w:val="0"/>
              <w:jc w:val="center"/>
              <w:rPr>
                <w:sz w:val="24"/>
                <w:szCs w:val="24"/>
              </w:rPr>
            </w:pPr>
            <w:r w:rsidRPr="00D04312">
              <w:rPr>
                <w:sz w:val="24"/>
                <w:szCs w:val="24"/>
              </w:rPr>
              <w:t>РЗ /</w:t>
            </w:r>
            <w:proofErr w:type="gramStart"/>
            <w:r w:rsidRPr="00D04312">
              <w:rPr>
                <w:sz w:val="24"/>
                <w:szCs w:val="24"/>
              </w:rPr>
              <w:t>планируемый</w:t>
            </w:r>
            <w:proofErr w:type="gramEnd"/>
            <w:r w:rsidRPr="00D04312">
              <w:rPr>
                <w:sz w:val="24"/>
                <w:szCs w:val="24"/>
              </w:rPr>
              <w:t xml:space="preserve"> к размещению/</w:t>
            </w:r>
          </w:p>
          <w:p w:rsidR="00195F30" w:rsidRPr="00D04312" w:rsidRDefault="00195F30" w:rsidP="000D2140">
            <w:pPr>
              <w:autoSpaceDE w:val="0"/>
              <w:autoSpaceDN w:val="0"/>
              <w:adjustRightInd w:val="0"/>
              <w:jc w:val="center"/>
              <w:rPr>
                <w:sz w:val="24"/>
                <w:szCs w:val="24"/>
                <w:highlight w:val="yellow"/>
              </w:rPr>
            </w:pPr>
            <w:r w:rsidRPr="00D04312">
              <w:rPr>
                <w:sz w:val="24"/>
                <w:szCs w:val="24"/>
              </w:rPr>
              <w:t>2025</w:t>
            </w:r>
          </w:p>
        </w:tc>
      </w:tr>
      <w:tr w:rsidR="002B696A" w:rsidRPr="00A545AA" w:rsidTr="00E154D7">
        <w:trPr>
          <w:trHeight w:val="536"/>
          <w:jc w:val="center"/>
        </w:trPr>
        <w:tc>
          <w:tcPr>
            <w:tcW w:w="229" w:type="pct"/>
            <w:vAlign w:val="center"/>
          </w:tcPr>
          <w:p w:rsidR="002B696A" w:rsidRPr="00D04312" w:rsidRDefault="002B696A" w:rsidP="002B696A">
            <w:pPr>
              <w:pStyle w:val="afff1"/>
              <w:numPr>
                <w:ilvl w:val="0"/>
                <w:numId w:val="18"/>
              </w:numPr>
              <w:autoSpaceDE w:val="0"/>
              <w:autoSpaceDN w:val="0"/>
              <w:adjustRightInd w:val="0"/>
              <w:jc w:val="center"/>
              <w:rPr>
                <w:sz w:val="24"/>
                <w:szCs w:val="24"/>
              </w:rPr>
            </w:pPr>
          </w:p>
        </w:tc>
        <w:tc>
          <w:tcPr>
            <w:tcW w:w="935" w:type="pct"/>
            <w:vAlign w:val="center"/>
          </w:tcPr>
          <w:p w:rsidR="002B696A" w:rsidRPr="00D04312" w:rsidRDefault="002B696A" w:rsidP="00734DB3">
            <w:pPr>
              <w:pStyle w:val="a0"/>
              <w:ind w:firstLine="0"/>
              <w:jc w:val="center"/>
              <w:rPr>
                <w:bCs/>
                <w:sz w:val="24"/>
                <w:szCs w:val="24"/>
                <w:lang w:val="ru-RU"/>
              </w:rPr>
            </w:pPr>
            <w:r w:rsidRPr="00D04312">
              <w:rPr>
                <w:bCs/>
                <w:sz w:val="24"/>
                <w:szCs w:val="24"/>
                <w:lang w:val="ru-RU"/>
              </w:rPr>
              <w:t>Производственная зона</w:t>
            </w:r>
          </w:p>
        </w:tc>
        <w:tc>
          <w:tcPr>
            <w:tcW w:w="1060" w:type="pct"/>
            <w:vAlign w:val="center"/>
          </w:tcPr>
          <w:p w:rsidR="002B696A" w:rsidRPr="00D04312" w:rsidRDefault="002B696A" w:rsidP="00734DB3">
            <w:pPr>
              <w:pStyle w:val="Default"/>
              <w:jc w:val="center"/>
            </w:pPr>
            <w:r w:rsidRPr="00D04312">
              <w:t xml:space="preserve">Параметры производственной зоны устанавливаются в зависимости от назначения зоны: </w:t>
            </w:r>
          </w:p>
          <w:p w:rsidR="002B696A" w:rsidRPr="00D04312" w:rsidRDefault="002B696A" w:rsidP="00734DB3">
            <w:pPr>
              <w:pStyle w:val="Default"/>
              <w:jc w:val="center"/>
            </w:pPr>
            <w:r w:rsidRPr="00D04312">
              <w:t xml:space="preserve">- промышленная зона (коэффициент застройки - 0,8, коэффициент плотности </w:t>
            </w:r>
            <w:r w:rsidRPr="00D04312">
              <w:lastRenderedPageBreak/>
              <w:t xml:space="preserve">застройки - 2,4); </w:t>
            </w:r>
          </w:p>
          <w:p w:rsidR="002B696A" w:rsidRPr="00D04312" w:rsidRDefault="002B696A" w:rsidP="00734DB3">
            <w:pPr>
              <w:pStyle w:val="Default"/>
              <w:jc w:val="center"/>
            </w:pPr>
            <w:r w:rsidRPr="00D04312">
              <w:t xml:space="preserve">- </w:t>
            </w:r>
            <w:proofErr w:type="gramStart"/>
            <w:r w:rsidRPr="00D04312">
              <w:t>научно-производственная</w:t>
            </w:r>
            <w:proofErr w:type="gramEnd"/>
            <w:r w:rsidRPr="00D04312">
              <w:t xml:space="preserve"> &lt;**&gt; (коэффициент застройки - 0,6, коэффициент плотности застройки - 1); </w:t>
            </w:r>
          </w:p>
          <w:p w:rsidR="002B696A" w:rsidRPr="00D04312" w:rsidRDefault="002B696A" w:rsidP="00734DB3">
            <w:pPr>
              <w:pStyle w:val="Default"/>
              <w:jc w:val="center"/>
            </w:pPr>
            <w:r w:rsidRPr="00D04312">
              <w:t xml:space="preserve">- </w:t>
            </w:r>
            <w:proofErr w:type="gramStart"/>
            <w:r w:rsidRPr="00D04312">
              <w:t>коммунально-складская</w:t>
            </w:r>
            <w:proofErr w:type="gramEnd"/>
            <w:r w:rsidRPr="00D04312">
              <w:t xml:space="preserve"> (коэффициент застройки - 0,6, коэффициент плотности застройки - 1,8). </w:t>
            </w:r>
          </w:p>
          <w:p w:rsidR="002B696A" w:rsidRPr="00D04312" w:rsidRDefault="002B696A" w:rsidP="00734DB3">
            <w:pPr>
              <w:ind w:left="-15"/>
              <w:rPr>
                <w:sz w:val="24"/>
                <w:szCs w:val="24"/>
              </w:rPr>
            </w:pPr>
            <w:r w:rsidRPr="00D04312">
              <w:rPr>
                <w:sz w:val="24"/>
                <w:szCs w:val="24"/>
              </w:rPr>
              <w:t>&lt;**&gt; Без учета опытных полей и полигонов, резервных территорий и санитарно-защитных зон.</w:t>
            </w:r>
          </w:p>
          <w:p w:rsidR="002B696A" w:rsidRPr="00D04312" w:rsidRDefault="002B696A" w:rsidP="00151F91">
            <w:pPr>
              <w:autoSpaceDE w:val="0"/>
              <w:autoSpaceDN w:val="0"/>
              <w:adjustRightInd w:val="0"/>
              <w:jc w:val="center"/>
              <w:rPr>
                <w:bCs/>
                <w:sz w:val="24"/>
                <w:szCs w:val="24"/>
              </w:rPr>
            </w:pPr>
            <w:r w:rsidRPr="00D04312">
              <w:rPr>
                <w:color w:val="000000"/>
                <w:sz w:val="24"/>
                <w:szCs w:val="24"/>
              </w:rPr>
              <w:t xml:space="preserve">Площадь – </w:t>
            </w:r>
            <w:r w:rsidR="00151F91" w:rsidRPr="00D04312">
              <w:rPr>
                <w:rFonts w:eastAsia="Calibri"/>
                <w:sz w:val="24"/>
                <w:szCs w:val="24"/>
              </w:rPr>
              <w:t>393,1</w:t>
            </w:r>
            <w:r w:rsidRPr="00D04312">
              <w:rPr>
                <w:rFonts w:eastAsia="Calibri"/>
                <w:sz w:val="24"/>
                <w:szCs w:val="24"/>
              </w:rPr>
              <w:t xml:space="preserve"> </w:t>
            </w:r>
            <w:r w:rsidRPr="00D04312">
              <w:rPr>
                <w:color w:val="000000"/>
                <w:sz w:val="24"/>
                <w:szCs w:val="24"/>
              </w:rPr>
              <w:t>га</w:t>
            </w:r>
          </w:p>
        </w:tc>
        <w:tc>
          <w:tcPr>
            <w:tcW w:w="672" w:type="pct"/>
            <w:tcBorders>
              <w:right w:val="single" w:sz="4" w:space="0" w:color="auto"/>
            </w:tcBorders>
            <w:vAlign w:val="center"/>
          </w:tcPr>
          <w:p w:rsidR="002B696A" w:rsidRPr="00D04312" w:rsidRDefault="002B696A" w:rsidP="00734DB3">
            <w:pPr>
              <w:autoSpaceDE w:val="0"/>
              <w:autoSpaceDN w:val="0"/>
              <w:adjustRightInd w:val="0"/>
              <w:ind w:left="-52"/>
              <w:jc w:val="center"/>
              <w:rPr>
                <w:sz w:val="24"/>
                <w:szCs w:val="24"/>
              </w:rPr>
            </w:pPr>
            <w:r w:rsidRPr="00D04312">
              <w:rPr>
                <w:sz w:val="24"/>
                <w:szCs w:val="24"/>
              </w:rPr>
              <w:lastRenderedPageBreak/>
              <w:t>-</w:t>
            </w:r>
          </w:p>
        </w:tc>
        <w:tc>
          <w:tcPr>
            <w:tcW w:w="640" w:type="pct"/>
            <w:tcBorders>
              <w:right w:val="single" w:sz="4" w:space="0" w:color="auto"/>
            </w:tcBorders>
            <w:vAlign w:val="center"/>
          </w:tcPr>
          <w:p w:rsidR="002B696A" w:rsidRPr="00D04312" w:rsidRDefault="002B696A" w:rsidP="00734DB3">
            <w:pPr>
              <w:ind w:left="-52"/>
              <w:jc w:val="center"/>
              <w:rPr>
                <w:sz w:val="24"/>
                <w:szCs w:val="24"/>
              </w:rPr>
            </w:pPr>
            <w:r w:rsidRPr="00D04312">
              <w:rPr>
                <w:sz w:val="24"/>
                <w:szCs w:val="24"/>
              </w:rPr>
              <w:t>-</w:t>
            </w:r>
          </w:p>
        </w:tc>
        <w:tc>
          <w:tcPr>
            <w:tcW w:w="827" w:type="pct"/>
            <w:vAlign w:val="center"/>
          </w:tcPr>
          <w:p w:rsidR="002B696A" w:rsidRPr="00D04312" w:rsidRDefault="00477E05" w:rsidP="00734DB3">
            <w:pPr>
              <w:jc w:val="center"/>
              <w:rPr>
                <w:sz w:val="24"/>
                <w:szCs w:val="24"/>
              </w:rPr>
            </w:pPr>
            <w:r w:rsidRPr="00D04312">
              <w:rPr>
                <w:sz w:val="24"/>
                <w:szCs w:val="24"/>
              </w:rPr>
              <w:t>-</w:t>
            </w:r>
          </w:p>
        </w:tc>
        <w:tc>
          <w:tcPr>
            <w:tcW w:w="637" w:type="pct"/>
            <w:vAlign w:val="center"/>
          </w:tcPr>
          <w:p w:rsidR="002B696A" w:rsidRPr="00D04312" w:rsidRDefault="002B696A" w:rsidP="00734DB3">
            <w:pPr>
              <w:autoSpaceDE w:val="0"/>
              <w:autoSpaceDN w:val="0"/>
              <w:adjustRightInd w:val="0"/>
              <w:contextualSpacing/>
              <w:jc w:val="center"/>
              <w:rPr>
                <w:sz w:val="24"/>
                <w:szCs w:val="24"/>
              </w:rPr>
            </w:pPr>
            <w:r w:rsidRPr="00D04312">
              <w:rPr>
                <w:sz w:val="24"/>
                <w:szCs w:val="24"/>
              </w:rPr>
              <w:t>-</w:t>
            </w:r>
          </w:p>
        </w:tc>
      </w:tr>
      <w:tr w:rsidR="002B696A" w:rsidRPr="00A545AA" w:rsidTr="00E154D7">
        <w:trPr>
          <w:trHeight w:val="536"/>
          <w:jc w:val="center"/>
        </w:trPr>
        <w:tc>
          <w:tcPr>
            <w:tcW w:w="229" w:type="pct"/>
            <w:vAlign w:val="center"/>
          </w:tcPr>
          <w:p w:rsidR="002B696A" w:rsidRPr="00D04312" w:rsidRDefault="002B696A" w:rsidP="002B696A">
            <w:pPr>
              <w:pStyle w:val="afff1"/>
              <w:numPr>
                <w:ilvl w:val="0"/>
                <w:numId w:val="18"/>
              </w:numPr>
              <w:autoSpaceDE w:val="0"/>
              <w:autoSpaceDN w:val="0"/>
              <w:adjustRightInd w:val="0"/>
              <w:jc w:val="center"/>
              <w:rPr>
                <w:sz w:val="24"/>
                <w:szCs w:val="24"/>
              </w:rPr>
            </w:pPr>
          </w:p>
        </w:tc>
        <w:tc>
          <w:tcPr>
            <w:tcW w:w="935" w:type="pct"/>
            <w:vAlign w:val="center"/>
          </w:tcPr>
          <w:p w:rsidR="002B696A" w:rsidRPr="00D04312" w:rsidRDefault="002B696A" w:rsidP="00734DB3">
            <w:pPr>
              <w:pStyle w:val="a0"/>
              <w:ind w:firstLine="0"/>
              <w:jc w:val="center"/>
              <w:rPr>
                <w:bCs/>
                <w:sz w:val="24"/>
                <w:szCs w:val="24"/>
                <w:lang w:val="ru-RU"/>
              </w:rPr>
            </w:pPr>
            <w:r w:rsidRPr="00D04312">
              <w:rPr>
                <w:bCs/>
                <w:sz w:val="24"/>
                <w:szCs w:val="24"/>
                <w:lang w:val="ru-RU"/>
              </w:rPr>
              <w:t>Зона инженерной инфраструктуры</w:t>
            </w:r>
          </w:p>
        </w:tc>
        <w:tc>
          <w:tcPr>
            <w:tcW w:w="1060" w:type="pct"/>
            <w:vAlign w:val="center"/>
          </w:tcPr>
          <w:p w:rsidR="002B696A" w:rsidRPr="00D04312" w:rsidRDefault="002B696A" w:rsidP="00734DB3">
            <w:pPr>
              <w:autoSpaceDE w:val="0"/>
              <w:autoSpaceDN w:val="0"/>
              <w:adjustRightInd w:val="0"/>
              <w:jc w:val="center"/>
              <w:rPr>
                <w:bCs/>
                <w:sz w:val="24"/>
                <w:szCs w:val="24"/>
              </w:rPr>
            </w:pPr>
            <w:r w:rsidRPr="00D04312">
              <w:rPr>
                <w:color w:val="000000"/>
                <w:sz w:val="24"/>
                <w:szCs w:val="24"/>
              </w:rPr>
              <w:t>Площадь –</w:t>
            </w:r>
            <w:r w:rsidR="00151F91" w:rsidRPr="00D04312">
              <w:rPr>
                <w:rFonts w:eastAsia="Calibri"/>
                <w:sz w:val="24"/>
                <w:szCs w:val="24"/>
              </w:rPr>
              <w:t xml:space="preserve"> 2,6</w:t>
            </w:r>
            <w:r w:rsidRPr="00D04312">
              <w:rPr>
                <w:rFonts w:eastAsia="Calibri"/>
                <w:sz w:val="24"/>
                <w:szCs w:val="24"/>
              </w:rPr>
              <w:t xml:space="preserve"> </w:t>
            </w:r>
            <w:r w:rsidRPr="00D04312">
              <w:rPr>
                <w:color w:val="000000"/>
                <w:sz w:val="24"/>
                <w:szCs w:val="24"/>
              </w:rPr>
              <w:t>га</w:t>
            </w:r>
            <w:r w:rsidRPr="00D04312">
              <w:rPr>
                <w:rFonts w:eastAsia="Calibri"/>
                <w:sz w:val="24"/>
                <w:szCs w:val="24"/>
              </w:rPr>
              <w:t xml:space="preserve"> </w:t>
            </w:r>
          </w:p>
        </w:tc>
        <w:tc>
          <w:tcPr>
            <w:tcW w:w="672" w:type="pct"/>
            <w:tcBorders>
              <w:right w:val="single" w:sz="4" w:space="0" w:color="auto"/>
            </w:tcBorders>
            <w:vAlign w:val="center"/>
          </w:tcPr>
          <w:p w:rsidR="002B696A" w:rsidRPr="00D04312" w:rsidRDefault="002B696A" w:rsidP="00734DB3">
            <w:pPr>
              <w:autoSpaceDE w:val="0"/>
              <w:autoSpaceDN w:val="0"/>
              <w:adjustRightInd w:val="0"/>
              <w:ind w:left="-52"/>
              <w:jc w:val="center"/>
              <w:rPr>
                <w:sz w:val="24"/>
                <w:szCs w:val="24"/>
              </w:rPr>
            </w:pPr>
            <w:r w:rsidRPr="00D04312">
              <w:rPr>
                <w:sz w:val="24"/>
                <w:szCs w:val="24"/>
              </w:rPr>
              <w:t>-</w:t>
            </w:r>
          </w:p>
        </w:tc>
        <w:tc>
          <w:tcPr>
            <w:tcW w:w="640" w:type="pct"/>
            <w:tcBorders>
              <w:right w:val="single" w:sz="4" w:space="0" w:color="auto"/>
            </w:tcBorders>
            <w:vAlign w:val="center"/>
          </w:tcPr>
          <w:p w:rsidR="002B696A" w:rsidRPr="00D04312" w:rsidRDefault="002B696A" w:rsidP="00734DB3">
            <w:pPr>
              <w:ind w:left="-52"/>
              <w:jc w:val="center"/>
              <w:rPr>
                <w:sz w:val="24"/>
                <w:szCs w:val="24"/>
              </w:rPr>
            </w:pPr>
            <w:r w:rsidRPr="00D04312">
              <w:rPr>
                <w:sz w:val="24"/>
                <w:szCs w:val="24"/>
              </w:rPr>
              <w:t>-</w:t>
            </w:r>
          </w:p>
        </w:tc>
        <w:tc>
          <w:tcPr>
            <w:tcW w:w="827" w:type="pct"/>
            <w:vAlign w:val="center"/>
          </w:tcPr>
          <w:p w:rsidR="002B696A" w:rsidRPr="00D04312" w:rsidRDefault="00477E05" w:rsidP="00734DB3">
            <w:pPr>
              <w:jc w:val="center"/>
              <w:rPr>
                <w:sz w:val="24"/>
                <w:szCs w:val="24"/>
              </w:rPr>
            </w:pPr>
            <w:r w:rsidRPr="00D04312">
              <w:rPr>
                <w:sz w:val="24"/>
                <w:szCs w:val="24"/>
              </w:rPr>
              <w:t>-</w:t>
            </w:r>
          </w:p>
        </w:tc>
        <w:tc>
          <w:tcPr>
            <w:tcW w:w="637" w:type="pct"/>
            <w:vAlign w:val="center"/>
          </w:tcPr>
          <w:p w:rsidR="002B696A" w:rsidRPr="00D04312" w:rsidRDefault="002B696A" w:rsidP="00734DB3">
            <w:pPr>
              <w:autoSpaceDE w:val="0"/>
              <w:autoSpaceDN w:val="0"/>
              <w:adjustRightInd w:val="0"/>
              <w:contextualSpacing/>
              <w:jc w:val="center"/>
              <w:rPr>
                <w:sz w:val="24"/>
                <w:szCs w:val="24"/>
              </w:rPr>
            </w:pPr>
            <w:r w:rsidRPr="00D04312">
              <w:rPr>
                <w:sz w:val="24"/>
                <w:szCs w:val="24"/>
              </w:rPr>
              <w:t>-</w:t>
            </w:r>
          </w:p>
        </w:tc>
      </w:tr>
      <w:tr w:rsidR="002B696A" w:rsidRPr="00A545AA" w:rsidTr="00E154D7">
        <w:trPr>
          <w:trHeight w:val="536"/>
          <w:jc w:val="center"/>
        </w:trPr>
        <w:tc>
          <w:tcPr>
            <w:tcW w:w="229" w:type="pct"/>
            <w:vAlign w:val="center"/>
          </w:tcPr>
          <w:p w:rsidR="002B696A" w:rsidRPr="00D04312" w:rsidRDefault="002B696A" w:rsidP="002B696A">
            <w:pPr>
              <w:pStyle w:val="afff1"/>
              <w:numPr>
                <w:ilvl w:val="0"/>
                <w:numId w:val="18"/>
              </w:numPr>
              <w:autoSpaceDE w:val="0"/>
              <w:autoSpaceDN w:val="0"/>
              <w:adjustRightInd w:val="0"/>
              <w:jc w:val="center"/>
              <w:rPr>
                <w:sz w:val="24"/>
                <w:szCs w:val="24"/>
              </w:rPr>
            </w:pPr>
          </w:p>
        </w:tc>
        <w:tc>
          <w:tcPr>
            <w:tcW w:w="935" w:type="pct"/>
            <w:vAlign w:val="center"/>
          </w:tcPr>
          <w:p w:rsidR="002B696A" w:rsidRPr="00D04312" w:rsidRDefault="002B696A" w:rsidP="00734DB3">
            <w:pPr>
              <w:pStyle w:val="a0"/>
              <w:ind w:firstLine="0"/>
              <w:jc w:val="center"/>
              <w:rPr>
                <w:bCs/>
                <w:sz w:val="24"/>
                <w:szCs w:val="24"/>
                <w:lang w:val="ru-RU"/>
              </w:rPr>
            </w:pPr>
            <w:r w:rsidRPr="00D04312">
              <w:rPr>
                <w:bCs/>
                <w:sz w:val="24"/>
                <w:szCs w:val="24"/>
                <w:lang w:val="ru-RU"/>
              </w:rPr>
              <w:t>Зона транспортной инфраструктуры</w:t>
            </w:r>
          </w:p>
        </w:tc>
        <w:tc>
          <w:tcPr>
            <w:tcW w:w="1060" w:type="pct"/>
            <w:vAlign w:val="center"/>
          </w:tcPr>
          <w:p w:rsidR="002B696A" w:rsidRPr="00D04312" w:rsidRDefault="002B696A" w:rsidP="00151F91">
            <w:pPr>
              <w:autoSpaceDE w:val="0"/>
              <w:autoSpaceDN w:val="0"/>
              <w:adjustRightInd w:val="0"/>
              <w:jc w:val="center"/>
              <w:rPr>
                <w:bCs/>
                <w:sz w:val="24"/>
                <w:szCs w:val="24"/>
              </w:rPr>
            </w:pPr>
            <w:r w:rsidRPr="00D04312">
              <w:rPr>
                <w:color w:val="000000"/>
                <w:sz w:val="24"/>
                <w:szCs w:val="24"/>
              </w:rPr>
              <w:t xml:space="preserve">Площадь – </w:t>
            </w:r>
            <w:r w:rsidR="00151F91" w:rsidRPr="00D04312">
              <w:rPr>
                <w:rFonts w:eastAsia="Calibri"/>
                <w:sz w:val="24"/>
                <w:szCs w:val="24"/>
              </w:rPr>
              <w:t>261,7</w:t>
            </w:r>
            <w:r w:rsidRPr="00D04312">
              <w:rPr>
                <w:rFonts w:eastAsia="Calibri"/>
                <w:sz w:val="24"/>
                <w:szCs w:val="24"/>
              </w:rPr>
              <w:t xml:space="preserve"> </w:t>
            </w:r>
            <w:r w:rsidRPr="00D04312">
              <w:rPr>
                <w:color w:val="000000"/>
                <w:sz w:val="24"/>
                <w:szCs w:val="24"/>
              </w:rPr>
              <w:t>га</w:t>
            </w:r>
            <w:r w:rsidRPr="00D04312">
              <w:rPr>
                <w:rFonts w:eastAsia="Calibri"/>
                <w:sz w:val="24"/>
                <w:szCs w:val="24"/>
              </w:rPr>
              <w:t xml:space="preserve"> </w:t>
            </w:r>
          </w:p>
        </w:tc>
        <w:tc>
          <w:tcPr>
            <w:tcW w:w="672" w:type="pct"/>
            <w:tcBorders>
              <w:right w:val="single" w:sz="4" w:space="0" w:color="auto"/>
            </w:tcBorders>
            <w:vAlign w:val="center"/>
          </w:tcPr>
          <w:p w:rsidR="002B696A" w:rsidRPr="00D04312" w:rsidRDefault="002B696A" w:rsidP="00734DB3">
            <w:pPr>
              <w:autoSpaceDE w:val="0"/>
              <w:autoSpaceDN w:val="0"/>
              <w:adjustRightInd w:val="0"/>
              <w:ind w:left="-52"/>
              <w:jc w:val="center"/>
              <w:rPr>
                <w:sz w:val="24"/>
                <w:szCs w:val="24"/>
              </w:rPr>
            </w:pPr>
            <w:r w:rsidRPr="00D04312">
              <w:rPr>
                <w:sz w:val="24"/>
                <w:szCs w:val="24"/>
              </w:rPr>
              <w:t>-</w:t>
            </w:r>
          </w:p>
        </w:tc>
        <w:tc>
          <w:tcPr>
            <w:tcW w:w="640" w:type="pct"/>
            <w:tcBorders>
              <w:right w:val="single" w:sz="4" w:space="0" w:color="auto"/>
            </w:tcBorders>
            <w:vAlign w:val="center"/>
          </w:tcPr>
          <w:p w:rsidR="002B696A" w:rsidRPr="00D04312" w:rsidRDefault="002B696A" w:rsidP="00734DB3">
            <w:pPr>
              <w:ind w:left="-52"/>
              <w:jc w:val="center"/>
              <w:rPr>
                <w:sz w:val="24"/>
                <w:szCs w:val="24"/>
              </w:rPr>
            </w:pPr>
            <w:r w:rsidRPr="00D04312">
              <w:rPr>
                <w:sz w:val="24"/>
                <w:szCs w:val="24"/>
              </w:rPr>
              <w:t>-</w:t>
            </w:r>
          </w:p>
        </w:tc>
        <w:tc>
          <w:tcPr>
            <w:tcW w:w="827" w:type="pct"/>
            <w:vAlign w:val="center"/>
          </w:tcPr>
          <w:p w:rsidR="002B696A" w:rsidRPr="00D04312" w:rsidRDefault="00477E05" w:rsidP="00734DB3">
            <w:pPr>
              <w:jc w:val="center"/>
              <w:rPr>
                <w:sz w:val="24"/>
                <w:szCs w:val="24"/>
              </w:rPr>
            </w:pPr>
            <w:r w:rsidRPr="00D04312">
              <w:rPr>
                <w:sz w:val="24"/>
                <w:szCs w:val="24"/>
              </w:rPr>
              <w:t>-</w:t>
            </w:r>
          </w:p>
        </w:tc>
        <w:tc>
          <w:tcPr>
            <w:tcW w:w="637" w:type="pct"/>
            <w:vAlign w:val="center"/>
          </w:tcPr>
          <w:p w:rsidR="002B696A" w:rsidRPr="00D04312" w:rsidRDefault="002B696A" w:rsidP="00734DB3">
            <w:pPr>
              <w:autoSpaceDE w:val="0"/>
              <w:autoSpaceDN w:val="0"/>
              <w:adjustRightInd w:val="0"/>
              <w:contextualSpacing/>
              <w:jc w:val="center"/>
              <w:rPr>
                <w:sz w:val="24"/>
                <w:szCs w:val="24"/>
              </w:rPr>
            </w:pPr>
            <w:r w:rsidRPr="00D04312">
              <w:rPr>
                <w:sz w:val="24"/>
                <w:szCs w:val="24"/>
              </w:rPr>
              <w:t>-</w:t>
            </w:r>
          </w:p>
        </w:tc>
      </w:tr>
      <w:tr w:rsidR="002B696A" w:rsidRPr="00A545AA" w:rsidTr="00E154D7">
        <w:trPr>
          <w:trHeight w:val="536"/>
          <w:jc w:val="center"/>
        </w:trPr>
        <w:tc>
          <w:tcPr>
            <w:tcW w:w="229" w:type="pct"/>
            <w:vAlign w:val="center"/>
          </w:tcPr>
          <w:p w:rsidR="002B696A" w:rsidRPr="00D04312" w:rsidRDefault="002B696A" w:rsidP="002B696A">
            <w:pPr>
              <w:pStyle w:val="afff1"/>
              <w:numPr>
                <w:ilvl w:val="0"/>
                <w:numId w:val="18"/>
              </w:numPr>
              <w:autoSpaceDE w:val="0"/>
              <w:autoSpaceDN w:val="0"/>
              <w:adjustRightInd w:val="0"/>
              <w:jc w:val="center"/>
              <w:rPr>
                <w:sz w:val="24"/>
                <w:szCs w:val="24"/>
              </w:rPr>
            </w:pPr>
          </w:p>
        </w:tc>
        <w:tc>
          <w:tcPr>
            <w:tcW w:w="935" w:type="pct"/>
            <w:vAlign w:val="center"/>
          </w:tcPr>
          <w:p w:rsidR="002B696A" w:rsidRPr="00D04312" w:rsidRDefault="002B696A" w:rsidP="00734DB3">
            <w:pPr>
              <w:pStyle w:val="a0"/>
              <w:ind w:firstLine="0"/>
              <w:jc w:val="center"/>
              <w:rPr>
                <w:sz w:val="24"/>
                <w:szCs w:val="24"/>
                <w:lang w:val="ru-RU"/>
              </w:rPr>
            </w:pPr>
            <w:r w:rsidRPr="00D04312">
              <w:rPr>
                <w:sz w:val="24"/>
                <w:szCs w:val="24"/>
                <w:lang w:val="ru-RU"/>
              </w:rPr>
              <w:t>Зона сельскохозяйственных угодий (за границами н.п.)</w:t>
            </w:r>
          </w:p>
        </w:tc>
        <w:tc>
          <w:tcPr>
            <w:tcW w:w="1060" w:type="pct"/>
            <w:vAlign w:val="center"/>
          </w:tcPr>
          <w:p w:rsidR="002B696A" w:rsidRPr="00D04312" w:rsidRDefault="002B696A" w:rsidP="00151F91">
            <w:pPr>
              <w:autoSpaceDE w:val="0"/>
              <w:autoSpaceDN w:val="0"/>
              <w:adjustRightInd w:val="0"/>
              <w:jc w:val="center"/>
              <w:rPr>
                <w:bCs/>
                <w:sz w:val="24"/>
                <w:szCs w:val="24"/>
              </w:rPr>
            </w:pPr>
            <w:r w:rsidRPr="00D04312">
              <w:rPr>
                <w:color w:val="000000"/>
                <w:sz w:val="24"/>
                <w:szCs w:val="24"/>
              </w:rPr>
              <w:t>Площадь –</w:t>
            </w:r>
            <w:r w:rsidRPr="00D04312">
              <w:rPr>
                <w:rFonts w:eastAsia="Calibri"/>
                <w:sz w:val="24"/>
                <w:szCs w:val="24"/>
              </w:rPr>
              <w:t xml:space="preserve"> </w:t>
            </w:r>
            <w:r w:rsidRPr="00D04312">
              <w:rPr>
                <w:rFonts w:eastAsia="Calibri"/>
                <w:bCs/>
                <w:sz w:val="24"/>
                <w:szCs w:val="24"/>
                <w:lang w:val="en-US"/>
              </w:rPr>
              <w:t>309</w:t>
            </w:r>
            <w:r w:rsidR="00151F91" w:rsidRPr="00D04312">
              <w:rPr>
                <w:rFonts w:eastAsia="Calibri"/>
                <w:bCs/>
                <w:sz w:val="24"/>
                <w:szCs w:val="24"/>
              </w:rPr>
              <w:t>33</w:t>
            </w:r>
            <w:r w:rsidRPr="00D04312">
              <w:rPr>
                <w:rFonts w:eastAsia="Calibri"/>
                <w:bCs/>
                <w:sz w:val="24"/>
                <w:szCs w:val="24"/>
                <w:lang w:val="en-US"/>
              </w:rPr>
              <w:t>,</w:t>
            </w:r>
            <w:r w:rsidR="00151F91" w:rsidRPr="00D04312">
              <w:rPr>
                <w:rFonts w:eastAsia="Calibri"/>
                <w:bCs/>
                <w:sz w:val="24"/>
                <w:szCs w:val="24"/>
              </w:rPr>
              <w:t>2</w:t>
            </w:r>
            <w:r w:rsidRPr="00D04312">
              <w:rPr>
                <w:rFonts w:eastAsia="Calibri"/>
                <w:bCs/>
                <w:sz w:val="24"/>
                <w:szCs w:val="24"/>
              </w:rPr>
              <w:t xml:space="preserve"> </w:t>
            </w:r>
            <w:r w:rsidRPr="00D04312">
              <w:rPr>
                <w:color w:val="000000"/>
                <w:sz w:val="24"/>
                <w:szCs w:val="24"/>
              </w:rPr>
              <w:t>га</w:t>
            </w:r>
            <w:r w:rsidRPr="00D04312">
              <w:rPr>
                <w:rFonts w:eastAsia="Calibri"/>
                <w:bCs/>
                <w:sz w:val="24"/>
                <w:szCs w:val="24"/>
                <w:lang w:val="en-US"/>
              </w:rPr>
              <w:t xml:space="preserve"> </w:t>
            </w:r>
          </w:p>
        </w:tc>
        <w:tc>
          <w:tcPr>
            <w:tcW w:w="672" w:type="pct"/>
            <w:tcBorders>
              <w:right w:val="single" w:sz="4" w:space="0" w:color="auto"/>
            </w:tcBorders>
            <w:vAlign w:val="center"/>
          </w:tcPr>
          <w:p w:rsidR="002B696A" w:rsidRPr="00D04312" w:rsidRDefault="002B696A" w:rsidP="00734DB3">
            <w:pPr>
              <w:autoSpaceDE w:val="0"/>
              <w:autoSpaceDN w:val="0"/>
              <w:adjustRightInd w:val="0"/>
              <w:ind w:left="-52"/>
              <w:jc w:val="center"/>
              <w:rPr>
                <w:sz w:val="24"/>
                <w:szCs w:val="24"/>
              </w:rPr>
            </w:pPr>
            <w:r w:rsidRPr="00D04312">
              <w:rPr>
                <w:sz w:val="24"/>
                <w:szCs w:val="24"/>
              </w:rPr>
              <w:t>-</w:t>
            </w:r>
          </w:p>
        </w:tc>
        <w:tc>
          <w:tcPr>
            <w:tcW w:w="640" w:type="pct"/>
            <w:tcBorders>
              <w:right w:val="single" w:sz="4" w:space="0" w:color="auto"/>
            </w:tcBorders>
            <w:vAlign w:val="center"/>
          </w:tcPr>
          <w:p w:rsidR="002B696A" w:rsidRPr="00D04312" w:rsidRDefault="002B696A" w:rsidP="00734DB3">
            <w:pPr>
              <w:ind w:left="-52"/>
              <w:jc w:val="center"/>
              <w:rPr>
                <w:sz w:val="24"/>
                <w:szCs w:val="24"/>
              </w:rPr>
            </w:pPr>
            <w:r w:rsidRPr="00D04312">
              <w:rPr>
                <w:sz w:val="24"/>
                <w:szCs w:val="24"/>
              </w:rPr>
              <w:t>-</w:t>
            </w:r>
          </w:p>
        </w:tc>
        <w:tc>
          <w:tcPr>
            <w:tcW w:w="827" w:type="pct"/>
            <w:vAlign w:val="center"/>
          </w:tcPr>
          <w:p w:rsidR="002B696A" w:rsidRPr="00D04312" w:rsidRDefault="00477E05" w:rsidP="00734DB3">
            <w:pPr>
              <w:jc w:val="center"/>
              <w:rPr>
                <w:sz w:val="24"/>
                <w:szCs w:val="24"/>
              </w:rPr>
            </w:pPr>
            <w:r w:rsidRPr="00D04312">
              <w:rPr>
                <w:sz w:val="24"/>
                <w:szCs w:val="24"/>
              </w:rPr>
              <w:t>-</w:t>
            </w:r>
          </w:p>
        </w:tc>
        <w:tc>
          <w:tcPr>
            <w:tcW w:w="637" w:type="pct"/>
            <w:vAlign w:val="center"/>
          </w:tcPr>
          <w:p w:rsidR="002B696A" w:rsidRPr="00D04312" w:rsidRDefault="002B696A" w:rsidP="00734DB3">
            <w:pPr>
              <w:autoSpaceDE w:val="0"/>
              <w:autoSpaceDN w:val="0"/>
              <w:adjustRightInd w:val="0"/>
              <w:contextualSpacing/>
              <w:jc w:val="center"/>
              <w:rPr>
                <w:sz w:val="24"/>
                <w:szCs w:val="24"/>
              </w:rPr>
            </w:pPr>
            <w:r w:rsidRPr="00D04312">
              <w:rPr>
                <w:sz w:val="24"/>
                <w:szCs w:val="24"/>
              </w:rPr>
              <w:t>-</w:t>
            </w:r>
          </w:p>
        </w:tc>
      </w:tr>
      <w:tr w:rsidR="002B696A" w:rsidRPr="00A545AA" w:rsidTr="00E154D7">
        <w:trPr>
          <w:trHeight w:val="536"/>
          <w:jc w:val="center"/>
        </w:trPr>
        <w:tc>
          <w:tcPr>
            <w:tcW w:w="229" w:type="pct"/>
            <w:vAlign w:val="center"/>
          </w:tcPr>
          <w:p w:rsidR="002B696A" w:rsidRPr="00D04312" w:rsidRDefault="002B696A" w:rsidP="002B696A">
            <w:pPr>
              <w:pStyle w:val="afff1"/>
              <w:numPr>
                <w:ilvl w:val="0"/>
                <w:numId w:val="18"/>
              </w:numPr>
              <w:autoSpaceDE w:val="0"/>
              <w:autoSpaceDN w:val="0"/>
              <w:adjustRightInd w:val="0"/>
              <w:jc w:val="center"/>
              <w:rPr>
                <w:sz w:val="24"/>
                <w:szCs w:val="24"/>
              </w:rPr>
            </w:pPr>
          </w:p>
        </w:tc>
        <w:tc>
          <w:tcPr>
            <w:tcW w:w="935" w:type="pct"/>
            <w:vAlign w:val="center"/>
          </w:tcPr>
          <w:p w:rsidR="002B696A" w:rsidRPr="00D04312" w:rsidRDefault="002B696A" w:rsidP="00734DB3">
            <w:pPr>
              <w:autoSpaceDE w:val="0"/>
              <w:autoSpaceDN w:val="0"/>
              <w:adjustRightInd w:val="0"/>
              <w:jc w:val="center"/>
              <w:rPr>
                <w:rFonts w:eastAsia="Calibri"/>
                <w:sz w:val="24"/>
                <w:szCs w:val="24"/>
                <w:highlight w:val="yellow"/>
                <w:lang w:eastAsia="en-US"/>
              </w:rPr>
            </w:pPr>
            <w:r w:rsidRPr="00D04312">
              <w:rPr>
                <w:sz w:val="24"/>
                <w:szCs w:val="24"/>
              </w:rPr>
              <w:t>Производственная зона сельскохозяйственных предприятий</w:t>
            </w:r>
          </w:p>
        </w:tc>
        <w:tc>
          <w:tcPr>
            <w:tcW w:w="1060" w:type="pct"/>
            <w:tcBorders>
              <w:top w:val="single" w:sz="4" w:space="0" w:color="auto"/>
            </w:tcBorders>
            <w:vAlign w:val="center"/>
          </w:tcPr>
          <w:p w:rsidR="002B696A" w:rsidRPr="00D04312" w:rsidRDefault="002B696A" w:rsidP="00151F91">
            <w:pPr>
              <w:autoSpaceDE w:val="0"/>
              <w:autoSpaceDN w:val="0"/>
              <w:adjustRightInd w:val="0"/>
              <w:jc w:val="center"/>
              <w:rPr>
                <w:bCs/>
                <w:sz w:val="24"/>
                <w:szCs w:val="24"/>
                <w:highlight w:val="yellow"/>
              </w:rPr>
            </w:pPr>
            <w:r w:rsidRPr="00D04312">
              <w:rPr>
                <w:color w:val="000000"/>
                <w:sz w:val="24"/>
                <w:szCs w:val="24"/>
              </w:rPr>
              <w:t xml:space="preserve">Площадь – </w:t>
            </w:r>
            <w:r w:rsidRPr="00D04312">
              <w:rPr>
                <w:rFonts w:eastAsia="Calibri"/>
                <w:sz w:val="24"/>
                <w:szCs w:val="24"/>
              </w:rPr>
              <w:t xml:space="preserve"> </w:t>
            </w:r>
            <w:r w:rsidR="00151F91" w:rsidRPr="00D04312">
              <w:rPr>
                <w:rFonts w:eastAsia="TimesNewRoman"/>
                <w:sz w:val="24"/>
                <w:szCs w:val="24"/>
              </w:rPr>
              <w:t>200,5</w:t>
            </w:r>
            <w:r w:rsidRPr="00D04312">
              <w:rPr>
                <w:rFonts w:eastAsia="TimesNewRoman"/>
                <w:sz w:val="24"/>
                <w:szCs w:val="24"/>
              </w:rPr>
              <w:t xml:space="preserve"> </w:t>
            </w:r>
            <w:r w:rsidRPr="00D04312">
              <w:rPr>
                <w:color w:val="000000"/>
                <w:sz w:val="24"/>
                <w:szCs w:val="24"/>
              </w:rPr>
              <w:t>га</w:t>
            </w:r>
            <w:r w:rsidRPr="00D04312">
              <w:rPr>
                <w:bCs/>
                <w:sz w:val="24"/>
                <w:szCs w:val="24"/>
              </w:rPr>
              <w:t xml:space="preserve"> </w:t>
            </w:r>
          </w:p>
        </w:tc>
        <w:tc>
          <w:tcPr>
            <w:tcW w:w="672" w:type="pct"/>
            <w:tcBorders>
              <w:right w:val="single" w:sz="4" w:space="0" w:color="auto"/>
            </w:tcBorders>
            <w:vAlign w:val="center"/>
          </w:tcPr>
          <w:p w:rsidR="002B696A" w:rsidRPr="00D04312" w:rsidRDefault="00151F91" w:rsidP="00734DB3">
            <w:pPr>
              <w:jc w:val="center"/>
              <w:rPr>
                <w:sz w:val="24"/>
                <w:szCs w:val="24"/>
              </w:rPr>
            </w:pPr>
            <w:r w:rsidRPr="00D04312">
              <w:rPr>
                <w:sz w:val="24"/>
                <w:szCs w:val="24"/>
              </w:rPr>
              <w:t>-</w:t>
            </w:r>
          </w:p>
        </w:tc>
        <w:tc>
          <w:tcPr>
            <w:tcW w:w="640" w:type="pct"/>
            <w:tcBorders>
              <w:right w:val="single" w:sz="4" w:space="0" w:color="auto"/>
            </w:tcBorders>
            <w:vAlign w:val="center"/>
          </w:tcPr>
          <w:p w:rsidR="002B696A" w:rsidRPr="00D04312" w:rsidRDefault="00477E05" w:rsidP="00734DB3">
            <w:pPr>
              <w:jc w:val="center"/>
              <w:rPr>
                <w:sz w:val="24"/>
                <w:szCs w:val="24"/>
              </w:rPr>
            </w:pPr>
            <w:r w:rsidRPr="00D04312">
              <w:rPr>
                <w:sz w:val="24"/>
                <w:szCs w:val="24"/>
              </w:rPr>
              <w:t>-</w:t>
            </w:r>
          </w:p>
        </w:tc>
        <w:tc>
          <w:tcPr>
            <w:tcW w:w="827" w:type="pct"/>
            <w:vAlign w:val="center"/>
          </w:tcPr>
          <w:p w:rsidR="002B696A" w:rsidRPr="00D04312" w:rsidRDefault="00477E05" w:rsidP="00734DB3">
            <w:pPr>
              <w:jc w:val="center"/>
              <w:rPr>
                <w:color w:val="000000"/>
                <w:sz w:val="24"/>
                <w:szCs w:val="24"/>
                <w:highlight w:val="yellow"/>
              </w:rPr>
            </w:pPr>
            <w:r w:rsidRPr="00D04312">
              <w:rPr>
                <w:color w:val="000000"/>
                <w:sz w:val="24"/>
                <w:szCs w:val="24"/>
              </w:rPr>
              <w:t>-</w:t>
            </w:r>
          </w:p>
        </w:tc>
        <w:tc>
          <w:tcPr>
            <w:tcW w:w="637" w:type="pct"/>
            <w:vAlign w:val="center"/>
          </w:tcPr>
          <w:p w:rsidR="002B696A" w:rsidRPr="00D04312" w:rsidRDefault="00151F91" w:rsidP="00734DB3">
            <w:pPr>
              <w:autoSpaceDE w:val="0"/>
              <w:autoSpaceDN w:val="0"/>
              <w:adjustRightInd w:val="0"/>
              <w:jc w:val="center"/>
              <w:rPr>
                <w:sz w:val="24"/>
                <w:szCs w:val="24"/>
                <w:highlight w:val="yellow"/>
              </w:rPr>
            </w:pPr>
            <w:r w:rsidRPr="00D04312">
              <w:rPr>
                <w:sz w:val="24"/>
                <w:szCs w:val="24"/>
              </w:rPr>
              <w:t>-</w:t>
            </w:r>
          </w:p>
        </w:tc>
      </w:tr>
      <w:tr w:rsidR="00C50497" w:rsidRPr="00A545AA" w:rsidTr="00E154D7">
        <w:trPr>
          <w:trHeight w:val="536"/>
          <w:jc w:val="center"/>
        </w:trPr>
        <w:tc>
          <w:tcPr>
            <w:tcW w:w="229" w:type="pct"/>
            <w:vAlign w:val="center"/>
          </w:tcPr>
          <w:p w:rsidR="00C50497" w:rsidRPr="00D04312" w:rsidRDefault="00C50497" w:rsidP="002B696A">
            <w:pPr>
              <w:pStyle w:val="afff1"/>
              <w:numPr>
                <w:ilvl w:val="0"/>
                <w:numId w:val="18"/>
              </w:numPr>
              <w:autoSpaceDE w:val="0"/>
              <w:autoSpaceDN w:val="0"/>
              <w:adjustRightInd w:val="0"/>
              <w:jc w:val="center"/>
              <w:rPr>
                <w:sz w:val="24"/>
                <w:szCs w:val="24"/>
              </w:rPr>
            </w:pPr>
          </w:p>
        </w:tc>
        <w:tc>
          <w:tcPr>
            <w:tcW w:w="935" w:type="pct"/>
            <w:vAlign w:val="center"/>
          </w:tcPr>
          <w:p w:rsidR="00C50497" w:rsidRPr="00D04312" w:rsidRDefault="00C50497" w:rsidP="00734DB3">
            <w:pPr>
              <w:autoSpaceDE w:val="0"/>
              <w:autoSpaceDN w:val="0"/>
              <w:adjustRightInd w:val="0"/>
              <w:jc w:val="center"/>
              <w:rPr>
                <w:sz w:val="24"/>
                <w:szCs w:val="24"/>
              </w:rPr>
            </w:pPr>
            <w:r w:rsidRPr="00D04312">
              <w:rPr>
                <w:sz w:val="24"/>
                <w:szCs w:val="24"/>
              </w:rPr>
              <w:t>Иные зоны сельскохозяйственного назначения</w:t>
            </w:r>
          </w:p>
        </w:tc>
        <w:tc>
          <w:tcPr>
            <w:tcW w:w="1060" w:type="pct"/>
            <w:tcBorders>
              <w:top w:val="single" w:sz="4" w:space="0" w:color="auto"/>
            </w:tcBorders>
            <w:vAlign w:val="center"/>
          </w:tcPr>
          <w:p w:rsidR="00C50497" w:rsidRPr="00D04312" w:rsidRDefault="00C50497" w:rsidP="00151F91">
            <w:pPr>
              <w:autoSpaceDE w:val="0"/>
              <w:autoSpaceDN w:val="0"/>
              <w:adjustRightInd w:val="0"/>
              <w:jc w:val="center"/>
              <w:rPr>
                <w:bCs/>
                <w:sz w:val="24"/>
                <w:szCs w:val="24"/>
              </w:rPr>
            </w:pPr>
            <w:r w:rsidRPr="00D04312">
              <w:rPr>
                <w:color w:val="000000"/>
                <w:sz w:val="24"/>
                <w:szCs w:val="24"/>
              </w:rPr>
              <w:t>Площадь –</w:t>
            </w:r>
            <w:r w:rsidRPr="00D04312">
              <w:rPr>
                <w:rFonts w:eastAsia="Calibri"/>
                <w:sz w:val="24"/>
                <w:szCs w:val="24"/>
              </w:rPr>
              <w:t xml:space="preserve"> </w:t>
            </w:r>
            <w:r w:rsidRPr="00D04312">
              <w:rPr>
                <w:rFonts w:eastAsia="TimesNewRoman"/>
                <w:sz w:val="24"/>
                <w:szCs w:val="24"/>
              </w:rPr>
              <w:t xml:space="preserve">131,8 </w:t>
            </w:r>
            <w:r w:rsidRPr="00D04312">
              <w:rPr>
                <w:color w:val="000000"/>
                <w:sz w:val="24"/>
                <w:szCs w:val="24"/>
              </w:rPr>
              <w:t>га</w:t>
            </w:r>
            <w:r w:rsidRPr="00D04312">
              <w:rPr>
                <w:rFonts w:eastAsia="TimesNewRoman"/>
                <w:sz w:val="24"/>
                <w:szCs w:val="24"/>
              </w:rPr>
              <w:t xml:space="preserve"> </w:t>
            </w:r>
          </w:p>
        </w:tc>
        <w:tc>
          <w:tcPr>
            <w:tcW w:w="672" w:type="pct"/>
            <w:tcBorders>
              <w:right w:val="single" w:sz="4" w:space="0" w:color="auto"/>
            </w:tcBorders>
            <w:vAlign w:val="center"/>
          </w:tcPr>
          <w:p w:rsidR="00C50497" w:rsidRPr="00D04312" w:rsidRDefault="00C50497" w:rsidP="001C6AF9">
            <w:pPr>
              <w:pStyle w:val="ConsPlusNormal"/>
              <w:jc w:val="center"/>
              <w:rPr>
                <w:rFonts w:ascii="Times New Roman" w:eastAsia="Times New Roman" w:hAnsi="Times New Roman" w:cs="Times New Roman"/>
                <w:sz w:val="24"/>
                <w:szCs w:val="24"/>
              </w:rPr>
            </w:pPr>
            <w:r w:rsidRPr="00D04312">
              <w:rPr>
                <w:rFonts w:ascii="Times New Roman" w:eastAsia="Times New Roman" w:hAnsi="Times New Roman" w:cs="Times New Roman"/>
                <w:sz w:val="24"/>
                <w:szCs w:val="24"/>
              </w:rPr>
              <w:t>Объекты водоснабжения</w:t>
            </w:r>
          </w:p>
        </w:tc>
        <w:tc>
          <w:tcPr>
            <w:tcW w:w="640" w:type="pct"/>
            <w:tcBorders>
              <w:right w:val="single" w:sz="4" w:space="0" w:color="auto"/>
            </w:tcBorders>
            <w:vAlign w:val="center"/>
          </w:tcPr>
          <w:p w:rsidR="00C50497" w:rsidRPr="00D04312" w:rsidRDefault="00C50497" w:rsidP="001C6AF9">
            <w:pPr>
              <w:jc w:val="center"/>
              <w:rPr>
                <w:sz w:val="24"/>
                <w:szCs w:val="24"/>
              </w:rPr>
            </w:pPr>
            <w:r w:rsidRPr="00D04312">
              <w:rPr>
                <w:sz w:val="24"/>
                <w:szCs w:val="24"/>
              </w:rPr>
              <w:t>Артезианской скважины</w:t>
            </w:r>
          </w:p>
        </w:tc>
        <w:tc>
          <w:tcPr>
            <w:tcW w:w="827" w:type="pct"/>
            <w:vAlign w:val="center"/>
          </w:tcPr>
          <w:p w:rsidR="00C50497" w:rsidRPr="00D04312" w:rsidRDefault="00C50497" w:rsidP="00C50497">
            <w:pPr>
              <w:jc w:val="center"/>
              <w:rPr>
                <w:sz w:val="24"/>
                <w:szCs w:val="24"/>
              </w:rPr>
            </w:pPr>
            <w:r w:rsidRPr="00D04312">
              <w:rPr>
                <w:sz w:val="24"/>
                <w:szCs w:val="24"/>
              </w:rPr>
              <w:t>Каменский район, Каменский сельсовет,</w:t>
            </w:r>
          </w:p>
          <w:p w:rsidR="00C50497" w:rsidRPr="00D04312" w:rsidRDefault="00C50497" w:rsidP="00C50497">
            <w:pPr>
              <w:jc w:val="center"/>
              <w:rPr>
                <w:sz w:val="24"/>
                <w:szCs w:val="24"/>
              </w:rPr>
            </w:pPr>
            <w:r w:rsidRPr="00D04312">
              <w:rPr>
                <w:sz w:val="24"/>
                <w:szCs w:val="24"/>
              </w:rPr>
              <w:t>с. Залесное</w:t>
            </w:r>
          </w:p>
        </w:tc>
        <w:tc>
          <w:tcPr>
            <w:tcW w:w="637" w:type="pct"/>
            <w:vAlign w:val="center"/>
          </w:tcPr>
          <w:p w:rsidR="00C50497" w:rsidRPr="00D04312" w:rsidRDefault="00C50497" w:rsidP="00C50497">
            <w:pPr>
              <w:autoSpaceDE w:val="0"/>
              <w:autoSpaceDN w:val="0"/>
              <w:adjustRightInd w:val="0"/>
              <w:contextualSpacing/>
              <w:jc w:val="center"/>
              <w:rPr>
                <w:sz w:val="24"/>
                <w:szCs w:val="24"/>
              </w:rPr>
            </w:pPr>
            <w:r w:rsidRPr="00D04312">
              <w:rPr>
                <w:sz w:val="24"/>
                <w:szCs w:val="24"/>
              </w:rPr>
              <w:t>МЗ поселения /</w:t>
            </w:r>
            <w:proofErr w:type="gramStart"/>
            <w:r w:rsidRPr="00D04312">
              <w:rPr>
                <w:sz w:val="24"/>
                <w:szCs w:val="24"/>
              </w:rPr>
              <w:t>планируемый</w:t>
            </w:r>
            <w:proofErr w:type="gramEnd"/>
            <w:r w:rsidRPr="00D04312">
              <w:rPr>
                <w:sz w:val="24"/>
                <w:szCs w:val="24"/>
              </w:rPr>
              <w:t xml:space="preserve"> к размещению/</w:t>
            </w:r>
          </w:p>
          <w:p w:rsidR="00C50497" w:rsidRPr="00D04312" w:rsidRDefault="00C50497" w:rsidP="00C50497">
            <w:pPr>
              <w:autoSpaceDE w:val="0"/>
              <w:autoSpaceDN w:val="0"/>
              <w:adjustRightInd w:val="0"/>
              <w:contextualSpacing/>
              <w:jc w:val="center"/>
              <w:rPr>
                <w:sz w:val="24"/>
                <w:szCs w:val="24"/>
              </w:rPr>
            </w:pPr>
            <w:r w:rsidRPr="00D04312">
              <w:rPr>
                <w:sz w:val="24"/>
                <w:szCs w:val="24"/>
              </w:rPr>
              <w:t>2030</w:t>
            </w:r>
          </w:p>
        </w:tc>
      </w:tr>
      <w:tr w:rsidR="00C50497" w:rsidRPr="00A545AA" w:rsidTr="00E154D7">
        <w:trPr>
          <w:trHeight w:val="1631"/>
          <w:jc w:val="center"/>
        </w:trPr>
        <w:tc>
          <w:tcPr>
            <w:tcW w:w="229" w:type="pct"/>
            <w:vAlign w:val="center"/>
          </w:tcPr>
          <w:p w:rsidR="00C50497" w:rsidRPr="00D04312" w:rsidRDefault="00C50497" w:rsidP="002B696A">
            <w:pPr>
              <w:pStyle w:val="afff1"/>
              <w:numPr>
                <w:ilvl w:val="0"/>
                <w:numId w:val="18"/>
              </w:numPr>
              <w:autoSpaceDE w:val="0"/>
              <w:autoSpaceDN w:val="0"/>
              <w:adjustRightInd w:val="0"/>
              <w:jc w:val="center"/>
              <w:rPr>
                <w:sz w:val="24"/>
                <w:szCs w:val="24"/>
              </w:rPr>
            </w:pPr>
          </w:p>
        </w:tc>
        <w:tc>
          <w:tcPr>
            <w:tcW w:w="935" w:type="pct"/>
            <w:vAlign w:val="center"/>
          </w:tcPr>
          <w:p w:rsidR="00C50497" w:rsidRPr="00D04312" w:rsidRDefault="00C50497" w:rsidP="00151F91">
            <w:pPr>
              <w:autoSpaceDE w:val="0"/>
              <w:autoSpaceDN w:val="0"/>
              <w:adjustRightInd w:val="0"/>
              <w:jc w:val="center"/>
              <w:rPr>
                <w:rFonts w:eastAsia="Calibri"/>
                <w:sz w:val="24"/>
                <w:szCs w:val="24"/>
                <w:highlight w:val="yellow"/>
                <w:lang w:eastAsia="en-US"/>
              </w:rPr>
            </w:pPr>
            <w:r w:rsidRPr="00D04312">
              <w:rPr>
                <w:sz w:val="24"/>
                <w:szCs w:val="24"/>
              </w:rPr>
              <w:t>Зона рекреационного назначения</w:t>
            </w:r>
          </w:p>
        </w:tc>
        <w:tc>
          <w:tcPr>
            <w:tcW w:w="1060" w:type="pct"/>
            <w:tcBorders>
              <w:top w:val="single" w:sz="4" w:space="0" w:color="auto"/>
            </w:tcBorders>
            <w:vAlign w:val="center"/>
          </w:tcPr>
          <w:p w:rsidR="00C50497" w:rsidRPr="00D04312" w:rsidRDefault="00C50497" w:rsidP="00B32F5E">
            <w:pPr>
              <w:autoSpaceDE w:val="0"/>
              <w:autoSpaceDN w:val="0"/>
              <w:adjustRightInd w:val="0"/>
              <w:jc w:val="center"/>
              <w:rPr>
                <w:bCs/>
                <w:sz w:val="24"/>
                <w:szCs w:val="24"/>
              </w:rPr>
            </w:pPr>
            <w:r w:rsidRPr="00D04312">
              <w:rPr>
                <w:color w:val="000000"/>
                <w:sz w:val="24"/>
                <w:szCs w:val="24"/>
              </w:rPr>
              <w:t>Площадь –</w:t>
            </w:r>
            <w:r w:rsidRPr="00D04312">
              <w:rPr>
                <w:rFonts w:eastAsia="Calibri"/>
                <w:sz w:val="24"/>
                <w:szCs w:val="24"/>
              </w:rPr>
              <w:t xml:space="preserve"> </w:t>
            </w:r>
            <w:r w:rsidRPr="00D04312">
              <w:rPr>
                <w:rFonts w:eastAsia="Calibri"/>
                <w:bCs/>
                <w:sz w:val="24"/>
                <w:szCs w:val="24"/>
              </w:rPr>
              <w:t xml:space="preserve">12,9 </w:t>
            </w:r>
            <w:r w:rsidRPr="00D04312">
              <w:rPr>
                <w:color w:val="000000"/>
                <w:sz w:val="24"/>
                <w:szCs w:val="24"/>
              </w:rPr>
              <w:t>га</w:t>
            </w:r>
            <w:r w:rsidRPr="00D04312">
              <w:rPr>
                <w:bCs/>
                <w:sz w:val="24"/>
                <w:szCs w:val="24"/>
              </w:rPr>
              <w:t xml:space="preserve"> </w:t>
            </w:r>
          </w:p>
        </w:tc>
        <w:tc>
          <w:tcPr>
            <w:tcW w:w="672" w:type="pct"/>
            <w:tcBorders>
              <w:right w:val="single" w:sz="4" w:space="0" w:color="auto"/>
            </w:tcBorders>
            <w:vAlign w:val="center"/>
          </w:tcPr>
          <w:p w:rsidR="00C50497" w:rsidRPr="00D04312" w:rsidRDefault="00C50497" w:rsidP="00734DB3">
            <w:pPr>
              <w:autoSpaceDE w:val="0"/>
              <w:autoSpaceDN w:val="0"/>
              <w:adjustRightInd w:val="0"/>
              <w:jc w:val="center"/>
              <w:rPr>
                <w:sz w:val="24"/>
                <w:szCs w:val="24"/>
              </w:rPr>
            </w:pPr>
            <w:r w:rsidRPr="00D04312">
              <w:rPr>
                <w:sz w:val="24"/>
                <w:szCs w:val="24"/>
              </w:rPr>
              <w:t>Благоустроенный пляж, место массовой околоводной рекреации</w:t>
            </w:r>
          </w:p>
        </w:tc>
        <w:tc>
          <w:tcPr>
            <w:tcW w:w="640" w:type="pct"/>
            <w:tcBorders>
              <w:right w:val="single" w:sz="4" w:space="0" w:color="auto"/>
            </w:tcBorders>
            <w:vAlign w:val="center"/>
          </w:tcPr>
          <w:p w:rsidR="00C50497" w:rsidRPr="00D04312" w:rsidRDefault="00C50497" w:rsidP="00734DB3">
            <w:pPr>
              <w:jc w:val="center"/>
              <w:rPr>
                <w:sz w:val="24"/>
                <w:szCs w:val="24"/>
              </w:rPr>
            </w:pPr>
            <w:r w:rsidRPr="00D04312">
              <w:rPr>
                <w:sz w:val="24"/>
                <w:szCs w:val="24"/>
              </w:rPr>
              <w:t>Место массовой околоводной рекреации</w:t>
            </w:r>
          </w:p>
        </w:tc>
        <w:tc>
          <w:tcPr>
            <w:tcW w:w="827" w:type="pct"/>
            <w:vAlign w:val="center"/>
          </w:tcPr>
          <w:p w:rsidR="001C6AF9" w:rsidRPr="00D04312" w:rsidRDefault="001C6AF9" w:rsidP="001C6AF9">
            <w:pPr>
              <w:jc w:val="center"/>
              <w:rPr>
                <w:sz w:val="24"/>
                <w:szCs w:val="24"/>
              </w:rPr>
            </w:pPr>
            <w:r w:rsidRPr="00D04312">
              <w:rPr>
                <w:sz w:val="24"/>
                <w:szCs w:val="24"/>
              </w:rPr>
              <w:t>Каменский район, Каменский сельсовет,</w:t>
            </w:r>
          </w:p>
          <w:p w:rsidR="00C50497" w:rsidRPr="00D04312" w:rsidRDefault="001C6AF9" w:rsidP="001C6AF9">
            <w:pPr>
              <w:jc w:val="center"/>
              <w:rPr>
                <w:sz w:val="24"/>
                <w:szCs w:val="24"/>
              </w:rPr>
            </w:pPr>
            <w:r w:rsidRPr="00D04312">
              <w:rPr>
                <w:sz w:val="24"/>
                <w:szCs w:val="24"/>
              </w:rPr>
              <w:t>п. Знаменка</w:t>
            </w:r>
          </w:p>
        </w:tc>
        <w:tc>
          <w:tcPr>
            <w:tcW w:w="637" w:type="pct"/>
            <w:vAlign w:val="center"/>
          </w:tcPr>
          <w:p w:rsidR="00C50497" w:rsidRPr="00D04312" w:rsidRDefault="00C50497" w:rsidP="00734DB3">
            <w:pPr>
              <w:autoSpaceDE w:val="0"/>
              <w:autoSpaceDN w:val="0"/>
              <w:adjustRightInd w:val="0"/>
              <w:contextualSpacing/>
              <w:jc w:val="center"/>
              <w:rPr>
                <w:sz w:val="24"/>
                <w:szCs w:val="24"/>
              </w:rPr>
            </w:pPr>
            <w:r w:rsidRPr="00D04312">
              <w:rPr>
                <w:sz w:val="24"/>
                <w:szCs w:val="24"/>
              </w:rPr>
              <w:t>МЗ поселения /</w:t>
            </w:r>
            <w:proofErr w:type="gramStart"/>
            <w:r w:rsidRPr="00D04312">
              <w:rPr>
                <w:sz w:val="24"/>
                <w:szCs w:val="24"/>
              </w:rPr>
              <w:t>планируемый</w:t>
            </w:r>
            <w:proofErr w:type="gramEnd"/>
            <w:r w:rsidRPr="00D04312">
              <w:rPr>
                <w:sz w:val="24"/>
                <w:szCs w:val="24"/>
              </w:rPr>
              <w:t xml:space="preserve"> к размещению/</w:t>
            </w:r>
          </w:p>
          <w:p w:rsidR="00C50497" w:rsidRPr="00D04312" w:rsidRDefault="00C50497" w:rsidP="00734DB3">
            <w:pPr>
              <w:autoSpaceDE w:val="0"/>
              <w:autoSpaceDN w:val="0"/>
              <w:adjustRightInd w:val="0"/>
              <w:jc w:val="center"/>
              <w:rPr>
                <w:sz w:val="24"/>
                <w:szCs w:val="24"/>
                <w:highlight w:val="yellow"/>
              </w:rPr>
            </w:pPr>
            <w:r w:rsidRPr="00D04312">
              <w:rPr>
                <w:sz w:val="24"/>
                <w:szCs w:val="24"/>
              </w:rPr>
              <w:t>2030</w:t>
            </w:r>
          </w:p>
        </w:tc>
      </w:tr>
      <w:tr w:rsidR="002B696A" w:rsidRPr="00A545AA" w:rsidTr="00E154D7">
        <w:trPr>
          <w:trHeight w:val="536"/>
          <w:jc w:val="center"/>
        </w:trPr>
        <w:tc>
          <w:tcPr>
            <w:tcW w:w="229" w:type="pct"/>
            <w:vAlign w:val="center"/>
          </w:tcPr>
          <w:p w:rsidR="002B696A" w:rsidRPr="00D04312" w:rsidRDefault="002B696A" w:rsidP="002B696A">
            <w:pPr>
              <w:pStyle w:val="afff1"/>
              <w:numPr>
                <w:ilvl w:val="0"/>
                <w:numId w:val="18"/>
              </w:numPr>
              <w:autoSpaceDE w:val="0"/>
              <w:autoSpaceDN w:val="0"/>
              <w:adjustRightInd w:val="0"/>
              <w:jc w:val="center"/>
              <w:rPr>
                <w:rFonts w:eastAsia="Calibri"/>
                <w:sz w:val="24"/>
                <w:szCs w:val="24"/>
                <w:lang w:eastAsia="en-US"/>
              </w:rPr>
            </w:pPr>
          </w:p>
        </w:tc>
        <w:tc>
          <w:tcPr>
            <w:tcW w:w="935" w:type="pct"/>
            <w:vAlign w:val="center"/>
          </w:tcPr>
          <w:p w:rsidR="002B696A" w:rsidRPr="00D04312" w:rsidRDefault="002B696A" w:rsidP="00734DB3">
            <w:pPr>
              <w:pStyle w:val="a0"/>
              <w:ind w:firstLine="0"/>
              <w:jc w:val="center"/>
              <w:rPr>
                <w:bCs/>
                <w:sz w:val="24"/>
                <w:szCs w:val="24"/>
                <w:lang w:val="ru-RU"/>
              </w:rPr>
            </w:pPr>
            <w:r w:rsidRPr="00D04312">
              <w:rPr>
                <w:sz w:val="24"/>
                <w:szCs w:val="24"/>
                <w:lang w:val="ru-RU"/>
              </w:rPr>
              <w:t>З</w:t>
            </w:r>
            <w:proofErr w:type="spellStart"/>
            <w:r w:rsidRPr="00D04312">
              <w:rPr>
                <w:sz w:val="24"/>
                <w:szCs w:val="24"/>
              </w:rPr>
              <w:t>он</w:t>
            </w:r>
            <w:proofErr w:type="spellEnd"/>
            <w:r w:rsidRPr="00D04312">
              <w:rPr>
                <w:sz w:val="24"/>
                <w:szCs w:val="24"/>
                <w:lang w:val="ru-RU"/>
              </w:rPr>
              <w:t>а</w:t>
            </w:r>
            <w:r w:rsidRPr="00D04312">
              <w:rPr>
                <w:sz w:val="24"/>
                <w:szCs w:val="24"/>
              </w:rPr>
              <w:t xml:space="preserve"> </w:t>
            </w:r>
            <w:proofErr w:type="spellStart"/>
            <w:r w:rsidRPr="00D04312">
              <w:rPr>
                <w:sz w:val="24"/>
                <w:szCs w:val="24"/>
              </w:rPr>
              <w:t>кладби</w:t>
            </w:r>
            <w:r w:rsidRPr="00D04312">
              <w:rPr>
                <w:sz w:val="24"/>
                <w:szCs w:val="24"/>
                <w:lang w:val="ru-RU"/>
              </w:rPr>
              <w:t>щ</w:t>
            </w:r>
            <w:proofErr w:type="spellEnd"/>
          </w:p>
        </w:tc>
        <w:tc>
          <w:tcPr>
            <w:tcW w:w="1060" w:type="pct"/>
            <w:vAlign w:val="center"/>
          </w:tcPr>
          <w:p w:rsidR="002B696A" w:rsidRPr="00D04312" w:rsidRDefault="002B696A" w:rsidP="00B32F5E">
            <w:pPr>
              <w:autoSpaceDE w:val="0"/>
              <w:autoSpaceDN w:val="0"/>
              <w:adjustRightInd w:val="0"/>
              <w:jc w:val="center"/>
              <w:rPr>
                <w:bCs/>
                <w:sz w:val="24"/>
                <w:szCs w:val="24"/>
              </w:rPr>
            </w:pPr>
            <w:r w:rsidRPr="00D04312">
              <w:rPr>
                <w:color w:val="000000"/>
                <w:sz w:val="24"/>
                <w:szCs w:val="24"/>
              </w:rPr>
              <w:t xml:space="preserve">Площадь – </w:t>
            </w:r>
            <w:r w:rsidR="00B32F5E" w:rsidRPr="00D04312">
              <w:rPr>
                <w:rFonts w:eastAsia="TimesNewRoman"/>
                <w:sz w:val="24"/>
                <w:szCs w:val="24"/>
              </w:rPr>
              <w:t>39,9</w:t>
            </w:r>
            <w:r w:rsidRPr="00D04312">
              <w:rPr>
                <w:rFonts w:eastAsia="TimesNewRoman"/>
                <w:sz w:val="24"/>
                <w:szCs w:val="24"/>
              </w:rPr>
              <w:t xml:space="preserve"> </w:t>
            </w:r>
            <w:r w:rsidRPr="00D04312">
              <w:rPr>
                <w:color w:val="000000"/>
                <w:sz w:val="24"/>
                <w:szCs w:val="24"/>
              </w:rPr>
              <w:t>га</w:t>
            </w:r>
            <w:r w:rsidRPr="00D04312">
              <w:rPr>
                <w:rFonts w:eastAsia="TimesNewRoman"/>
                <w:sz w:val="24"/>
                <w:szCs w:val="24"/>
              </w:rPr>
              <w:t xml:space="preserve"> </w:t>
            </w:r>
          </w:p>
        </w:tc>
        <w:tc>
          <w:tcPr>
            <w:tcW w:w="672" w:type="pct"/>
            <w:tcBorders>
              <w:right w:val="single" w:sz="4" w:space="0" w:color="auto"/>
            </w:tcBorders>
            <w:vAlign w:val="center"/>
          </w:tcPr>
          <w:p w:rsidR="002B696A" w:rsidRPr="00D04312" w:rsidRDefault="002B696A" w:rsidP="00734DB3">
            <w:pPr>
              <w:autoSpaceDE w:val="0"/>
              <w:autoSpaceDN w:val="0"/>
              <w:adjustRightInd w:val="0"/>
              <w:jc w:val="center"/>
              <w:rPr>
                <w:sz w:val="24"/>
                <w:szCs w:val="24"/>
              </w:rPr>
            </w:pPr>
            <w:r w:rsidRPr="00D04312">
              <w:rPr>
                <w:sz w:val="24"/>
                <w:szCs w:val="24"/>
              </w:rPr>
              <w:t>-</w:t>
            </w:r>
          </w:p>
        </w:tc>
        <w:tc>
          <w:tcPr>
            <w:tcW w:w="640" w:type="pct"/>
            <w:tcBorders>
              <w:right w:val="single" w:sz="4" w:space="0" w:color="auto"/>
            </w:tcBorders>
            <w:vAlign w:val="center"/>
          </w:tcPr>
          <w:p w:rsidR="002B696A" w:rsidRPr="00D04312" w:rsidRDefault="002B696A" w:rsidP="00734DB3">
            <w:pPr>
              <w:jc w:val="center"/>
              <w:rPr>
                <w:sz w:val="24"/>
                <w:szCs w:val="24"/>
              </w:rPr>
            </w:pPr>
            <w:r w:rsidRPr="00D04312">
              <w:rPr>
                <w:sz w:val="24"/>
                <w:szCs w:val="24"/>
              </w:rPr>
              <w:t>-</w:t>
            </w:r>
          </w:p>
        </w:tc>
        <w:tc>
          <w:tcPr>
            <w:tcW w:w="827" w:type="pct"/>
            <w:vAlign w:val="center"/>
          </w:tcPr>
          <w:p w:rsidR="002B696A" w:rsidRPr="00D04312" w:rsidRDefault="002B696A" w:rsidP="00734DB3">
            <w:pPr>
              <w:jc w:val="center"/>
              <w:rPr>
                <w:sz w:val="24"/>
                <w:szCs w:val="24"/>
              </w:rPr>
            </w:pPr>
            <w:r w:rsidRPr="00D04312">
              <w:rPr>
                <w:sz w:val="24"/>
                <w:szCs w:val="24"/>
              </w:rPr>
              <w:t>-</w:t>
            </w:r>
          </w:p>
        </w:tc>
        <w:tc>
          <w:tcPr>
            <w:tcW w:w="637" w:type="pct"/>
            <w:vAlign w:val="center"/>
          </w:tcPr>
          <w:p w:rsidR="002B696A" w:rsidRPr="00D04312" w:rsidRDefault="002B696A" w:rsidP="00734DB3">
            <w:pPr>
              <w:autoSpaceDE w:val="0"/>
              <w:autoSpaceDN w:val="0"/>
              <w:adjustRightInd w:val="0"/>
              <w:contextualSpacing/>
              <w:jc w:val="center"/>
              <w:rPr>
                <w:sz w:val="24"/>
                <w:szCs w:val="24"/>
              </w:rPr>
            </w:pPr>
            <w:r w:rsidRPr="00D04312">
              <w:rPr>
                <w:sz w:val="24"/>
                <w:szCs w:val="24"/>
              </w:rPr>
              <w:t>-</w:t>
            </w:r>
          </w:p>
        </w:tc>
      </w:tr>
      <w:tr w:rsidR="002B696A" w:rsidRPr="00A545AA" w:rsidTr="00E154D7">
        <w:trPr>
          <w:trHeight w:val="536"/>
          <w:jc w:val="center"/>
        </w:trPr>
        <w:tc>
          <w:tcPr>
            <w:tcW w:w="229" w:type="pct"/>
            <w:vAlign w:val="center"/>
          </w:tcPr>
          <w:p w:rsidR="002B696A" w:rsidRPr="00D04312" w:rsidRDefault="002B696A" w:rsidP="002B696A">
            <w:pPr>
              <w:pStyle w:val="afff1"/>
              <w:numPr>
                <w:ilvl w:val="0"/>
                <w:numId w:val="18"/>
              </w:numPr>
              <w:autoSpaceDE w:val="0"/>
              <w:autoSpaceDN w:val="0"/>
              <w:adjustRightInd w:val="0"/>
              <w:jc w:val="center"/>
              <w:rPr>
                <w:rFonts w:eastAsia="Calibri"/>
                <w:sz w:val="24"/>
                <w:szCs w:val="24"/>
                <w:lang w:eastAsia="en-US"/>
              </w:rPr>
            </w:pPr>
          </w:p>
        </w:tc>
        <w:tc>
          <w:tcPr>
            <w:tcW w:w="935" w:type="pct"/>
            <w:vAlign w:val="center"/>
          </w:tcPr>
          <w:p w:rsidR="002B696A" w:rsidRPr="00D04312" w:rsidRDefault="002B696A" w:rsidP="00734DB3">
            <w:pPr>
              <w:autoSpaceDE w:val="0"/>
              <w:autoSpaceDN w:val="0"/>
              <w:adjustRightInd w:val="0"/>
              <w:jc w:val="center"/>
              <w:rPr>
                <w:rFonts w:eastAsia="Calibri"/>
                <w:sz w:val="24"/>
                <w:szCs w:val="24"/>
                <w:highlight w:val="yellow"/>
                <w:lang w:eastAsia="en-US"/>
              </w:rPr>
            </w:pPr>
            <w:r w:rsidRPr="00D04312">
              <w:rPr>
                <w:sz w:val="24"/>
                <w:szCs w:val="24"/>
              </w:rPr>
              <w:t>Зона лесов</w:t>
            </w:r>
          </w:p>
        </w:tc>
        <w:tc>
          <w:tcPr>
            <w:tcW w:w="1060" w:type="pct"/>
            <w:vAlign w:val="center"/>
          </w:tcPr>
          <w:p w:rsidR="002B696A" w:rsidRPr="00D04312" w:rsidRDefault="002B696A" w:rsidP="00B32F5E">
            <w:pPr>
              <w:autoSpaceDE w:val="0"/>
              <w:autoSpaceDN w:val="0"/>
              <w:adjustRightInd w:val="0"/>
              <w:jc w:val="center"/>
              <w:rPr>
                <w:bCs/>
                <w:sz w:val="24"/>
                <w:szCs w:val="24"/>
              </w:rPr>
            </w:pPr>
            <w:r w:rsidRPr="00D04312">
              <w:rPr>
                <w:color w:val="000000"/>
                <w:sz w:val="24"/>
                <w:szCs w:val="24"/>
              </w:rPr>
              <w:t>Площадь –</w:t>
            </w:r>
            <w:r w:rsidRPr="00D04312">
              <w:rPr>
                <w:rFonts w:eastAsia="Calibri"/>
                <w:sz w:val="24"/>
                <w:szCs w:val="24"/>
              </w:rPr>
              <w:t xml:space="preserve"> </w:t>
            </w:r>
            <w:r w:rsidR="00B32F5E" w:rsidRPr="00D04312">
              <w:rPr>
                <w:rFonts w:eastAsia="Calibri"/>
                <w:bCs/>
                <w:sz w:val="24"/>
                <w:szCs w:val="24"/>
              </w:rPr>
              <w:t>4376,9</w:t>
            </w:r>
            <w:r w:rsidRPr="00D04312">
              <w:rPr>
                <w:rFonts w:eastAsia="Calibri"/>
                <w:bCs/>
                <w:sz w:val="24"/>
                <w:szCs w:val="24"/>
              </w:rPr>
              <w:t xml:space="preserve"> </w:t>
            </w:r>
            <w:r w:rsidRPr="00D04312">
              <w:rPr>
                <w:color w:val="000000"/>
                <w:sz w:val="24"/>
                <w:szCs w:val="24"/>
              </w:rPr>
              <w:t>га</w:t>
            </w:r>
            <w:r w:rsidRPr="00D04312">
              <w:rPr>
                <w:rFonts w:eastAsia="Calibri"/>
                <w:bCs/>
                <w:sz w:val="24"/>
                <w:szCs w:val="24"/>
              </w:rPr>
              <w:t xml:space="preserve"> </w:t>
            </w:r>
          </w:p>
        </w:tc>
        <w:tc>
          <w:tcPr>
            <w:tcW w:w="672" w:type="pct"/>
            <w:tcBorders>
              <w:right w:val="single" w:sz="4" w:space="0" w:color="auto"/>
            </w:tcBorders>
            <w:vAlign w:val="center"/>
          </w:tcPr>
          <w:p w:rsidR="002B696A" w:rsidRPr="00D04312" w:rsidRDefault="002B696A" w:rsidP="00734DB3">
            <w:pPr>
              <w:autoSpaceDE w:val="0"/>
              <w:autoSpaceDN w:val="0"/>
              <w:adjustRightInd w:val="0"/>
              <w:jc w:val="center"/>
              <w:rPr>
                <w:sz w:val="24"/>
                <w:szCs w:val="24"/>
              </w:rPr>
            </w:pPr>
            <w:r w:rsidRPr="00D04312">
              <w:rPr>
                <w:sz w:val="24"/>
                <w:szCs w:val="24"/>
              </w:rPr>
              <w:t>-</w:t>
            </w:r>
          </w:p>
        </w:tc>
        <w:tc>
          <w:tcPr>
            <w:tcW w:w="640" w:type="pct"/>
            <w:tcBorders>
              <w:right w:val="single" w:sz="4" w:space="0" w:color="auto"/>
            </w:tcBorders>
            <w:vAlign w:val="center"/>
          </w:tcPr>
          <w:p w:rsidR="002B696A" w:rsidRPr="00D04312" w:rsidRDefault="002B696A" w:rsidP="00734DB3">
            <w:pPr>
              <w:jc w:val="center"/>
              <w:rPr>
                <w:sz w:val="24"/>
                <w:szCs w:val="24"/>
              </w:rPr>
            </w:pPr>
            <w:r w:rsidRPr="00D04312">
              <w:rPr>
                <w:sz w:val="24"/>
                <w:szCs w:val="24"/>
              </w:rPr>
              <w:t>-</w:t>
            </w:r>
          </w:p>
        </w:tc>
        <w:tc>
          <w:tcPr>
            <w:tcW w:w="827" w:type="pct"/>
            <w:vAlign w:val="center"/>
          </w:tcPr>
          <w:p w:rsidR="002B696A" w:rsidRPr="00D04312" w:rsidRDefault="002B696A" w:rsidP="00734DB3">
            <w:pPr>
              <w:jc w:val="center"/>
              <w:rPr>
                <w:sz w:val="24"/>
                <w:szCs w:val="24"/>
              </w:rPr>
            </w:pPr>
            <w:r w:rsidRPr="00D04312">
              <w:rPr>
                <w:sz w:val="24"/>
                <w:szCs w:val="24"/>
              </w:rPr>
              <w:t>-</w:t>
            </w:r>
          </w:p>
        </w:tc>
        <w:tc>
          <w:tcPr>
            <w:tcW w:w="637" w:type="pct"/>
            <w:vAlign w:val="center"/>
          </w:tcPr>
          <w:p w:rsidR="002B696A" w:rsidRPr="00D04312" w:rsidRDefault="002B696A" w:rsidP="00734DB3">
            <w:pPr>
              <w:autoSpaceDE w:val="0"/>
              <w:autoSpaceDN w:val="0"/>
              <w:adjustRightInd w:val="0"/>
              <w:contextualSpacing/>
              <w:jc w:val="center"/>
              <w:rPr>
                <w:sz w:val="24"/>
                <w:szCs w:val="24"/>
              </w:rPr>
            </w:pPr>
            <w:r w:rsidRPr="00D04312">
              <w:rPr>
                <w:sz w:val="24"/>
                <w:szCs w:val="24"/>
              </w:rPr>
              <w:t>-</w:t>
            </w:r>
          </w:p>
        </w:tc>
      </w:tr>
      <w:tr w:rsidR="002B696A" w:rsidRPr="00A545AA" w:rsidTr="00734DB3">
        <w:trPr>
          <w:jc w:val="center"/>
        </w:trPr>
        <w:tc>
          <w:tcPr>
            <w:tcW w:w="5000" w:type="pct"/>
            <w:gridSpan w:val="7"/>
          </w:tcPr>
          <w:p w:rsidR="002B696A" w:rsidRPr="00D04312" w:rsidRDefault="002B696A" w:rsidP="00734DB3">
            <w:pPr>
              <w:autoSpaceDE w:val="0"/>
              <w:autoSpaceDN w:val="0"/>
              <w:adjustRightInd w:val="0"/>
              <w:rPr>
                <w:bCs/>
                <w:i/>
                <w:sz w:val="24"/>
                <w:szCs w:val="24"/>
                <w:u w:val="single"/>
              </w:rPr>
            </w:pPr>
            <w:r w:rsidRPr="00D04312">
              <w:rPr>
                <w:sz w:val="24"/>
                <w:szCs w:val="24"/>
              </w:rPr>
              <w:t>* В соответствии с приказом Минэкономразвития России от 09.01.2018 № 10 «Об утверждении Требований к описанию и отображению в документах территориального планирования объектов федерального значения, объектов регионального значения, объектов местного значения и о признании утратившим силу приказа Минэкономразвития России от 07.12.2016 № 793» (с последующими изменениями).</w:t>
            </w:r>
          </w:p>
        </w:tc>
      </w:tr>
    </w:tbl>
    <w:p w:rsidR="002B696A" w:rsidRDefault="002B696A" w:rsidP="002B696A">
      <w:pPr>
        <w:widowControl w:val="0"/>
        <w:spacing w:before="120" w:after="120"/>
      </w:pPr>
    </w:p>
    <w:p w:rsidR="00D244BF" w:rsidRDefault="00D244BF" w:rsidP="002B696A">
      <w:pPr>
        <w:pStyle w:val="2e"/>
      </w:pPr>
    </w:p>
    <w:sectPr w:rsidR="00D244BF" w:rsidSect="004F2338">
      <w:pgSz w:w="16838" w:h="11906" w:orient="landscape"/>
      <w:pgMar w:top="1120" w:right="851" w:bottom="851" w:left="1134" w:header="680" w:footer="1077"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7C6E6E" w:rsidRDefault="007C6E6E" w:rsidP="009D69D2">
      <w:r>
        <w:separator/>
      </w:r>
    </w:p>
  </w:endnote>
  <w:endnote w:type="continuationSeparator" w:id="0">
    <w:p w:rsidR="007C6E6E" w:rsidRDefault="007C6E6E" w:rsidP="009D69D2">
      <w:r>
        <w:continuationSeparator/>
      </w:r>
    </w:p>
  </w:endnote>
</w:endnotes>
</file>

<file path=word/fontTable.xml><?xml version="1.0" encoding="utf-8"?>
<w:fonts xmlns:r="http://schemas.openxmlformats.org/officeDocument/2006/relationships" xmlns:w="http://schemas.openxmlformats.org/wordprocessingml/2006/main">
  <w:font w:name="Courier New">
    <w:panose1 w:val="02070309020205020404"/>
    <w:charset w:val="CC"/>
    <w:family w:val="modern"/>
    <w:pitch w:val="fixed"/>
    <w:sig w:usb0="E0002EFF" w:usb1="C0007843"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StarSymbol">
    <w:altName w:val="MS Mincho"/>
    <w:panose1 w:val="00000000000000000000"/>
    <w:charset w:val="80"/>
    <w:family w:val="auto"/>
    <w:notTrueType/>
    <w:pitch w:val="default"/>
    <w:sig w:usb0="00000000" w:usb1="08070000" w:usb2="00000010" w:usb3="00000000" w:csb0="00020000" w:csb1="00000000"/>
  </w:font>
  <w:font w:name="OpenSymbol">
    <w:panose1 w:val="05010000000000000000"/>
    <w:charset w:val="00"/>
    <w:family w:val="auto"/>
    <w:pitch w:val="variable"/>
    <w:sig w:usb0="800000AF" w:usb1="1001ECEA" w:usb2="00000000" w:usb3="00000000" w:csb0="00000001" w:csb1="00000000"/>
  </w:font>
  <w:font w:name="Arial">
    <w:panose1 w:val="020B0604020202020204"/>
    <w:charset w:val="CC"/>
    <w:family w:val="swiss"/>
    <w:pitch w:val="variable"/>
    <w:sig w:usb0="E0002EFF" w:usb1="C000785B" w:usb2="00000009" w:usb3="00000000" w:csb0="000001FF" w:csb1="00000000"/>
  </w:font>
  <w:font w:name="Tunga">
    <w:panose1 w:val="00000400000000000000"/>
    <w:charset w:val="01"/>
    <w:family w:val="roman"/>
    <w:notTrueType/>
    <w:pitch w:val="variable"/>
    <w:sig w:usb0="00000000" w:usb1="00000000" w:usb2="00000000" w:usb3="00000000" w:csb0="00000000"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 w:name="Verdana">
    <w:panose1 w:val="020B0604030504040204"/>
    <w:charset w:val="CC"/>
    <w:family w:val="swiss"/>
    <w:pitch w:val="variable"/>
    <w:sig w:usb0="A00006FF" w:usb1="4000205B" w:usb2="00000010" w:usb3="00000000" w:csb0="0000019F" w:csb1="00000000"/>
  </w:font>
  <w:font w:name="Arial Narrow">
    <w:panose1 w:val="020B0606020202030204"/>
    <w:charset w:val="CC"/>
    <w:family w:val="swiss"/>
    <w:pitch w:val="variable"/>
    <w:sig w:usb0="00000287" w:usb1="00000800" w:usb2="00000000" w:usb3="00000000" w:csb0="0000009F" w:csb1="00000000"/>
  </w:font>
  <w:font w:name="Trebuchet MS">
    <w:panose1 w:val="020B0603020202020204"/>
    <w:charset w:val="CC"/>
    <w:family w:val="swiss"/>
    <w:pitch w:val="variable"/>
    <w:sig w:usb0="00000687" w:usb1="00000000" w:usb2="00000000" w:usb3="00000000" w:csb0="0000009F" w:csb1="00000000"/>
  </w:font>
  <w:font w:name="Microsoft YaHei">
    <w:panose1 w:val="020B0503020204020204"/>
    <w:charset w:val="86"/>
    <w:family w:val="swiss"/>
    <w:pitch w:val="variable"/>
    <w:sig w:usb0="80000287" w:usb1="2ACF3C50" w:usb2="00000016" w:usb3="00000000" w:csb0="0004001F" w:csb1="00000000"/>
  </w:font>
  <w:font w:name="Lucida Sans Unicode">
    <w:panose1 w:val="020B0602030504020204"/>
    <w:charset w:val="CC"/>
    <w:family w:val="swiss"/>
    <w:pitch w:val="variable"/>
    <w:sig w:usb0="80000AFF" w:usb1="0000396B" w:usb2="00000000" w:usb3="00000000" w:csb0="000000BF" w:csb1="00000000"/>
  </w:font>
  <w:font w:name="TimesNewRoman">
    <w:altName w:val="MS Gothic"/>
    <w:panose1 w:val="00000000000000000000"/>
    <w:charset w:val="80"/>
    <w:family w:val="auto"/>
    <w:notTrueType/>
    <w:pitch w:val="default"/>
    <w:sig w:usb0="00000201" w:usb1="08070000" w:usb2="00000010" w:usb3="00000000" w:csb0="00020004"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C6E6E" w:rsidRPr="004E3D1B" w:rsidRDefault="007C6E6E" w:rsidP="004E3D1B">
    <w:pPr>
      <w:pStyle w:val="af7"/>
    </w:pPr>
    <w:r w:rsidRPr="004E3D1B">
      <w:ptab w:relativeTo="margin" w:alignment="right" w:leader="none"/>
    </w:r>
    <w:r w:rsidRPr="004E3D1B">
      <w:t xml:space="preserve"> </w:t>
    </w:r>
    <w:r w:rsidR="00CF19BD">
      <w:fldChar w:fldCharType="begin"/>
    </w:r>
    <w:r w:rsidR="00F05C06">
      <w:instrText xml:space="preserve"> PAGE   \* MERGEFORMAT </w:instrText>
    </w:r>
    <w:r w:rsidR="00CF19BD">
      <w:fldChar w:fldCharType="separate"/>
    </w:r>
    <w:r w:rsidR="00756440">
      <w:rPr>
        <w:noProof/>
      </w:rPr>
      <w:t>8</w:t>
    </w:r>
    <w:r w:rsidR="00CF19BD">
      <w:rPr>
        <w:noProof/>
      </w:rPr>
      <w:fldChar w:fldCharType="end"/>
    </w:r>
  </w:p>
  <w:p w:rsidR="007C6E6E" w:rsidRDefault="007C6E6E" w:rsidP="00C40432">
    <w:pPr>
      <w:pStyle w:val="af7"/>
      <w:tabs>
        <w:tab w:val="clear" w:pos="4677"/>
        <w:tab w:val="clear" w:pos="9355"/>
        <w:tab w:val="right" w:pos="14853"/>
      </w:tabs>
      <w:ind w:left="142"/>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C6E6E" w:rsidRPr="004E3D1B" w:rsidRDefault="007C6E6E" w:rsidP="004E3D1B">
    <w:pPr>
      <w:pStyle w:val="af7"/>
    </w:pPr>
    <w:r w:rsidRPr="004E3D1B">
      <w:ptab w:relativeTo="margin" w:alignment="right" w:leader="none"/>
    </w:r>
    <w:r w:rsidRPr="004E3D1B">
      <w:t xml:space="preserve"> </w:t>
    </w:r>
    <w:r w:rsidR="00CF19BD">
      <w:fldChar w:fldCharType="begin"/>
    </w:r>
    <w:r w:rsidR="00F05C06">
      <w:instrText xml:space="preserve"> PAGE   \* MERGEFORMAT </w:instrText>
    </w:r>
    <w:r w:rsidR="00CF19BD">
      <w:fldChar w:fldCharType="separate"/>
    </w:r>
    <w:r w:rsidR="00756440">
      <w:rPr>
        <w:noProof/>
      </w:rPr>
      <w:t>15</w:t>
    </w:r>
    <w:r w:rsidR="00CF19BD">
      <w:rPr>
        <w:noProof/>
      </w:rPr>
      <w:fldChar w:fldCharType="end"/>
    </w:r>
  </w:p>
  <w:p w:rsidR="007C6E6E" w:rsidRDefault="007C6E6E" w:rsidP="00C40432">
    <w:pPr>
      <w:pStyle w:val="af7"/>
      <w:tabs>
        <w:tab w:val="clear" w:pos="4677"/>
        <w:tab w:val="clear" w:pos="9355"/>
        <w:tab w:val="right" w:pos="14853"/>
      </w:tabs>
      <w:ind w:left="142"/>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7C6E6E" w:rsidRDefault="007C6E6E" w:rsidP="009D69D2">
      <w:r>
        <w:separator/>
      </w:r>
    </w:p>
  </w:footnote>
  <w:footnote w:type="continuationSeparator" w:id="0">
    <w:p w:rsidR="007C6E6E" w:rsidRDefault="007C6E6E" w:rsidP="009D69D2">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C6E6E" w:rsidRDefault="007C6E6E" w:rsidP="0057451B">
    <w:pPr>
      <w:pStyle w:val="af5"/>
      <w:jc w:val="center"/>
      <w:rPr>
        <w:i/>
      </w:rPr>
    </w:pPr>
    <w:r w:rsidRPr="007D7B08">
      <w:rPr>
        <w:i/>
      </w:rPr>
      <w:t xml:space="preserve">Генеральный план </w:t>
    </w:r>
    <w:r>
      <w:rPr>
        <w:i/>
      </w:rPr>
      <w:t>муниципального образования Каменский сельсовет</w:t>
    </w:r>
    <w:r w:rsidRPr="007D7B08">
      <w:rPr>
        <w:i/>
      </w:rPr>
      <w:t xml:space="preserve"> </w:t>
    </w:r>
    <w:r>
      <w:rPr>
        <w:i/>
      </w:rPr>
      <w:t>Каменского</w:t>
    </w:r>
    <w:r w:rsidRPr="007D7B08">
      <w:rPr>
        <w:i/>
      </w:rPr>
      <w:t xml:space="preserve"> района </w:t>
    </w:r>
  </w:p>
  <w:p w:rsidR="007C6E6E" w:rsidRPr="007D7B08" w:rsidRDefault="007C6E6E" w:rsidP="0057451B">
    <w:pPr>
      <w:pStyle w:val="af5"/>
      <w:jc w:val="center"/>
      <w:rPr>
        <w:i/>
      </w:rPr>
    </w:pPr>
    <w:r w:rsidRPr="007D7B08">
      <w:rPr>
        <w:i/>
      </w:rPr>
      <w:t>Пензенской области</w:t>
    </w:r>
  </w:p>
  <w:p w:rsidR="007C6E6E" w:rsidRDefault="007C6E6E">
    <w:pPr>
      <w:pStyle w:val="af5"/>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C6E6E" w:rsidRDefault="007C6E6E" w:rsidP="007D7B08">
    <w:pPr>
      <w:pStyle w:val="af5"/>
      <w:jc w:val="center"/>
      <w:rPr>
        <w:i/>
      </w:rPr>
    </w:pPr>
    <w:r w:rsidRPr="007D7B08">
      <w:rPr>
        <w:i/>
      </w:rPr>
      <w:t xml:space="preserve">Генеральный план </w:t>
    </w:r>
    <w:r>
      <w:rPr>
        <w:i/>
      </w:rPr>
      <w:t xml:space="preserve">Каменского </w:t>
    </w:r>
    <w:r w:rsidRPr="007D7B08">
      <w:rPr>
        <w:i/>
      </w:rPr>
      <w:t xml:space="preserve">сельсовета </w:t>
    </w:r>
    <w:r w:rsidR="00756440">
      <w:rPr>
        <w:i/>
      </w:rPr>
      <w:t>Каменского</w:t>
    </w:r>
    <w:r w:rsidRPr="007D7B08">
      <w:rPr>
        <w:i/>
      </w:rPr>
      <w:t xml:space="preserve"> района </w:t>
    </w:r>
  </w:p>
  <w:p w:rsidR="007C6E6E" w:rsidRPr="007D7B08" w:rsidRDefault="007C6E6E" w:rsidP="007D7B08">
    <w:pPr>
      <w:pStyle w:val="af5"/>
      <w:jc w:val="center"/>
      <w:rPr>
        <w:i/>
      </w:rPr>
    </w:pPr>
    <w:r w:rsidRPr="007D7B08">
      <w:rPr>
        <w:i/>
      </w:rPr>
      <w:t>Пензенской области</w:t>
    </w:r>
  </w:p>
  <w:p w:rsidR="007C6E6E" w:rsidRPr="004A0D57" w:rsidRDefault="007C6E6E" w:rsidP="004A0D57">
    <w:pPr>
      <w:pStyle w:val="af5"/>
      <w:rPr>
        <w:szCs w:val="20"/>
      </w:rP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2"/>
    <w:multiLevelType w:val="singleLevel"/>
    <w:tmpl w:val="00000002"/>
    <w:name w:val="WW8Num2"/>
    <w:lvl w:ilvl="0">
      <w:start w:val="1"/>
      <w:numFmt w:val="decimal"/>
      <w:lvlText w:val="%1."/>
      <w:lvlJc w:val="left"/>
      <w:pPr>
        <w:tabs>
          <w:tab w:val="num" w:pos="0"/>
        </w:tabs>
        <w:ind w:left="1200" w:hanging="480"/>
      </w:pPr>
      <w:rPr>
        <w:rFonts w:ascii="Courier New" w:hAnsi="Courier New"/>
      </w:rPr>
    </w:lvl>
  </w:abstractNum>
  <w:abstractNum w:abstractNumId="1">
    <w:nsid w:val="00000003"/>
    <w:multiLevelType w:val="multilevel"/>
    <w:tmpl w:val="00000003"/>
    <w:name w:val="WW8Num3"/>
    <w:lvl w:ilvl="0">
      <w:start w:val="1"/>
      <w:numFmt w:val="bullet"/>
      <w:lvlText w:val=""/>
      <w:lvlJc w:val="left"/>
      <w:pPr>
        <w:tabs>
          <w:tab w:val="num" w:pos="720"/>
        </w:tabs>
        <w:ind w:left="0" w:firstLine="0"/>
      </w:pPr>
      <w:rPr>
        <w:rFonts w:ascii="Symbol" w:hAnsi="Symbol" w:cs="StarSymbol"/>
        <w:sz w:val="18"/>
        <w:szCs w:val="18"/>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
    <w:nsid w:val="00000004"/>
    <w:multiLevelType w:val="singleLevel"/>
    <w:tmpl w:val="00000004"/>
    <w:name w:val="WW8Num4"/>
    <w:lvl w:ilvl="0">
      <w:start w:val="1"/>
      <w:numFmt w:val="bullet"/>
      <w:lvlText w:val=""/>
      <w:lvlJc w:val="left"/>
      <w:pPr>
        <w:tabs>
          <w:tab w:val="num" w:pos="720"/>
        </w:tabs>
        <w:ind w:left="720" w:hanging="360"/>
      </w:pPr>
      <w:rPr>
        <w:rFonts w:ascii="Symbol" w:hAnsi="Symbol" w:cs="StarSymbol"/>
        <w:sz w:val="18"/>
        <w:szCs w:val="18"/>
      </w:rPr>
    </w:lvl>
  </w:abstractNum>
  <w:abstractNum w:abstractNumId="3">
    <w:nsid w:val="00000005"/>
    <w:multiLevelType w:val="singleLevel"/>
    <w:tmpl w:val="00000005"/>
    <w:name w:val="WW8Num5"/>
    <w:lvl w:ilvl="0">
      <w:start w:val="1"/>
      <w:numFmt w:val="bullet"/>
      <w:lvlText w:val=""/>
      <w:lvlJc w:val="left"/>
      <w:pPr>
        <w:tabs>
          <w:tab w:val="num" w:pos="720"/>
        </w:tabs>
        <w:ind w:left="720" w:hanging="360"/>
      </w:pPr>
      <w:rPr>
        <w:rFonts w:ascii="Symbol" w:hAnsi="Symbol" w:cs="OpenSymbol"/>
      </w:rPr>
    </w:lvl>
  </w:abstractNum>
  <w:abstractNum w:abstractNumId="4">
    <w:nsid w:val="00000006"/>
    <w:multiLevelType w:val="singleLevel"/>
    <w:tmpl w:val="00000006"/>
    <w:name w:val="WW8Num6"/>
    <w:lvl w:ilvl="0">
      <w:start w:val="1"/>
      <w:numFmt w:val="decimal"/>
      <w:lvlText w:val="%1."/>
      <w:lvlJc w:val="left"/>
      <w:pPr>
        <w:tabs>
          <w:tab w:val="num" w:pos="0"/>
        </w:tabs>
        <w:ind w:left="720" w:hanging="360"/>
      </w:pPr>
    </w:lvl>
  </w:abstractNum>
  <w:abstractNum w:abstractNumId="5">
    <w:nsid w:val="00000009"/>
    <w:multiLevelType w:val="singleLevel"/>
    <w:tmpl w:val="00000009"/>
    <w:name w:val="WW8Num9"/>
    <w:lvl w:ilvl="0">
      <w:start w:val="1"/>
      <w:numFmt w:val="bullet"/>
      <w:lvlText w:val=""/>
      <w:lvlJc w:val="left"/>
      <w:pPr>
        <w:tabs>
          <w:tab w:val="num" w:pos="0"/>
        </w:tabs>
        <w:ind w:left="720" w:hanging="360"/>
      </w:pPr>
      <w:rPr>
        <w:rFonts w:ascii="Symbol" w:hAnsi="Symbol"/>
      </w:rPr>
    </w:lvl>
  </w:abstractNum>
  <w:abstractNum w:abstractNumId="6">
    <w:nsid w:val="0000000E"/>
    <w:multiLevelType w:val="singleLevel"/>
    <w:tmpl w:val="0000000E"/>
    <w:name w:val="WW8Num14"/>
    <w:lvl w:ilvl="0">
      <w:start w:val="1"/>
      <w:numFmt w:val="bullet"/>
      <w:lvlText w:val=""/>
      <w:lvlJc w:val="left"/>
      <w:pPr>
        <w:tabs>
          <w:tab w:val="num" w:pos="0"/>
        </w:tabs>
        <w:ind w:left="720" w:hanging="360"/>
      </w:pPr>
      <w:rPr>
        <w:rFonts w:ascii="Symbol" w:hAnsi="Symbol"/>
      </w:rPr>
    </w:lvl>
  </w:abstractNum>
  <w:abstractNum w:abstractNumId="7">
    <w:nsid w:val="00000013"/>
    <w:multiLevelType w:val="multilevel"/>
    <w:tmpl w:val="00000013"/>
    <w:name w:val="WW8Num34"/>
    <w:lvl w:ilvl="0">
      <w:start w:val="1"/>
      <w:numFmt w:val="bullet"/>
      <w:lvlText w:val=""/>
      <w:lvlJc w:val="left"/>
      <w:pPr>
        <w:tabs>
          <w:tab w:val="num" w:pos="360"/>
        </w:tabs>
        <w:ind w:left="360" w:hanging="360"/>
      </w:pPr>
      <w:rPr>
        <w:rFonts w:ascii="Symbol" w:hAnsi="Symbol" w:cs="StarSymbol"/>
        <w:sz w:val="18"/>
        <w:szCs w:val="18"/>
      </w:rPr>
    </w:lvl>
    <w:lvl w:ilvl="1">
      <w:start w:val="1"/>
      <w:numFmt w:val="bullet"/>
      <w:lvlText w:val=""/>
      <w:lvlJc w:val="left"/>
      <w:pPr>
        <w:tabs>
          <w:tab w:val="num" w:pos="1114"/>
        </w:tabs>
        <w:ind w:left="1114" w:hanging="360"/>
      </w:pPr>
      <w:rPr>
        <w:rFonts w:ascii="Symbol" w:hAnsi="Symbol" w:cs="StarSymbol"/>
        <w:sz w:val="18"/>
        <w:szCs w:val="18"/>
      </w:rPr>
    </w:lvl>
    <w:lvl w:ilvl="2">
      <w:start w:val="1"/>
      <w:numFmt w:val="bullet"/>
      <w:lvlText w:val=""/>
      <w:lvlJc w:val="left"/>
      <w:pPr>
        <w:tabs>
          <w:tab w:val="num" w:pos="1868"/>
        </w:tabs>
        <w:ind w:left="1868" w:hanging="360"/>
      </w:pPr>
      <w:rPr>
        <w:rFonts w:ascii="Symbol" w:hAnsi="Symbol" w:cs="StarSymbol"/>
        <w:sz w:val="18"/>
        <w:szCs w:val="18"/>
      </w:rPr>
    </w:lvl>
    <w:lvl w:ilvl="3">
      <w:start w:val="1"/>
      <w:numFmt w:val="bullet"/>
      <w:lvlText w:val=""/>
      <w:lvlJc w:val="left"/>
      <w:pPr>
        <w:tabs>
          <w:tab w:val="num" w:pos="2622"/>
        </w:tabs>
        <w:ind w:left="2622" w:hanging="360"/>
      </w:pPr>
      <w:rPr>
        <w:rFonts w:ascii="Symbol" w:hAnsi="Symbol" w:cs="StarSymbol"/>
        <w:sz w:val="18"/>
        <w:szCs w:val="18"/>
      </w:rPr>
    </w:lvl>
    <w:lvl w:ilvl="4">
      <w:start w:val="1"/>
      <w:numFmt w:val="bullet"/>
      <w:lvlText w:val=""/>
      <w:lvlJc w:val="left"/>
      <w:pPr>
        <w:tabs>
          <w:tab w:val="num" w:pos="3376"/>
        </w:tabs>
        <w:ind w:left="3376" w:hanging="360"/>
      </w:pPr>
      <w:rPr>
        <w:rFonts w:ascii="Symbol" w:hAnsi="Symbol" w:cs="StarSymbol"/>
        <w:sz w:val="18"/>
        <w:szCs w:val="18"/>
      </w:rPr>
    </w:lvl>
    <w:lvl w:ilvl="5">
      <w:start w:val="1"/>
      <w:numFmt w:val="bullet"/>
      <w:lvlText w:val=""/>
      <w:lvlJc w:val="left"/>
      <w:pPr>
        <w:tabs>
          <w:tab w:val="num" w:pos="4130"/>
        </w:tabs>
        <w:ind w:left="4130" w:hanging="360"/>
      </w:pPr>
      <w:rPr>
        <w:rFonts w:ascii="Symbol" w:hAnsi="Symbol" w:cs="StarSymbol"/>
        <w:sz w:val="18"/>
        <w:szCs w:val="18"/>
      </w:rPr>
    </w:lvl>
    <w:lvl w:ilvl="6">
      <w:start w:val="1"/>
      <w:numFmt w:val="bullet"/>
      <w:lvlText w:val=""/>
      <w:lvlJc w:val="left"/>
      <w:pPr>
        <w:tabs>
          <w:tab w:val="num" w:pos="4884"/>
        </w:tabs>
        <w:ind w:left="4884" w:hanging="360"/>
      </w:pPr>
      <w:rPr>
        <w:rFonts w:ascii="Symbol" w:hAnsi="Symbol" w:cs="StarSymbol"/>
        <w:sz w:val="18"/>
        <w:szCs w:val="18"/>
      </w:rPr>
    </w:lvl>
    <w:lvl w:ilvl="7">
      <w:start w:val="1"/>
      <w:numFmt w:val="bullet"/>
      <w:lvlText w:val=""/>
      <w:lvlJc w:val="left"/>
      <w:pPr>
        <w:tabs>
          <w:tab w:val="num" w:pos="5638"/>
        </w:tabs>
        <w:ind w:left="5638" w:hanging="360"/>
      </w:pPr>
      <w:rPr>
        <w:rFonts w:ascii="Symbol" w:hAnsi="Symbol" w:cs="StarSymbol"/>
        <w:sz w:val="18"/>
        <w:szCs w:val="18"/>
      </w:rPr>
    </w:lvl>
    <w:lvl w:ilvl="8">
      <w:start w:val="1"/>
      <w:numFmt w:val="bullet"/>
      <w:lvlText w:val=""/>
      <w:lvlJc w:val="left"/>
      <w:pPr>
        <w:tabs>
          <w:tab w:val="num" w:pos="6392"/>
        </w:tabs>
        <w:ind w:left="6392" w:hanging="360"/>
      </w:pPr>
      <w:rPr>
        <w:rFonts w:ascii="Symbol" w:hAnsi="Symbol" w:cs="StarSymbol"/>
        <w:sz w:val="18"/>
        <w:szCs w:val="18"/>
      </w:rPr>
    </w:lvl>
  </w:abstractNum>
  <w:abstractNum w:abstractNumId="8">
    <w:nsid w:val="00000018"/>
    <w:multiLevelType w:val="singleLevel"/>
    <w:tmpl w:val="00000018"/>
    <w:name w:val="WW8Num42"/>
    <w:lvl w:ilvl="0">
      <w:numFmt w:val="bullet"/>
      <w:lvlText w:val="-"/>
      <w:lvlJc w:val="left"/>
      <w:pPr>
        <w:tabs>
          <w:tab w:val="num" w:pos="1080"/>
        </w:tabs>
        <w:ind w:left="1080" w:hanging="360"/>
      </w:pPr>
      <w:rPr>
        <w:rFonts w:ascii="Arial" w:hAnsi="Arial" w:cs="Arial"/>
      </w:rPr>
    </w:lvl>
  </w:abstractNum>
  <w:abstractNum w:abstractNumId="9">
    <w:nsid w:val="00000019"/>
    <w:multiLevelType w:val="singleLevel"/>
    <w:tmpl w:val="00000019"/>
    <w:name w:val="WW8Num25"/>
    <w:lvl w:ilvl="0">
      <w:start w:val="1"/>
      <w:numFmt w:val="bullet"/>
      <w:lvlText w:val=""/>
      <w:lvlJc w:val="left"/>
      <w:pPr>
        <w:tabs>
          <w:tab w:val="num" w:pos="0"/>
        </w:tabs>
        <w:ind w:left="720" w:hanging="360"/>
      </w:pPr>
      <w:rPr>
        <w:rFonts w:ascii="Symbol" w:hAnsi="Symbol"/>
      </w:rPr>
    </w:lvl>
  </w:abstractNum>
  <w:abstractNum w:abstractNumId="10">
    <w:nsid w:val="0000001F"/>
    <w:multiLevelType w:val="singleLevel"/>
    <w:tmpl w:val="0000001F"/>
    <w:name w:val="WW8Num31"/>
    <w:lvl w:ilvl="0">
      <w:start w:val="1"/>
      <w:numFmt w:val="bullet"/>
      <w:lvlText w:val="−"/>
      <w:lvlJc w:val="left"/>
      <w:pPr>
        <w:tabs>
          <w:tab w:val="num" w:pos="0"/>
        </w:tabs>
        <w:ind w:left="720" w:hanging="360"/>
      </w:pPr>
      <w:rPr>
        <w:rFonts w:ascii="Courier New" w:hAnsi="Courier New"/>
      </w:rPr>
    </w:lvl>
  </w:abstractNum>
  <w:abstractNum w:abstractNumId="11">
    <w:nsid w:val="00000021"/>
    <w:multiLevelType w:val="singleLevel"/>
    <w:tmpl w:val="00000021"/>
    <w:name w:val="WW8Num33"/>
    <w:lvl w:ilvl="0">
      <w:start w:val="1"/>
      <w:numFmt w:val="bullet"/>
      <w:lvlText w:val=""/>
      <w:lvlJc w:val="left"/>
      <w:pPr>
        <w:tabs>
          <w:tab w:val="num" w:pos="0"/>
        </w:tabs>
        <w:ind w:left="720" w:hanging="360"/>
      </w:pPr>
      <w:rPr>
        <w:rFonts w:ascii="Symbol" w:hAnsi="Symbol"/>
      </w:rPr>
    </w:lvl>
  </w:abstractNum>
  <w:abstractNum w:abstractNumId="12">
    <w:nsid w:val="00000030"/>
    <w:multiLevelType w:val="singleLevel"/>
    <w:tmpl w:val="00000030"/>
    <w:name w:val="WW8Num69"/>
    <w:lvl w:ilvl="0">
      <w:numFmt w:val="bullet"/>
      <w:lvlText w:val="-"/>
      <w:lvlJc w:val="left"/>
      <w:pPr>
        <w:tabs>
          <w:tab w:val="num" w:pos="1080"/>
        </w:tabs>
        <w:ind w:left="1080" w:hanging="360"/>
      </w:pPr>
      <w:rPr>
        <w:rFonts w:ascii="Arial" w:hAnsi="Arial" w:cs="Arial"/>
      </w:rPr>
    </w:lvl>
  </w:abstractNum>
  <w:abstractNum w:abstractNumId="13">
    <w:nsid w:val="00000031"/>
    <w:multiLevelType w:val="singleLevel"/>
    <w:tmpl w:val="00000031"/>
    <w:name w:val="WW8Num70"/>
    <w:lvl w:ilvl="0">
      <w:start w:val="1"/>
      <w:numFmt w:val="bullet"/>
      <w:lvlText w:val="-"/>
      <w:lvlJc w:val="left"/>
      <w:pPr>
        <w:tabs>
          <w:tab w:val="num" w:pos="720"/>
        </w:tabs>
        <w:ind w:left="720" w:hanging="360"/>
      </w:pPr>
      <w:rPr>
        <w:rFonts w:ascii="Tunga" w:hAnsi="Tunga"/>
      </w:rPr>
    </w:lvl>
  </w:abstractNum>
  <w:abstractNum w:abstractNumId="14">
    <w:nsid w:val="0000003E"/>
    <w:multiLevelType w:val="singleLevel"/>
    <w:tmpl w:val="0000003E"/>
    <w:name w:val="WW8Num542222222"/>
    <w:lvl w:ilvl="0">
      <w:numFmt w:val="bullet"/>
      <w:lvlText w:val="-"/>
      <w:lvlJc w:val="left"/>
      <w:pPr>
        <w:tabs>
          <w:tab w:val="num" w:pos="720"/>
        </w:tabs>
        <w:ind w:left="720" w:hanging="360"/>
      </w:pPr>
      <w:rPr>
        <w:rFonts w:ascii="Times New Roman" w:hAnsi="Times New Roman" w:cs="Times New Roman"/>
      </w:rPr>
    </w:lvl>
  </w:abstractNum>
  <w:abstractNum w:abstractNumId="15">
    <w:nsid w:val="00000047"/>
    <w:multiLevelType w:val="singleLevel"/>
    <w:tmpl w:val="00000047"/>
    <w:name w:val="WW8Num100"/>
    <w:lvl w:ilvl="0">
      <w:numFmt w:val="bullet"/>
      <w:lvlText w:val="-"/>
      <w:lvlJc w:val="left"/>
      <w:pPr>
        <w:tabs>
          <w:tab w:val="num" w:pos="1080"/>
        </w:tabs>
        <w:ind w:left="1080" w:hanging="360"/>
      </w:pPr>
      <w:rPr>
        <w:rFonts w:ascii="Arial" w:hAnsi="Arial" w:cs="Arial"/>
      </w:rPr>
    </w:lvl>
  </w:abstractNum>
  <w:abstractNum w:abstractNumId="16">
    <w:nsid w:val="00B251D3"/>
    <w:multiLevelType w:val="hybridMultilevel"/>
    <w:tmpl w:val="A768B71E"/>
    <w:lvl w:ilvl="0" w:tplc="824AD9BA">
      <w:start w:val="1"/>
      <w:numFmt w:val="decimal"/>
      <w:lvlText w:val="%1"/>
      <w:lvlJc w:val="righ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nsid w:val="0EC13F5C"/>
    <w:multiLevelType w:val="hybridMultilevel"/>
    <w:tmpl w:val="E64C93DC"/>
    <w:lvl w:ilvl="0" w:tplc="917E084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
    <w:nsid w:val="11AE6A2C"/>
    <w:multiLevelType w:val="hybridMultilevel"/>
    <w:tmpl w:val="EEFCE610"/>
    <w:name w:val="WW8Num2822"/>
    <w:lvl w:ilvl="0" w:tplc="FFFFFFFF">
      <w:start w:val="1"/>
      <w:numFmt w:val="bullet"/>
      <w:lvlText w:val=""/>
      <w:lvlJc w:val="left"/>
      <w:pPr>
        <w:tabs>
          <w:tab w:val="num" w:pos="2520"/>
        </w:tabs>
        <w:ind w:left="2520" w:hanging="360"/>
      </w:pPr>
      <w:rPr>
        <w:rFonts w:ascii="Wingdings" w:hAnsi="Wingdings" w:hint="default"/>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9">
    <w:nsid w:val="123125CF"/>
    <w:multiLevelType w:val="hybridMultilevel"/>
    <w:tmpl w:val="6598FE4C"/>
    <w:lvl w:ilvl="0" w:tplc="5E8481CE">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0">
    <w:nsid w:val="143F5E46"/>
    <w:multiLevelType w:val="hybridMultilevel"/>
    <w:tmpl w:val="C346E114"/>
    <w:lvl w:ilvl="0" w:tplc="7EFC15D6">
      <w:start w:val="1"/>
      <w:numFmt w:val="bullet"/>
      <w:lvlText w:val="-"/>
      <w:lvlJc w:val="left"/>
      <w:pPr>
        <w:ind w:left="4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04687E36">
      <w:start w:val="6"/>
      <w:numFmt w:val="decimal"/>
      <w:lvlRestart w:val="0"/>
      <w:lvlText w:val="%2."/>
      <w:lvlJc w:val="left"/>
      <w:pPr>
        <w:ind w:left="105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3BF0C026">
      <w:start w:val="1"/>
      <w:numFmt w:val="lowerRoman"/>
      <w:lvlText w:val="%3"/>
      <w:lvlJc w:val="left"/>
      <w:pPr>
        <w:ind w:left="1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E8E4F260">
      <w:start w:val="1"/>
      <w:numFmt w:val="decimal"/>
      <w:lvlText w:val="%4"/>
      <w:lvlJc w:val="left"/>
      <w:pPr>
        <w:ind w:left="2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ECF61DD8">
      <w:start w:val="1"/>
      <w:numFmt w:val="lowerLetter"/>
      <w:lvlText w:val="%5"/>
      <w:lvlJc w:val="left"/>
      <w:pPr>
        <w:ind w:left="3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6A18AD62">
      <w:start w:val="1"/>
      <w:numFmt w:val="lowerRoman"/>
      <w:lvlText w:val="%6"/>
      <w:lvlJc w:val="left"/>
      <w:pPr>
        <w:ind w:left="39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2A9A9CC6">
      <w:start w:val="1"/>
      <w:numFmt w:val="decimal"/>
      <w:lvlText w:val="%7"/>
      <w:lvlJc w:val="left"/>
      <w:pPr>
        <w:ind w:left="46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EF16C436">
      <w:start w:val="1"/>
      <w:numFmt w:val="lowerLetter"/>
      <w:lvlText w:val="%8"/>
      <w:lvlJc w:val="left"/>
      <w:pPr>
        <w:ind w:left="53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FA6A460C">
      <w:start w:val="1"/>
      <w:numFmt w:val="lowerRoman"/>
      <w:lvlText w:val="%9"/>
      <w:lvlJc w:val="left"/>
      <w:pPr>
        <w:ind w:left="61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21">
    <w:nsid w:val="28A45199"/>
    <w:multiLevelType w:val="hybridMultilevel"/>
    <w:tmpl w:val="3DC4E388"/>
    <w:lvl w:ilvl="0" w:tplc="5E8481CE">
      <w:start w:val="1"/>
      <w:numFmt w:val="bullet"/>
      <w:lvlText w:val=""/>
      <w:lvlJc w:val="left"/>
      <w:pPr>
        <w:ind w:left="786" w:hanging="360"/>
      </w:pPr>
      <w:rPr>
        <w:rFonts w:ascii="Symbol" w:hAnsi="Symbol" w:hint="default"/>
      </w:rPr>
    </w:lvl>
    <w:lvl w:ilvl="1" w:tplc="04190003" w:tentative="1">
      <w:start w:val="1"/>
      <w:numFmt w:val="bullet"/>
      <w:lvlText w:val="o"/>
      <w:lvlJc w:val="left"/>
      <w:pPr>
        <w:ind w:left="1506" w:hanging="360"/>
      </w:pPr>
      <w:rPr>
        <w:rFonts w:ascii="Courier New" w:hAnsi="Courier New" w:cs="Courier New" w:hint="default"/>
      </w:rPr>
    </w:lvl>
    <w:lvl w:ilvl="2" w:tplc="04190005" w:tentative="1">
      <w:start w:val="1"/>
      <w:numFmt w:val="bullet"/>
      <w:lvlText w:val=""/>
      <w:lvlJc w:val="left"/>
      <w:pPr>
        <w:ind w:left="2226" w:hanging="360"/>
      </w:pPr>
      <w:rPr>
        <w:rFonts w:ascii="Wingdings" w:hAnsi="Wingdings" w:hint="default"/>
      </w:rPr>
    </w:lvl>
    <w:lvl w:ilvl="3" w:tplc="04190001" w:tentative="1">
      <w:start w:val="1"/>
      <w:numFmt w:val="bullet"/>
      <w:lvlText w:val=""/>
      <w:lvlJc w:val="left"/>
      <w:pPr>
        <w:ind w:left="2946" w:hanging="360"/>
      </w:pPr>
      <w:rPr>
        <w:rFonts w:ascii="Symbol" w:hAnsi="Symbol" w:hint="default"/>
      </w:rPr>
    </w:lvl>
    <w:lvl w:ilvl="4" w:tplc="04190003" w:tentative="1">
      <w:start w:val="1"/>
      <w:numFmt w:val="bullet"/>
      <w:lvlText w:val="o"/>
      <w:lvlJc w:val="left"/>
      <w:pPr>
        <w:ind w:left="3666" w:hanging="360"/>
      </w:pPr>
      <w:rPr>
        <w:rFonts w:ascii="Courier New" w:hAnsi="Courier New" w:cs="Courier New" w:hint="default"/>
      </w:rPr>
    </w:lvl>
    <w:lvl w:ilvl="5" w:tplc="04190005" w:tentative="1">
      <w:start w:val="1"/>
      <w:numFmt w:val="bullet"/>
      <w:lvlText w:val=""/>
      <w:lvlJc w:val="left"/>
      <w:pPr>
        <w:ind w:left="4386" w:hanging="360"/>
      </w:pPr>
      <w:rPr>
        <w:rFonts w:ascii="Wingdings" w:hAnsi="Wingdings" w:hint="default"/>
      </w:rPr>
    </w:lvl>
    <w:lvl w:ilvl="6" w:tplc="04190001" w:tentative="1">
      <w:start w:val="1"/>
      <w:numFmt w:val="bullet"/>
      <w:lvlText w:val=""/>
      <w:lvlJc w:val="left"/>
      <w:pPr>
        <w:ind w:left="5106" w:hanging="360"/>
      </w:pPr>
      <w:rPr>
        <w:rFonts w:ascii="Symbol" w:hAnsi="Symbol" w:hint="default"/>
      </w:rPr>
    </w:lvl>
    <w:lvl w:ilvl="7" w:tplc="04190003" w:tentative="1">
      <w:start w:val="1"/>
      <w:numFmt w:val="bullet"/>
      <w:lvlText w:val="o"/>
      <w:lvlJc w:val="left"/>
      <w:pPr>
        <w:ind w:left="5826" w:hanging="360"/>
      </w:pPr>
      <w:rPr>
        <w:rFonts w:ascii="Courier New" w:hAnsi="Courier New" w:cs="Courier New" w:hint="default"/>
      </w:rPr>
    </w:lvl>
    <w:lvl w:ilvl="8" w:tplc="04190005" w:tentative="1">
      <w:start w:val="1"/>
      <w:numFmt w:val="bullet"/>
      <w:lvlText w:val=""/>
      <w:lvlJc w:val="left"/>
      <w:pPr>
        <w:ind w:left="6546" w:hanging="360"/>
      </w:pPr>
      <w:rPr>
        <w:rFonts w:ascii="Wingdings" w:hAnsi="Wingdings" w:hint="default"/>
      </w:rPr>
    </w:lvl>
  </w:abstractNum>
  <w:abstractNum w:abstractNumId="22">
    <w:nsid w:val="2BDF3A09"/>
    <w:multiLevelType w:val="hybridMultilevel"/>
    <w:tmpl w:val="459E1E8C"/>
    <w:lvl w:ilvl="0" w:tplc="5E8481CE">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3">
    <w:nsid w:val="2FD830D9"/>
    <w:multiLevelType w:val="hybridMultilevel"/>
    <w:tmpl w:val="5496849E"/>
    <w:lvl w:ilvl="0" w:tplc="917E084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4">
    <w:nsid w:val="3270282E"/>
    <w:multiLevelType w:val="multilevel"/>
    <w:tmpl w:val="4094FB0E"/>
    <w:lvl w:ilvl="0">
      <w:start w:val="1"/>
      <w:numFmt w:val="decimal"/>
      <w:lvlText w:val="%1."/>
      <w:lvlJc w:val="left"/>
      <w:pPr>
        <w:ind w:left="927"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5">
    <w:nsid w:val="32FD48F8"/>
    <w:multiLevelType w:val="hybridMultilevel"/>
    <w:tmpl w:val="211A5938"/>
    <w:lvl w:ilvl="0" w:tplc="917E0840">
      <w:start w:val="1"/>
      <w:numFmt w:val="bullet"/>
      <w:lvlText w:val=""/>
      <w:lvlJc w:val="left"/>
      <w:pPr>
        <w:ind w:left="671"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6">
    <w:nsid w:val="38CB75A2"/>
    <w:multiLevelType w:val="hybridMultilevel"/>
    <w:tmpl w:val="4E2EB40A"/>
    <w:lvl w:ilvl="0" w:tplc="5E8481CE">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7">
    <w:nsid w:val="3D093367"/>
    <w:multiLevelType w:val="hybridMultilevel"/>
    <w:tmpl w:val="80AA6F5E"/>
    <w:lvl w:ilvl="0" w:tplc="917E084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8">
    <w:nsid w:val="4F967741"/>
    <w:multiLevelType w:val="hybridMultilevel"/>
    <w:tmpl w:val="8A88ED9C"/>
    <w:lvl w:ilvl="0" w:tplc="06402212">
      <w:start w:val="1"/>
      <w:numFmt w:val="decimal"/>
      <w:lvlText w:val="%1)"/>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81F2AFB0">
      <w:start w:val="1"/>
      <w:numFmt w:val="lowerLetter"/>
      <w:lvlText w:val="%2"/>
      <w:lvlJc w:val="left"/>
      <w:pPr>
        <w:ind w:left="1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A33CC658">
      <w:start w:val="1"/>
      <w:numFmt w:val="lowerRoman"/>
      <w:lvlText w:val="%3"/>
      <w:lvlJc w:val="left"/>
      <w:pPr>
        <w:ind w:left="2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DB5008C4">
      <w:start w:val="1"/>
      <w:numFmt w:val="decimal"/>
      <w:lvlText w:val="%4"/>
      <w:lvlJc w:val="left"/>
      <w:pPr>
        <w:ind w:left="3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A9021C62">
      <w:start w:val="1"/>
      <w:numFmt w:val="lowerLetter"/>
      <w:lvlText w:val="%5"/>
      <w:lvlJc w:val="left"/>
      <w:pPr>
        <w:ind w:left="39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2206CAAE">
      <w:start w:val="1"/>
      <w:numFmt w:val="lowerRoman"/>
      <w:lvlText w:val="%6"/>
      <w:lvlJc w:val="left"/>
      <w:pPr>
        <w:ind w:left="46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ED489230">
      <w:start w:val="1"/>
      <w:numFmt w:val="decimal"/>
      <w:lvlText w:val="%7"/>
      <w:lvlJc w:val="left"/>
      <w:pPr>
        <w:ind w:left="53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C5002194">
      <w:start w:val="1"/>
      <w:numFmt w:val="lowerLetter"/>
      <w:lvlText w:val="%8"/>
      <w:lvlJc w:val="left"/>
      <w:pPr>
        <w:ind w:left="61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9BE65580">
      <w:start w:val="1"/>
      <w:numFmt w:val="lowerRoman"/>
      <w:lvlText w:val="%9"/>
      <w:lvlJc w:val="left"/>
      <w:pPr>
        <w:ind w:left="68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29">
    <w:nsid w:val="5681664C"/>
    <w:multiLevelType w:val="hybridMultilevel"/>
    <w:tmpl w:val="62549CA0"/>
    <w:lvl w:ilvl="0" w:tplc="5E8481CE">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0">
    <w:nsid w:val="58CD08AF"/>
    <w:multiLevelType w:val="multilevel"/>
    <w:tmpl w:val="C742B57A"/>
    <w:lvl w:ilvl="0">
      <w:start w:val="1"/>
      <w:numFmt w:val="decimal"/>
      <w:lvlText w:val="%1."/>
      <w:lvlJc w:val="left"/>
      <w:pPr>
        <w:ind w:left="720" w:hanging="360"/>
      </w:pPr>
      <w:rPr>
        <w:rFonts w:hint="default"/>
      </w:rPr>
    </w:lvl>
    <w:lvl w:ilvl="1">
      <w:start w:val="1"/>
      <w:numFmt w:val="decimal"/>
      <w:isLgl/>
      <w:lvlText w:val="%1.%2."/>
      <w:lvlJc w:val="left"/>
      <w:pPr>
        <w:ind w:left="780" w:hanging="4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1">
    <w:nsid w:val="5DD7397A"/>
    <w:multiLevelType w:val="hybridMultilevel"/>
    <w:tmpl w:val="3BCC6BC8"/>
    <w:lvl w:ilvl="0" w:tplc="5E8481CE">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2">
    <w:nsid w:val="637B2C77"/>
    <w:multiLevelType w:val="hybridMultilevel"/>
    <w:tmpl w:val="38101FCA"/>
    <w:lvl w:ilvl="0" w:tplc="D6DC6464">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3">
    <w:nsid w:val="69CE5E8C"/>
    <w:multiLevelType w:val="hybridMultilevel"/>
    <w:tmpl w:val="BA3068B6"/>
    <w:lvl w:ilvl="0" w:tplc="917E084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4">
    <w:nsid w:val="77024CD9"/>
    <w:multiLevelType w:val="hybridMultilevel"/>
    <w:tmpl w:val="F0CC5B9A"/>
    <w:lvl w:ilvl="0" w:tplc="932800CE">
      <w:start w:val="1"/>
      <w:numFmt w:val="bullet"/>
      <w:lvlText w:val="-"/>
      <w:lvlJc w:val="left"/>
      <w:pPr>
        <w:ind w:left="8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32600ACE">
      <w:start w:val="1"/>
      <w:numFmt w:val="bullet"/>
      <w:lvlText w:val="o"/>
      <w:lvlJc w:val="left"/>
      <w:pPr>
        <w:ind w:left="1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C6064F9A">
      <w:start w:val="1"/>
      <w:numFmt w:val="bullet"/>
      <w:lvlText w:val="▪"/>
      <w:lvlJc w:val="left"/>
      <w:pPr>
        <w:ind w:left="2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44FCD57E">
      <w:start w:val="1"/>
      <w:numFmt w:val="bullet"/>
      <w:lvlText w:val="•"/>
      <w:lvlJc w:val="left"/>
      <w:pPr>
        <w:ind w:left="3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D8E425C8">
      <w:start w:val="1"/>
      <w:numFmt w:val="bullet"/>
      <w:lvlText w:val="o"/>
      <w:lvlJc w:val="left"/>
      <w:pPr>
        <w:ind w:left="39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D1BCD576">
      <w:start w:val="1"/>
      <w:numFmt w:val="bullet"/>
      <w:lvlText w:val="▪"/>
      <w:lvlJc w:val="left"/>
      <w:pPr>
        <w:ind w:left="46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B1C08120">
      <w:start w:val="1"/>
      <w:numFmt w:val="bullet"/>
      <w:lvlText w:val="•"/>
      <w:lvlJc w:val="left"/>
      <w:pPr>
        <w:ind w:left="53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3FD067EA">
      <w:start w:val="1"/>
      <w:numFmt w:val="bullet"/>
      <w:lvlText w:val="o"/>
      <w:lvlJc w:val="left"/>
      <w:pPr>
        <w:ind w:left="61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1BACFF28">
      <w:start w:val="1"/>
      <w:numFmt w:val="bullet"/>
      <w:lvlText w:val="▪"/>
      <w:lvlJc w:val="left"/>
      <w:pPr>
        <w:ind w:left="68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num w:numId="1">
    <w:abstractNumId w:val="21"/>
  </w:num>
  <w:num w:numId="2">
    <w:abstractNumId w:val="30"/>
  </w:num>
  <w:num w:numId="3">
    <w:abstractNumId w:val="27"/>
  </w:num>
  <w:num w:numId="4">
    <w:abstractNumId w:val="23"/>
  </w:num>
  <w:num w:numId="5">
    <w:abstractNumId w:val="33"/>
  </w:num>
  <w:num w:numId="6">
    <w:abstractNumId w:val="25"/>
  </w:num>
  <w:num w:numId="7">
    <w:abstractNumId w:val="17"/>
  </w:num>
  <w:num w:numId="8">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22"/>
  </w:num>
  <w:num w:numId="10">
    <w:abstractNumId w:val="19"/>
  </w:num>
  <w:num w:numId="11">
    <w:abstractNumId w:val="29"/>
  </w:num>
  <w:num w:numId="12">
    <w:abstractNumId w:val="26"/>
  </w:num>
  <w:num w:numId="13">
    <w:abstractNumId w:val="31"/>
  </w:num>
  <w:num w:numId="14">
    <w:abstractNumId w:val="32"/>
  </w:num>
  <w:num w:numId="15">
    <w:abstractNumId w:val="28"/>
  </w:num>
  <w:num w:numId="16">
    <w:abstractNumId w:val="34"/>
  </w:num>
  <w:num w:numId="17">
    <w:abstractNumId w:val="20"/>
  </w:num>
  <w:num w:numId="18">
    <w:abstractNumId w:val="16"/>
  </w:num>
  <w:numIdMacAtCleanup w:val="8"/>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activeWritingStyle w:appName="MSWord" w:lang="ru-RU" w:vendorID="64" w:dllVersion="6" w:nlCheck="1" w:checkStyle="0"/>
  <w:activeWritingStyle w:appName="MSWord" w:lang="en-US" w:vendorID="64" w:dllVersion="6" w:nlCheck="1" w:checkStyle="1"/>
  <w:activeWritingStyle w:appName="MSWord" w:lang="ru-RU" w:vendorID="64" w:dllVersion="4096" w:nlCheck="1" w:checkStyle="0"/>
  <w:activeWritingStyle w:appName="MSWord" w:lang="en-US" w:vendorID="64" w:dllVersion="4096" w:nlCheck="1" w:checkStyle="0"/>
  <w:activeWritingStyle w:appName="MSWord" w:lang="en-US" w:vendorID="64" w:dllVersion="131078" w:nlCheck="1" w:checkStyle="1"/>
  <w:proofState w:spelling="clean" w:grammar="clean"/>
  <w:stylePaneFormatFilter w:val="1028"/>
  <w:defaultTabStop w:val="709"/>
  <w:drawingGridHorizontalSpacing w:val="120"/>
  <w:displayHorizontalDrawingGridEvery w:val="2"/>
  <w:characterSpacingControl w:val="doNotCompress"/>
  <w:hdrShapeDefaults>
    <o:shapedefaults v:ext="edit" spidmax="241665"/>
  </w:hdrShapeDefaults>
  <w:footnotePr>
    <w:footnote w:id="-1"/>
    <w:footnote w:id="0"/>
  </w:footnotePr>
  <w:endnotePr>
    <w:endnote w:id="-1"/>
    <w:endnote w:id="0"/>
  </w:endnotePr>
  <w:compat/>
  <w:rsids>
    <w:rsidRoot w:val="00B20883"/>
    <w:rsid w:val="0000038B"/>
    <w:rsid w:val="00000538"/>
    <w:rsid w:val="00000E11"/>
    <w:rsid w:val="00000E9B"/>
    <w:rsid w:val="00001010"/>
    <w:rsid w:val="00001042"/>
    <w:rsid w:val="000012C2"/>
    <w:rsid w:val="0000139F"/>
    <w:rsid w:val="0000165E"/>
    <w:rsid w:val="000016A6"/>
    <w:rsid w:val="0000181E"/>
    <w:rsid w:val="00002442"/>
    <w:rsid w:val="00002957"/>
    <w:rsid w:val="00003316"/>
    <w:rsid w:val="000034D8"/>
    <w:rsid w:val="0000390C"/>
    <w:rsid w:val="0000468B"/>
    <w:rsid w:val="000049F0"/>
    <w:rsid w:val="000056B0"/>
    <w:rsid w:val="000056BE"/>
    <w:rsid w:val="000057E2"/>
    <w:rsid w:val="000058FC"/>
    <w:rsid w:val="000058FE"/>
    <w:rsid w:val="00005C11"/>
    <w:rsid w:val="00005DBB"/>
    <w:rsid w:val="0000624F"/>
    <w:rsid w:val="000069EB"/>
    <w:rsid w:val="00007527"/>
    <w:rsid w:val="000076E7"/>
    <w:rsid w:val="00007BD3"/>
    <w:rsid w:val="00007FAB"/>
    <w:rsid w:val="00010647"/>
    <w:rsid w:val="00010DA7"/>
    <w:rsid w:val="00011D70"/>
    <w:rsid w:val="00011E2C"/>
    <w:rsid w:val="0001359F"/>
    <w:rsid w:val="00013A89"/>
    <w:rsid w:val="00013E20"/>
    <w:rsid w:val="00014079"/>
    <w:rsid w:val="00015DCE"/>
    <w:rsid w:val="0001614A"/>
    <w:rsid w:val="000165B6"/>
    <w:rsid w:val="00016606"/>
    <w:rsid w:val="00016873"/>
    <w:rsid w:val="000168D9"/>
    <w:rsid w:val="00016B09"/>
    <w:rsid w:val="00017320"/>
    <w:rsid w:val="000176D0"/>
    <w:rsid w:val="00017867"/>
    <w:rsid w:val="00017AB3"/>
    <w:rsid w:val="00017C22"/>
    <w:rsid w:val="00017E11"/>
    <w:rsid w:val="00017E85"/>
    <w:rsid w:val="00017F16"/>
    <w:rsid w:val="00017F98"/>
    <w:rsid w:val="0002076F"/>
    <w:rsid w:val="00020B2F"/>
    <w:rsid w:val="00021050"/>
    <w:rsid w:val="000210A2"/>
    <w:rsid w:val="000210DC"/>
    <w:rsid w:val="00021456"/>
    <w:rsid w:val="000216CA"/>
    <w:rsid w:val="000223F9"/>
    <w:rsid w:val="000227E5"/>
    <w:rsid w:val="00022A2C"/>
    <w:rsid w:val="0002317B"/>
    <w:rsid w:val="00023D5F"/>
    <w:rsid w:val="00024962"/>
    <w:rsid w:val="000256CA"/>
    <w:rsid w:val="0002591D"/>
    <w:rsid w:val="00025AB1"/>
    <w:rsid w:val="00026AF0"/>
    <w:rsid w:val="00026B6E"/>
    <w:rsid w:val="00027399"/>
    <w:rsid w:val="00030662"/>
    <w:rsid w:val="000311CE"/>
    <w:rsid w:val="000313A9"/>
    <w:rsid w:val="00031616"/>
    <w:rsid w:val="000318F0"/>
    <w:rsid w:val="00031AA3"/>
    <w:rsid w:val="00031F57"/>
    <w:rsid w:val="000321DE"/>
    <w:rsid w:val="000322D8"/>
    <w:rsid w:val="0003289E"/>
    <w:rsid w:val="000329A5"/>
    <w:rsid w:val="00032A61"/>
    <w:rsid w:val="0003377C"/>
    <w:rsid w:val="00033B5A"/>
    <w:rsid w:val="00034514"/>
    <w:rsid w:val="00034866"/>
    <w:rsid w:val="00034A27"/>
    <w:rsid w:val="00034BF9"/>
    <w:rsid w:val="0003566D"/>
    <w:rsid w:val="0003584C"/>
    <w:rsid w:val="0003590D"/>
    <w:rsid w:val="00035A51"/>
    <w:rsid w:val="00035ABF"/>
    <w:rsid w:val="00035D49"/>
    <w:rsid w:val="00035F75"/>
    <w:rsid w:val="0003681B"/>
    <w:rsid w:val="000404CD"/>
    <w:rsid w:val="00040613"/>
    <w:rsid w:val="000406EB"/>
    <w:rsid w:val="00040997"/>
    <w:rsid w:val="00040A91"/>
    <w:rsid w:val="00040BB7"/>
    <w:rsid w:val="00040BE4"/>
    <w:rsid w:val="00040DD1"/>
    <w:rsid w:val="000414E3"/>
    <w:rsid w:val="000423F5"/>
    <w:rsid w:val="00042F82"/>
    <w:rsid w:val="000437FD"/>
    <w:rsid w:val="00043FA0"/>
    <w:rsid w:val="00044143"/>
    <w:rsid w:val="00044919"/>
    <w:rsid w:val="000454EA"/>
    <w:rsid w:val="00045D0E"/>
    <w:rsid w:val="00045E12"/>
    <w:rsid w:val="00045F5A"/>
    <w:rsid w:val="00046BE9"/>
    <w:rsid w:val="000474E4"/>
    <w:rsid w:val="00050150"/>
    <w:rsid w:val="00050A78"/>
    <w:rsid w:val="00050BD4"/>
    <w:rsid w:val="00050C8E"/>
    <w:rsid w:val="00051204"/>
    <w:rsid w:val="0005166D"/>
    <w:rsid w:val="000519CE"/>
    <w:rsid w:val="00051DF4"/>
    <w:rsid w:val="00052479"/>
    <w:rsid w:val="00052521"/>
    <w:rsid w:val="0005257C"/>
    <w:rsid w:val="00052E58"/>
    <w:rsid w:val="00053143"/>
    <w:rsid w:val="000538A1"/>
    <w:rsid w:val="00053A53"/>
    <w:rsid w:val="00053A6F"/>
    <w:rsid w:val="0005482E"/>
    <w:rsid w:val="00054F74"/>
    <w:rsid w:val="0005588F"/>
    <w:rsid w:val="00055954"/>
    <w:rsid w:val="0005629E"/>
    <w:rsid w:val="000565B0"/>
    <w:rsid w:val="000568E7"/>
    <w:rsid w:val="00056938"/>
    <w:rsid w:val="00056960"/>
    <w:rsid w:val="000569C6"/>
    <w:rsid w:val="0005704C"/>
    <w:rsid w:val="000578F8"/>
    <w:rsid w:val="00060079"/>
    <w:rsid w:val="000602EE"/>
    <w:rsid w:val="00060D15"/>
    <w:rsid w:val="00060F7D"/>
    <w:rsid w:val="00061762"/>
    <w:rsid w:val="00061939"/>
    <w:rsid w:val="00062A7E"/>
    <w:rsid w:val="00062F88"/>
    <w:rsid w:val="0006301E"/>
    <w:rsid w:val="0006303E"/>
    <w:rsid w:val="00063386"/>
    <w:rsid w:val="00063EE2"/>
    <w:rsid w:val="00063F91"/>
    <w:rsid w:val="00065DB8"/>
    <w:rsid w:val="00065F90"/>
    <w:rsid w:val="00066186"/>
    <w:rsid w:val="00066D5B"/>
    <w:rsid w:val="00067F55"/>
    <w:rsid w:val="00070C02"/>
    <w:rsid w:val="00070E55"/>
    <w:rsid w:val="00070EF2"/>
    <w:rsid w:val="000713D6"/>
    <w:rsid w:val="00071502"/>
    <w:rsid w:val="0007220E"/>
    <w:rsid w:val="0007222F"/>
    <w:rsid w:val="00073C5E"/>
    <w:rsid w:val="00074275"/>
    <w:rsid w:val="000742F7"/>
    <w:rsid w:val="000742FC"/>
    <w:rsid w:val="0007440E"/>
    <w:rsid w:val="00074453"/>
    <w:rsid w:val="00074852"/>
    <w:rsid w:val="000748E5"/>
    <w:rsid w:val="000750AE"/>
    <w:rsid w:val="0007555A"/>
    <w:rsid w:val="0007633B"/>
    <w:rsid w:val="000763B8"/>
    <w:rsid w:val="000768D1"/>
    <w:rsid w:val="0007696C"/>
    <w:rsid w:val="000770F1"/>
    <w:rsid w:val="000773A0"/>
    <w:rsid w:val="0008047B"/>
    <w:rsid w:val="00080C00"/>
    <w:rsid w:val="00080EAD"/>
    <w:rsid w:val="00081A61"/>
    <w:rsid w:val="000820BE"/>
    <w:rsid w:val="000825C7"/>
    <w:rsid w:val="00082726"/>
    <w:rsid w:val="00082879"/>
    <w:rsid w:val="00082976"/>
    <w:rsid w:val="00082A2E"/>
    <w:rsid w:val="00082DE8"/>
    <w:rsid w:val="00082EE1"/>
    <w:rsid w:val="00083336"/>
    <w:rsid w:val="00083501"/>
    <w:rsid w:val="0008363C"/>
    <w:rsid w:val="0008375B"/>
    <w:rsid w:val="00083AE8"/>
    <w:rsid w:val="00084613"/>
    <w:rsid w:val="00084AD0"/>
    <w:rsid w:val="00084DBA"/>
    <w:rsid w:val="00085C82"/>
    <w:rsid w:val="000868C1"/>
    <w:rsid w:val="00086E99"/>
    <w:rsid w:val="00087BEE"/>
    <w:rsid w:val="00087D41"/>
    <w:rsid w:val="00090CA8"/>
    <w:rsid w:val="000910DB"/>
    <w:rsid w:val="00091C17"/>
    <w:rsid w:val="00091C23"/>
    <w:rsid w:val="000920F7"/>
    <w:rsid w:val="00092441"/>
    <w:rsid w:val="0009262D"/>
    <w:rsid w:val="00092D76"/>
    <w:rsid w:val="000933BD"/>
    <w:rsid w:val="000935BE"/>
    <w:rsid w:val="00094127"/>
    <w:rsid w:val="00094193"/>
    <w:rsid w:val="000953C7"/>
    <w:rsid w:val="000963A0"/>
    <w:rsid w:val="000965D8"/>
    <w:rsid w:val="000965DD"/>
    <w:rsid w:val="00096D87"/>
    <w:rsid w:val="00097165"/>
    <w:rsid w:val="00097564"/>
    <w:rsid w:val="000977FA"/>
    <w:rsid w:val="00097864"/>
    <w:rsid w:val="00097D9F"/>
    <w:rsid w:val="00097EF2"/>
    <w:rsid w:val="000A097D"/>
    <w:rsid w:val="000A17F8"/>
    <w:rsid w:val="000A181E"/>
    <w:rsid w:val="000A18B7"/>
    <w:rsid w:val="000A1C92"/>
    <w:rsid w:val="000A1F5F"/>
    <w:rsid w:val="000A1FCC"/>
    <w:rsid w:val="000A23BC"/>
    <w:rsid w:val="000A2C0B"/>
    <w:rsid w:val="000A3764"/>
    <w:rsid w:val="000A3926"/>
    <w:rsid w:val="000A4BEA"/>
    <w:rsid w:val="000A578B"/>
    <w:rsid w:val="000A677C"/>
    <w:rsid w:val="000A7566"/>
    <w:rsid w:val="000A75D9"/>
    <w:rsid w:val="000A7641"/>
    <w:rsid w:val="000A79A3"/>
    <w:rsid w:val="000A7CE9"/>
    <w:rsid w:val="000B0187"/>
    <w:rsid w:val="000B01ED"/>
    <w:rsid w:val="000B0458"/>
    <w:rsid w:val="000B09B8"/>
    <w:rsid w:val="000B0A46"/>
    <w:rsid w:val="000B0DBB"/>
    <w:rsid w:val="000B1719"/>
    <w:rsid w:val="000B178A"/>
    <w:rsid w:val="000B1A0E"/>
    <w:rsid w:val="000B1C98"/>
    <w:rsid w:val="000B22DC"/>
    <w:rsid w:val="000B2694"/>
    <w:rsid w:val="000B3CF5"/>
    <w:rsid w:val="000B3FF3"/>
    <w:rsid w:val="000B3FFE"/>
    <w:rsid w:val="000B549D"/>
    <w:rsid w:val="000B5AB1"/>
    <w:rsid w:val="000B5E90"/>
    <w:rsid w:val="000B65CB"/>
    <w:rsid w:val="000B6B27"/>
    <w:rsid w:val="000B779F"/>
    <w:rsid w:val="000B7B1A"/>
    <w:rsid w:val="000C0052"/>
    <w:rsid w:val="000C01D7"/>
    <w:rsid w:val="000C05EB"/>
    <w:rsid w:val="000C0679"/>
    <w:rsid w:val="000C0838"/>
    <w:rsid w:val="000C13F5"/>
    <w:rsid w:val="000C2085"/>
    <w:rsid w:val="000C25F9"/>
    <w:rsid w:val="000C2FE7"/>
    <w:rsid w:val="000C3625"/>
    <w:rsid w:val="000C5759"/>
    <w:rsid w:val="000C6037"/>
    <w:rsid w:val="000C6760"/>
    <w:rsid w:val="000C6A22"/>
    <w:rsid w:val="000C71AF"/>
    <w:rsid w:val="000C73B3"/>
    <w:rsid w:val="000C781F"/>
    <w:rsid w:val="000C782D"/>
    <w:rsid w:val="000C79F7"/>
    <w:rsid w:val="000C7A3D"/>
    <w:rsid w:val="000D03F8"/>
    <w:rsid w:val="000D0CCF"/>
    <w:rsid w:val="000D1688"/>
    <w:rsid w:val="000D1B2D"/>
    <w:rsid w:val="000D1D2C"/>
    <w:rsid w:val="000D2272"/>
    <w:rsid w:val="000D2748"/>
    <w:rsid w:val="000D28DB"/>
    <w:rsid w:val="000D2D5F"/>
    <w:rsid w:val="000D2FFF"/>
    <w:rsid w:val="000D33F7"/>
    <w:rsid w:val="000D4031"/>
    <w:rsid w:val="000D4355"/>
    <w:rsid w:val="000D43C9"/>
    <w:rsid w:val="000D4F23"/>
    <w:rsid w:val="000D524C"/>
    <w:rsid w:val="000D53A3"/>
    <w:rsid w:val="000D555F"/>
    <w:rsid w:val="000D651C"/>
    <w:rsid w:val="000D686B"/>
    <w:rsid w:val="000D6E20"/>
    <w:rsid w:val="000D77D5"/>
    <w:rsid w:val="000D7C99"/>
    <w:rsid w:val="000E03C6"/>
    <w:rsid w:val="000E0C17"/>
    <w:rsid w:val="000E0DA0"/>
    <w:rsid w:val="000E1183"/>
    <w:rsid w:val="000E11B8"/>
    <w:rsid w:val="000E14D5"/>
    <w:rsid w:val="000E15D8"/>
    <w:rsid w:val="000E1659"/>
    <w:rsid w:val="000E2116"/>
    <w:rsid w:val="000E22AC"/>
    <w:rsid w:val="000E234C"/>
    <w:rsid w:val="000E2A88"/>
    <w:rsid w:val="000E2E95"/>
    <w:rsid w:val="000E2E98"/>
    <w:rsid w:val="000E3762"/>
    <w:rsid w:val="000E3CC7"/>
    <w:rsid w:val="000E4279"/>
    <w:rsid w:val="000E48A9"/>
    <w:rsid w:val="000E490C"/>
    <w:rsid w:val="000E4FFC"/>
    <w:rsid w:val="000E5248"/>
    <w:rsid w:val="000E534E"/>
    <w:rsid w:val="000E547D"/>
    <w:rsid w:val="000E5539"/>
    <w:rsid w:val="000E5E7B"/>
    <w:rsid w:val="000E710A"/>
    <w:rsid w:val="000E71FB"/>
    <w:rsid w:val="000F0321"/>
    <w:rsid w:val="000F047E"/>
    <w:rsid w:val="000F0942"/>
    <w:rsid w:val="000F0F76"/>
    <w:rsid w:val="000F2C17"/>
    <w:rsid w:val="000F2F99"/>
    <w:rsid w:val="000F3401"/>
    <w:rsid w:val="000F4ACB"/>
    <w:rsid w:val="000F4E68"/>
    <w:rsid w:val="000F51A1"/>
    <w:rsid w:val="000F5B3A"/>
    <w:rsid w:val="000F630E"/>
    <w:rsid w:val="000F63A9"/>
    <w:rsid w:val="000F6C98"/>
    <w:rsid w:val="000F78ED"/>
    <w:rsid w:val="000F7AB8"/>
    <w:rsid w:val="000F7F1E"/>
    <w:rsid w:val="00100AA8"/>
    <w:rsid w:val="00100B46"/>
    <w:rsid w:val="00100CFA"/>
    <w:rsid w:val="00101ADC"/>
    <w:rsid w:val="00103090"/>
    <w:rsid w:val="00103EE4"/>
    <w:rsid w:val="0010488E"/>
    <w:rsid w:val="00104C4A"/>
    <w:rsid w:val="0010531A"/>
    <w:rsid w:val="00105CDE"/>
    <w:rsid w:val="00106021"/>
    <w:rsid w:val="001062D8"/>
    <w:rsid w:val="0010698D"/>
    <w:rsid w:val="00106A08"/>
    <w:rsid w:val="00106DDE"/>
    <w:rsid w:val="00106F30"/>
    <w:rsid w:val="001100A3"/>
    <w:rsid w:val="0011065E"/>
    <w:rsid w:val="001107AB"/>
    <w:rsid w:val="001117CA"/>
    <w:rsid w:val="00111D9C"/>
    <w:rsid w:val="00112479"/>
    <w:rsid w:val="001129F2"/>
    <w:rsid w:val="00113081"/>
    <w:rsid w:val="001134EB"/>
    <w:rsid w:val="00113ADA"/>
    <w:rsid w:val="00114276"/>
    <w:rsid w:val="00114AC9"/>
    <w:rsid w:val="00115560"/>
    <w:rsid w:val="001155B5"/>
    <w:rsid w:val="00115A1F"/>
    <w:rsid w:val="00115B30"/>
    <w:rsid w:val="00115D1E"/>
    <w:rsid w:val="001161D0"/>
    <w:rsid w:val="00116AC8"/>
    <w:rsid w:val="00116EC8"/>
    <w:rsid w:val="00116EFA"/>
    <w:rsid w:val="00117058"/>
    <w:rsid w:val="001173E2"/>
    <w:rsid w:val="00117541"/>
    <w:rsid w:val="001178A5"/>
    <w:rsid w:val="00117CEC"/>
    <w:rsid w:val="00117E98"/>
    <w:rsid w:val="00117F76"/>
    <w:rsid w:val="0012024A"/>
    <w:rsid w:val="001202E3"/>
    <w:rsid w:val="00121504"/>
    <w:rsid w:val="00121628"/>
    <w:rsid w:val="001217A4"/>
    <w:rsid w:val="001217B5"/>
    <w:rsid w:val="001218D1"/>
    <w:rsid w:val="001221E4"/>
    <w:rsid w:val="0012231B"/>
    <w:rsid w:val="0012245F"/>
    <w:rsid w:val="00122CAC"/>
    <w:rsid w:val="00122D0E"/>
    <w:rsid w:val="001231B1"/>
    <w:rsid w:val="001232E7"/>
    <w:rsid w:val="0012345D"/>
    <w:rsid w:val="00123DCD"/>
    <w:rsid w:val="00124297"/>
    <w:rsid w:val="00124EAC"/>
    <w:rsid w:val="001255C7"/>
    <w:rsid w:val="00125694"/>
    <w:rsid w:val="00126605"/>
    <w:rsid w:val="00126936"/>
    <w:rsid w:val="00126954"/>
    <w:rsid w:val="00126A9F"/>
    <w:rsid w:val="00126B60"/>
    <w:rsid w:val="0012723E"/>
    <w:rsid w:val="001274DE"/>
    <w:rsid w:val="001276D5"/>
    <w:rsid w:val="0013032E"/>
    <w:rsid w:val="001309A4"/>
    <w:rsid w:val="00130CC0"/>
    <w:rsid w:val="00130FA9"/>
    <w:rsid w:val="0013130A"/>
    <w:rsid w:val="00131513"/>
    <w:rsid w:val="00131544"/>
    <w:rsid w:val="001318DA"/>
    <w:rsid w:val="00131F66"/>
    <w:rsid w:val="001320C1"/>
    <w:rsid w:val="001326FE"/>
    <w:rsid w:val="00132BA7"/>
    <w:rsid w:val="0013342C"/>
    <w:rsid w:val="001337CA"/>
    <w:rsid w:val="00133CE5"/>
    <w:rsid w:val="001341F7"/>
    <w:rsid w:val="00134941"/>
    <w:rsid w:val="00134C2E"/>
    <w:rsid w:val="00134D56"/>
    <w:rsid w:val="00134D82"/>
    <w:rsid w:val="001355A0"/>
    <w:rsid w:val="00135A39"/>
    <w:rsid w:val="00135AA3"/>
    <w:rsid w:val="00135EFE"/>
    <w:rsid w:val="00135FB6"/>
    <w:rsid w:val="00136133"/>
    <w:rsid w:val="00136215"/>
    <w:rsid w:val="00136782"/>
    <w:rsid w:val="001370BA"/>
    <w:rsid w:val="0014042E"/>
    <w:rsid w:val="00140617"/>
    <w:rsid w:val="001406E8"/>
    <w:rsid w:val="001407C5"/>
    <w:rsid w:val="0014091F"/>
    <w:rsid w:val="0014154B"/>
    <w:rsid w:val="00141811"/>
    <w:rsid w:val="00141CF4"/>
    <w:rsid w:val="001422D1"/>
    <w:rsid w:val="00142490"/>
    <w:rsid w:val="00142677"/>
    <w:rsid w:val="00142D40"/>
    <w:rsid w:val="00142F2D"/>
    <w:rsid w:val="0014309B"/>
    <w:rsid w:val="001430D6"/>
    <w:rsid w:val="00143A07"/>
    <w:rsid w:val="00143BDB"/>
    <w:rsid w:val="00143DC5"/>
    <w:rsid w:val="00144146"/>
    <w:rsid w:val="001441E1"/>
    <w:rsid w:val="00144487"/>
    <w:rsid w:val="00144890"/>
    <w:rsid w:val="00144A1C"/>
    <w:rsid w:val="0014551D"/>
    <w:rsid w:val="00145584"/>
    <w:rsid w:val="001462BD"/>
    <w:rsid w:val="0014678E"/>
    <w:rsid w:val="0014691D"/>
    <w:rsid w:val="00146A03"/>
    <w:rsid w:val="00147264"/>
    <w:rsid w:val="00147403"/>
    <w:rsid w:val="0015010D"/>
    <w:rsid w:val="001507C5"/>
    <w:rsid w:val="00151F91"/>
    <w:rsid w:val="0015225F"/>
    <w:rsid w:val="00152273"/>
    <w:rsid w:val="001524C1"/>
    <w:rsid w:val="00152C69"/>
    <w:rsid w:val="001530E2"/>
    <w:rsid w:val="00153231"/>
    <w:rsid w:val="00153453"/>
    <w:rsid w:val="0015378F"/>
    <w:rsid w:val="00153CB0"/>
    <w:rsid w:val="001544DB"/>
    <w:rsid w:val="00155E44"/>
    <w:rsid w:val="00156290"/>
    <w:rsid w:val="00156610"/>
    <w:rsid w:val="00156BE4"/>
    <w:rsid w:val="00157699"/>
    <w:rsid w:val="00157A93"/>
    <w:rsid w:val="00157F2C"/>
    <w:rsid w:val="00160630"/>
    <w:rsid w:val="00160EFC"/>
    <w:rsid w:val="00161008"/>
    <w:rsid w:val="0016133B"/>
    <w:rsid w:val="00162075"/>
    <w:rsid w:val="00162127"/>
    <w:rsid w:val="001622D2"/>
    <w:rsid w:val="0016242C"/>
    <w:rsid w:val="00162BA5"/>
    <w:rsid w:val="0016349E"/>
    <w:rsid w:val="00163562"/>
    <w:rsid w:val="00163D21"/>
    <w:rsid w:val="001643F0"/>
    <w:rsid w:val="001646A8"/>
    <w:rsid w:val="0016471F"/>
    <w:rsid w:val="00165168"/>
    <w:rsid w:val="001654EF"/>
    <w:rsid w:val="00165D61"/>
    <w:rsid w:val="00165DE0"/>
    <w:rsid w:val="00165E79"/>
    <w:rsid w:val="00165F20"/>
    <w:rsid w:val="001660BA"/>
    <w:rsid w:val="00166363"/>
    <w:rsid w:val="00167107"/>
    <w:rsid w:val="00167398"/>
    <w:rsid w:val="0016788D"/>
    <w:rsid w:val="0016797E"/>
    <w:rsid w:val="00167C6C"/>
    <w:rsid w:val="00167D3A"/>
    <w:rsid w:val="001700CA"/>
    <w:rsid w:val="00170575"/>
    <w:rsid w:val="0017087F"/>
    <w:rsid w:val="00171417"/>
    <w:rsid w:val="00171619"/>
    <w:rsid w:val="00171831"/>
    <w:rsid w:val="00171C90"/>
    <w:rsid w:val="00172037"/>
    <w:rsid w:val="0017459E"/>
    <w:rsid w:val="001747AE"/>
    <w:rsid w:val="00174C01"/>
    <w:rsid w:val="00174D21"/>
    <w:rsid w:val="00175256"/>
    <w:rsid w:val="00175605"/>
    <w:rsid w:val="001757BF"/>
    <w:rsid w:val="001757DC"/>
    <w:rsid w:val="001762D6"/>
    <w:rsid w:val="001763EC"/>
    <w:rsid w:val="001764F1"/>
    <w:rsid w:val="001767A3"/>
    <w:rsid w:val="00176926"/>
    <w:rsid w:val="0017698E"/>
    <w:rsid w:val="00176F4F"/>
    <w:rsid w:val="00177213"/>
    <w:rsid w:val="0017724E"/>
    <w:rsid w:val="0017756F"/>
    <w:rsid w:val="00177A66"/>
    <w:rsid w:val="00177EB5"/>
    <w:rsid w:val="0018067E"/>
    <w:rsid w:val="00181408"/>
    <w:rsid w:val="00182195"/>
    <w:rsid w:val="001823AC"/>
    <w:rsid w:val="00182ACF"/>
    <w:rsid w:val="00182C0B"/>
    <w:rsid w:val="00182DC9"/>
    <w:rsid w:val="00182F41"/>
    <w:rsid w:val="00183460"/>
    <w:rsid w:val="00183878"/>
    <w:rsid w:val="00183D68"/>
    <w:rsid w:val="001840CD"/>
    <w:rsid w:val="0018414C"/>
    <w:rsid w:val="001841D8"/>
    <w:rsid w:val="00185644"/>
    <w:rsid w:val="00185AC5"/>
    <w:rsid w:val="00186A8D"/>
    <w:rsid w:val="0018702C"/>
    <w:rsid w:val="00187514"/>
    <w:rsid w:val="00187B9A"/>
    <w:rsid w:val="00190A26"/>
    <w:rsid w:val="00190F16"/>
    <w:rsid w:val="001914DE"/>
    <w:rsid w:val="0019163E"/>
    <w:rsid w:val="0019231C"/>
    <w:rsid w:val="00192338"/>
    <w:rsid w:val="00192E02"/>
    <w:rsid w:val="00192F6A"/>
    <w:rsid w:val="001930A3"/>
    <w:rsid w:val="00193263"/>
    <w:rsid w:val="00193357"/>
    <w:rsid w:val="001939BB"/>
    <w:rsid w:val="00193EBD"/>
    <w:rsid w:val="001946D4"/>
    <w:rsid w:val="0019481F"/>
    <w:rsid w:val="001948C5"/>
    <w:rsid w:val="00194955"/>
    <w:rsid w:val="00194965"/>
    <w:rsid w:val="00194DBF"/>
    <w:rsid w:val="001950C1"/>
    <w:rsid w:val="001952C4"/>
    <w:rsid w:val="00195302"/>
    <w:rsid w:val="00195A83"/>
    <w:rsid w:val="00195F30"/>
    <w:rsid w:val="00196DBE"/>
    <w:rsid w:val="00196F61"/>
    <w:rsid w:val="00196FC3"/>
    <w:rsid w:val="00197123"/>
    <w:rsid w:val="001976D2"/>
    <w:rsid w:val="00197981"/>
    <w:rsid w:val="00197DF9"/>
    <w:rsid w:val="001A0C18"/>
    <w:rsid w:val="001A1075"/>
    <w:rsid w:val="001A153B"/>
    <w:rsid w:val="001A1C98"/>
    <w:rsid w:val="001A28EB"/>
    <w:rsid w:val="001A2954"/>
    <w:rsid w:val="001A2D68"/>
    <w:rsid w:val="001A35AC"/>
    <w:rsid w:val="001A3A00"/>
    <w:rsid w:val="001A3B52"/>
    <w:rsid w:val="001A3F60"/>
    <w:rsid w:val="001A4F03"/>
    <w:rsid w:val="001A4F48"/>
    <w:rsid w:val="001A529F"/>
    <w:rsid w:val="001A5814"/>
    <w:rsid w:val="001A5A42"/>
    <w:rsid w:val="001A5C25"/>
    <w:rsid w:val="001A5E45"/>
    <w:rsid w:val="001A6695"/>
    <w:rsid w:val="001A7007"/>
    <w:rsid w:val="001B038D"/>
    <w:rsid w:val="001B096E"/>
    <w:rsid w:val="001B0E04"/>
    <w:rsid w:val="001B1113"/>
    <w:rsid w:val="001B1569"/>
    <w:rsid w:val="001B1667"/>
    <w:rsid w:val="001B1C41"/>
    <w:rsid w:val="001B218B"/>
    <w:rsid w:val="001B2D4E"/>
    <w:rsid w:val="001B3610"/>
    <w:rsid w:val="001B3E8D"/>
    <w:rsid w:val="001B3EAE"/>
    <w:rsid w:val="001B498E"/>
    <w:rsid w:val="001B55CB"/>
    <w:rsid w:val="001B56BE"/>
    <w:rsid w:val="001B5989"/>
    <w:rsid w:val="001B5AD6"/>
    <w:rsid w:val="001B60F4"/>
    <w:rsid w:val="001B64A2"/>
    <w:rsid w:val="001B750D"/>
    <w:rsid w:val="001B7EE5"/>
    <w:rsid w:val="001C0185"/>
    <w:rsid w:val="001C03ED"/>
    <w:rsid w:val="001C0743"/>
    <w:rsid w:val="001C0A84"/>
    <w:rsid w:val="001C138C"/>
    <w:rsid w:val="001C1988"/>
    <w:rsid w:val="001C1A12"/>
    <w:rsid w:val="001C246B"/>
    <w:rsid w:val="001C2504"/>
    <w:rsid w:val="001C267B"/>
    <w:rsid w:val="001C4582"/>
    <w:rsid w:val="001C60DF"/>
    <w:rsid w:val="001C62EC"/>
    <w:rsid w:val="001C63DA"/>
    <w:rsid w:val="001C64A2"/>
    <w:rsid w:val="001C6AF9"/>
    <w:rsid w:val="001C6D8D"/>
    <w:rsid w:val="001C718C"/>
    <w:rsid w:val="001C72F7"/>
    <w:rsid w:val="001C7685"/>
    <w:rsid w:val="001C7822"/>
    <w:rsid w:val="001C78B0"/>
    <w:rsid w:val="001C79DE"/>
    <w:rsid w:val="001D010C"/>
    <w:rsid w:val="001D0532"/>
    <w:rsid w:val="001D08F6"/>
    <w:rsid w:val="001D092A"/>
    <w:rsid w:val="001D0A7C"/>
    <w:rsid w:val="001D15E8"/>
    <w:rsid w:val="001D19D6"/>
    <w:rsid w:val="001D1AA5"/>
    <w:rsid w:val="001D2A10"/>
    <w:rsid w:val="001D2D38"/>
    <w:rsid w:val="001D312B"/>
    <w:rsid w:val="001D33D5"/>
    <w:rsid w:val="001D33E4"/>
    <w:rsid w:val="001D3472"/>
    <w:rsid w:val="001D3690"/>
    <w:rsid w:val="001D424B"/>
    <w:rsid w:val="001D4EB3"/>
    <w:rsid w:val="001D4EC8"/>
    <w:rsid w:val="001D51C7"/>
    <w:rsid w:val="001D5753"/>
    <w:rsid w:val="001D57A6"/>
    <w:rsid w:val="001D5BBA"/>
    <w:rsid w:val="001D5F9A"/>
    <w:rsid w:val="001D62B0"/>
    <w:rsid w:val="001D6433"/>
    <w:rsid w:val="001D6AB3"/>
    <w:rsid w:val="001D6BA9"/>
    <w:rsid w:val="001D6E5D"/>
    <w:rsid w:val="001D73F5"/>
    <w:rsid w:val="001D73F8"/>
    <w:rsid w:val="001D7458"/>
    <w:rsid w:val="001D7C8F"/>
    <w:rsid w:val="001E027F"/>
    <w:rsid w:val="001E059D"/>
    <w:rsid w:val="001E0615"/>
    <w:rsid w:val="001E064A"/>
    <w:rsid w:val="001E0A83"/>
    <w:rsid w:val="001E0EA8"/>
    <w:rsid w:val="001E1137"/>
    <w:rsid w:val="001E155E"/>
    <w:rsid w:val="001E18B5"/>
    <w:rsid w:val="001E2356"/>
    <w:rsid w:val="001E23A3"/>
    <w:rsid w:val="001E2499"/>
    <w:rsid w:val="001E2865"/>
    <w:rsid w:val="001E2E45"/>
    <w:rsid w:val="001E2E8F"/>
    <w:rsid w:val="001E340D"/>
    <w:rsid w:val="001E3545"/>
    <w:rsid w:val="001E38D7"/>
    <w:rsid w:val="001E3C87"/>
    <w:rsid w:val="001E46DA"/>
    <w:rsid w:val="001E5382"/>
    <w:rsid w:val="001E54B7"/>
    <w:rsid w:val="001E5637"/>
    <w:rsid w:val="001E58B7"/>
    <w:rsid w:val="001E5C07"/>
    <w:rsid w:val="001E5C56"/>
    <w:rsid w:val="001E73F2"/>
    <w:rsid w:val="001E765A"/>
    <w:rsid w:val="001E76C8"/>
    <w:rsid w:val="001E77ED"/>
    <w:rsid w:val="001E78C1"/>
    <w:rsid w:val="001E7D00"/>
    <w:rsid w:val="001E7E89"/>
    <w:rsid w:val="001F0362"/>
    <w:rsid w:val="001F054D"/>
    <w:rsid w:val="001F0900"/>
    <w:rsid w:val="001F0AAF"/>
    <w:rsid w:val="001F0ABD"/>
    <w:rsid w:val="001F0CAA"/>
    <w:rsid w:val="001F1DE5"/>
    <w:rsid w:val="001F2280"/>
    <w:rsid w:val="001F257D"/>
    <w:rsid w:val="001F280A"/>
    <w:rsid w:val="001F2D35"/>
    <w:rsid w:val="001F2ED3"/>
    <w:rsid w:val="001F3589"/>
    <w:rsid w:val="001F3DD9"/>
    <w:rsid w:val="001F5074"/>
    <w:rsid w:val="001F5CC9"/>
    <w:rsid w:val="001F625C"/>
    <w:rsid w:val="001F6426"/>
    <w:rsid w:val="001F66DC"/>
    <w:rsid w:val="001F79E2"/>
    <w:rsid w:val="002002F0"/>
    <w:rsid w:val="00200420"/>
    <w:rsid w:val="00200981"/>
    <w:rsid w:val="002012BE"/>
    <w:rsid w:val="0020195F"/>
    <w:rsid w:val="00201B4E"/>
    <w:rsid w:val="002027B8"/>
    <w:rsid w:val="00202B6F"/>
    <w:rsid w:val="00202E32"/>
    <w:rsid w:val="00203432"/>
    <w:rsid w:val="00203717"/>
    <w:rsid w:val="0020404F"/>
    <w:rsid w:val="00204671"/>
    <w:rsid w:val="002047CE"/>
    <w:rsid w:val="00205222"/>
    <w:rsid w:val="002056F2"/>
    <w:rsid w:val="00205D44"/>
    <w:rsid w:val="00206031"/>
    <w:rsid w:val="002070C8"/>
    <w:rsid w:val="00207570"/>
    <w:rsid w:val="00207693"/>
    <w:rsid w:val="00207EBA"/>
    <w:rsid w:val="00207FA1"/>
    <w:rsid w:val="00210959"/>
    <w:rsid w:val="002115BF"/>
    <w:rsid w:val="002117C7"/>
    <w:rsid w:val="00211DC6"/>
    <w:rsid w:val="002124A5"/>
    <w:rsid w:val="00212DC4"/>
    <w:rsid w:val="002143C2"/>
    <w:rsid w:val="0021447F"/>
    <w:rsid w:val="00215588"/>
    <w:rsid w:val="002156A5"/>
    <w:rsid w:val="00215BB6"/>
    <w:rsid w:val="00216022"/>
    <w:rsid w:val="002160E4"/>
    <w:rsid w:val="002162A5"/>
    <w:rsid w:val="0021691A"/>
    <w:rsid w:val="0021719E"/>
    <w:rsid w:val="00217203"/>
    <w:rsid w:val="00217BBD"/>
    <w:rsid w:val="00217E9E"/>
    <w:rsid w:val="00220081"/>
    <w:rsid w:val="002208FC"/>
    <w:rsid w:val="00220A27"/>
    <w:rsid w:val="0022147D"/>
    <w:rsid w:val="00221545"/>
    <w:rsid w:val="002215B8"/>
    <w:rsid w:val="00221679"/>
    <w:rsid w:val="00221E12"/>
    <w:rsid w:val="00221EB0"/>
    <w:rsid w:val="00221EC3"/>
    <w:rsid w:val="00222017"/>
    <w:rsid w:val="0022208D"/>
    <w:rsid w:val="002224F1"/>
    <w:rsid w:val="00222641"/>
    <w:rsid w:val="00222877"/>
    <w:rsid w:val="00222936"/>
    <w:rsid w:val="00223981"/>
    <w:rsid w:val="00224095"/>
    <w:rsid w:val="0022416F"/>
    <w:rsid w:val="00224566"/>
    <w:rsid w:val="002245BF"/>
    <w:rsid w:val="00225873"/>
    <w:rsid w:val="00225B82"/>
    <w:rsid w:val="002265DD"/>
    <w:rsid w:val="002267D5"/>
    <w:rsid w:val="002268DB"/>
    <w:rsid w:val="00227327"/>
    <w:rsid w:val="0022764D"/>
    <w:rsid w:val="0023062D"/>
    <w:rsid w:val="00230D1E"/>
    <w:rsid w:val="002315D8"/>
    <w:rsid w:val="0023161E"/>
    <w:rsid w:val="0023177E"/>
    <w:rsid w:val="002318B3"/>
    <w:rsid w:val="00232584"/>
    <w:rsid w:val="00232C33"/>
    <w:rsid w:val="0023369D"/>
    <w:rsid w:val="0023395B"/>
    <w:rsid w:val="00233F5A"/>
    <w:rsid w:val="00234376"/>
    <w:rsid w:val="00234638"/>
    <w:rsid w:val="00234850"/>
    <w:rsid w:val="00234C6B"/>
    <w:rsid w:val="002350DE"/>
    <w:rsid w:val="00235A28"/>
    <w:rsid w:val="002364D2"/>
    <w:rsid w:val="00236A57"/>
    <w:rsid w:val="00236F2C"/>
    <w:rsid w:val="00237F90"/>
    <w:rsid w:val="002403A0"/>
    <w:rsid w:val="00240754"/>
    <w:rsid w:val="00240AF0"/>
    <w:rsid w:val="00240CCE"/>
    <w:rsid w:val="00240F2F"/>
    <w:rsid w:val="002415D9"/>
    <w:rsid w:val="0024171C"/>
    <w:rsid w:val="00241E7A"/>
    <w:rsid w:val="00241E98"/>
    <w:rsid w:val="00242105"/>
    <w:rsid w:val="00242555"/>
    <w:rsid w:val="00242E09"/>
    <w:rsid w:val="00243197"/>
    <w:rsid w:val="002437DE"/>
    <w:rsid w:val="00244043"/>
    <w:rsid w:val="00244236"/>
    <w:rsid w:val="00244968"/>
    <w:rsid w:val="00244B88"/>
    <w:rsid w:val="00244BA1"/>
    <w:rsid w:val="002450C0"/>
    <w:rsid w:val="002458AC"/>
    <w:rsid w:val="00246233"/>
    <w:rsid w:val="00246607"/>
    <w:rsid w:val="00246BE6"/>
    <w:rsid w:val="00247D38"/>
    <w:rsid w:val="00247E47"/>
    <w:rsid w:val="00250C68"/>
    <w:rsid w:val="00250CA9"/>
    <w:rsid w:val="00250EED"/>
    <w:rsid w:val="00250FAC"/>
    <w:rsid w:val="002516C9"/>
    <w:rsid w:val="00251A16"/>
    <w:rsid w:val="0025313F"/>
    <w:rsid w:val="00253771"/>
    <w:rsid w:val="002539AA"/>
    <w:rsid w:val="00253C75"/>
    <w:rsid w:val="0025437A"/>
    <w:rsid w:val="00254515"/>
    <w:rsid w:val="00254644"/>
    <w:rsid w:val="0025498E"/>
    <w:rsid w:val="002554A3"/>
    <w:rsid w:val="00255602"/>
    <w:rsid w:val="0025609C"/>
    <w:rsid w:val="002562C7"/>
    <w:rsid w:val="0025764B"/>
    <w:rsid w:val="002578B7"/>
    <w:rsid w:val="0026051B"/>
    <w:rsid w:val="002609AF"/>
    <w:rsid w:val="00261299"/>
    <w:rsid w:val="00261573"/>
    <w:rsid w:val="00261CC8"/>
    <w:rsid w:val="00262663"/>
    <w:rsid w:val="00262808"/>
    <w:rsid w:val="00262869"/>
    <w:rsid w:val="00262C8A"/>
    <w:rsid w:val="00263412"/>
    <w:rsid w:val="0026348A"/>
    <w:rsid w:val="002634AA"/>
    <w:rsid w:val="002648EB"/>
    <w:rsid w:val="00264A51"/>
    <w:rsid w:val="00264D64"/>
    <w:rsid w:val="00264F15"/>
    <w:rsid w:val="002657B5"/>
    <w:rsid w:val="00265EAA"/>
    <w:rsid w:val="002661F6"/>
    <w:rsid w:val="002663D6"/>
    <w:rsid w:val="00266B2B"/>
    <w:rsid w:val="00266E3C"/>
    <w:rsid w:val="002670DC"/>
    <w:rsid w:val="002672FC"/>
    <w:rsid w:val="00267494"/>
    <w:rsid w:val="00267521"/>
    <w:rsid w:val="00267FE2"/>
    <w:rsid w:val="00270044"/>
    <w:rsid w:val="00270467"/>
    <w:rsid w:val="00270DCF"/>
    <w:rsid w:val="00270FA1"/>
    <w:rsid w:val="002711C7"/>
    <w:rsid w:val="00271355"/>
    <w:rsid w:val="0027165F"/>
    <w:rsid w:val="00271826"/>
    <w:rsid w:val="00271EC8"/>
    <w:rsid w:val="002721F1"/>
    <w:rsid w:val="00272245"/>
    <w:rsid w:val="00272370"/>
    <w:rsid w:val="00272CC6"/>
    <w:rsid w:val="00272D2C"/>
    <w:rsid w:val="0027442C"/>
    <w:rsid w:val="0027442D"/>
    <w:rsid w:val="002756DC"/>
    <w:rsid w:val="002757AD"/>
    <w:rsid w:val="00275B9A"/>
    <w:rsid w:val="00275EE2"/>
    <w:rsid w:val="002764CA"/>
    <w:rsid w:val="0027652A"/>
    <w:rsid w:val="00276600"/>
    <w:rsid w:val="0027681C"/>
    <w:rsid w:val="00276848"/>
    <w:rsid w:val="002775A9"/>
    <w:rsid w:val="002803F2"/>
    <w:rsid w:val="00280527"/>
    <w:rsid w:val="00280938"/>
    <w:rsid w:val="00280F33"/>
    <w:rsid w:val="002810F5"/>
    <w:rsid w:val="002817C3"/>
    <w:rsid w:val="00282C61"/>
    <w:rsid w:val="002830AB"/>
    <w:rsid w:val="00283130"/>
    <w:rsid w:val="00283B32"/>
    <w:rsid w:val="00283B4C"/>
    <w:rsid w:val="00284066"/>
    <w:rsid w:val="002840A5"/>
    <w:rsid w:val="0028431E"/>
    <w:rsid w:val="002846C4"/>
    <w:rsid w:val="002847CD"/>
    <w:rsid w:val="00284F30"/>
    <w:rsid w:val="00284FD9"/>
    <w:rsid w:val="0028521F"/>
    <w:rsid w:val="00285234"/>
    <w:rsid w:val="00285C07"/>
    <w:rsid w:val="002863E6"/>
    <w:rsid w:val="00286C11"/>
    <w:rsid w:val="00286CF5"/>
    <w:rsid w:val="0028765A"/>
    <w:rsid w:val="002878E8"/>
    <w:rsid w:val="00287C00"/>
    <w:rsid w:val="00287FF0"/>
    <w:rsid w:val="00290B57"/>
    <w:rsid w:val="00290E7A"/>
    <w:rsid w:val="00290F81"/>
    <w:rsid w:val="0029104B"/>
    <w:rsid w:val="002916EA"/>
    <w:rsid w:val="00291887"/>
    <w:rsid w:val="0029207D"/>
    <w:rsid w:val="00293271"/>
    <w:rsid w:val="00294190"/>
    <w:rsid w:val="00294E65"/>
    <w:rsid w:val="00294F34"/>
    <w:rsid w:val="00295ADA"/>
    <w:rsid w:val="00295F83"/>
    <w:rsid w:val="0029667E"/>
    <w:rsid w:val="00296B41"/>
    <w:rsid w:val="00297509"/>
    <w:rsid w:val="002977C6"/>
    <w:rsid w:val="00297854"/>
    <w:rsid w:val="00297D57"/>
    <w:rsid w:val="00297F52"/>
    <w:rsid w:val="00297F97"/>
    <w:rsid w:val="002A0354"/>
    <w:rsid w:val="002A0B4B"/>
    <w:rsid w:val="002A1367"/>
    <w:rsid w:val="002A152B"/>
    <w:rsid w:val="002A2A16"/>
    <w:rsid w:val="002A2FDA"/>
    <w:rsid w:val="002A3172"/>
    <w:rsid w:val="002A32E8"/>
    <w:rsid w:val="002A3554"/>
    <w:rsid w:val="002A35B6"/>
    <w:rsid w:val="002A36A0"/>
    <w:rsid w:val="002A3719"/>
    <w:rsid w:val="002A3784"/>
    <w:rsid w:val="002A386D"/>
    <w:rsid w:val="002A3975"/>
    <w:rsid w:val="002A3A2E"/>
    <w:rsid w:val="002A42BE"/>
    <w:rsid w:val="002A47F0"/>
    <w:rsid w:val="002A486C"/>
    <w:rsid w:val="002A4AEF"/>
    <w:rsid w:val="002A5BA4"/>
    <w:rsid w:val="002A679E"/>
    <w:rsid w:val="002A6863"/>
    <w:rsid w:val="002A79BB"/>
    <w:rsid w:val="002A7C3D"/>
    <w:rsid w:val="002B0699"/>
    <w:rsid w:val="002B0723"/>
    <w:rsid w:val="002B0DF5"/>
    <w:rsid w:val="002B0EA8"/>
    <w:rsid w:val="002B0FBF"/>
    <w:rsid w:val="002B1314"/>
    <w:rsid w:val="002B15B7"/>
    <w:rsid w:val="002B1E52"/>
    <w:rsid w:val="002B2760"/>
    <w:rsid w:val="002B3A9F"/>
    <w:rsid w:val="002B4018"/>
    <w:rsid w:val="002B41CA"/>
    <w:rsid w:val="002B49A1"/>
    <w:rsid w:val="002B4B96"/>
    <w:rsid w:val="002B4F27"/>
    <w:rsid w:val="002B500C"/>
    <w:rsid w:val="002B5A5D"/>
    <w:rsid w:val="002B5D66"/>
    <w:rsid w:val="002B6561"/>
    <w:rsid w:val="002B6674"/>
    <w:rsid w:val="002B696A"/>
    <w:rsid w:val="002B6B43"/>
    <w:rsid w:val="002B6FB9"/>
    <w:rsid w:val="002B70EA"/>
    <w:rsid w:val="002B7AFF"/>
    <w:rsid w:val="002B7BBE"/>
    <w:rsid w:val="002C0B33"/>
    <w:rsid w:val="002C0B76"/>
    <w:rsid w:val="002C1A08"/>
    <w:rsid w:val="002C21A3"/>
    <w:rsid w:val="002C313C"/>
    <w:rsid w:val="002C338E"/>
    <w:rsid w:val="002C36FD"/>
    <w:rsid w:val="002C4048"/>
    <w:rsid w:val="002C41B0"/>
    <w:rsid w:val="002C42B8"/>
    <w:rsid w:val="002C4580"/>
    <w:rsid w:val="002C45C3"/>
    <w:rsid w:val="002C495C"/>
    <w:rsid w:val="002C4A59"/>
    <w:rsid w:val="002C4B2B"/>
    <w:rsid w:val="002C5AE0"/>
    <w:rsid w:val="002C6135"/>
    <w:rsid w:val="002C6259"/>
    <w:rsid w:val="002C6462"/>
    <w:rsid w:val="002C65FD"/>
    <w:rsid w:val="002D00D5"/>
    <w:rsid w:val="002D02BD"/>
    <w:rsid w:val="002D0B84"/>
    <w:rsid w:val="002D1896"/>
    <w:rsid w:val="002D1EE3"/>
    <w:rsid w:val="002D1FDA"/>
    <w:rsid w:val="002D21D9"/>
    <w:rsid w:val="002D2512"/>
    <w:rsid w:val="002D2B7D"/>
    <w:rsid w:val="002D2CF7"/>
    <w:rsid w:val="002D3246"/>
    <w:rsid w:val="002D3258"/>
    <w:rsid w:val="002D3449"/>
    <w:rsid w:val="002D3659"/>
    <w:rsid w:val="002D3C4F"/>
    <w:rsid w:val="002D3E5A"/>
    <w:rsid w:val="002D3FC6"/>
    <w:rsid w:val="002D4002"/>
    <w:rsid w:val="002D4171"/>
    <w:rsid w:val="002D4538"/>
    <w:rsid w:val="002D45FC"/>
    <w:rsid w:val="002D48A2"/>
    <w:rsid w:val="002D4C05"/>
    <w:rsid w:val="002D4CA6"/>
    <w:rsid w:val="002D4ECD"/>
    <w:rsid w:val="002D50EE"/>
    <w:rsid w:val="002D5196"/>
    <w:rsid w:val="002D5426"/>
    <w:rsid w:val="002D5513"/>
    <w:rsid w:val="002D57EC"/>
    <w:rsid w:val="002D6326"/>
    <w:rsid w:val="002D64CD"/>
    <w:rsid w:val="002D7028"/>
    <w:rsid w:val="002D7189"/>
    <w:rsid w:val="002D7229"/>
    <w:rsid w:val="002D7239"/>
    <w:rsid w:val="002D7341"/>
    <w:rsid w:val="002D7D77"/>
    <w:rsid w:val="002D7F01"/>
    <w:rsid w:val="002E0091"/>
    <w:rsid w:val="002E08AA"/>
    <w:rsid w:val="002E14FA"/>
    <w:rsid w:val="002E15C7"/>
    <w:rsid w:val="002E19F2"/>
    <w:rsid w:val="002E1A5C"/>
    <w:rsid w:val="002E2675"/>
    <w:rsid w:val="002E2BC2"/>
    <w:rsid w:val="002E2E94"/>
    <w:rsid w:val="002E3043"/>
    <w:rsid w:val="002E3167"/>
    <w:rsid w:val="002E3AB6"/>
    <w:rsid w:val="002E3CCB"/>
    <w:rsid w:val="002E4207"/>
    <w:rsid w:val="002E470F"/>
    <w:rsid w:val="002E47CD"/>
    <w:rsid w:val="002E4A0F"/>
    <w:rsid w:val="002E4A30"/>
    <w:rsid w:val="002E5D72"/>
    <w:rsid w:val="002E60C5"/>
    <w:rsid w:val="002E6311"/>
    <w:rsid w:val="002E686A"/>
    <w:rsid w:val="002E774F"/>
    <w:rsid w:val="002F0026"/>
    <w:rsid w:val="002F1325"/>
    <w:rsid w:val="002F2258"/>
    <w:rsid w:val="002F294F"/>
    <w:rsid w:val="002F2E13"/>
    <w:rsid w:val="002F3393"/>
    <w:rsid w:val="002F3397"/>
    <w:rsid w:val="002F35E1"/>
    <w:rsid w:val="002F42E8"/>
    <w:rsid w:val="002F44D2"/>
    <w:rsid w:val="002F4670"/>
    <w:rsid w:val="002F5272"/>
    <w:rsid w:val="002F5352"/>
    <w:rsid w:val="002F5B4A"/>
    <w:rsid w:val="002F5D1D"/>
    <w:rsid w:val="002F64A6"/>
    <w:rsid w:val="002F6710"/>
    <w:rsid w:val="002F69D4"/>
    <w:rsid w:val="002F740E"/>
    <w:rsid w:val="002F78B0"/>
    <w:rsid w:val="00300AED"/>
    <w:rsid w:val="0030149C"/>
    <w:rsid w:val="0030189B"/>
    <w:rsid w:val="003020EE"/>
    <w:rsid w:val="003022BD"/>
    <w:rsid w:val="00302B4A"/>
    <w:rsid w:val="00302EB6"/>
    <w:rsid w:val="0030389E"/>
    <w:rsid w:val="00303DE6"/>
    <w:rsid w:val="003041BE"/>
    <w:rsid w:val="00304440"/>
    <w:rsid w:val="00304C3B"/>
    <w:rsid w:val="00305084"/>
    <w:rsid w:val="00305525"/>
    <w:rsid w:val="003056BC"/>
    <w:rsid w:val="00305A16"/>
    <w:rsid w:val="00305C06"/>
    <w:rsid w:val="00305FFC"/>
    <w:rsid w:val="00306533"/>
    <w:rsid w:val="0030658C"/>
    <w:rsid w:val="0030660E"/>
    <w:rsid w:val="00306849"/>
    <w:rsid w:val="00306B81"/>
    <w:rsid w:val="00306BF3"/>
    <w:rsid w:val="003075B9"/>
    <w:rsid w:val="00307939"/>
    <w:rsid w:val="00307C5B"/>
    <w:rsid w:val="00307DF5"/>
    <w:rsid w:val="00307FF2"/>
    <w:rsid w:val="00310BC1"/>
    <w:rsid w:val="00310C4F"/>
    <w:rsid w:val="00310E81"/>
    <w:rsid w:val="00310F62"/>
    <w:rsid w:val="0031118F"/>
    <w:rsid w:val="003113B4"/>
    <w:rsid w:val="0031146B"/>
    <w:rsid w:val="0031220A"/>
    <w:rsid w:val="0031245C"/>
    <w:rsid w:val="00312C28"/>
    <w:rsid w:val="00312C77"/>
    <w:rsid w:val="003133C8"/>
    <w:rsid w:val="003135A9"/>
    <w:rsid w:val="003137C9"/>
    <w:rsid w:val="00313BB3"/>
    <w:rsid w:val="0031410E"/>
    <w:rsid w:val="003142D8"/>
    <w:rsid w:val="00314503"/>
    <w:rsid w:val="0031460A"/>
    <w:rsid w:val="00315179"/>
    <w:rsid w:val="00315916"/>
    <w:rsid w:val="003161CF"/>
    <w:rsid w:val="003163BB"/>
    <w:rsid w:val="00316D77"/>
    <w:rsid w:val="00316E70"/>
    <w:rsid w:val="00316EC4"/>
    <w:rsid w:val="00317250"/>
    <w:rsid w:val="0031732F"/>
    <w:rsid w:val="003175A7"/>
    <w:rsid w:val="0031772E"/>
    <w:rsid w:val="003178C0"/>
    <w:rsid w:val="00317F90"/>
    <w:rsid w:val="00320A78"/>
    <w:rsid w:val="00320AE0"/>
    <w:rsid w:val="00320BE3"/>
    <w:rsid w:val="00321382"/>
    <w:rsid w:val="00321E09"/>
    <w:rsid w:val="00321FA3"/>
    <w:rsid w:val="00322EED"/>
    <w:rsid w:val="00323596"/>
    <w:rsid w:val="003237DF"/>
    <w:rsid w:val="00323EB2"/>
    <w:rsid w:val="00324A50"/>
    <w:rsid w:val="00324C2D"/>
    <w:rsid w:val="00325405"/>
    <w:rsid w:val="00325416"/>
    <w:rsid w:val="003257CA"/>
    <w:rsid w:val="00325AE2"/>
    <w:rsid w:val="00325DE2"/>
    <w:rsid w:val="00325E72"/>
    <w:rsid w:val="0032630E"/>
    <w:rsid w:val="0032649F"/>
    <w:rsid w:val="0032664D"/>
    <w:rsid w:val="00326A20"/>
    <w:rsid w:val="00326B55"/>
    <w:rsid w:val="003270BC"/>
    <w:rsid w:val="00327146"/>
    <w:rsid w:val="0032714D"/>
    <w:rsid w:val="00327977"/>
    <w:rsid w:val="00327CA1"/>
    <w:rsid w:val="00327DC7"/>
    <w:rsid w:val="00327E09"/>
    <w:rsid w:val="00327EE2"/>
    <w:rsid w:val="003312FB"/>
    <w:rsid w:val="0033133B"/>
    <w:rsid w:val="00331C76"/>
    <w:rsid w:val="00331E14"/>
    <w:rsid w:val="00331EAE"/>
    <w:rsid w:val="00331EFF"/>
    <w:rsid w:val="003320CD"/>
    <w:rsid w:val="0033211A"/>
    <w:rsid w:val="003323CD"/>
    <w:rsid w:val="003325C7"/>
    <w:rsid w:val="00333B06"/>
    <w:rsid w:val="003343B7"/>
    <w:rsid w:val="00334503"/>
    <w:rsid w:val="0033482C"/>
    <w:rsid w:val="00334B5A"/>
    <w:rsid w:val="00335453"/>
    <w:rsid w:val="00335A33"/>
    <w:rsid w:val="00335AE2"/>
    <w:rsid w:val="00335E93"/>
    <w:rsid w:val="00335FB5"/>
    <w:rsid w:val="00336587"/>
    <w:rsid w:val="00336637"/>
    <w:rsid w:val="00336654"/>
    <w:rsid w:val="00337136"/>
    <w:rsid w:val="0033766E"/>
    <w:rsid w:val="00337C9F"/>
    <w:rsid w:val="0034032E"/>
    <w:rsid w:val="0034074D"/>
    <w:rsid w:val="00340D78"/>
    <w:rsid w:val="003411B9"/>
    <w:rsid w:val="0034157E"/>
    <w:rsid w:val="003416E6"/>
    <w:rsid w:val="003419F5"/>
    <w:rsid w:val="00341E00"/>
    <w:rsid w:val="00341F9A"/>
    <w:rsid w:val="0034216F"/>
    <w:rsid w:val="00342811"/>
    <w:rsid w:val="00343306"/>
    <w:rsid w:val="003436AF"/>
    <w:rsid w:val="00343799"/>
    <w:rsid w:val="00345362"/>
    <w:rsid w:val="0034551E"/>
    <w:rsid w:val="00345823"/>
    <w:rsid w:val="003467DC"/>
    <w:rsid w:val="00347375"/>
    <w:rsid w:val="00347F0D"/>
    <w:rsid w:val="00350223"/>
    <w:rsid w:val="003502B2"/>
    <w:rsid w:val="0035060C"/>
    <w:rsid w:val="0035127F"/>
    <w:rsid w:val="003516C5"/>
    <w:rsid w:val="0035170B"/>
    <w:rsid w:val="003519C8"/>
    <w:rsid w:val="00351B0A"/>
    <w:rsid w:val="00351CF3"/>
    <w:rsid w:val="00352990"/>
    <w:rsid w:val="0035317D"/>
    <w:rsid w:val="00353285"/>
    <w:rsid w:val="003535A4"/>
    <w:rsid w:val="00353D1F"/>
    <w:rsid w:val="0035413C"/>
    <w:rsid w:val="003542FB"/>
    <w:rsid w:val="0035490E"/>
    <w:rsid w:val="00355019"/>
    <w:rsid w:val="00355926"/>
    <w:rsid w:val="0035609C"/>
    <w:rsid w:val="0035624E"/>
    <w:rsid w:val="00356357"/>
    <w:rsid w:val="0035635D"/>
    <w:rsid w:val="00356835"/>
    <w:rsid w:val="00356C97"/>
    <w:rsid w:val="00356D87"/>
    <w:rsid w:val="00357386"/>
    <w:rsid w:val="00357706"/>
    <w:rsid w:val="0035799D"/>
    <w:rsid w:val="00357B0B"/>
    <w:rsid w:val="00360FE8"/>
    <w:rsid w:val="0036131D"/>
    <w:rsid w:val="00361943"/>
    <w:rsid w:val="003624A2"/>
    <w:rsid w:val="0036252B"/>
    <w:rsid w:val="0036264A"/>
    <w:rsid w:val="00362B1D"/>
    <w:rsid w:val="0036321E"/>
    <w:rsid w:val="0036323C"/>
    <w:rsid w:val="003632B7"/>
    <w:rsid w:val="003632EF"/>
    <w:rsid w:val="00363356"/>
    <w:rsid w:val="003638DC"/>
    <w:rsid w:val="003641FB"/>
    <w:rsid w:val="00364D02"/>
    <w:rsid w:val="003654EA"/>
    <w:rsid w:val="003655A1"/>
    <w:rsid w:val="003656E7"/>
    <w:rsid w:val="00365784"/>
    <w:rsid w:val="00365956"/>
    <w:rsid w:val="00365D53"/>
    <w:rsid w:val="0036678C"/>
    <w:rsid w:val="00366964"/>
    <w:rsid w:val="003669BA"/>
    <w:rsid w:val="003672D1"/>
    <w:rsid w:val="0036746A"/>
    <w:rsid w:val="00367D86"/>
    <w:rsid w:val="00367F78"/>
    <w:rsid w:val="00370329"/>
    <w:rsid w:val="00370501"/>
    <w:rsid w:val="00370686"/>
    <w:rsid w:val="0037078B"/>
    <w:rsid w:val="00370C4A"/>
    <w:rsid w:val="003716C2"/>
    <w:rsid w:val="00371ABD"/>
    <w:rsid w:val="003720CC"/>
    <w:rsid w:val="00372992"/>
    <w:rsid w:val="00372A94"/>
    <w:rsid w:val="00372CB4"/>
    <w:rsid w:val="00372EC7"/>
    <w:rsid w:val="0037310A"/>
    <w:rsid w:val="00373FC4"/>
    <w:rsid w:val="003748B8"/>
    <w:rsid w:val="00374D11"/>
    <w:rsid w:val="00374F39"/>
    <w:rsid w:val="0037528F"/>
    <w:rsid w:val="003753E5"/>
    <w:rsid w:val="00375A69"/>
    <w:rsid w:val="00375C70"/>
    <w:rsid w:val="00375FD8"/>
    <w:rsid w:val="003760E9"/>
    <w:rsid w:val="00376100"/>
    <w:rsid w:val="00376161"/>
    <w:rsid w:val="0037686D"/>
    <w:rsid w:val="00376BCC"/>
    <w:rsid w:val="003772B9"/>
    <w:rsid w:val="00377314"/>
    <w:rsid w:val="00377CB6"/>
    <w:rsid w:val="00377DC8"/>
    <w:rsid w:val="00377FB8"/>
    <w:rsid w:val="003808C1"/>
    <w:rsid w:val="00380DF3"/>
    <w:rsid w:val="003810D4"/>
    <w:rsid w:val="003810D7"/>
    <w:rsid w:val="00381BB3"/>
    <w:rsid w:val="00381F6F"/>
    <w:rsid w:val="0038210F"/>
    <w:rsid w:val="003821A2"/>
    <w:rsid w:val="003826B1"/>
    <w:rsid w:val="00382FD7"/>
    <w:rsid w:val="003832BB"/>
    <w:rsid w:val="0038349D"/>
    <w:rsid w:val="00383E29"/>
    <w:rsid w:val="00384057"/>
    <w:rsid w:val="00384511"/>
    <w:rsid w:val="0038481E"/>
    <w:rsid w:val="00384E3E"/>
    <w:rsid w:val="00385780"/>
    <w:rsid w:val="00385E17"/>
    <w:rsid w:val="003867AC"/>
    <w:rsid w:val="003867C7"/>
    <w:rsid w:val="00386E63"/>
    <w:rsid w:val="00387603"/>
    <w:rsid w:val="00387A11"/>
    <w:rsid w:val="0039013C"/>
    <w:rsid w:val="00390F1E"/>
    <w:rsid w:val="00390F4E"/>
    <w:rsid w:val="0039138F"/>
    <w:rsid w:val="00391CB8"/>
    <w:rsid w:val="00391D27"/>
    <w:rsid w:val="00391DBA"/>
    <w:rsid w:val="00393273"/>
    <w:rsid w:val="003934D8"/>
    <w:rsid w:val="00393764"/>
    <w:rsid w:val="003939BB"/>
    <w:rsid w:val="00393C13"/>
    <w:rsid w:val="003942AE"/>
    <w:rsid w:val="003945AA"/>
    <w:rsid w:val="003950A1"/>
    <w:rsid w:val="003954F3"/>
    <w:rsid w:val="00395877"/>
    <w:rsid w:val="00395EFA"/>
    <w:rsid w:val="00396772"/>
    <w:rsid w:val="0039738A"/>
    <w:rsid w:val="00397481"/>
    <w:rsid w:val="00397AC6"/>
    <w:rsid w:val="00397B17"/>
    <w:rsid w:val="00397BBD"/>
    <w:rsid w:val="00397C6A"/>
    <w:rsid w:val="003A0155"/>
    <w:rsid w:val="003A0C83"/>
    <w:rsid w:val="003A17F2"/>
    <w:rsid w:val="003A1EE5"/>
    <w:rsid w:val="003A2C91"/>
    <w:rsid w:val="003A2FA6"/>
    <w:rsid w:val="003A2FF3"/>
    <w:rsid w:val="003A3193"/>
    <w:rsid w:val="003A324C"/>
    <w:rsid w:val="003A39BE"/>
    <w:rsid w:val="003A3BCA"/>
    <w:rsid w:val="003A3DE1"/>
    <w:rsid w:val="003A402E"/>
    <w:rsid w:val="003A4901"/>
    <w:rsid w:val="003A4B33"/>
    <w:rsid w:val="003A5207"/>
    <w:rsid w:val="003A5208"/>
    <w:rsid w:val="003A5693"/>
    <w:rsid w:val="003A606D"/>
    <w:rsid w:val="003A6843"/>
    <w:rsid w:val="003A7B4B"/>
    <w:rsid w:val="003A7E26"/>
    <w:rsid w:val="003B0318"/>
    <w:rsid w:val="003B03E5"/>
    <w:rsid w:val="003B0A79"/>
    <w:rsid w:val="003B0AD0"/>
    <w:rsid w:val="003B0D46"/>
    <w:rsid w:val="003B1C90"/>
    <w:rsid w:val="003B1DB2"/>
    <w:rsid w:val="003B22EC"/>
    <w:rsid w:val="003B27BC"/>
    <w:rsid w:val="003B2DED"/>
    <w:rsid w:val="003B2F4E"/>
    <w:rsid w:val="003B3362"/>
    <w:rsid w:val="003B382C"/>
    <w:rsid w:val="003B3983"/>
    <w:rsid w:val="003B3B76"/>
    <w:rsid w:val="003B3E71"/>
    <w:rsid w:val="003B4511"/>
    <w:rsid w:val="003B45B9"/>
    <w:rsid w:val="003B4809"/>
    <w:rsid w:val="003B4E5E"/>
    <w:rsid w:val="003B5022"/>
    <w:rsid w:val="003B5C3A"/>
    <w:rsid w:val="003B5D69"/>
    <w:rsid w:val="003B68E8"/>
    <w:rsid w:val="003B6C01"/>
    <w:rsid w:val="003B712E"/>
    <w:rsid w:val="003B7C09"/>
    <w:rsid w:val="003C0764"/>
    <w:rsid w:val="003C08D7"/>
    <w:rsid w:val="003C0AEB"/>
    <w:rsid w:val="003C20F8"/>
    <w:rsid w:val="003C24AC"/>
    <w:rsid w:val="003C29EB"/>
    <w:rsid w:val="003C2EF6"/>
    <w:rsid w:val="003C318E"/>
    <w:rsid w:val="003C342E"/>
    <w:rsid w:val="003C37BD"/>
    <w:rsid w:val="003C3B27"/>
    <w:rsid w:val="003C409E"/>
    <w:rsid w:val="003C477F"/>
    <w:rsid w:val="003C4DE3"/>
    <w:rsid w:val="003C5048"/>
    <w:rsid w:val="003C5146"/>
    <w:rsid w:val="003C560C"/>
    <w:rsid w:val="003C67EB"/>
    <w:rsid w:val="003C6D2E"/>
    <w:rsid w:val="003C78E2"/>
    <w:rsid w:val="003D0F4A"/>
    <w:rsid w:val="003D2ECD"/>
    <w:rsid w:val="003D2F81"/>
    <w:rsid w:val="003D39FD"/>
    <w:rsid w:val="003D412F"/>
    <w:rsid w:val="003D464C"/>
    <w:rsid w:val="003D4CF7"/>
    <w:rsid w:val="003D5113"/>
    <w:rsid w:val="003D53E8"/>
    <w:rsid w:val="003D589F"/>
    <w:rsid w:val="003D5C00"/>
    <w:rsid w:val="003D66A6"/>
    <w:rsid w:val="003D67A5"/>
    <w:rsid w:val="003D690A"/>
    <w:rsid w:val="003D699A"/>
    <w:rsid w:val="003D6D42"/>
    <w:rsid w:val="003E02B6"/>
    <w:rsid w:val="003E04FC"/>
    <w:rsid w:val="003E0758"/>
    <w:rsid w:val="003E08F4"/>
    <w:rsid w:val="003E098E"/>
    <w:rsid w:val="003E0EB3"/>
    <w:rsid w:val="003E0F74"/>
    <w:rsid w:val="003E1404"/>
    <w:rsid w:val="003E2489"/>
    <w:rsid w:val="003E267D"/>
    <w:rsid w:val="003E2680"/>
    <w:rsid w:val="003E2A4B"/>
    <w:rsid w:val="003E30E9"/>
    <w:rsid w:val="003E359B"/>
    <w:rsid w:val="003E374D"/>
    <w:rsid w:val="003E3991"/>
    <w:rsid w:val="003E3B5B"/>
    <w:rsid w:val="003E3BCC"/>
    <w:rsid w:val="003E3D26"/>
    <w:rsid w:val="003E3F4C"/>
    <w:rsid w:val="003E5515"/>
    <w:rsid w:val="003E5A0E"/>
    <w:rsid w:val="003E6562"/>
    <w:rsid w:val="003E6800"/>
    <w:rsid w:val="003E6866"/>
    <w:rsid w:val="003E6D0D"/>
    <w:rsid w:val="003E7796"/>
    <w:rsid w:val="003E7C01"/>
    <w:rsid w:val="003E7D5B"/>
    <w:rsid w:val="003E7F24"/>
    <w:rsid w:val="003E7F6E"/>
    <w:rsid w:val="003F000D"/>
    <w:rsid w:val="003F018B"/>
    <w:rsid w:val="003F0A62"/>
    <w:rsid w:val="003F1608"/>
    <w:rsid w:val="003F1928"/>
    <w:rsid w:val="003F1F86"/>
    <w:rsid w:val="003F280C"/>
    <w:rsid w:val="003F2855"/>
    <w:rsid w:val="003F43C6"/>
    <w:rsid w:val="003F4A82"/>
    <w:rsid w:val="003F55C1"/>
    <w:rsid w:val="003F5B1F"/>
    <w:rsid w:val="003F6C4A"/>
    <w:rsid w:val="003F73DE"/>
    <w:rsid w:val="003F7891"/>
    <w:rsid w:val="003F79CA"/>
    <w:rsid w:val="003F7D5A"/>
    <w:rsid w:val="003F7F28"/>
    <w:rsid w:val="004006CD"/>
    <w:rsid w:val="00400762"/>
    <w:rsid w:val="004007B9"/>
    <w:rsid w:val="00400AA9"/>
    <w:rsid w:val="00400EA3"/>
    <w:rsid w:val="0040163C"/>
    <w:rsid w:val="00401E5A"/>
    <w:rsid w:val="00404126"/>
    <w:rsid w:val="00404808"/>
    <w:rsid w:val="00404A18"/>
    <w:rsid w:val="00405469"/>
    <w:rsid w:val="0040573E"/>
    <w:rsid w:val="004064AD"/>
    <w:rsid w:val="004067BF"/>
    <w:rsid w:val="00406AE5"/>
    <w:rsid w:val="00406E2E"/>
    <w:rsid w:val="00407127"/>
    <w:rsid w:val="004073C8"/>
    <w:rsid w:val="00407436"/>
    <w:rsid w:val="00407587"/>
    <w:rsid w:val="0041028F"/>
    <w:rsid w:val="0041060A"/>
    <w:rsid w:val="00410B2C"/>
    <w:rsid w:val="00411C8F"/>
    <w:rsid w:val="00411FDE"/>
    <w:rsid w:val="00412424"/>
    <w:rsid w:val="00412CF9"/>
    <w:rsid w:val="00412E66"/>
    <w:rsid w:val="00413175"/>
    <w:rsid w:val="004135D6"/>
    <w:rsid w:val="00413854"/>
    <w:rsid w:val="004139A1"/>
    <w:rsid w:val="00413E1F"/>
    <w:rsid w:val="00413EDF"/>
    <w:rsid w:val="004156BE"/>
    <w:rsid w:val="0041575E"/>
    <w:rsid w:val="00416076"/>
    <w:rsid w:val="004160F1"/>
    <w:rsid w:val="00416C6B"/>
    <w:rsid w:val="00416D43"/>
    <w:rsid w:val="00416E01"/>
    <w:rsid w:val="0041705B"/>
    <w:rsid w:val="00417617"/>
    <w:rsid w:val="00417F56"/>
    <w:rsid w:val="00420018"/>
    <w:rsid w:val="00420065"/>
    <w:rsid w:val="00420287"/>
    <w:rsid w:val="00420380"/>
    <w:rsid w:val="0042091D"/>
    <w:rsid w:val="0042101A"/>
    <w:rsid w:val="0042158F"/>
    <w:rsid w:val="00421827"/>
    <w:rsid w:val="00422195"/>
    <w:rsid w:val="00422BA8"/>
    <w:rsid w:val="00422BAD"/>
    <w:rsid w:val="0042301F"/>
    <w:rsid w:val="00423A9C"/>
    <w:rsid w:val="00423BFC"/>
    <w:rsid w:val="00423C51"/>
    <w:rsid w:val="00424550"/>
    <w:rsid w:val="00424B9C"/>
    <w:rsid w:val="00424C19"/>
    <w:rsid w:val="00425029"/>
    <w:rsid w:val="004256A0"/>
    <w:rsid w:val="004258DF"/>
    <w:rsid w:val="00425CDE"/>
    <w:rsid w:val="00425D31"/>
    <w:rsid w:val="00425E5B"/>
    <w:rsid w:val="00425E74"/>
    <w:rsid w:val="0042603C"/>
    <w:rsid w:val="004260D7"/>
    <w:rsid w:val="0042677F"/>
    <w:rsid w:val="0042697C"/>
    <w:rsid w:val="004276EA"/>
    <w:rsid w:val="00430C53"/>
    <w:rsid w:val="00430FD8"/>
    <w:rsid w:val="00431238"/>
    <w:rsid w:val="00431669"/>
    <w:rsid w:val="00431690"/>
    <w:rsid w:val="00431A1E"/>
    <w:rsid w:val="00431FED"/>
    <w:rsid w:val="004327F6"/>
    <w:rsid w:val="004329E1"/>
    <w:rsid w:val="00432EEB"/>
    <w:rsid w:val="0043321D"/>
    <w:rsid w:val="00433613"/>
    <w:rsid w:val="00433807"/>
    <w:rsid w:val="00433A83"/>
    <w:rsid w:val="00433DAE"/>
    <w:rsid w:val="00433EC9"/>
    <w:rsid w:val="00435657"/>
    <w:rsid w:val="0043595E"/>
    <w:rsid w:val="00435E6E"/>
    <w:rsid w:val="00435FF1"/>
    <w:rsid w:val="00436438"/>
    <w:rsid w:val="0043684A"/>
    <w:rsid w:val="00436DF5"/>
    <w:rsid w:val="004372D5"/>
    <w:rsid w:val="004377F5"/>
    <w:rsid w:val="0044063A"/>
    <w:rsid w:val="00440782"/>
    <w:rsid w:val="004410E6"/>
    <w:rsid w:val="00442124"/>
    <w:rsid w:val="0044236E"/>
    <w:rsid w:val="004424B2"/>
    <w:rsid w:val="00442B80"/>
    <w:rsid w:val="00442B9A"/>
    <w:rsid w:val="0044312F"/>
    <w:rsid w:val="00443312"/>
    <w:rsid w:val="004437C2"/>
    <w:rsid w:val="004439C4"/>
    <w:rsid w:val="00443DAB"/>
    <w:rsid w:val="0044417F"/>
    <w:rsid w:val="00445AA1"/>
    <w:rsid w:val="004465F0"/>
    <w:rsid w:val="004467A8"/>
    <w:rsid w:val="00446B60"/>
    <w:rsid w:val="00447117"/>
    <w:rsid w:val="0044780A"/>
    <w:rsid w:val="00447D0D"/>
    <w:rsid w:val="00447DF2"/>
    <w:rsid w:val="00450131"/>
    <w:rsid w:val="00450734"/>
    <w:rsid w:val="004507DC"/>
    <w:rsid w:val="00450E73"/>
    <w:rsid w:val="00451686"/>
    <w:rsid w:val="004518E8"/>
    <w:rsid w:val="004518EE"/>
    <w:rsid w:val="004521F6"/>
    <w:rsid w:val="004526DD"/>
    <w:rsid w:val="0045277D"/>
    <w:rsid w:val="00452832"/>
    <w:rsid w:val="00452C5D"/>
    <w:rsid w:val="00452E24"/>
    <w:rsid w:val="004531DE"/>
    <w:rsid w:val="00453DFF"/>
    <w:rsid w:val="00453E70"/>
    <w:rsid w:val="0045413D"/>
    <w:rsid w:val="00454148"/>
    <w:rsid w:val="00454269"/>
    <w:rsid w:val="00454531"/>
    <w:rsid w:val="0045473C"/>
    <w:rsid w:val="004548E9"/>
    <w:rsid w:val="00454CA5"/>
    <w:rsid w:val="00454DE0"/>
    <w:rsid w:val="00454E33"/>
    <w:rsid w:val="00454F14"/>
    <w:rsid w:val="00455566"/>
    <w:rsid w:val="00455914"/>
    <w:rsid w:val="004568B3"/>
    <w:rsid w:val="00456917"/>
    <w:rsid w:val="0045715A"/>
    <w:rsid w:val="004578EA"/>
    <w:rsid w:val="00457A51"/>
    <w:rsid w:val="00457AD1"/>
    <w:rsid w:val="004605F3"/>
    <w:rsid w:val="00460C16"/>
    <w:rsid w:val="00460F06"/>
    <w:rsid w:val="00462653"/>
    <w:rsid w:val="004629FB"/>
    <w:rsid w:val="0046379C"/>
    <w:rsid w:val="00463C70"/>
    <w:rsid w:val="004645EC"/>
    <w:rsid w:val="00464B80"/>
    <w:rsid w:val="004658EE"/>
    <w:rsid w:val="004659B8"/>
    <w:rsid w:val="00466DBF"/>
    <w:rsid w:val="00466EB4"/>
    <w:rsid w:val="00467434"/>
    <w:rsid w:val="00467AE7"/>
    <w:rsid w:val="00467CED"/>
    <w:rsid w:val="00470027"/>
    <w:rsid w:val="0047022D"/>
    <w:rsid w:val="004713F5"/>
    <w:rsid w:val="0047180C"/>
    <w:rsid w:val="00471916"/>
    <w:rsid w:val="00472029"/>
    <w:rsid w:val="004723A0"/>
    <w:rsid w:val="00472BB1"/>
    <w:rsid w:val="004731AA"/>
    <w:rsid w:val="004731E7"/>
    <w:rsid w:val="00473381"/>
    <w:rsid w:val="004736AE"/>
    <w:rsid w:val="00473F3F"/>
    <w:rsid w:val="00474921"/>
    <w:rsid w:val="00474B0E"/>
    <w:rsid w:val="004760A1"/>
    <w:rsid w:val="00476B46"/>
    <w:rsid w:val="00477655"/>
    <w:rsid w:val="00477E05"/>
    <w:rsid w:val="00477ECC"/>
    <w:rsid w:val="00477F59"/>
    <w:rsid w:val="00480128"/>
    <w:rsid w:val="00481479"/>
    <w:rsid w:val="00481885"/>
    <w:rsid w:val="00481D27"/>
    <w:rsid w:val="00482307"/>
    <w:rsid w:val="00482327"/>
    <w:rsid w:val="0048349C"/>
    <w:rsid w:val="00483E0F"/>
    <w:rsid w:val="004840CD"/>
    <w:rsid w:val="00484353"/>
    <w:rsid w:val="004844DD"/>
    <w:rsid w:val="004845D3"/>
    <w:rsid w:val="004849B3"/>
    <w:rsid w:val="00485308"/>
    <w:rsid w:val="004858BB"/>
    <w:rsid w:val="00486144"/>
    <w:rsid w:val="00486749"/>
    <w:rsid w:val="00486B43"/>
    <w:rsid w:val="00487026"/>
    <w:rsid w:val="00487347"/>
    <w:rsid w:val="00487408"/>
    <w:rsid w:val="00490374"/>
    <w:rsid w:val="004907F5"/>
    <w:rsid w:val="00490B97"/>
    <w:rsid w:val="00491152"/>
    <w:rsid w:val="0049189E"/>
    <w:rsid w:val="00491D5E"/>
    <w:rsid w:val="004927E7"/>
    <w:rsid w:val="004929F9"/>
    <w:rsid w:val="00492D58"/>
    <w:rsid w:val="00492EA1"/>
    <w:rsid w:val="004930F3"/>
    <w:rsid w:val="0049340E"/>
    <w:rsid w:val="00493768"/>
    <w:rsid w:val="00493FA4"/>
    <w:rsid w:val="004943C0"/>
    <w:rsid w:val="0049539F"/>
    <w:rsid w:val="0049591E"/>
    <w:rsid w:val="004959F2"/>
    <w:rsid w:val="00495A5C"/>
    <w:rsid w:val="004962E3"/>
    <w:rsid w:val="004968C6"/>
    <w:rsid w:val="00496BE8"/>
    <w:rsid w:val="00496DFA"/>
    <w:rsid w:val="00496F1D"/>
    <w:rsid w:val="004A01F2"/>
    <w:rsid w:val="004A043E"/>
    <w:rsid w:val="004A0D57"/>
    <w:rsid w:val="004A1BFF"/>
    <w:rsid w:val="004A21EB"/>
    <w:rsid w:val="004A23E2"/>
    <w:rsid w:val="004A244F"/>
    <w:rsid w:val="004A24DF"/>
    <w:rsid w:val="004A2E1F"/>
    <w:rsid w:val="004A2E84"/>
    <w:rsid w:val="004A37A1"/>
    <w:rsid w:val="004A446F"/>
    <w:rsid w:val="004A4904"/>
    <w:rsid w:val="004A6020"/>
    <w:rsid w:val="004A6CE2"/>
    <w:rsid w:val="004A6D6F"/>
    <w:rsid w:val="004A6E05"/>
    <w:rsid w:val="004A6F37"/>
    <w:rsid w:val="004A72C8"/>
    <w:rsid w:val="004A7491"/>
    <w:rsid w:val="004A7F2D"/>
    <w:rsid w:val="004B02BC"/>
    <w:rsid w:val="004B0755"/>
    <w:rsid w:val="004B2667"/>
    <w:rsid w:val="004B2BFF"/>
    <w:rsid w:val="004B2F2C"/>
    <w:rsid w:val="004B3480"/>
    <w:rsid w:val="004B37DB"/>
    <w:rsid w:val="004B3BEA"/>
    <w:rsid w:val="004B3D44"/>
    <w:rsid w:val="004B402B"/>
    <w:rsid w:val="004B4A0D"/>
    <w:rsid w:val="004B50D9"/>
    <w:rsid w:val="004B54FF"/>
    <w:rsid w:val="004B5B71"/>
    <w:rsid w:val="004B5D44"/>
    <w:rsid w:val="004B65E3"/>
    <w:rsid w:val="004B6F42"/>
    <w:rsid w:val="004B74B7"/>
    <w:rsid w:val="004B78B7"/>
    <w:rsid w:val="004B7A20"/>
    <w:rsid w:val="004B7E3E"/>
    <w:rsid w:val="004C0006"/>
    <w:rsid w:val="004C01E5"/>
    <w:rsid w:val="004C04BB"/>
    <w:rsid w:val="004C0515"/>
    <w:rsid w:val="004C0A85"/>
    <w:rsid w:val="004C0B2A"/>
    <w:rsid w:val="004C140E"/>
    <w:rsid w:val="004C16EA"/>
    <w:rsid w:val="004C1967"/>
    <w:rsid w:val="004C1A80"/>
    <w:rsid w:val="004C2830"/>
    <w:rsid w:val="004C2FFE"/>
    <w:rsid w:val="004C311F"/>
    <w:rsid w:val="004C3BEB"/>
    <w:rsid w:val="004C3F42"/>
    <w:rsid w:val="004C4A53"/>
    <w:rsid w:val="004C4B71"/>
    <w:rsid w:val="004C5071"/>
    <w:rsid w:val="004C51D8"/>
    <w:rsid w:val="004C56AF"/>
    <w:rsid w:val="004C589B"/>
    <w:rsid w:val="004C5D1F"/>
    <w:rsid w:val="004C620F"/>
    <w:rsid w:val="004C6622"/>
    <w:rsid w:val="004C6D5D"/>
    <w:rsid w:val="004C719E"/>
    <w:rsid w:val="004C7428"/>
    <w:rsid w:val="004D028E"/>
    <w:rsid w:val="004D0D15"/>
    <w:rsid w:val="004D0EF8"/>
    <w:rsid w:val="004D16B3"/>
    <w:rsid w:val="004D1AE1"/>
    <w:rsid w:val="004D1D79"/>
    <w:rsid w:val="004D2197"/>
    <w:rsid w:val="004D222F"/>
    <w:rsid w:val="004D268F"/>
    <w:rsid w:val="004D2A9F"/>
    <w:rsid w:val="004D339B"/>
    <w:rsid w:val="004D3AA4"/>
    <w:rsid w:val="004D3B07"/>
    <w:rsid w:val="004D469B"/>
    <w:rsid w:val="004D47CA"/>
    <w:rsid w:val="004D50C1"/>
    <w:rsid w:val="004D5269"/>
    <w:rsid w:val="004D529A"/>
    <w:rsid w:val="004D56FC"/>
    <w:rsid w:val="004D58E9"/>
    <w:rsid w:val="004D59DE"/>
    <w:rsid w:val="004D5DC3"/>
    <w:rsid w:val="004D5EBF"/>
    <w:rsid w:val="004D6476"/>
    <w:rsid w:val="004D650B"/>
    <w:rsid w:val="004D6668"/>
    <w:rsid w:val="004D68E9"/>
    <w:rsid w:val="004D6C10"/>
    <w:rsid w:val="004D6EF0"/>
    <w:rsid w:val="004D70FA"/>
    <w:rsid w:val="004D722D"/>
    <w:rsid w:val="004D72D1"/>
    <w:rsid w:val="004D79E2"/>
    <w:rsid w:val="004D7D5A"/>
    <w:rsid w:val="004E0476"/>
    <w:rsid w:val="004E04C2"/>
    <w:rsid w:val="004E0932"/>
    <w:rsid w:val="004E0E29"/>
    <w:rsid w:val="004E1000"/>
    <w:rsid w:val="004E29E4"/>
    <w:rsid w:val="004E34F6"/>
    <w:rsid w:val="004E35DE"/>
    <w:rsid w:val="004E3AB4"/>
    <w:rsid w:val="004E3D1B"/>
    <w:rsid w:val="004E3E9A"/>
    <w:rsid w:val="004E41F3"/>
    <w:rsid w:val="004E43AF"/>
    <w:rsid w:val="004E44B7"/>
    <w:rsid w:val="004E46D5"/>
    <w:rsid w:val="004E4B71"/>
    <w:rsid w:val="004E5105"/>
    <w:rsid w:val="004E51E0"/>
    <w:rsid w:val="004E559C"/>
    <w:rsid w:val="004E58EF"/>
    <w:rsid w:val="004E5BD5"/>
    <w:rsid w:val="004E6078"/>
    <w:rsid w:val="004E6C45"/>
    <w:rsid w:val="004E79BC"/>
    <w:rsid w:val="004E7AE4"/>
    <w:rsid w:val="004F00B0"/>
    <w:rsid w:val="004F0669"/>
    <w:rsid w:val="004F10E8"/>
    <w:rsid w:val="004F1841"/>
    <w:rsid w:val="004F1D1F"/>
    <w:rsid w:val="004F2286"/>
    <w:rsid w:val="004F2338"/>
    <w:rsid w:val="004F25DE"/>
    <w:rsid w:val="004F263C"/>
    <w:rsid w:val="004F29C7"/>
    <w:rsid w:val="004F2BDF"/>
    <w:rsid w:val="004F3657"/>
    <w:rsid w:val="004F39C2"/>
    <w:rsid w:val="004F3E54"/>
    <w:rsid w:val="004F4150"/>
    <w:rsid w:val="004F43A4"/>
    <w:rsid w:val="004F4AF7"/>
    <w:rsid w:val="004F4CCE"/>
    <w:rsid w:val="004F4DA3"/>
    <w:rsid w:val="004F51E9"/>
    <w:rsid w:val="004F5298"/>
    <w:rsid w:val="004F55DE"/>
    <w:rsid w:val="004F5763"/>
    <w:rsid w:val="004F60D0"/>
    <w:rsid w:val="004F663A"/>
    <w:rsid w:val="004F6688"/>
    <w:rsid w:val="004F6C11"/>
    <w:rsid w:val="004F6DA2"/>
    <w:rsid w:val="004F6F5B"/>
    <w:rsid w:val="004F74B3"/>
    <w:rsid w:val="004F74EF"/>
    <w:rsid w:val="004F78B5"/>
    <w:rsid w:val="004F7CBD"/>
    <w:rsid w:val="004F7E6F"/>
    <w:rsid w:val="005003D8"/>
    <w:rsid w:val="005004EC"/>
    <w:rsid w:val="00500636"/>
    <w:rsid w:val="0050065C"/>
    <w:rsid w:val="005010A6"/>
    <w:rsid w:val="005019AC"/>
    <w:rsid w:val="005019F2"/>
    <w:rsid w:val="00502469"/>
    <w:rsid w:val="0050250E"/>
    <w:rsid w:val="0050277F"/>
    <w:rsid w:val="00502952"/>
    <w:rsid w:val="00502CF5"/>
    <w:rsid w:val="00503484"/>
    <w:rsid w:val="00503649"/>
    <w:rsid w:val="00503779"/>
    <w:rsid w:val="00503789"/>
    <w:rsid w:val="00503A26"/>
    <w:rsid w:val="00504417"/>
    <w:rsid w:val="00506377"/>
    <w:rsid w:val="00506484"/>
    <w:rsid w:val="0050690A"/>
    <w:rsid w:val="00506D43"/>
    <w:rsid w:val="00506E24"/>
    <w:rsid w:val="00507327"/>
    <w:rsid w:val="0050755A"/>
    <w:rsid w:val="00510402"/>
    <w:rsid w:val="005107F5"/>
    <w:rsid w:val="00510A0F"/>
    <w:rsid w:val="00510DDD"/>
    <w:rsid w:val="00511104"/>
    <w:rsid w:val="00511755"/>
    <w:rsid w:val="0051297D"/>
    <w:rsid w:val="00513548"/>
    <w:rsid w:val="00513AE3"/>
    <w:rsid w:val="00513BF3"/>
    <w:rsid w:val="0051512E"/>
    <w:rsid w:val="0051575B"/>
    <w:rsid w:val="00516CDA"/>
    <w:rsid w:val="00517A0A"/>
    <w:rsid w:val="00517EB8"/>
    <w:rsid w:val="0052097B"/>
    <w:rsid w:val="00520C61"/>
    <w:rsid w:val="005218C5"/>
    <w:rsid w:val="005218CC"/>
    <w:rsid w:val="00521AD5"/>
    <w:rsid w:val="00521BCC"/>
    <w:rsid w:val="0052215F"/>
    <w:rsid w:val="005229FC"/>
    <w:rsid w:val="00522A25"/>
    <w:rsid w:val="00522B1B"/>
    <w:rsid w:val="00523D49"/>
    <w:rsid w:val="005241D5"/>
    <w:rsid w:val="005241EC"/>
    <w:rsid w:val="00524357"/>
    <w:rsid w:val="0052455B"/>
    <w:rsid w:val="00524B23"/>
    <w:rsid w:val="00524B28"/>
    <w:rsid w:val="00524E0A"/>
    <w:rsid w:val="00524EF3"/>
    <w:rsid w:val="0052545B"/>
    <w:rsid w:val="00525481"/>
    <w:rsid w:val="00525837"/>
    <w:rsid w:val="00525D57"/>
    <w:rsid w:val="00525FB1"/>
    <w:rsid w:val="00526EFC"/>
    <w:rsid w:val="0052758C"/>
    <w:rsid w:val="00527792"/>
    <w:rsid w:val="00527795"/>
    <w:rsid w:val="005306A6"/>
    <w:rsid w:val="00530992"/>
    <w:rsid w:val="00530C32"/>
    <w:rsid w:val="00530C5C"/>
    <w:rsid w:val="00531542"/>
    <w:rsid w:val="0053221D"/>
    <w:rsid w:val="0053229E"/>
    <w:rsid w:val="00532F2B"/>
    <w:rsid w:val="00533277"/>
    <w:rsid w:val="00533598"/>
    <w:rsid w:val="0053388D"/>
    <w:rsid w:val="00533DF1"/>
    <w:rsid w:val="005340C7"/>
    <w:rsid w:val="00534194"/>
    <w:rsid w:val="0053425B"/>
    <w:rsid w:val="0053456F"/>
    <w:rsid w:val="005351B2"/>
    <w:rsid w:val="00536026"/>
    <w:rsid w:val="00536137"/>
    <w:rsid w:val="00536165"/>
    <w:rsid w:val="00536B3A"/>
    <w:rsid w:val="00536EE8"/>
    <w:rsid w:val="0053703B"/>
    <w:rsid w:val="0053735F"/>
    <w:rsid w:val="00537A6F"/>
    <w:rsid w:val="005409F4"/>
    <w:rsid w:val="00540D4E"/>
    <w:rsid w:val="0054114D"/>
    <w:rsid w:val="00541153"/>
    <w:rsid w:val="00541183"/>
    <w:rsid w:val="0054146C"/>
    <w:rsid w:val="00541757"/>
    <w:rsid w:val="00542F22"/>
    <w:rsid w:val="00543CCD"/>
    <w:rsid w:val="00544513"/>
    <w:rsid w:val="00544CD2"/>
    <w:rsid w:val="0054502F"/>
    <w:rsid w:val="0054599B"/>
    <w:rsid w:val="00545A1E"/>
    <w:rsid w:val="00545F6B"/>
    <w:rsid w:val="005461AF"/>
    <w:rsid w:val="005461E8"/>
    <w:rsid w:val="00546F75"/>
    <w:rsid w:val="0054708F"/>
    <w:rsid w:val="00547A58"/>
    <w:rsid w:val="0055054F"/>
    <w:rsid w:val="00550565"/>
    <w:rsid w:val="005507EA"/>
    <w:rsid w:val="005509E2"/>
    <w:rsid w:val="00550D0E"/>
    <w:rsid w:val="00551145"/>
    <w:rsid w:val="00551250"/>
    <w:rsid w:val="00552095"/>
    <w:rsid w:val="0055264B"/>
    <w:rsid w:val="00552753"/>
    <w:rsid w:val="00553571"/>
    <w:rsid w:val="0055397F"/>
    <w:rsid w:val="00553B82"/>
    <w:rsid w:val="00553CFB"/>
    <w:rsid w:val="00554593"/>
    <w:rsid w:val="0055500A"/>
    <w:rsid w:val="00555911"/>
    <w:rsid w:val="00555925"/>
    <w:rsid w:val="00555F78"/>
    <w:rsid w:val="0055672D"/>
    <w:rsid w:val="00556858"/>
    <w:rsid w:val="00556E9A"/>
    <w:rsid w:val="00557891"/>
    <w:rsid w:val="005579CA"/>
    <w:rsid w:val="00557AEB"/>
    <w:rsid w:val="00557B15"/>
    <w:rsid w:val="00557B6F"/>
    <w:rsid w:val="00557C78"/>
    <w:rsid w:val="0056045C"/>
    <w:rsid w:val="00560865"/>
    <w:rsid w:val="00560A68"/>
    <w:rsid w:val="00560C1B"/>
    <w:rsid w:val="00560FDC"/>
    <w:rsid w:val="005614EC"/>
    <w:rsid w:val="00561899"/>
    <w:rsid w:val="0056207F"/>
    <w:rsid w:val="005627B9"/>
    <w:rsid w:val="00562891"/>
    <w:rsid w:val="005629E2"/>
    <w:rsid w:val="00562A5E"/>
    <w:rsid w:val="00562BEA"/>
    <w:rsid w:val="00562E74"/>
    <w:rsid w:val="00563C14"/>
    <w:rsid w:val="00563F72"/>
    <w:rsid w:val="00563FC4"/>
    <w:rsid w:val="00565281"/>
    <w:rsid w:val="005655E6"/>
    <w:rsid w:val="00566451"/>
    <w:rsid w:val="00566636"/>
    <w:rsid w:val="00566979"/>
    <w:rsid w:val="00567B5E"/>
    <w:rsid w:val="00567CD3"/>
    <w:rsid w:val="00567D23"/>
    <w:rsid w:val="00567E2D"/>
    <w:rsid w:val="00570C26"/>
    <w:rsid w:val="0057200A"/>
    <w:rsid w:val="0057274D"/>
    <w:rsid w:val="00573CED"/>
    <w:rsid w:val="0057451B"/>
    <w:rsid w:val="00574D2A"/>
    <w:rsid w:val="0057505E"/>
    <w:rsid w:val="00576046"/>
    <w:rsid w:val="005762F7"/>
    <w:rsid w:val="00576334"/>
    <w:rsid w:val="005775B9"/>
    <w:rsid w:val="0057793E"/>
    <w:rsid w:val="00580B1A"/>
    <w:rsid w:val="00580BDC"/>
    <w:rsid w:val="00581211"/>
    <w:rsid w:val="00582500"/>
    <w:rsid w:val="00582583"/>
    <w:rsid w:val="00582EFF"/>
    <w:rsid w:val="00583F7C"/>
    <w:rsid w:val="0058476D"/>
    <w:rsid w:val="00584A40"/>
    <w:rsid w:val="00585579"/>
    <w:rsid w:val="00585A77"/>
    <w:rsid w:val="00585B61"/>
    <w:rsid w:val="0058608F"/>
    <w:rsid w:val="005864A8"/>
    <w:rsid w:val="00586C2E"/>
    <w:rsid w:val="00586CB2"/>
    <w:rsid w:val="00586FCC"/>
    <w:rsid w:val="00587171"/>
    <w:rsid w:val="0058718E"/>
    <w:rsid w:val="005871A4"/>
    <w:rsid w:val="0059036A"/>
    <w:rsid w:val="00590566"/>
    <w:rsid w:val="00590DD8"/>
    <w:rsid w:val="00591346"/>
    <w:rsid w:val="0059134F"/>
    <w:rsid w:val="0059166A"/>
    <w:rsid w:val="005918CA"/>
    <w:rsid w:val="0059203E"/>
    <w:rsid w:val="00592F77"/>
    <w:rsid w:val="005932B4"/>
    <w:rsid w:val="005939BF"/>
    <w:rsid w:val="00593F79"/>
    <w:rsid w:val="005945E5"/>
    <w:rsid w:val="00594BD8"/>
    <w:rsid w:val="00595478"/>
    <w:rsid w:val="00595570"/>
    <w:rsid w:val="00595611"/>
    <w:rsid w:val="0059570A"/>
    <w:rsid w:val="0059570C"/>
    <w:rsid w:val="00595889"/>
    <w:rsid w:val="00595A87"/>
    <w:rsid w:val="00595B3C"/>
    <w:rsid w:val="00596A29"/>
    <w:rsid w:val="00597430"/>
    <w:rsid w:val="005979CA"/>
    <w:rsid w:val="00597FEA"/>
    <w:rsid w:val="005A017A"/>
    <w:rsid w:val="005A0AF5"/>
    <w:rsid w:val="005A0B32"/>
    <w:rsid w:val="005A1217"/>
    <w:rsid w:val="005A141A"/>
    <w:rsid w:val="005A14E8"/>
    <w:rsid w:val="005A20E2"/>
    <w:rsid w:val="005A2187"/>
    <w:rsid w:val="005A2E6C"/>
    <w:rsid w:val="005A2FD0"/>
    <w:rsid w:val="005A2FD5"/>
    <w:rsid w:val="005A3226"/>
    <w:rsid w:val="005A3265"/>
    <w:rsid w:val="005A3611"/>
    <w:rsid w:val="005A3993"/>
    <w:rsid w:val="005A3B8F"/>
    <w:rsid w:val="005A4265"/>
    <w:rsid w:val="005A49A8"/>
    <w:rsid w:val="005A4F18"/>
    <w:rsid w:val="005A5205"/>
    <w:rsid w:val="005A5954"/>
    <w:rsid w:val="005B0203"/>
    <w:rsid w:val="005B02EC"/>
    <w:rsid w:val="005B02F8"/>
    <w:rsid w:val="005B13F8"/>
    <w:rsid w:val="005B175B"/>
    <w:rsid w:val="005B1B97"/>
    <w:rsid w:val="005B1C91"/>
    <w:rsid w:val="005B2489"/>
    <w:rsid w:val="005B2AFB"/>
    <w:rsid w:val="005B2E46"/>
    <w:rsid w:val="005B33AF"/>
    <w:rsid w:val="005B366A"/>
    <w:rsid w:val="005B36B6"/>
    <w:rsid w:val="005B36D4"/>
    <w:rsid w:val="005B37EA"/>
    <w:rsid w:val="005B4B58"/>
    <w:rsid w:val="005B4E44"/>
    <w:rsid w:val="005B597D"/>
    <w:rsid w:val="005B5A7C"/>
    <w:rsid w:val="005B5ABC"/>
    <w:rsid w:val="005B5DC7"/>
    <w:rsid w:val="005B60B3"/>
    <w:rsid w:val="005B7301"/>
    <w:rsid w:val="005B7BD4"/>
    <w:rsid w:val="005C014E"/>
    <w:rsid w:val="005C0D35"/>
    <w:rsid w:val="005C0E9F"/>
    <w:rsid w:val="005C11FA"/>
    <w:rsid w:val="005C12A2"/>
    <w:rsid w:val="005C141F"/>
    <w:rsid w:val="005C1757"/>
    <w:rsid w:val="005C18BC"/>
    <w:rsid w:val="005C1993"/>
    <w:rsid w:val="005C22E4"/>
    <w:rsid w:val="005C2479"/>
    <w:rsid w:val="005C28F0"/>
    <w:rsid w:val="005C2963"/>
    <w:rsid w:val="005C2A9E"/>
    <w:rsid w:val="005C2D7D"/>
    <w:rsid w:val="005C37E8"/>
    <w:rsid w:val="005C3D51"/>
    <w:rsid w:val="005C3E54"/>
    <w:rsid w:val="005C44D0"/>
    <w:rsid w:val="005C4509"/>
    <w:rsid w:val="005C4821"/>
    <w:rsid w:val="005C5C9B"/>
    <w:rsid w:val="005C5F37"/>
    <w:rsid w:val="005C6281"/>
    <w:rsid w:val="005C6339"/>
    <w:rsid w:val="005C6423"/>
    <w:rsid w:val="005C6A4E"/>
    <w:rsid w:val="005C6B3D"/>
    <w:rsid w:val="005C6C39"/>
    <w:rsid w:val="005C6E67"/>
    <w:rsid w:val="005C6F08"/>
    <w:rsid w:val="005C708E"/>
    <w:rsid w:val="005D1ACE"/>
    <w:rsid w:val="005D1F90"/>
    <w:rsid w:val="005D2162"/>
    <w:rsid w:val="005D26AE"/>
    <w:rsid w:val="005D2A43"/>
    <w:rsid w:val="005D2AEF"/>
    <w:rsid w:val="005D2C89"/>
    <w:rsid w:val="005D2CBF"/>
    <w:rsid w:val="005D2EBE"/>
    <w:rsid w:val="005D3258"/>
    <w:rsid w:val="005D3A34"/>
    <w:rsid w:val="005D4060"/>
    <w:rsid w:val="005D4F8E"/>
    <w:rsid w:val="005D5151"/>
    <w:rsid w:val="005D5AC9"/>
    <w:rsid w:val="005D5FCA"/>
    <w:rsid w:val="005D6120"/>
    <w:rsid w:val="005D651B"/>
    <w:rsid w:val="005D68D8"/>
    <w:rsid w:val="005D6971"/>
    <w:rsid w:val="005D6D3C"/>
    <w:rsid w:val="005D6E00"/>
    <w:rsid w:val="005D705D"/>
    <w:rsid w:val="005D7C81"/>
    <w:rsid w:val="005D7C8A"/>
    <w:rsid w:val="005D7D8E"/>
    <w:rsid w:val="005E0053"/>
    <w:rsid w:val="005E0615"/>
    <w:rsid w:val="005E125A"/>
    <w:rsid w:val="005E1736"/>
    <w:rsid w:val="005E19F2"/>
    <w:rsid w:val="005E1D13"/>
    <w:rsid w:val="005E23E2"/>
    <w:rsid w:val="005E242B"/>
    <w:rsid w:val="005E27D4"/>
    <w:rsid w:val="005E2815"/>
    <w:rsid w:val="005E397A"/>
    <w:rsid w:val="005E4456"/>
    <w:rsid w:val="005E4AC0"/>
    <w:rsid w:val="005E5213"/>
    <w:rsid w:val="005E52BA"/>
    <w:rsid w:val="005E5397"/>
    <w:rsid w:val="005E5913"/>
    <w:rsid w:val="005E658A"/>
    <w:rsid w:val="005E6750"/>
    <w:rsid w:val="005E67A6"/>
    <w:rsid w:val="005E725E"/>
    <w:rsid w:val="005E7F00"/>
    <w:rsid w:val="005E7FDA"/>
    <w:rsid w:val="005F011E"/>
    <w:rsid w:val="005F01B7"/>
    <w:rsid w:val="005F0428"/>
    <w:rsid w:val="005F0D34"/>
    <w:rsid w:val="005F127F"/>
    <w:rsid w:val="005F134D"/>
    <w:rsid w:val="005F26F7"/>
    <w:rsid w:val="005F28CB"/>
    <w:rsid w:val="005F2FD4"/>
    <w:rsid w:val="005F37A4"/>
    <w:rsid w:val="005F3B4F"/>
    <w:rsid w:val="005F3D77"/>
    <w:rsid w:val="005F418E"/>
    <w:rsid w:val="005F4F01"/>
    <w:rsid w:val="005F5405"/>
    <w:rsid w:val="005F563B"/>
    <w:rsid w:val="005F6B9D"/>
    <w:rsid w:val="005F7520"/>
    <w:rsid w:val="005F7C50"/>
    <w:rsid w:val="005F7E32"/>
    <w:rsid w:val="006000A8"/>
    <w:rsid w:val="00600416"/>
    <w:rsid w:val="006006DF"/>
    <w:rsid w:val="00600B03"/>
    <w:rsid w:val="006010DF"/>
    <w:rsid w:val="0060148F"/>
    <w:rsid w:val="006015D2"/>
    <w:rsid w:val="00601896"/>
    <w:rsid w:val="00601A29"/>
    <w:rsid w:val="0060200B"/>
    <w:rsid w:val="006021E2"/>
    <w:rsid w:val="00602DB9"/>
    <w:rsid w:val="00603003"/>
    <w:rsid w:val="006035BF"/>
    <w:rsid w:val="00603E5A"/>
    <w:rsid w:val="006041CB"/>
    <w:rsid w:val="00604292"/>
    <w:rsid w:val="00604996"/>
    <w:rsid w:val="00605111"/>
    <w:rsid w:val="006051C8"/>
    <w:rsid w:val="006054D9"/>
    <w:rsid w:val="006055AF"/>
    <w:rsid w:val="0060597A"/>
    <w:rsid w:val="006059B0"/>
    <w:rsid w:val="00605F41"/>
    <w:rsid w:val="0060612D"/>
    <w:rsid w:val="006070B4"/>
    <w:rsid w:val="006125C5"/>
    <w:rsid w:val="00612B60"/>
    <w:rsid w:val="0061349F"/>
    <w:rsid w:val="00613EE5"/>
    <w:rsid w:val="00614329"/>
    <w:rsid w:val="006146C3"/>
    <w:rsid w:val="00614D57"/>
    <w:rsid w:val="0061537B"/>
    <w:rsid w:val="006154D6"/>
    <w:rsid w:val="00615C62"/>
    <w:rsid w:val="00616191"/>
    <w:rsid w:val="00617B16"/>
    <w:rsid w:val="00620917"/>
    <w:rsid w:val="00620EB6"/>
    <w:rsid w:val="006213A1"/>
    <w:rsid w:val="0062159A"/>
    <w:rsid w:val="006226DD"/>
    <w:rsid w:val="00622860"/>
    <w:rsid w:val="00622C87"/>
    <w:rsid w:val="00623147"/>
    <w:rsid w:val="00623247"/>
    <w:rsid w:val="006232EA"/>
    <w:rsid w:val="0062369E"/>
    <w:rsid w:val="006237B2"/>
    <w:rsid w:val="00623B3B"/>
    <w:rsid w:val="00623D2B"/>
    <w:rsid w:val="00624005"/>
    <w:rsid w:val="0062427B"/>
    <w:rsid w:val="00624603"/>
    <w:rsid w:val="00624FE9"/>
    <w:rsid w:val="00625ECC"/>
    <w:rsid w:val="006278EE"/>
    <w:rsid w:val="0063116E"/>
    <w:rsid w:val="006312E0"/>
    <w:rsid w:val="006313E9"/>
    <w:rsid w:val="00631532"/>
    <w:rsid w:val="006318DB"/>
    <w:rsid w:val="00631B10"/>
    <w:rsid w:val="006320AA"/>
    <w:rsid w:val="00632320"/>
    <w:rsid w:val="006323B2"/>
    <w:rsid w:val="00633156"/>
    <w:rsid w:val="0063318A"/>
    <w:rsid w:val="0063330F"/>
    <w:rsid w:val="0063398B"/>
    <w:rsid w:val="00633CE9"/>
    <w:rsid w:val="00633F80"/>
    <w:rsid w:val="0063483B"/>
    <w:rsid w:val="00634CC6"/>
    <w:rsid w:val="0063572D"/>
    <w:rsid w:val="00635C87"/>
    <w:rsid w:val="00635D69"/>
    <w:rsid w:val="00636135"/>
    <w:rsid w:val="0063689F"/>
    <w:rsid w:val="0063697F"/>
    <w:rsid w:val="00636C2A"/>
    <w:rsid w:val="0063734A"/>
    <w:rsid w:val="00637434"/>
    <w:rsid w:val="0064046E"/>
    <w:rsid w:val="006409F1"/>
    <w:rsid w:val="0064106E"/>
    <w:rsid w:val="00641175"/>
    <w:rsid w:val="006411DC"/>
    <w:rsid w:val="0064130E"/>
    <w:rsid w:val="006423C3"/>
    <w:rsid w:val="00642C3D"/>
    <w:rsid w:val="00643079"/>
    <w:rsid w:val="00643294"/>
    <w:rsid w:val="00643450"/>
    <w:rsid w:val="00643482"/>
    <w:rsid w:val="006434B8"/>
    <w:rsid w:val="0064467D"/>
    <w:rsid w:val="006447E9"/>
    <w:rsid w:val="00644948"/>
    <w:rsid w:val="00644B11"/>
    <w:rsid w:val="00644CD8"/>
    <w:rsid w:val="00644DD5"/>
    <w:rsid w:val="00644E33"/>
    <w:rsid w:val="0064505D"/>
    <w:rsid w:val="00645847"/>
    <w:rsid w:val="00645DC3"/>
    <w:rsid w:val="00645E42"/>
    <w:rsid w:val="00646F25"/>
    <w:rsid w:val="006471C6"/>
    <w:rsid w:val="00647B85"/>
    <w:rsid w:val="006500AA"/>
    <w:rsid w:val="00650278"/>
    <w:rsid w:val="00650EC8"/>
    <w:rsid w:val="0065115E"/>
    <w:rsid w:val="0065223B"/>
    <w:rsid w:val="006523A1"/>
    <w:rsid w:val="006527D2"/>
    <w:rsid w:val="00653086"/>
    <w:rsid w:val="006531F8"/>
    <w:rsid w:val="00653EB9"/>
    <w:rsid w:val="0065435A"/>
    <w:rsid w:val="00654790"/>
    <w:rsid w:val="006554A8"/>
    <w:rsid w:val="0065659E"/>
    <w:rsid w:val="006576E2"/>
    <w:rsid w:val="00657D5D"/>
    <w:rsid w:val="0066018E"/>
    <w:rsid w:val="00660243"/>
    <w:rsid w:val="00660577"/>
    <w:rsid w:val="00660A69"/>
    <w:rsid w:val="00660E2C"/>
    <w:rsid w:val="00661199"/>
    <w:rsid w:val="00661C2A"/>
    <w:rsid w:val="00662B08"/>
    <w:rsid w:val="00662EA3"/>
    <w:rsid w:val="0066332E"/>
    <w:rsid w:val="006644EA"/>
    <w:rsid w:val="006646C6"/>
    <w:rsid w:val="00664ADB"/>
    <w:rsid w:val="00665617"/>
    <w:rsid w:val="00665BD2"/>
    <w:rsid w:val="00666750"/>
    <w:rsid w:val="0066689E"/>
    <w:rsid w:val="006668B8"/>
    <w:rsid w:val="00667055"/>
    <w:rsid w:val="006672AB"/>
    <w:rsid w:val="006675B0"/>
    <w:rsid w:val="0066782A"/>
    <w:rsid w:val="00667B42"/>
    <w:rsid w:val="00670931"/>
    <w:rsid w:val="00671512"/>
    <w:rsid w:val="00671A20"/>
    <w:rsid w:val="00671BD5"/>
    <w:rsid w:val="0067233E"/>
    <w:rsid w:val="00672562"/>
    <w:rsid w:val="006725F2"/>
    <w:rsid w:val="00672712"/>
    <w:rsid w:val="00672CBC"/>
    <w:rsid w:val="006733A3"/>
    <w:rsid w:val="006733BE"/>
    <w:rsid w:val="00673664"/>
    <w:rsid w:val="006748E1"/>
    <w:rsid w:val="00674D0F"/>
    <w:rsid w:val="00675191"/>
    <w:rsid w:val="00675680"/>
    <w:rsid w:val="006759CA"/>
    <w:rsid w:val="00675FBA"/>
    <w:rsid w:val="00676DEC"/>
    <w:rsid w:val="00676E47"/>
    <w:rsid w:val="00676E87"/>
    <w:rsid w:val="006774F5"/>
    <w:rsid w:val="00677843"/>
    <w:rsid w:val="00677879"/>
    <w:rsid w:val="006804E6"/>
    <w:rsid w:val="00680979"/>
    <w:rsid w:val="00680CEF"/>
    <w:rsid w:val="00681099"/>
    <w:rsid w:val="006814A7"/>
    <w:rsid w:val="0068187F"/>
    <w:rsid w:val="00681E3E"/>
    <w:rsid w:val="00681F2B"/>
    <w:rsid w:val="00682300"/>
    <w:rsid w:val="006823B0"/>
    <w:rsid w:val="0068309D"/>
    <w:rsid w:val="006835B2"/>
    <w:rsid w:val="00683C64"/>
    <w:rsid w:val="00684542"/>
    <w:rsid w:val="0068463F"/>
    <w:rsid w:val="006847AF"/>
    <w:rsid w:val="00684A53"/>
    <w:rsid w:val="00684A7E"/>
    <w:rsid w:val="00685311"/>
    <w:rsid w:val="006854FF"/>
    <w:rsid w:val="006856C2"/>
    <w:rsid w:val="00685B56"/>
    <w:rsid w:val="0068695D"/>
    <w:rsid w:val="00687006"/>
    <w:rsid w:val="006872E2"/>
    <w:rsid w:val="006877DD"/>
    <w:rsid w:val="006879AC"/>
    <w:rsid w:val="00687C8E"/>
    <w:rsid w:val="0069060B"/>
    <w:rsid w:val="006908AF"/>
    <w:rsid w:val="00691103"/>
    <w:rsid w:val="006913F7"/>
    <w:rsid w:val="0069165A"/>
    <w:rsid w:val="00692130"/>
    <w:rsid w:val="006925AA"/>
    <w:rsid w:val="006927AB"/>
    <w:rsid w:val="0069310E"/>
    <w:rsid w:val="00693464"/>
    <w:rsid w:val="00693469"/>
    <w:rsid w:val="00693BE0"/>
    <w:rsid w:val="00694357"/>
    <w:rsid w:val="0069442E"/>
    <w:rsid w:val="006944E0"/>
    <w:rsid w:val="006947B1"/>
    <w:rsid w:val="0069509E"/>
    <w:rsid w:val="0069596A"/>
    <w:rsid w:val="00695A46"/>
    <w:rsid w:val="00695D30"/>
    <w:rsid w:val="0069773C"/>
    <w:rsid w:val="00697A09"/>
    <w:rsid w:val="006A036F"/>
    <w:rsid w:val="006A05D6"/>
    <w:rsid w:val="006A08D1"/>
    <w:rsid w:val="006A0DFB"/>
    <w:rsid w:val="006A0EC7"/>
    <w:rsid w:val="006A1097"/>
    <w:rsid w:val="006A12FC"/>
    <w:rsid w:val="006A1648"/>
    <w:rsid w:val="006A19FF"/>
    <w:rsid w:val="006A20F7"/>
    <w:rsid w:val="006A2136"/>
    <w:rsid w:val="006A21B9"/>
    <w:rsid w:val="006A2A61"/>
    <w:rsid w:val="006A3A47"/>
    <w:rsid w:val="006A3EAC"/>
    <w:rsid w:val="006A40D7"/>
    <w:rsid w:val="006A5430"/>
    <w:rsid w:val="006A580E"/>
    <w:rsid w:val="006A5D6C"/>
    <w:rsid w:val="006A5F34"/>
    <w:rsid w:val="006A62C9"/>
    <w:rsid w:val="006A701A"/>
    <w:rsid w:val="006A703C"/>
    <w:rsid w:val="006A72CF"/>
    <w:rsid w:val="006B0355"/>
    <w:rsid w:val="006B0BC0"/>
    <w:rsid w:val="006B0CEC"/>
    <w:rsid w:val="006B0E9B"/>
    <w:rsid w:val="006B1840"/>
    <w:rsid w:val="006B21D6"/>
    <w:rsid w:val="006B2617"/>
    <w:rsid w:val="006B3284"/>
    <w:rsid w:val="006B3BB3"/>
    <w:rsid w:val="006B41FA"/>
    <w:rsid w:val="006B46A2"/>
    <w:rsid w:val="006B47AE"/>
    <w:rsid w:val="006B4CD3"/>
    <w:rsid w:val="006B4E13"/>
    <w:rsid w:val="006B4E5B"/>
    <w:rsid w:val="006B4F84"/>
    <w:rsid w:val="006B51CC"/>
    <w:rsid w:val="006B6155"/>
    <w:rsid w:val="006B636F"/>
    <w:rsid w:val="006B6898"/>
    <w:rsid w:val="006B6A11"/>
    <w:rsid w:val="006B6AF0"/>
    <w:rsid w:val="006B6BBA"/>
    <w:rsid w:val="006B6D8C"/>
    <w:rsid w:val="006B73E3"/>
    <w:rsid w:val="006B73EF"/>
    <w:rsid w:val="006B744C"/>
    <w:rsid w:val="006B74F2"/>
    <w:rsid w:val="006B7D92"/>
    <w:rsid w:val="006C0829"/>
    <w:rsid w:val="006C095E"/>
    <w:rsid w:val="006C1134"/>
    <w:rsid w:val="006C2552"/>
    <w:rsid w:val="006C2658"/>
    <w:rsid w:val="006C32A2"/>
    <w:rsid w:val="006C3D3D"/>
    <w:rsid w:val="006C3E78"/>
    <w:rsid w:val="006C49A7"/>
    <w:rsid w:val="006C4B4D"/>
    <w:rsid w:val="006C5D31"/>
    <w:rsid w:val="006C68BE"/>
    <w:rsid w:val="006C6A52"/>
    <w:rsid w:val="006C6B8A"/>
    <w:rsid w:val="006C7138"/>
    <w:rsid w:val="006C73A6"/>
    <w:rsid w:val="006C7557"/>
    <w:rsid w:val="006D016A"/>
    <w:rsid w:val="006D07FF"/>
    <w:rsid w:val="006D0BBE"/>
    <w:rsid w:val="006D0BEB"/>
    <w:rsid w:val="006D0CA7"/>
    <w:rsid w:val="006D177D"/>
    <w:rsid w:val="006D3ACF"/>
    <w:rsid w:val="006D3E40"/>
    <w:rsid w:val="006D3E93"/>
    <w:rsid w:val="006D401D"/>
    <w:rsid w:val="006D48A9"/>
    <w:rsid w:val="006D5162"/>
    <w:rsid w:val="006D57E2"/>
    <w:rsid w:val="006D6F20"/>
    <w:rsid w:val="006D7097"/>
    <w:rsid w:val="006D755C"/>
    <w:rsid w:val="006D7591"/>
    <w:rsid w:val="006D777B"/>
    <w:rsid w:val="006D79F7"/>
    <w:rsid w:val="006D7D49"/>
    <w:rsid w:val="006D7DFD"/>
    <w:rsid w:val="006E0406"/>
    <w:rsid w:val="006E0810"/>
    <w:rsid w:val="006E0CA4"/>
    <w:rsid w:val="006E10CD"/>
    <w:rsid w:val="006E11D3"/>
    <w:rsid w:val="006E13EA"/>
    <w:rsid w:val="006E158E"/>
    <w:rsid w:val="006E1ACB"/>
    <w:rsid w:val="006E25CA"/>
    <w:rsid w:val="006E272B"/>
    <w:rsid w:val="006E2BFF"/>
    <w:rsid w:val="006E2C27"/>
    <w:rsid w:val="006E3760"/>
    <w:rsid w:val="006E390D"/>
    <w:rsid w:val="006E3D7E"/>
    <w:rsid w:val="006E4054"/>
    <w:rsid w:val="006E4359"/>
    <w:rsid w:val="006E46F4"/>
    <w:rsid w:val="006E4F29"/>
    <w:rsid w:val="006E4FD1"/>
    <w:rsid w:val="006E52F2"/>
    <w:rsid w:val="006E54D3"/>
    <w:rsid w:val="006E568C"/>
    <w:rsid w:val="006E5A11"/>
    <w:rsid w:val="006E5D79"/>
    <w:rsid w:val="006E6505"/>
    <w:rsid w:val="006E6544"/>
    <w:rsid w:val="006E6952"/>
    <w:rsid w:val="006E6CBA"/>
    <w:rsid w:val="006E7011"/>
    <w:rsid w:val="006E77A8"/>
    <w:rsid w:val="006E77B4"/>
    <w:rsid w:val="006E7939"/>
    <w:rsid w:val="006E7D18"/>
    <w:rsid w:val="006E7EF6"/>
    <w:rsid w:val="006F02EB"/>
    <w:rsid w:val="006F0430"/>
    <w:rsid w:val="006F0B01"/>
    <w:rsid w:val="006F129C"/>
    <w:rsid w:val="006F140C"/>
    <w:rsid w:val="006F147C"/>
    <w:rsid w:val="006F1979"/>
    <w:rsid w:val="006F1B51"/>
    <w:rsid w:val="006F3345"/>
    <w:rsid w:val="006F3ABD"/>
    <w:rsid w:val="006F3C3F"/>
    <w:rsid w:val="006F479B"/>
    <w:rsid w:val="006F5544"/>
    <w:rsid w:val="006F5927"/>
    <w:rsid w:val="006F5ACA"/>
    <w:rsid w:val="006F5E9B"/>
    <w:rsid w:val="006F5EF3"/>
    <w:rsid w:val="006F6F09"/>
    <w:rsid w:val="006F7158"/>
    <w:rsid w:val="006F747B"/>
    <w:rsid w:val="006F74BB"/>
    <w:rsid w:val="006F75B3"/>
    <w:rsid w:val="006F7F9E"/>
    <w:rsid w:val="0070034E"/>
    <w:rsid w:val="00700D37"/>
    <w:rsid w:val="00701A43"/>
    <w:rsid w:val="00701AA6"/>
    <w:rsid w:val="00701FE3"/>
    <w:rsid w:val="0070238A"/>
    <w:rsid w:val="00702A10"/>
    <w:rsid w:val="00702B7D"/>
    <w:rsid w:val="0070382C"/>
    <w:rsid w:val="00703DC5"/>
    <w:rsid w:val="00703F3D"/>
    <w:rsid w:val="00704129"/>
    <w:rsid w:val="007044AF"/>
    <w:rsid w:val="00704E4B"/>
    <w:rsid w:val="00705487"/>
    <w:rsid w:val="00706023"/>
    <w:rsid w:val="007069B7"/>
    <w:rsid w:val="0070710E"/>
    <w:rsid w:val="007073ED"/>
    <w:rsid w:val="007103FC"/>
    <w:rsid w:val="0071055F"/>
    <w:rsid w:val="00710BF8"/>
    <w:rsid w:val="00710FC5"/>
    <w:rsid w:val="00711980"/>
    <w:rsid w:val="00711DF2"/>
    <w:rsid w:val="00712A89"/>
    <w:rsid w:val="00712E67"/>
    <w:rsid w:val="00712E75"/>
    <w:rsid w:val="00713F90"/>
    <w:rsid w:val="00713FF8"/>
    <w:rsid w:val="007140F5"/>
    <w:rsid w:val="007141B3"/>
    <w:rsid w:val="007143C3"/>
    <w:rsid w:val="007145A5"/>
    <w:rsid w:val="00714647"/>
    <w:rsid w:val="00714D24"/>
    <w:rsid w:val="00715644"/>
    <w:rsid w:val="00715905"/>
    <w:rsid w:val="00716017"/>
    <w:rsid w:val="00716688"/>
    <w:rsid w:val="00716991"/>
    <w:rsid w:val="00716BF2"/>
    <w:rsid w:val="00717201"/>
    <w:rsid w:val="00717AF6"/>
    <w:rsid w:val="0072025E"/>
    <w:rsid w:val="00720A3D"/>
    <w:rsid w:val="00720C77"/>
    <w:rsid w:val="007212D1"/>
    <w:rsid w:val="00721E73"/>
    <w:rsid w:val="00723466"/>
    <w:rsid w:val="00723FFC"/>
    <w:rsid w:val="00724277"/>
    <w:rsid w:val="007245DE"/>
    <w:rsid w:val="00724879"/>
    <w:rsid w:val="00724930"/>
    <w:rsid w:val="0072538C"/>
    <w:rsid w:val="00725A64"/>
    <w:rsid w:val="00726D37"/>
    <w:rsid w:val="00726DBA"/>
    <w:rsid w:val="00727508"/>
    <w:rsid w:val="007278AA"/>
    <w:rsid w:val="00727B7A"/>
    <w:rsid w:val="00727E15"/>
    <w:rsid w:val="0073024A"/>
    <w:rsid w:val="00730872"/>
    <w:rsid w:val="00730AA5"/>
    <w:rsid w:val="00730FB9"/>
    <w:rsid w:val="00732EA4"/>
    <w:rsid w:val="007332A1"/>
    <w:rsid w:val="007334F5"/>
    <w:rsid w:val="007334F9"/>
    <w:rsid w:val="00733B17"/>
    <w:rsid w:val="00734252"/>
    <w:rsid w:val="00734378"/>
    <w:rsid w:val="0073470C"/>
    <w:rsid w:val="007347D5"/>
    <w:rsid w:val="00734DB3"/>
    <w:rsid w:val="00734DB8"/>
    <w:rsid w:val="007353E3"/>
    <w:rsid w:val="00735BF9"/>
    <w:rsid w:val="00735CD9"/>
    <w:rsid w:val="00736685"/>
    <w:rsid w:val="00736849"/>
    <w:rsid w:val="00736878"/>
    <w:rsid w:val="007378C7"/>
    <w:rsid w:val="00737E39"/>
    <w:rsid w:val="00737F69"/>
    <w:rsid w:val="0074092D"/>
    <w:rsid w:val="00740DB6"/>
    <w:rsid w:val="00740F45"/>
    <w:rsid w:val="007413D9"/>
    <w:rsid w:val="0074164B"/>
    <w:rsid w:val="0074185F"/>
    <w:rsid w:val="00741ABF"/>
    <w:rsid w:val="0074233F"/>
    <w:rsid w:val="00742CCC"/>
    <w:rsid w:val="00742FC8"/>
    <w:rsid w:val="0074308A"/>
    <w:rsid w:val="00743785"/>
    <w:rsid w:val="00743D2C"/>
    <w:rsid w:val="00743EA8"/>
    <w:rsid w:val="00744506"/>
    <w:rsid w:val="0074495A"/>
    <w:rsid w:val="007451CD"/>
    <w:rsid w:val="0074602D"/>
    <w:rsid w:val="007460D4"/>
    <w:rsid w:val="00746384"/>
    <w:rsid w:val="00746649"/>
    <w:rsid w:val="00746846"/>
    <w:rsid w:val="00746852"/>
    <w:rsid w:val="00746BC5"/>
    <w:rsid w:val="007475A3"/>
    <w:rsid w:val="00747A44"/>
    <w:rsid w:val="00747F66"/>
    <w:rsid w:val="00750567"/>
    <w:rsid w:val="00750811"/>
    <w:rsid w:val="00750FCF"/>
    <w:rsid w:val="0075151F"/>
    <w:rsid w:val="00752026"/>
    <w:rsid w:val="00753533"/>
    <w:rsid w:val="0075404F"/>
    <w:rsid w:val="00754A14"/>
    <w:rsid w:val="00755432"/>
    <w:rsid w:val="00755B77"/>
    <w:rsid w:val="00755D11"/>
    <w:rsid w:val="00755F0A"/>
    <w:rsid w:val="007562F4"/>
    <w:rsid w:val="00756440"/>
    <w:rsid w:val="0075648D"/>
    <w:rsid w:val="00756666"/>
    <w:rsid w:val="007569FB"/>
    <w:rsid w:val="00756A7F"/>
    <w:rsid w:val="00757076"/>
    <w:rsid w:val="00757286"/>
    <w:rsid w:val="0075743E"/>
    <w:rsid w:val="0075748F"/>
    <w:rsid w:val="00757704"/>
    <w:rsid w:val="00757F11"/>
    <w:rsid w:val="007604C5"/>
    <w:rsid w:val="00760D10"/>
    <w:rsid w:val="00761213"/>
    <w:rsid w:val="0076146C"/>
    <w:rsid w:val="007617DE"/>
    <w:rsid w:val="00761992"/>
    <w:rsid w:val="007620B6"/>
    <w:rsid w:val="00762E6B"/>
    <w:rsid w:val="00762ECD"/>
    <w:rsid w:val="00763470"/>
    <w:rsid w:val="00763A9B"/>
    <w:rsid w:val="00763E93"/>
    <w:rsid w:val="007647D3"/>
    <w:rsid w:val="00764EDB"/>
    <w:rsid w:val="007661AD"/>
    <w:rsid w:val="00766649"/>
    <w:rsid w:val="007668D8"/>
    <w:rsid w:val="007668D9"/>
    <w:rsid w:val="007668EF"/>
    <w:rsid w:val="00766CA7"/>
    <w:rsid w:val="00766D7D"/>
    <w:rsid w:val="0076708D"/>
    <w:rsid w:val="007671B1"/>
    <w:rsid w:val="00767843"/>
    <w:rsid w:val="00770009"/>
    <w:rsid w:val="00770027"/>
    <w:rsid w:val="00770440"/>
    <w:rsid w:val="00771013"/>
    <w:rsid w:val="0077104A"/>
    <w:rsid w:val="0077156E"/>
    <w:rsid w:val="00771818"/>
    <w:rsid w:val="00771A85"/>
    <w:rsid w:val="00771D25"/>
    <w:rsid w:val="0077276C"/>
    <w:rsid w:val="00773826"/>
    <w:rsid w:val="00773DF5"/>
    <w:rsid w:val="00773F84"/>
    <w:rsid w:val="007748A0"/>
    <w:rsid w:val="007748B9"/>
    <w:rsid w:val="00775038"/>
    <w:rsid w:val="0077547E"/>
    <w:rsid w:val="007757B2"/>
    <w:rsid w:val="007758AF"/>
    <w:rsid w:val="007758EB"/>
    <w:rsid w:val="00775C46"/>
    <w:rsid w:val="007802BE"/>
    <w:rsid w:val="0078157F"/>
    <w:rsid w:val="00781AB9"/>
    <w:rsid w:val="00781C6D"/>
    <w:rsid w:val="00782C45"/>
    <w:rsid w:val="007830DD"/>
    <w:rsid w:val="00783A53"/>
    <w:rsid w:val="00783BA6"/>
    <w:rsid w:val="00784283"/>
    <w:rsid w:val="00784386"/>
    <w:rsid w:val="00784E29"/>
    <w:rsid w:val="007852F8"/>
    <w:rsid w:val="0078536B"/>
    <w:rsid w:val="00785534"/>
    <w:rsid w:val="0078661B"/>
    <w:rsid w:val="007868B9"/>
    <w:rsid w:val="00786C71"/>
    <w:rsid w:val="00787DEB"/>
    <w:rsid w:val="00787E8A"/>
    <w:rsid w:val="00790213"/>
    <w:rsid w:val="00790332"/>
    <w:rsid w:val="0079052C"/>
    <w:rsid w:val="007906CE"/>
    <w:rsid w:val="00790D70"/>
    <w:rsid w:val="00791534"/>
    <w:rsid w:val="00791841"/>
    <w:rsid w:val="0079205F"/>
    <w:rsid w:val="0079242D"/>
    <w:rsid w:val="00793569"/>
    <w:rsid w:val="00793A8C"/>
    <w:rsid w:val="007944F9"/>
    <w:rsid w:val="0079494F"/>
    <w:rsid w:val="0079533B"/>
    <w:rsid w:val="00795658"/>
    <w:rsid w:val="0079602E"/>
    <w:rsid w:val="00796393"/>
    <w:rsid w:val="00796919"/>
    <w:rsid w:val="00797384"/>
    <w:rsid w:val="00797B3B"/>
    <w:rsid w:val="00797E07"/>
    <w:rsid w:val="007A0A65"/>
    <w:rsid w:val="007A0E5E"/>
    <w:rsid w:val="007A0E68"/>
    <w:rsid w:val="007A10C5"/>
    <w:rsid w:val="007A1781"/>
    <w:rsid w:val="007A1CA1"/>
    <w:rsid w:val="007A3051"/>
    <w:rsid w:val="007A350E"/>
    <w:rsid w:val="007A3933"/>
    <w:rsid w:val="007A3BC3"/>
    <w:rsid w:val="007A3DC5"/>
    <w:rsid w:val="007A4237"/>
    <w:rsid w:val="007A44CD"/>
    <w:rsid w:val="007A4B1E"/>
    <w:rsid w:val="007A5029"/>
    <w:rsid w:val="007A5611"/>
    <w:rsid w:val="007A5D37"/>
    <w:rsid w:val="007A6141"/>
    <w:rsid w:val="007A62E7"/>
    <w:rsid w:val="007A659C"/>
    <w:rsid w:val="007A687C"/>
    <w:rsid w:val="007A6A17"/>
    <w:rsid w:val="007A7155"/>
    <w:rsid w:val="007A7313"/>
    <w:rsid w:val="007A7609"/>
    <w:rsid w:val="007A7DCE"/>
    <w:rsid w:val="007B042D"/>
    <w:rsid w:val="007B06D0"/>
    <w:rsid w:val="007B0830"/>
    <w:rsid w:val="007B0BAE"/>
    <w:rsid w:val="007B0F28"/>
    <w:rsid w:val="007B14FB"/>
    <w:rsid w:val="007B18DB"/>
    <w:rsid w:val="007B1B89"/>
    <w:rsid w:val="007B200B"/>
    <w:rsid w:val="007B21BB"/>
    <w:rsid w:val="007B225E"/>
    <w:rsid w:val="007B293C"/>
    <w:rsid w:val="007B2A3F"/>
    <w:rsid w:val="007B2E86"/>
    <w:rsid w:val="007B3050"/>
    <w:rsid w:val="007B396A"/>
    <w:rsid w:val="007B3A7B"/>
    <w:rsid w:val="007B4388"/>
    <w:rsid w:val="007B571A"/>
    <w:rsid w:val="007B5E71"/>
    <w:rsid w:val="007B62A1"/>
    <w:rsid w:val="007B678D"/>
    <w:rsid w:val="007B7332"/>
    <w:rsid w:val="007C0401"/>
    <w:rsid w:val="007C0902"/>
    <w:rsid w:val="007C093C"/>
    <w:rsid w:val="007C0A6C"/>
    <w:rsid w:val="007C0D8B"/>
    <w:rsid w:val="007C105C"/>
    <w:rsid w:val="007C1138"/>
    <w:rsid w:val="007C1D35"/>
    <w:rsid w:val="007C2380"/>
    <w:rsid w:val="007C2CC9"/>
    <w:rsid w:val="007C3463"/>
    <w:rsid w:val="007C35BC"/>
    <w:rsid w:val="007C4025"/>
    <w:rsid w:val="007C5656"/>
    <w:rsid w:val="007C6794"/>
    <w:rsid w:val="007C6E6E"/>
    <w:rsid w:val="007C75A6"/>
    <w:rsid w:val="007C7861"/>
    <w:rsid w:val="007C7A55"/>
    <w:rsid w:val="007C7D55"/>
    <w:rsid w:val="007C7FB3"/>
    <w:rsid w:val="007D0235"/>
    <w:rsid w:val="007D0637"/>
    <w:rsid w:val="007D094E"/>
    <w:rsid w:val="007D0DF4"/>
    <w:rsid w:val="007D28BE"/>
    <w:rsid w:val="007D2B70"/>
    <w:rsid w:val="007D3297"/>
    <w:rsid w:val="007D3DFF"/>
    <w:rsid w:val="007D44EB"/>
    <w:rsid w:val="007D466B"/>
    <w:rsid w:val="007D46B7"/>
    <w:rsid w:val="007D4ABE"/>
    <w:rsid w:val="007D4C9D"/>
    <w:rsid w:val="007D5FD9"/>
    <w:rsid w:val="007D6506"/>
    <w:rsid w:val="007D68DF"/>
    <w:rsid w:val="007D6D2B"/>
    <w:rsid w:val="007D6D5C"/>
    <w:rsid w:val="007D7B08"/>
    <w:rsid w:val="007D7B5E"/>
    <w:rsid w:val="007E042D"/>
    <w:rsid w:val="007E071C"/>
    <w:rsid w:val="007E1490"/>
    <w:rsid w:val="007E16EE"/>
    <w:rsid w:val="007E22A9"/>
    <w:rsid w:val="007E24C3"/>
    <w:rsid w:val="007E2F39"/>
    <w:rsid w:val="007E34A5"/>
    <w:rsid w:val="007E3747"/>
    <w:rsid w:val="007E3892"/>
    <w:rsid w:val="007E4256"/>
    <w:rsid w:val="007E46B5"/>
    <w:rsid w:val="007E4A33"/>
    <w:rsid w:val="007E4A98"/>
    <w:rsid w:val="007E5161"/>
    <w:rsid w:val="007E586A"/>
    <w:rsid w:val="007E5C0E"/>
    <w:rsid w:val="007E5EBB"/>
    <w:rsid w:val="007E5F8A"/>
    <w:rsid w:val="007E60CC"/>
    <w:rsid w:val="007E7041"/>
    <w:rsid w:val="007E7B64"/>
    <w:rsid w:val="007E7E8D"/>
    <w:rsid w:val="007F002D"/>
    <w:rsid w:val="007F058B"/>
    <w:rsid w:val="007F065F"/>
    <w:rsid w:val="007F0980"/>
    <w:rsid w:val="007F0A6C"/>
    <w:rsid w:val="007F13A0"/>
    <w:rsid w:val="007F18E3"/>
    <w:rsid w:val="007F1EFF"/>
    <w:rsid w:val="007F20AE"/>
    <w:rsid w:val="007F20FB"/>
    <w:rsid w:val="007F224B"/>
    <w:rsid w:val="007F2BC1"/>
    <w:rsid w:val="007F32E5"/>
    <w:rsid w:val="007F3557"/>
    <w:rsid w:val="007F4237"/>
    <w:rsid w:val="007F45AC"/>
    <w:rsid w:val="007F476A"/>
    <w:rsid w:val="007F5021"/>
    <w:rsid w:val="007F57EC"/>
    <w:rsid w:val="007F5AC4"/>
    <w:rsid w:val="007F5E82"/>
    <w:rsid w:val="007F62A0"/>
    <w:rsid w:val="007F677D"/>
    <w:rsid w:val="007F6B2B"/>
    <w:rsid w:val="007F6F23"/>
    <w:rsid w:val="007F6F5F"/>
    <w:rsid w:val="007F75E0"/>
    <w:rsid w:val="007F7FCF"/>
    <w:rsid w:val="0080087E"/>
    <w:rsid w:val="00800C32"/>
    <w:rsid w:val="00801360"/>
    <w:rsid w:val="00801465"/>
    <w:rsid w:val="00801DB5"/>
    <w:rsid w:val="00802755"/>
    <w:rsid w:val="00802AD5"/>
    <w:rsid w:val="00802DC1"/>
    <w:rsid w:val="00802FB5"/>
    <w:rsid w:val="00803203"/>
    <w:rsid w:val="008036E3"/>
    <w:rsid w:val="00803CB7"/>
    <w:rsid w:val="008048D7"/>
    <w:rsid w:val="00804BDD"/>
    <w:rsid w:val="00805CAC"/>
    <w:rsid w:val="00806B84"/>
    <w:rsid w:val="00806C63"/>
    <w:rsid w:val="00806FD7"/>
    <w:rsid w:val="0080718B"/>
    <w:rsid w:val="00807376"/>
    <w:rsid w:val="008075DE"/>
    <w:rsid w:val="008076CA"/>
    <w:rsid w:val="00807B27"/>
    <w:rsid w:val="00810548"/>
    <w:rsid w:val="00810A11"/>
    <w:rsid w:val="00810B75"/>
    <w:rsid w:val="00810BF8"/>
    <w:rsid w:val="00810C39"/>
    <w:rsid w:val="00810D2B"/>
    <w:rsid w:val="00810D43"/>
    <w:rsid w:val="00810D8D"/>
    <w:rsid w:val="00811081"/>
    <w:rsid w:val="00811845"/>
    <w:rsid w:val="00811978"/>
    <w:rsid w:val="00811A05"/>
    <w:rsid w:val="00811C13"/>
    <w:rsid w:val="0081313F"/>
    <w:rsid w:val="00813720"/>
    <w:rsid w:val="00813FFC"/>
    <w:rsid w:val="00814A0B"/>
    <w:rsid w:val="00814EF3"/>
    <w:rsid w:val="0081510A"/>
    <w:rsid w:val="00816014"/>
    <w:rsid w:val="00816269"/>
    <w:rsid w:val="00816473"/>
    <w:rsid w:val="00816690"/>
    <w:rsid w:val="00816939"/>
    <w:rsid w:val="00816D34"/>
    <w:rsid w:val="008173DF"/>
    <w:rsid w:val="00817DC0"/>
    <w:rsid w:val="00820211"/>
    <w:rsid w:val="008211B6"/>
    <w:rsid w:val="008212AC"/>
    <w:rsid w:val="00822223"/>
    <w:rsid w:val="008228EA"/>
    <w:rsid w:val="00822926"/>
    <w:rsid w:val="00822B6E"/>
    <w:rsid w:val="00823620"/>
    <w:rsid w:val="00823985"/>
    <w:rsid w:val="00823A38"/>
    <w:rsid w:val="008241D3"/>
    <w:rsid w:val="008247B7"/>
    <w:rsid w:val="00825915"/>
    <w:rsid w:val="0082654C"/>
    <w:rsid w:val="008266DE"/>
    <w:rsid w:val="00827030"/>
    <w:rsid w:val="00827150"/>
    <w:rsid w:val="00827524"/>
    <w:rsid w:val="00830542"/>
    <w:rsid w:val="008316ED"/>
    <w:rsid w:val="0083186E"/>
    <w:rsid w:val="00832487"/>
    <w:rsid w:val="00832608"/>
    <w:rsid w:val="00832BDA"/>
    <w:rsid w:val="00832D7B"/>
    <w:rsid w:val="00832EEF"/>
    <w:rsid w:val="00833AE3"/>
    <w:rsid w:val="00833BB7"/>
    <w:rsid w:val="008344E4"/>
    <w:rsid w:val="008344E8"/>
    <w:rsid w:val="00834959"/>
    <w:rsid w:val="008362C5"/>
    <w:rsid w:val="0083643B"/>
    <w:rsid w:val="0083683E"/>
    <w:rsid w:val="008369A0"/>
    <w:rsid w:val="00836B34"/>
    <w:rsid w:val="008373D4"/>
    <w:rsid w:val="00837AAE"/>
    <w:rsid w:val="00840B21"/>
    <w:rsid w:val="00840B7F"/>
    <w:rsid w:val="00840F17"/>
    <w:rsid w:val="00841331"/>
    <w:rsid w:val="00841C8C"/>
    <w:rsid w:val="008429FD"/>
    <w:rsid w:val="00842EB0"/>
    <w:rsid w:val="008444D2"/>
    <w:rsid w:val="00844B73"/>
    <w:rsid w:val="008457E9"/>
    <w:rsid w:val="00845EF3"/>
    <w:rsid w:val="0084601E"/>
    <w:rsid w:val="00846028"/>
    <w:rsid w:val="00846292"/>
    <w:rsid w:val="0084683D"/>
    <w:rsid w:val="008469A3"/>
    <w:rsid w:val="008469CC"/>
    <w:rsid w:val="00846C8D"/>
    <w:rsid w:val="0084716D"/>
    <w:rsid w:val="00847721"/>
    <w:rsid w:val="008503E8"/>
    <w:rsid w:val="00850A20"/>
    <w:rsid w:val="0085125A"/>
    <w:rsid w:val="008518AA"/>
    <w:rsid w:val="00851FAC"/>
    <w:rsid w:val="00852699"/>
    <w:rsid w:val="008532B8"/>
    <w:rsid w:val="00853CE1"/>
    <w:rsid w:val="00853E83"/>
    <w:rsid w:val="008540EA"/>
    <w:rsid w:val="008549AD"/>
    <w:rsid w:val="00854CC2"/>
    <w:rsid w:val="00855746"/>
    <w:rsid w:val="00855981"/>
    <w:rsid w:val="00855BA5"/>
    <w:rsid w:val="00856B93"/>
    <w:rsid w:val="00857193"/>
    <w:rsid w:val="0085783C"/>
    <w:rsid w:val="008606D6"/>
    <w:rsid w:val="0086070C"/>
    <w:rsid w:val="00860FA6"/>
    <w:rsid w:val="00861DC8"/>
    <w:rsid w:val="008627FE"/>
    <w:rsid w:val="00862A2C"/>
    <w:rsid w:val="00862BB8"/>
    <w:rsid w:val="00862BF1"/>
    <w:rsid w:val="008636F8"/>
    <w:rsid w:val="008646F3"/>
    <w:rsid w:val="00864D1D"/>
    <w:rsid w:val="00865C4B"/>
    <w:rsid w:val="008671CB"/>
    <w:rsid w:val="00867331"/>
    <w:rsid w:val="00867604"/>
    <w:rsid w:val="00867F66"/>
    <w:rsid w:val="00870076"/>
    <w:rsid w:val="00870125"/>
    <w:rsid w:val="00870477"/>
    <w:rsid w:val="00870558"/>
    <w:rsid w:val="008706FB"/>
    <w:rsid w:val="008708E8"/>
    <w:rsid w:val="00870E35"/>
    <w:rsid w:val="00870FF4"/>
    <w:rsid w:val="00871554"/>
    <w:rsid w:val="00871A05"/>
    <w:rsid w:val="00871BEA"/>
    <w:rsid w:val="00872204"/>
    <w:rsid w:val="008722B5"/>
    <w:rsid w:val="00872E7C"/>
    <w:rsid w:val="00873C0E"/>
    <w:rsid w:val="00874251"/>
    <w:rsid w:val="0087433E"/>
    <w:rsid w:val="00874FAF"/>
    <w:rsid w:val="008753FD"/>
    <w:rsid w:val="00875A16"/>
    <w:rsid w:val="00876A04"/>
    <w:rsid w:val="00876D52"/>
    <w:rsid w:val="00876DB2"/>
    <w:rsid w:val="00877350"/>
    <w:rsid w:val="008773C0"/>
    <w:rsid w:val="00877E5B"/>
    <w:rsid w:val="00880B17"/>
    <w:rsid w:val="00883290"/>
    <w:rsid w:val="00883688"/>
    <w:rsid w:val="00883CCE"/>
    <w:rsid w:val="00884282"/>
    <w:rsid w:val="00884B9E"/>
    <w:rsid w:val="008850D6"/>
    <w:rsid w:val="00885A80"/>
    <w:rsid w:val="00885D84"/>
    <w:rsid w:val="00885DCA"/>
    <w:rsid w:val="00885E5A"/>
    <w:rsid w:val="0088606C"/>
    <w:rsid w:val="008866D7"/>
    <w:rsid w:val="00886E8A"/>
    <w:rsid w:val="00886FEA"/>
    <w:rsid w:val="00887BDD"/>
    <w:rsid w:val="008900C0"/>
    <w:rsid w:val="00890461"/>
    <w:rsid w:val="00891269"/>
    <w:rsid w:val="008913B9"/>
    <w:rsid w:val="00891A26"/>
    <w:rsid w:val="0089246C"/>
    <w:rsid w:val="00892918"/>
    <w:rsid w:val="00893650"/>
    <w:rsid w:val="00893A40"/>
    <w:rsid w:val="00893D7F"/>
    <w:rsid w:val="00894107"/>
    <w:rsid w:val="008942B0"/>
    <w:rsid w:val="00894821"/>
    <w:rsid w:val="00894B2A"/>
    <w:rsid w:val="008955F0"/>
    <w:rsid w:val="00895958"/>
    <w:rsid w:val="00895A4F"/>
    <w:rsid w:val="00895A6B"/>
    <w:rsid w:val="00895F43"/>
    <w:rsid w:val="0089619D"/>
    <w:rsid w:val="008963F0"/>
    <w:rsid w:val="0089653F"/>
    <w:rsid w:val="00896567"/>
    <w:rsid w:val="008965C5"/>
    <w:rsid w:val="008966DC"/>
    <w:rsid w:val="008969A9"/>
    <w:rsid w:val="00896A4A"/>
    <w:rsid w:val="00896B9D"/>
    <w:rsid w:val="008970C3"/>
    <w:rsid w:val="008971E3"/>
    <w:rsid w:val="00897226"/>
    <w:rsid w:val="00897A28"/>
    <w:rsid w:val="00897C18"/>
    <w:rsid w:val="00897C20"/>
    <w:rsid w:val="00897E09"/>
    <w:rsid w:val="008A0B80"/>
    <w:rsid w:val="008A0EEB"/>
    <w:rsid w:val="008A1033"/>
    <w:rsid w:val="008A1E72"/>
    <w:rsid w:val="008A1E7F"/>
    <w:rsid w:val="008A25DF"/>
    <w:rsid w:val="008A2F06"/>
    <w:rsid w:val="008A2F95"/>
    <w:rsid w:val="008A31B6"/>
    <w:rsid w:val="008A329A"/>
    <w:rsid w:val="008A3C14"/>
    <w:rsid w:val="008A4040"/>
    <w:rsid w:val="008A4371"/>
    <w:rsid w:val="008A5171"/>
    <w:rsid w:val="008A5185"/>
    <w:rsid w:val="008A5CAB"/>
    <w:rsid w:val="008A5CD7"/>
    <w:rsid w:val="008A6D2A"/>
    <w:rsid w:val="008A7047"/>
    <w:rsid w:val="008A732F"/>
    <w:rsid w:val="008A7915"/>
    <w:rsid w:val="008A7B16"/>
    <w:rsid w:val="008A7FF2"/>
    <w:rsid w:val="008B1522"/>
    <w:rsid w:val="008B163C"/>
    <w:rsid w:val="008B1A73"/>
    <w:rsid w:val="008B25DD"/>
    <w:rsid w:val="008B2A7C"/>
    <w:rsid w:val="008B2CA1"/>
    <w:rsid w:val="008B2DC0"/>
    <w:rsid w:val="008B2DEC"/>
    <w:rsid w:val="008B3025"/>
    <w:rsid w:val="008B321C"/>
    <w:rsid w:val="008B34AD"/>
    <w:rsid w:val="008B3580"/>
    <w:rsid w:val="008B3704"/>
    <w:rsid w:val="008B434A"/>
    <w:rsid w:val="008B53A0"/>
    <w:rsid w:val="008B65D8"/>
    <w:rsid w:val="008B6987"/>
    <w:rsid w:val="008B7010"/>
    <w:rsid w:val="008B70CB"/>
    <w:rsid w:val="008C004F"/>
    <w:rsid w:val="008C0676"/>
    <w:rsid w:val="008C096B"/>
    <w:rsid w:val="008C0E6A"/>
    <w:rsid w:val="008C1503"/>
    <w:rsid w:val="008C1CFD"/>
    <w:rsid w:val="008C1D26"/>
    <w:rsid w:val="008C2A9B"/>
    <w:rsid w:val="008C30DE"/>
    <w:rsid w:val="008C31C2"/>
    <w:rsid w:val="008C3638"/>
    <w:rsid w:val="008C37CB"/>
    <w:rsid w:val="008C4343"/>
    <w:rsid w:val="008C4565"/>
    <w:rsid w:val="008C4C0D"/>
    <w:rsid w:val="008C526C"/>
    <w:rsid w:val="008C5616"/>
    <w:rsid w:val="008C57C8"/>
    <w:rsid w:val="008C5897"/>
    <w:rsid w:val="008C61DF"/>
    <w:rsid w:val="008C6D4D"/>
    <w:rsid w:val="008C6DCB"/>
    <w:rsid w:val="008C712D"/>
    <w:rsid w:val="008D0403"/>
    <w:rsid w:val="008D2C91"/>
    <w:rsid w:val="008D34BB"/>
    <w:rsid w:val="008D3CD7"/>
    <w:rsid w:val="008D4330"/>
    <w:rsid w:val="008D4505"/>
    <w:rsid w:val="008D4B36"/>
    <w:rsid w:val="008D4FD8"/>
    <w:rsid w:val="008D5044"/>
    <w:rsid w:val="008D5C09"/>
    <w:rsid w:val="008D5CBD"/>
    <w:rsid w:val="008D62D8"/>
    <w:rsid w:val="008D6AEB"/>
    <w:rsid w:val="008D711E"/>
    <w:rsid w:val="008D7894"/>
    <w:rsid w:val="008D7984"/>
    <w:rsid w:val="008E0123"/>
    <w:rsid w:val="008E0700"/>
    <w:rsid w:val="008E083B"/>
    <w:rsid w:val="008E0A95"/>
    <w:rsid w:val="008E1009"/>
    <w:rsid w:val="008E1567"/>
    <w:rsid w:val="008E1634"/>
    <w:rsid w:val="008E1CC8"/>
    <w:rsid w:val="008E1CE8"/>
    <w:rsid w:val="008E1D0B"/>
    <w:rsid w:val="008E1DB0"/>
    <w:rsid w:val="008E1DF0"/>
    <w:rsid w:val="008E1F1A"/>
    <w:rsid w:val="008E27F9"/>
    <w:rsid w:val="008E31BB"/>
    <w:rsid w:val="008E369B"/>
    <w:rsid w:val="008E4111"/>
    <w:rsid w:val="008E4828"/>
    <w:rsid w:val="008E5C55"/>
    <w:rsid w:val="008E5D22"/>
    <w:rsid w:val="008E6A1D"/>
    <w:rsid w:val="008E6D7C"/>
    <w:rsid w:val="008E7F7F"/>
    <w:rsid w:val="008F08A2"/>
    <w:rsid w:val="008F0AFA"/>
    <w:rsid w:val="008F0E7A"/>
    <w:rsid w:val="008F103E"/>
    <w:rsid w:val="008F11DA"/>
    <w:rsid w:val="008F1396"/>
    <w:rsid w:val="008F20F6"/>
    <w:rsid w:val="008F2B0B"/>
    <w:rsid w:val="008F2D2F"/>
    <w:rsid w:val="008F2FA3"/>
    <w:rsid w:val="008F3966"/>
    <w:rsid w:val="008F39C9"/>
    <w:rsid w:val="008F3D4D"/>
    <w:rsid w:val="008F3EEF"/>
    <w:rsid w:val="008F3FF8"/>
    <w:rsid w:val="008F420D"/>
    <w:rsid w:val="008F42B7"/>
    <w:rsid w:val="008F443E"/>
    <w:rsid w:val="008F4569"/>
    <w:rsid w:val="008F4A07"/>
    <w:rsid w:val="008F4E31"/>
    <w:rsid w:val="008F6B2B"/>
    <w:rsid w:val="008F741F"/>
    <w:rsid w:val="008F7489"/>
    <w:rsid w:val="008F77E3"/>
    <w:rsid w:val="008F7972"/>
    <w:rsid w:val="008F7EF9"/>
    <w:rsid w:val="00900276"/>
    <w:rsid w:val="0090075D"/>
    <w:rsid w:val="009011DD"/>
    <w:rsid w:val="0090145C"/>
    <w:rsid w:val="00901868"/>
    <w:rsid w:val="00901B86"/>
    <w:rsid w:val="00901C8C"/>
    <w:rsid w:val="00901FE3"/>
    <w:rsid w:val="00902667"/>
    <w:rsid w:val="00902A4C"/>
    <w:rsid w:val="00902F57"/>
    <w:rsid w:val="00903EC9"/>
    <w:rsid w:val="00904056"/>
    <w:rsid w:val="00904080"/>
    <w:rsid w:val="00904461"/>
    <w:rsid w:val="009045F9"/>
    <w:rsid w:val="00904762"/>
    <w:rsid w:val="00904C16"/>
    <w:rsid w:val="00904C18"/>
    <w:rsid w:val="00905FFF"/>
    <w:rsid w:val="009069AA"/>
    <w:rsid w:val="009077D1"/>
    <w:rsid w:val="00907C9D"/>
    <w:rsid w:val="0091012A"/>
    <w:rsid w:val="009107CC"/>
    <w:rsid w:val="0091093A"/>
    <w:rsid w:val="00910DCD"/>
    <w:rsid w:val="00910E0B"/>
    <w:rsid w:val="009112E7"/>
    <w:rsid w:val="009115CB"/>
    <w:rsid w:val="009116D0"/>
    <w:rsid w:val="00911AB6"/>
    <w:rsid w:val="00911D34"/>
    <w:rsid w:val="0091274B"/>
    <w:rsid w:val="00912922"/>
    <w:rsid w:val="00912AAD"/>
    <w:rsid w:val="00913297"/>
    <w:rsid w:val="00913BBF"/>
    <w:rsid w:val="00913CF2"/>
    <w:rsid w:val="00913DC0"/>
    <w:rsid w:val="009148CC"/>
    <w:rsid w:val="00914E37"/>
    <w:rsid w:val="009155E8"/>
    <w:rsid w:val="00915D48"/>
    <w:rsid w:val="00916A5B"/>
    <w:rsid w:val="00916F2F"/>
    <w:rsid w:val="00917088"/>
    <w:rsid w:val="009171C0"/>
    <w:rsid w:val="00920981"/>
    <w:rsid w:val="00920B88"/>
    <w:rsid w:val="00921328"/>
    <w:rsid w:val="009213D7"/>
    <w:rsid w:val="00921E00"/>
    <w:rsid w:val="0092207E"/>
    <w:rsid w:val="009239A6"/>
    <w:rsid w:val="00923A6F"/>
    <w:rsid w:val="00923A8F"/>
    <w:rsid w:val="0092402E"/>
    <w:rsid w:val="00924334"/>
    <w:rsid w:val="009246C9"/>
    <w:rsid w:val="00924771"/>
    <w:rsid w:val="00924D3F"/>
    <w:rsid w:val="00924DCB"/>
    <w:rsid w:val="0092533D"/>
    <w:rsid w:val="009254DA"/>
    <w:rsid w:val="009258B8"/>
    <w:rsid w:val="00925D17"/>
    <w:rsid w:val="00925ECD"/>
    <w:rsid w:val="00926B42"/>
    <w:rsid w:val="00926E64"/>
    <w:rsid w:val="00926F39"/>
    <w:rsid w:val="009270D3"/>
    <w:rsid w:val="00927194"/>
    <w:rsid w:val="00930063"/>
    <w:rsid w:val="009302E0"/>
    <w:rsid w:val="00930935"/>
    <w:rsid w:val="0093094F"/>
    <w:rsid w:val="00930A98"/>
    <w:rsid w:val="009313A1"/>
    <w:rsid w:val="00931788"/>
    <w:rsid w:val="00931B57"/>
    <w:rsid w:val="009320CA"/>
    <w:rsid w:val="0093211A"/>
    <w:rsid w:val="00932158"/>
    <w:rsid w:val="009329F2"/>
    <w:rsid w:val="00932DD1"/>
    <w:rsid w:val="00932E80"/>
    <w:rsid w:val="009339FB"/>
    <w:rsid w:val="00933D59"/>
    <w:rsid w:val="009346B1"/>
    <w:rsid w:val="00934988"/>
    <w:rsid w:val="00934B67"/>
    <w:rsid w:val="00934BBB"/>
    <w:rsid w:val="009351A6"/>
    <w:rsid w:val="009358B3"/>
    <w:rsid w:val="00935979"/>
    <w:rsid w:val="00935A15"/>
    <w:rsid w:val="00935CFB"/>
    <w:rsid w:val="00936268"/>
    <w:rsid w:val="00937714"/>
    <w:rsid w:val="00937804"/>
    <w:rsid w:val="00937FC8"/>
    <w:rsid w:val="00940321"/>
    <w:rsid w:val="00940742"/>
    <w:rsid w:val="0094097B"/>
    <w:rsid w:val="0094160A"/>
    <w:rsid w:val="009419FC"/>
    <w:rsid w:val="00941BF8"/>
    <w:rsid w:val="00942A81"/>
    <w:rsid w:val="00942A8C"/>
    <w:rsid w:val="00942B62"/>
    <w:rsid w:val="00943528"/>
    <w:rsid w:val="0094357D"/>
    <w:rsid w:val="009436E4"/>
    <w:rsid w:val="00943A6F"/>
    <w:rsid w:val="009441CA"/>
    <w:rsid w:val="009442E1"/>
    <w:rsid w:val="00944318"/>
    <w:rsid w:val="00944D81"/>
    <w:rsid w:val="00944F0E"/>
    <w:rsid w:val="00945040"/>
    <w:rsid w:val="009455FD"/>
    <w:rsid w:val="00945781"/>
    <w:rsid w:val="009458F0"/>
    <w:rsid w:val="00945D86"/>
    <w:rsid w:val="00946126"/>
    <w:rsid w:val="00947B09"/>
    <w:rsid w:val="00947D46"/>
    <w:rsid w:val="00947DB9"/>
    <w:rsid w:val="00947FAC"/>
    <w:rsid w:val="00950B81"/>
    <w:rsid w:val="00950F65"/>
    <w:rsid w:val="0095124E"/>
    <w:rsid w:val="0095125C"/>
    <w:rsid w:val="00951719"/>
    <w:rsid w:val="00952318"/>
    <w:rsid w:val="009529B1"/>
    <w:rsid w:val="009529F5"/>
    <w:rsid w:val="00952FE8"/>
    <w:rsid w:val="00953117"/>
    <w:rsid w:val="00953482"/>
    <w:rsid w:val="00953B6A"/>
    <w:rsid w:val="00955179"/>
    <w:rsid w:val="0095519B"/>
    <w:rsid w:val="009551D8"/>
    <w:rsid w:val="009552F2"/>
    <w:rsid w:val="00955C05"/>
    <w:rsid w:val="00955C8C"/>
    <w:rsid w:val="009563A5"/>
    <w:rsid w:val="00956402"/>
    <w:rsid w:val="00956630"/>
    <w:rsid w:val="0095713A"/>
    <w:rsid w:val="0095764E"/>
    <w:rsid w:val="009578BD"/>
    <w:rsid w:val="00957B56"/>
    <w:rsid w:val="00957FFA"/>
    <w:rsid w:val="009604D0"/>
    <w:rsid w:val="00960A6A"/>
    <w:rsid w:val="00960C28"/>
    <w:rsid w:val="00960DE8"/>
    <w:rsid w:val="00960E4A"/>
    <w:rsid w:val="00960EFA"/>
    <w:rsid w:val="00961141"/>
    <w:rsid w:val="009611D0"/>
    <w:rsid w:val="00961763"/>
    <w:rsid w:val="0096182E"/>
    <w:rsid w:val="009623A1"/>
    <w:rsid w:val="00962932"/>
    <w:rsid w:val="009629B5"/>
    <w:rsid w:val="009631D8"/>
    <w:rsid w:val="00963FD3"/>
    <w:rsid w:val="00964115"/>
    <w:rsid w:val="0096436A"/>
    <w:rsid w:val="0096462D"/>
    <w:rsid w:val="00965C50"/>
    <w:rsid w:val="00965FBB"/>
    <w:rsid w:val="009660AE"/>
    <w:rsid w:val="0096647E"/>
    <w:rsid w:val="00967A48"/>
    <w:rsid w:val="00967FFB"/>
    <w:rsid w:val="00970454"/>
    <w:rsid w:val="009706DE"/>
    <w:rsid w:val="009707A9"/>
    <w:rsid w:val="00970FE2"/>
    <w:rsid w:val="00971225"/>
    <w:rsid w:val="0097165D"/>
    <w:rsid w:val="00971E81"/>
    <w:rsid w:val="00972342"/>
    <w:rsid w:val="00972410"/>
    <w:rsid w:val="00972769"/>
    <w:rsid w:val="00972A7B"/>
    <w:rsid w:val="00972BC7"/>
    <w:rsid w:val="00973317"/>
    <w:rsid w:val="00974135"/>
    <w:rsid w:val="00974338"/>
    <w:rsid w:val="009744F4"/>
    <w:rsid w:val="00974860"/>
    <w:rsid w:val="00974DB9"/>
    <w:rsid w:val="00975372"/>
    <w:rsid w:val="00976186"/>
    <w:rsid w:val="0097623D"/>
    <w:rsid w:val="0097694C"/>
    <w:rsid w:val="009774A2"/>
    <w:rsid w:val="00980110"/>
    <w:rsid w:val="009804EC"/>
    <w:rsid w:val="00980B24"/>
    <w:rsid w:val="00980BE4"/>
    <w:rsid w:val="00980FCC"/>
    <w:rsid w:val="0098115A"/>
    <w:rsid w:val="009814C4"/>
    <w:rsid w:val="00981857"/>
    <w:rsid w:val="009820B2"/>
    <w:rsid w:val="00982708"/>
    <w:rsid w:val="009828F2"/>
    <w:rsid w:val="00983AE2"/>
    <w:rsid w:val="00984291"/>
    <w:rsid w:val="00984832"/>
    <w:rsid w:val="00984C61"/>
    <w:rsid w:val="00985233"/>
    <w:rsid w:val="009856FB"/>
    <w:rsid w:val="009857E9"/>
    <w:rsid w:val="00985A63"/>
    <w:rsid w:val="009862CF"/>
    <w:rsid w:val="009862FC"/>
    <w:rsid w:val="009863A8"/>
    <w:rsid w:val="00986A14"/>
    <w:rsid w:val="009871CB"/>
    <w:rsid w:val="00987520"/>
    <w:rsid w:val="00987CFC"/>
    <w:rsid w:val="00987E85"/>
    <w:rsid w:val="00987F53"/>
    <w:rsid w:val="0099003A"/>
    <w:rsid w:val="0099037E"/>
    <w:rsid w:val="0099062A"/>
    <w:rsid w:val="00990CCA"/>
    <w:rsid w:val="00991218"/>
    <w:rsid w:val="009919D7"/>
    <w:rsid w:val="009922B4"/>
    <w:rsid w:val="00992625"/>
    <w:rsid w:val="0099491F"/>
    <w:rsid w:val="00994B02"/>
    <w:rsid w:val="00994F55"/>
    <w:rsid w:val="00994F98"/>
    <w:rsid w:val="0099515F"/>
    <w:rsid w:val="009955C6"/>
    <w:rsid w:val="00995666"/>
    <w:rsid w:val="0099592A"/>
    <w:rsid w:val="00995951"/>
    <w:rsid w:val="00996912"/>
    <w:rsid w:val="00996AC2"/>
    <w:rsid w:val="00996C88"/>
    <w:rsid w:val="00996F23"/>
    <w:rsid w:val="00996F87"/>
    <w:rsid w:val="00997F0E"/>
    <w:rsid w:val="009A03F9"/>
    <w:rsid w:val="009A06B2"/>
    <w:rsid w:val="009A07DD"/>
    <w:rsid w:val="009A08B4"/>
    <w:rsid w:val="009A0B08"/>
    <w:rsid w:val="009A0EB1"/>
    <w:rsid w:val="009A1056"/>
    <w:rsid w:val="009A12BE"/>
    <w:rsid w:val="009A161F"/>
    <w:rsid w:val="009A1881"/>
    <w:rsid w:val="009A1A31"/>
    <w:rsid w:val="009A1FF6"/>
    <w:rsid w:val="009A28E7"/>
    <w:rsid w:val="009A29A8"/>
    <w:rsid w:val="009A333A"/>
    <w:rsid w:val="009A3D35"/>
    <w:rsid w:val="009A3E7E"/>
    <w:rsid w:val="009A40B8"/>
    <w:rsid w:val="009A4874"/>
    <w:rsid w:val="009A4D3C"/>
    <w:rsid w:val="009A545D"/>
    <w:rsid w:val="009A571A"/>
    <w:rsid w:val="009A58FA"/>
    <w:rsid w:val="009A5F31"/>
    <w:rsid w:val="009A6142"/>
    <w:rsid w:val="009A62AF"/>
    <w:rsid w:val="009A6741"/>
    <w:rsid w:val="009A7153"/>
    <w:rsid w:val="009A72A4"/>
    <w:rsid w:val="009A72C0"/>
    <w:rsid w:val="009A7772"/>
    <w:rsid w:val="009A7C6A"/>
    <w:rsid w:val="009A7E6B"/>
    <w:rsid w:val="009A7F63"/>
    <w:rsid w:val="009B020E"/>
    <w:rsid w:val="009B19B0"/>
    <w:rsid w:val="009B291A"/>
    <w:rsid w:val="009B2FBC"/>
    <w:rsid w:val="009B302F"/>
    <w:rsid w:val="009B3250"/>
    <w:rsid w:val="009B3B25"/>
    <w:rsid w:val="009B4AA0"/>
    <w:rsid w:val="009B4DD4"/>
    <w:rsid w:val="009B4DF0"/>
    <w:rsid w:val="009B5980"/>
    <w:rsid w:val="009B6147"/>
    <w:rsid w:val="009B6159"/>
    <w:rsid w:val="009B6A1B"/>
    <w:rsid w:val="009B6D1F"/>
    <w:rsid w:val="009B7274"/>
    <w:rsid w:val="009B7301"/>
    <w:rsid w:val="009B74FD"/>
    <w:rsid w:val="009B7E95"/>
    <w:rsid w:val="009B7FA8"/>
    <w:rsid w:val="009C0752"/>
    <w:rsid w:val="009C09FF"/>
    <w:rsid w:val="009C0A1D"/>
    <w:rsid w:val="009C17C8"/>
    <w:rsid w:val="009C231C"/>
    <w:rsid w:val="009C2F98"/>
    <w:rsid w:val="009C349D"/>
    <w:rsid w:val="009C40B0"/>
    <w:rsid w:val="009C4419"/>
    <w:rsid w:val="009C4D43"/>
    <w:rsid w:val="009C4F75"/>
    <w:rsid w:val="009C56D2"/>
    <w:rsid w:val="009C5F55"/>
    <w:rsid w:val="009C5FB3"/>
    <w:rsid w:val="009C6173"/>
    <w:rsid w:val="009C6180"/>
    <w:rsid w:val="009C6E28"/>
    <w:rsid w:val="009C73ED"/>
    <w:rsid w:val="009C76DF"/>
    <w:rsid w:val="009C79B1"/>
    <w:rsid w:val="009D021A"/>
    <w:rsid w:val="009D0455"/>
    <w:rsid w:val="009D0D44"/>
    <w:rsid w:val="009D135D"/>
    <w:rsid w:val="009D1B87"/>
    <w:rsid w:val="009D2262"/>
    <w:rsid w:val="009D235F"/>
    <w:rsid w:val="009D2548"/>
    <w:rsid w:val="009D254A"/>
    <w:rsid w:val="009D31FF"/>
    <w:rsid w:val="009D3ABC"/>
    <w:rsid w:val="009D4190"/>
    <w:rsid w:val="009D4D18"/>
    <w:rsid w:val="009D4E60"/>
    <w:rsid w:val="009D54E2"/>
    <w:rsid w:val="009D5686"/>
    <w:rsid w:val="009D56AF"/>
    <w:rsid w:val="009D5B73"/>
    <w:rsid w:val="009D6265"/>
    <w:rsid w:val="009D63AC"/>
    <w:rsid w:val="009D6778"/>
    <w:rsid w:val="009D692C"/>
    <w:rsid w:val="009D69D2"/>
    <w:rsid w:val="009D7104"/>
    <w:rsid w:val="009D7AF4"/>
    <w:rsid w:val="009D7F6B"/>
    <w:rsid w:val="009E1B9B"/>
    <w:rsid w:val="009E1C05"/>
    <w:rsid w:val="009E20C6"/>
    <w:rsid w:val="009E2283"/>
    <w:rsid w:val="009E24E0"/>
    <w:rsid w:val="009E255C"/>
    <w:rsid w:val="009E2979"/>
    <w:rsid w:val="009E34BA"/>
    <w:rsid w:val="009E34E2"/>
    <w:rsid w:val="009E357E"/>
    <w:rsid w:val="009E3F04"/>
    <w:rsid w:val="009E4902"/>
    <w:rsid w:val="009E4B3D"/>
    <w:rsid w:val="009E5644"/>
    <w:rsid w:val="009E57F1"/>
    <w:rsid w:val="009E6135"/>
    <w:rsid w:val="009E6160"/>
    <w:rsid w:val="009E7449"/>
    <w:rsid w:val="009E766F"/>
    <w:rsid w:val="009E7729"/>
    <w:rsid w:val="009E79DA"/>
    <w:rsid w:val="009E7E72"/>
    <w:rsid w:val="009F03D6"/>
    <w:rsid w:val="009F0FB7"/>
    <w:rsid w:val="009F15EC"/>
    <w:rsid w:val="009F1D71"/>
    <w:rsid w:val="009F2052"/>
    <w:rsid w:val="009F2231"/>
    <w:rsid w:val="009F28D8"/>
    <w:rsid w:val="009F2A01"/>
    <w:rsid w:val="009F2C2F"/>
    <w:rsid w:val="009F2C7F"/>
    <w:rsid w:val="009F2E69"/>
    <w:rsid w:val="009F3D6A"/>
    <w:rsid w:val="009F3DE9"/>
    <w:rsid w:val="009F4A16"/>
    <w:rsid w:val="009F4A89"/>
    <w:rsid w:val="009F57E2"/>
    <w:rsid w:val="009F584C"/>
    <w:rsid w:val="009F5DB5"/>
    <w:rsid w:val="009F5E6D"/>
    <w:rsid w:val="009F6117"/>
    <w:rsid w:val="009F6460"/>
    <w:rsid w:val="009F6551"/>
    <w:rsid w:val="009F6F89"/>
    <w:rsid w:val="009F772F"/>
    <w:rsid w:val="009F7E25"/>
    <w:rsid w:val="00A00C90"/>
    <w:rsid w:val="00A00CCE"/>
    <w:rsid w:val="00A00F1E"/>
    <w:rsid w:val="00A02456"/>
    <w:rsid w:val="00A02CC3"/>
    <w:rsid w:val="00A03558"/>
    <w:rsid w:val="00A04120"/>
    <w:rsid w:val="00A04282"/>
    <w:rsid w:val="00A045F6"/>
    <w:rsid w:val="00A0482B"/>
    <w:rsid w:val="00A04FB2"/>
    <w:rsid w:val="00A051CA"/>
    <w:rsid w:val="00A0565B"/>
    <w:rsid w:val="00A05FC4"/>
    <w:rsid w:val="00A06CD5"/>
    <w:rsid w:val="00A070FC"/>
    <w:rsid w:val="00A079A2"/>
    <w:rsid w:val="00A079BE"/>
    <w:rsid w:val="00A10898"/>
    <w:rsid w:val="00A10D53"/>
    <w:rsid w:val="00A11AA7"/>
    <w:rsid w:val="00A11D24"/>
    <w:rsid w:val="00A11F6F"/>
    <w:rsid w:val="00A12464"/>
    <w:rsid w:val="00A126F6"/>
    <w:rsid w:val="00A14426"/>
    <w:rsid w:val="00A14577"/>
    <w:rsid w:val="00A14DB3"/>
    <w:rsid w:val="00A14FD0"/>
    <w:rsid w:val="00A1564A"/>
    <w:rsid w:val="00A16260"/>
    <w:rsid w:val="00A17307"/>
    <w:rsid w:val="00A17474"/>
    <w:rsid w:val="00A2005C"/>
    <w:rsid w:val="00A201BA"/>
    <w:rsid w:val="00A20E13"/>
    <w:rsid w:val="00A218F1"/>
    <w:rsid w:val="00A21AF3"/>
    <w:rsid w:val="00A225F2"/>
    <w:rsid w:val="00A22CD1"/>
    <w:rsid w:val="00A231DB"/>
    <w:rsid w:val="00A23F24"/>
    <w:rsid w:val="00A2408C"/>
    <w:rsid w:val="00A2416C"/>
    <w:rsid w:val="00A2417B"/>
    <w:rsid w:val="00A2451A"/>
    <w:rsid w:val="00A24752"/>
    <w:rsid w:val="00A2499F"/>
    <w:rsid w:val="00A2549D"/>
    <w:rsid w:val="00A25EC3"/>
    <w:rsid w:val="00A260F4"/>
    <w:rsid w:val="00A26AF3"/>
    <w:rsid w:val="00A26ECE"/>
    <w:rsid w:val="00A278F1"/>
    <w:rsid w:val="00A30301"/>
    <w:rsid w:val="00A3043E"/>
    <w:rsid w:val="00A305E7"/>
    <w:rsid w:val="00A3152C"/>
    <w:rsid w:val="00A31698"/>
    <w:rsid w:val="00A31CBC"/>
    <w:rsid w:val="00A320A7"/>
    <w:rsid w:val="00A321A2"/>
    <w:rsid w:val="00A32335"/>
    <w:rsid w:val="00A32722"/>
    <w:rsid w:val="00A32ED1"/>
    <w:rsid w:val="00A32FBF"/>
    <w:rsid w:val="00A333D6"/>
    <w:rsid w:val="00A33F91"/>
    <w:rsid w:val="00A34C68"/>
    <w:rsid w:val="00A35212"/>
    <w:rsid w:val="00A35807"/>
    <w:rsid w:val="00A35D7A"/>
    <w:rsid w:val="00A366CD"/>
    <w:rsid w:val="00A3682A"/>
    <w:rsid w:val="00A369F3"/>
    <w:rsid w:val="00A36BC8"/>
    <w:rsid w:val="00A36BF2"/>
    <w:rsid w:val="00A37717"/>
    <w:rsid w:val="00A401DF"/>
    <w:rsid w:val="00A4030E"/>
    <w:rsid w:val="00A40A91"/>
    <w:rsid w:val="00A40E85"/>
    <w:rsid w:val="00A40F36"/>
    <w:rsid w:val="00A41086"/>
    <w:rsid w:val="00A41681"/>
    <w:rsid w:val="00A41D7A"/>
    <w:rsid w:val="00A41E56"/>
    <w:rsid w:val="00A4200F"/>
    <w:rsid w:val="00A42206"/>
    <w:rsid w:val="00A423E5"/>
    <w:rsid w:val="00A427EC"/>
    <w:rsid w:val="00A42B65"/>
    <w:rsid w:val="00A42F4C"/>
    <w:rsid w:val="00A4312A"/>
    <w:rsid w:val="00A43167"/>
    <w:rsid w:val="00A431AE"/>
    <w:rsid w:val="00A43A96"/>
    <w:rsid w:val="00A441AA"/>
    <w:rsid w:val="00A44289"/>
    <w:rsid w:val="00A44A2B"/>
    <w:rsid w:val="00A44C0D"/>
    <w:rsid w:val="00A4514C"/>
    <w:rsid w:val="00A455D9"/>
    <w:rsid w:val="00A4562C"/>
    <w:rsid w:val="00A458BD"/>
    <w:rsid w:val="00A45A32"/>
    <w:rsid w:val="00A45CC4"/>
    <w:rsid w:val="00A45D64"/>
    <w:rsid w:val="00A4606A"/>
    <w:rsid w:val="00A46803"/>
    <w:rsid w:val="00A46F97"/>
    <w:rsid w:val="00A4708A"/>
    <w:rsid w:val="00A5122F"/>
    <w:rsid w:val="00A51290"/>
    <w:rsid w:val="00A513DB"/>
    <w:rsid w:val="00A52988"/>
    <w:rsid w:val="00A52A18"/>
    <w:rsid w:val="00A533A5"/>
    <w:rsid w:val="00A53D0A"/>
    <w:rsid w:val="00A53E2A"/>
    <w:rsid w:val="00A54D69"/>
    <w:rsid w:val="00A55FB3"/>
    <w:rsid w:val="00A5637E"/>
    <w:rsid w:val="00A5657E"/>
    <w:rsid w:val="00A56B90"/>
    <w:rsid w:val="00A56BA6"/>
    <w:rsid w:val="00A56C44"/>
    <w:rsid w:val="00A575BE"/>
    <w:rsid w:val="00A57D3E"/>
    <w:rsid w:val="00A57E5D"/>
    <w:rsid w:val="00A60879"/>
    <w:rsid w:val="00A60A69"/>
    <w:rsid w:val="00A60EBF"/>
    <w:rsid w:val="00A61407"/>
    <w:rsid w:val="00A61B50"/>
    <w:rsid w:val="00A61F45"/>
    <w:rsid w:val="00A62B73"/>
    <w:rsid w:val="00A6392A"/>
    <w:rsid w:val="00A63BE1"/>
    <w:rsid w:val="00A6429F"/>
    <w:rsid w:val="00A65B0F"/>
    <w:rsid w:val="00A65C65"/>
    <w:rsid w:val="00A66A92"/>
    <w:rsid w:val="00A672DD"/>
    <w:rsid w:val="00A67307"/>
    <w:rsid w:val="00A677B6"/>
    <w:rsid w:val="00A67C13"/>
    <w:rsid w:val="00A700A3"/>
    <w:rsid w:val="00A70775"/>
    <w:rsid w:val="00A7088E"/>
    <w:rsid w:val="00A70964"/>
    <w:rsid w:val="00A70C85"/>
    <w:rsid w:val="00A713D4"/>
    <w:rsid w:val="00A715E9"/>
    <w:rsid w:val="00A71B0D"/>
    <w:rsid w:val="00A71E9F"/>
    <w:rsid w:val="00A7226B"/>
    <w:rsid w:val="00A7237E"/>
    <w:rsid w:val="00A72391"/>
    <w:rsid w:val="00A7307D"/>
    <w:rsid w:val="00A73127"/>
    <w:rsid w:val="00A7399E"/>
    <w:rsid w:val="00A739FE"/>
    <w:rsid w:val="00A73F3B"/>
    <w:rsid w:val="00A7415A"/>
    <w:rsid w:val="00A742B1"/>
    <w:rsid w:val="00A7454A"/>
    <w:rsid w:val="00A7497E"/>
    <w:rsid w:val="00A74E79"/>
    <w:rsid w:val="00A7565B"/>
    <w:rsid w:val="00A75788"/>
    <w:rsid w:val="00A76234"/>
    <w:rsid w:val="00A763C7"/>
    <w:rsid w:val="00A766F3"/>
    <w:rsid w:val="00A76734"/>
    <w:rsid w:val="00A76A7F"/>
    <w:rsid w:val="00A7700A"/>
    <w:rsid w:val="00A7701B"/>
    <w:rsid w:val="00A7731C"/>
    <w:rsid w:val="00A776BA"/>
    <w:rsid w:val="00A77D58"/>
    <w:rsid w:val="00A80299"/>
    <w:rsid w:val="00A8059C"/>
    <w:rsid w:val="00A81D98"/>
    <w:rsid w:val="00A8245F"/>
    <w:rsid w:val="00A82A41"/>
    <w:rsid w:val="00A82FA7"/>
    <w:rsid w:val="00A83545"/>
    <w:rsid w:val="00A83972"/>
    <w:rsid w:val="00A83EA8"/>
    <w:rsid w:val="00A84070"/>
    <w:rsid w:val="00A84588"/>
    <w:rsid w:val="00A845E3"/>
    <w:rsid w:val="00A848D1"/>
    <w:rsid w:val="00A84C1D"/>
    <w:rsid w:val="00A84C4E"/>
    <w:rsid w:val="00A85032"/>
    <w:rsid w:val="00A86B0E"/>
    <w:rsid w:val="00A87203"/>
    <w:rsid w:val="00A87A78"/>
    <w:rsid w:val="00A87E05"/>
    <w:rsid w:val="00A90516"/>
    <w:rsid w:val="00A9075E"/>
    <w:rsid w:val="00A9077C"/>
    <w:rsid w:val="00A9094B"/>
    <w:rsid w:val="00A90EE0"/>
    <w:rsid w:val="00A91997"/>
    <w:rsid w:val="00A91EEE"/>
    <w:rsid w:val="00A9246C"/>
    <w:rsid w:val="00A937F6"/>
    <w:rsid w:val="00A93D24"/>
    <w:rsid w:val="00A93E39"/>
    <w:rsid w:val="00A940D7"/>
    <w:rsid w:val="00A942F7"/>
    <w:rsid w:val="00A94AED"/>
    <w:rsid w:val="00A94BB1"/>
    <w:rsid w:val="00A95032"/>
    <w:rsid w:val="00A9505D"/>
    <w:rsid w:val="00A9565B"/>
    <w:rsid w:val="00A957A1"/>
    <w:rsid w:val="00A95D40"/>
    <w:rsid w:val="00A96842"/>
    <w:rsid w:val="00A969BE"/>
    <w:rsid w:val="00A96D1C"/>
    <w:rsid w:val="00AA0242"/>
    <w:rsid w:val="00AA0C2A"/>
    <w:rsid w:val="00AA1959"/>
    <w:rsid w:val="00AA2346"/>
    <w:rsid w:val="00AA2375"/>
    <w:rsid w:val="00AA237F"/>
    <w:rsid w:val="00AA2866"/>
    <w:rsid w:val="00AA2AAB"/>
    <w:rsid w:val="00AA2AE7"/>
    <w:rsid w:val="00AA3135"/>
    <w:rsid w:val="00AA374D"/>
    <w:rsid w:val="00AA378E"/>
    <w:rsid w:val="00AA3D9D"/>
    <w:rsid w:val="00AA417F"/>
    <w:rsid w:val="00AA4874"/>
    <w:rsid w:val="00AA4D4B"/>
    <w:rsid w:val="00AA5996"/>
    <w:rsid w:val="00AA5BF2"/>
    <w:rsid w:val="00AA60BA"/>
    <w:rsid w:val="00AA648D"/>
    <w:rsid w:val="00AA66A4"/>
    <w:rsid w:val="00AA68F5"/>
    <w:rsid w:val="00AA6A44"/>
    <w:rsid w:val="00AA6C1B"/>
    <w:rsid w:val="00AA6DFE"/>
    <w:rsid w:val="00AA72D5"/>
    <w:rsid w:val="00AA77EF"/>
    <w:rsid w:val="00AA7B5B"/>
    <w:rsid w:val="00AB1297"/>
    <w:rsid w:val="00AB13D3"/>
    <w:rsid w:val="00AB19D2"/>
    <w:rsid w:val="00AB232B"/>
    <w:rsid w:val="00AB2BDA"/>
    <w:rsid w:val="00AB2D69"/>
    <w:rsid w:val="00AB321E"/>
    <w:rsid w:val="00AB40E9"/>
    <w:rsid w:val="00AB4A22"/>
    <w:rsid w:val="00AB51BD"/>
    <w:rsid w:val="00AB5244"/>
    <w:rsid w:val="00AB5421"/>
    <w:rsid w:val="00AB555B"/>
    <w:rsid w:val="00AB5FBD"/>
    <w:rsid w:val="00AB62F6"/>
    <w:rsid w:val="00AB6AEB"/>
    <w:rsid w:val="00AB7857"/>
    <w:rsid w:val="00AB7FCD"/>
    <w:rsid w:val="00AC0102"/>
    <w:rsid w:val="00AC0542"/>
    <w:rsid w:val="00AC0ABE"/>
    <w:rsid w:val="00AC139B"/>
    <w:rsid w:val="00AC15A8"/>
    <w:rsid w:val="00AC17D9"/>
    <w:rsid w:val="00AC1FF8"/>
    <w:rsid w:val="00AC2575"/>
    <w:rsid w:val="00AC2681"/>
    <w:rsid w:val="00AC283A"/>
    <w:rsid w:val="00AC2D5E"/>
    <w:rsid w:val="00AC322C"/>
    <w:rsid w:val="00AC3430"/>
    <w:rsid w:val="00AC3866"/>
    <w:rsid w:val="00AC3909"/>
    <w:rsid w:val="00AC3B5D"/>
    <w:rsid w:val="00AC3BF9"/>
    <w:rsid w:val="00AC3FFC"/>
    <w:rsid w:val="00AC46D7"/>
    <w:rsid w:val="00AC4DD6"/>
    <w:rsid w:val="00AC5547"/>
    <w:rsid w:val="00AC5571"/>
    <w:rsid w:val="00AC5935"/>
    <w:rsid w:val="00AC5ABC"/>
    <w:rsid w:val="00AC64B3"/>
    <w:rsid w:val="00AC67C7"/>
    <w:rsid w:val="00AC6EFA"/>
    <w:rsid w:val="00AC71EA"/>
    <w:rsid w:val="00AC7A23"/>
    <w:rsid w:val="00AD0012"/>
    <w:rsid w:val="00AD0285"/>
    <w:rsid w:val="00AD083A"/>
    <w:rsid w:val="00AD0B29"/>
    <w:rsid w:val="00AD1124"/>
    <w:rsid w:val="00AD1A00"/>
    <w:rsid w:val="00AD2011"/>
    <w:rsid w:val="00AD2921"/>
    <w:rsid w:val="00AD3045"/>
    <w:rsid w:val="00AD32C4"/>
    <w:rsid w:val="00AD3948"/>
    <w:rsid w:val="00AD3E7D"/>
    <w:rsid w:val="00AD3FAB"/>
    <w:rsid w:val="00AD4393"/>
    <w:rsid w:val="00AD44F2"/>
    <w:rsid w:val="00AD4558"/>
    <w:rsid w:val="00AD4577"/>
    <w:rsid w:val="00AD491C"/>
    <w:rsid w:val="00AD4ABE"/>
    <w:rsid w:val="00AD54A0"/>
    <w:rsid w:val="00AD55EA"/>
    <w:rsid w:val="00AD67A9"/>
    <w:rsid w:val="00AD6D08"/>
    <w:rsid w:val="00AD6D27"/>
    <w:rsid w:val="00AE03E9"/>
    <w:rsid w:val="00AE0484"/>
    <w:rsid w:val="00AE06CF"/>
    <w:rsid w:val="00AE0730"/>
    <w:rsid w:val="00AE0926"/>
    <w:rsid w:val="00AE0B6E"/>
    <w:rsid w:val="00AE139E"/>
    <w:rsid w:val="00AE192B"/>
    <w:rsid w:val="00AE19AA"/>
    <w:rsid w:val="00AE1BE7"/>
    <w:rsid w:val="00AE1F50"/>
    <w:rsid w:val="00AE2364"/>
    <w:rsid w:val="00AE286A"/>
    <w:rsid w:val="00AE3093"/>
    <w:rsid w:val="00AE30F0"/>
    <w:rsid w:val="00AE3AE4"/>
    <w:rsid w:val="00AE3C54"/>
    <w:rsid w:val="00AE3CA3"/>
    <w:rsid w:val="00AE3DB9"/>
    <w:rsid w:val="00AE472F"/>
    <w:rsid w:val="00AE4904"/>
    <w:rsid w:val="00AE4CBA"/>
    <w:rsid w:val="00AE5D99"/>
    <w:rsid w:val="00AE739F"/>
    <w:rsid w:val="00AE77B9"/>
    <w:rsid w:val="00AE77EA"/>
    <w:rsid w:val="00AE7829"/>
    <w:rsid w:val="00AE784D"/>
    <w:rsid w:val="00AE7AE1"/>
    <w:rsid w:val="00AE7F7B"/>
    <w:rsid w:val="00AF00CA"/>
    <w:rsid w:val="00AF03FB"/>
    <w:rsid w:val="00AF06EF"/>
    <w:rsid w:val="00AF07B6"/>
    <w:rsid w:val="00AF1A45"/>
    <w:rsid w:val="00AF2002"/>
    <w:rsid w:val="00AF228F"/>
    <w:rsid w:val="00AF2647"/>
    <w:rsid w:val="00AF30E0"/>
    <w:rsid w:val="00AF327F"/>
    <w:rsid w:val="00AF3441"/>
    <w:rsid w:val="00AF3B7A"/>
    <w:rsid w:val="00AF3EAC"/>
    <w:rsid w:val="00AF3FE4"/>
    <w:rsid w:val="00AF5886"/>
    <w:rsid w:val="00AF5B90"/>
    <w:rsid w:val="00AF5C55"/>
    <w:rsid w:val="00AF7A63"/>
    <w:rsid w:val="00AF7DAD"/>
    <w:rsid w:val="00B0110D"/>
    <w:rsid w:val="00B01607"/>
    <w:rsid w:val="00B033C5"/>
    <w:rsid w:val="00B03690"/>
    <w:rsid w:val="00B03759"/>
    <w:rsid w:val="00B044A1"/>
    <w:rsid w:val="00B04A68"/>
    <w:rsid w:val="00B052C8"/>
    <w:rsid w:val="00B06945"/>
    <w:rsid w:val="00B06B2A"/>
    <w:rsid w:val="00B06C08"/>
    <w:rsid w:val="00B06D36"/>
    <w:rsid w:val="00B07074"/>
    <w:rsid w:val="00B074BF"/>
    <w:rsid w:val="00B102B0"/>
    <w:rsid w:val="00B11C6B"/>
    <w:rsid w:val="00B11D7B"/>
    <w:rsid w:val="00B1208D"/>
    <w:rsid w:val="00B12500"/>
    <w:rsid w:val="00B12E15"/>
    <w:rsid w:val="00B13749"/>
    <w:rsid w:val="00B13827"/>
    <w:rsid w:val="00B13A91"/>
    <w:rsid w:val="00B13BBA"/>
    <w:rsid w:val="00B14504"/>
    <w:rsid w:val="00B14B8D"/>
    <w:rsid w:val="00B15124"/>
    <w:rsid w:val="00B156DE"/>
    <w:rsid w:val="00B16C73"/>
    <w:rsid w:val="00B20685"/>
    <w:rsid w:val="00B206B4"/>
    <w:rsid w:val="00B2085C"/>
    <w:rsid w:val="00B20883"/>
    <w:rsid w:val="00B2187E"/>
    <w:rsid w:val="00B2197C"/>
    <w:rsid w:val="00B219C5"/>
    <w:rsid w:val="00B21D8D"/>
    <w:rsid w:val="00B2246D"/>
    <w:rsid w:val="00B225DF"/>
    <w:rsid w:val="00B225F5"/>
    <w:rsid w:val="00B228B5"/>
    <w:rsid w:val="00B22981"/>
    <w:rsid w:val="00B23013"/>
    <w:rsid w:val="00B2336A"/>
    <w:rsid w:val="00B23A11"/>
    <w:rsid w:val="00B23EE3"/>
    <w:rsid w:val="00B2414B"/>
    <w:rsid w:val="00B246D5"/>
    <w:rsid w:val="00B24A23"/>
    <w:rsid w:val="00B24CBD"/>
    <w:rsid w:val="00B250EA"/>
    <w:rsid w:val="00B25495"/>
    <w:rsid w:val="00B26356"/>
    <w:rsid w:val="00B266C8"/>
    <w:rsid w:val="00B26D54"/>
    <w:rsid w:val="00B273BB"/>
    <w:rsid w:val="00B27407"/>
    <w:rsid w:val="00B2796A"/>
    <w:rsid w:val="00B3003A"/>
    <w:rsid w:val="00B30F69"/>
    <w:rsid w:val="00B321F0"/>
    <w:rsid w:val="00B32C7B"/>
    <w:rsid w:val="00B32CFE"/>
    <w:rsid w:val="00B32F5E"/>
    <w:rsid w:val="00B3346B"/>
    <w:rsid w:val="00B33E52"/>
    <w:rsid w:val="00B33E75"/>
    <w:rsid w:val="00B3482A"/>
    <w:rsid w:val="00B3494C"/>
    <w:rsid w:val="00B34A16"/>
    <w:rsid w:val="00B3508F"/>
    <w:rsid w:val="00B35599"/>
    <w:rsid w:val="00B35635"/>
    <w:rsid w:val="00B35A16"/>
    <w:rsid w:val="00B36139"/>
    <w:rsid w:val="00B364AF"/>
    <w:rsid w:val="00B36515"/>
    <w:rsid w:val="00B368E3"/>
    <w:rsid w:val="00B36C3A"/>
    <w:rsid w:val="00B372C1"/>
    <w:rsid w:val="00B376F7"/>
    <w:rsid w:val="00B4007C"/>
    <w:rsid w:val="00B400CA"/>
    <w:rsid w:val="00B41175"/>
    <w:rsid w:val="00B41442"/>
    <w:rsid w:val="00B4149C"/>
    <w:rsid w:val="00B41531"/>
    <w:rsid w:val="00B4235D"/>
    <w:rsid w:val="00B42ADD"/>
    <w:rsid w:val="00B42C35"/>
    <w:rsid w:val="00B42D7E"/>
    <w:rsid w:val="00B42DDD"/>
    <w:rsid w:val="00B434B2"/>
    <w:rsid w:val="00B43AFA"/>
    <w:rsid w:val="00B43C22"/>
    <w:rsid w:val="00B43F7F"/>
    <w:rsid w:val="00B44946"/>
    <w:rsid w:val="00B44C64"/>
    <w:rsid w:val="00B44D30"/>
    <w:rsid w:val="00B45B2C"/>
    <w:rsid w:val="00B464BC"/>
    <w:rsid w:val="00B46A42"/>
    <w:rsid w:val="00B46C0B"/>
    <w:rsid w:val="00B46C53"/>
    <w:rsid w:val="00B46CF3"/>
    <w:rsid w:val="00B46DFB"/>
    <w:rsid w:val="00B473E2"/>
    <w:rsid w:val="00B47760"/>
    <w:rsid w:val="00B50161"/>
    <w:rsid w:val="00B50716"/>
    <w:rsid w:val="00B50A7C"/>
    <w:rsid w:val="00B50F9B"/>
    <w:rsid w:val="00B5133F"/>
    <w:rsid w:val="00B51717"/>
    <w:rsid w:val="00B51B29"/>
    <w:rsid w:val="00B51FAD"/>
    <w:rsid w:val="00B520D9"/>
    <w:rsid w:val="00B5297F"/>
    <w:rsid w:val="00B529F6"/>
    <w:rsid w:val="00B531D0"/>
    <w:rsid w:val="00B53766"/>
    <w:rsid w:val="00B539F8"/>
    <w:rsid w:val="00B53DFF"/>
    <w:rsid w:val="00B540E9"/>
    <w:rsid w:val="00B54154"/>
    <w:rsid w:val="00B543CF"/>
    <w:rsid w:val="00B544B0"/>
    <w:rsid w:val="00B54563"/>
    <w:rsid w:val="00B547A7"/>
    <w:rsid w:val="00B549A5"/>
    <w:rsid w:val="00B551BE"/>
    <w:rsid w:val="00B55591"/>
    <w:rsid w:val="00B55AB7"/>
    <w:rsid w:val="00B56014"/>
    <w:rsid w:val="00B56ADA"/>
    <w:rsid w:val="00B57580"/>
    <w:rsid w:val="00B57674"/>
    <w:rsid w:val="00B578AA"/>
    <w:rsid w:val="00B62074"/>
    <w:rsid w:val="00B622CC"/>
    <w:rsid w:val="00B62C2A"/>
    <w:rsid w:val="00B62EA0"/>
    <w:rsid w:val="00B62FA3"/>
    <w:rsid w:val="00B6314F"/>
    <w:rsid w:val="00B631B9"/>
    <w:rsid w:val="00B63379"/>
    <w:rsid w:val="00B63E3A"/>
    <w:rsid w:val="00B63F07"/>
    <w:rsid w:val="00B64345"/>
    <w:rsid w:val="00B647BE"/>
    <w:rsid w:val="00B64940"/>
    <w:rsid w:val="00B6514B"/>
    <w:rsid w:val="00B65724"/>
    <w:rsid w:val="00B66077"/>
    <w:rsid w:val="00B661D1"/>
    <w:rsid w:val="00B6656D"/>
    <w:rsid w:val="00B6676C"/>
    <w:rsid w:val="00B6712F"/>
    <w:rsid w:val="00B673F6"/>
    <w:rsid w:val="00B676D4"/>
    <w:rsid w:val="00B6795C"/>
    <w:rsid w:val="00B67C57"/>
    <w:rsid w:val="00B70C49"/>
    <w:rsid w:val="00B70CD1"/>
    <w:rsid w:val="00B71DEF"/>
    <w:rsid w:val="00B72690"/>
    <w:rsid w:val="00B7280F"/>
    <w:rsid w:val="00B7378C"/>
    <w:rsid w:val="00B73A9E"/>
    <w:rsid w:val="00B7483D"/>
    <w:rsid w:val="00B748C3"/>
    <w:rsid w:val="00B75764"/>
    <w:rsid w:val="00B75C21"/>
    <w:rsid w:val="00B75C4E"/>
    <w:rsid w:val="00B76184"/>
    <w:rsid w:val="00B76187"/>
    <w:rsid w:val="00B765FF"/>
    <w:rsid w:val="00B771AE"/>
    <w:rsid w:val="00B77469"/>
    <w:rsid w:val="00B77488"/>
    <w:rsid w:val="00B77A86"/>
    <w:rsid w:val="00B77F22"/>
    <w:rsid w:val="00B801B7"/>
    <w:rsid w:val="00B803C8"/>
    <w:rsid w:val="00B807D6"/>
    <w:rsid w:val="00B809BF"/>
    <w:rsid w:val="00B809FD"/>
    <w:rsid w:val="00B80B97"/>
    <w:rsid w:val="00B80F74"/>
    <w:rsid w:val="00B8103F"/>
    <w:rsid w:val="00B81482"/>
    <w:rsid w:val="00B814CD"/>
    <w:rsid w:val="00B816F6"/>
    <w:rsid w:val="00B81D6A"/>
    <w:rsid w:val="00B82128"/>
    <w:rsid w:val="00B82942"/>
    <w:rsid w:val="00B837F6"/>
    <w:rsid w:val="00B83ECA"/>
    <w:rsid w:val="00B842CB"/>
    <w:rsid w:val="00B8493A"/>
    <w:rsid w:val="00B84991"/>
    <w:rsid w:val="00B84BA5"/>
    <w:rsid w:val="00B84C38"/>
    <w:rsid w:val="00B8512F"/>
    <w:rsid w:val="00B8523C"/>
    <w:rsid w:val="00B85385"/>
    <w:rsid w:val="00B8544F"/>
    <w:rsid w:val="00B85721"/>
    <w:rsid w:val="00B857D4"/>
    <w:rsid w:val="00B859FC"/>
    <w:rsid w:val="00B860FC"/>
    <w:rsid w:val="00B864BD"/>
    <w:rsid w:val="00B86808"/>
    <w:rsid w:val="00B8693F"/>
    <w:rsid w:val="00B86C8F"/>
    <w:rsid w:val="00B8704D"/>
    <w:rsid w:val="00B8723D"/>
    <w:rsid w:val="00B879EF"/>
    <w:rsid w:val="00B87F61"/>
    <w:rsid w:val="00B901A6"/>
    <w:rsid w:val="00B909EC"/>
    <w:rsid w:val="00B9151D"/>
    <w:rsid w:val="00B9158F"/>
    <w:rsid w:val="00B91770"/>
    <w:rsid w:val="00B91827"/>
    <w:rsid w:val="00B91E20"/>
    <w:rsid w:val="00B92341"/>
    <w:rsid w:val="00B92616"/>
    <w:rsid w:val="00B929AA"/>
    <w:rsid w:val="00B92A1E"/>
    <w:rsid w:val="00B93F8B"/>
    <w:rsid w:val="00B9489C"/>
    <w:rsid w:val="00B94B64"/>
    <w:rsid w:val="00B94E2C"/>
    <w:rsid w:val="00B95014"/>
    <w:rsid w:val="00B950C0"/>
    <w:rsid w:val="00B95101"/>
    <w:rsid w:val="00B95794"/>
    <w:rsid w:val="00B95D6E"/>
    <w:rsid w:val="00B96CAA"/>
    <w:rsid w:val="00B971CF"/>
    <w:rsid w:val="00B97421"/>
    <w:rsid w:val="00BA0174"/>
    <w:rsid w:val="00BA021F"/>
    <w:rsid w:val="00BA023E"/>
    <w:rsid w:val="00BA054B"/>
    <w:rsid w:val="00BA07DC"/>
    <w:rsid w:val="00BA095E"/>
    <w:rsid w:val="00BA1820"/>
    <w:rsid w:val="00BA1CC4"/>
    <w:rsid w:val="00BA1DD5"/>
    <w:rsid w:val="00BA25FE"/>
    <w:rsid w:val="00BA289B"/>
    <w:rsid w:val="00BA2B9C"/>
    <w:rsid w:val="00BA34DA"/>
    <w:rsid w:val="00BA3CA8"/>
    <w:rsid w:val="00BA4A66"/>
    <w:rsid w:val="00BA4B9B"/>
    <w:rsid w:val="00BA5736"/>
    <w:rsid w:val="00BA5BBB"/>
    <w:rsid w:val="00BA5EED"/>
    <w:rsid w:val="00BA5FFE"/>
    <w:rsid w:val="00BA605C"/>
    <w:rsid w:val="00BA6B56"/>
    <w:rsid w:val="00BA6C0B"/>
    <w:rsid w:val="00BA6E86"/>
    <w:rsid w:val="00BA73B4"/>
    <w:rsid w:val="00BA765C"/>
    <w:rsid w:val="00BB0605"/>
    <w:rsid w:val="00BB0983"/>
    <w:rsid w:val="00BB0DF9"/>
    <w:rsid w:val="00BB1977"/>
    <w:rsid w:val="00BB1A4A"/>
    <w:rsid w:val="00BB1EE7"/>
    <w:rsid w:val="00BB2FC2"/>
    <w:rsid w:val="00BB3855"/>
    <w:rsid w:val="00BB39CF"/>
    <w:rsid w:val="00BB418D"/>
    <w:rsid w:val="00BB4C46"/>
    <w:rsid w:val="00BB4F98"/>
    <w:rsid w:val="00BB6430"/>
    <w:rsid w:val="00BB6E2B"/>
    <w:rsid w:val="00BB7355"/>
    <w:rsid w:val="00BB7368"/>
    <w:rsid w:val="00BB73B4"/>
    <w:rsid w:val="00BB77A6"/>
    <w:rsid w:val="00BC0BA9"/>
    <w:rsid w:val="00BC0CEB"/>
    <w:rsid w:val="00BC15E6"/>
    <w:rsid w:val="00BC1A04"/>
    <w:rsid w:val="00BC1C48"/>
    <w:rsid w:val="00BC357D"/>
    <w:rsid w:val="00BC3DF2"/>
    <w:rsid w:val="00BC4633"/>
    <w:rsid w:val="00BC4C2A"/>
    <w:rsid w:val="00BC511F"/>
    <w:rsid w:val="00BC58BC"/>
    <w:rsid w:val="00BC77F6"/>
    <w:rsid w:val="00BC7E43"/>
    <w:rsid w:val="00BD02C8"/>
    <w:rsid w:val="00BD057C"/>
    <w:rsid w:val="00BD05A4"/>
    <w:rsid w:val="00BD0A55"/>
    <w:rsid w:val="00BD0D3F"/>
    <w:rsid w:val="00BD1074"/>
    <w:rsid w:val="00BD1235"/>
    <w:rsid w:val="00BD1417"/>
    <w:rsid w:val="00BD177E"/>
    <w:rsid w:val="00BD17DF"/>
    <w:rsid w:val="00BD191A"/>
    <w:rsid w:val="00BD1E98"/>
    <w:rsid w:val="00BD202A"/>
    <w:rsid w:val="00BD20CD"/>
    <w:rsid w:val="00BD214A"/>
    <w:rsid w:val="00BD2507"/>
    <w:rsid w:val="00BD3155"/>
    <w:rsid w:val="00BD31D1"/>
    <w:rsid w:val="00BD3B22"/>
    <w:rsid w:val="00BD3E83"/>
    <w:rsid w:val="00BD4476"/>
    <w:rsid w:val="00BD4A7C"/>
    <w:rsid w:val="00BD4D59"/>
    <w:rsid w:val="00BD4E6F"/>
    <w:rsid w:val="00BD4F98"/>
    <w:rsid w:val="00BD5890"/>
    <w:rsid w:val="00BD5B97"/>
    <w:rsid w:val="00BD6471"/>
    <w:rsid w:val="00BD6532"/>
    <w:rsid w:val="00BD6BD7"/>
    <w:rsid w:val="00BD75A2"/>
    <w:rsid w:val="00BD7A4C"/>
    <w:rsid w:val="00BE01CA"/>
    <w:rsid w:val="00BE0BF2"/>
    <w:rsid w:val="00BE17DA"/>
    <w:rsid w:val="00BE1837"/>
    <w:rsid w:val="00BE1A9A"/>
    <w:rsid w:val="00BE27F1"/>
    <w:rsid w:val="00BE2AEA"/>
    <w:rsid w:val="00BE2DAD"/>
    <w:rsid w:val="00BE3D45"/>
    <w:rsid w:val="00BE4611"/>
    <w:rsid w:val="00BE4864"/>
    <w:rsid w:val="00BE5404"/>
    <w:rsid w:val="00BE562E"/>
    <w:rsid w:val="00BE5DD4"/>
    <w:rsid w:val="00BE64A4"/>
    <w:rsid w:val="00BE6640"/>
    <w:rsid w:val="00BE6689"/>
    <w:rsid w:val="00BE74BF"/>
    <w:rsid w:val="00BE7B89"/>
    <w:rsid w:val="00BF00D2"/>
    <w:rsid w:val="00BF03E7"/>
    <w:rsid w:val="00BF0410"/>
    <w:rsid w:val="00BF071B"/>
    <w:rsid w:val="00BF12CB"/>
    <w:rsid w:val="00BF130B"/>
    <w:rsid w:val="00BF14F8"/>
    <w:rsid w:val="00BF172D"/>
    <w:rsid w:val="00BF1DE0"/>
    <w:rsid w:val="00BF210C"/>
    <w:rsid w:val="00BF2822"/>
    <w:rsid w:val="00BF2CAF"/>
    <w:rsid w:val="00BF368F"/>
    <w:rsid w:val="00BF3B89"/>
    <w:rsid w:val="00BF4711"/>
    <w:rsid w:val="00BF4AA7"/>
    <w:rsid w:val="00BF4BEA"/>
    <w:rsid w:val="00BF4C5B"/>
    <w:rsid w:val="00BF4FB2"/>
    <w:rsid w:val="00BF5084"/>
    <w:rsid w:val="00BF5283"/>
    <w:rsid w:val="00BF55AE"/>
    <w:rsid w:val="00BF6A22"/>
    <w:rsid w:val="00BF6EFF"/>
    <w:rsid w:val="00BF7050"/>
    <w:rsid w:val="00BF77BB"/>
    <w:rsid w:val="00BF7CEA"/>
    <w:rsid w:val="00BF7E0C"/>
    <w:rsid w:val="00BF7EB5"/>
    <w:rsid w:val="00C0016E"/>
    <w:rsid w:val="00C00272"/>
    <w:rsid w:val="00C0040B"/>
    <w:rsid w:val="00C00946"/>
    <w:rsid w:val="00C01757"/>
    <w:rsid w:val="00C025DF"/>
    <w:rsid w:val="00C0279A"/>
    <w:rsid w:val="00C02A8D"/>
    <w:rsid w:val="00C0373D"/>
    <w:rsid w:val="00C038FA"/>
    <w:rsid w:val="00C04083"/>
    <w:rsid w:val="00C047DE"/>
    <w:rsid w:val="00C05689"/>
    <w:rsid w:val="00C061B7"/>
    <w:rsid w:val="00C06B58"/>
    <w:rsid w:val="00C06FD6"/>
    <w:rsid w:val="00C0712F"/>
    <w:rsid w:val="00C07336"/>
    <w:rsid w:val="00C0733C"/>
    <w:rsid w:val="00C07930"/>
    <w:rsid w:val="00C106AA"/>
    <w:rsid w:val="00C108CF"/>
    <w:rsid w:val="00C10BDE"/>
    <w:rsid w:val="00C111B0"/>
    <w:rsid w:val="00C11584"/>
    <w:rsid w:val="00C118CE"/>
    <w:rsid w:val="00C11900"/>
    <w:rsid w:val="00C11A0D"/>
    <w:rsid w:val="00C1275C"/>
    <w:rsid w:val="00C12D2E"/>
    <w:rsid w:val="00C12D82"/>
    <w:rsid w:val="00C135C7"/>
    <w:rsid w:val="00C13790"/>
    <w:rsid w:val="00C1383B"/>
    <w:rsid w:val="00C142BD"/>
    <w:rsid w:val="00C146E8"/>
    <w:rsid w:val="00C15868"/>
    <w:rsid w:val="00C15AC8"/>
    <w:rsid w:val="00C1631C"/>
    <w:rsid w:val="00C16693"/>
    <w:rsid w:val="00C1745C"/>
    <w:rsid w:val="00C17483"/>
    <w:rsid w:val="00C17523"/>
    <w:rsid w:val="00C17824"/>
    <w:rsid w:val="00C17846"/>
    <w:rsid w:val="00C17B0F"/>
    <w:rsid w:val="00C20406"/>
    <w:rsid w:val="00C204D6"/>
    <w:rsid w:val="00C21473"/>
    <w:rsid w:val="00C216D5"/>
    <w:rsid w:val="00C21716"/>
    <w:rsid w:val="00C22CBD"/>
    <w:rsid w:val="00C2325A"/>
    <w:rsid w:val="00C23B6C"/>
    <w:rsid w:val="00C24F09"/>
    <w:rsid w:val="00C25105"/>
    <w:rsid w:val="00C25646"/>
    <w:rsid w:val="00C25B50"/>
    <w:rsid w:val="00C26001"/>
    <w:rsid w:val="00C26061"/>
    <w:rsid w:val="00C26948"/>
    <w:rsid w:val="00C26FF4"/>
    <w:rsid w:val="00C27AAF"/>
    <w:rsid w:val="00C27B1C"/>
    <w:rsid w:val="00C30AAD"/>
    <w:rsid w:val="00C30DD1"/>
    <w:rsid w:val="00C30F1F"/>
    <w:rsid w:val="00C312EE"/>
    <w:rsid w:val="00C314E8"/>
    <w:rsid w:val="00C31BA3"/>
    <w:rsid w:val="00C32EEB"/>
    <w:rsid w:val="00C33286"/>
    <w:rsid w:val="00C33971"/>
    <w:rsid w:val="00C33A5D"/>
    <w:rsid w:val="00C34C1C"/>
    <w:rsid w:val="00C355EC"/>
    <w:rsid w:val="00C36BB9"/>
    <w:rsid w:val="00C36CBE"/>
    <w:rsid w:val="00C36EAE"/>
    <w:rsid w:val="00C379CA"/>
    <w:rsid w:val="00C40126"/>
    <w:rsid w:val="00C40432"/>
    <w:rsid w:val="00C40598"/>
    <w:rsid w:val="00C40782"/>
    <w:rsid w:val="00C40886"/>
    <w:rsid w:val="00C40ABC"/>
    <w:rsid w:val="00C40AC5"/>
    <w:rsid w:val="00C40E9C"/>
    <w:rsid w:val="00C412E2"/>
    <w:rsid w:val="00C4134D"/>
    <w:rsid w:val="00C41D23"/>
    <w:rsid w:val="00C41F12"/>
    <w:rsid w:val="00C425AF"/>
    <w:rsid w:val="00C42791"/>
    <w:rsid w:val="00C42975"/>
    <w:rsid w:val="00C4319B"/>
    <w:rsid w:val="00C435CB"/>
    <w:rsid w:val="00C4374C"/>
    <w:rsid w:val="00C43892"/>
    <w:rsid w:val="00C43A03"/>
    <w:rsid w:val="00C4421E"/>
    <w:rsid w:val="00C44708"/>
    <w:rsid w:val="00C44CA6"/>
    <w:rsid w:val="00C4547A"/>
    <w:rsid w:val="00C4548C"/>
    <w:rsid w:val="00C45942"/>
    <w:rsid w:val="00C45AAC"/>
    <w:rsid w:val="00C45C18"/>
    <w:rsid w:val="00C45FBC"/>
    <w:rsid w:val="00C46371"/>
    <w:rsid w:val="00C4644B"/>
    <w:rsid w:val="00C46897"/>
    <w:rsid w:val="00C5010E"/>
    <w:rsid w:val="00C502A6"/>
    <w:rsid w:val="00C50497"/>
    <w:rsid w:val="00C506FA"/>
    <w:rsid w:val="00C524E0"/>
    <w:rsid w:val="00C52731"/>
    <w:rsid w:val="00C52CC9"/>
    <w:rsid w:val="00C53148"/>
    <w:rsid w:val="00C54751"/>
    <w:rsid w:val="00C54DF3"/>
    <w:rsid w:val="00C54DF4"/>
    <w:rsid w:val="00C5596E"/>
    <w:rsid w:val="00C55C72"/>
    <w:rsid w:val="00C56413"/>
    <w:rsid w:val="00C56B0C"/>
    <w:rsid w:val="00C57ABC"/>
    <w:rsid w:val="00C60185"/>
    <w:rsid w:val="00C603A9"/>
    <w:rsid w:val="00C60840"/>
    <w:rsid w:val="00C60A71"/>
    <w:rsid w:val="00C60C23"/>
    <w:rsid w:val="00C61A54"/>
    <w:rsid w:val="00C62FCB"/>
    <w:rsid w:val="00C63031"/>
    <w:rsid w:val="00C636D8"/>
    <w:rsid w:val="00C63DEE"/>
    <w:rsid w:val="00C64182"/>
    <w:rsid w:val="00C64F14"/>
    <w:rsid w:val="00C64F74"/>
    <w:rsid w:val="00C65737"/>
    <w:rsid w:val="00C65769"/>
    <w:rsid w:val="00C657CA"/>
    <w:rsid w:val="00C65850"/>
    <w:rsid w:val="00C6652D"/>
    <w:rsid w:val="00C665B2"/>
    <w:rsid w:val="00C66972"/>
    <w:rsid w:val="00C671E2"/>
    <w:rsid w:val="00C677CE"/>
    <w:rsid w:val="00C67BF1"/>
    <w:rsid w:val="00C700E8"/>
    <w:rsid w:val="00C7108D"/>
    <w:rsid w:val="00C7178F"/>
    <w:rsid w:val="00C7186A"/>
    <w:rsid w:val="00C721BC"/>
    <w:rsid w:val="00C72566"/>
    <w:rsid w:val="00C7263F"/>
    <w:rsid w:val="00C731FC"/>
    <w:rsid w:val="00C739A8"/>
    <w:rsid w:val="00C73E14"/>
    <w:rsid w:val="00C73EA9"/>
    <w:rsid w:val="00C7499B"/>
    <w:rsid w:val="00C75617"/>
    <w:rsid w:val="00C759BF"/>
    <w:rsid w:val="00C75A4F"/>
    <w:rsid w:val="00C75A61"/>
    <w:rsid w:val="00C75BC2"/>
    <w:rsid w:val="00C7613B"/>
    <w:rsid w:val="00C7725D"/>
    <w:rsid w:val="00C7763A"/>
    <w:rsid w:val="00C77F1D"/>
    <w:rsid w:val="00C80EB3"/>
    <w:rsid w:val="00C819D9"/>
    <w:rsid w:val="00C81D6C"/>
    <w:rsid w:val="00C82795"/>
    <w:rsid w:val="00C82B67"/>
    <w:rsid w:val="00C83BBB"/>
    <w:rsid w:val="00C83C1F"/>
    <w:rsid w:val="00C84027"/>
    <w:rsid w:val="00C844F7"/>
    <w:rsid w:val="00C8453A"/>
    <w:rsid w:val="00C84693"/>
    <w:rsid w:val="00C86922"/>
    <w:rsid w:val="00C869F2"/>
    <w:rsid w:val="00C870C3"/>
    <w:rsid w:val="00C9010D"/>
    <w:rsid w:val="00C90376"/>
    <w:rsid w:val="00C90927"/>
    <w:rsid w:val="00C90B49"/>
    <w:rsid w:val="00C90F66"/>
    <w:rsid w:val="00C90F90"/>
    <w:rsid w:val="00C92858"/>
    <w:rsid w:val="00C92A3E"/>
    <w:rsid w:val="00C92F04"/>
    <w:rsid w:val="00C92FA3"/>
    <w:rsid w:val="00C933CD"/>
    <w:rsid w:val="00C9388B"/>
    <w:rsid w:val="00C93C97"/>
    <w:rsid w:val="00C93C98"/>
    <w:rsid w:val="00C93CE7"/>
    <w:rsid w:val="00C94337"/>
    <w:rsid w:val="00C9457C"/>
    <w:rsid w:val="00C95491"/>
    <w:rsid w:val="00C962B7"/>
    <w:rsid w:val="00C96C99"/>
    <w:rsid w:val="00CA0145"/>
    <w:rsid w:val="00CA046B"/>
    <w:rsid w:val="00CA09DA"/>
    <w:rsid w:val="00CA12D4"/>
    <w:rsid w:val="00CA20D4"/>
    <w:rsid w:val="00CA2F83"/>
    <w:rsid w:val="00CA34DF"/>
    <w:rsid w:val="00CA3B3B"/>
    <w:rsid w:val="00CA3D06"/>
    <w:rsid w:val="00CA3EC9"/>
    <w:rsid w:val="00CA44DB"/>
    <w:rsid w:val="00CA4C9D"/>
    <w:rsid w:val="00CA4E6F"/>
    <w:rsid w:val="00CA5405"/>
    <w:rsid w:val="00CA5E25"/>
    <w:rsid w:val="00CA75BE"/>
    <w:rsid w:val="00CA7945"/>
    <w:rsid w:val="00CA7ACD"/>
    <w:rsid w:val="00CA7BC2"/>
    <w:rsid w:val="00CA7C39"/>
    <w:rsid w:val="00CB007E"/>
    <w:rsid w:val="00CB0119"/>
    <w:rsid w:val="00CB136A"/>
    <w:rsid w:val="00CB1894"/>
    <w:rsid w:val="00CB1B9F"/>
    <w:rsid w:val="00CB1C83"/>
    <w:rsid w:val="00CB22B8"/>
    <w:rsid w:val="00CB29A5"/>
    <w:rsid w:val="00CB4031"/>
    <w:rsid w:val="00CB4F2D"/>
    <w:rsid w:val="00CB517E"/>
    <w:rsid w:val="00CB5671"/>
    <w:rsid w:val="00CB5CFC"/>
    <w:rsid w:val="00CB607C"/>
    <w:rsid w:val="00CB6DA2"/>
    <w:rsid w:val="00CB73C0"/>
    <w:rsid w:val="00CB789D"/>
    <w:rsid w:val="00CC0786"/>
    <w:rsid w:val="00CC0B66"/>
    <w:rsid w:val="00CC1049"/>
    <w:rsid w:val="00CC14A1"/>
    <w:rsid w:val="00CC175E"/>
    <w:rsid w:val="00CC1944"/>
    <w:rsid w:val="00CC1E47"/>
    <w:rsid w:val="00CC201B"/>
    <w:rsid w:val="00CC2053"/>
    <w:rsid w:val="00CC23D4"/>
    <w:rsid w:val="00CC260F"/>
    <w:rsid w:val="00CC2F8D"/>
    <w:rsid w:val="00CC31DE"/>
    <w:rsid w:val="00CC3AF3"/>
    <w:rsid w:val="00CC3DBE"/>
    <w:rsid w:val="00CC3FEF"/>
    <w:rsid w:val="00CC4050"/>
    <w:rsid w:val="00CC4A37"/>
    <w:rsid w:val="00CC4CB1"/>
    <w:rsid w:val="00CC5433"/>
    <w:rsid w:val="00CC5CD3"/>
    <w:rsid w:val="00CC5D9E"/>
    <w:rsid w:val="00CC5EB7"/>
    <w:rsid w:val="00CC5FCD"/>
    <w:rsid w:val="00CC6085"/>
    <w:rsid w:val="00CC6179"/>
    <w:rsid w:val="00CC62DC"/>
    <w:rsid w:val="00CC6DD1"/>
    <w:rsid w:val="00CC6DE7"/>
    <w:rsid w:val="00CC732F"/>
    <w:rsid w:val="00CC7336"/>
    <w:rsid w:val="00CC74CE"/>
    <w:rsid w:val="00CC78DF"/>
    <w:rsid w:val="00CC7A10"/>
    <w:rsid w:val="00CC7CCA"/>
    <w:rsid w:val="00CD03F3"/>
    <w:rsid w:val="00CD04F4"/>
    <w:rsid w:val="00CD077F"/>
    <w:rsid w:val="00CD12CF"/>
    <w:rsid w:val="00CD1765"/>
    <w:rsid w:val="00CD1808"/>
    <w:rsid w:val="00CD1C5D"/>
    <w:rsid w:val="00CD229B"/>
    <w:rsid w:val="00CD24F1"/>
    <w:rsid w:val="00CD25B4"/>
    <w:rsid w:val="00CD3245"/>
    <w:rsid w:val="00CD329D"/>
    <w:rsid w:val="00CD34F7"/>
    <w:rsid w:val="00CD3FEE"/>
    <w:rsid w:val="00CD402C"/>
    <w:rsid w:val="00CD42F2"/>
    <w:rsid w:val="00CD436E"/>
    <w:rsid w:val="00CD440D"/>
    <w:rsid w:val="00CD5658"/>
    <w:rsid w:val="00CD56D9"/>
    <w:rsid w:val="00CD5F9B"/>
    <w:rsid w:val="00CD6289"/>
    <w:rsid w:val="00CD63B2"/>
    <w:rsid w:val="00CD69B6"/>
    <w:rsid w:val="00CD6F2F"/>
    <w:rsid w:val="00CD756C"/>
    <w:rsid w:val="00CE014A"/>
    <w:rsid w:val="00CE0D9A"/>
    <w:rsid w:val="00CE0EA5"/>
    <w:rsid w:val="00CE0F03"/>
    <w:rsid w:val="00CE0F77"/>
    <w:rsid w:val="00CE16B4"/>
    <w:rsid w:val="00CE22E4"/>
    <w:rsid w:val="00CE2702"/>
    <w:rsid w:val="00CE2767"/>
    <w:rsid w:val="00CE2A02"/>
    <w:rsid w:val="00CE2EFC"/>
    <w:rsid w:val="00CE31AE"/>
    <w:rsid w:val="00CE3A19"/>
    <w:rsid w:val="00CE469F"/>
    <w:rsid w:val="00CE4AEB"/>
    <w:rsid w:val="00CE4DB6"/>
    <w:rsid w:val="00CE4E83"/>
    <w:rsid w:val="00CE50EB"/>
    <w:rsid w:val="00CE5451"/>
    <w:rsid w:val="00CE54DA"/>
    <w:rsid w:val="00CE5723"/>
    <w:rsid w:val="00CE579C"/>
    <w:rsid w:val="00CE603D"/>
    <w:rsid w:val="00CE62E9"/>
    <w:rsid w:val="00CE64B4"/>
    <w:rsid w:val="00CE6965"/>
    <w:rsid w:val="00CE6F01"/>
    <w:rsid w:val="00CE6F63"/>
    <w:rsid w:val="00CE716F"/>
    <w:rsid w:val="00CE71D3"/>
    <w:rsid w:val="00CE74C5"/>
    <w:rsid w:val="00CE7544"/>
    <w:rsid w:val="00CE75A5"/>
    <w:rsid w:val="00CE76FE"/>
    <w:rsid w:val="00CE7D8B"/>
    <w:rsid w:val="00CE7DC5"/>
    <w:rsid w:val="00CF02A3"/>
    <w:rsid w:val="00CF0BB9"/>
    <w:rsid w:val="00CF0CF9"/>
    <w:rsid w:val="00CF1089"/>
    <w:rsid w:val="00CF1986"/>
    <w:rsid w:val="00CF19BD"/>
    <w:rsid w:val="00CF1B89"/>
    <w:rsid w:val="00CF2427"/>
    <w:rsid w:val="00CF3C17"/>
    <w:rsid w:val="00CF4B82"/>
    <w:rsid w:val="00CF4DC4"/>
    <w:rsid w:val="00CF63B4"/>
    <w:rsid w:val="00CF6EAE"/>
    <w:rsid w:val="00CF6EB6"/>
    <w:rsid w:val="00CF728A"/>
    <w:rsid w:val="00CF75D5"/>
    <w:rsid w:val="00CF785A"/>
    <w:rsid w:val="00CF7DBF"/>
    <w:rsid w:val="00D00781"/>
    <w:rsid w:val="00D008B8"/>
    <w:rsid w:val="00D0138F"/>
    <w:rsid w:val="00D013BD"/>
    <w:rsid w:val="00D01A48"/>
    <w:rsid w:val="00D01DA7"/>
    <w:rsid w:val="00D0300C"/>
    <w:rsid w:val="00D034B6"/>
    <w:rsid w:val="00D0367D"/>
    <w:rsid w:val="00D040AD"/>
    <w:rsid w:val="00D04312"/>
    <w:rsid w:val="00D04478"/>
    <w:rsid w:val="00D049AE"/>
    <w:rsid w:val="00D04D4C"/>
    <w:rsid w:val="00D04EA5"/>
    <w:rsid w:val="00D052D8"/>
    <w:rsid w:val="00D054F8"/>
    <w:rsid w:val="00D0566E"/>
    <w:rsid w:val="00D05E33"/>
    <w:rsid w:val="00D0647C"/>
    <w:rsid w:val="00D0659E"/>
    <w:rsid w:val="00D07527"/>
    <w:rsid w:val="00D0760A"/>
    <w:rsid w:val="00D078D1"/>
    <w:rsid w:val="00D102C2"/>
    <w:rsid w:val="00D12201"/>
    <w:rsid w:val="00D12324"/>
    <w:rsid w:val="00D1248F"/>
    <w:rsid w:val="00D124DD"/>
    <w:rsid w:val="00D12EA1"/>
    <w:rsid w:val="00D13B34"/>
    <w:rsid w:val="00D13C08"/>
    <w:rsid w:val="00D14179"/>
    <w:rsid w:val="00D148CD"/>
    <w:rsid w:val="00D14C16"/>
    <w:rsid w:val="00D14CB0"/>
    <w:rsid w:val="00D15583"/>
    <w:rsid w:val="00D15C6B"/>
    <w:rsid w:val="00D1688B"/>
    <w:rsid w:val="00D16BAA"/>
    <w:rsid w:val="00D16D18"/>
    <w:rsid w:val="00D16DB9"/>
    <w:rsid w:val="00D16ECD"/>
    <w:rsid w:val="00D1752E"/>
    <w:rsid w:val="00D177DD"/>
    <w:rsid w:val="00D17F4B"/>
    <w:rsid w:val="00D205BB"/>
    <w:rsid w:val="00D205EF"/>
    <w:rsid w:val="00D20DB5"/>
    <w:rsid w:val="00D218F8"/>
    <w:rsid w:val="00D21B13"/>
    <w:rsid w:val="00D22121"/>
    <w:rsid w:val="00D2246E"/>
    <w:rsid w:val="00D224DA"/>
    <w:rsid w:val="00D22582"/>
    <w:rsid w:val="00D228D0"/>
    <w:rsid w:val="00D22D67"/>
    <w:rsid w:val="00D23088"/>
    <w:rsid w:val="00D23149"/>
    <w:rsid w:val="00D23390"/>
    <w:rsid w:val="00D244A1"/>
    <w:rsid w:val="00D244BF"/>
    <w:rsid w:val="00D25398"/>
    <w:rsid w:val="00D25582"/>
    <w:rsid w:val="00D25D33"/>
    <w:rsid w:val="00D25D5E"/>
    <w:rsid w:val="00D25E2C"/>
    <w:rsid w:val="00D25E3E"/>
    <w:rsid w:val="00D26198"/>
    <w:rsid w:val="00D26705"/>
    <w:rsid w:val="00D26DF6"/>
    <w:rsid w:val="00D279D6"/>
    <w:rsid w:val="00D27AD1"/>
    <w:rsid w:val="00D27CD5"/>
    <w:rsid w:val="00D30884"/>
    <w:rsid w:val="00D3103C"/>
    <w:rsid w:val="00D31544"/>
    <w:rsid w:val="00D31815"/>
    <w:rsid w:val="00D32A7D"/>
    <w:rsid w:val="00D32AC9"/>
    <w:rsid w:val="00D32FEC"/>
    <w:rsid w:val="00D35138"/>
    <w:rsid w:val="00D3514F"/>
    <w:rsid w:val="00D3523E"/>
    <w:rsid w:val="00D356B8"/>
    <w:rsid w:val="00D36228"/>
    <w:rsid w:val="00D37107"/>
    <w:rsid w:val="00D37631"/>
    <w:rsid w:val="00D3770E"/>
    <w:rsid w:val="00D378CF"/>
    <w:rsid w:val="00D37C08"/>
    <w:rsid w:val="00D37DFD"/>
    <w:rsid w:val="00D37F2E"/>
    <w:rsid w:val="00D4079F"/>
    <w:rsid w:val="00D413B3"/>
    <w:rsid w:val="00D418C0"/>
    <w:rsid w:val="00D41A6C"/>
    <w:rsid w:val="00D41CD6"/>
    <w:rsid w:val="00D41DC0"/>
    <w:rsid w:val="00D41E38"/>
    <w:rsid w:val="00D41FF8"/>
    <w:rsid w:val="00D420DB"/>
    <w:rsid w:val="00D423A6"/>
    <w:rsid w:val="00D42667"/>
    <w:rsid w:val="00D426E5"/>
    <w:rsid w:val="00D42ABE"/>
    <w:rsid w:val="00D42BF2"/>
    <w:rsid w:val="00D42FA8"/>
    <w:rsid w:val="00D4316E"/>
    <w:rsid w:val="00D4323F"/>
    <w:rsid w:val="00D4365B"/>
    <w:rsid w:val="00D440A1"/>
    <w:rsid w:val="00D44335"/>
    <w:rsid w:val="00D4489A"/>
    <w:rsid w:val="00D44E71"/>
    <w:rsid w:val="00D456C2"/>
    <w:rsid w:val="00D45880"/>
    <w:rsid w:val="00D45AF2"/>
    <w:rsid w:val="00D46363"/>
    <w:rsid w:val="00D46BB3"/>
    <w:rsid w:val="00D46CFB"/>
    <w:rsid w:val="00D47BF9"/>
    <w:rsid w:val="00D47CFF"/>
    <w:rsid w:val="00D5089A"/>
    <w:rsid w:val="00D51094"/>
    <w:rsid w:val="00D5234C"/>
    <w:rsid w:val="00D52430"/>
    <w:rsid w:val="00D52497"/>
    <w:rsid w:val="00D528A2"/>
    <w:rsid w:val="00D5294C"/>
    <w:rsid w:val="00D52C0D"/>
    <w:rsid w:val="00D52CA9"/>
    <w:rsid w:val="00D52EDA"/>
    <w:rsid w:val="00D536A8"/>
    <w:rsid w:val="00D5380A"/>
    <w:rsid w:val="00D54F77"/>
    <w:rsid w:val="00D5531E"/>
    <w:rsid w:val="00D558D8"/>
    <w:rsid w:val="00D56021"/>
    <w:rsid w:val="00D561A8"/>
    <w:rsid w:val="00D567F9"/>
    <w:rsid w:val="00D57592"/>
    <w:rsid w:val="00D576A5"/>
    <w:rsid w:val="00D57C02"/>
    <w:rsid w:val="00D605C0"/>
    <w:rsid w:val="00D6060F"/>
    <w:rsid w:val="00D608A9"/>
    <w:rsid w:val="00D60B03"/>
    <w:rsid w:val="00D60C96"/>
    <w:rsid w:val="00D612C9"/>
    <w:rsid w:val="00D6132C"/>
    <w:rsid w:val="00D614DB"/>
    <w:rsid w:val="00D619FF"/>
    <w:rsid w:val="00D61D30"/>
    <w:rsid w:val="00D625B8"/>
    <w:rsid w:val="00D626B4"/>
    <w:rsid w:val="00D62C23"/>
    <w:rsid w:val="00D62C91"/>
    <w:rsid w:val="00D62DF3"/>
    <w:rsid w:val="00D63008"/>
    <w:rsid w:val="00D63146"/>
    <w:rsid w:val="00D632D6"/>
    <w:rsid w:val="00D639F8"/>
    <w:rsid w:val="00D643DE"/>
    <w:rsid w:val="00D645AC"/>
    <w:rsid w:val="00D64777"/>
    <w:rsid w:val="00D64828"/>
    <w:rsid w:val="00D64E6B"/>
    <w:rsid w:val="00D65976"/>
    <w:rsid w:val="00D6672B"/>
    <w:rsid w:val="00D66BE4"/>
    <w:rsid w:val="00D66D6C"/>
    <w:rsid w:val="00D67335"/>
    <w:rsid w:val="00D675A4"/>
    <w:rsid w:val="00D67A81"/>
    <w:rsid w:val="00D67CA4"/>
    <w:rsid w:val="00D700B6"/>
    <w:rsid w:val="00D70246"/>
    <w:rsid w:val="00D70327"/>
    <w:rsid w:val="00D7098D"/>
    <w:rsid w:val="00D70ED6"/>
    <w:rsid w:val="00D70F05"/>
    <w:rsid w:val="00D70F80"/>
    <w:rsid w:val="00D71B34"/>
    <w:rsid w:val="00D71C8B"/>
    <w:rsid w:val="00D725BC"/>
    <w:rsid w:val="00D72D1C"/>
    <w:rsid w:val="00D73606"/>
    <w:rsid w:val="00D73926"/>
    <w:rsid w:val="00D7450C"/>
    <w:rsid w:val="00D75288"/>
    <w:rsid w:val="00D7535A"/>
    <w:rsid w:val="00D756B9"/>
    <w:rsid w:val="00D75820"/>
    <w:rsid w:val="00D75839"/>
    <w:rsid w:val="00D75A2D"/>
    <w:rsid w:val="00D75F28"/>
    <w:rsid w:val="00D761E1"/>
    <w:rsid w:val="00D76409"/>
    <w:rsid w:val="00D765A2"/>
    <w:rsid w:val="00D765C8"/>
    <w:rsid w:val="00D767A8"/>
    <w:rsid w:val="00D77223"/>
    <w:rsid w:val="00D8059D"/>
    <w:rsid w:val="00D80E69"/>
    <w:rsid w:val="00D8116D"/>
    <w:rsid w:val="00D81E73"/>
    <w:rsid w:val="00D82631"/>
    <w:rsid w:val="00D8338C"/>
    <w:rsid w:val="00D838B0"/>
    <w:rsid w:val="00D839CD"/>
    <w:rsid w:val="00D84219"/>
    <w:rsid w:val="00D84F81"/>
    <w:rsid w:val="00D85186"/>
    <w:rsid w:val="00D858A7"/>
    <w:rsid w:val="00D877E8"/>
    <w:rsid w:val="00D87B86"/>
    <w:rsid w:val="00D90123"/>
    <w:rsid w:val="00D908EB"/>
    <w:rsid w:val="00D90904"/>
    <w:rsid w:val="00D91C15"/>
    <w:rsid w:val="00D91EAC"/>
    <w:rsid w:val="00D926F6"/>
    <w:rsid w:val="00D92A08"/>
    <w:rsid w:val="00D94BC6"/>
    <w:rsid w:val="00D94D86"/>
    <w:rsid w:val="00D95027"/>
    <w:rsid w:val="00D95268"/>
    <w:rsid w:val="00D9559A"/>
    <w:rsid w:val="00D956C9"/>
    <w:rsid w:val="00D962F1"/>
    <w:rsid w:val="00D97141"/>
    <w:rsid w:val="00D97371"/>
    <w:rsid w:val="00D978D6"/>
    <w:rsid w:val="00D97C07"/>
    <w:rsid w:val="00D97EB4"/>
    <w:rsid w:val="00DA0587"/>
    <w:rsid w:val="00DA08F1"/>
    <w:rsid w:val="00DA174E"/>
    <w:rsid w:val="00DA17A4"/>
    <w:rsid w:val="00DA1903"/>
    <w:rsid w:val="00DA252D"/>
    <w:rsid w:val="00DA2AF6"/>
    <w:rsid w:val="00DA2BF3"/>
    <w:rsid w:val="00DA331B"/>
    <w:rsid w:val="00DA3676"/>
    <w:rsid w:val="00DA3BC2"/>
    <w:rsid w:val="00DA3C3B"/>
    <w:rsid w:val="00DA3D87"/>
    <w:rsid w:val="00DA418D"/>
    <w:rsid w:val="00DA433C"/>
    <w:rsid w:val="00DA46DC"/>
    <w:rsid w:val="00DA4ABF"/>
    <w:rsid w:val="00DA60C3"/>
    <w:rsid w:val="00DA6B8F"/>
    <w:rsid w:val="00DA6C22"/>
    <w:rsid w:val="00DA6DBC"/>
    <w:rsid w:val="00DA7B27"/>
    <w:rsid w:val="00DA7EA6"/>
    <w:rsid w:val="00DB0EFD"/>
    <w:rsid w:val="00DB2B82"/>
    <w:rsid w:val="00DB2E7A"/>
    <w:rsid w:val="00DB2F3E"/>
    <w:rsid w:val="00DB33E8"/>
    <w:rsid w:val="00DB40AD"/>
    <w:rsid w:val="00DB4B6C"/>
    <w:rsid w:val="00DB4FB2"/>
    <w:rsid w:val="00DB5287"/>
    <w:rsid w:val="00DB5822"/>
    <w:rsid w:val="00DB5B01"/>
    <w:rsid w:val="00DB5F6C"/>
    <w:rsid w:val="00DB60D0"/>
    <w:rsid w:val="00DB620C"/>
    <w:rsid w:val="00DB7B9F"/>
    <w:rsid w:val="00DB7BED"/>
    <w:rsid w:val="00DC0417"/>
    <w:rsid w:val="00DC095E"/>
    <w:rsid w:val="00DC102C"/>
    <w:rsid w:val="00DC125B"/>
    <w:rsid w:val="00DC14F2"/>
    <w:rsid w:val="00DC16F5"/>
    <w:rsid w:val="00DC175B"/>
    <w:rsid w:val="00DC1DD4"/>
    <w:rsid w:val="00DC1FC4"/>
    <w:rsid w:val="00DC2DB1"/>
    <w:rsid w:val="00DC3704"/>
    <w:rsid w:val="00DC4175"/>
    <w:rsid w:val="00DC42F3"/>
    <w:rsid w:val="00DC442C"/>
    <w:rsid w:val="00DC4BF3"/>
    <w:rsid w:val="00DC4C51"/>
    <w:rsid w:val="00DC4CCA"/>
    <w:rsid w:val="00DC4E77"/>
    <w:rsid w:val="00DC4F51"/>
    <w:rsid w:val="00DC5708"/>
    <w:rsid w:val="00DC5BA9"/>
    <w:rsid w:val="00DC5E31"/>
    <w:rsid w:val="00DC5E5A"/>
    <w:rsid w:val="00DC5ECF"/>
    <w:rsid w:val="00DC5FF5"/>
    <w:rsid w:val="00DC6334"/>
    <w:rsid w:val="00DC644F"/>
    <w:rsid w:val="00DC655B"/>
    <w:rsid w:val="00DC6C54"/>
    <w:rsid w:val="00DC6F22"/>
    <w:rsid w:val="00DC7170"/>
    <w:rsid w:val="00DC72B3"/>
    <w:rsid w:val="00DC79DA"/>
    <w:rsid w:val="00DC7B63"/>
    <w:rsid w:val="00DC7F9A"/>
    <w:rsid w:val="00DD01E2"/>
    <w:rsid w:val="00DD0594"/>
    <w:rsid w:val="00DD0A4E"/>
    <w:rsid w:val="00DD0BC2"/>
    <w:rsid w:val="00DD1AF5"/>
    <w:rsid w:val="00DD1ED4"/>
    <w:rsid w:val="00DD229C"/>
    <w:rsid w:val="00DD25BE"/>
    <w:rsid w:val="00DD2CD1"/>
    <w:rsid w:val="00DD2E0D"/>
    <w:rsid w:val="00DD3011"/>
    <w:rsid w:val="00DD3961"/>
    <w:rsid w:val="00DD4E49"/>
    <w:rsid w:val="00DD585D"/>
    <w:rsid w:val="00DD61B6"/>
    <w:rsid w:val="00DD65C9"/>
    <w:rsid w:val="00DD6D94"/>
    <w:rsid w:val="00DD738A"/>
    <w:rsid w:val="00DD7B89"/>
    <w:rsid w:val="00DE0384"/>
    <w:rsid w:val="00DE0A4E"/>
    <w:rsid w:val="00DE0B19"/>
    <w:rsid w:val="00DE0F32"/>
    <w:rsid w:val="00DE2A87"/>
    <w:rsid w:val="00DE2A88"/>
    <w:rsid w:val="00DE31E7"/>
    <w:rsid w:val="00DE372A"/>
    <w:rsid w:val="00DE40BB"/>
    <w:rsid w:val="00DE42E0"/>
    <w:rsid w:val="00DE48F1"/>
    <w:rsid w:val="00DE513E"/>
    <w:rsid w:val="00DE5316"/>
    <w:rsid w:val="00DE564C"/>
    <w:rsid w:val="00DE5BDF"/>
    <w:rsid w:val="00DE5E0D"/>
    <w:rsid w:val="00DE64DE"/>
    <w:rsid w:val="00DE6D50"/>
    <w:rsid w:val="00DE7A80"/>
    <w:rsid w:val="00DE7C57"/>
    <w:rsid w:val="00DF05B7"/>
    <w:rsid w:val="00DF09FA"/>
    <w:rsid w:val="00DF0D58"/>
    <w:rsid w:val="00DF1165"/>
    <w:rsid w:val="00DF13DB"/>
    <w:rsid w:val="00DF1C43"/>
    <w:rsid w:val="00DF1E1C"/>
    <w:rsid w:val="00DF1EE7"/>
    <w:rsid w:val="00DF2037"/>
    <w:rsid w:val="00DF318B"/>
    <w:rsid w:val="00DF3BB0"/>
    <w:rsid w:val="00DF3C79"/>
    <w:rsid w:val="00DF3EF9"/>
    <w:rsid w:val="00DF4323"/>
    <w:rsid w:val="00DF43E4"/>
    <w:rsid w:val="00DF4C89"/>
    <w:rsid w:val="00DF4E3A"/>
    <w:rsid w:val="00DF53F5"/>
    <w:rsid w:val="00DF5746"/>
    <w:rsid w:val="00DF581B"/>
    <w:rsid w:val="00DF5B9D"/>
    <w:rsid w:val="00DF6031"/>
    <w:rsid w:val="00DF6052"/>
    <w:rsid w:val="00DF61AE"/>
    <w:rsid w:val="00DF6760"/>
    <w:rsid w:val="00DF6A04"/>
    <w:rsid w:val="00DF6A06"/>
    <w:rsid w:val="00DF6F14"/>
    <w:rsid w:val="00DF75A1"/>
    <w:rsid w:val="00DF7C14"/>
    <w:rsid w:val="00DF7F83"/>
    <w:rsid w:val="00E007F4"/>
    <w:rsid w:val="00E00C3D"/>
    <w:rsid w:val="00E01150"/>
    <w:rsid w:val="00E0197A"/>
    <w:rsid w:val="00E01AF4"/>
    <w:rsid w:val="00E01E7E"/>
    <w:rsid w:val="00E01F36"/>
    <w:rsid w:val="00E020F1"/>
    <w:rsid w:val="00E02106"/>
    <w:rsid w:val="00E02153"/>
    <w:rsid w:val="00E02593"/>
    <w:rsid w:val="00E03FC6"/>
    <w:rsid w:val="00E04137"/>
    <w:rsid w:val="00E041FD"/>
    <w:rsid w:val="00E043DA"/>
    <w:rsid w:val="00E04616"/>
    <w:rsid w:val="00E04A49"/>
    <w:rsid w:val="00E054F4"/>
    <w:rsid w:val="00E05FB8"/>
    <w:rsid w:val="00E06938"/>
    <w:rsid w:val="00E0766D"/>
    <w:rsid w:val="00E10BE3"/>
    <w:rsid w:val="00E10E32"/>
    <w:rsid w:val="00E11036"/>
    <w:rsid w:val="00E116BD"/>
    <w:rsid w:val="00E11EFF"/>
    <w:rsid w:val="00E1381B"/>
    <w:rsid w:val="00E1452D"/>
    <w:rsid w:val="00E14567"/>
    <w:rsid w:val="00E154D7"/>
    <w:rsid w:val="00E15C2B"/>
    <w:rsid w:val="00E15C46"/>
    <w:rsid w:val="00E15FC1"/>
    <w:rsid w:val="00E16738"/>
    <w:rsid w:val="00E16C7B"/>
    <w:rsid w:val="00E171DB"/>
    <w:rsid w:val="00E1738F"/>
    <w:rsid w:val="00E175B5"/>
    <w:rsid w:val="00E179D1"/>
    <w:rsid w:val="00E200D9"/>
    <w:rsid w:val="00E209A0"/>
    <w:rsid w:val="00E20A63"/>
    <w:rsid w:val="00E20DA7"/>
    <w:rsid w:val="00E20DFB"/>
    <w:rsid w:val="00E21321"/>
    <w:rsid w:val="00E21327"/>
    <w:rsid w:val="00E21522"/>
    <w:rsid w:val="00E21814"/>
    <w:rsid w:val="00E22E17"/>
    <w:rsid w:val="00E239F1"/>
    <w:rsid w:val="00E241AB"/>
    <w:rsid w:val="00E2435E"/>
    <w:rsid w:val="00E24735"/>
    <w:rsid w:val="00E24AE6"/>
    <w:rsid w:val="00E25851"/>
    <w:rsid w:val="00E25EFB"/>
    <w:rsid w:val="00E26175"/>
    <w:rsid w:val="00E265D6"/>
    <w:rsid w:val="00E26F50"/>
    <w:rsid w:val="00E2716F"/>
    <w:rsid w:val="00E271C1"/>
    <w:rsid w:val="00E276D2"/>
    <w:rsid w:val="00E27BF8"/>
    <w:rsid w:val="00E27CF0"/>
    <w:rsid w:val="00E27F5D"/>
    <w:rsid w:val="00E30793"/>
    <w:rsid w:val="00E316BD"/>
    <w:rsid w:val="00E32567"/>
    <w:rsid w:val="00E32C80"/>
    <w:rsid w:val="00E32D15"/>
    <w:rsid w:val="00E33E84"/>
    <w:rsid w:val="00E34613"/>
    <w:rsid w:val="00E352D0"/>
    <w:rsid w:val="00E35668"/>
    <w:rsid w:val="00E35CCF"/>
    <w:rsid w:val="00E363DE"/>
    <w:rsid w:val="00E36411"/>
    <w:rsid w:val="00E36603"/>
    <w:rsid w:val="00E3662A"/>
    <w:rsid w:val="00E366A5"/>
    <w:rsid w:val="00E36AE5"/>
    <w:rsid w:val="00E374A7"/>
    <w:rsid w:val="00E3750F"/>
    <w:rsid w:val="00E37AF5"/>
    <w:rsid w:val="00E37DAE"/>
    <w:rsid w:val="00E37E97"/>
    <w:rsid w:val="00E37FB9"/>
    <w:rsid w:val="00E404EF"/>
    <w:rsid w:val="00E40BBF"/>
    <w:rsid w:val="00E40F53"/>
    <w:rsid w:val="00E412B7"/>
    <w:rsid w:val="00E4282D"/>
    <w:rsid w:val="00E429BE"/>
    <w:rsid w:val="00E42A0A"/>
    <w:rsid w:val="00E4307F"/>
    <w:rsid w:val="00E43660"/>
    <w:rsid w:val="00E437A9"/>
    <w:rsid w:val="00E43C56"/>
    <w:rsid w:val="00E44530"/>
    <w:rsid w:val="00E44DC8"/>
    <w:rsid w:val="00E44DFD"/>
    <w:rsid w:val="00E45314"/>
    <w:rsid w:val="00E4547B"/>
    <w:rsid w:val="00E45485"/>
    <w:rsid w:val="00E45778"/>
    <w:rsid w:val="00E45EC1"/>
    <w:rsid w:val="00E465B3"/>
    <w:rsid w:val="00E46878"/>
    <w:rsid w:val="00E46F22"/>
    <w:rsid w:val="00E4788A"/>
    <w:rsid w:val="00E478C9"/>
    <w:rsid w:val="00E50026"/>
    <w:rsid w:val="00E50035"/>
    <w:rsid w:val="00E50697"/>
    <w:rsid w:val="00E50E3A"/>
    <w:rsid w:val="00E5136A"/>
    <w:rsid w:val="00E51653"/>
    <w:rsid w:val="00E52CC9"/>
    <w:rsid w:val="00E52ECD"/>
    <w:rsid w:val="00E54078"/>
    <w:rsid w:val="00E548FE"/>
    <w:rsid w:val="00E54C68"/>
    <w:rsid w:val="00E55245"/>
    <w:rsid w:val="00E556EC"/>
    <w:rsid w:val="00E56241"/>
    <w:rsid w:val="00E56467"/>
    <w:rsid w:val="00E56DF6"/>
    <w:rsid w:val="00E571D7"/>
    <w:rsid w:val="00E5787A"/>
    <w:rsid w:val="00E57B9F"/>
    <w:rsid w:val="00E57CBE"/>
    <w:rsid w:val="00E602EB"/>
    <w:rsid w:val="00E60378"/>
    <w:rsid w:val="00E609F3"/>
    <w:rsid w:val="00E60B81"/>
    <w:rsid w:val="00E61759"/>
    <w:rsid w:val="00E625A2"/>
    <w:rsid w:val="00E62669"/>
    <w:rsid w:val="00E628F2"/>
    <w:rsid w:val="00E62922"/>
    <w:rsid w:val="00E62926"/>
    <w:rsid w:val="00E62D2D"/>
    <w:rsid w:val="00E62E04"/>
    <w:rsid w:val="00E62E64"/>
    <w:rsid w:val="00E6315E"/>
    <w:rsid w:val="00E63D18"/>
    <w:rsid w:val="00E63D25"/>
    <w:rsid w:val="00E64DCB"/>
    <w:rsid w:val="00E652E6"/>
    <w:rsid w:val="00E6586B"/>
    <w:rsid w:val="00E664D3"/>
    <w:rsid w:val="00E66706"/>
    <w:rsid w:val="00E66C53"/>
    <w:rsid w:val="00E671DA"/>
    <w:rsid w:val="00E67BD6"/>
    <w:rsid w:val="00E67EEB"/>
    <w:rsid w:val="00E702CE"/>
    <w:rsid w:val="00E704B2"/>
    <w:rsid w:val="00E70749"/>
    <w:rsid w:val="00E708A0"/>
    <w:rsid w:val="00E70919"/>
    <w:rsid w:val="00E71893"/>
    <w:rsid w:val="00E72061"/>
    <w:rsid w:val="00E72AEE"/>
    <w:rsid w:val="00E732D3"/>
    <w:rsid w:val="00E734A2"/>
    <w:rsid w:val="00E734E0"/>
    <w:rsid w:val="00E7354E"/>
    <w:rsid w:val="00E73693"/>
    <w:rsid w:val="00E7445A"/>
    <w:rsid w:val="00E7460E"/>
    <w:rsid w:val="00E7467C"/>
    <w:rsid w:val="00E7475B"/>
    <w:rsid w:val="00E76084"/>
    <w:rsid w:val="00E7691E"/>
    <w:rsid w:val="00E76B6D"/>
    <w:rsid w:val="00E76E54"/>
    <w:rsid w:val="00E77359"/>
    <w:rsid w:val="00E77719"/>
    <w:rsid w:val="00E77C7F"/>
    <w:rsid w:val="00E77D53"/>
    <w:rsid w:val="00E77E72"/>
    <w:rsid w:val="00E80936"/>
    <w:rsid w:val="00E80C10"/>
    <w:rsid w:val="00E81212"/>
    <w:rsid w:val="00E81376"/>
    <w:rsid w:val="00E816D3"/>
    <w:rsid w:val="00E826E4"/>
    <w:rsid w:val="00E832D7"/>
    <w:rsid w:val="00E83876"/>
    <w:rsid w:val="00E83897"/>
    <w:rsid w:val="00E83B30"/>
    <w:rsid w:val="00E83EDB"/>
    <w:rsid w:val="00E8433D"/>
    <w:rsid w:val="00E84354"/>
    <w:rsid w:val="00E844D0"/>
    <w:rsid w:val="00E8477C"/>
    <w:rsid w:val="00E84D46"/>
    <w:rsid w:val="00E85325"/>
    <w:rsid w:val="00E858AF"/>
    <w:rsid w:val="00E858B8"/>
    <w:rsid w:val="00E85A76"/>
    <w:rsid w:val="00E863DB"/>
    <w:rsid w:val="00E87775"/>
    <w:rsid w:val="00E87A6D"/>
    <w:rsid w:val="00E87B58"/>
    <w:rsid w:val="00E9069F"/>
    <w:rsid w:val="00E90A9C"/>
    <w:rsid w:val="00E90C9D"/>
    <w:rsid w:val="00E915FF"/>
    <w:rsid w:val="00E91924"/>
    <w:rsid w:val="00E91BD0"/>
    <w:rsid w:val="00E9282D"/>
    <w:rsid w:val="00E92CDE"/>
    <w:rsid w:val="00E9315C"/>
    <w:rsid w:val="00E932CD"/>
    <w:rsid w:val="00E93495"/>
    <w:rsid w:val="00E93CFD"/>
    <w:rsid w:val="00E94414"/>
    <w:rsid w:val="00E945B0"/>
    <w:rsid w:val="00E95411"/>
    <w:rsid w:val="00E9542C"/>
    <w:rsid w:val="00E95A75"/>
    <w:rsid w:val="00E95E43"/>
    <w:rsid w:val="00E96AF9"/>
    <w:rsid w:val="00E96D6B"/>
    <w:rsid w:val="00E9783D"/>
    <w:rsid w:val="00E97CD5"/>
    <w:rsid w:val="00EA001F"/>
    <w:rsid w:val="00EA00F6"/>
    <w:rsid w:val="00EA1348"/>
    <w:rsid w:val="00EA136F"/>
    <w:rsid w:val="00EA26C1"/>
    <w:rsid w:val="00EA2CB3"/>
    <w:rsid w:val="00EA31E4"/>
    <w:rsid w:val="00EA3A6D"/>
    <w:rsid w:val="00EA440F"/>
    <w:rsid w:val="00EA4B85"/>
    <w:rsid w:val="00EA4DED"/>
    <w:rsid w:val="00EA529E"/>
    <w:rsid w:val="00EA5641"/>
    <w:rsid w:val="00EA6BBB"/>
    <w:rsid w:val="00EA6CB2"/>
    <w:rsid w:val="00EA7621"/>
    <w:rsid w:val="00EA7B76"/>
    <w:rsid w:val="00EA7E0C"/>
    <w:rsid w:val="00EA7F5D"/>
    <w:rsid w:val="00EB02A7"/>
    <w:rsid w:val="00EB02D6"/>
    <w:rsid w:val="00EB1057"/>
    <w:rsid w:val="00EB1466"/>
    <w:rsid w:val="00EB1535"/>
    <w:rsid w:val="00EB1562"/>
    <w:rsid w:val="00EB15F7"/>
    <w:rsid w:val="00EB1AC6"/>
    <w:rsid w:val="00EB2073"/>
    <w:rsid w:val="00EB2230"/>
    <w:rsid w:val="00EB2982"/>
    <w:rsid w:val="00EB2B3A"/>
    <w:rsid w:val="00EB2D9F"/>
    <w:rsid w:val="00EB2F35"/>
    <w:rsid w:val="00EB314C"/>
    <w:rsid w:val="00EB34DC"/>
    <w:rsid w:val="00EB4059"/>
    <w:rsid w:val="00EB41F9"/>
    <w:rsid w:val="00EB43D6"/>
    <w:rsid w:val="00EB4590"/>
    <w:rsid w:val="00EB4A92"/>
    <w:rsid w:val="00EB4DE0"/>
    <w:rsid w:val="00EB4ECB"/>
    <w:rsid w:val="00EB5181"/>
    <w:rsid w:val="00EB558F"/>
    <w:rsid w:val="00EB5B38"/>
    <w:rsid w:val="00EB5B65"/>
    <w:rsid w:val="00EB64C0"/>
    <w:rsid w:val="00EB784D"/>
    <w:rsid w:val="00EC0132"/>
    <w:rsid w:val="00EC0166"/>
    <w:rsid w:val="00EC082D"/>
    <w:rsid w:val="00EC119D"/>
    <w:rsid w:val="00EC2A93"/>
    <w:rsid w:val="00EC2D26"/>
    <w:rsid w:val="00EC3264"/>
    <w:rsid w:val="00EC3724"/>
    <w:rsid w:val="00EC41EF"/>
    <w:rsid w:val="00EC4C44"/>
    <w:rsid w:val="00EC5019"/>
    <w:rsid w:val="00EC5096"/>
    <w:rsid w:val="00EC6139"/>
    <w:rsid w:val="00EC62E1"/>
    <w:rsid w:val="00EC6D8D"/>
    <w:rsid w:val="00EC703B"/>
    <w:rsid w:val="00EC7044"/>
    <w:rsid w:val="00EC70B0"/>
    <w:rsid w:val="00EC713F"/>
    <w:rsid w:val="00EC72A1"/>
    <w:rsid w:val="00EC732B"/>
    <w:rsid w:val="00ED111F"/>
    <w:rsid w:val="00ED117C"/>
    <w:rsid w:val="00ED14EB"/>
    <w:rsid w:val="00ED30DA"/>
    <w:rsid w:val="00ED3BEB"/>
    <w:rsid w:val="00ED4073"/>
    <w:rsid w:val="00ED41BC"/>
    <w:rsid w:val="00ED4A6B"/>
    <w:rsid w:val="00ED54DE"/>
    <w:rsid w:val="00ED62AE"/>
    <w:rsid w:val="00ED62DF"/>
    <w:rsid w:val="00ED6655"/>
    <w:rsid w:val="00ED67E2"/>
    <w:rsid w:val="00ED6C61"/>
    <w:rsid w:val="00ED6CE7"/>
    <w:rsid w:val="00ED6DB9"/>
    <w:rsid w:val="00ED722D"/>
    <w:rsid w:val="00ED78FA"/>
    <w:rsid w:val="00EE0576"/>
    <w:rsid w:val="00EE0956"/>
    <w:rsid w:val="00EE09E0"/>
    <w:rsid w:val="00EE0D5D"/>
    <w:rsid w:val="00EE1293"/>
    <w:rsid w:val="00EE18F0"/>
    <w:rsid w:val="00EE1AB2"/>
    <w:rsid w:val="00EE21E8"/>
    <w:rsid w:val="00EE2775"/>
    <w:rsid w:val="00EE2785"/>
    <w:rsid w:val="00EE28FE"/>
    <w:rsid w:val="00EE2BD0"/>
    <w:rsid w:val="00EE3DAF"/>
    <w:rsid w:val="00EE45F9"/>
    <w:rsid w:val="00EE46BD"/>
    <w:rsid w:val="00EE5021"/>
    <w:rsid w:val="00EE5674"/>
    <w:rsid w:val="00EE5B2A"/>
    <w:rsid w:val="00EE5D69"/>
    <w:rsid w:val="00EE630B"/>
    <w:rsid w:val="00EE6764"/>
    <w:rsid w:val="00EE6C34"/>
    <w:rsid w:val="00EE7A4E"/>
    <w:rsid w:val="00EE7CB0"/>
    <w:rsid w:val="00EE7EC0"/>
    <w:rsid w:val="00EF00A0"/>
    <w:rsid w:val="00EF0B28"/>
    <w:rsid w:val="00EF0BFE"/>
    <w:rsid w:val="00EF0D33"/>
    <w:rsid w:val="00EF0F32"/>
    <w:rsid w:val="00EF1D6B"/>
    <w:rsid w:val="00EF27C3"/>
    <w:rsid w:val="00EF2963"/>
    <w:rsid w:val="00EF2AA8"/>
    <w:rsid w:val="00EF2C8A"/>
    <w:rsid w:val="00EF31F5"/>
    <w:rsid w:val="00EF3775"/>
    <w:rsid w:val="00EF3879"/>
    <w:rsid w:val="00EF395A"/>
    <w:rsid w:val="00EF3A08"/>
    <w:rsid w:val="00EF3B9A"/>
    <w:rsid w:val="00EF4CE0"/>
    <w:rsid w:val="00EF4D52"/>
    <w:rsid w:val="00EF52CD"/>
    <w:rsid w:val="00EF57C9"/>
    <w:rsid w:val="00EF5C7A"/>
    <w:rsid w:val="00EF5EC0"/>
    <w:rsid w:val="00EF6456"/>
    <w:rsid w:val="00EF6A5A"/>
    <w:rsid w:val="00EF6B83"/>
    <w:rsid w:val="00EF6D02"/>
    <w:rsid w:val="00EF6D50"/>
    <w:rsid w:val="00EF6E23"/>
    <w:rsid w:val="00EF72CC"/>
    <w:rsid w:val="00EF76F5"/>
    <w:rsid w:val="00EF7E52"/>
    <w:rsid w:val="00EF7E93"/>
    <w:rsid w:val="00EF7EB6"/>
    <w:rsid w:val="00F0020A"/>
    <w:rsid w:val="00F0023A"/>
    <w:rsid w:val="00F00370"/>
    <w:rsid w:val="00F0037F"/>
    <w:rsid w:val="00F00724"/>
    <w:rsid w:val="00F00BB0"/>
    <w:rsid w:val="00F010E0"/>
    <w:rsid w:val="00F0111E"/>
    <w:rsid w:val="00F0209C"/>
    <w:rsid w:val="00F02CB2"/>
    <w:rsid w:val="00F037E5"/>
    <w:rsid w:val="00F038BE"/>
    <w:rsid w:val="00F03945"/>
    <w:rsid w:val="00F03FE0"/>
    <w:rsid w:val="00F045F6"/>
    <w:rsid w:val="00F056FB"/>
    <w:rsid w:val="00F05853"/>
    <w:rsid w:val="00F05C06"/>
    <w:rsid w:val="00F06174"/>
    <w:rsid w:val="00F068B2"/>
    <w:rsid w:val="00F06990"/>
    <w:rsid w:val="00F06A43"/>
    <w:rsid w:val="00F06CB6"/>
    <w:rsid w:val="00F06D9D"/>
    <w:rsid w:val="00F06DE1"/>
    <w:rsid w:val="00F07CBF"/>
    <w:rsid w:val="00F07CF1"/>
    <w:rsid w:val="00F1048E"/>
    <w:rsid w:val="00F109FA"/>
    <w:rsid w:val="00F10C3A"/>
    <w:rsid w:val="00F110E5"/>
    <w:rsid w:val="00F115C0"/>
    <w:rsid w:val="00F12813"/>
    <w:rsid w:val="00F12A8B"/>
    <w:rsid w:val="00F12AFF"/>
    <w:rsid w:val="00F1321C"/>
    <w:rsid w:val="00F13C0F"/>
    <w:rsid w:val="00F14152"/>
    <w:rsid w:val="00F14360"/>
    <w:rsid w:val="00F155AA"/>
    <w:rsid w:val="00F157E8"/>
    <w:rsid w:val="00F15F23"/>
    <w:rsid w:val="00F16A75"/>
    <w:rsid w:val="00F16B5C"/>
    <w:rsid w:val="00F1718B"/>
    <w:rsid w:val="00F17312"/>
    <w:rsid w:val="00F20252"/>
    <w:rsid w:val="00F20A07"/>
    <w:rsid w:val="00F20C68"/>
    <w:rsid w:val="00F21491"/>
    <w:rsid w:val="00F21906"/>
    <w:rsid w:val="00F2199F"/>
    <w:rsid w:val="00F22974"/>
    <w:rsid w:val="00F22C35"/>
    <w:rsid w:val="00F22CCA"/>
    <w:rsid w:val="00F22D3E"/>
    <w:rsid w:val="00F230F3"/>
    <w:rsid w:val="00F2322B"/>
    <w:rsid w:val="00F23283"/>
    <w:rsid w:val="00F23298"/>
    <w:rsid w:val="00F236E2"/>
    <w:rsid w:val="00F23CDF"/>
    <w:rsid w:val="00F23CEE"/>
    <w:rsid w:val="00F247DD"/>
    <w:rsid w:val="00F248CC"/>
    <w:rsid w:val="00F24A62"/>
    <w:rsid w:val="00F2548D"/>
    <w:rsid w:val="00F25883"/>
    <w:rsid w:val="00F25F35"/>
    <w:rsid w:val="00F265B6"/>
    <w:rsid w:val="00F26925"/>
    <w:rsid w:val="00F26984"/>
    <w:rsid w:val="00F2740F"/>
    <w:rsid w:val="00F3023D"/>
    <w:rsid w:val="00F3047F"/>
    <w:rsid w:val="00F304E1"/>
    <w:rsid w:val="00F309D2"/>
    <w:rsid w:val="00F31E22"/>
    <w:rsid w:val="00F31EE0"/>
    <w:rsid w:val="00F32263"/>
    <w:rsid w:val="00F323E9"/>
    <w:rsid w:val="00F32B02"/>
    <w:rsid w:val="00F3389E"/>
    <w:rsid w:val="00F339C0"/>
    <w:rsid w:val="00F33AD9"/>
    <w:rsid w:val="00F3444E"/>
    <w:rsid w:val="00F3506B"/>
    <w:rsid w:val="00F3544F"/>
    <w:rsid w:val="00F36092"/>
    <w:rsid w:val="00F36110"/>
    <w:rsid w:val="00F365CF"/>
    <w:rsid w:val="00F36B32"/>
    <w:rsid w:val="00F36BD6"/>
    <w:rsid w:val="00F36C12"/>
    <w:rsid w:val="00F3739C"/>
    <w:rsid w:val="00F3767F"/>
    <w:rsid w:val="00F37DA2"/>
    <w:rsid w:val="00F401E1"/>
    <w:rsid w:val="00F401F9"/>
    <w:rsid w:val="00F4024C"/>
    <w:rsid w:val="00F4032D"/>
    <w:rsid w:val="00F40513"/>
    <w:rsid w:val="00F4130C"/>
    <w:rsid w:val="00F41A74"/>
    <w:rsid w:val="00F41AC5"/>
    <w:rsid w:val="00F41E8E"/>
    <w:rsid w:val="00F42269"/>
    <w:rsid w:val="00F42551"/>
    <w:rsid w:val="00F42D97"/>
    <w:rsid w:val="00F43167"/>
    <w:rsid w:val="00F438E4"/>
    <w:rsid w:val="00F441E5"/>
    <w:rsid w:val="00F4422C"/>
    <w:rsid w:val="00F443DD"/>
    <w:rsid w:val="00F44A6B"/>
    <w:rsid w:val="00F44C73"/>
    <w:rsid w:val="00F44F62"/>
    <w:rsid w:val="00F45375"/>
    <w:rsid w:val="00F45722"/>
    <w:rsid w:val="00F45CB0"/>
    <w:rsid w:val="00F46723"/>
    <w:rsid w:val="00F469B4"/>
    <w:rsid w:val="00F46EFA"/>
    <w:rsid w:val="00F51073"/>
    <w:rsid w:val="00F511B8"/>
    <w:rsid w:val="00F511C3"/>
    <w:rsid w:val="00F5157F"/>
    <w:rsid w:val="00F516B6"/>
    <w:rsid w:val="00F51B37"/>
    <w:rsid w:val="00F51D72"/>
    <w:rsid w:val="00F523F8"/>
    <w:rsid w:val="00F528BD"/>
    <w:rsid w:val="00F536F9"/>
    <w:rsid w:val="00F53BA1"/>
    <w:rsid w:val="00F53E24"/>
    <w:rsid w:val="00F5465A"/>
    <w:rsid w:val="00F549DA"/>
    <w:rsid w:val="00F54BC5"/>
    <w:rsid w:val="00F54F89"/>
    <w:rsid w:val="00F55D4F"/>
    <w:rsid w:val="00F56780"/>
    <w:rsid w:val="00F57690"/>
    <w:rsid w:val="00F57823"/>
    <w:rsid w:val="00F57F30"/>
    <w:rsid w:val="00F603F7"/>
    <w:rsid w:val="00F60589"/>
    <w:rsid w:val="00F6098A"/>
    <w:rsid w:val="00F60DA6"/>
    <w:rsid w:val="00F6112C"/>
    <w:rsid w:val="00F61869"/>
    <w:rsid w:val="00F61E12"/>
    <w:rsid w:val="00F61F33"/>
    <w:rsid w:val="00F623B3"/>
    <w:rsid w:val="00F624C5"/>
    <w:rsid w:val="00F627DA"/>
    <w:rsid w:val="00F62D32"/>
    <w:rsid w:val="00F62EDC"/>
    <w:rsid w:val="00F63905"/>
    <w:rsid w:val="00F63EDC"/>
    <w:rsid w:val="00F640E6"/>
    <w:rsid w:val="00F6495A"/>
    <w:rsid w:val="00F64A8A"/>
    <w:rsid w:val="00F64E3D"/>
    <w:rsid w:val="00F64F35"/>
    <w:rsid w:val="00F6501D"/>
    <w:rsid w:val="00F650B8"/>
    <w:rsid w:val="00F659A4"/>
    <w:rsid w:val="00F65B42"/>
    <w:rsid w:val="00F66017"/>
    <w:rsid w:val="00F663FD"/>
    <w:rsid w:val="00F66453"/>
    <w:rsid w:val="00F665B6"/>
    <w:rsid w:val="00F6698B"/>
    <w:rsid w:val="00F675D1"/>
    <w:rsid w:val="00F70800"/>
    <w:rsid w:val="00F716F0"/>
    <w:rsid w:val="00F71B0A"/>
    <w:rsid w:val="00F71BC3"/>
    <w:rsid w:val="00F71CFD"/>
    <w:rsid w:val="00F722AE"/>
    <w:rsid w:val="00F723B9"/>
    <w:rsid w:val="00F72862"/>
    <w:rsid w:val="00F728A9"/>
    <w:rsid w:val="00F7298D"/>
    <w:rsid w:val="00F7372A"/>
    <w:rsid w:val="00F73A32"/>
    <w:rsid w:val="00F73AE1"/>
    <w:rsid w:val="00F73E9C"/>
    <w:rsid w:val="00F7408E"/>
    <w:rsid w:val="00F740AE"/>
    <w:rsid w:val="00F741DE"/>
    <w:rsid w:val="00F74508"/>
    <w:rsid w:val="00F746D0"/>
    <w:rsid w:val="00F74AD3"/>
    <w:rsid w:val="00F74E0C"/>
    <w:rsid w:val="00F750D3"/>
    <w:rsid w:val="00F753E5"/>
    <w:rsid w:val="00F757A9"/>
    <w:rsid w:val="00F76EE5"/>
    <w:rsid w:val="00F77805"/>
    <w:rsid w:val="00F77B69"/>
    <w:rsid w:val="00F77E0C"/>
    <w:rsid w:val="00F80500"/>
    <w:rsid w:val="00F81CC3"/>
    <w:rsid w:val="00F81DC8"/>
    <w:rsid w:val="00F81F75"/>
    <w:rsid w:val="00F828E9"/>
    <w:rsid w:val="00F829FD"/>
    <w:rsid w:val="00F82B01"/>
    <w:rsid w:val="00F8321F"/>
    <w:rsid w:val="00F83F6B"/>
    <w:rsid w:val="00F8423D"/>
    <w:rsid w:val="00F848CC"/>
    <w:rsid w:val="00F84C9F"/>
    <w:rsid w:val="00F84CC2"/>
    <w:rsid w:val="00F84FC2"/>
    <w:rsid w:val="00F852D2"/>
    <w:rsid w:val="00F85919"/>
    <w:rsid w:val="00F85D3E"/>
    <w:rsid w:val="00F8609F"/>
    <w:rsid w:val="00F8731A"/>
    <w:rsid w:val="00F904B2"/>
    <w:rsid w:val="00F905F0"/>
    <w:rsid w:val="00F9061C"/>
    <w:rsid w:val="00F915F2"/>
    <w:rsid w:val="00F91B50"/>
    <w:rsid w:val="00F921EA"/>
    <w:rsid w:val="00F93D6E"/>
    <w:rsid w:val="00F941E1"/>
    <w:rsid w:val="00F957B6"/>
    <w:rsid w:val="00F9583E"/>
    <w:rsid w:val="00F96300"/>
    <w:rsid w:val="00F96528"/>
    <w:rsid w:val="00F96AEA"/>
    <w:rsid w:val="00F96D49"/>
    <w:rsid w:val="00F96F81"/>
    <w:rsid w:val="00F9753D"/>
    <w:rsid w:val="00FA0EA7"/>
    <w:rsid w:val="00FA0FBA"/>
    <w:rsid w:val="00FA10DE"/>
    <w:rsid w:val="00FA1AE4"/>
    <w:rsid w:val="00FA1E55"/>
    <w:rsid w:val="00FA1F76"/>
    <w:rsid w:val="00FA2760"/>
    <w:rsid w:val="00FA2C43"/>
    <w:rsid w:val="00FA3020"/>
    <w:rsid w:val="00FA30C3"/>
    <w:rsid w:val="00FA3557"/>
    <w:rsid w:val="00FA382F"/>
    <w:rsid w:val="00FA3D94"/>
    <w:rsid w:val="00FA43E1"/>
    <w:rsid w:val="00FA4715"/>
    <w:rsid w:val="00FA49AC"/>
    <w:rsid w:val="00FA4AFD"/>
    <w:rsid w:val="00FA4D3A"/>
    <w:rsid w:val="00FA5170"/>
    <w:rsid w:val="00FA559A"/>
    <w:rsid w:val="00FA5EA5"/>
    <w:rsid w:val="00FA626F"/>
    <w:rsid w:val="00FA6278"/>
    <w:rsid w:val="00FA63CC"/>
    <w:rsid w:val="00FA6814"/>
    <w:rsid w:val="00FA706C"/>
    <w:rsid w:val="00FA71EC"/>
    <w:rsid w:val="00FA720B"/>
    <w:rsid w:val="00FB06D5"/>
    <w:rsid w:val="00FB0B7F"/>
    <w:rsid w:val="00FB0C90"/>
    <w:rsid w:val="00FB0FCB"/>
    <w:rsid w:val="00FB147C"/>
    <w:rsid w:val="00FB1AB4"/>
    <w:rsid w:val="00FB1EB7"/>
    <w:rsid w:val="00FB32CB"/>
    <w:rsid w:val="00FB4081"/>
    <w:rsid w:val="00FB40F2"/>
    <w:rsid w:val="00FB470E"/>
    <w:rsid w:val="00FB50ED"/>
    <w:rsid w:val="00FB53BA"/>
    <w:rsid w:val="00FB55CC"/>
    <w:rsid w:val="00FB55FD"/>
    <w:rsid w:val="00FB5D6A"/>
    <w:rsid w:val="00FB5DD1"/>
    <w:rsid w:val="00FB7247"/>
    <w:rsid w:val="00FB7548"/>
    <w:rsid w:val="00FC1570"/>
    <w:rsid w:val="00FC15C6"/>
    <w:rsid w:val="00FC1641"/>
    <w:rsid w:val="00FC20EA"/>
    <w:rsid w:val="00FC2CAA"/>
    <w:rsid w:val="00FC2CBE"/>
    <w:rsid w:val="00FC2CF3"/>
    <w:rsid w:val="00FC2E2C"/>
    <w:rsid w:val="00FC3047"/>
    <w:rsid w:val="00FC3539"/>
    <w:rsid w:val="00FC3958"/>
    <w:rsid w:val="00FC55DF"/>
    <w:rsid w:val="00FC57F0"/>
    <w:rsid w:val="00FC618F"/>
    <w:rsid w:val="00FC63B6"/>
    <w:rsid w:val="00FC63F5"/>
    <w:rsid w:val="00FC6486"/>
    <w:rsid w:val="00FC675B"/>
    <w:rsid w:val="00FC69F6"/>
    <w:rsid w:val="00FC6C65"/>
    <w:rsid w:val="00FC6E82"/>
    <w:rsid w:val="00FC6E89"/>
    <w:rsid w:val="00FC7172"/>
    <w:rsid w:val="00FC763D"/>
    <w:rsid w:val="00FC78B1"/>
    <w:rsid w:val="00FD085C"/>
    <w:rsid w:val="00FD08C0"/>
    <w:rsid w:val="00FD1151"/>
    <w:rsid w:val="00FD1CCE"/>
    <w:rsid w:val="00FD2217"/>
    <w:rsid w:val="00FD2A36"/>
    <w:rsid w:val="00FD3296"/>
    <w:rsid w:val="00FD3576"/>
    <w:rsid w:val="00FD3745"/>
    <w:rsid w:val="00FD6061"/>
    <w:rsid w:val="00FD646E"/>
    <w:rsid w:val="00FD6E0B"/>
    <w:rsid w:val="00FD72AA"/>
    <w:rsid w:val="00FD7772"/>
    <w:rsid w:val="00FD7AA5"/>
    <w:rsid w:val="00FD7FF5"/>
    <w:rsid w:val="00FE03BA"/>
    <w:rsid w:val="00FE07EC"/>
    <w:rsid w:val="00FE0827"/>
    <w:rsid w:val="00FE12FD"/>
    <w:rsid w:val="00FE1F9F"/>
    <w:rsid w:val="00FE26DA"/>
    <w:rsid w:val="00FE2A57"/>
    <w:rsid w:val="00FE3109"/>
    <w:rsid w:val="00FE3663"/>
    <w:rsid w:val="00FE4381"/>
    <w:rsid w:val="00FE4973"/>
    <w:rsid w:val="00FE4976"/>
    <w:rsid w:val="00FE543D"/>
    <w:rsid w:val="00FE58EF"/>
    <w:rsid w:val="00FE6088"/>
    <w:rsid w:val="00FE6145"/>
    <w:rsid w:val="00FE6704"/>
    <w:rsid w:val="00FE6EB1"/>
    <w:rsid w:val="00FF0098"/>
    <w:rsid w:val="00FF00C0"/>
    <w:rsid w:val="00FF1A23"/>
    <w:rsid w:val="00FF2A6D"/>
    <w:rsid w:val="00FF349D"/>
    <w:rsid w:val="00FF3615"/>
    <w:rsid w:val="00FF3956"/>
    <w:rsid w:val="00FF3C4C"/>
    <w:rsid w:val="00FF3FE5"/>
    <w:rsid w:val="00FF4055"/>
    <w:rsid w:val="00FF48DA"/>
    <w:rsid w:val="00FF53AD"/>
    <w:rsid w:val="00FF589D"/>
    <w:rsid w:val="00FF5C63"/>
    <w:rsid w:val="00FF60DA"/>
    <w:rsid w:val="00FF62F4"/>
    <w:rsid w:val="00FF62FE"/>
    <w:rsid w:val="00FF64F3"/>
    <w:rsid w:val="00FF6775"/>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41665"/>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before="120" w:after="120"/>
        <w:ind w:left="221"/>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annotation text" w:uiPriority="0"/>
    <w:lsdException w:name="caption" w:uiPriority="0" w:qFormat="1"/>
    <w:lsdException w:name="footnote reference" w:uiPriority="0"/>
    <w:lsdException w:name="annotation reference" w:uiPriority="0"/>
    <w:lsdException w:name="page number" w:uiPriority="0"/>
    <w:lsdException w:name="Title" w:semiHidden="0" w:unhideWhenUsed="0" w:qFormat="1"/>
    <w:lsdException w:name="Default Paragraph Font" w:uiPriority="1"/>
    <w:lsdException w:name="Body Text" w:uiPriority="0" w:qFormat="1"/>
    <w:lsdException w:name="Body Text Indent" w:uiPriority="0"/>
    <w:lsdException w:name="Subtitle" w:semiHidden="0" w:uiPriority="0" w:unhideWhenUsed="0" w:qFormat="1"/>
    <w:lsdException w:name="Body Text First Indent" w:uiPriority="0"/>
    <w:lsdException w:name="Body Text 2" w:uiPriority="0"/>
    <w:lsdException w:name="Body Text 3" w:uiPriority="0"/>
    <w:lsdException w:name="Body Text Indent 2" w:uiPriority="0"/>
    <w:lsdException w:name="Strong" w:semiHidden="0" w:uiPriority="22" w:unhideWhenUsed="0" w:qFormat="1"/>
    <w:lsdException w:name="Emphasis" w:semiHidden="0" w:uiPriority="20" w:unhideWhenUsed="0" w:qFormat="1"/>
    <w:lsdException w:name="Plain Text" w:uiPriority="0"/>
    <w:lsdException w:name="Normal (Web)" w:qFormat="1"/>
    <w:lsdException w:name="Table Grid" w:uiPriority="59"/>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33AE3"/>
    <w:pPr>
      <w:spacing w:before="0" w:after="0"/>
      <w:ind w:left="0"/>
    </w:pPr>
    <w:rPr>
      <w:rFonts w:ascii="Times New Roman" w:eastAsia="Times New Roman" w:hAnsi="Times New Roman" w:cs="Times New Roman"/>
      <w:sz w:val="24"/>
      <w:szCs w:val="24"/>
      <w:lang w:eastAsia="ru-RU"/>
    </w:rPr>
  </w:style>
  <w:style w:type="paragraph" w:styleId="1">
    <w:name w:val="heading 1"/>
    <w:basedOn w:val="a"/>
    <w:next w:val="a"/>
    <w:link w:val="10"/>
    <w:qFormat/>
    <w:rsid w:val="00125694"/>
    <w:pPr>
      <w:keepNext/>
      <w:keepLines/>
      <w:suppressAutoHyphens/>
      <w:spacing w:before="480" w:after="240"/>
      <w:jc w:val="center"/>
      <w:outlineLvl w:val="0"/>
    </w:pPr>
    <w:rPr>
      <w:rFonts w:eastAsiaTheme="majorEastAsia" w:cstheme="majorBidi"/>
      <w:b/>
      <w:bCs/>
      <w:caps/>
      <w:szCs w:val="28"/>
    </w:rPr>
  </w:style>
  <w:style w:type="paragraph" w:styleId="2">
    <w:name w:val="heading 2"/>
    <w:basedOn w:val="a"/>
    <w:next w:val="a0"/>
    <w:link w:val="20"/>
    <w:qFormat/>
    <w:rsid w:val="00125694"/>
    <w:pPr>
      <w:keepNext/>
      <w:suppressAutoHyphens/>
      <w:spacing w:before="240" w:after="240"/>
      <w:jc w:val="center"/>
      <w:outlineLvl w:val="1"/>
    </w:pPr>
    <w:rPr>
      <w:rFonts w:cs="Arial"/>
      <w:b/>
      <w:bCs/>
      <w:i/>
      <w:iCs/>
      <w:szCs w:val="28"/>
    </w:rPr>
  </w:style>
  <w:style w:type="paragraph" w:styleId="3">
    <w:name w:val="heading 3"/>
    <w:aliases w:val="OG Heading 3"/>
    <w:basedOn w:val="a"/>
    <w:next w:val="a"/>
    <w:link w:val="30"/>
    <w:qFormat/>
    <w:rsid w:val="00125694"/>
    <w:pPr>
      <w:keepNext/>
      <w:suppressAutoHyphens/>
      <w:spacing w:before="240" w:after="240"/>
      <w:jc w:val="center"/>
      <w:outlineLvl w:val="2"/>
    </w:pPr>
    <w:rPr>
      <w:rFonts w:cs="Arial"/>
      <w:bCs/>
      <w:i/>
      <w:szCs w:val="26"/>
    </w:rPr>
  </w:style>
  <w:style w:type="paragraph" w:styleId="4">
    <w:name w:val="heading 4"/>
    <w:basedOn w:val="a"/>
    <w:next w:val="a"/>
    <w:link w:val="40"/>
    <w:unhideWhenUsed/>
    <w:qFormat/>
    <w:rsid w:val="00B20883"/>
    <w:pPr>
      <w:keepNext/>
      <w:spacing w:before="240" w:after="240"/>
      <w:jc w:val="center"/>
      <w:outlineLvl w:val="3"/>
    </w:pPr>
    <w:rPr>
      <w:bCs/>
      <w:sz w:val="28"/>
      <w:szCs w:val="28"/>
      <w:u w:val="single"/>
    </w:rPr>
  </w:style>
  <w:style w:type="paragraph" w:styleId="5">
    <w:name w:val="heading 5"/>
    <w:basedOn w:val="a"/>
    <w:next w:val="a"/>
    <w:link w:val="50"/>
    <w:uiPriority w:val="9"/>
    <w:qFormat/>
    <w:rsid w:val="00B20883"/>
    <w:pPr>
      <w:spacing w:before="240" w:after="60"/>
      <w:outlineLvl w:val="4"/>
    </w:pPr>
    <w:rPr>
      <w:rFonts w:ascii="Calibri" w:hAnsi="Calibri"/>
      <w:b/>
      <w:bCs/>
      <w:i/>
      <w:iCs/>
      <w:sz w:val="26"/>
      <w:szCs w:val="26"/>
      <w:lang w:eastAsia="en-US"/>
    </w:rPr>
  </w:style>
  <w:style w:type="paragraph" w:styleId="7">
    <w:name w:val="heading 7"/>
    <w:basedOn w:val="a"/>
    <w:next w:val="a"/>
    <w:link w:val="70"/>
    <w:uiPriority w:val="9"/>
    <w:qFormat/>
    <w:rsid w:val="00B20883"/>
    <w:pPr>
      <w:spacing w:before="240" w:after="60"/>
      <w:outlineLvl w:val="6"/>
    </w:pPr>
    <w:rPr>
      <w:rFonts w:ascii="Calibri" w:hAnsi="Calibri"/>
      <w:lang w:eastAsia="en-US"/>
    </w:rPr>
  </w:style>
  <w:style w:type="character" w:default="1" w:styleId="a1">
    <w:name w:val="Default Paragraph Font"/>
    <w:uiPriority w:val="1"/>
    <w:semiHidden/>
    <w:unhideWhenUsed/>
  </w:style>
  <w:style w:type="table" w:default="1" w:styleId="a2">
    <w:name w:val="Normal Table"/>
    <w:uiPriority w:val="99"/>
    <w:semiHidden/>
    <w:unhideWhenUsed/>
    <w:qFormat/>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0">
    <w:name w:val="Заголовок 1 Знак"/>
    <w:basedOn w:val="a1"/>
    <w:link w:val="1"/>
    <w:rsid w:val="00125694"/>
    <w:rPr>
      <w:rFonts w:ascii="Times New Roman" w:eastAsiaTheme="majorEastAsia" w:hAnsi="Times New Roman" w:cstheme="majorBidi"/>
      <w:b/>
      <w:bCs/>
      <w:caps/>
      <w:sz w:val="24"/>
      <w:szCs w:val="28"/>
      <w:lang w:eastAsia="ru-RU"/>
    </w:rPr>
  </w:style>
  <w:style w:type="paragraph" w:customStyle="1" w:styleId="a0">
    <w:name w:val="Обычный текст"/>
    <w:basedOn w:val="a"/>
    <w:link w:val="a4"/>
    <w:qFormat/>
    <w:rsid w:val="00734DB8"/>
    <w:pPr>
      <w:ind w:firstLine="709"/>
    </w:pPr>
    <w:rPr>
      <w:lang w:val="en-US" w:eastAsia="ar-SA" w:bidi="en-US"/>
    </w:rPr>
  </w:style>
  <w:style w:type="character" w:customStyle="1" w:styleId="20">
    <w:name w:val="Заголовок 2 Знак"/>
    <w:basedOn w:val="a1"/>
    <w:link w:val="2"/>
    <w:rsid w:val="00125694"/>
    <w:rPr>
      <w:rFonts w:ascii="Times New Roman" w:eastAsia="Times New Roman" w:hAnsi="Times New Roman" w:cs="Arial"/>
      <w:b/>
      <w:bCs/>
      <w:i/>
      <w:iCs/>
      <w:sz w:val="24"/>
      <w:szCs w:val="28"/>
      <w:lang w:eastAsia="ru-RU"/>
    </w:rPr>
  </w:style>
  <w:style w:type="character" w:customStyle="1" w:styleId="30">
    <w:name w:val="Заголовок 3 Знак"/>
    <w:aliases w:val="OG Heading 3 Знак"/>
    <w:basedOn w:val="a1"/>
    <w:link w:val="3"/>
    <w:rsid w:val="00125694"/>
    <w:rPr>
      <w:rFonts w:ascii="Times New Roman" w:eastAsia="Times New Roman" w:hAnsi="Times New Roman" w:cs="Arial"/>
      <w:bCs/>
      <w:i/>
      <w:sz w:val="24"/>
      <w:szCs w:val="26"/>
      <w:lang w:eastAsia="ru-RU"/>
    </w:rPr>
  </w:style>
  <w:style w:type="character" w:customStyle="1" w:styleId="40">
    <w:name w:val="Заголовок 4 Знак"/>
    <w:basedOn w:val="a1"/>
    <w:link w:val="4"/>
    <w:rsid w:val="00B20883"/>
    <w:rPr>
      <w:rFonts w:ascii="Times New Roman" w:eastAsia="Times New Roman" w:hAnsi="Times New Roman" w:cs="Times New Roman"/>
      <w:bCs/>
      <w:sz w:val="28"/>
      <w:szCs w:val="28"/>
      <w:u w:val="single"/>
      <w:lang w:eastAsia="ru-RU"/>
    </w:rPr>
  </w:style>
  <w:style w:type="character" w:customStyle="1" w:styleId="50">
    <w:name w:val="Заголовок 5 Знак"/>
    <w:basedOn w:val="a1"/>
    <w:link w:val="5"/>
    <w:uiPriority w:val="9"/>
    <w:rsid w:val="00B20883"/>
    <w:rPr>
      <w:rFonts w:ascii="Calibri" w:eastAsia="Times New Roman" w:hAnsi="Calibri" w:cs="Times New Roman"/>
      <w:b/>
      <w:bCs/>
      <w:i/>
      <w:iCs/>
      <w:sz w:val="26"/>
      <w:szCs w:val="26"/>
    </w:rPr>
  </w:style>
  <w:style w:type="character" w:customStyle="1" w:styleId="70">
    <w:name w:val="Заголовок 7 Знак"/>
    <w:basedOn w:val="a1"/>
    <w:link w:val="7"/>
    <w:uiPriority w:val="9"/>
    <w:rsid w:val="00B20883"/>
    <w:rPr>
      <w:rFonts w:ascii="Calibri" w:eastAsia="Times New Roman" w:hAnsi="Calibri" w:cs="Times New Roman"/>
      <w:sz w:val="24"/>
      <w:szCs w:val="24"/>
    </w:rPr>
  </w:style>
  <w:style w:type="character" w:styleId="a5">
    <w:name w:val="Hyperlink"/>
    <w:basedOn w:val="a1"/>
    <w:uiPriority w:val="99"/>
    <w:unhideWhenUsed/>
    <w:rsid w:val="00B20883"/>
    <w:rPr>
      <w:color w:val="0000FF"/>
      <w:u w:val="single"/>
    </w:rPr>
  </w:style>
  <w:style w:type="paragraph" w:customStyle="1" w:styleId="a6">
    <w:name w:val="Егор"/>
    <w:basedOn w:val="1"/>
    <w:rsid w:val="00811C13"/>
    <w:pPr>
      <w:keepNext w:val="0"/>
      <w:keepLines w:val="0"/>
      <w:pageBreakBefore/>
      <w:spacing w:before="120" w:after="120"/>
      <w:outlineLvl w:val="9"/>
    </w:pPr>
    <w:rPr>
      <w:rFonts w:eastAsia="Times New Roman" w:cs="Times New Roman"/>
      <w:kern w:val="36"/>
      <w:sz w:val="32"/>
      <w:szCs w:val="32"/>
    </w:rPr>
  </w:style>
  <w:style w:type="paragraph" w:customStyle="1" w:styleId="z2">
    <w:name w:val="z2"/>
    <w:basedOn w:val="a"/>
    <w:rsid w:val="00B20883"/>
    <w:pPr>
      <w:spacing w:before="150" w:after="30"/>
      <w:jc w:val="center"/>
    </w:pPr>
    <w:rPr>
      <w:b/>
      <w:bCs/>
      <w:sz w:val="18"/>
      <w:szCs w:val="18"/>
    </w:rPr>
  </w:style>
  <w:style w:type="paragraph" w:styleId="a7">
    <w:name w:val="No Spacing"/>
    <w:aliases w:val="с интервалом,Без интервала1,No Spacing1,No Spacing"/>
    <w:basedOn w:val="a"/>
    <w:link w:val="a8"/>
    <w:qFormat/>
    <w:rsid w:val="00B20883"/>
    <w:rPr>
      <w:rFonts w:eastAsia="Calibri"/>
      <w:lang w:eastAsia="en-US"/>
    </w:rPr>
  </w:style>
  <w:style w:type="character" w:customStyle="1" w:styleId="a8">
    <w:name w:val="Без интервала Знак"/>
    <w:aliases w:val="с интервалом Знак,Без интервала1 Знак,No Spacing1 Знак,No Spacing Знак"/>
    <w:basedOn w:val="a1"/>
    <w:link w:val="a7"/>
    <w:uiPriority w:val="1"/>
    <w:rsid w:val="00B20883"/>
    <w:rPr>
      <w:rFonts w:ascii="Times New Roman" w:eastAsia="Calibri" w:hAnsi="Times New Roman" w:cs="Times New Roman"/>
    </w:rPr>
  </w:style>
  <w:style w:type="paragraph" w:styleId="a9">
    <w:name w:val="Balloon Text"/>
    <w:basedOn w:val="a"/>
    <w:link w:val="aa"/>
    <w:uiPriority w:val="99"/>
    <w:unhideWhenUsed/>
    <w:rsid w:val="00B20883"/>
    <w:rPr>
      <w:rFonts w:ascii="Tahoma" w:hAnsi="Tahoma" w:cs="Tahoma"/>
      <w:sz w:val="16"/>
      <w:szCs w:val="16"/>
    </w:rPr>
  </w:style>
  <w:style w:type="character" w:customStyle="1" w:styleId="aa">
    <w:name w:val="Текст выноски Знак"/>
    <w:basedOn w:val="a1"/>
    <w:link w:val="a9"/>
    <w:uiPriority w:val="99"/>
    <w:rsid w:val="00B20883"/>
    <w:rPr>
      <w:rFonts w:ascii="Tahoma" w:eastAsiaTheme="minorEastAsia" w:hAnsi="Tahoma" w:cs="Tahoma"/>
      <w:sz w:val="16"/>
      <w:szCs w:val="16"/>
      <w:lang w:eastAsia="ru-RU"/>
    </w:rPr>
  </w:style>
  <w:style w:type="paragraph" w:styleId="ab">
    <w:name w:val="Normal (Web)"/>
    <w:aliases w:val="Обычный (Web)1,Обычный (веб) Знак Знак,Обычный (Web) Знак Знак Знак,Обычный (Web)"/>
    <w:basedOn w:val="a"/>
    <w:link w:val="ac"/>
    <w:uiPriority w:val="99"/>
    <w:unhideWhenUsed/>
    <w:qFormat/>
    <w:rsid w:val="00B20883"/>
  </w:style>
  <w:style w:type="character" w:customStyle="1" w:styleId="ac">
    <w:name w:val="Обычный (веб) Знак"/>
    <w:aliases w:val="Обычный (Web)1 Знак,Обычный (веб) Знак Знак Знак,Обычный (Web) Знак Знак Знак Знак,Обычный (Web) Знак"/>
    <w:link w:val="ab"/>
    <w:uiPriority w:val="99"/>
    <w:rsid w:val="00B20883"/>
    <w:rPr>
      <w:rFonts w:ascii="Times New Roman" w:eastAsia="Times New Roman" w:hAnsi="Times New Roman" w:cs="Times New Roman"/>
      <w:sz w:val="24"/>
      <w:szCs w:val="24"/>
      <w:lang w:eastAsia="ru-RU"/>
    </w:rPr>
  </w:style>
  <w:style w:type="table" w:styleId="ad">
    <w:name w:val="Table Grid"/>
    <w:aliases w:val="Table Grid Report"/>
    <w:basedOn w:val="a2"/>
    <w:uiPriority w:val="59"/>
    <w:rsid w:val="00B20883"/>
    <w:pPr>
      <w:spacing w:after="0"/>
    </w:pPr>
    <w:rPr>
      <w:rFonts w:eastAsiaTheme="minorEastAsia"/>
      <w:lang w:eastAsia="ru-RU"/>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11">
    <w:name w:val="toc 1"/>
    <w:basedOn w:val="a"/>
    <w:next w:val="a"/>
    <w:autoRedefine/>
    <w:uiPriority w:val="39"/>
    <w:qFormat/>
    <w:rsid w:val="002A3784"/>
    <w:pPr>
      <w:tabs>
        <w:tab w:val="right" w:leader="dot" w:pos="9344"/>
      </w:tabs>
      <w:spacing w:before="60" w:after="60"/>
      <w:jc w:val="left"/>
    </w:pPr>
    <w:rPr>
      <w:rFonts w:eastAsia="Calibri"/>
      <w:b/>
      <w:bCs/>
      <w:szCs w:val="32"/>
      <w:lang w:eastAsia="en-US"/>
    </w:rPr>
  </w:style>
  <w:style w:type="paragraph" w:styleId="ae">
    <w:name w:val="TOC Heading"/>
    <w:basedOn w:val="1"/>
    <w:next w:val="a"/>
    <w:uiPriority w:val="39"/>
    <w:qFormat/>
    <w:rsid w:val="00B20883"/>
    <w:pPr>
      <w:outlineLvl w:val="9"/>
    </w:pPr>
    <w:rPr>
      <w:rFonts w:ascii="Cambria" w:eastAsia="Times New Roman" w:hAnsi="Cambria" w:cs="Times New Roman"/>
      <w:color w:val="365F91"/>
      <w:lang w:eastAsia="en-US"/>
    </w:rPr>
  </w:style>
  <w:style w:type="paragraph" w:styleId="21">
    <w:name w:val="toc 2"/>
    <w:basedOn w:val="a"/>
    <w:next w:val="a"/>
    <w:autoRedefine/>
    <w:uiPriority w:val="39"/>
    <w:unhideWhenUsed/>
    <w:qFormat/>
    <w:rsid w:val="00135A39"/>
    <w:pPr>
      <w:tabs>
        <w:tab w:val="right" w:leader="dot" w:pos="9344"/>
      </w:tabs>
      <w:spacing w:before="60" w:after="60"/>
      <w:ind w:left="442"/>
    </w:pPr>
    <w:rPr>
      <w:rFonts w:eastAsia="Calibri"/>
      <w:iCs/>
      <w:szCs w:val="20"/>
      <w:lang w:eastAsia="en-US"/>
    </w:rPr>
  </w:style>
  <w:style w:type="paragraph" w:styleId="31">
    <w:name w:val="toc 3"/>
    <w:basedOn w:val="a"/>
    <w:next w:val="a"/>
    <w:autoRedefine/>
    <w:uiPriority w:val="39"/>
    <w:unhideWhenUsed/>
    <w:qFormat/>
    <w:rsid w:val="00A10898"/>
    <w:pPr>
      <w:tabs>
        <w:tab w:val="right" w:leader="dot" w:pos="9344"/>
      </w:tabs>
      <w:spacing w:before="60" w:after="60"/>
      <w:ind w:left="663"/>
    </w:pPr>
    <w:rPr>
      <w:rFonts w:eastAsia="Calibri"/>
      <w:noProof/>
      <w:szCs w:val="20"/>
      <w:lang w:eastAsia="en-US"/>
    </w:rPr>
  </w:style>
  <w:style w:type="paragraph" w:customStyle="1" w:styleId="12">
    <w:name w:val="Обычный1"/>
    <w:rsid w:val="00B20883"/>
    <w:pPr>
      <w:widowControl w:val="0"/>
      <w:spacing w:after="0"/>
    </w:pPr>
    <w:rPr>
      <w:rFonts w:ascii="Times New Roman" w:eastAsia="Times New Roman" w:hAnsi="Times New Roman" w:cs="Times New Roman"/>
      <w:snapToGrid w:val="0"/>
      <w:sz w:val="28"/>
      <w:szCs w:val="20"/>
      <w:lang w:val="en-GB" w:eastAsia="ru-RU"/>
    </w:rPr>
  </w:style>
  <w:style w:type="paragraph" w:styleId="af">
    <w:name w:val="Body Text First Indent"/>
    <w:basedOn w:val="a"/>
    <w:link w:val="af0"/>
    <w:semiHidden/>
    <w:unhideWhenUsed/>
    <w:rsid w:val="00734DB8"/>
    <w:pPr>
      <w:spacing w:after="200" w:line="276" w:lineRule="auto"/>
      <w:ind w:firstLine="360"/>
      <w:jc w:val="left"/>
    </w:pPr>
  </w:style>
  <w:style w:type="character" w:customStyle="1" w:styleId="af0">
    <w:name w:val="Красная строка Знак"/>
    <w:basedOn w:val="a1"/>
    <w:link w:val="af"/>
    <w:semiHidden/>
    <w:rsid w:val="00734DB8"/>
    <w:rPr>
      <w:rFonts w:eastAsiaTheme="minorEastAsia"/>
      <w:lang w:eastAsia="ru-RU"/>
    </w:rPr>
  </w:style>
  <w:style w:type="paragraph" w:customStyle="1" w:styleId="0">
    <w:name w:val="КК0"/>
    <w:basedOn w:val="a"/>
    <w:link w:val="00"/>
    <w:qFormat/>
    <w:rsid w:val="00B20883"/>
    <w:pPr>
      <w:ind w:firstLine="709"/>
    </w:pPr>
    <w:rPr>
      <w:sz w:val="26"/>
      <w:szCs w:val="26"/>
    </w:rPr>
  </w:style>
  <w:style w:type="character" w:customStyle="1" w:styleId="00">
    <w:name w:val="КК0 Знак"/>
    <w:basedOn w:val="a1"/>
    <w:link w:val="0"/>
    <w:rsid w:val="00B20883"/>
    <w:rPr>
      <w:rFonts w:ascii="Times New Roman" w:eastAsia="Times New Roman" w:hAnsi="Times New Roman" w:cs="Times New Roman"/>
      <w:sz w:val="26"/>
      <w:szCs w:val="26"/>
      <w:lang w:eastAsia="ru-RU"/>
    </w:rPr>
  </w:style>
  <w:style w:type="character" w:customStyle="1" w:styleId="FontStyle31">
    <w:name w:val="Font Style31"/>
    <w:basedOn w:val="a1"/>
    <w:rsid w:val="00B20883"/>
    <w:rPr>
      <w:rFonts w:ascii="Times New Roman" w:hAnsi="Times New Roman" w:cs="Times New Roman"/>
      <w:sz w:val="16"/>
      <w:szCs w:val="16"/>
    </w:rPr>
  </w:style>
  <w:style w:type="paragraph" w:customStyle="1" w:styleId="32">
    <w:name w:val="Егор3"/>
    <w:basedOn w:val="a6"/>
    <w:rsid w:val="00B20883"/>
    <w:pPr>
      <w:pageBreakBefore w:val="0"/>
      <w:spacing w:before="0" w:after="200" w:line="276" w:lineRule="auto"/>
      <w:ind w:firstLine="851"/>
    </w:pPr>
    <w:rPr>
      <w:rFonts w:eastAsia="Calibri"/>
      <w:b w:val="0"/>
      <w:bCs w:val="0"/>
      <w:i/>
      <w:kern w:val="0"/>
      <w:sz w:val="26"/>
      <w:szCs w:val="22"/>
      <w:lang w:eastAsia="en-US"/>
    </w:rPr>
  </w:style>
  <w:style w:type="paragraph" w:styleId="22">
    <w:name w:val="Body Text 2"/>
    <w:basedOn w:val="a"/>
    <w:link w:val="23"/>
    <w:rsid w:val="00B20883"/>
    <w:pPr>
      <w:spacing w:line="480" w:lineRule="auto"/>
    </w:pPr>
  </w:style>
  <w:style w:type="character" w:customStyle="1" w:styleId="23">
    <w:name w:val="Основной текст 2 Знак"/>
    <w:basedOn w:val="a1"/>
    <w:link w:val="22"/>
    <w:rsid w:val="00B20883"/>
    <w:rPr>
      <w:rFonts w:ascii="Times New Roman" w:eastAsia="Times New Roman" w:hAnsi="Times New Roman" w:cs="Times New Roman"/>
      <w:sz w:val="24"/>
      <w:szCs w:val="24"/>
      <w:lang w:eastAsia="ru-RU"/>
    </w:rPr>
  </w:style>
  <w:style w:type="paragraph" w:styleId="af1">
    <w:name w:val="Body Text Indent"/>
    <w:aliases w:val="Основной текст 1,Нумерованный список !!,Надин стиль"/>
    <w:basedOn w:val="a"/>
    <w:link w:val="af2"/>
    <w:rsid w:val="00B20883"/>
    <w:pPr>
      <w:ind w:left="283"/>
    </w:pPr>
  </w:style>
  <w:style w:type="character" w:customStyle="1" w:styleId="af2">
    <w:name w:val="Основной текст с отступом Знак"/>
    <w:aliases w:val="Основной текст 1 Знак,Нумерованный список !! Знак,Надин стиль Знак"/>
    <w:basedOn w:val="a1"/>
    <w:link w:val="af1"/>
    <w:rsid w:val="00B20883"/>
    <w:rPr>
      <w:rFonts w:ascii="Times New Roman" w:eastAsia="Times New Roman" w:hAnsi="Times New Roman" w:cs="Times New Roman"/>
      <w:sz w:val="24"/>
      <w:szCs w:val="24"/>
      <w:lang w:eastAsia="ru-RU"/>
    </w:rPr>
  </w:style>
  <w:style w:type="paragraph" w:styleId="24">
    <w:name w:val="Body Text Indent 2"/>
    <w:basedOn w:val="a"/>
    <w:link w:val="25"/>
    <w:rsid w:val="00B20883"/>
    <w:pPr>
      <w:spacing w:line="480" w:lineRule="auto"/>
      <w:ind w:left="283"/>
    </w:pPr>
  </w:style>
  <w:style w:type="character" w:customStyle="1" w:styleId="25">
    <w:name w:val="Основной текст с отступом 2 Знак"/>
    <w:basedOn w:val="a1"/>
    <w:link w:val="24"/>
    <w:rsid w:val="00B20883"/>
    <w:rPr>
      <w:rFonts w:ascii="Times New Roman" w:eastAsia="Times New Roman" w:hAnsi="Times New Roman" w:cs="Times New Roman"/>
      <w:sz w:val="24"/>
      <w:szCs w:val="24"/>
      <w:lang w:eastAsia="ru-RU"/>
    </w:rPr>
  </w:style>
  <w:style w:type="paragraph" w:styleId="33">
    <w:name w:val="Body Text 3"/>
    <w:basedOn w:val="a"/>
    <w:link w:val="34"/>
    <w:rsid w:val="00B20883"/>
    <w:rPr>
      <w:sz w:val="16"/>
      <w:szCs w:val="16"/>
    </w:rPr>
  </w:style>
  <w:style w:type="character" w:customStyle="1" w:styleId="34">
    <w:name w:val="Основной текст 3 Знак"/>
    <w:basedOn w:val="a1"/>
    <w:link w:val="33"/>
    <w:rsid w:val="00B20883"/>
    <w:rPr>
      <w:rFonts w:ascii="Times New Roman" w:eastAsia="Times New Roman" w:hAnsi="Times New Roman" w:cs="Times New Roman"/>
      <w:sz w:val="16"/>
      <w:szCs w:val="16"/>
      <w:lang w:eastAsia="ru-RU"/>
    </w:rPr>
  </w:style>
  <w:style w:type="paragraph" w:styleId="af3">
    <w:name w:val="Plain Text"/>
    <w:aliases w:val="Текст1"/>
    <w:basedOn w:val="a"/>
    <w:link w:val="af4"/>
    <w:rsid w:val="00B20883"/>
    <w:rPr>
      <w:rFonts w:ascii="Courier New" w:hAnsi="Courier New"/>
      <w:sz w:val="20"/>
      <w:szCs w:val="20"/>
    </w:rPr>
  </w:style>
  <w:style w:type="character" w:customStyle="1" w:styleId="af4">
    <w:name w:val="Текст Знак"/>
    <w:aliases w:val="Текст1 Знак"/>
    <w:basedOn w:val="a1"/>
    <w:link w:val="af3"/>
    <w:rsid w:val="00B20883"/>
    <w:rPr>
      <w:rFonts w:ascii="Courier New" w:eastAsia="Times New Roman" w:hAnsi="Courier New" w:cs="Times New Roman"/>
      <w:sz w:val="20"/>
      <w:szCs w:val="20"/>
      <w:lang w:eastAsia="ru-RU"/>
    </w:rPr>
  </w:style>
  <w:style w:type="character" w:customStyle="1" w:styleId="FontStyle15">
    <w:name w:val="Font Style15"/>
    <w:basedOn w:val="a1"/>
    <w:rsid w:val="00B20883"/>
    <w:rPr>
      <w:rFonts w:ascii="Times New Roman" w:hAnsi="Times New Roman" w:cs="Times New Roman" w:hint="default"/>
      <w:sz w:val="26"/>
      <w:szCs w:val="26"/>
    </w:rPr>
  </w:style>
  <w:style w:type="paragraph" w:styleId="af5">
    <w:name w:val="header"/>
    <w:basedOn w:val="a"/>
    <w:link w:val="af6"/>
    <w:uiPriority w:val="99"/>
    <w:unhideWhenUsed/>
    <w:rsid w:val="00B20883"/>
    <w:pPr>
      <w:tabs>
        <w:tab w:val="center" w:pos="4677"/>
        <w:tab w:val="right" w:pos="9355"/>
      </w:tabs>
    </w:pPr>
  </w:style>
  <w:style w:type="character" w:customStyle="1" w:styleId="af6">
    <w:name w:val="Верхний колонтитул Знак"/>
    <w:basedOn w:val="a1"/>
    <w:link w:val="af5"/>
    <w:uiPriority w:val="99"/>
    <w:rsid w:val="00B20883"/>
    <w:rPr>
      <w:rFonts w:eastAsiaTheme="minorEastAsia"/>
      <w:lang w:eastAsia="ru-RU"/>
    </w:rPr>
  </w:style>
  <w:style w:type="paragraph" w:styleId="af7">
    <w:name w:val="footer"/>
    <w:basedOn w:val="a"/>
    <w:link w:val="af8"/>
    <w:uiPriority w:val="99"/>
    <w:unhideWhenUsed/>
    <w:rsid w:val="00B20883"/>
    <w:pPr>
      <w:tabs>
        <w:tab w:val="center" w:pos="4677"/>
        <w:tab w:val="right" w:pos="9355"/>
      </w:tabs>
    </w:pPr>
    <w:rPr>
      <w:sz w:val="20"/>
    </w:rPr>
  </w:style>
  <w:style w:type="character" w:customStyle="1" w:styleId="af8">
    <w:name w:val="Нижний колонтитул Знак"/>
    <w:basedOn w:val="a1"/>
    <w:link w:val="af7"/>
    <w:uiPriority w:val="99"/>
    <w:rsid w:val="00B20883"/>
    <w:rPr>
      <w:rFonts w:ascii="Times New Roman" w:eastAsiaTheme="minorEastAsia" w:hAnsi="Times New Roman"/>
      <w:sz w:val="20"/>
      <w:lang w:eastAsia="ru-RU"/>
    </w:rPr>
  </w:style>
  <w:style w:type="paragraph" w:customStyle="1" w:styleId="26">
    <w:name w:val="Знак Знак Знак2 Знак Знак Знак Знак Знак Знак Знак"/>
    <w:basedOn w:val="a"/>
    <w:rsid w:val="00B20883"/>
    <w:rPr>
      <w:rFonts w:ascii="Verdana" w:hAnsi="Verdana" w:cs="Verdana"/>
      <w:sz w:val="20"/>
      <w:szCs w:val="20"/>
      <w:lang w:val="en-US" w:eastAsia="en-US"/>
    </w:rPr>
  </w:style>
  <w:style w:type="paragraph" w:styleId="af9">
    <w:name w:val="caption"/>
    <w:aliases w:val="табл"/>
    <w:basedOn w:val="a"/>
    <w:next w:val="a"/>
    <w:qFormat/>
    <w:rsid w:val="00B20883"/>
    <w:pPr>
      <w:ind w:left="709"/>
      <w:jc w:val="center"/>
    </w:pPr>
    <w:rPr>
      <w:rFonts w:ascii="Calibri" w:eastAsia="Calibri" w:hAnsi="Calibri"/>
      <w:b/>
      <w:bCs/>
      <w:sz w:val="20"/>
      <w:szCs w:val="20"/>
      <w:lang w:eastAsia="en-US"/>
    </w:rPr>
  </w:style>
  <w:style w:type="paragraph" w:styleId="35">
    <w:name w:val="Body Text Indent 3"/>
    <w:basedOn w:val="a"/>
    <w:link w:val="36"/>
    <w:uiPriority w:val="99"/>
    <w:unhideWhenUsed/>
    <w:rsid w:val="00B20883"/>
    <w:pPr>
      <w:ind w:left="283"/>
    </w:pPr>
    <w:rPr>
      <w:rFonts w:ascii="Calibri" w:eastAsia="Calibri" w:hAnsi="Calibri"/>
      <w:sz w:val="16"/>
      <w:szCs w:val="16"/>
      <w:lang w:eastAsia="en-US"/>
    </w:rPr>
  </w:style>
  <w:style w:type="character" w:customStyle="1" w:styleId="36">
    <w:name w:val="Основной текст с отступом 3 Знак"/>
    <w:basedOn w:val="a1"/>
    <w:link w:val="35"/>
    <w:uiPriority w:val="99"/>
    <w:rsid w:val="00B20883"/>
    <w:rPr>
      <w:rFonts w:ascii="Calibri" w:eastAsia="Calibri" w:hAnsi="Calibri" w:cs="Times New Roman"/>
      <w:sz w:val="16"/>
      <w:szCs w:val="16"/>
    </w:rPr>
  </w:style>
  <w:style w:type="character" w:customStyle="1" w:styleId="afa">
    <w:name w:val="Схема документа Знак"/>
    <w:link w:val="afb"/>
    <w:uiPriority w:val="99"/>
    <w:semiHidden/>
    <w:rsid w:val="00B20883"/>
    <w:rPr>
      <w:rFonts w:ascii="Tahoma" w:eastAsia="Calibri" w:hAnsi="Tahoma" w:cs="Tahoma"/>
      <w:sz w:val="20"/>
      <w:szCs w:val="20"/>
      <w:shd w:val="clear" w:color="auto" w:fill="000080"/>
    </w:rPr>
  </w:style>
  <w:style w:type="paragraph" w:styleId="afb">
    <w:name w:val="Document Map"/>
    <w:basedOn w:val="a"/>
    <w:link w:val="afa"/>
    <w:uiPriority w:val="99"/>
    <w:semiHidden/>
    <w:rsid w:val="00B20883"/>
    <w:pPr>
      <w:shd w:val="clear" w:color="auto" w:fill="000080"/>
    </w:pPr>
    <w:rPr>
      <w:rFonts w:ascii="Tahoma" w:eastAsia="Calibri" w:hAnsi="Tahoma" w:cs="Tahoma"/>
      <w:sz w:val="20"/>
      <w:szCs w:val="20"/>
      <w:lang w:eastAsia="en-US"/>
    </w:rPr>
  </w:style>
  <w:style w:type="character" w:customStyle="1" w:styleId="13">
    <w:name w:val="Схема документа Знак1"/>
    <w:basedOn w:val="a1"/>
    <w:uiPriority w:val="99"/>
    <w:semiHidden/>
    <w:rsid w:val="00B20883"/>
    <w:rPr>
      <w:rFonts w:ascii="Tahoma" w:eastAsiaTheme="minorEastAsia" w:hAnsi="Tahoma" w:cs="Tahoma"/>
      <w:sz w:val="16"/>
      <w:szCs w:val="16"/>
      <w:lang w:eastAsia="ru-RU"/>
    </w:rPr>
  </w:style>
  <w:style w:type="paragraph" w:customStyle="1" w:styleId="afc">
    <w:name w:val="заголовок таблицы"/>
    <w:basedOn w:val="a"/>
    <w:link w:val="afd"/>
    <w:rsid w:val="00B20883"/>
    <w:pPr>
      <w:spacing w:line="312" w:lineRule="auto"/>
      <w:jc w:val="center"/>
    </w:pPr>
    <w:rPr>
      <w:b/>
      <w:sz w:val="26"/>
    </w:rPr>
  </w:style>
  <w:style w:type="character" w:customStyle="1" w:styleId="afd">
    <w:name w:val="заголовок таблицы Знак"/>
    <w:link w:val="afc"/>
    <w:rsid w:val="00B20883"/>
    <w:rPr>
      <w:rFonts w:ascii="Times New Roman" w:eastAsia="Times New Roman" w:hAnsi="Times New Roman" w:cs="Times New Roman"/>
      <w:b/>
      <w:sz w:val="26"/>
      <w:szCs w:val="24"/>
      <w:lang w:eastAsia="ru-RU"/>
    </w:rPr>
  </w:style>
  <w:style w:type="paragraph" w:customStyle="1" w:styleId="afe">
    <w:name w:val="Основной"/>
    <w:basedOn w:val="a"/>
    <w:link w:val="aff"/>
    <w:rsid w:val="00B20883"/>
    <w:pPr>
      <w:spacing w:line="312" w:lineRule="auto"/>
      <w:ind w:firstLine="720"/>
    </w:pPr>
    <w:rPr>
      <w:sz w:val="28"/>
    </w:rPr>
  </w:style>
  <w:style w:type="character" w:customStyle="1" w:styleId="aff">
    <w:name w:val="Основной Знак"/>
    <w:link w:val="afe"/>
    <w:rsid w:val="00B20883"/>
    <w:rPr>
      <w:rFonts w:ascii="Times New Roman" w:eastAsia="Times New Roman" w:hAnsi="Times New Roman" w:cs="Times New Roman"/>
      <w:sz w:val="28"/>
      <w:szCs w:val="24"/>
      <w:lang w:eastAsia="ru-RU"/>
    </w:rPr>
  </w:style>
  <w:style w:type="paragraph" w:styleId="aff0">
    <w:name w:val="Subtitle"/>
    <w:basedOn w:val="a"/>
    <w:next w:val="a"/>
    <w:link w:val="aff1"/>
    <w:qFormat/>
    <w:rsid w:val="00B20883"/>
    <w:pPr>
      <w:spacing w:after="60"/>
      <w:jc w:val="center"/>
      <w:outlineLvl w:val="1"/>
    </w:pPr>
    <w:rPr>
      <w:rFonts w:ascii="Cambria" w:hAnsi="Cambria"/>
      <w:lang w:eastAsia="en-US"/>
    </w:rPr>
  </w:style>
  <w:style w:type="character" w:customStyle="1" w:styleId="aff1">
    <w:name w:val="Подзаголовок Знак"/>
    <w:basedOn w:val="a1"/>
    <w:link w:val="aff0"/>
    <w:rsid w:val="00B20883"/>
    <w:rPr>
      <w:rFonts w:ascii="Cambria" w:eastAsia="Times New Roman" w:hAnsi="Cambria" w:cs="Times New Roman"/>
      <w:sz w:val="24"/>
      <w:szCs w:val="24"/>
    </w:rPr>
  </w:style>
  <w:style w:type="paragraph" w:styleId="27">
    <w:name w:val="Quote"/>
    <w:basedOn w:val="a"/>
    <w:next w:val="a"/>
    <w:link w:val="28"/>
    <w:uiPriority w:val="29"/>
    <w:qFormat/>
    <w:rsid w:val="00B20883"/>
    <w:rPr>
      <w:rFonts w:ascii="Calibri" w:eastAsia="Calibri" w:hAnsi="Calibri"/>
      <w:i/>
      <w:iCs/>
      <w:color w:val="000000"/>
      <w:lang w:eastAsia="en-US"/>
    </w:rPr>
  </w:style>
  <w:style w:type="character" w:customStyle="1" w:styleId="28">
    <w:name w:val="Цитата 2 Знак"/>
    <w:basedOn w:val="a1"/>
    <w:link w:val="27"/>
    <w:uiPriority w:val="29"/>
    <w:rsid w:val="00B20883"/>
    <w:rPr>
      <w:rFonts w:ascii="Calibri" w:eastAsia="Calibri" w:hAnsi="Calibri" w:cs="Times New Roman"/>
      <w:i/>
      <w:iCs/>
      <w:color w:val="000000"/>
    </w:rPr>
  </w:style>
  <w:style w:type="paragraph" w:customStyle="1" w:styleId="aff2">
    <w:name w:val="ПодзаголовокКАТЯ"/>
    <w:basedOn w:val="aff0"/>
    <w:qFormat/>
    <w:rsid w:val="00B20883"/>
    <w:rPr>
      <w:rFonts w:ascii="Times New Roman" w:hAnsi="Times New Roman"/>
      <w:i/>
      <w:sz w:val="26"/>
      <w:szCs w:val="26"/>
    </w:rPr>
  </w:style>
  <w:style w:type="paragraph" w:styleId="41">
    <w:name w:val="toc 4"/>
    <w:basedOn w:val="a"/>
    <w:next w:val="a"/>
    <w:autoRedefine/>
    <w:uiPriority w:val="39"/>
    <w:unhideWhenUsed/>
    <w:rsid w:val="00B20883"/>
    <w:pPr>
      <w:ind w:left="660"/>
    </w:pPr>
    <w:rPr>
      <w:rFonts w:ascii="Calibri" w:eastAsia="Calibri" w:hAnsi="Calibri"/>
      <w:sz w:val="20"/>
      <w:szCs w:val="20"/>
      <w:lang w:eastAsia="en-US"/>
    </w:rPr>
  </w:style>
  <w:style w:type="paragraph" w:styleId="51">
    <w:name w:val="toc 5"/>
    <w:basedOn w:val="a"/>
    <w:next w:val="a"/>
    <w:autoRedefine/>
    <w:uiPriority w:val="39"/>
    <w:unhideWhenUsed/>
    <w:rsid w:val="00B20883"/>
    <w:pPr>
      <w:ind w:left="880"/>
    </w:pPr>
    <w:rPr>
      <w:rFonts w:ascii="Calibri" w:eastAsia="Calibri" w:hAnsi="Calibri"/>
      <w:sz w:val="20"/>
      <w:szCs w:val="20"/>
      <w:lang w:eastAsia="en-US"/>
    </w:rPr>
  </w:style>
  <w:style w:type="paragraph" w:styleId="6">
    <w:name w:val="toc 6"/>
    <w:basedOn w:val="a"/>
    <w:next w:val="a"/>
    <w:autoRedefine/>
    <w:uiPriority w:val="39"/>
    <w:unhideWhenUsed/>
    <w:rsid w:val="00B20883"/>
    <w:pPr>
      <w:ind w:left="1100"/>
    </w:pPr>
    <w:rPr>
      <w:rFonts w:ascii="Calibri" w:eastAsia="Calibri" w:hAnsi="Calibri"/>
      <w:sz w:val="20"/>
      <w:szCs w:val="20"/>
      <w:lang w:eastAsia="en-US"/>
    </w:rPr>
  </w:style>
  <w:style w:type="paragraph" w:styleId="71">
    <w:name w:val="toc 7"/>
    <w:basedOn w:val="a"/>
    <w:next w:val="a"/>
    <w:autoRedefine/>
    <w:uiPriority w:val="39"/>
    <w:unhideWhenUsed/>
    <w:rsid w:val="00B20883"/>
    <w:pPr>
      <w:ind w:left="1320"/>
    </w:pPr>
    <w:rPr>
      <w:rFonts w:ascii="Calibri" w:eastAsia="Calibri" w:hAnsi="Calibri"/>
      <w:sz w:val="20"/>
      <w:szCs w:val="20"/>
      <w:lang w:eastAsia="en-US"/>
    </w:rPr>
  </w:style>
  <w:style w:type="paragraph" w:styleId="8">
    <w:name w:val="toc 8"/>
    <w:basedOn w:val="a"/>
    <w:next w:val="a"/>
    <w:autoRedefine/>
    <w:uiPriority w:val="39"/>
    <w:unhideWhenUsed/>
    <w:rsid w:val="00B20883"/>
    <w:pPr>
      <w:ind w:left="1540"/>
    </w:pPr>
    <w:rPr>
      <w:rFonts w:ascii="Calibri" w:eastAsia="Calibri" w:hAnsi="Calibri"/>
      <w:sz w:val="20"/>
      <w:szCs w:val="20"/>
      <w:lang w:eastAsia="en-US"/>
    </w:rPr>
  </w:style>
  <w:style w:type="paragraph" w:styleId="9">
    <w:name w:val="toc 9"/>
    <w:basedOn w:val="a"/>
    <w:next w:val="a"/>
    <w:autoRedefine/>
    <w:uiPriority w:val="39"/>
    <w:unhideWhenUsed/>
    <w:rsid w:val="00B20883"/>
    <w:pPr>
      <w:ind w:left="1760"/>
    </w:pPr>
    <w:rPr>
      <w:rFonts w:ascii="Calibri" w:eastAsia="Calibri" w:hAnsi="Calibri"/>
      <w:sz w:val="20"/>
      <w:szCs w:val="20"/>
      <w:lang w:eastAsia="en-US"/>
    </w:rPr>
  </w:style>
  <w:style w:type="character" w:styleId="aff3">
    <w:name w:val="page number"/>
    <w:basedOn w:val="a1"/>
    <w:rsid w:val="00B20883"/>
  </w:style>
  <w:style w:type="character" w:customStyle="1" w:styleId="aff4">
    <w:name w:val="Текст концевой сноски Знак"/>
    <w:link w:val="aff5"/>
    <w:uiPriority w:val="99"/>
    <w:semiHidden/>
    <w:rsid w:val="00B20883"/>
    <w:rPr>
      <w:rFonts w:ascii="Calibri" w:eastAsia="Calibri" w:hAnsi="Calibri" w:cs="Times New Roman"/>
      <w:sz w:val="20"/>
      <w:szCs w:val="20"/>
    </w:rPr>
  </w:style>
  <w:style w:type="paragraph" w:styleId="aff5">
    <w:name w:val="endnote text"/>
    <w:basedOn w:val="a"/>
    <w:link w:val="aff4"/>
    <w:uiPriority w:val="99"/>
    <w:semiHidden/>
    <w:unhideWhenUsed/>
    <w:rsid w:val="00B20883"/>
    <w:rPr>
      <w:rFonts w:ascii="Calibri" w:eastAsia="Calibri" w:hAnsi="Calibri"/>
      <w:sz w:val="20"/>
      <w:szCs w:val="20"/>
      <w:lang w:eastAsia="en-US"/>
    </w:rPr>
  </w:style>
  <w:style w:type="character" w:customStyle="1" w:styleId="14">
    <w:name w:val="Текст концевой сноски Знак1"/>
    <w:basedOn w:val="a1"/>
    <w:uiPriority w:val="99"/>
    <w:semiHidden/>
    <w:rsid w:val="00B20883"/>
    <w:rPr>
      <w:rFonts w:eastAsiaTheme="minorEastAsia"/>
      <w:sz w:val="20"/>
      <w:szCs w:val="20"/>
      <w:lang w:eastAsia="ru-RU"/>
    </w:rPr>
  </w:style>
  <w:style w:type="paragraph" w:styleId="aff6">
    <w:name w:val="footnote text"/>
    <w:aliases w:val="Table_Footnote_last,Table_Footnote_last Знак Знак Знак,Table_Footnote_last Знак,Текст сноски Знак Знак,Текст сноски Знак1 Знак Знак,Текст сноски Знак Знак Знак Знак,Table_Footnote_last Знак1 Знак Знак,single space"/>
    <w:basedOn w:val="a"/>
    <w:link w:val="aff7"/>
    <w:unhideWhenUsed/>
    <w:rsid w:val="00B20883"/>
    <w:rPr>
      <w:rFonts w:ascii="Calibri" w:eastAsia="Calibri" w:hAnsi="Calibri"/>
      <w:sz w:val="20"/>
      <w:szCs w:val="20"/>
      <w:lang w:eastAsia="en-US"/>
    </w:rPr>
  </w:style>
  <w:style w:type="character" w:customStyle="1" w:styleId="aff7">
    <w:name w:val="Текст сноски Знак"/>
    <w:aliases w:val="Table_Footnote_last Знак1,Table_Footnote_last Знак Знак Знак Знак,Table_Footnote_last Знак Знак,Текст сноски Знак Знак Знак,Текст сноски Знак1 Знак Знак Знак,Текст сноски Знак Знак Знак Знак Знак,single space Знак"/>
    <w:basedOn w:val="a1"/>
    <w:link w:val="aff6"/>
    <w:rsid w:val="00B20883"/>
    <w:rPr>
      <w:rFonts w:ascii="Calibri" w:eastAsia="Calibri" w:hAnsi="Calibri" w:cs="Times New Roman"/>
      <w:sz w:val="20"/>
      <w:szCs w:val="20"/>
    </w:rPr>
  </w:style>
  <w:style w:type="paragraph" w:customStyle="1" w:styleId="aff8">
    <w:name w:val="Новый абзац"/>
    <w:basedOn w:val="a"/>
    <w:link w:val="29"/>
    <w:rsid w:val="00B20883"/>
    <w:pPr>
      <w:ind w:firstLine="567"/>
    </w:pPr>
    <w:rPr>
      <w:rFonts w:ascii="Arial" w:hAnsi="Arial"/>
      <w:szCs w:val="20"/>
    </w:rPr>
  </w:style>
  <w:style w:type="character" w:customStyle="1" w:styleId="29">
    <w:name w:val="Новый абзац Знак2"/>
    <w:link w:val="aff8"/>
    <w:rsid w:val="00B20883"/>
    <w:rPr>
      <w:rFonts w:ascii="Arial" w:eastAsia="Times New Roman" w:hAnsi="Arial" w:cs="Times New Roman"/>
      <w:sz w:val="24"/>
      <w:szCs w:val="20"/>
      <w:lang w:eastAsia="ru-RU"/>
    </w:rPr>
  </w:style>
  <w:style w:type="paragraph" w:customStyle="1" w:styleId="15">
    <w:name w:val="Подзаголовок1катя"/>
    <w:basedOn w:val="aff0"/>
    <w:qFormat/>
    <w:rsid w:val="00B20883"/>
    <w:pPr>
      <w:spacing w:after="120"/>
      <w:ind w:firstLine="709"/>
    </w:pPr>
    <w:rPr>
      <w:rFonts w:ascii="Times New Roman" w:hAnsi="Times New Roman"/>
      <w:sz w:val="26"/>
      <w:szCs w:val="26"/>
      <w:u w:val="single"/>
      <w:lang w:eastAsia="ru-RU"/>
    </w:rPr>
  </w:style>
  <w:style w:type="paragraph" w:customStyle="1" w:styleId="2a">
    <w:name w:val="Егор2"/>
    <w:basedOn w:val="3"/>
    <w:link w:val="2b"/>
    <w:rsid w:val="00811C13"/>
    <w:pPr>
      <w:keepLines/>
      <w:spacing w:before="120" w:after="120"/>
      <w:ind w:left="1429" w:hanging="720"/>
      <w:outlineLvl w:val="9"/>
    </w:pPr>
    <w:rPr>
      <w:rFonts w:cs="Times New Roman"/>
      <w:lang w:eastAsia="en-US"/>
    </w:rPr>
  </w:style>
  <w:style w:type="character" w:customStyle="1" w:styleId="2b">
    <w:name w:val="Егор2 Знак"/>
    <w:link w:val="2a"/>
    <w:rsid w:val="00811C13"/>
    <w:rPr>
      <w:rFonts w:ascii="Times New Roman" w:eastAsia="Times New Roman" w:hAnsi="Times New Roman" w:cs="Times New Roman"/>
      <w:bCs/>
      <w:i/>
      <w:sz w:val="24"/>
      <w:szCs w:val="26"/>
    </w:rPr>
  </w:style>
  <w:style w:type="paragraph" w:styleId="aff9">
    <w:name w:val="Title"/>
    <w:basedOn w:val="a"/>
    <w:next w:val="a"/>
    <w:link w:val="affa"/>
    <w:uiPriority w:val="99"/>
    <w:qFormat/>
    <w:rsid w:val="00B20883"/>
    <w:pPr>
      <w:spacing w:before="240" w:after="60"/>
      <w:jc w:val="center"/>
      <w:outlineLvl w:val="0"/>
    </w:pPr>
    <w:rPr>
      <w:rFonts w:ascii="Cambria" w:hAnsi="Cambria"/>
      <w:b/>
      <w:bCs/>
      <w:kern w:val="28"/>
      <w:sz w:val="32"/>
      <w:szCs w:val="32"/>
      <w:lang w:eastAsia="en-US"/>
    </w:rPr>
  </w:style>
  <w:style w:type="character" w:customStyle="1" w:styleId="affa">
    <w:name w:val="Название Знак"/>
    <w:basedOn w:val="a1"/>
    <w:link w:val="aff9"/>
    <w:uiPriority w:val="99"/>
    <w:rsid w:val="00B20883"/>
    <w:rPr>
      <w:rFonts w:ascii="Cambria" w:eastAsia="Times New Roman" w:hAnsi="Cambria" w:cs="Times New Roman"/>
      <w:b/>
      <w:bCs/>
      <w:kern w:val="28"/>
      <w:sz w:val="32"/>
      <w:szCs w:val="32"/>
    </w:rPr>
  </w:style>
  <w:style w:type="paragraph" w:customStyle="1" w:styleId="S">
    <w:name w:val="S_Маркированный"/>
    <w:basedOn w:val="affb"/>
    <w:link w:val="S0"/>
    <w:autoRedefine/>
    <w:rsid w:val="00B20883"/>
    <w:pPr>
      <w:contextualSpacing w:val="0"/>
    </w:pPr>
    <w:rPr>
      <w:rFonts w:eastAsia="Calibri"/>
      <w:color w:val="FF0000"/>
      <w:sz w:val="26"/>
      <w:szCs w:val="26"/>
    </w:rPr>
  </w:style>
  <w:style w:type="paragraph" w:styleId="affb">
    <w:name w:val="List Bullet"/>
    <w:basedOn w:val="a"/>
    <w:uiPriority w:val="99"/>
    <w:semiHidden/>
    <w:unhideWhenUsed/>
    <w:rsid w:val="00B20883"/>
    <w:pPr>
      <w:ind w:left="1429" w:hanging="360"/>
      <w:contextualSpacing/>
    </w:pPr>
  </w:style>
  <w:style w:type="character" w:customStyle="1" w:styleId="S0">
    <w:name w:val="S_Маркированный Знак"/>
    <w:basedOn w:val="a1"/>
    <w:link w:val="S"/>
    <w:rsid w:val="00B20883"/>
    <w:rPr>
      <w:rFonts w:ascii="Times New Roman" w:eastAsia="Calibri" w:hAnsi="Times New Roman" w:cs="Times New Roman"/>
      <w:color w:val="FF0000"/>
      <w:sz w:val="26"/>
      <w:szCs w:val="26"/>
      <w:lang w:eastAsia="ru-RU"/>
    </w:rPr>
  </w:style>
  <w:style w:type="paragraph" w:customStyle="1" w:styleId="ConsNormal">
    <w:name w:val="ConsNormal"/>
    <w:rsid w:val="00B20883"/>
    <w:pPr>
      <w:widowControl w:val="0"/>
      <w:autoSpaceDE w:val="0"/>
      <w:autoSpaceDN w:val="0"/>
      <w:adjustRightInd w:val="0"/>
      <w:spacing w:after="0"/>
      <w:ind w:right="19772" w:firstLine="720"/>
    </w:pPr>
    <w:rPr>
      <w:rFonts w:ascii="Arial" w:eastAsia="Times New Roman" w:hAnsi="Arial" w:cs="Arial"/>
      <w:sz w:val="20"/>
      <w:szCs w:val="20"/>
      <w:lang w:eastAsia="ru-RU"/>
    </w:rPr>
  </w:style>
  <w:style w:type="paragraph" w:customStyle="1" w:styleId="16">
    <w:name w:val="Абзац списка1"/>
    <w:basedOn w:val="a"/>
    <w:qFormat/>
    <w:rsid w:val="00B20883"/>
    <w:pPr>
      <w:spacing w:before="100" w:beforeAutospacing="1" w:after="100" w:afterAutospacing="1"/>
      <w:ind w:firstLine="709"/>
      <w:contextualSpacing/>
    </w:pPr>
    <w:rPr>
      <w:rFonts w:ascii="Arial Narrow" w:eastAsia="Calibri" w:hAnsi="Arial Narrow"/>
      <w:sz w:val="28"/>
      <w:lang w:eastAsia="en-US"/>
    </w:rPr>
  </w:style>
  <w:style w:type="paragraph" w:customStyle="1" w:styleId="Tabl">
    <w:name w:val="Tabl"/>
    <w:basedOn w:val="a"/>
    <w:rsid w:val="00B20883"/>
    <w:pPr>
      <w:keepNext/>
      <w:jc w:val="right"/>
    </w:pPr>
    <w:rPr>
      <w:rFonts w:ascii="Trebuchet MS" w:hAnsi="Trebuchet MS"/>
      <w:i/>
    </w:rPr>
  </w:style>
  <w:style w:type="paragraph" w:customStyle="1" w:styleId="Tabn">
    <w:name w:val="Tab_n"/>
    <w:basedOn w:val="a"/>
    <w:link w:val="Tabn2"/>
    <w:autoRedefine/>
    <w:rsid w:val="00734DB8"/>
    <w:pPr>
      <w:keepNext/>
      <w:jc w:val="center"/>
    </w:pPr>
    <w:rPr>
      <w:rFonts w:ascii="Trebuchet MS" w:hAnsi="Trebuchet MS"/>
      <w:i/>
      <w:w w:val="103"/>
      <w:lang w:eastAsia="en-US"/>
    </w:rPr>
  </w:style>
  <w:style w:type="character" w:customStyle="1" w:styleId="Tabn2">
    <w:name w:val="Tab_n Знак2"/>
    <w:link w:val="Tabn"/>
    <w:rsid w:val="00B20883"/>
    <w:rPr>
      <w:rFonts w:ascii="Trebuchet MS" w:eastAsia="Times New Roman" w:hAnsi="Trebuchet MS" w:cs="Times New Roman"/>
      <w:i/>
      <w:w w:val="103"/>
      <w:sz w:val="24"/>
      <w:szCs w:val="24"/>
    </w:rPr>
  </w:style>
  <w:style w:type="character" w:customStyle="1" w:styleId="FontStyle80">
    <w:name w:val="Font Style80"/>
    <w:rsid w:val="00B20883"/>
    <w:rPr>
      <w:rFonts w:ascii="Times New Roman" w:hAnsi="Times New Roman" w:cs="Times New Roman"/>
      <w:b/>
      <w:bCs/>
      <w:sz w:val="26"/>
      <w:szCs w:val="26"/>
    </w:rPr>
  </w:style>
  <w:style w:type="paragraph" w:customStyle="1" w:styleId="42">
    <w:name w:val="Егор4"/>
    <w:basedOn w:val="a"/>
    <w:qFormat/>
    <w:rsid w:val="00B20883"/>
    <w:pPr>
      <w:ind w:firstLine="851"/>
      <w:jc w:val="center"/>
    </w:pPr>
    <w:rPr>
      <w:rFonts w:eastAsia="Calibri"/>
      <w:sz w:val="26"/>
      <w:u w:val="single"/>
      <w:lang w:eastAsia="en-US"/>
    </w:rPr>
  </w:style>
  <w:style w:type="paragraph" w:customStyle="1" w:styleId="f">
    <w:name w:val="f"/>
    <w:basedOn w:val="a"/>
    <w:rsid w:val="00B20883"/>
    <w:pPr>
      <w:spacing w:before="100" w:beforeAutospacing="1" w:after="100" w:afterAutospacing="1"/>
    </w:pPr>
  </w:style>
  <w:style w:type="paragraph" w:customStyle="1" w:styleId="oblasttxt">
    <w:name w:val="oblasttxt"/>
    <w:basedOn w:val="a"/>
    <w:rsid w:val="00B20883"/>
    <w:pPr>
      <w:spacing w:before="100" w:beforeAutospacing="1" w:after="100" w:afterAutospacing="1"/>
    </w:pPr>
  </w:style>
  <w:style w:type="paragraph" w:customStyle="1" w:styleId="Style4">
    <w:name w:val="Style4"/>
    <w:basedOn w:val="a"/>
    <w:rsid w:val="00B20883"/>
    <w:pPr>
      <w:widowControl w:val="0"/>
      <w:autoSpaceDE w:val="0"/>
      <w:autoSpaceDN w:val="0"/>
      <w:adjustRightInd w:val="0"/>
      <w:spacing w:line="334" w:lineRule="exact"/>
      <w:ind w:firstLine="746"/>
    </w:pPr>
  </w:style>
  <w:style w:type="table" w:styleId="-3">
    <w:name w:val="Light List Accent 3"/>
    <w:basedOn w:val="a2"/>
    <w:uiPriority w:val="61"/>
    <w:rsid w:val="00B20883"/>
    <w:pPr>
      <w:spacing w:after="0"/>
    </w:pPr>
    <w:rPr>
      <w:rFonts w:eastAsiaTheme="minorEastAsia"/>
      <w:lang w:eastAsia="ru-RU"/>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customStyle="1" w:styleId="-11">
    <w:name w:val="Светлый список - Акцент 11"/>
    <w:basedOn w:val="a2"/>
    <w:uiPriority w:val="61"/>
    <w:rsid w:val="00B20883"/>
    <w:pPr>
      <w:spacing w:after="0"/>
    </w:pPr>
    <w:rPr>
      <w:rFonts w:eastAsiaTheme="minorEastAsia"/>
      <w:lang w:eastAsia="ru-RU"/>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paragraph" w:customStyle="1" w:styleId="DecimalAligned">
    <w:name w:val="Decimal Aligned"/>
    <w:basedOn w:val="a"/>
    <w:uiPriority w:val="40"/>
    <w:qFormat/>
    <w:rsid w:val="00B20883"/>
    <w:pPr>
      <w:tabs>
        <w:tab w:val="decimal" w:pos="360"/>
      </w:tabs>
    </w:pPr>
    <w:rPr>
      <w:rFonts w:eastAsiaTheme="minorHAnsi"/>
    </w:rPr>
  </w:style>
  <w:style w:type="character" w:styleId="affc">
    <w:name w:val="Subtle Emphasis"/>
    <w:basedOn w:val="a1"/>
    <w:uiPriority w:val="19"/>
    <w:qFormat/>
    <w:rsid w:val="00B20883"/>
    <w:rPr>
      <w:i/>
      <w:iCs/>
      <w:color w:val="000000" w:themeColor="text1"/>
    </w:rPr>
  </w:style>
  <w:style w:type="table" w:customStyle="1" w:styleId="-110">
    <w:name w:val="Светлая заливка - Акцент 11"/>
    <w:basedOn w:val="a2"/>
    <w:uiPriority w:val="60"/>
    <w:rsid w:val="00B20883"/>
    <w:pPr>
      <w:spacing w:after="0"/>
    </w:pPr>
    <w:rPr>
      <w:rFonts w:eastAsiaTheme="minorEastAsia"/>
      <w:color w:val="4F81BD" w:themeColor="accent1"/>
      <w:lang w:eastAsia="ru-RU"/>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paragraph" w:customStyle="1" w:styleId="affd">
    <w:name w:val="в таблице"/>
    <w:basedOn w:val="a"/>
    <w:rsid w:val="00B20883"/>
    <w:pPr>
      <w:suppressAutoHyphens/>
    </w:pPr>
    <w:rPr>
      <w:rFonts w:cs="Calibri"/>
      <w:sz w:val="20"/>
      <w:lang w:eastAsia="ar-SA"/>
    </w:rPr>
  </w:style>
  <w:style w:type="paragraph" w:customStyle="1" w:styleId="2c">
    <w:name w:val="Текст2"/>
    <w:basedOn w:val="a"/>
    <w:rsid w:val="00B20883"/>
    <w:rPr>
      <w:rFonts w:ascii="Courier New" w:hAnsi="Courier New"/>
      <w:sz w:val="20"/>
      <w:szCs w:val="20"/>
    </w:rPr>
  </w:style>
  <w:style w:type="paragraph" w:customStyle="1" w:styleId="S1">
    <w:name w:val="S_Таблица"/>
    <w:basedOn w:val="a"/>
    <w:rsid w:val="00B20883"/>
    <w:pPr>
      <w:tabs>
        <w:tab w:val="num" w:pos="720"/>
      </w:tabs>
      <w:suppressAutoHyphens/>
      <w:spacing w:line="360" w:lineRule="auto"/>
      <w:jc w:val="right"/>
    </w:pPr>
    <w:rPr>
      <w:rFonts w:cs="Calibri"/>
      <w:lang w:eastAsia="ar-SA"/>
    </w:rPr>
  </w:style>
  <w:style w:type="character" w:customStyle="1" w:styleId="apple-converted-space">
    <w:name w:val="apple-converted-space"/>
    <w:basedOn w:val="a1"/>
    <w:rsid w:val="00B20883"/>
  </w:style>
  <w:style w:type="paragraph" w:customStyle="1" w:styleId="17">
    <w:name w:val="Маркированный список1"/>
    <w:basedOn w:val="a"/>
    <w:rsid w:val="00B20883"/>
    <w:pPr>
      <w:widowControl w:val="0"/>
      <w:suppressAutoHyphens/>
      <w:autoSpaceDE w:val="0"/>
    </w:pPr>
    <w:rPr>
      <w:sz w:val="26"/>
      <w:szCs w:val="20"/>
      <w:lang w:eastAsia="ar-SA"/>
    </w:rPr>
  </w:style>
  <w:style w:type="paragraph" w:customStyle="1" w:styleId="Main">
    <w:name w:val="Main"/>
    <w:link w:val="Main0"/>
    <w:rsid w:val="00B20883"/>
    <w:pPr>
      <w:widowControl w:val="0"/>
      <w:spacing w:after="0" w:line="360" w:lineRule="auto"/>
      <w:ind w:firstLine="709"/>
    </w:pPr>
    <w:rPr>
      <w:rFonts w:ascii="Times New Roman" w:eastAsia="Times New Roman" w:hAnsi="Times New Roman" w:cs="Tahoma"/>
      <w:sz w:val="24"/>
      <w:szCs w:val="16"/>
      <w:lang w:eastAsia="ru-RU"/>
    </w:rPr>
  </w:style>
  <w:style w:type="character" w:customStyle="1" w:styleId="Main0">
    <w:name w:val="Main Знак"/>
    <w:basedOn w:val="a1"/>
    <w:link w:val="Main"/>
    <w:rsid w:val="00B20883"/>
    <w:rPr>
      <w:rFonts w:ascii="Times New Roman" w:eastAsia="Times New Roman" w:hAnsi="Times New Roman" w:cs="Tahoma"/>
      <w:sz w:val="24"/>
      <w:szCs w:val="16"/>
      <w:lang w:eastAsia="ru-RU"/>
    </w:rPr>
  </w:style>
  <w:style w:type="paragraph" w:customStyle="1" w:styleId="063">
    <w:name w:val="Стиль Первая строка:  063 см"/>
    <w:basedOn w:val="a"/>
    <w:rsid w:val="00B20883"/>
    <w:pPr>
      <w:ind w:firstLine="360"/>
    </w:pPr>
    <w:rPr>
      <w:rFonts w:ascii="Arial" w:hAnsi="Arial"/>
      <w:szCs w:val="20"/>
    </w:rPr>
  </w:style>
  <w:style w:type="paragraph" w:customStyle="1" w:styleId="affe">
    <w:name w:val="Содержимое таблицы"/>
    <w:basedOn w:val="a"/>
    <w:rsid w:val="00B20883"/>
    <w:pPr>
      <w:suppressLineNumbers/>
      <w:suppressAutoHyphens/>
    </w:pPr>
    <w:rPr>
      <w:rFonts w:ascii="Calibri" w:hAnsi="Calibri" w:cs="Calibri"/>
      <w:lang w:eastAsia="ar-SA"/>
    </w:rPr>
  </w:style>
  <w:style w:type="character" w:styleId="afff">
    <w:name w:val="Emphasis"/>
    <w:basedOn w:val="a1"/>
    <w:uiPriority w:val="20"/>
    <w:qFormat/>
    <w:rsid w:val="00B20883"/>
    <w:rPr>
      <w:i/>
      <w:iCs/>
    </w:rPr>
  </w:style>
  <w:style w:type="paragraph" w:customStyle="1" w:styleId="210">
    <w:name w:val="Основной текст с отступом 21"/>
    <w:basedOn w:val="a"/>
    <w:rsid w:val="00B20883"/>
    <w:pPr>
      <w:suppressAutoHyphens/>
      <w:ind w:firstLine="720"/>
    </w:pPr>
    <w:rPr>
      <w:szCs w:val="20"/>
      <w:lang w:eastAsia="ar-SA"/>
    </w:rPr>
  </w:style>
  <w:style w:type="paragraph" w:customStyle="1" w:styleId="37">
    <w:name w:val="Обычный3"/>
    <w:rsid w:val="00B20883"/>
    <w:pPr>
      <w:snapToGrid w:val="0"/>
      <w:spacing w:after="0"/>
    </w:pPr>
    <w:rPr>
      <w:rFonts w:ascii="Times New Roman" w:eastAsia="Times New Roman" w:hAnsi="Times New Roman" w:cs="Times New Roman"/>
      <w:szCs w:val="20"/>
      <w:lang w:eastAsia="ru-RU"/>
    </w:rPr>
  </w:style>
  <w:style w:type="character" w:customStyle="1" w:styleId="blk">
    <w:name w:val="blk"/>
    <w:basedOn w:val="a1"/>
    <w:rsid w:val="001E155E"/>
  </w:style>
  <w:style w:type="paragraph" w:customStyle="1" w:styleId="font10">
    <w:name w:val="font10"/>
    <w:basedOn w:val="a"/>
    <w:rsid w:val="002D4002"/>
    <w:pPr>
      <w:spacing w:before="100" w:beforeAutospacing="1" w:after="100" w:afterAutospacing="1"/>
      <w:jc w:val="left"/>
    </w:pPr>
  </w:style>
  <w:style w:type="paragraph" w:customStyle="1" w:styleId="ConsPlusNormal">
    <w:name w:val="ConsPlusNormal"/>
    <w:link w:val="ConsPlusNormal0"/>
    <w:qFormat/>
    <w:rsid w:val="002D3449"/>
    <w:pPr>
      <w:widowControl w:val="0"/>
      <w:autoSpaceDE w:val="0"/>
      <w:autoSpaceDN w:val="0"/>
      <w:adjustRightInd w:val="0"/>
      <w:spacing w:before="0" w:after="0"/>
      <w:ind w:left="0"/>
      <w:jc w:val="left"/>
    </w:pPr>
    <w:rPr>
      <w:rFonts w:ascii="Arial" w:eastAsiaTheme="minorEastAsia" w:hAnsi="Arial" w:cs="Arial"/>
      <w:sz w:val="20"/>
      <w:szCs w:val="20"/>
      <w:lang w:eastAsia="ru-RU"/>
    </w:rPr>
  </w:style>
  <w:style w:type="paragraph" w:customStyle="1" w:styleId="imp">
    <w:name w:val="imp"/>
    <w:basedOn w:val="a"/>
    <w:rsid w:val="00A763C7"/>
    <w:pPr>
      <w:spacing w:before="100" w:beforeAutospacing="1" w:after="100" w:afterAutospacing="1"/>
      <w:jc w:val="left"/>
    </w:pPr>
  </w:style>
  <w:style w:type="character" w:styleId="afff0">
    <w:name w:val="Strong"/>
    <w:basedOn w:val="a1"/>
    <w:uiPriority w:val="22"/>
    <w:qFormat/>
    <w:rsid w:val="00A763C7"/>
    <w:rPr>
      <w:b/>
      <w:bCs/>
    </w:rPr>
  </w:style>
  <w:style w:type="paragraph" w:styleId="afff1">
    <w:name w:val="List Paragraph"/>
    <w:aliases w:val="обычный,it_List1,Ненумерованный список,List Paragraph"/>
    <w:basedOn w:val="a"/>
    <w:link w:val="afff2"/>
    <w:qFormat/>
    <w:rsid w:val="00E0197A"/>
    <w:pPr>
      <w:ind w:left="720"/>
      <w:contextualSpacing/>
    </w:pPr>
  </w:style>
  <w:style w:type="paragraph" w:customStyle="1" w:styleId="u">
    <w:name w:val="u"/>
    <w:basedOn w:val="a"/>
    <w:rsid w:val="00810C39"/>
    <w:pPr>
      <w:spacing w:before="100" w:beforeAutospacing="1" w:after="100" w:afterAutospacing="1"/>
      <w:jc w:val="left"/>
    </w:pPr>
  </w:style>
  <w:style w:type="paragraph" w:customStyle="1" w:styleId="text">
    <w:name w:val="text"/>
    <w:basedOn w:val="a"/>
    <w:rsid w:val="002840A5"/>
    <w:pPr>
      <w:spacing w:before="100" w:beforeAutospacing="1" w:after="100" w:afterAutospacing="1"/>
      <w:jc w:val="left"/>
    </w:pPr>
  </w:style>
  <w:style w:type="paragraph" w:styleId="afff3">
    <w:name w:val="Body Text"/>
    <w:aliases w:val=" Знак1 Знак,Основной текст11,bt,Знак1 Знак,Body Text2,Основной текст1,Основной текст Знак1,Основной текст Знак Знак, Знак Знак Знак Знак, Знак Знак Знак,Основной текст отчета,Body Text Char,Îñíîâíîé òåêñò1,Iniiaiie oaeno1, Зна"/>
    <w:basedOn w:val="a"/>
    <w:link w:val="afff4"/>
    <w:unhideWhenUsed/>
    <w:qFormat/>
    <w:rsid w:val="00D63146"/>
  </w:style>
  <w:style w:type="character" w:customStyle="1" w:styleId="afff4">
    <w:name w:val="Основной текст Знак"/>
    <w:aliases w:val=" Знак1 Знак Знак,Основной текст11 Знак,bt Знак,Знак1 Знак Знак,Body Text2 Знак,Основной текст1 Знак,Основной текст Знак1 Знак,Основной текст Знак Знак Знак, Знак Знак Знак Знак Знак, Знак Знак Знак Знак1,Основной текст отчета Знак"/>
    <w:basedOn w:val="a1"/>
    <w:link w:val="afff3"/>
    <w:rsid w:val="00D63146"/>
    <w:rPr>
      <w:rFonts w:eastAsiaTheme="minorEastAsia"/>
      <w:lang w:eastAsia="ru-RU"/>
    </w:rPr>
  </w:style>
  <w:style w:type="character" w:customStyle="1" w:styleId="WW8Num1z1">
    <w:name w:val="WW8Num1z1"/>
    <w:rsid w:val="00F85D3E"/>
    <w:rPr>
      <w:rFonts w:ascii="Courier New" w:hAnsi="Courier New" w:cs="Courier New"/>
    </w:rPr>
  </w:style>
  <w:style w:type="paragraph" w:customStyle="1" w:styleId="S2">
    <w:name w:val="S_Обычный"/>
    <w:basedOn w:val="a"/>
    <w:rsid w:val="001D010C"/>
    <w:pPr>
      <w:suppressAutoHyphens/>
      <w:spacing w:line="360" w:lineRule="auto"/>
      <w:ind w:firstLine="709"/>
    </w:pPr>
    <w:rPr>
      <w:lang w:eastAsia="ar-SA"/>
    </w:rPr>
  </w:style>
  <w:style w:type="paragraph" w:styleId="HTML">
    <w:name w:val="HTML Preformatted"/>
    <w:basedOn w:val="a"/>
    <w:link w:val="HTML0"/>
    <w:uiPriority w:val="99"/>
    <w:rsid w:val="00197981"/>
    <w:pPr>
      <w:suppressAutoHyphens/>
      <w:ind w:left="612"/>
      <w:jc w:val="left"/>
    </w:pPr>
    <w:rPr>
      <w:rFonts w:ascii="Courier New" w:hAnsi="Courier New" w:cs="Courier New"/>
      <w:sz w:val="20"/>
      <w:szCs w:val="20"/>
      <w:lang w:eastAsia="ar-SA"/>
    </w:rPr>
  </w:style>
  <w:style w:type="character" w:customStyle="1" w:styleId="HTML0">
    <w:name w:val="Стандартный HTML Знак"/>
    <w:basedOn w:val="a1"/>
    <w:link w:val="HTML"/>
    <w:uiPriority w:val="99"/>
    <w:rsid w:val="00197981"/>
    <w:rPr>
      <w:rFonts w:ascii="Courier New" w:eastAsia="Times New Roman" w:hAnsi="Courier New" w:cs="Courier New"/>
      <w:sz w:val="20"/>
      <w:szCs w:val="20"/>
      <w:lang w:eastAsia="ar-SA"/>
    </w:rPr>
  </w:style>
  <w:style w:type="character" w:customStyle="1" w:styleId="FontStyle38">
    <w:name w:val="Font Style38"/>
    <w:uiPriority w:val="99"/>
    <w:rsid w:val="00C40598"/>
    <w:rPr>
      <w:rFonts w:ascii="Arial" w:hAnsi="Arial" w:cs="Arial"/>
      <w:sz w:val="22"/>
      <w:szCs w:val="22"/>
    </w:rPr>
  </w:style>
  <w:style w:type="paragraph" w:customStyle="1" w:styleId="uni">
    <w:name w:val="uni"/>
    <w:basedOn w:val="a"/>
    <w:rsid w:val="00D978D6"/>
    <w:pPr>
      <w:spacing w:before="100" w:beforeAutospacing="1" w:after="100" w:afterAutospacing="1"/>
      <w:jc w:val="left"/>
    </w:pPr>
  </w:style>
  <w:style w:type="paragraph" w:customStyle="1" w:styleId="unip">
    <w:name w:val="unip"/>
    <w:basedOn w:val="a"/>
    <w:rsid w:val="00D978D6"/>
    <w:pPr>
      <w:spacing w:before="100" w:beforeAutospacing="1" w:after="100" w:afterAutospacing="1"/>
      <w:jc w:val="left"/>
    </w:pPr>
  </w:style>
  <w:style w:type="paragraph" w:customStyle="1" w:styleId="afff5">
    <w:name w:val="Нормальный (таблица)"/>
    <w:basedOn w:val="a"/>
    <w:next w:val="a"/>
    <w:uiPriority w:val="99"/>
    <w:rsid w:val="009F772F"/>
    <w:pPr>
      <w:widowControl w:val="0"/>
      <w:autoSpaceDE w:val="0"/>
      <w:autoSpaceDN w:val="0"/>
      <w:adjustRightInd w:val="0"/>
    </w:pPr>
    <w:rPr>
      <w:rFonts w:ascii="Arial" w:hAnsi="Arial" w:cs="Arial"/>
      <w:sz w:val="26"/>
      <w:szCs w:val="26"/>
    </w:rPr>
  </w:style>
  <w:style w:type="paragraph" w:customStyle="1" w:styleId="afff6">
    <w:name w:val="Прижатый влево"/>
    <w:basedOn w:val="a"/>
    <w:next w:val="a"/>
    <w:uiPriority w:val="99"/>
    <w:rsid w:val="009F772F"/>
    <w:pPr>
      <w:widowControl w:val="0"/>
      <w:autoSpaceDE w:val="0"/>
      <w:autoSpaceDN w:val="0"/>
      <w:adjustRightInd w:val="0"/>
      <w:jc w:val="left"/>
    </w:pPr>
    <w:rPr>
      <w:rFonts w:ascii="Arial" w:hAnsi="Arial" w:cs="Arial"/>
      <w:sz w:val="26"/>
      <w:szCs w:val="26"/>
    </w:rPr>
  </w:style>
  <w:style w:type="paragraph" w:customStyle="1" w:styleId="afff7">
    <w:name w:val="Основной стиль записки"/>
    <w:basedOn w:val="a"/>
    <w:qFormat/>
    <w:rsid w:val="00253771"/>
    <w:pPr>
      <w:ind w:firstLine="709"/>
    </w:pPr>
  </w:style>
  <w:style w:type="paragraph" w:customStyle="1" w:styleId="osntext">
    <w:name w:val="osn_text"/>
    <w:basedOn w:val="a"/>
    <w:rsid w:val="00ED117C"/>
    <w:pPr>
      <w:spacing w:before="100" w:beforeAutospacing="1" w:after="100" w:afterAutospacing="1"/>
      <w:jc w:val="left"/>
    </w:pPr>
  </w:style>
  <w:style w:type="paragraph" w:customStyle="1" w:styleId="120">
    <w:name w:val="осн.текст 12"/>
    <w:basedOn w:val="a"/>
    <w:link w:val="121"/>
    <w:rsid w:val="00CE62E9"/>
    <w:pPr>
      <w:ind w:firstLine="851"/>
    </w:pPr>
    <w:rPr>
      <w:rFonts w:ascii="Arial" w:hAnsi="Arial"/>
      <w:szCs w:val="20"/>
    </w:rPr>
  </w:style>
  <w:style w:type="character" w:customStyle="1" w:styleId="121">
    <w:name w:val="осн.текст 12 Знак"/>
    <w:basedOn w:val="a1"/>
    <w:link w:val="120"/>
    <w:rsid w:val="00CE62E9"/>
    <w:rPr>
      <w:rFonts w:ascii="Arial" w:eastAsia="Times New Roman" w:hAnsi="Arial" w:cs="Times New Roman"/>
      <w:sz w:val="24"/>
      <w:szCs w:val="20"/>
      <w:lang w:eastAsia="ru-RU"/>
    </w:rPr>
  </w:style>
  <w:style w:type="character" w:styleId="afff8">
    <w:name w:val="footnote reference"/>
    <w:aliases w:val="Знак сноски-FN"/>
    <w:basedOn w:val="a1"/>
    <w:unhideWhenUsed/>
    <w:rsid w:val="003672D1"/>
    <w:rPr>
      <w:vertAlign w:val="superscript"/>
    </w:rPr>
  </w:style>
  <w:style w:type="table" w:customStyle="1" w:styleId="18">
    <w:name w:val="Сетка таблицы1"/>
    <w:basedOn w:val="a2"/>
    <w:next w:val="ad"/>
    <w:uiPriority w:val="39"/>
    <w:rsid w:val="00143BDB"/>
    <w:pPr>
      <w:spacing w:before="0" w:after="0"/>
      <w:ind w:left="0"/>
      <w:jc w:val="left"/>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d">
    <w:name w:val="Сетка таблицы2"/>
    <w:basedOn w:val="a2"/>
    <w:next w:val="ad"/>
    <w:uiPriority w:val="39"/>
    <w:rsid w:val="0000181E"/>
    <w:pPr>
      <w:spacing w:before="0" w:after="0"/>
      <w:ind w:left="0"/>
      <w:jc w:val="left"/>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8">
    <w:name w:val="Сетка таблицы3"/>
    <w:basedOn w:val="a2"/>
    <w:next w:val="ad"/>
    <w:uiPriority w:val="39"/>
    <w:rsid w:val="001430D6"/>
    <w:pPr>
      <w:spacing w:before="0" w:after="0"/>
      <w:ind w:left="0"/>
      <w:jc w:val="left"/>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3">
    <w:name w:val="Сетка таблицы4"/>
    <w:basedOn w:val="a2"/>
    <w:next w:val="ad"/>
    <w:uiPriority w:val="39"/>
    <w:rsid w:val="00405469"/>
    <w:pPr>
      <w:spacing w:before="0" w:after="0"/>
      <w:ind w:left="0"/>
      <w:jc w:val="left"/>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2">
    <w:name w:val="Сетка таблицы5"/>
    <w:basedOn w:val="a2"/>
    <w:next w:val="ad"/>
    <w:uiPriority w:val="39"/>
    <w:rsid w:val="00595889"/>
    <w:pPr>
      <w:spacing w:before="0" w:after="0"/>
      <w:ind w:left="0"/>
      <w:jc w:val="left"/>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60">
    <w:name w:val="Сетка таблицы6"/>
    <w:basedOn w:val="a2"/>
    <w:next w:val="ad"/>
    <w:uiPriority w:val="39"/>
    <w:rsid w:val="00EE6C34"/>
    <w:pPr>
      <w:spacing w:before="0" w:after="0"/>
      <w:ind w:left="0"/>
      <w:jc w:val="left"/>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72">
    <w:name w:val="Сетка таблицы7"/>
    <w:basedOn w:val="a2"/>
    <w:next w:val="ad"/>
    <w:uiPriority w:val="39"/>
    <w:rsid w:val="00DF318B"/>
    <w:pPr>
      <w:spacing w:before="0" w:after="0"/>
      <w:ind w:left="0"/>
      <w:jc w:val="left"/>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80">
    <w:name w:val="Сетка таблицы8"/>
    <w:basedOn w:val="a2"/>
    <w:next w:val="ad"/>
    <w:uiPriority w:val="39"/>
    <w:rsid w:val="00050150"/>
    <w:pPr>
      <w:spacing w:before="0" w:after="0"/>
      <w:ind w:left="0"/>
      <w:jc w:val="left"/>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90">
    <w:name w:val="Сетка таблицы9"/>
    <w:basedOn w:val="a2"/>
    <w:next w:val="ad"/>
    <w:uiPriority w:val="39"/>
    <w:rsid w:val="00E241AB"/>
    <w:pPr>
      <w:spacing w:before="0" w:after="0"/>
      <w:ind w:left="0"/>
      <w:jc w:val="left"/>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00">
    <w:name w:val="Сетка таблицы10"/>
    <w:basedOn w:val="a2"/>
    <w:next w:val="ad"/>
    <w:uiPriority w:val="39"/>
    <w:rsid w:val="00EE21E8"/>
    <w:pPr>
      <w:spacing w:before="0" w:after="0"/>
      <w:ind w:left="0"/>
      <w:jc w:val="left"/>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0">
    <w:name w:val="Сетка таблицы11"/>
    <w:basedOn w:val="a2"/>
    <w:next w:val="ad"/>
    <w:uiPriority w:val="39"/>
    <w:rsid w:val="000E490C"/>
    <w:pPr>
      <w:spacing w:before="0" w:after="0"/>
      <w:ind w:left="0"/>
      <w:jc w:val="left"/>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22">
    <w:name w:val="Сетка таблицы12"/>
    <w:basedOn w:val="a2"/>
    <w:next w:val="ad"/>
    <w:uiPriority w:val="39"/>
    <w:rsid w:val="000E490C"/>
    <w:pPr>
      <w:spacing w:before="0" w:after="0"/>
      <w:ind w:left="0"/>
      <w:jc w:val="left"/>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30">
    <w:name w:val="Сетка таблицы13"/>
    <w:basedOn w:val="a2"/>
    <w:next w:val="ad"/>
    <w:uiPriority w:val="39"/>
    <w:rsid w:val="007D4C9D"/>
    <w:pPr>
      <w:spacing w:before="0" w:after="0"/>
      <w:ind w:left="0"/>
      <w:jc w:val="left"/>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40">
    <w:name w:val="Сетка таблицы14"/>
    <w:basedOn w:val="a2"/>
    <w:next w:val="ad"/>
    <w:uiPriority w:val="39"/>
    <w:rsid w:val="008A2F06"/>
    <w:pPr>
      <w:spacing w:before="0" w:after="0"/>
      <w:ind w:left="0"/>
      <w:jc w:val="left"/>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50">
    <w:name w:val="Сетка таблицы15"/>
    <w:basedOn w:val="a2"/>
    <w:next w:val="ad"/>
    <w:uiPriority w:val="39"/>
    <w:rsid w:val="00AC6EFA"/>
    <w:pPr>
      <w:spacing w:before="0" w:after="0"/>
      <w:ind w:left="0"/>
      <w:jc w:val="left"/>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60">
    <w:name w:val="Сетка таблицы16"/>
    <w:basedOn w:val="a2"/>
    <w:next w:val="ad"/>
    <w:uiPriority w:val="39"/>
    <w:rsid w:val="00AC6EFA"/>
    <w:pPr>
      <w:spacing w:before="0" w:after="0"/>
      <w:ind w:left="0"/>
      <w:jc w:val="left"/>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70">
    <w:name w:val="Сетка таблицы17"/>
    <w:basedOn w:val="a2"/>
    <w:next w:val="ad"/>
    <w:uiPriority w:val="39"/>
    <w:rsid w:val="00321382"/>
    <w:pPr>
      <w:spacing w:before="0" w:after="0"/>
      <w:ind w:left="0"/>
      <w:jc w:val="left"/>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80">
    <w:name w:val="Сетка таблицы18"/>
    <w:basedOn w:val="a2"/>
    <w:next w:val="ad"/>
    <w:uiPriority w:val="39"/>
    <w:rsid w:val="00E62E64"/>
    <w:pPr>
      <w:spacing w:before="0" w:after="0"/>
      <w:ind w:left="0"/>
      <w:jc w:val="left"/>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highlight">
    <w:name w:val="highlight"/>
    <w:basedOn w:val="a1"/>
    <w:rsid w:val="00C64F14"/>
  </w:style>
  <w:style w:type="paragraph" w:customStyle="1" w:styleId="headertext">
    <w:name w:val="headertext"/>
    <w:basedOn w:val="a"/>
    <w:rsid w:val="000B3FF3"/>
    <w:pPr>
      <w:spacing w:before="100" w:beforeAutospacing="1" w:after="100" w:afterAutospacing="1"/>
      <w:jc w:val="left"/>
    </w:pPr>
  </w:style>
  <w:style w:type="table" w:customStyle="1" w:styleId="520">
    <w:name w:val="Сетка таблицы52"/>
    <w:basedOn w:val="a2"/>
    <w:next w:val="ad"/>
    <w:rsid w:val="003323CD"/>
    <w:pPr>
      <w:spacing w:before="0" w:after="0"/>
      <w:ind w:left="0"/>
      <w:jc w:val="left"/>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c6">
    <w:name w:val="c6"/>
    <w:basedOn w:val="a1"/>
    <w:rsid w:val="00F663FD"/>
  </w:style>
  <w:style w:type="table" w:styleId="3-6">
    <w:name w:val="Medium Grid 3 Accent 6"/>
    <w:basedOn w:val="a2"/>
    <w:uiPriority w:val="69"/>
    <w:rsid w:val="004437C2"/>
    <w:pPr>
      <w:spacing w:before="0" w:after="0"/>
      <w:ind w:left="0"/>
      <w:jc w:val="left"/>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paragraph" w:customStyle="1" w:styleId="Default">
    <w:name w:val="Default"/>
    <w:rsid w:val="00204671"/>
    <w:pPr>
      <w:autoSpaceDE w:val="0"/>
      <w:autoSpaceDN w:val="0"/>
      <w:adjustRightInd w:val="0"/>
      <w:spacing w:before="0" w:after="0"/>
      <w:ind w:left="0"/>
      <w:jc w:val="left"/>
    </w:pPr>
    <w:rPr>
      <w:rFonts w:ascii="Times New Roman" w:hAnsi="Times New Roman" w:cs="Times New Roman"/>
      <w:color w:val="000000"/>
      <w:sz w:val="24"/>
      <w:szCs w:val="24"/>
    </w:rPr>
  </w:style>
  <w:style w:type="paragraph" w:customStyle="1" w:styleId="formattext">
    <w:name w:val="formattext"/>
    <w:basedOn w:val="a"/>
    <w:rsid w:val="00DF1E1C"/>
    <w:pPr>
      <w:spacing w:before="100" w:beforeAutospacing="1" w:after="100" w:afterAutospacing="1"/>
      <w:jc w:val="left"/>
    </w:pPr>
  </w:style>
  <w:style w:type="character" w:customStyle="1" w:styleId="statuswrk">
    <w:name w:val="status_wrk"/>
    <w:basedOn w:val="a1"/>
    <w:rsid w:val="00A93D24"/>
  </w:style>
  <w:style w:type="paragraph" w:customStyle="1" w:styleId="ConsPlusTitle">
    <w:name w:val="ConsPlusTitle"/>
    <w:rsid w:val="00701A43"/>
    <w:pPr>
      <w:widowControl w:val="0"/>
      <w:autoSpaceDE w:val="0"/>
      <w:autoSpaceDN w:val="0"/>
      <w:spacing w:before="0" w:after="0"/>
      <w:ind w:left="0"/>
      <w:jc w:val="left"/>
    </w:pPr>
    <w:rPr>
      <w:rFonts w:ascii="Calibri" w:eastAsia="Times New Roman" w:hAnsi="Calibri" w:cs="Calibri"/>
      <w:b/>
      <w:szCs w:val="20"/>
      <w:lang w:eastAsia="ru-RU"/>
    </w:rPr>
  </w:style>
  <w:style w:type="character" w:styleId="afff9">
    <w:name w:val="annotation reference"/>
    <w:basedOn w:val="a1"/>
    <w:unhideWhenUsed/>
    <w:rsid w:val="00C83C1F"/>
    <w:rPr>
      <w:sz w:val="16"/>
      <w:szCs w:val="16"/>
    </w:rPr>
  </w:style>
  <w:style w:type="paragraph" w:styleId="afffa">
    <w:name w:val="annotation text"/>
    <w:basedOn w:val="a"/>
    <w:link w:val="afffb"/>
    <w:unhideWhenUsed/>
    <w:rsid w:val="00C83C1F"/>
    <w:rPr>
      <w:sz w:val="20"/>
      <w:szCs w:val="20"/>
    </w:rPr>
  </w:style>
  <w:style w:type="character" w:customStyle="1" w:styleId="afffb">
    <w:name w:val="Текст примечания Знак"/>
    <w:basedOn w:val="a1"/>
    <w:link w:val="afffa"/>
    <w:rsid w:val="00C83C1F"/>
    <w:rPr>
      <w:rFonts w:ascii="Times New Roman" w:eastAsia="Times New Roman" w:hAnsi="Times New Roman" w:cs="Times New Roman"/>
      <w:sz w:val="20"/>
      <w:szCs w:val="20"/>
      <w:lang w:eastAsia="ru-RU"/>
    </w:rPr>
  </w:style>
  <w:style w:type="paragraph" w:styleId="afffc">
    <w:name w:val="annotation subject"/>
    <w:basedOn w:val="afffa"/>
    <w:next w:val="afffa"/>
    <w:link w:val="afffd"/>
    <w:uiPriority w:val="99"/>
    <w:semiHidden/>
    <w:unhideWhenUsed/>
    <w:rsid w:val="00C83C1F"/>
    <w:rPr>
      <w:b/>
      <w:bCs/>
    </w:rPr>
  </w:style>
  <w:style w:type="character" w:customStyle="1" w:styleId="afffd">
    <w:name w:val="Тема примечания Знак"/>
    <w:basedOn w:val="afffb"/>
    <w:link w:val="afffc"/>
    <w:uiPriority w:val="99"/>
    <w:semiHidden/>
    <w:rsid w:val="00C83C1F"/>
    <w:rPr>
      <w:rFonts w:ascii="Times New Roman" w:eastAsia="Times New Roman" w:hAnsi="Times New Roman" w:cs="Times New Roman"/>
      <w:b/>
      <w:bCs/>
      <w:sz w:val="20"/>
      <w:szCs w:val="20"/>
      <w:lang w:eastAsia="ru-RU"/>
    </w:rPr>
  </w:style>
  <w:style w:type="table" w:customStyle="1" w:styleId="TableGridReport1">
    <w:name w:val="Table Grid Report1"/>
    <w:basedOn w:val="a2"/>
    <w:next w:val="ad"/>
    <w:uiPriority w:val="59"/>
    <w:rsid w:val="002B1314"/>
    <w:pPr>
      <w:spacing w:before="0" w:after="0"/>
      <w:ind w:left="0"/>
      <w:jc w:val="left"/>
    </w:pPr>
    <w:rPr>
      <w:rFonts w:eastAsia="Times New Roman"/>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customStyle="1" w:styleId="Title">
    <w:name w:val="Title!Название НПА"/>
    <w:basedOn w:val="a"/>
    <w:rsid w:val="00B95101"/>
    <w:pPr>
      <w:suppressAutoHyphens/>
      <w:spacing w:before="240" w:after="60"/>
      <w:jc w:val="center"/>
    </w:pPr>
    <w:rPr>
      <w:rFonts w:eastAsia="Calibri"/>
      <w:b/>
      <w:bCs/>
      <w:kern w:val="2"/>
      <w:sz w:val="32"/>
      <w:szCs w:val="32"/>
      <w:lang w:eastAsia="zh-CN"/>
    </w:rPr>
  </w:style>
  <w:style w:type="character" w:customStyle="1" w:styleId="a4">
    <w:name w:val="Обычный текст Знак"/>
    <w:basedOn w:val="a1"/>
    <w:link w:val="a0"/>
    <w:rsid w:val="009C4419"/>
    <w:rPr>
      <w:rFonts w:ascii="Times New Roman" w:eastAsia="Times New Roman" w:hAnsi="Times New Roman" w:cs="Times New Roman"/>
      <w:sz w:val="24"/>
      <w:szCs w:val="24"/>
      <w:lang w:val="en-US" w:eastAsia="ar-SA" w:bidi="en-US"/>
    </w:rPr>
  </w:style>
  <w:style w:type="paragraph" w:customStyle="1" w:styleId="ConsPlusNonformat">
    <w:name w:val="ConsPlusNonformat"/>
    <w:rsid w:val="00F40513"/>
    <w:pPr>
      <w:widowControl w:val="0"/>
      <w:autoSpaceDE w:val="0"/>
      <w:autoSpaceDN w:val="0"/>
      <w:adjustRightInd w:val="0"/>
      <w:spacing w:before="0" w:after="0"/>
      <w:ind w:left="0"/>
      <w:jc w:val="left"/>
    </w:pPr>
    <w:rPr>
      <w:rFonts w:ascii="Courier New" w:eastAsiaTheme="minorEastAsia" w:hAnsi="Courier New" w:cs="Courier New"/>
      <w:sz w:val="20"/>
      <w:szCs w:val="20"/>
      <w:lang w:eastAsia="ru-RU"/>
    </w:rPr>
  </w:style>
  <w:style w:type="paragraph" w:customStyle="1" w:styleId="2e">
    <w:name w:val="Заголовок (Уровень 2)"/>
    <w:basedOn w:val="a"/>
    <w:next w:val="afff3"/>
    <w:link w:val="2f"/>
    <w:autoRedefine/>
    <w:qFormat/>
    <w:rsid w:val="00E602EB"/>
    <w:pPr>
      <w:autoSpaceDE w:val="0"/>
      <w:autoSpaceDN w:val="0"/>
      <w:adjustRightInd w:val="0"/>
      <w:jc w:val="center"/>
      <w:outlineLvl w:val="0"/>
    </w:pPr>
    <w:rPr>
      <w:bCs/>
      <w:i/>
    </w:rPr>
  </w:style>
  <w:style w:type="character" w:customStyle="1" w:styleId="2f">
    <w:name w:val="Заголовок (Уровень 2) Знак"/>
    <w:basedOn w:val="a1"/>
    <w:link w:val="2e"/>
    <w:rsid w:val="00E602EB"/>
    <w:rPr>
      <w:rFonts w:ascii="Times New Roman" w:eastAsia="Times New Roman" w:hAnsi="Times New Roman" w:cs="Times New Roman"/>
      <w:bCs/>
      <w:i/>
      <w:sz w:val="24"/>
      <w:szCs w:val="24"/>
      <w:lang w:eastAsia="ru-RU"/>
    </w:rPr>
  </w:style>
  <w:style w:type="paragraph" w:customStyle="1" w:styleId="S3">
    <w:name w:val="S_Обычный жирный"/>
    <w:basedOn w:val="a"/>
    <w:link w:val="S4"/>
    <w:qFormat/>
    <w:rsid w:val="00FA63CC"/>
    <w:pPr>
      <w:ind w:firstLine="709"/>
    </w:pPr>
    <w:rPr>
      <w:sz w:val="28"/>
    </w:rPr>
  </w:style>
  <w:style w:type="character" w:customStyle="1" w:styleId="S4">
    <w:name w:val="S_Обычный жирный Знак"/>
    <w:link w:val="S3"/>
    <w:rsid w:val="00FA63CC"/>
    <w:rPr>
      <w:rFonts w:ascii="Times New Roman" w:eastAsia="Times New Roman" w:hAnsi="Times New Roman" w:cs="Times New Roman"/>
      <w:sz w:val="28"/>
      <w:szCs w:val="24"/>
    </w:rPr>
  </w:style>
  <w:style w:type="paragraph" w:customStyle="1" w:styleId="111">
    <w:name w:val="Табличный_боковик_11"/>
    <w:link w:val="112"/>
    <w:qFormat/>
    <w:rsid w:val="00F848CC"/>
    <w:pPr>
      <w:spacing w:before="0" w:after="0"/>
      <w:ind w:left="0"/>
      <w:jc w:val="left"/>
    </w:pPr>
    <w:rPr>
      <w:rFonts w:ascii="Times New Roman" w:eastAsia="Times New Roman" w:hAnsi="Times New Roman" w:cs="Times New Roman"/>
      <w:szCs w:val="24"/>
      <w:lang w:eastAsia="ru-RU"/>
    </w:rPr>
  </w:style>
  <w:style w:type="character" w:customStyle="1" w:styleId="112">
    <w:name w:val="Табличный_боковик_11 Знак"/>
    <w:link w:val="111"/>
    <w:rsid w:val="00F848CC"/>
    <w:rPr>
      <w:rFonts w:ascii="Times New Roman" w:eastAsia="Times New Roman" w:hAnsi="Times New Roman" w:cs="Times New Roman"/>
      <w:szCs w:val="24"/>
      <w:lang w:eastAsia="ru-RU"/>
    </w:rPr>
  </w:style>
  <w:style w:type="character" w:customStyle="1" w:styleId="ArNar">
    <w:name w:val="Обычный ArNar Знак"/>
    <w:basedOn w:val="a1"/>
    <w:link w:val="ArNar0"/>
    <w:locked/>
    <w:rsid w:val="000F630E"/>
    <w:rPr>
      <w:rFonts w:ascii="Arial Narrow" w:hAnsi="Arial Narrow"/>
      <w:color w:val="000000"/>
    </w:rPr>
  </w:style>
  <w:style w:type="paragraph" w:customStyle="1" w:styleId="ArNar0">
    <w:name w:val="Обычный ArNar"/>
    <w:basedOn w:val="a"/>
    <w:link w:val="ArNar"/>
    <w:rsid w:val="000F630E"/>
    <w:pPr>
      <w:ind w:firstLine="709"/>
    </w:pPr>
    <w:rPr>
      <w:rFonts w:ascii="Arial Narrow" w:eastAsiaTheme="minorHAnsi" w:hAnsi="Arial Narrow" w:cstheme="minorBidi"/>
      <w:color w:val="000000"/>
      <w:sz w:val="22"/>
      <w:szCs w:val="22"/>
      <w:lang w:eastAsia="en-US"/>
    </w:rPr>
  </w:style>
  <w:style w:type="paragraph" w:customStyle="1" w:styleId="2f0">
    <w:name w:val="Текст с интервалом 2"/>
    <w:basedOn w:val="ArNar0"/>
    <w:rsid w:val="000F630E"/>
    <w:pPr>
      <w:spacing w:before="60"/>
    </w:pPr>
  </w:style>
  <w:style w:type="paragraph" w:customStyle="1" w:styleId="ConsPlusCell">
    <w:name w:val="ConsPlusCell"/>
    <w:uiPriority w:val="99"/>
    <w:rsid w:val="00BB39CF"/>
    <w:pPr>
      <w:widowControl w:val="0"/>
      <w:autoSpaceDE w:val="0"/>
      <w:autoSpaceDN w:val="0"/>
      <w:adjustRightInd w:val="0"/>
      <w:spacing w:before="0" w:after="0"/>
      <w:ind w:left="0"/>
      <w:jc w:val="left"/>
    </w:pPr>
    <w:rPr>
      <w:rFonts w:ascii="Arial" w:eastAsia="Times New Roman" w:hAnsi="Arial" w:cs="Arial"/>
      <w:sz w:val="20"/>
      <w:szCs w:val="20"/>
      <w:lang w:eastAsia="ru-RU"/>
    </w:rPr>
  </w:style>
  <w:style w:type="character" w:customStyle="1" w:styleId="afff2">
    <w:name w:val="Абзац списка Знак"/>
    <w:aliases w:val="обычный Знак,it_List1 Знак,Ненумерованный список Знак,List Paragraph Знак"/>
    <w:link w:val="afff1"/>
    <w:rsid w:val="001A4F48"/>
    <w:rPr>
      <w:rFonts w:ascii="Times New Roman" w:eastAsia="Times New Roman" w:hAnsi="Times New Roman" w:cs="Times New Roman"/>
      <w:sz w:val="24"/>
      <w:szCs w:val="24"/>
      <w:lang w:eastAsia="ru-RU"/>
    </w:rPr>
  </w:style>
  <w:style w:type="paragraph" w:customStyle="1" w:styleId="afffe">
    <w:name w:val="Таблица"/>
    <w:basedOn w:val="af9"/>
    <w:rsid w:val="00972410"/>
    <w:pPr>
      <w:spacing w:before="120" w:after="120"/>
      <w:ind w:left="0"/>
      <w:jc w:val="both"/>
    </w:pPr>
    <w:rPr>
      <w:rFonts w:ascii="Times New Roman" w:eastAsia="Times New Roman" w:hAnsi="Times New Roman"/>
      <w:b w:val="0"/>
      <w:color w:val="000000"/>
      <w:lang w:eastAsia="ru-RU"/>
    </w:rPr>
  </w:style>
  <w:style w:type="paragraph" w:customStyle="1" w:styleId="Heading">
    <w:name w:val="Heading"/>
    <w:rsid w:val="001F2280"/>
    <w:pPr>
      <w:spacing w:before="0" w:after="0"/>
      <w:ind w:left="0"/>
      <w:jc w:val="left"/>
    </w:pPr>
    <w:rPr>
      <w:rFonts w:ascii="Arial" w:eastAsia="Times New Roman" w:hAnsi="Arial" w:cs="Times New Roman"/>
      <w:b/>
      <w:snapToGrid w:val="0"/>
      <w:szCs w:val="20"/>
      <w:lang w:eastAsia="ru-RU"/>
    </w:rPr>
  </w:style>
  <w:style w:type="table" w:customStyle="1" w:styleId="TableGridReport2">
    <w:name w:val="Table Grid Report2"/>
    <w:basedOn w:val="a2"/>
    <w:next w:val="ad"/>
    <w:rsid w:val="00106DDE"/>
    <w:pPr>
      <w:spacing w:before="0" w:after="0"/>
      <w:ind w:left="0"/>
      <w:jc w:val="left"/>
    </w:pPr>
    <w:rPr>
      <w:rFonts w:eastAsiaTheme="minorEastAsia"/>
      <w:lang w:eastAsia="ru-RU"/>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customStyle="1" w:styleId="19">
    <w:name w:val="Основной текст с отступом.Основной текст 1.Нумерованный список !!.Надин стиль"/>
    <w:basedOn w:val="a"/>
    <w:rsid w:val="00796393"/>
    <w:pPr>
      <w:suppressAutoHyphens/>
      <w:spacing w:after="120"/>
      <w:ind w:firstLine="709"/>
    </w:pPr>
    <w:rPr>
      <w:rFonts w:ascii="Arial" w:hAnsi="Arial" w:cs="Calibri"/>
      <w:sz w:val="26"/>
      <w:szCs w:val="20"/>
      <w:lang w:eastAsia="ar-SA"/>
    </w:rPr>
  </w:style>
  <w:style w:type="paragraph" w:customStyle="1" w:styleId="affff">
    <w:name w:val="Мария"/>
    <w:basedOn w:val="a"/>
    <w:uiPriority w:val="99"/>
    <w:rsid w:val="0042603C"/>
    <w:pPr>
      <w:spacing w:before="240" w:after="120"/>
      <w:ind w:firstLine="709"/>
    </w:pPr>
    <w:rPr>
      <w:sz w:val="26"/>
      <w:szCs w:val="26"/>
    </w:rPr>
  </w:style>
  <w:style w:type="paragraph" w:customStyle="1" w:styleId="340">
    <w:name w:val="Основной текст 34"/>
    <w:basedOn w:val="a"/>
    <w:rsid w:val="00FE0827"/>
    <w:pPr>
      <w:suppressAutoHyphens/>
      <w:spacing w:after="120"/>
      <w:jc w:val="left"/>
    </w:pPr>
    <w:rPr>
      <w:sz w:val="16"/>
      <w:szCs w:val="16"/>
      <w:lang w:eastAsia="ar-SA"/>
    </w:rPr>
  </w:style>
  <w:style w:type="paragraph" w:customStyle="1" w:styleId="1a">
    <w:name w:val="Список маркированный 1"/>
    <w:basedOn w:val="a"/>
    <w:rsid w:val="00FE0827"/>
    <w:pPr>
      <w:tabs>
        <w:tab w:val="left" w:pos="357"/>
      </w:tabs>
      <w:suppressAutoHyphens/>
      <w:spacing w:line="312" w:lineRule="auto"/>
    </w:pPr>
    <w:rPr>
      <w:lang w:eastAsia="ar-SA"/>
    </w:rPr>
  </w:style>
  <w:style w:type="character" w:styleId="affff0">
    <w:name w:val="line number"/>
    <w:basedOn w:val="a1"/>
    <w:uiPriority w:val="99"/>
    <w:semiHidden/>
    <w:unhideWhenUsed/>
    <w:rsid w:val="00CA7ACD"/>
  </w:style>
  <w:style w:type="paragraph" w:customStyle="1" w:styleId="affff1">
    <w:name w:val="Содержимое врезки"/>
    <w:basedOn w:val="a"/>
    <w:qFormat/>
    <w:rsid w:val="009D3ABC"/>
    <w:pPr>
      <w:widowControl w:val="0"/>
      <w:jc w:val="left"/>
    </w:pPr>
    <w:rPr>
      <w:sz w:val="20"/>
      <w:szCs w:val="20"/>
      <w:lang w:eastAsia="zh-CN"/>
    </w:rPr>
  </w:style>
  <w:style w:type="paragraph" w:customStyle="1" w:styleId="1b">
    <w:name w:val="Заголовок1"/>
    <w:basedOn w:val="a"/>
    <w:next w:val="afff3"/>
    <w:qFormat/>
    <w:rsid w:val="009D3ABC"/>
    <w:pPr>
      <w:keepNext/>
      <w:widowControl w:val="0"/>
      <w:spacing w:before="240" w:after="120"/>
      <w:jc w:val="center"/>
    </w:pPr>
    <w:rPr>
      <w:rFonts w:eastAsia="Microsoft YaHei" w:cs="Arial"/>
      <w:b/>
      <w:szCs w:val="28"/>
      <w:lang w:eastAsia="zh-CN"/>
    </w:rPr>
  </w:style>
  <w:style w:type="character" w:customStyle="1" w:styleId="extended-textshort">
    <w:name w:val="extended-text__short"/>
    <w:basedOn w:val="a1"/>
    <w:rsid w:val="00B529F6"/>
  </w:style>
  <w:style w:type="character" w:customStyle="1" w:styleId="ConsPlusNormal0">
    <w:name w:val="ConsPlusNormal Знак"/>
    <w:link w:val="ConsPlusNormal"/>
    <w:rsid w:val="00B529F6"/>
    <w:rPr>
      <w:rFonts w:ascii="Arial" w:eastAsiaTheme="minorEastAsia" w:hAnsi="Arial" w:cs="Arial"/>
      <w:sz w:val="20"/>
      <w:szCs w:val="20"/>
      <w:lang w:eastAsia="ru-RU"/>
    </w:rPr>
  </w:style>
  <w:style w:type="character" w:customStyle="1" w:styleId="WW8Num6z0">
    <w:name w:val="WW8Num6z0"/>
    <w:qFormat/>
    <w:rsid w:val="00A91EEE"/>
    <w:rPr>
      <w:rFonts w:ascii="Symbol" w:hAnsi="Symbol" w:cs="Symbol"/>
      <w:color w:val="000000"/>
      <w:sz w:val="28"/>
      <w:szCs w:val="28"/>
    </w:rPr>
  </w:style>
  <w:style w:type="character" w:customStyle="1" w:styleId="affff2">
    <w:name w:val="Основной текст + Курсив"/>
    <w:aliases w:val="Интервал 0 pt,Основной текст + 10 pt"/>
    <w:qFormat/>
    <w:rsid w:val="009E7729"/>
    <w:rPr>
      <w:rFonts w:ascii="Times New Roman" w:hAnsi="Times New Roman" w:cs="Times New Roman"/>
      <w:i/>
      <w:color w:val="000000"/>
      <w:spacing w:val="0"/>
      <w:w w:val="100"/>
      <w:position w:val="0"/>
      <w:sz w:val="19"/>
      <w:shd w:val="clear" w:color="auto" w:fill="FFFFFF"/>
      <w:vertAlign w:val="baseline"/>
      <w:lang w:val="ru-RU"/>
    </w:rPr>
  </w:style>
  <w:style w:type="paragraph" w:customStyle="1" w:styleId="affff3">
    <w:name w:val="_Таблица текст"/>
    <w:basedOn w:val="a"/>
    <w:next w:val="a"/>
    <w:link w:val="affff4"/>
    <w:qFormat/>
    <w:rsid w:val="00195302"/>
    <w:pPr>
      <w:snapToGrid w:val="0"/>
      <w:contextualSpacing/>
      <w:jc w:val="center"/>
    </w:pPr>
    <w:rPr>
      <w:iCs/>
      <w:sz w:val="20"/>
      <w:szCs w:val="26"/>
    </w:rPr>
  </w:style>
  <w:style w:type="character" w:customStyle="1" w:styleId="affff4">
    <w:name w:val="_Таблица текст Знак"/>
    <w:basedOn w:val="a1"/>
    <w:link w:val="affff3"/>
    <w:locked/>
    <w:rsid w:val="00195302"/>
    <w:rPr>
      <w:rFonts w:ascii="Times New Roman" w:eastAsia="Times New Roman" w:hAnsi="Times New Roman" w:cs="Times New Roman"/>
      <w:iCs/>
      <w:sz w:val="20"/>
      <w:szCs w:val="26"/>
      <w:lang w:eastAsia="ru-RU"/>
    </w:rPr>
  </w:style>
  <w:style w:type="paragraph" w:customStyle="1" w:styleId="affff5">
    <w:name w:val="таблица"/>
    <w:basedOn w:val="a"/>
    <w:uiPriority w:val="99"/>
    <w:qFormat/>
    <w:rsid w:val="00290B57"/>
    <w:pPr>
      <w:keepNext/>
      <w:keepLines/>
      <w:jc w:val="center"/>
    </w:pPr>
    <w:rPr>
      <w:rFonts w:eastAsia="Calibri"/>
      <w:color w:val="000000"/>
      <w:lang w:eastAsia="en-US"/>
    </w:rPr>
  </w:style>
</w:styles>
</file>

<file path=word/webSettings.xml><?xml version="1.0" encoding="utf-8"?>
<w:webSettings xmlns:r="http://schemas.openxmlformats.org/officeDocument/2006/relationships" xmlns:w="http://schemas.openxmlformats.org/wordprocessingml/2006/main">
  <w:divs>
    <w:div w:id="11484">
      <w:bodyDiv w:val="1"/>
      <w:marLeft w:val="0"/>
      <w:marRight w:val="0"/>
      <w:marTop w:val="0"/>
      <w:marBottom w:val="0"/>
      <w:divBdr>
        <w:top w:val="none" w:sz="0" w:space="0" w:color="auto"/>
        <w:left w:val="none" w:sz="0" w:space="0" w:color="auto"/>
        <w:bottom w:val="none" w:sz="0" w:space="0" w:color="auto"/>
        <w:right w:val="none" w:sz="0" w:space="0" w:color="auto"/>
      </w:divBdr>
    </w:div>
    <w:div w:id="25326559">
      <w:bodyDiv w:val="1"/>
      <w:marLeft w:val="0"/>
      <w:marRight w:val="0"/>
      <w:marTop w:val="0"/>
      <w:marBottom w:val="0"/>
      <w:divBdr>
        <w:top w:val="none" w:sz="0" w:space="0" w:color="auto"/>
        <w:left w:val="none" w:sz="0" w:space="0" w:color="auto"/>
        <w:bottom w:val="none" w:sz="0" w:space="0" w:color="auto"/>
        <w:right w:val="none" w:sz="0" w:space="0" w:color="auto"/>
      </w:divBdr>
    </w:div>
    <w:div w:id="55400183">
      <w:bodyDiv w:val="1"/>
      <w:marLeft w:val="0"/>
      <w:marRight w:val="0"/>
      <w:marTop w:val="0"/>
      <w:marBottom w:val="0"/>
      <w:divBdr>
        <w:top w:val="none" w:sz="0" w:space="0" w:color="auto"/>
        <w:left w:val="none" w:sz="0" w:space="0" w:color="auto"/>
        <w:bottom w:val="none" w:sz="0" w:space="0" w:color="auto"/>
        <w:right w:val="none" w:sz="0" w:space="0" w:color="auto"/>
      </w:divBdr>
    </w:div>
    <w:div w:id="60642149">
      <w:bodyDiv w:val="1"/>
      <w:marLeft w:val="0"/>
      <w:marRight w:val="0"/>
      <w:marTop w:val="0"/>
      <w:marBottom w:val="0"/>
      <w:divBdr>
        <w:top w:val="none" w:sz="0" w:space="0" w:color="auto"/>
        <w:left w:val="none" w:sz="0" w:space="0" w:color="auto"/>
        <w:bottom w:val="none" w:sz="0" w:space="0" w:color="auto"/>
        <w:right w:val="none" w:sz="0" w:space="0" w:color="auto"/>
      </w:divBdr>
      <w:divsChild>
        <w:div w:id="1964462282">
          <w:marLeft w:val="0"/>
          <w:marRight w:val="0"/>
          <w:marTop w:val="120"/>
          <w:marBottom w:val="0"/>
          <w:divBdr>
            <w:top w:val="none" w:sz="0" w:space="0" w:color="auto"/>
            <w:left w:val="none" w:sz="0" w:space="0" w:color="auto"/>
            <w:bottom w:val="none" w:sz="0" w:space="0" w:color="auto"/>
            <w:right w:val="none" w:sz="0" w:space="0" w:color="auto"/>
          </w:divBdr>
        </w:div>
        <w:div w:id="2089840954">
          <w:marLeft w:val="0"/>
          <w:marRight w:val="0"/>
          <w:marTop w:val="120"/>
          <w:marBottom w:val="0"/>
          <w:divBdr>
            <w:top w:val="none" w:sz="0" w:space="0" w:color="auto"/>
            <w:left w:val="none" w:sz="0" w:space="0" w:color="auto"/>
            <w:bottom w:val="none" w:sz="0" w:space="0" w:color="auto"/>
            <w:right w:val="none" w:sz="0" w:space="0" w:color="auto"/>
          </w:divBdr>
        </w:div>
      </w:divsChild>
    </w:div>
    <w:div w:id="73939112">
      <w:bodyDiv w:val="1"/>
      <w:marLeft w:val="0"/>
      <w:marRight w:val="0"/>
      <w:marTop w:val="0"/>
      <w:marBottom w:val="0"/>
      <w:divBdr>
        <w:top w:val="none" w:sz="0" w:space="0" w:color="auto"/>
        <w:left w:val="none" w:sz="0" w:space="0" w:color="auto"/>
        <w:bottom w:val="none" w:sz="0" w:space="0" w:color="auto"/>
        <w:right w:val="none" w:sz="0" w:space="0" w:color="auto"/>
      </w:divBdr>
    </w:div>
    <w:div w:id="89618612">
      <w:bodyDiv w:val="1"/>
      <w:marLeft w:val="0"/>
      <w:marRight w:val="0"/>
      <w:marTop w:val="0"/>
      <w:marBottom w:val="0"/>
      <w:divBdr>
        <w:top w:val="none" w:sz="0" w:space="0" w:color="auto"/>
        <w:left w:val="none" w:sz="0" w:space="0" w:color="auto"/>
        <w:bottom w:val="none" w:sz="0" w:space="0" w:color="auto"/>
        <w:right w:val="none" w:sz="0" w:space="0" w:color="auto"/>
      </w:divBdr>
    </w:div>
    <w:div w:id="103352060">
      <w:bodyDiv w:val="1"/>
      <w:marLeft w:val="0"/>
      <w:marRight w:val="0"/>
      <w:marTop w:val="0"/>
      <w:marBottom w:val="0"/>
      <w:divBdr>
        <w:top w:val="none" w:sz="0" w:space="0" w:color="auto"/>
        <w:left w:val="none" w:sz="0" w:space="0" w:color="auto"/>
        <w:bottom w:val="none" w:sz="0" w:space="0" w:color="auto"/>
        <w:right w:val="none" w:sz="0" w:space="0" w:color="auto"/>
      </w:divBdr>
      <w:divsChild>
        <w:div w:id="1133250908">
          <w:marLeft w:val="0"/>
          <w:marRight w:val="0"/>
          <w:marTop w:val="0"/>
          <w:marBottom w:val="0"/>
          <w:divBdr>
            <w:top w:val="none" w:sz="0" w:space="0" w:color="auto"/>
            <w:left w:val="none" w:sz="0" w:space="0" w:color="auto"/>
            <w:bottom w:val="none" w:sz="0" w:space="0" w:color="auto"/>
            <w:right w:val="none" w:sz="0" w:space="0" w:color="auto"/>
          </w:divBdr>
          <w:divsChild>
            <w:div w:id="521481698">
              <w:marLeft w:val="0"/>
              <w:marRight w:val="0"/>
              <w:marTop w:val="0"/>
              <w:marBottom w:val="0"/>
              <w:divBdr>
                <w:top w:val="none" w:sz="0" w:space="0" w:color="auto"/>
                <w:left w:val="none" w:sz="0" w:space="0" w:color="auto"/>
                <w:bottom w:val="none" w:sz="0" w:space="0" w:color="auto"/>
                <w:right w:val="none" w:sz="0" w:space="0" w:color="auto"/>
              </w:divBdr>
              <w:divsChild>
                <w:div w:id="2097555136">
                  <w:marLeft w:val="0"/>
                  <w:marRight w:val="0"/>
                  <w:marTop w:val="0"/>
                  <w:marBottom w:val="300"/>
                  <w:divBdr>
                    <w:top w:val="none" w:sz="0" w:space="0" w:color="auto"/>
                    <w:left w:val="none" w:sz="0" w:space="0" w:color="auto"/>
                    <w:bottom w:val="none" w:sz="0" w:space="0" w:color="auto"/>
                    <w:right w:val="none" w:sz="0" w:space="0" w:color="auto"/>
                  </w:divBdr>
                  <w:divsChild>
                    <w:div w:id="1889338728">
                      <w:marLeft w:val="0"/>
                      <w:marRight w:val="0"/>
                      <w:marTop w:val="0"/>
                      <w:marBottom w:val="0"/>
                      <w:divBdr>
                        <w:top w:val="none" w:sz="0" w:space="0" w:color="auto"/>
                        <w:left w:val="none" w:sz="0" w:space="0" w:color="auto"/>
                        <w:bottom w:val="none" w:sz="0" w:space="0" w:color="auto"/>
                        <w:right w:val="none" w:sz="0" w:space="0" w:color="auto"/>
                      </w:divBdr>
                      <w:divsChild>
                        <w:div w:id="566645922">
                          <w:marLeft w:val="0"/>
                          <w:marRight w:val="0"/>
                          <w:marTop w:val="0"/>
                          <w:marBottom w:val="0"/>
                          <w:divBdr>
                            <w:top w:val="none" w:sz="0" w:space="0" w:color="auto"/>
                            <w:left w:val="none" w:sz="0" w:space="0" w:color="auto"/>
                            <w:bottom w:val="none" w:sz="0" w:space="0" w:color="auto"/>
                            <w:right w:val="none" w:sz="0" w:space="0" w:color="auto"/>
                          </w:divBdr>
                          <w:divsChild>
                            <w:div w:id="1659922520">
                              <w:marLeft w:val="0"/>
                              <w:marRight w:val="0"/>
                              <w:marTop w:val="0"/>
                              <w:marBottom w:val="0"/>
                              <w:divBdr>
                                <w:top w:val="none" w:sz="0" w:space="0" w:color="auto"/>
                                <w:left w:val="none" w:sz="0" w:space="0" w:color="auto"/>
                                <w:bottom w:val="none" w:sz="0" w:space="0" w:color="auto"/>
                                <w:right w:val="none" w:sz="0" w:space="0" w:color="auto"/>
                              </w:divBdr>
                              <w:divsChild>
                                <w:div w:id="1070925153">
                                  <w:marLeft w:val="0"/>
                                  <w:marRight w:val="0"/>
                                  <w:marTop w:val="0"/>
                                  <w:marBottom w:val="45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17452266">
      <w:bodyDiv w:val="1"/>
      <w:marLeft w:val="0"/>
      <w:marRight w:val="0"/>
      <w:marTop w:val="0"/>
      <w:marBottom w:val="0"/>
      <w:divBdr>
        <w:top w:val="none" w:sz="0" w:space="0" w:color="auto"/>
        <w:left w:val="none" w:sz="0" w:space="0" w:color="auto"/>
        <w:bottom w:val="none" w:sz="0" w:space="0" w:color="auto"/>
        <w:right w:val="none" w:sz="0" w:space="0" w:color="auto"/>
      </w:divBdr>
    </w:div>
    <w:div w:id="123231389">
      <w:bodyDiv w:val="1"/>
      <w:marLeft w:val="0"/>
      <w:marRight w:val="0"/>
      <w:marTop w:val="0"/>
      <w:marBottom w:val="0"/>
      <w:divBdr>
        <w:top w:val="none" w:sz="0" w:space="0" w:color="auto"/>
        <w:left w:val="none" w:sz="0" w:space="0" w:color="auto"/>
        <w:bottom w:val="none" w:sz="0" w:space="0" w:color="auto"/>
        <w:right w:val="none" w:sz="0" w:space="0" w:color="auto"/>
      </w:divBdr>
      <w:divsChild>
        <w:div w:id="958950065">
          <w:blockQuote w:val="1"/>
          <w:marLeft w:val="600"/>
          <w:marRight w:val="0"/>
          <w:marTop w:val="0"/>
          <w:marBottom w:val="0"/>
          <w:divBdr>
            <w:top w:val="none" w:sz="0" w:space="0" w:color="auto"/>
            <w:left w:val="none" w:sz="0" w:space="0" w:color="auto"/>
            <w:bottom w:val="none" w:sz="0" w:space="0" w:color="auto"/>
            <w:right w:val="none" w:sz="0" w:space="0" w:color="auto"/>
          </w:divBdr>
        </w:div>
      </w:divsChild>
    </w:div>
    <w:div w:id="129906164">
      <w:bodyDiv w:val="1"/>
      <w:marLeft w:val="0"/>
      <w:marRight w:val="0"/>
      <w:marTop w:val="0"/>
      <w:marBottom w:val="0"/>
      <w:divBdr>
        <w:top w:val="none" w:sz="0" w:space="0" w:color="auto"/>
        <w:left w:val="none" w:sz="0" w:space="0" w:color="auto"/>
        <w:bottom w:val="none" w:sz="0" w:space="0" w:color="auto"/>
        <w:right w:val="none" w:sz="0" w:space="0" w:color="auto"/>
      </w:divBdr>
    </w:div>
    <w:div w:id="133064976">
      <w:bodyDiv w:val="1"/>
      <w:marLeft w:val="0"/>
      <w:marRight w:val="0"/>
      <w:marTop w:val="0"/>
      <w:marBottom w:val="0"/>
      <w:divBdr>
        <w:top w:val="none" w:sz="0" w:space="0" w:color="auto"/>
        <w:left w:val="none" w:sz="0" w:space="0" w:color="auto"/>
        <w:bottom w:val="none" w:sz="0" w:space="0" w:color="auto"/>
        <w:right w:val="none" w:sz="0" w:space="0" w:color="auto"/>
      </w:divBdr>
      <w:divsChild>
        <w:div w:id="38824244">
          <w:marLeft w:val="0"/>
          <w:marRight w:val="0"/>
          <w:marTop w:val="0"/>
          <w:marBottom w:val="0"/>
          <w:divBdr>
            <w:top w:val="none" w:sz="0" w:space="0" w:color="auto"/>
            <w:left w:val="none" w:sz="0" w:space="0" w:color="auto"/>
            <w:bottom w:val="none" w:sz="0" w:space="0" w:color="auto"/>
            <w:right w:val="none" w:sz="0" w:space="0" w:color="auto"/>
          </w:divBdr>
        </w:div>
        <w:div w:id="615526407">
          <w:marLeft w:val="0"/>
          <w:marRight w:val="0"/>
          <w:marTop w:val="0"/>
          <w:marBottom w:val="0"/>
          <w:divBdr>
            <w:top w:val="none" w:sz="0" w:space="0" w:color="auto"/>
            <w:left w:val="none" w:sz="0" w:space="0" w:color="auto"/>
            <w:bottom w:val="none" w:sz="0" w:space="0" w:color="auto"/>
            <w:right w:val="none" w:sz="0" w:space="0" w:color="auto"/>
          </w:divBdr>
        </w:div>
      </w:divsChild>
    </w:div>
    <w:div w:id="144784742">
      <w:bodyDiv w:val="1"/>
      <w:marLeft w:val="0"/>
      <w:marRight w:val="0"/>
      <w:marTop w:val="0"/>
      <w:marBottom w:val="0"/>
      <w:divBdr>
        <w:top w:val="none" w:sz="0" w:space="0" w:color="auto"/>
        <w:left w:val="none" w:sz="0" w:space="0" w:color="auto"/>
        <w:bottom w:val="none" w:sz="0" w:space="0" w:color="auto"/>
        <w:right w:val="none" w:sz="0" w:space="0" w:color="auto"/>
      </w:divBdr>
    </w:div>
    <w:div w:id="167254532">
      <w:bodyDiv w:val="1"/>
      <w:marLeft w:val="0"/>
      <w:marRight w:val="0"/>
      <w:marTop w:val="0"/>
      <w:marBottom w:val="0"/>
      <w:divBdr>
        <w:top w:val="none" w:sz="0" w:space="0" w:color="auto"/>
        <w:left w:val="none" w:sz="0" w:space="0" w:color="auto"/>
        <w:bottom w:val="none" w:sz="0" w:space="0" w:color="auto"/>
        <w:right w:val="none" w:sz="0" w:space="0" w:color="auto"/>
      </w:divBdr>
      <w:divsChild>
        <w:div w:id="1291134328">
          <w:marLeft w:val="0"/>
          <w:marRight w:val="0"/>
          <w:marTop w:val="0"/>
          <w:marBottom w:val="0"/>
          <w:divBdr>
            <w:top w:val="none" w:sz="0" w:space="0" w:color="auto"/>
            <w:left w:val="none" w:sz="0" w:space="0" w:color="auto"/>
            <w:bottom w:val="none" w:sz="0" w:space="0" w:color="auto"/>
            <w:right w:val="none" w:sz="0" w:space="0" w:color="auto"/>
          </w:divBdr>
          <w:divsChild>
            <w:div w:id="13396949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8373918">
      <w:bodyDiv w:val="1"/>
      <w:marLeft w:val="0"/>
      <w:marRight w:val="0"/>
      <w:marTop w:val="0"/>
      <w:marBottom w:val="0"/>
      <w:divBdr>
        <w:top w:val="none" w:sz="0" w:space="0" w:color="auto"/>
        <w:left w:val="none" w:sz="0" w:space="0" w:color="auto"/>
        <w:bottom w:val="none" w:sz="0" w:space="0" w:color="auto"/>
        <w:right w:val="none" w:sz="0" w:space="0" w:color="auto"/>
      </w:divBdr>
      <w:divsChild>
        <w:div w:id="299501323">
          <w:marLeft w:val="0"/>
          <w:marRight w:val="0"/>
          <w:marTop w:val="0"/>
          <w:marBottom w:val="0"/>
          <w:divBdr>
            <w:top w:val="none" w:sz="0" w:space="0" w:color="auto"/>
            <w:left w:val="none" w:sz="0" w:space="0" w:color="auto"/>
            <w:bottom w:val="none" w:sz="0" w:space="0" w:color="auto"/>
            <w:right w:val="none" w:sz="0" w:space="0" w:color="auto"/>
          </w:divBdr>
        </w:div>
        <w:div w:id="382141814">
          <w:marLeft w:val="0"/>
          <w:marRight w:val="0"/>
          <w:marTop w:val="0"/>
          <w:marBottom w:val="0"/>
          <w:divBdr>
            <w:top w:val="none" w:sz="0" w:space="0" w:color="auto"/>
            <w:left w:val="none" w:sz="0" w:space="0" w:color="auto"/>
            <w:bottom w:val="none" w:sz="0" w:space="0" w:color="auto"/>
            <w:right w:val="none" w:sz="0" w:space="0" w:color="auto"/>
          </w:divBdr>
        </w:div>
        <w:div w:id="1200120612">
          <w:marLeft w:val="0"/>
          <w:marRight w:val="0"/>
          <w:marTop w:val="0"/>
          <w:marBottom w:val="0"/>
          <w:divBdr>
            <w:top w:val="none" w:sz="0" w:space="0" w:color="auto"/>
            <w:left w:val="none" w:sz="0" w:space="0" w:color="auto"/>
            <w:bottom w:val="none" w:sz="0" w:space="0" w:color="auto"/>
            <w:right w:val="none" w:sz="0" w:space="0" w:color="auto"/>
          </w:divBdr>
        </w:div>
      </w:divsChild>
    </w:div>
    <w:div w:id="173033049">
      <w:bodyDiv w:val="1"/>
      <w:marLeft w:val="0"/>
      <w:marRight w:val="0"/>
      <w:marTop w:val="0"/>
      <w:marBottom w:val="0"/>
      <w:divBdr>
        <w:top w:val="none" w:sz="0" w:space="0" w:color="auto"/>
        <w:left w:val="none" w:sz="0" w:space="0" w:color="auto"/>
        <w:bottom w:val="none" w:sz="0" w:space="0" w:color="auto"/>
        <w:right w:val="none" w:sz="0" w:space="0" w:color="auto"/>
      </w:divBdr>
    </w:div>
    <w:div w:id="180701453">
      <w:bodyDiv w:val="1"/>
      <w:marLeft w:val="0"/>
      <w:marRight w:val="0"/>
      <w:marTop w:val="0"/>
      <w:marBottom w:val="0"/>
      <w:divBdr>
        <w:top w:val="none" w:sz="0" w:space="0" w:color="auto"/>
        <w:left w:val="none" w:sz="0" w:space="0" w:color="auto"/>
        <w:bottom w:val="none" w:sz="0" w:space="0" w:color="auto"/>
        <w:right w:val="none" w:sz="0" w:space="0" w:color="auto"/>
      </w:divBdr>
      <w:divsChild>
        <w:div w:id="167210827">
          <w:marLeft w:val="0"/>
          <w:marRight w:val="0"/>
          <w:marTop w:val="0"/>
          <w:marBottom w:val="0"/>
          <w:divBdr>
            <w:top w:val="none" w:sz="0" w:space="0" w:color="auto"/>
            <w:left w:val="none" w:sz="0" w:space="0" w:color="auto"/>
            <w:bottom w:val="none" w:sz="0" w:space="0" w:color="auto"/>
            <w:right w:val="none" w:sz="0" w:space="0" w:color="auto"/>
          </w:divBdr>
        </w:div>
        <w:div w:id="215968619">
          <w:marLeft w:val="0"/>
          <w:marRight w:val="0"/>
          <w:marTop w:val="0"/>
          <w:marBottom w:val="0"/>
          <w:divBdr>
            <w:top w:val="none" w:sz="0" w:space="0" w:color="auto"/>
            <w:left w:val="none" w:sz="0" w:space="0" w:color="auto"/>
            <w:bottom w:val="none" w:sz="0" w:space="0" w:color="auto"/>
            <w:right w:val="none" w:sz="0" w:space="0" w:color="auto"/>
          </w:divBdr>
        </w:div>
        <w:div w:id="228806125">
          <w:marLeft w:val="0"/>
          <w:marRight w:val="0"/>
          <w:marTop w:val="0"/>
          <w:marBottom w:val="0"/>
          <w:divBdr>
            <w:top w:val="none" w:sz="0" w:space="0" w:color="auto"/>
            <w:left w:val="none" w:sz="0" w:space="0" w:color="auto"/>
            <w:bottom w:val="none" w:sz="0" w:space="0" w:color="auto"/>
            <w:right w:val="none" w:sz="0" w:space="0" w:color="auto"/>
          </w:divBdr>
        </w:div>
        <w:div w:id="235283670">
          <w:marLeft w:val="0"/>
          <w:marRight w:val="0"/>
          <w:marTop w:val="0"/>
          <w:marBottom w:val="0"/>
          <w:divBdr>
            <w:top w:val="none" w:sz="0" w:space="0" w:color="auto"/>
            <w:left w:val="none" w:sz="0" w:space="0" w:color="auto"/>
            <w:bottom w:val="none" w:sz="0" w:space="0" w:color="auto"/>
            <w:right w:val="none" w:sz="0" w:space="0" w:color="auto"/>
          </w:divBdr>
        </w:div>
        <w:div w:id="524834068">
          <w:marLeft w:val="0"/>
          <w:marRight w:val="0"/>
          <w:marTop w:val="0"/>
          <w:marBottom w:val="0"/>
          <w:divBdr>
            <w:top w:val="none" w:sz="0" w:space="0" w:color="auto"/>
            <w:left w:val="none" w:sz="0" w:space="0" w:color="auto"/>
            <w:bottom w:val="none" w:sz="0" w:space="0" w:color="auto"/>
            <w:right w:val="none" w:sz="0" w:space="0" w:color="auto"/>
          </w:divBdr>
        </w:div>
        <w:div w:id="636032186">
          <w:marLeft w:val="0"/>
          <w:marRight w:val="0"/>
          <w:marTop w:val="0"/>
          <w:marBottom w:val="0"/>
          <w:divBdr>
            <w:top w:val="none" w:sz="0" w:space="0" w:color="auto"/>
            <w:left w:val="none" w:sz="0" w:space="0" w:color="auto"/>
            <w:bottom w:val="none" w:sz="0" w:space="0" w:color="auto"/>
            <w:right w:val="none" w:sz="0" w:space="0" w:color="auto"/>
          </w:divBdr>
        </w:div>
        <w:div w:id="667247236">
          <w:marLeft w:val="0"/>
          <w:marRight w:val="0"/>
          <w:marTop w:val="0"/>
          <w:marBottom w:val="0"/>
          <w:divBdr>
            <w:top w:val="none" w:sz="0" w:space="0" w:color="auto"/>
            <w:left w:val="none" w:sz="0" w:space="0" w:color="auto"/>
            <w:bottom w:val="none" w:sz="0" w:space="0" w:color="auto"/>
            <w:right w:val="none" w:sz="0" w:space="0" w:color="auto"/>
          </w:divBdr>
        </w:div>
        <w:div w:id="846754754">
          <w:marLeft w:val="0"/>
          <w:marRight w:val="0"/>
          <w:marTop w:val="0"/>
          <w:marBottom w:val="0"/>
          <w:divBdr>
            <w:top w:val="none" w:sz="0" w:space="0" w:color="auto"/>
            <w:left w:val="none" w:sz="0" w:space="0" w:color="auto"/>
            <w:bottom w:val="none" w:sz="0" w:space="0" w:color="auto"/>
            <w:right w:val="none" w:sz="0" w:space="0" w:color="auto"/>
          </w:divBdr>
        </w:div>
        <w:div w:id="1246920396">
          <w:marLeft w:val="0"/>
          <w:marRight w:val="0"/>
          <w:marTop w:val="0"/>
          <w:marBottom w:val="0"/>
          <w:divBdr>
            <w:top w:val="none" w:sz="0" w:space="0" w:color="auto"/>
            <w:left w:val="none" w:sz="0" w:space="0" w:color="auto"/>
            <w:bottom w:val="none" w:sz="0" w:space="0" w:color="auto"/>
            <w:right w:val="none" w:sz="0" w:space="0" w:color="auto"/>
          </w:divBdr>
        </w:div>
        <w:div w:id="1300770360">
          <w:marLeft w:val="0"/>
          <w:marRight w:val="0"/>
          <w:marTop w:val="0"/>
          <w:marBottom w:val="0"/>
          <w:divBdr>
            <w:top w:val="none" w:sz="0" w:space="0" w:color="auto"/>
            <w:left w:val="none" w:sz="0" w:space="0" w:color="auto"/>
            <w:bottom w:val="none" w:sz="0" w:space="0" w:color="auto"/>
            <w:right w:val="none" w:sz="0" w:space="0" w:color="auto"/>
          </w:divBdr>
        </w:div>
        <w:div w:id="1322730623">
          <w:marLeft w:val="0"/>
          <w:marRight w:val="0"/>
          <w:marTop w:val="0"/>
          <w:marBottom w:val="0"/>
          <w:divBdr>
            <w:top w:val="none" w:sz="0" w:space="0" w:color="auto"/>
            <w:left w:val="none" w:sz="0" w:space="0" w:color="auto"/>
            <w:bottom w:val="none" w:sz="0" w:space="0" w:color="auto"/>
            <w:right w:val="none" w:sz="0" w:space="0" w:color="auto"/>
          </w:divBdr>
        </w:div>
        <w:div w:id="1516382176">
          <w:marLeft w:val="0"/>
          <w:marRight w:val="0"/>
          <w:marTop w:val="0"/>
          <w:marBottom w:val="0"/>
          <w:divBdr>
            <w:top w:val="none" w:sz="0" w:space="0" w:color="auto"/>
            <w:left w:val="none" w:sz="0" w:space="0" w:color="auto"/>
            <w:bottom w:val="none" w:sz="0" w:space="0" w:color="auto"/>
            <w:right w:val="none" w:sz="0" w:space="0" w:color="auto"/>
          </w:divBdr>
        </w:div>
        <w:div w:id="1572693200">
          <w:marLeft w:val="0"/>
          <w:marRight w:val="0"/>
          <w:marTop w:val="0"/>
          <w:marBottom w:val="0"/>
          <w:divBdr>
            <w:top w:val="none" w:sz="0" w:space="0" w:color="auto"/>
            <w:left w:val="none" w:sz="0" w:space="0" w:color="auto"/>
            <w:bottom w:val="none" w:sz="0" w:space="0" w:color="auto"/>
            <w:right w:val="none" w:sz="0" w:space="0" w:color="auto"/>
          </w:divBdr>
        </w:div>
        <w:div w:id="1580283740">
          <w:marLeft w:val="0"/>
          <w:marRight w:val="0"/>
          <w:marTop w:val="0"/>
          <w:marBottom w:val="0"/>
          <w:divBdr>
            <w:top w:val="none" w:sz="0" w:space="0" w:color="auto"/>
            <w:left w:val="none" w:sz="0" w:space="0" w:color="auto"/>
            <w:bottom w:val="none" w:sz="0" w:space="0" w:color="auto"/>
            <w:right w:val="none" w:sz="0" w:space="0" w:color="auto"/>
          </w:divBdr>
        </w:div>
        <w:div w:id="2119373607">
          <w:marLeft w:val="0"/>
          <w:marRight w:val="0"/>
          <w:marTop w:val="0"/>
          <w:marBottom w:val="0"/>
          <w:divBdr>
            <w:top w:val="none" w:sz="0" w:space="0" w:color="auto"/>
            <w:left w:val="none" w:sz="0" w:space="0" w:color="auto"/>
            <w:bottom w:val="none" w:sz="0" w:space="0" w:color="auto"/>
            <w:right w:val="none" w:sz="0" w:space="0" w:color="auto"/>
          </w:divBdr>
        </w:div>
      </w:divsChild>
    </w:div>
    <w:div w:id="184557086">
      <w:bodyDiv w:val="1"/>
      <w:marLeft w:val="0"/>
      <w:marRight w:val="0"/>
      <w:marTop w:val="0"/>
      <w:marBottom w:val="0"/>
      <w:divBdr>
        <w:top w:val="none" w:sz="0" w:space="0" w:color="auto"/>
        <w:left w:val="none" w:sz="0" w:space="0" w:color="auto"/>
        <w:bottom w:val="none" w:sz="0" w:space="0" w:color="auto"/>
        <w:right w:val="none" w:sz="0" w:space="0" w:color="auto"/>
      </w:divBdr>
    </w:div>
    <w:div w:id="201987459">
      <w:bodyDiv w:val="1"/>
      <w:marLeft w:val="0"/>
      <w:marRight w:val="0"/>
      <w:marTop w:val="0"/>
      <w:marBottom w:val="0"/>
      <w:divBdr>
        <w:top w:val="none" w:sz="0" w:space="0" w:color="auto"/>
        <w:left w:val="none" w:sz="0" w:space="0" w:color="auto"/>
        <w:bottom w:val="none" w:sz="0" w:space="0" w:color="auto"/>
        <w:right w:val="none" w:sz="0" w:space="0" w:color="auto"/>
      </w:divBdr>
    </w:div>
    <w:div w:id="222329128">
      <w:bodyDiv w:val="1"/>
      <w:marLeft w:val="0"/>
      <w:marRight w:val="0"/>
      <w:marTop w:val="0"/>
      <w:marBottom w:val="0"/>
      <w:divBdr>
        <w:top w:val="none" w:sz="0" w:space="0" w:color="auto"/>
        <w:left w:val="none" w:sz="0" w:space="0" w:color="auto"/>
        <w:bottom w:val="none" w:sz="0" w:space="0" w:color="auto"/>
        <w:right w:val="none" w:sz="0" w:space="0" w:color="auto"/>
      </w:divBdr>
    </w:div>
    <w:div w:id="234125290">
      <w:bodyDiv w:val="1"/>
      <w:marLeft w:val="0"/>
      <w:marRight w:val="0"/>
      <w:marTop w:val="0"/>
      <w:marBottom w:val="0"/>
      <w:divBdr>
        <w:top w:val="none" w:sz="0" w:space="0" w:color="auto"/>
        <w:left w:val="none" w:sz="0" w:space="0" w:color="auto"/>
        <w:bottom w:val="none" w:sz="0" w:space="0" w:color="auto"/>
        <w:right w:val="none" w:sz="0" w:space="0" w:color="auto"/>
      </w:divBdr>
    </w:div>
    <w:div w:id="255753907">
      <w:bodyDiv w:val="1"/>
      <w:marLeft w:val="0"/>
      <w:marRight w:val="0"/>
      <w:marTop w:val="0"/>
      <w:marBottom w:val="0"/>
      <w:divBdr>
        <w:top w:val="none" w:sz="0" w:space="0" w:color="auto"/>
        <w:left w:val="none" w:sz="0" w:space="0" w:color="auto"/>
        <w:bottom w:val="none" w:sz="0" w:space="0" w:color="auto"/>
        <w:right w:val="none" w:sz="0" w:space="0" w:color="auto"/>
      </w:divBdr>
    </w:div>
    <w:div w:id="272131846">
      <w:bodyDiv w:val="1"/>
      <w:marLeft w:val="0"/>
      <w:marRight w:val="0"/>
      <w:marTop w:val="0"/>
      <w:marBottom w:val="0"/>
      <w:divBdr>
        <w:top w:val="none" w:sz="0" w:space="0" w:color="auto"/>
        <w:left w:val="none" w:sz="0" w:space="0" w:color="auto"/>
        <w:bottom w:val="none" w:sz="0" w:space="0" w:color="auto"/>
        <w:right w:val="none" w:sz="0" w:space="0" w:color="auto"/>
      </w:divBdr>
    </w:div>
    <w:div w:id="274793198">
      <w:bodyDiv w:val="1"/>
      <w:marLeft w:val="0"/>
      <w:marRight w:val="0"/>
      <w:marTop w:val="0"/>
      <w:marBottom w:val="0"/>
      <w:divBdr>
        <w:top w:val="none" w:sz="0" w:space="0" w:color="auto"/>
        <w:left w:val="none" w:sz="0" w:space="0" w:color="auto"/>
        <w:bottom w:val="none" w:sz="0" w:space="0" w:color="auto"/>
        <w:right w:val="none" w:sz="0" w:space="0" w:color="auto"/>
      </w:divBdr>
      <w:divsChild>
        <w:div w:id="375159061">
          <w:marLeft w:val="0"/>
          <w:marRight w:val="0"/>
          <w:marTop w:val="120"/>
          <w:marBottom w:val="0"/>
          <w:divBdr>
            <w:top w:val="none" w:sz="0" w:space="0" w:color="auto"/>
            <w:left w:val="none" w:sz="0" w:space="0" w:color="auto"/>
            <w:bottom w:val="none" w:sz="0" w:space="0" w:color="auto"/>
            <w:right w:val="none" w:sz="0" w:space="0" w:color="auto"/>
          </w:divBdr>
        </w:div>
        <w:div w:id="1137333714">
          <w:marLeft w:val="0"/>
          <w:marRight w:val="0"/>
          <w:marTop w:val="120"/>
          <w:marBottom w:val="0"/>
          <w:divBdr>
            <w:top w:val="none" w:sz="0" w:space="0" w:color="auto"/>
            <w:left w:val="none" w:sz="0" w:space="0" w:color="auto"/>
            <w:bottom w:val="none" w:sz="0" w:space="0" w:color="auto"/>
            <w:right w:val="none" w:sz="0" w:space="0" w:color="auto"/>
          </w:divBdr>
        </w:div>
        <w:div w:id="1178010137">
          <w:marLeft w:val="0"/>
          <w:marRight w:val="0"/>
          <w:marTop w:val="120"/>
          <w:marBottom w:val="0"/>
          <w:divBdr>
            <w:top w:val="none" w:sz="0" w:space="0" w:color="auto"/>
            <w:left w:val="none" w:sz="0" w:space="0" w:color="auto"/>
            <w:bottom w:val="none" w:sz="0" w:space="0" w:color="auto"/>
            <w:right w:val="none" w:sz="0" w:space="0" w:color="auto"/>
          </w:divBdr>
        </w:div>
        <w:div w:id="1758743811">
          <w:marLeft w:val="0"/>
          <w:marRight w:val="0"/>
          <w:marTop w:val="120"/>
          <w:marBottom w:val="0"/>
          <w:divBdr>
            <w:top w:val="none" w:sz="0" w:space="0" w:color="auto"/>
            <w:left w:val="none" w:sz="0" w:space="0" w:color="auto"/>
            <w:bottom w:val="none" w:sz="0" w:space="0" w:color="auto"/>
            <w:right w:val="none" w:sz="0" w:space="0" w:color="auto"/>
          </w:divBdr>
        </w:div>
        <w:div w:id="1920214948">
          <w:marLeft w:val="0"/>
          <w:marRight w:val="0"/>
          <w:marTop w:val="120"/>
          <w:marBottom w:val="0"/>
          <w:divBdr>
            <w:top w:val="none" w:sz="0" w:space="0" w:color="auto"/>
            <w:left w:val="none" w:sz="0" w:space="0" w:color="auto"/>
            <w:bottom w:val="none" w:sz="0" w:space="0" w:color="auto"/>
            <w:right w:val="none" w:sz="0" w:space="0" w:color="auto"/>
          </w:divBdr>
        </w:div>
      </w:divsChild>
    </w:div>
    <w:div w:id="275337403">
      <w:bodyDiv w:val="1"/>
      <w:marLeft w:val="0"/>
      <w:marRight w:val="0"/>
      <w:marTop w:val="0"/>
      <w:marBottom w:val="0"/>
      <w:divBdr>
        <w:top w:val="none" w:sz="0" w:space="0" w:color="auto"/>
        <w:left w:val="none" w:sz="0" w:space="0" w:color="auto"/>
        <w:bottom w:val="none" w:sz="0" w:space="0" w:color="auto"/>
        <w:right w:val="none" w:sz="0" w:space="0" w:color="auto"/>
      </w:divBdr>
    </w:div>
    <w:div w:id="386688292">
      <w:bodyDiv w:val="1"/>
      <w:marLeft w:val="0"/>
      <w:marRight w:val="0"/>
      <w:marTop w:val="0"/>
      <w:marBottom w:val="0"/>
      <w:divBdr>
        <w:top w:val="none" w:sz="0" w:space="0" w:color="auto"/>
        <w:left w:val="none" w:sz="0" w:space="0" w:color="auto"/>
        <w:bottom w:val="none" w:sz="0" w:space="0" w:color="auto"/>
        <w:right w:val="none" w:sz="0" w:space="0" w:color="auto"/>
      </w:divBdr>
      <w:divsChild>
        <w:div w:id="51200200">
          <w:marLeft w:val="0"/>
          <w:marRight w:val="0"/>
          <w:marTop w:val="0"/>
          <w:marBottom w:val="0"/>
          <w:divBdr>
            <w:top w:val="none" w:sz="0" w:space="0" w:color="auto"/>
            <w:left w:val="none" w:sz="0" w:space="0" w:color="auto"/>
            <w:bottom w:val="none" w:sz="0" w:space="0" w:color="auto"/>
            <w:right w:val="none" w:sz="0" w:space="0" w:color="auto"/>
          </w:divBdr>
        </w:div>
        <w:div w:id="135144111">
          <w:marLeft w:val="0"/>
          <w:marRight w:val="0"/>
          <w:marTop w:val="0"/>
          <w:marBottom w:val="0"/>
          <w:divBdr>
            <w:top w:val="none" w:sz="0" w:space="0" w:color="auto"/>
            <w:left w:val="none" w:sz="0" w:space="0" w:color="auto"/>
            <w:bottom w:val="none" w:sz="0" w:space="0" w:color="auto"/>
            <w:right w:val="none" w:sz="0" w:space="0" w:color="auto"/>
          </w:divBdr>
        </w:div>
        <w:div w:id="407699474">
          <w:marLeft w:val="0"/>
          <w:marRight w:val="0"/>
          <w:marTop w:val="0"/>
          <w:marBottom w:val="0"/>
          <w:divBdr>
            <w:top w:val="none" w:sz="0" w:space="0" w:color="auto"/>
            <w:left w:val="none" w:sz="0" w:space="0" w:color="auto"/>
            <w:bottom w:val="none" w:sz="0" w:space="0" w:color="auto"/>
            <w:right w:val="none" w:sz="0" w:space="0" w:color="auto"/>
          </w:divBdr>
        </w:div>
        <w:div w:id="535822448">
          <w:marLeft w:val="0"/>
          <w:marRight w:val="0"/>
          <w:marTop w:val="0"/>
          <w:marBottom w:val="0"/>
          <w:divBdr>
            <w:top w:val="none" w:sz="0" w:space="0" w:color="auto"/>
            <w:left w:val="none" w:sz="0" w:space="0" w:color="auto"/>
            <w:bottom w:val="none" w:sz="0" w:space="0" w:color="auto"/>
            <w:right w:val="none" w:sz="0" w:space="0" w:color="auto"/>
          </w:divBdr>
        </w:div>
        <w:div w:id="691301808">
          <w:marLeft w:val="0"/>
          <w:marRight w:val="0"/>
          <w:marTop w:val="0"/>
          <w:marBottom w:val="0"/>
          <w:divBdr>
            <w:top w:val="none" w:sz="0" w:space="0" w:color="auto"/>
            <w:left w:val="none" w:sz="0" w:space="0" w:color="auto"/>
            <w:bottom w:val="none" w:sz="0" w:space="0" w:color="auto"/>
            <w:right w:val="none" w:sz="0" w:space="0" w:color="auto"/>
          </w:divBdr>
        </w:div>
        <w:div w:id="792018797">
          <w:marLeft w:val="0"/>
          <w:marRight w:val="0"/>
          <w:marTop w:val="0"/>
          <w:marBottom w:val="0"/>
          <w:divBdr>
            <w:top w:val="none" w:sz="0" w:space="0" w:color="auto"/>
            <w:left w:val="none" w:sz="0" w:space="0" w:color="auto"/>
            <w:bottom w:val="none" w:sz="0" w:space="0" w:color="auto"/>
            <w:right w:val="none" w:sz="0" w:space="0" w:color="auto"/>
          </w:divBdr>
        </w:div>
        <w:div w:id="872114248">
          <w:marLeft w:val="0"/>
          <w:marRight w:val="0"/>
          <w:marTop w:val="0"/>
          <w:marBottom w:val="0"/>
          <w:divBdr>
            <w:top w:val="none" w:sz="0" w:space="0" w:color="auto"/>
            <w:left w:val="none" w:sz="0" w:space="0" w:color="auto"/>
            <w:bottom w:val="none" w:sz="0" w:space="0" w:color="auto"/>
            <w:right w:val="none" w:sz="0" w:space="0" w:color="auto"/>
          </w:divBdr>
        </w:div>
        <w:div w:id="1073047729">
          <w:marLeft w:val="0"/>
          <w:marRight w:val="0"/>
          <w:marTop w:val="0"/>
          <w:marBottom w:val="0"/>
          <w:divBdr>
            <w:top w:val="none" w:sz="0" w:space="0" w:color="auto"/>
            <w:left w:val="none" w:sz="0" w:space="0" w:color="auto"/>
            <w:bottom w:val="none" w:sz="0" w:space="0" w:color="auto"/>
            <w:right w:val="none" w:sz="0" w:space="0" w:color="auto"/>
          </w:divBdr>
        </w:div>
        <w:div w:id="1108935398">
          <w:marLeft w:val="0"/>
          <w:marRight w:val="0"/>
          <w:marTop w:val="0"/>
          <w:marBottom w:val="0"/>
          <w:divBdr>
            <w:top w:val="none" w:sz="0" w:space="0" w:color="auto"/>
            <w:left w:val="none" w:sz="0" w:space="0" w:color="auto"/>
            <w:bottom w:val="none" w:sz="0" w:space="0" w:color="auto"/>
            <w:right w:val="none" w:sz="0" w:space="0" w:color="auto"/>
          </w:divBdr>
        </w:div>
        <w:div w:id="1143931452">
          <w:marLeft w:val="0"/>
          <w:marRight w:val="0"/>
          <w:marTop w:val="0"/>
          <w:marBottom w:val="0"/>
          <w:divBdr>
            <w:top w:val="none" w:sz="0" w:space="0" w:color="auto"/>
            <w:left w:val="none" w:sz="0" w:space="0" w:color="auto"/>
            <w:bottom w:val="none" w:sz="0" w:space="0" w:color="auto"/>
            <w:right w:val="none" w:sz="0" w:space="0" w:color="auto"/>
          </w:divBdr>
        </w:div>
        <w:div w:id="1154029079">
          <w:marLeft w:val="0"/>
          <w:marRight w:val="0"/>
          <w:marTop w:val="0"/>
          <w:marBottom w:val="0"/>
          <w:divBdr>
            <w:top w:val="none" w:sz="0" w:space="0" w:color="auto"/>
            <w:left w:val="none" w:sz="0" w:space="0" w:color="auto"/>
            <w:bottom w:val="none" w:sz="0" w:space="0" w:color="auto"/>
            <w:right w:val="none" w:sz="0" w:space="0" w:color="auto"/>
          </w:divBdr>
        </w:div>
        <w:div w:id="1183477812">
          <w:marLeft w:val="0"/>
          <w:marRight w:val="0"/>
          <w:marTop w:val="0"/>
          <w:marBottom w:val="0"/>
          <w:divBdr>
            <w:top w:val="none" w:sz="0" w:space="0" w:color="auto"/>
            <w:left w:val="none" w:sz="0" w:space="0" w:color="auto"/>
            <w:bottom w:val="none" w:sz="0" w:space="0" w:color="auto"/>
            <w:right w:val="none" w:sz="0" w:space="0" w:color="auto"/>
          </w:divBdr>
        </w:div>
        <w:div w:id="1195776409">
          <w:marLeft w:val="0"/>
          <w:marRight w:val="0"/>
          <w:marTop w:val="0"/>
          <w:marBottom w:val="0"/>
          <w:divBdr>
            <w:top w:val="none" w:sz="0" w:space="0" w:color="auto"/>
            <w:left w:val="none" w:sz="0" w:space="0" w:color="auto"/>
            <w:bottom w:val="none" w:sz="0" w:space="0" w:color="auto"/>
            <w:right w:val="none" w:sz="0" w:space="0" w:color="auto"/>
          </w:divBdr>
        </w:div>
        <w:div w:id="1277837133">
          <w:marLeft w:val="0"/>
          <w:marRight w:val="0"/>
          <w:marTop w:val="0"/>
          <w:marBottom w:val="0"/>
          <w:divBdr>
            <w:top w:val="none" w:sz="0" w:space="0" w:color="auto"/>
            <w:left w:val="none" w:sz="0" w:space="0" w:color="auto"/>
            <w:bottom w:val="none" w:sz="0" w:space="0" w:color="auto"/>
            <w:right w:val="none" w:sz="0" w:space="0" w:color="auto"/>
          </w:divBdr>
        </w:div>
        <w:div w:id="2017343890">
          <w:marLeft w:val="0"/>
          <w:marRight w:val="0"/>
          <w:marTop w:val="0"/>
          <w:marBottom w:val="0"/>
          <w:divBdr>
            <w:top w:val="none" w:sz="0" w:space="0" w:color="auto"/>
            <w:left w:val="none" w:sz="0" w:space="0" w:color="auto"/>
            <w:bottom w:val="none" w:sz="0" w:space="0" w:color="auto"/>
            <w:right w:val="none" w:sz="0" w:space="0" w:color="auto"/>
          </w:divBdr>
        </w:div>
        <w:div w:id="2068260867">
          <w:marLeft w:val="0"/>
          <w:marRight w:val="0"/>
          <w:marTop w:val="0"/>
          <w:marBottom w:val="0"/>
          <w:divBdr>
            <w:top w:val="none" w:sz="0" w:space="0" w:color="auto"/>
            <w:left w:val="none" w:sz="0" w:space="0" w:color="auto"/>
            <w:bottom w:val="none" w:sz="0" w:space="0" w:color="auto"/>
            <w:right w:val="none" w:sz="0" w:space="0" w:color="auto"/>
          </w:divBdr>
        </w:div>
        <w:div w:id="2084329828">
          <w:marLeft w:val="0"/>
          <w:marRight w:val="0"/>
          <w:marTop w:val="0"/>
          <w:marBottom w:val="0"/>
          <w:divBdr>
            <w:top w:val="none" w:sz="0" w:space="0" w:color="auto"/>
            <w:left w:val="none" w:sz="0" w:space="0" w:color="auto"/>
            <w:bottom w:val="none" w:sz="0" w:space="0" w:color="auto"/>
            <w:right w:val="none" w:sz="0" w:space="0" w:color="auto"/>
          </w:divBdr>
        </w:div>
      </w:divsChild>
    </w:div>
    <w:div w:id="393740442">
      <w:bodyDiv w:val="1"/>
      <w:marLeft w:val="0"/>
      <w:marRight w:val="0"/>
      <w:marTop w:val="0"/>
      <w:marBottom w:val="0"/>
      <w:divBdr>
        <w:top w:val="none" w:sz="0" w:space="0" w:color="auto"/>
        <w:left w:val="none" w:sz="0" w:space="0" w:color="auto"/>
        <w:bottom w:val="none" w:sz="0" w:space="0" w:color="auto"/>
        <w:right w:val="none" w:sz="0" w:space="0" w:color="auto"/>
      </w:divBdr>
    </w:div>
    <w:div w:id="395977140">
      <w:bodyDiv w:val="1"/>
      <w:marLeft w:val="0"/>
      <w:marRight w:val="0"/>
      <w:marTop w:val="0"/>
      <w:marBottom w:val="0"/>
      <w:divBdr>
        <w:top w:val="none" w:sz="0" w:space="0" w:color="auto"/>
        <w:left w:val="none" w:sz="0" w:space="0" w:color="auto"/>
        <w:bottom w:val="none" w:sz="0" w:space="0" w:color="auto"/>
        <w:right w:val="none" w:sz="0" w:space="0" w:color="auto"/>
      </w:divBdr>
    </w:div>
    <w:div w:id="397628670">
      <w:bodyDiv w:val="1"/>
      <w:marLeft w:val="0"/>
      <w:marRight w:val="0"/>
      <w:marTop w:val="0"/>
      <w:marBottom w:val="0"/>
      <w:divBdr>
        <w:top w:val="none" w:sz="0" w:space="0" w:color="auto"/>
        <w:left w:val="none" w:sz="0" w:space="0" w:color="auto"/>
        <w:bottom w:val="none" w:sz="0" w:space="0" w:color="auto"/>
        <w:right w:val="none" w:sz="0" w:space="0" w:color="auto"/>
      </w:divBdr>
    </w:div>
    <w:div w:id="401299134">
      <w:bodyDiv w:val="1"/>
      <w:marLeft w:val="0"/>
      <w:marRight w:val="0"/>
      <w:marTop w:val="0"/>
      <w:marBottom w:val="0"/>
      <w:divBdr>
        <w:top w:val="none" w:sz="0" w:space="0" w:color="auto"/>
        <w:left w:val="none" w:sz="0" w:space="0" w:color="auto"/>
        <w:bottom w:val="none" w:sz="0" w:space="0" w:color="auto"/>
        <w:right w:val="none" w:sz="0" w:space="0" w:color="auto"/>
      </w:divBdr>
    </w:div>
    <w:div w:id="404423355">
      <w:bodyDiv w:val="1"/>
      <w:marLeft w:val="0"/>
      <w:marRight w:val="0"/>
      <w:marTop w:val="0"/>
      <w:marBottom w:val="0"/>
      <w:divBdr>
        <w:top w:val="none" w:sz="0" w:space="0" w:color="auto"/>
        <w:left w:val="none" w:sz="0" w:space="0" w:color="auto"/>
        <w:bottom w:val="none" w:sz="0" w:space="0" w:color="auto"/>
        <w:right w:val="none" w:sz="0" w:space="0" w:color="auto"/>
      </w:divBdr>
    </w:div>
    <w:div w:id="426967927">
      <w:bodyDiv w:val="1"/>
      <w:marLeft w:val="0"/>
      <w:marRight w:val="0"/>
      <w:marTop w:val="0"/>
      <w:marBottom w:val="0"/>
      <w:divBdr>
        <w:top w:val="none" w:sz="0" w:space="0" w:color="auto"/>
        <w:left w:val="none" w:sz="0" w:space="0" w:color="auto"/>
        <w:bottom w:val="none" w:sz="0" w:space="0" w:color="auto"/>
        <w:right w:val="none" w:sz="0" w:space="0" w:color="auto"/>
      </w:divBdr>
      <w:divsChild>
        <w:div w:id="1410813881">
          <w:marLeft w:val="0"/>
          <w:marRight w:val="0"/>
          <w:marTop w:val="0"/>
          <w:marBottom w:val="0"/>
          <w:divBdr>
            <w:top w:val="none" w:sz="0" w:space="0" w:color="auto"/>
            <w:left w:val="none" w:sz="0" w:space="0" w:color="auto"/>
            <w:bottom w:val="none" w:sz="0" w:space="0" w:color="auto"/>
            <w:right w:val="none" w:sz="0" w:space="0" w:color="auto"/>
          </w:divBdr>
          <w:divsChild>
            <w:div w:id="1067073963">
              <w:marLeft w:val="0"/>
              <w:marRight w:val="0"/>
              <w:marTop w:val="0"/>
              <w:marBottom w:val="0"/>
              <w:divBdr>
                <w:top w:val="none" w:sz="0" w:space="0" w:color="auto"/>
                <w:left w:val="none" w:sz="0" w:space="0" w:color="auto"/>
                <w:bottom w:val="none" w:sz="0" w:space="0" w:color="auto"/>
                <w:right w:val="none" w:sz="0" w:space="0" w:color="auto"/>
              </w:divBdr>
              <w:divsChild>
                <w:div w:id="1482697055">
                  <w:marLeft w:val="0"/>
                  <w:marRight w:val="0"/>
                  <w:marTop w:val="0"/>
                  <w:marBottom w:val="0"/>
                  <w:divBdr>
                    <w:top w:val="none" w:sz="0" w:space="0" w:color="auto"/>
                    <w:left w:val="none" w:sz="0" w:space="0" w:color="auto"/>
                    <w:bottom w:val="none" w:sz="0" w:space="0" w:color="auto"/>
                    <w:right w:val="none" w:sz="0" w:space="0" w:color="auto"/>
                  </w:divBdr>
                  <w:divsChild>
                    <w:div w:id="1696271810">
                      <w:marLeft w:val="0"/>
                      <w:marRight w:val="0"/>
                      <w:marTop w:val="0"/>
                      <w:marBottom w:val="0"/>
                      <w:divBdr>
                        <w:top w:val="none" w:sz="0" w:space="0" w:color="auto"/>
                        <w:left w:val="none" w:sz="0" w:space="0" w:color="auto"/>
                        <w:bottom w:val="none" w:sz="0" w:space="0" w:color="auto"/>
                        <w:right w:val="none" w:sz="0" w:space="0" w:color="auto"/>
                      </w:divBdr>
                      <w:divsChild>
                        <w:div w:id="2009673273">
                          <w:marLeft w:val="0"/>
                          <w:marRight w:val="0"/>
                          <w:marTop w:val="0"/>
                          <w:marBottom w:val="0"/>
                          <w:divBdr>
                            <w:top w:val="none" w:sz="0" w:space="0" w:color="auto"/>
                            <w:left w:val="none" w:sz="0" w:space="0" w:color="auto"/>
                            <w:bottom w:val="none" w:sz="0" w:space="0" w:color="auto"/>
                            <w:right w:val="none" w:sz="0" w:space="0" w:color="auto"/>
                          </w:divBdr>
                          <w:divsChild>
                            <w:div w:id="549652180">
                              <w:marLeft w:val="0"/>
                              <w:marRight w:val="0"/>
                              <w:marTop w:val="0"/>
                              <w:marBottom w:val="0"/>
                              <w:divBdr>
                                <w:top w:val="none" w:sz="0" w:space="0" w:color="auto"/>
                                <w:left w:val="none" w:sz="0" w:space="0" w:color="auto"/>
                                <w:bottom w:val="none" w:sz="0" w:space="0" w:color="auto"/>
                                <w:right w:val="none" w:sz="0" w:space="0" w:color="auto"/>
                              </w:divBdr>
                              <w:divsChild>
                                <w:div w:id="189803817">
                                  <w:marLeft w:val="0"/>
                                  <w:marRight w:val="0"/>
                                  <w:marTop w:val="0"/>
                                  <w:marBottom w:val="0"/>
                                  <w:divBdr>
                                    <w:top w:val="none" w:sz="0" w:space="0" w:color="auto"/>
                                    <w:left w:val="none" w:sz="0" w:space="0" w:color="auto"/>
                                    <w:bottom w:val="none" w:sz="0" w:space="0" w:color="auto"/>
                                    <w:right w:val="none" w:sz="0" w:space="0" w:color="auto"/>
                                  </w:divBdr>
                                  <w:divsChild>
                                    <w:div w:id="1111634334">
                                      <w:marLeft w:val="0"/>
                                      <w:marRight w:val="0"/>
                                      <w:marTop w:val="0"/>
                                      <w:marBottom w:val="0"/>
                                      <w:divBdr>
                                        <w:top w:val="none" w:sz="0" w:space="0" w:color="auto"/>
                                        <w:left w:val="none" w:sz="0" w:space="0" w:color="auto"/>
                                        <w:bottom w:val="none" w:sz="0" w:space="0" w:color="auto"/>
                                        <w:right w:val="none" w:sz="0" w:space="0" w:color="auto"/>
                                      </w:divBdr>
                                      <w:divsChild>
                                        <w:div w:id="2873219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435755750">
      <w:bodyDiv w:val="1"/>
      <w:marLeft w:val="0"/>
      <w:marRight w:val="0"/>
      <w:marTop w:val="0"/>
      <w:marBottom w:val="0"/>
      <w:divBdr>
        <w:top w:val="none" w:sz="0" w:space="0" w:color="auto"/>
        <w:left w:val="none" w:sz="0" w:space="0" w:color="auto"/>
        <w:bottom w:val="none" w:sz="0" w:space="0" w:color="auto"/>
        <w:right w:val="none" w:sz="0" w:space="0" w:color="auto"/>
      </w:divBdr>
    </w:div>
    <w:div w:id="437408656">
      <w:bodyDiv w:val="1"/>
      <w:marLeft w:val="0"/>
      <w:marRight w:val="0"/>
      <w:marTop w:val="0"/>
      <w:marBottom w:val="0"/>
      <w:divBdr>
        <w:top w:val="none" w:sz="0" w:space="0" w:color="auto"/>
        <w:left w:val="none" w:sz="0" w:space="0" w:color="auto"/>
        <w:bottom w:val="none" w:sz="0" w:space="0" w:color="auto"/>
        <w:right w:val="none" w:sz="0" w:space="0" w:color="auto"/>
      </w:divBdr>
    </w:div>
    <w:div w:id="445269977">
      <w:bodyDiv w:val="1"/>
      <w:marLeft w:val="0"/>
      <w:marRight w:val="0"/>
      <w:marTop w:val="0"/>
      <w:marBottom w:val="0"/>
      <w:divBdr>
        <w:top w:val="none" w:sz="0" w:space="0" w:color="auto"/>
        <w:left w:val="none" w:sz="0" w:space="0" w:color="auto"/>
        <w:bottom w:val="none" w:sz="0" w:space="0" w:color="auto"/>
        <w:right w:val="none" w:sz="0" w:space="0" w:color="auto"/>
      </w:divBdr>
    </w:div>
    <w:div w:id="451560569">
      <w:bodyDiv w:val="1"/>
      <w:marLeft w:val="0"/>
      <w:marRight w:val="0"/>
      <w:marTop w:val="0"/>
      <w:marBottom w:val="0"/>
      <w:divBdr>
        <w:top w:val="none" w:sz="0" w:space="0" w:color="auto"/>
        <w:left w:val="none" w:sz="0" w:space="0" w:color="auto"/>
        <w:bottom w:val="none" w:sz="0" w:space="0" w:color="auto"/>
        <w:right w:val="none" w:sz="0" w:space="0" w:color="auto"/>
      </w:divBdr>
    </w:div>
    <w:div w:id="452943354">
      <w:bodyDiv w:val="1"/>
      <w:marLeft w:val="0"/>
      <w:marRight w:val="0"/>
      <w:marTop w:val="0"/>
      <w:marBottom w:val="0"/>
      <w:divBdr>
        <w:top w:val="none" w:sz="0" w:space="0" w:color="auto"/>
        <w:left w:val="none" w:sz="0" w:space="0" w:color="auto"/>
        <w:bottom w:val="none" w:sz="0" w:space="0" w:color="auto"/>
        <w:right w:val="none" w:sz="0" w:space="0" w:color="auto"/>
      </w:divBdr>
    </w:div>
    <w:div w:id="454254333">
      <w:bodyDiv w:val="1"/>
      <w:marLeft w:val="0"/>
      <w:marRight w:val="0"/>
      <w:marTop w:val="0"/>
      <w:marBottom w:val="0"/>
      <w:divBdr>
        <w:top w:val="none" w:sz="0" w:space="0" w:color="auto"/>
        <w:left w:val="none" w:sz="0" w:space="0" w:color="auto"/>
        <w:bottom w:val="none" w:sz="0" w:space="0" w:color="auto"/>
        <w:right w:val="none" w:sz="0" w:space="0" w:color="auto"/>
      </w:divBdr>
    </w:div>
    <w:div w:id="462500212">
      <w:bodyDiv w:val="1"/>
      <w:marLeft w:val="0"/>
      <w:marRight w:val="0"/>
      <w:marTop w:val="0"/>
      <w:marBottom w:val="0"/>
      <w:divBdr>
        <w:top w:val="none" w:sz="0" w:space="0" w:color="auto"/>
        <w:left w:val="none" w:sz="0" w:space="0" w:color="auto"/>
        <w:bottom w:val="none" w:sz="0" w:space="0" w:color="auto"/>
        <w:right w:val="none" w:sz="0" w:space="0" w:color="auto"/>
      </w:divBdr>
    </w:div>
    <w:div w:id="465664078">
      <w:bodyDiv w:val="1"/>
      <w:marLeft w:val="0"/>
      <w:marRight w:val="0"/>
      <w:marTop w:val="0"/>
      <w:marBottom w:val="0"/>
      <w:divBdr>
        <w:top w:val="none" w:sz="0" w:space="0" w:color="auto"/>
        <w:left w:val="none" w:sz="0" w:space="0" w:color="auto"/>
        <w:bottom w:val="none" w:sz="0" w:space="0" w:color="auto"/>
        <w:right w:val="none" w:sz="0" w:space="0" w:color="auto"/>
      </w:divBdr>
    </w:div>
    <w:div w:id="467285847">
      <w:bodyDiv w:val="1"/>
      <w:marLeft w:val="0"/>
      <w:marRight w:val="0"/>
      <w:marTop w:val="0"/>
      <w:marBottom w:val="0"/>
      <w:divBdr>
        <w:top w:val="none" w:sz="0" w:space="0" w:color="auto"/>
        <w:left w:val="none" w:sz="0" w:space="0" w:color="auto"/>
        <w:bottom w:val="none" w:sz="0" w:space="0" w:color="auto"/>
        <w:right w:val="none" w:sz="0" w:space="0" w:color="auto"/>
      </w:divBdr>
    </w:div>
    <w:div w:id="477654283">
      <w:bodyDiv w:val="1"/>
      <w:marLeft w:val="0"/>
      <w:marRight w:val="0"/>
      <w:marTop w:val="0"/>
      <w:marBottom w:val="0"/>
      <w:divBdr>
        <w:top w:val="none" w:sz="0" w:space="0" w:color="auto"/>
        <w:left w:val="none" w:sz="0" w:space="0" w:color="auto"/>
        <w:bottom w:val="none" w:sz="0" w:space="0" w:color="auto"/>
        <w:right w:val="none" w:sz="0" w:space="0" w:color="auto"/>
      </w:divBdr>
    </w:div>
    <w:div w:id="492069311">
      <w:bodyDiv w:val="1"/>
      <w:marLeft w:val="0"/>
      <w:marRight w:val="0"/>
      <w:marTop w:val="0"/>
      <w:marBottom w:val="0"/>
      <w:divBdr>
        <w:top w:val="none" w:sz="0" w:space="0" w:color="auto"/>
        <w:left w:val="none" w:sz="0" w:space="0" w:color="auto"/>
        <w:bottom w:val="none" w:sz="0" w:space="0" w:color="auto"/>
        <w:right w:val="none" w:sz="0" w:space="0" w:color="auto"/>
      </w:divBdr>
    </w:div>
    <w:div w:id="513960046">
      <w:bodyDiv w:val="1"/>
      <w:marLeft w:val="0"/>
      <w:marRight w:val="0"/>
      <w:marTop w:val="0"/>
      <w:marBottom w:val="0"/>
      <w:divBdr>
        <w:top w:val="none" w:sz="0" w:space="0" w:color="auto"/>
        <w:left w:val="none" w:sz="0" w:space="0" w:color="auto"/>
        <w:bottom w:val="none" w:sz="0" w:space="0" w:color="auto"/>
        <w:right w:val="none" w:sz="0" w:space="0" w:color="auto"/>
      </w:divBdr>
    </w:div>
    <w:div w:id="532158125">
      <w:bodyDiv w:val="1"/>
      <w:marLeft w:val="0"/>
      <w:marRight w:val="0"/>
      <w:marTop w:val="0"/>
      <w:marBottom w:val="0"/>
      <w:divBdr>
        <w:top w:val="none" w:sz="0" w:space="0" w:color="auto"/>
        <w:left w:val="none" w:sz="0" w:space="0" w:color="auto"/>
        <w:bottom w:val="none" w:sz="0" w:space="0" w:color="auto"/>
        <w:right w:val="none" w:sz="0" w:space="0" w:color="auto"/>
      </w:divBdr>
    </w:div>
    <w:div w:id="537279114">
      <w:bodyDiv w:val="1"/>
      <w:marLeft w:val="0"/>
      <w:marRight w:val="0"/>
      <w:marTop w:val="0"/>
      <w:marBottom w:val="0"/>
      <w:divBdr>
        <w:top w:val="none" w:sz="0" w:space="0" w:color="auto"/>
        <w:left w:val="none" w:sz="0" w:space="0" w:color="auto"/>
        <w:bottom w:val="none" w:sz="0" w:space="0" w:color="auto"/>
        <w:right w:val="none" w:sz="0" w:space="0" w:color="auto"/>
      </w:divBdr>
    </w:div>
    <w:div w:id="540828558">
      <w:bodyDiv w:val="1"/>
      <w:marLeft w:val="0"/>
      <w:marRight w:val="0"/>
      <w:marTop w:val="0"/>
      <w:marBottom w:val="0"/>
      <w:divBdr>
        <w:top w:val="none" w:sz="0" w:space="0" w:color="auto"/>
        <w:left w:val="none" w:sz="0" w:space="0" w:color="auto"/>
        <w:bottom w:val="none" w:sz="0" w:space="0" w:color="auto"/>
        <w:right w:val="none" w:sz="0" w:space="0" w:color="auto"/>
      </w:divBdr>
    </w:div>
    <w:div w:id="542443387">
      <w:bodyDiv w:val="1"/>
      <w:marLeft w:val="0"/>
      <w:marRight w:val="0"/>
      <w:marTop w:val="0"/>
      <w:marBottom w:val="0"/>
      <w:divBdr>
        <w:top w:val="none" w:sz="0" w:space="0" w:color="auto"/>
        <w:left w:val="none" w:sz="0" w:space="0" w:color="auto"/>
        <w:bottom w:val="none" w:sz="0" w:space="0" w:color="auto"/>
        <w:right w:val="none" w:sz="0" w:space="0" w:color="auto"/>
      </w:divBdr>
    </w:div>
    <w:div w:id="593394763">
      <w:bodyDiv w:val="1"/>
      <w:marLeft w:val="0"/>
      <w:marRight w:val="0"/>
      <w:marTop w:val="0"/>
      <w:marBottom w:val="0"/>
      <w:divBdr>
        <w:top w:val="none" w:sz="0" w:space="0" w:color="auto"/>
        <w:left w:val="none" w:sz="0" w:space="0" w:color="auto"/>
        <w:bottom w:val="none" w:sz="0" w:space="0" w:color="auto"/>
        <w:right w:val="none" w:sz="0" w:space="0" w:color="auto"/>
      </w:divBdr>
    </w:div>
    <w:div w:id="599073235">
      <w:bodyDiv w:val="1"/>
      <w:marLeft w:val="0"/>
      <w:marRight w:val="0"/>
      <w:marTop w:val="0"/>
      <w:marBottom w:val="0"/>
      <w:divBdr>
        <w:top w:val="none" w:sz="0" w:space="0" w:color="auto"/>
        <w:left w:val="none" w:sz="0" w:space="0" w:color="auto"/>
        <w:bottom w:val="none" w:sz="0" w:space="0" w:color="auto"/>
        <w:right w:val="none" w:sz="0" w:space="0" w:color="auto"/>
      </w:divBdr>
    </w:div>
    <w:div w:id="600113330">
      <w:bodyDiv w:val="1"/>
      <w:marLeft w:val="0"/>
      <w:marRight w:val="0"/>
      <w:marTop w:val="0"/>
      <w:marBottom w:val="0"/>
      <w:divBdr>
        <w:top w:val="none" w:sz="0" w:space="0" w:color="auto"/>
        <w:left w:val="none" w:sz="0" w:space="0" w:color="auto"/>
        <w:bottom w:val="none" w:sz="0" w:space="0" w:color="auto"/>
        <w:right w:val="none" w:sz="0" w:space="0" w:color="auto"/>
      </w:divBdr>
    </w:div>
    <w:div w:id="606620272">
      <w:bodyDiv w:val="1"/>
      <w:marLeft w:val="0"/>
      <w:marRight w:val="0"/>
      <w:marTop w:val="0"/>
      <w:marBottom w:val="0"/>
      <w:divBdr>
        <w:top w:val="none" w:sz="0" w:space="0" w:color="auto"/>
        <w:left w:val="none" w:sz="0" w:space="0" w:color="auto"/>
        <w:bottom w:val="none" w:sz="0" w:space="0" w:color="auto"/>
        <w:right w:val="none" w:sz="0" w:space="0" w:color="auto"/>
      </w:divBdr>
    </w:div>
    <w:div w:id="613489414">
      <w:bodyDiv w:val="1"/>
      <w:marLeft w:val="0"/>
      <w:marRight w:val="0"/>
      <w:marTop w:val="0"/>
      <w:marBottom w:val="0"/>
      <w:divBdr>
        <w:top w:val="none" w:sz="0" w:space="0" w:color="auto"/>
        <w:left w:val="none" w:sz="0" w:space="0" w:color="auto"/>
        <w:bottom w:val="none" w:sz="0" w:space="0" w:color="auto"/>
        <w:right w:val="none" w:sz="0" w:space="0" w:color="auto"/>
      </w:divBdr>
    </w:div>
    <w:div w:id="660352562">
      <w:bodyDiv w:val="1"/>
      <w:marLeft w:val="0"/>
      <w:marRight w:val="0"/>
      <w:marTop w:val="0"/>
      <w:marBottom w:val="0"/>
      <w:divBdr>
        <w:top w:val="none" w:sz="0" w:space="0" w:color="auto"/>
        <w:left w:val="none" w:sz="0" w:space="0" w:color="auto"/>
        <w:bottom w:val="none" w:sz="0" w:space="0" w:color="auto"/>
        <w:right w:val="none" w:sz="0" w:space="0" w:color="auto"/>
      </w:divBdr>
    </w:div>
    <w:div w:id="664091836">
      <w:bodyDiv w:val="1"/>
      <w:marLeft w:val="0"/>
      <w:marRight w:val="0"/>
      <w:marTop w:val="0"/>
      <w:marBottom w:val="0"/>
      <w:divBdr>
        <w:top w:val="none" w:sz="0" w:space="0" w:color="auto"/>
        <w:left w:val="none" w:sz="0" w:space="0" w:color="auto"/>
        <w:bottom w:val="none" w:sz="0" w:space="0" w:color="auto"/>
        <w:right w:val="none" w:sz="0" w:space="0" w:color="auto"/>
      </w:divBdr>
    </w:div>
    <w:div w:id="668025041">
      <w:bodyDiv w:val="1"/>
      <w:marLeft w:val="0"/>
      <w:marRight w:val="0"/>
      <w:marTop w:val="0"/>
      <w:marBottom w:val="0"/>
      <w:divBdr>
        <w:top w:val="none" w:sz="0" w:space="0" w:color="auto"/>
        <w:left w:val="none" w:sz="0" w:space="0" w:color="auto"/>
        <w:bottom w:val="none" w:sz="0" w:space="0" w:color="auto"/>
        <w:right w:val="none" w:sz="0" w:space="0" w:color="auto"/>
      </w:divBdr>
    </w:div>
    <w:div w:id="691106025">
      <w:bodyDiv w:val="1"/>
      <w:marLeft w:val="0"/>
      <w:marRight w:val="0"/>
      <w:marTop w:val="0"/>
      <w:marBottom w:val="0"/>
      <w:divBdr>
        <w:top w:val="none" w:sz="0" w:space="0" w:color="auto"/>
        <w:left w:val="none" w:sz="0" w:space="0" w:color="auto"/>
        <w:bottom w:val="none" w:sz="0" w:space="0" w:color="auto"/>
        <w:right w:val="none" w:sz="0" w:space="0" w:color="auto"/>
      </w:divBdr>
    </w:div>
    <w:div w:id="715814116">
      <w:bodyDiv w:val="1"/>
      <w:marLeft w:val="0"/>
      <w:marRight w:val="0"/>
      <w:marTop w:val="0"/>
      <w:marBottom w:val="0"/>
      <w:divBdr>
        <w:top w:val="none" w:sz="0" w:space="0" w:color="auto"/>
        <w:left w:val="none" w:sz="0" w:space="0" w:color="auto"/>
        <w:bottom w:val="none" w:sz="0" w:space="0" w:color="auto"/>
        <w:right w:val="none" w:sz="0" w:space="0" w:color="auto"/>
      </w:divBdr>
    </w:div>
    <w:div w:id="724068368">
      <w:bodyDiv w:val="1"/>
      <w:marLeft w:val="0"/>
      <w:marRight w:val="0"/>
      <w:marTop w:val="0"/>
      <w:marBottom w:val="0"/>
      <w:divBdr>
        <w:top w:val="none" w:sz="0" w:space="0" w:color="auto"/>
        <w:left w:val="none" w:sz="0" w:space="0" w:color="auto"/>
        <w:bottom w:val="none" w:sz="0" w:space="0" w:color="auto"/>
        <w:right w:val="none" w:sz="0" w:space="0" w:color="auto"/>
      </w:divBdr>
      <w:divsChild>
        <w:div w:id="1321887075">
          <w:marLeft w:val="0"/>
          <w:marRight w:val="0"/>
          <w:marTop w:val="0"/>
          <w:marBottom w:val="0"/>
          <w:divBdr>
            <w:top w:val="none" w:sz="0" w:space="0" w:color="auto"/>
            <w:left w:val="none" w:sz="0" w:space="0" w:color="auto"/>
            <w:bottom w:val="none" w:sz="0" w:space="0" w:color="auto"/>
            <w:right w:val="none" w:sz="0" w:space="0" w:color="auto"/>
          </w:divBdr>
          <w:divsChild>
            <w:div w:id="1181772746">
              <w:marLeft w:val="0"/>
              <w:marRight w:val="0"/>
              <w:marTop w:val="0"/>
              <w:marBottom w:val="0"/>
              <w:divBdr>
                <w:top w:val="none" w:sz="0" w:space="0" w:color="auto"/>
                <w:left w:val="none" w:sz="0" w:space="0" w:color="auto"/>
                <w:bottom w:val="none" w:sz="0" w:space="0" w:color="auto"/>
                <w:right w:val="none" w:sz="0" w:space="0" w:color="auto"/>
              </w:divBdr>
              <w:divsChild>
                <w:div w:id="1607271059">
                  <w:marLeft w:val="0"/>
                  <w:marRight w:val="0"/>
                  <w:marTop w:val="0"/>
                  <w:marBottom w:val="0"/>
                  <w:divBdr>
                    <w:top w:val="none" w:sz="0" w:space="0" w:color="auto"/>
                    <w:left w:val="none" w:sz="0" w:space="0" w:color="auto"/>
                    <w:bottom w:val="none" w:sz="0" w:space="0" w:color="auto"/>
                    <w:right w:val="none" w:sz="0" w:space="0" w:color="auto"/>
                  </w:divBdr>
                  <w:divsChild>
                    <w:div w:id="1469324472">
                      <w:marLeft w:val="0"/>
                      <w:marRight w:val="0"/>
                      <w:marTop w:val="0"/>
                      <w:marBottom w:val="0"/>
                      <w:divBdr>
                        <w:top w:val="none" w:sz="0" w:space="0" w:color="auto"/>
                        <w:left w:val="none" w:sz="0" w:space="0" w:color="auto"/>
                        <w:bottom w:val="none" w:sz="0" w:space="0" w:color="auto"/>
                        <w:right w:val="none" w:sz="0" w:space="0" w:color="auto"/>
                      </w:divBdr>
                      <w:divsChild>
                        <w:div w:id="1886987736">
                          <w:marLeft w:val="0"/>
                          <w:marRight w:val="0"/>
                          <w:marTop w:val="0"/>
                          <w:marBottom w:val="0"/>
                          <w:divBdr>
                            <w:top w:val="none" w:sz="0" w:space="0" w:color="auto"/>
                            <w:left w:val="none" w:sz="0" w:space="0" w:color="auto"/>
                            <w:bottom w:val="none" w:sz="0" w:space="0" w:color="auto"/>
                            <w:right w:val="none" w:sz="0" w:space="0" w:color="auto"/>
                          </w:divBdr>
                          <w:divsChild>
                            <w:div w:id="2029484941">
                              <w:marLeft w:val="0"/>
                              <w:marRight w:val="0"/>
                              <w:marTop w:val="0"/>
                              <w:marBottom w:val="0"/>
                              <w:divBdr>
                                <w:top w:val="none" w:sz="0" w:space="0" w:color="auto"/>
                                <w:left w:val="none" w:sz="0" w:space="0" w:color="auto"/>
                                <w:bottom w:val="none" w:sz="0" w:space="0" w:color="auto"/>
                                <w:right w:val="none" w:sz="0" w:space="0" w:color="auto"/>
                              </w:divBdr>
                              <w:divsChild>
                                <w:div w:id="1376740199">
                                  <w:marLeft w:val="0"/>
                                  <w:marRight w:val="0"/>
                                  <w:marTop w:val="0"/>
                                  <w:marBottom w:val="0"/>
                                  <w:divBdr>
                                    <w:top w:val="none" w:sz="0" w:space="0" w:color="auto"/>
                                    <w:left w:val="none" w:sz="0" w:space="0" w:color="auto"/>
                                    <w:bottom w:val="none" w:sz="0" w:space="0" w:color="auto"/>
                                    <w:right w:val="none" w:sz="0" w:space="0" w:color="auto"/>
                                  </w:divBdr>
                                  <w:divsChild>
                                    <w:div w:id="1697538087">
                                      <w:marLeft w:val="0"/>
                                      <w:marRight w:val="0"/>
                                      <w:marTop w:val="0"/>
                                      <w:marBottom w:val="0"/>
                                      <w:divBdr>
                                        <w:top w:val="none" w:sz="0" w:space="0" w:color="auto"/>
                                        <w:left w:val="none" w:sz="0" w:space="0" w:color="auto"/>
                                        <w:bottom w:val="none" w:sz="0" w:space="0" w:color="auto"/>
                                        <w:right w:val="none" w:sz="0" w:space="0" w:color="auto"/>
                                      </w:divBdr>
                                      <w:divsChild>
                                        <w:div w:id="4457788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727263914">
      <w:bodyDiv w:val="1"/>
      <w:marLeft w:val="0"/>
      <w:marRight w:val="0"/>
      <w:marTop w:val="0"/>
      <w:marBottom w:val="0"/>
      <w:divBdr>
        <w:top w:val="none" w:sz="0" w:space="0" w:color="auto"/>
        <w:left w:val="none" w:sz="0" w:space="0" w:color="auto"/>
        <w:bottom w:val="none" w:sz="0" w:space="0" w:color="auto"/>
        <w:right w:val="none" w:sz="0" w:space="0" w:color="auto"/>
      </w:divBdr>
    </w:div>
    <w:div w:id="733896486">
      <w:bodyDiv w:val="1"/>
      <w:marLeft w:val="0"/>
      <w:marRight w:val="0"/>
      <w:marTop w:val="0"/>
      <w:marBottom w:val="0"/>
      <w:divBdr>
        <w:top w:val="none" w:sz="0" w:space="0" w:color="auto"/>
        <w:left w:val="none" w:sz="0" w:space="0" w:color="auto"/>
        <w:bottom w:val="none" w:sz="0" w:space="0" w:color="auto"/>
        <w:right w:val="none" w:sz="0" w:space="0" w:color="auto"/>
      </w:divBdr>
    </w:div>
    <w:div w:id="735512789">
      <w:bodyDiv w:val="1"/>
      <w:marLeft w:val="0"/>
      <w:marRight w:val="0"/>
      <w:marTop w:val="0"/>
      <w:marBottom w:val="0"/>
      <w:divBdr>
        <w:top w:val="none" w:sz="0" w:space="0" w:color="auto"/>
        <w:left w:val="none" w:sz="0" w:space="0" w:color="auto"/>
        <w:bottom w:val="none" w:sz="0" w:space="0" w:color="auto"/>
        <w:right w:val="none" w:sz="0" w:space="0" w:color="auto"/>
      </w:divBdr>
    </w:div>
    <w:div w:id="740370056">
      <w:bodyDiv w:val="1"/>
      <w:marLeft w:val="0"/>
      <w:marRight w:val="0"/>
      <w:marTop w:val="0"/>
      <w:marBottom w:val="0"/>
      <w:divBdr>
        <w:top w:val="none" w:sz="0" w:space="0" w:color="auto"/>
        <w:left w:val="none" w:sz="0" w:space="0" w:color="auto"/>
        <w:bottom w:val="none" w:sz="0" w:space="0" w:color="auto"/>
        <w:right w:val="none" w:sz="0" w:space="0" w:color="auto"/>
      </w:divBdr>
    </w:div>
    <w:div w:id="752896670">
      <w:bodyDiv w:val="1"/>
      <w:marLeft w:val="0"/>
      <w:marRight w:val="0"/>
      <w:marTop w:val="0"/>
      <w:marBottom w:val="0"/>
      <w:divBdr>
        <w:top w:val="none" w:sz="0" w:space="0" w:color="auto"/>
        <w:left w:val="none" w:sz="0" w:space="0" w:color="auto"/>
        <w:bottom w:val="none" w:sz="0" w:space="0" w:color="auto"/>
        <w:right w:val="none" w:sz="0" w:space="0" w:color="auto"/>
      </w:divBdr>
    </w:div>
    <w:div w:id="772939522">
      <w:bodyDiv w:val="1"/>
      <w:marLeft w:val="0"/>
      <w:marRight w:val="0"/>
      <w:marTop w:val="0"/>
      <w:marBottom w:val="0"/>
      <w:divBdr>
        <w:top w:val="none" w:sz="0" w:space="0" w:color="auto"/>
        <w:left w:val="none" w:sz="0" w:space="0" w:color="auto"/>
        <w:bottom w:val="none" w:sz="0" w:space="0" w:color="auto"/>
        <w:right w:val="none" w:sz="0" w:space="0" w:color="auto"/>
      </w:divBdr>
      <w:divsChild>
        <w:div w:id="823549137">
          <w:marLeft w:val="0"/>
          <w:marRight w:val="0"/>
          <w:marTop w:val="0"/>
          <w:marBottom w:val="0"/>
          <w:divBdr>
            <w:top w:val="none" w:sz="0" w:space="0" w:color="auto"/>
            <w:left w:val="none" w:sz="0" w:space="0" w:color="auto"/>
            <w:bottom w:val="none" w:sz="0" w:space="0" w:color="auto"/>
            <w:right w:val="none" w:sz="0" w:space="0" w:color="auto"/>
          </w:divBdr>
        </w:div>
        <w:div w:id="1380933630">
          <w:marLeft w:val="0"/>
          <w:marRight w:val="0"/>
          <w:marTop w:val="0"/>
          <w:marBottom w:val="0"/>
          <w:divBdr>
            <w:top w:val="none" w:sz="0" w:space="0" w:color="auto"/>
            <w:left w:val="none" w:sz="0" w:space="0" w:color="auto"/>
            <w:bottom w:val="none" w:sz="0" w:space="0" w:color="auto"/>
            <w:right w:val="none" w:sz="0" w:space="0" w:color="auto"/>
          </w:divBdr>
        </w:div>
        <w:div w:id="1691106137">
          <w:marLeft w:val="0"/>
          <w:marRight w:val="0"/>
          <w:marTop w:val="0"/>
          <w:marBottom w:val="0"/>
          <w:divBdr>
            <w:top w:val="none" w:sz="0" w:space="0" w:color="auto"/>
            <w:left w:val="none" w:sz="0" w:space="0" w:color="auto"/>
            <w:bottom w:val="none" w:sz="0" w:space="0" w:color="auto"/>
            <w:right w:val="none" w:sz="0" w:space="0" w:color="auto"/>
          </w:divBdr>
        </w:div>
      </w:divsChild>
    </w:div>
    <w:div w:id="782531664">
      <w:bodyDiv w:val="1"/>
      <w:marLeft w:val="0"/>
      <w:marRight w:val="0"/>
      <w:marTop w:val="0"/>
      <w:marBottom w:val="0"/>
      <w:divBdr>
        <w:top w:val="none" w:sz="0" w:space="0" w:color="auto"/>
        <w:left w:val="none" w:sz="0" w:space="0" w:color="auto"/>
        <w:bottom w:val="none" w:sz="0" w:space="0" w:color="auto"/>
        <w:right w:val="none" w:sz="0" w:space="0" w:color="auto"/>
      </w:divBdr>
      <w:divsChild>
        <w:div w:id="1075980268">
          <w:marLeft w:val="0"/>
          <w:marRight w:val="0"/>
          <w:marTop w:val="0"/>
          <w:marBottom w:val="0"/>
          <w:divBdr>
            <w:top w:val="none" w:sz="0" w:space="0" w:color="auto"/>
            <w:left w:val="none" w:sz="0" w:space="0" w:color="auto"/>
            <w:bottom w:val="none" w:sz="0" w:space="0" w:color="auto"/>
            <w:right w:val="none" w:sz="0" w:space="0" w:color="auto"/>
          </w:divBdr>
          <w:divsChild>
            <w:div w:id="234053844">
              <w:marLeft w:val="0"/>
              <w:marRight w:val="0"/>
              <w:marTop w:val="0"/>
              <w:marBottom w:val="0"/>
              <w:divBdr>
                <w:top w:val="none" w:sz="0" w:space="0" w:color="auto"/>
                <w:left w:val="none" w:sz="0" w:space="0" w:color="auto"/>
                <w:bottom w:val="none" w:sz="0" w:space="0" w:color="auto"/>
                <w:right w:val="none" w:sz="0" w:space="0" w:color="auto"/>
              </w:divBdr>
              <w:divsChild>
                <w:div w:id="326203164">
                  <w:marLeft w:val="0"/>
                  <w:marRight w:val="0"/>
                  <w:marTop w:val="0"/>
                  <w:marBottom w:val="300"/>
                  <w:divBdr>
                    <w:top w:val="none" w:sz="0" w:space="0" w:color="auto"/>
                    <w:left w:val="none" w:sz="0" w:space="0" w:color="auto"/>
                    <w:bottom w:val="none" w:sz="0" w:space="0" w:color="auto"/>
                    <w:right w:val="none" w:sz="0" w:space="0" w:color="auto"/>
                  </w:divBdr>
                  <w:divsChild>
                    <w:div w:id="1973368589">
                      <w:marLeft w:val="0"/>
                      <w:marRight w:val="0"/>
                      <w:marTop w:val="0"/>
                      <w:marBottom w:val="0"/>
                      <w:divBdr>
                        <w:top w:val="none" w:sz="0" w:space="0" w:color="auto"/>
                        <w:left w:val="none" w:sz="0" w:space="0" w:color="auto"/>
                        <w:bottom w:val="none" w:sz="0" w:space="0" w:color="auto"/>
                        <w:right w:val="none" w:sz="0" w:space="0" w:color="auto"/>
                      </w:divBdr>
                      <w:divsChild>
                        <w:div w:id="504631357">
                          <w:marLeft w:val="0"/>
                          <w:marRight w:val="0"/>
                          <w:marTop w:val="0"/>
                          <w:marBottom w:val="0"/>
                          <w:divBdr>
                            <w:top w:val="none" w:sz="0" w:space="0" w:color="auto"/>
                            <w:left w:val="none" w:sz="0" w:space="0" w:color="auto"/>
                            <w:bottom w:val="none" w:sz="0" w:space="0" w:color="auto"/>
                            <w:right w:val="none" w:sz="0" w:space="0" w:color="auto"/>
                          </w:divBdr>
                          <w:divsChild>
                            <w:div w:id="1129322245">
                              <w:marLeft w:val="0"/>
                              <w:marRight w:val="0"/>
                              <w:marTop w:val="0"/>
                              <w:marBottom w:val="0"/>
                              <w:divBdr>
                                <w:top w:val="none" w:sz="0" w:space="0" w:color="auto"/>
                                <w:left w:val="none" w:sz="0" w:space="0" w:color="auto"/>
                                <w:bottom w:val="none" w:sz="0" w:space="0" w:color="auto"/>
                                <w:right w:val="none" w:sz="0" w:space="0" w:color="auto"/>
                              </w:divBdr>
                              <w:divsChild>
                                <w:div w:id="165025251">
                                  <w:marLeft w:val="0"/>
                                  <w:marRight w:val="0"/>
                                  <w:marTop w:val="0"/>
                                  <w:marBottom w:val="45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799423121">
      <w:bodyDiv w:val="1"/>
      <w:marLeft w:val="0"/>
      <w:marRight w:val="0"/>
      <w:marTop w:val="0"/>
      <w:marBottom w:val="0"/>
      <w:divBdr>
        <w:top w:val="none" w:sz="0" w:space="0" w:color="auto"/>
        <w:left w:val="none" w:sz="0" w:space="0" w:color="auto"/>
        <w:bottom w:val="none" w:sz="0" w:space="0" w:color="auto"/>
        <w:right w:val="none" w:sz="0" w:space="0" w:color="auto"/>
      </w:divBdr>
      <w:divsChild>
        <w:div w:id="556672637">
          <w:marLeft w:val="0"/>
          <w:marRight w:val="0"/>
          <w:marTop w:val="0"/>
          <w:marBottom w:val="0"/>
          <w:divBdr>
            <w:top w:val="none" w:sz="0" w:space="0" w:color="auto"/>
            <w:left w:val="none" w:sz="0" w:space="0" w:color="auto"/>
            <w:bottom w:val="none" w:sz="0" w:space="0" w:color="auto"/>
            <w:right w:val="none" w:sz="0" w:space="0" w:color="auto"/>
          </w:divBdr>
        </w:div>
        <w:div w:id="1781955152">
          <w:marLeft w:val="0"/>
          <w:marRight w:val="0"/>
          <w:marTop w:val="0"/>
          <w:marBottom w:val="0"/>
          <w:divBdr>
            <w:top w:val="none" w:sz="0" w:space="0" w:color="auto"/>
            <w:left w:val="none" w:sz="0" w:space="0" w:color="auto"/>
            <w:bottom w:val="none" w:sz="0" w:space="0" w:color="auto"/>
            <w:right w:val="none" w:sz="0" w:space="0" w:color="auto"/>
          </w:divBdr>
        </w:div>
        <w:div w:id="2038117497">
          <w:marLeft w:val="0"/>
          <w:marRight w:val="0"/>
          <w:marTop w:val="0"/>
          <w:marBottom w:val="0"/>
          <w:divBdr>
            <w:top w:val="none" w:sz="0" w:space="0" w:color="auto"/>
            <w:left w:val="none" w:sz="0" w:space="0" w:color="auto"/>
            <w:bottom w:val="none" w:sz="0" w:space="0" w:color="auto"/>
            <w:right w:val="none" w:sz="0" w:space="0" w:color="auto"/>
          </w:divBdr>
        </w:div>
      </w:divsChild>
    </w:div>
    <w:div w:id="801266268">
      <w:bodyDiv w:val="1"/>
      <w:marLeft w:val="0"/>
      <w:marRight w:val="0"/>
      <w:marTop w:val="0"/>
      <w:marBottom w:val="0"/>
      <w:divBdr>
        <w:top w:val="none" w:sz="0" w:space="0" w:color="auto"/>
        <w:left w:val="none" w:sz="0" w:space="0" w:color="auto"/>
        <w:bottom w:val="none" w:sz="0" w:space="0" w:color="auto"/>
        <w:right w:val="none" w:sz="0" w:space="0" w:color="auto"/>
      </w:divBdr>
    </w:div>
    <w:div w:id="805197059">
      <w:bodyDiv w:val="1"/>
      <w:marLeft w:val="0"/>
      <w:marRight w:val="0"/>
      <w:marTop w:val="0"/>
      <w:marBottom w:val="0"/>
      <w:divBdr>
        <w:top w:val="none" w:sz="0" w:space="0" w:color="auto"/>
        <w:left w:val="none" w:sz="0" w:space="0" w:color="auto"/>
        <w:bottom w:val="none" w:sz="0" w:space="0" w:color="auto"/>
        <w:right w:val="none" w:sz="0" w:space="0" w:color="auto"/>
      </w:divBdr>
    </w:div>
    <w:div w:id="814369073">
      <w:bodyDiv w:val="1"/>
      <w:marLeft w:val="0"/>
      <w:marRight w:val="0"/>
      <w:marTop w:val="0"/>
      <w:marBottom w:val="0"/>
      <w:divBdr>
        <w:top w:val="none" w:sz="0" w:space="0" w:color="auto"/>
        <w:left w:val="none" w:sz="0" w:space="0" w:color="auto"/>
        <w:bottom w:val="none" w:sz="0" w:space="0" w:color="auto"/>
        <w:right w:val="none" w:sz="0" w:space="0" w:color="auto"/>
      </w:divBdr>
      <w:divsChild>
        <w:div w:id="265624220">
          <w:marLeft w:val="0"/>
          <w:marRight w:val="0"/>
          <w:marTop w:val="0"/>
          <w:marBottom w:val="0"/>
          <w:divBdr>
            <w:top w:val="none" w:sz="0" w:space="0" w:color="auto"/>
            <w:left w:val="none" w:sz="0" w:space="0" w:color="auto"/>
            <w:bottom w:val="none" w:sz="0" w:space="0" w:color="auto"/>
            <w:right w:val="none" w:sz="0" w:space="0" w:color="auto"/>
          </w:divBdr>
        </w:div>
        <w:div w:id="1479372115">
          <w:marLeft w:val="0"/>
          <w:marRight w:val="0"/>
          <w:marTop w:val="0"/>
          <w:marBottom w:val="0"/>
          <w:divBdr>
            <w:top w:val="none" w:sz="0" w:space="0" w:color="auto"/>
            <w:left w:val="none" w:sz="0" w:space="0" w:color="auto"/>
            <w:bottom w:val="none" w:sz="0" w:space="0" w:color="auto"/>
            <w:right w:val="none" w:sz="0" w:space="0" w:color="auto"/>
          </w:divBdr>
        </w:div>
      </w:divsChild>
    </w:div>
    <w:div w:id="818959787">
      <w:bodyDiv w:val="1"/>
      <w:marLeft w:val="0"/>
      <w:marRight w:val="0"/>
      <w:marTop w:val="0"/>
      <w:marBottom w:val="0"/>
      <w:divBdr>
        <w:top w:val="none" w:sz="0" w:space="0" w:color="auto"/>
        <w:left w:val="none" w:sz="0" w:space="0" w:color="auto"/>
        <w:bottom w:val="none" w:sz="0" w:space="0" w:color="auto"/>
        <w:right w:val="none" w:sz="0" w:space="0" w:color="auto"/>
      </w:divBdr>
      <w:divsChild>
        <w:div w:id="1007947039">
          <w:marLeft w:val="0"/>
          <w:marRight w:val="0"/>
          <w:marTop w:val="120"/>
          <w:marBottom w:val="0"/>
          <w:divBdr>
            <w:top w:val="none" w:sz="0" w:space="0" w:color="auto"/>
            <w:left w:val="none" w:sz="0" w:space="0" w:color="auto"/>
            <w:bottom w:val="none" w:sz="0" w:space="0" w:color="auto"/>
            <w:right w:val="none" w:sz="0" w:space="0" w:color="auto"/>
          </w:divBdr>
        </w:div>
        <w:div w:id="1774982704">
          <w:marLeft w:val="0"/>
          <w:marRight w:val="0"/>
          <w:marTop w:val="120"/>
          <w:marBottom w:val="0"/>
          <w:divBdr>
            <w:top w:val="none" w:sz="0" w:space="0" w:color="auto"/>
            <w:left w:val="none" w:sz="0" w:space="0" w:color="auto"/>
            <w:bottom w:val="none" w:sz="0" w:space="0" w:color="auto"/>
            <w:right w:val="none" w:sz="0" w:space="0" w:color="auto"/>
          </w:divBdr>
        </w:div>
      </w:divsChild>
    </w:div>
    <w:div w:id="832380339">
      <w:bodyDiv w:val="1"/>
      <w:marLeft w:val="0"/>
      <w:marRight w:val="0"/>
      <w:marTop w:val="0"/>
      <w:marBottom w:val="0"/>
      <w:divBdr>
        <w:top w:val="none" w:sz="0" w:space="0" w:color="auto"/>
        <w:left w:val="none" w:sz="0" w:space="0" w:color="auto"/>
        <w:bottom w:val="none" w:sz="0" w:space="0" w:color="auto"/>
        <w:right w:val="none" w:sz="0" w:space="0" w:color="auto"/>
      </w:divBdr>
    </w:div>
    <w:div w:id="845364004">
      <w:bodyDiv w:val="1"/>
      <w:marLeft w:val="0"/>
      <w:marRight w:val="0"/>
      <w:marTop w:val="0"/>
      <w:marBottom w:val="0"/>
      <w:divBdr>
        <w:top w:val="none" w:sz="0" w:space="0" w:color="auto"/>
        <w:left w:val="none" w:sz="0" w:space="0" w:color="auto"/>
        <w:bottom w:val="none" w:sz="0" w:space="0" w:color="auto"/>
        <w:right w:val="none" w:sz="0" w:space="0" w:color="auto"/>
      </w:divBdr>
    </w:div>
    <w:div w:id="851535008">
      <w:bodyDiv w:val="1"/>
      <w:marLeft w:val="0"/>
      <w:marRight w:val="0"/>
      <w:marTop w:val="0"/>
      <w:marBottom w:val="0"/>
      <w:divBdr>
        <w:top w:val="none" w:sz="0" w:space="0" w:color="auto"/>
        <w:left w:val="none" w:sz="0" w:space="0" w:color="auto"/>
        <w:bottom w:val="none" w:sz="0" w:space="0" w:color="auto"/>
        <w:right w:val="none" w:sz="0" w:space="0" w:color="auto"/>
      </w:divBdr>
    </w:div>
    <w:div w:id="854802838">
      <w:bodyDiv w:val="1"/>
      <w:marLeft w:val="0"/>
      <w:marRight w:val="0"/>
      <w:marTop w:val="0"/>
      <w:marBottom w:val="0"/>
      <w:divBdr>
        <w:top w:val="none" w:sz="0" w:space="0" w:color="auto"/>
        <w:left w:val="none" w:sz="0" w:space="0" w:color="auto"/>
        <w:bottom w:val="none" w:sz="0" w:space="0" w:color="auto"/>
        <w:right w:val="none" w:sz="0" w:space="0" w:color="auto"/>
      </w:divBdr>
      <w:divsChild>
        <w:div w:id="1253932391">
          <w:marLeft w:val="0"/>
          <w:marRight w:val="0"/>
          <w:marTop w:val="0"/>
          <w:marBottom w:val="0"/>
          <w:divBdr>
            <w:top w:val="none" w:sz="0" w:space="0" w:color="auto"/>
            <w:left w:val="none" w:sz="0" w:space="0" w:color="auto"/>
            <w:bottom w:val="none" w:sz="0" w:space="0" w:color="auto"/>
            <w:right w:val="none" w:sz="0" w:space="0" w:color="auto"/>
          </w:divBdr>
        </w:div>
        <w:div w:id="1418331564">
          <w:marLeft w:val="0"/>
          <w:marRight w:val="0"/>
          <w:marTop w:val="0"/>
          <w:marBottom w:val="0"/>
          <w:divBdr>
            <w:top w:val="none" w:sz="0" w:space="0" w:color="auto"/>
            <w:left w:val="none" w:sz="0" w:space="0" w:color="auto"/>
            <w:bottom w:val="none" w:sz="0" w:space="0" w:color="auto"/>
            <w:right w:val="none" w:sz="0" w:space="0" w:color="auto"/>
          </w:divBdr>
        </w:div>
        <w:div w:id="1986426720">
          <w:marLeft w:val="0"/>
          <w:marRight w:val="0"/>
          <w:marTop w:val="0"/>
          <w:marBottom w:val="0"/>
          <w:divBdr>
            <w:top w:val="none" w:sz="0" w:space="0" w:color="auto"/>
            <w:left w:val="none" w:sz="0" w:space="0" w:color="auto"/>
            <w:bottom w:val="none" w:sz="0" w:space="0" w:color="auto"/>
            <w:right w:val="none" w:sz="0" w:space="0" w:color="auto"/>
          </w:divBdr>
        </w:div>
      </w:divsChild>
    </w:div>
    <w:div w:id="866215829">
      <w:bodyDiv w:val="1"/>
      <w:marLeft w:val="0"/>
      <w:marRight w:val="0"/>
      <w:marTop w:val="0"/>
      <w:marBottom w:val="0"/>
      <w:divBdr>
        <w:top w:val="none" w:sz="0" w:space="0" w:color="auto"/>
        <w:left w:val="none" w:sz="0" w:space="0" w:color="auto"/>
        <w:bottom w:val="none" w:sz="0" w:space="0" w:color="auto"/>
        <w:right w:val="none" w:sz="0" w:space="0" w:color="auto"/>
      </w:divBdr>
    </w:div>
    <w:div w:id="874201037">
      <w:bodyDiv w:val="1"/>
      <w:marLeft w:val="0"/>
      <w:marRight w:val="0"/>
      <w:marTop w:val="0"/>
      <w:marBottom w:val="0"/>
      <w:divBdr>
        <w:top w:val="none" w:sz="0" w:space="0" w:color="auto"/>
        <w:left w:val="none" w:sz="0" w:space="0" w:color="auto"/>
        <w:bottom w:val="none" w:sz="0" w:space="0" w:color="auto"/>
        <w:right w:val="none" w:sz="0" w:space="0" w:color="auto"/>
      </w:divBdr>
    </w:div>
    <w:div w:id="876309310">
      <w:bodyDiv w:val="1"/>
      <w:marLeft w:val="0"/>
      <w:marRight w:val="0"/>
      <w:marTop w:val="0"/>
      <w:marBottom w:val="0"/>
      <w:divBdr>
        <w:top w:val="none" w:sz="0" w:space="0" w:color="auto"/>
        <w:left w:val="none" w:sz="0" w:space="0" w:color="auto"/>
        <w:bottom w:val="none" w:sz="0" w:space="0" w:color="auto"/>
        <w:right w:val="none" w:sz="0" w:space="0" w:color="auto"/>
      </w:divBdr>
    </w:div>
    <w:div w:id="877592604">
      <w:bodyDiv w:val="1"/>
      <w:marLeft w:val="0"/>
      <w:marRight w:val="0"/>
      <w:marTop w:val="0"/>
      <w:marBottom w:val="0"/>
      <w:divBdr>
        <w:top w:val="none" w:sz="0" w:space="0" w:color="auto"/>
        <w:left w:val="none" w:sz="0" w:space="0" w:color="auto"/>
        <w:bottom w:val="none" w:sz="0" w:space="0" w:color="auto"/>
        <w:right w:val="none" w:sz="0" w:space="0" w:color="auto"/>
      </w:divBdr>
    </w:div>
    <w:div w:id="886646119">
      <w:bodyDiv w:val="1"/>
      <w:marLeft w:val="0"/>
      <w:marRight w:val="0"/>
      <w:marTop w:val="0"/>
      <w:marBottom w:val="0"/>
      <w:divBdr>
        <w:top w:val="none" w:sz="0" w:space="0" w:color="auto"/>
        <w:left w:val="none" w:sz="0" w:space="0" w:color="auto"/>
        <w:bottom w:val="none" w:sz="0" w:space="0" w:color="auto"/>
        <w:right w:val="none" w:sz="0" w:space="0" w:color="auto"/>
      </w:divBdr>
    </w:div>
    <w:div w:id="888734203">
      <w:bodyDiv w:val="1"/>
      <w:marLeft w:val="0"/>
      <w:marRight w:val="0"/>
      <w:marTop w:val="0"/>
      <w:marBottom w:val="0"/>
      <w:divBdr>
        <w:top w:val="none" w:sz="0" w:space="0" w:color="auto"/>
        <w:left w:val="none" w:sz="0" w:space="0" w:color="auto"/>
        <w:bottom w:val="none" w:sz="0" w:space="0" w:color="auto"/>
        <w:right w:val="none" w:sz="0" w:space="0" w:color="auto"/>
      </w:divBdr>
    </w:div>
    <w:div w:id="895555668">
      <w:bodyDiv w:val="1"/>
      <w:marLeft w:val="0"/>
      <w:marRight w:val="0"/>
      <w:marTop w:val="0"/>
      <w:marBottom w:val="0"/>
      <w:divBdr>
        <w:top w:val="none" w:sz="0" w:space="0" w:color="auto"/>
        <w:left w:val="none" w:sz="0" w:space="0" w:color="auto"/>
        <w:bottom w:val="none" w:sz="0" w:space="0" w:color="auto"/>
        <w:right w:val="none" w:sz="0" w:space="0" w:color="auto"/>
      </w:divBdr>
    </w:div>
    <w:div w:id="899906863">
      <w:bodyDiv w:val="1"/>
      <w:marLeft w:val="0"/>
      <w:marRight w:val="0"/>
      <w:marTop w:val="0"/>
      <w:marBottom w:val="0"/>
      <w:divBdr>
        <w:top w:val="none" w:sz="0" w:space="0" w:color="auto"/>
        <w:left w:val="none" w:sz="0" w:space="0" w:color="auto"/>
        <w:bottom w:val="none" w:sz="0" w:space="0" w:color="auto"/>
        <w:right w:val="none" w:sz="0" w:space="0" w:color="auto"/>
      </w:divBdr>
      <w:divsChild>
        <w:div w:id="395782038">
          <w:marLeft w:val="0"/>
          <w:marRight w:val="0"/>
          <w:marTop w:val="0"/>
          <w:marBottom w:val="0"/>
          <w:divBdr>
            <w:top w:val="none" w:sz="0" w:space="0" w:color="auto"/>
            <w:left w:val="none" w:sz="0" w:space="0" w:color="auto"/>
            <w:bottom w:val="none" w:sz="0" w:space="0" w:color="auto"/>
            <w:right w:val="none" w:sz="0" w:space="0" w:color="auto"/>
          </w:divBdr>
        </w:div>
        <w:div w:id="1249197621">
          <w:marLeft w:val="0"/>
          <w:marRight w:val="0"/>
          <w:marTop w:val="0"/>
          <w:marBottom w:val="0"/>
          <w:divBdr>
            <w:top w:val="none" w:sz="0" w:space="0" w:color="auto"/>
            <w:left w:val="none" w:sz="0" w:space="0" w:color="auto"/>
            <w:bottom w:val="none" w:sz="0" w:space="0" w:color="auto"/>
            <w:right w:val="none" w:sz="0" w:space="0" w:color="auto"/>
          </w:divBdr>
        </w:div>
      </w:divsChild>
    </w:div>
    <w:div w:id="921178250">
      <w:bodyDiv w:val="1"/>
      <w:marLeft w:val="0"/>
      <w:marRight w:val="0"/>
      <w:marTop w:val="0"/>
      <w:marBottom w:val="0"/>
      <w:divBdr>
        <w:top w:val="none" w:sz="0" w:space="0" w:color="auto"/>
        <w:left w:val="none" w:sz="0" w:space="0" w:color="auto"/>
        <w:bottom w:val="none" w:sz="0" w:space="0" w:color="auto"/>
        <w:right w:val="none" w:sz="0" w:space="0" w:color="auto"/>
      </w:divBdr>
    </w:div>
    <w:div w:id="931010411">
      <w:bodyDiv w:val="1"/>
      <w:marLeft w:val="0"/>
      <w:marRight w:val="0"/>
      <w:marTop w:val="0"/>
      <w:marBottom w:val="0"/>
      <w:divBdr>
        <w:top w:val="none" w:sz="0" w:space="0" w:color="auto"/>
        <w:left w:val="none" w:sz="0" w:space="0" w:color="auto"/>
        <w:bottom w:val="none" w:sz="0" w:space="0" w:color="auto"/>
        <w:right w:val="none" w:sz="0" w:space="0" w:color="auto"/>
      </w:divBdr>
      <w:divsChild>
        <w:div w:id="219681248">
          <w:marLeft w:val="0"/>
          <w:marRight w:val="0"/>
          <w:marTop w:val="0"/>
          <w:marBottom w:val="0"/>
          <w:divBdr>
            <w:top w:val="none" w:sz="0" w:space="0" w:color="auto"/>
            <w:left w:val="none" w:sz="0" w:space="0" w:color="auto"/>
            <w:bottom w:val="none" w:sz="0" w:space="0" w:color="auto"/>
            <w:right w:val="none" w:sz="0" w:space="0" w:color="auto"/>
          </w:divBdr>
        </w:div>
        <w:div w:id="1328632986">
          <w:marLeft w:val="0"/>
          <w:marRight w:val="0"/>
          <w:marTop w:val="0"/>
          <w:marBottom w:val="0"/>
          <w:divBdr>
            <w:top w:val="none" w:sz="0" w:space="0" w:color="auto"/>
            <w:left w:val="none" w:sz="0" w:space="0" w:color="auto"/>
            <w:bottom w:val="none" w:sz="0" w:space="0" w:color="auto"/>
            <w:right w:val="none" w:sz="0" w:space="0" w:color="auto"/>
          </w:divBdr>
        </w:div>
      </w:divsChild>
    </w:div>
    <w:div w:id="940525565">
      <w:bodyDiv w:val="1"/>
      <w:marLeft w:val="0"/>
      <w:marRight w:val="0"/>
      <w:marTop w:val="0"/>
      <w:marBottom w:val="0"/>
      <w:divBdr>
        <w:top w:val="none" w:sz="0" w:space="0" w:color="auto"/>
        <w:left w:val="none" w:sz="0" w:space="0" w:color="auto"/>
        <w:bottom w:val="none" w:sz="0" w:space="0" w:color="auto"/>
        <w:right w:val="none" w:sz="0" w:space="0" w:color="auto"/>
      </w:divBdr>
      <w:divsChild>
        <w:div w:id="893781607">
          <w:marLeft w:val="0"/>
          <w:marRight w:val="0"/>
          <w:marTop w:val="0"/>
          <w:marBottom w:val="0"/>
          <w:divBdr>
            <w:top w:val="none" w:sz="0" w:space="0" w:color="auto"/>
            <w:left w:val="none" w:sz="0" w:space="0" w:color="auto"/>
            <w:bottom w:val="none" w:sz="0" w:space="0" w:color="auto"/>
            <w:right w:val="none" w:sz="0" w:space="0" w:color="auto"/>
          </w:divBdr>
          <w:divsChild>
            <w:div w:id="1146816544">
              <w:marLeft w:val="0"/>
              <w:marRight w:val="0"/>
              <w:marTop w:val="0"/>
              <w:marBottom w:val="0"/>
              <w:divBdr>
                <w:top w:val="none" w:sz="0" w:space="0" w:color="auto"/>
                <w:left w:val="none" w:sz="0" w:space="0" w:color="auto"/>
                <w:bottom w:val="none" w:sz="0" w:space="0" w:color="auto"/>
                <w:right w:val="none" w:sz="0" w:space="0" w:color="auto"/>
              </w:divBdr>
              <w:divsChild>
                <w:div w:id="1842351230">
                  <w:marLeft w:val="0"/>
                  <w:marRight w:val="0"/>
                  <w:marTop w:val="0"/>
                  <w:marBottom w:val="0"/>
                  <w:divBdr>
                    <w:top w:val="none" w:sz="0" w:space="0" w:color="auto"/>
                    <w:left w:val="none" w:sz="0" w:space="0" w:color="auto"/>
                    <w:bottom w:val="none" w:sz="0" w:space="0" w:color="auto"/>
                    <w:right w:val="none" w:sz="0" w:space="0" w:color="auto"/>
                  </w:divBdr>
                  <w:divsChild>
                    <w:div w:id="266279237">
                      <w:marLeft w:val="0"/>
                      <w:marRight w:val="0"/>
                      <w:marTop w:val="0"/>
                      <w:marBottom w:val="0"/>
                      <w:divBdr>
                        <w:top w:val="none" w:sz="0" w:space="0" w:color="auto"/>
                        <w:left w:val="none" w:sz="0" w:space="0" w:color="auto"/>
                        <w:bottom w:val="none" w:sz="0" w:space="0" w:color="auto"/>
                        <w:right w:val="none" w:sz="0" w:space="0" w:color="auto"/>
                      </w:divBdr>
                      <w:divsChild>
                        <w:div w:id="251742560">
                          <w:marLeft w:val="0"/>
                          <w:marRight w:val="0"/>
                          <w:marTop w:val="0"/>
                          <w:marBottom w:val="0"/>
                          <w:divBdr>
                            <w:top w:val="none" w:sz="0" w:space="0" w:color="auto"/>
                            <w:left w:val="none" w:sz="0" w:space="0" w:color="auto"/>
                            <w:bottom w:val="none" w:sz="0" w:space="0" w:color="auto"/>
                            <w:right w:val="none" w:sz="0" w:space="0" w:color="auto"/>
                          </w:divBdr>
                          <w:divsChild>
                            <w:div w:id="1026059575">
                              <w:marLeft w:val="0"/>
                              <w:marRight w:val="0"/>
                              <w:marTop w:val="0"/>
                              <w:marBottom w:val="0"/>
                              <w:divBdr>
                                <w:top w:val="none" w:sz="0" w:space="0" w:color="auto"/>
                                <w:left w:val="none" w:sz="0" w:space="0" w:color="auto"/>
                                <w:bottom w:val="none" w:sz="0" w:space="0" w:color="auto"/>
                                <w:right w:val="none" w:sz="0" w:space="0" w:color="auto"/>
                              </w:divBdr>
                              <w:divsChild>
                                <w:div w:id="1371760465">
                                  <w:marLeft w:val="0"/>
                                  <w:marRight w:val="0"/>
                                  <w:marTop w:val="0"/>
                                  <w:marBottom w:val="0"/>
                                  <w:divBdr>
                                    <w:top w:val="none" w:sz="0" w:space="0" w:color="auto"/>
                                    <w:left w:val="none" w:sz="0" w:space="0" w:color="auto"/>
                                    <w:bottom w:val="none" w:sz="0" w:space="0" w:color="auto"/>
                                    <w:right w:val="none" w:sz="0" w:space="0" w:color="auto"/>
                                  </w:divBdr>
                                  <w:divsChild>
                                    <w:div w:id="567694791">
                                      <w:marLeft w:val="0"/>
                                      <w:marRight w:val="0"/>
                                      <w:marTop w:val="0"/>
                                      <w:marBottom w:val="0"/>
                                      <w:divBdr>
                                        <w:top w:val="none" w:sz="0" w:space="0" w:color="auto"/>
                                        <w:left w:val="none" w:sz="0" w:space="0" w:color="auto"/>
                                        <w:bottom w:val="none" w:sz="0" w:space="0" w:color="auto"/>
                                        <w:right w:val="none" w:sz="0" w:space="0" w:color="auto"/>
                                      </w:divBdr>
                                      <w:divsChild>
                                        <w:div w:id="9373697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951395975">
      <w:bodyDiv w:val="1"/>
      <w:marLeft w:val="0"/>
      <w:marRight w:val="0"/>
      <w:marTop w:val="0"/>
      <w:marBottom w:val="0"/>
      <w:divBdr>
        <w:top w:val="none" w:sz="0" w:space="0" w:color="auto"/>
        <w:left w:val="none" w:sz="0" w:space="0" w:color="auto"/>
        <w:bottom w:val="none" w:sz="0" w:space="0" w:color="auto"/>
        <w:right w:val="none" w:sz="0" w:space="0" w:color="auto"/>
      </w:divBdr>
    </w:div>
    <w:div w:id="966199816">
      <w:bodyDiv w:val="1"/>
      <w:marLeft w:val="0"/>
      <w:marRight w:val="0"/>
      <w:marTop w:val="0"/>
      <w:marBottom w:val="0"/>
      <w:divBdr>
        <w:top w:val="none" w:sz="0" w:space="0" w:color="auto"/>
        <w:left w:val="none" w:sz="0" w:space="0" w:color="auto"/>
        <w:bottom w:val="none" w:sz="0" w:space="0" w:color="auto"/>
        <w:right w:val="none" w:sz="0" w:space="0" w:color="auto"/>
      </w:divBdr>
    </w:div>
    <w:div w:id="971401642">
      <w:bodyDiv w:val="1"/>
      <w:marLeft w:val="0"/>
      <w:marRight w:val="0"/>
      <w:marTop w:val="0"/>
      <w:marBottom w:val="0"/>
      <w:divBdr>
        <w:top w:val="none" w:sz="0" w:space="0" w:color="auto"/>
        <w:left w:val="none" w:sz="0" w:space="0" w:color="auto"/>
        <w:bottom w:val="none" w:sz="0" w:space="0" w:color="auto"/>
        <w:right w:val="none" w:sz="0" w:space="0" w:color="auto"/>
      </w:divBdr>
      <w:divsChild>
        <w:div w:id="7367875">
          <w:marLeft w:val="0"/>
          <w:marRight w:val="0"/>
          <w:marTop w:val="0"/>
          <w:marBottom w:val="0"/>
          <w:divBdr>
            <w:top w:val="none" w:sz="0" w:space="0" w:color="auto"/>
            <w:left w:val="none" w:sz="0" w:space="0" w:color="auto"/>
            <w:bottom w:val="none" w:sz="0" w:space="0" w:color="auto"/>
            <w:right w:val="none" w:sz="0" w:space="0" w:color="auto"/>
          </w:divBdr>
        </w:div>
        <w:div w:id="170681892">
          <w:marLeft w:val="0"/>
          <w:marRight w:val="0"/>
          <w:marTop w:val="0"/>
          <w:marBottom w:val="0"/>
          <w:divBdr>
            <w:top w:val="none" w:sz="0" w:space="0" w:color="auto"/>
            <w:left w:val="none" w:sz="0" w:space="0" w:color="auto"/>
            <w:bottom w:val="none" w:sz="0" w:space="0" w:color="auto"/>
            <w:right w:val="none" w:sz="0" w:space="0" w:color="auto"/>
          </w:divBdr>
        </w:div>
        <w:div w:id="556088172">
          <w:marLeft w:val="0"/>
          <w:marRight w:val="0"/>
          <w:marTop w:val="0"/>
          <w:marBottom w:val="0"/>
          <w:divBdr>
            <w:top w:val="none" w:sz="0" w:space="0" w:color="auto"/>
            <w:left w:val="none" w:sz="0" w:space="0" w:color="auto"/>
            <w:bottom w:val="none" w:sz="0" w:space="0" w:color="auto"/>
            <w:right w:val="none" w:sz="0" w:space="0" w:color="auto"/>
          </w:divBdr>
        </w:div>
      </w:divsChild>
    </w:div>
    <w:div w:id="995381153">
      <w:bodyDiv w:val="1"/>
      <w:marLeft w:val="0"/>
      <w:marRight w:val="0"/>
      <w:marTop w:val="0"/>
      <w:marBottom w:val="0"/>
      <w:divBdr>
        <w:top w:val="none" w:sz="0" w:space="0" w:color="auto"/>
        <w:left w:val="none" w:sz="0" w:space="0" w:color="auto"/>
        <w:bottom w:val="none" w:sz="0" w:space="0" w:color="auto"/>
        <w:right w:val="none" w:sz="0" w:space="0" w:color="auto"/>
      </w:divBdr>
    </w:div>
    <w:div w:id="1008364913">
      <w:bodyDiv w:val="1"/>
      <w:marLeft w:val="0"/>
      <w:marRight w:val="0"/>
      <w:marTop w:val="0"/>
      <w:marBottom w:val="0"/>
      <w:divBdr>
        <w:top w:val="none" w:sz="0" w:space="0" w:color="auto"/>
        <w:left w:val="none" w:sz="0" w:space="0" w:color="auto"/>
        <w:bottom w:val="none" w:sz="0" w:space="0" w:color="auto"/>
        <w:right w:val="none" w:sz="0" w:space="0" w:color="auto"/>
      </w:divBdr>
    </w:div>
    <w:div w:id="1022167597">
      <w:bodyDiv w:val="1"/>
      <w:marLeft w:val="0"/>
      <w:marRight w:val="0"/>
      <w:marTop w:val="0"/>
      <w:marBottom w:val="0"/>
      <w:divBdr>
        <w:top w:val="none" w:sz="0" w:space="0" w:color="auto"/>
        <w:left w:val="none" w:sz="0" w:space="0" w:color="auto"/>
        <w:bottom w:val="none" w:sz="0" w:space="0" w:color="auto"/>
        <w:right w:val="none" w:sz="0" w:space="0" w:color="auto"/>
      </w:divBdr>
      <w:divsChild>
        <w:div w:id="1256746714">
          <w:marLeft w:val="0"/>
          <w:marRight w:val="0"/>
          <w:marTop w:val="0"/>
          <w:marBottom w:val="0"/>
          <w:divBdr>
            <w:top w:val="none" w:sz="0" w:space="0" w:color="auto"/>
            <w:left w:val="none" w:sz="0" w:space="0" w:color="auto"/>
            <w:bottom w:val="none" w:sz="0" w:space="0" w:color="auto"/>
            <w:right w:val="none" w:sz="0" w:space="0" w:color="auto"/>
          </w:divBdr>
          <w:divsChild>
            <w:div w:id="89935592">
              <w:marLeft w:val="0"/>
              <w:marRight w:val="0"/>
              <w:marTop w:val="0"/>
              <w:marBottom w:val="0"/>
              <w:divBdr>
                <w:top w:val="none" w:sz="0" w:space="0" w:color="auto"/>
                <w:left w:val="none" w:sz="0" w:space="0" w:color="auto"/>
                <w:bottom w:val="none" w:sz="0" w:space="0" w:color="auto"/>
                <w:right w:val="none" w:sz="0" w:space="0" w:color="auto"/>
              </w:divBdr>
              <w:divsChild>
                <w:div w:id="132262294">
                  <w:marLeft w:val="0"/>
                  <w:marRight w:val="0"/>
                  <w:marTop w:val="0"/>
                  <w:marBottom w:val="0"/>
                  <w:divBdr>
                    <w:top w:val="none" w:sz="0" w:space="0" w:color="auto"/>
                    <w:left w:val="none" w:sz="0" w:space="0" w:color="auto"/>
                    <w:bottom w:val="none" w:sz="0" w:space="0" w:color="auto"/>
                    <w:right w:val="none" w:sz="0" w:space="0" w:color="auto"/>
                  </w:divBdr>
                  <w:divsChild>
                    <w:div w:id="89737335">
                      <w:marLeft w:val="0"/>
                      <w:marRight w:val="0"/>
                      <w:marTop w:val="0"/>
                      <w:marBottom w:val="0"/>
                      <w:divBdr>
                        <w:top w:val="none" w:sz="0" w:space="0" w:color="auto"/>
                        <w:left w:val="none" w:sz="0" w:space="0" w:color="auto"/>
                        <w:bottom w:val="none" w:sz="0" w:space="0" w:color="auto"/>
                        <w:right w:val="none" w:sz="0" w:space="0" w:color="auto"/>
                      </w:divBdr>
                      <w:divsChild>
                        <w:div w:id="89394567">
                          <w:marLeft w:val="0"/>
                          <w:marRight w:val="0"/>
                          <w:marTop w:val="0"/>
                          <w:marBottom w:val="0"/>
                          <w:divBdr>
                            <w:top w:val="none" w:sz="0" w:space="0" w:color="auto"/>
                            <w:left w:val="none" w:sz="0" w:space="0" w:color="auto"/>
                            <w:bottom w:val="none" w:sz="0" w:space="0" w:color="auto"/>
                            <w:right w:val="none" w:sz="0" w:space="0" w:color="auto"/>
                          </w:divBdr>
                          <w:divsChild>
                            <w:div w:id="712119084">
                              <w:marLeft w:val="0"/>
                              <w:marRight w:val="0"/>
                              <w:marTop w:val="0"/>
                              <w:marBottom w:val="0"/>
                              <w:divBdr>
                                <w:top w:val="none" w:sz="0" w:space="0" w:color="auto"/>
                                <w:left w:val="none" w:sz="0" w:space="0" w:color="auto"/>
                                <w:bottom w:val="none" w:sz="0" w:space="0" w:color="auto"/>
                                <w:right w:val="none" w:sz="0" w:space="0" w:color="auto"/>
                              </w:divBdr>
                              <w:divsChild>
                                <w:div w:id="592131113">
                                  <w:marLeft w:val="0"/>
                                  <w:marRight w:val="0"/>
                                  <w:marTop w:val="0"/>
                                  <w:marBottom w:val="0"/>
                                  <w:divBdr>
                                    <w:top w:val="none" w:sz="0" w:space="0" w:color="auto"/>
                                    <w:left w:val="none" w:sz="0" w:space="0" w:color="auto"/>
                                    <w:bottom w:val="none" w:sz="0" w:space="0" w:color="auto"/>
                                    <w:right w:val="none" w:sz="0" w:space="0" w:color="auto"/>
                                  </w:divBdr>
                                  <w:divsChild>
                                    <w:div w:id="861017704">
                                      <w:marLeft w:val="0"/>
                                      <w:marRight w:val="0"/>
                                      <w:marTop w:val="0"/>
                                      <w:marBottom w:val="0"/>
                                      <w:divBdr>
                                        <w:top w:val="none" w:sz="0" w:space="0" w:color="auto"/>
                                        <w:left w:val="none" w:sz="0" w:space="0" w:color="auto"/>
                                        <w:bottom w:val="none" w:sz="0" w:space="0" w:color="auto"/>
                                        <w:right w:val="none" w:sz="0" w:space="0" w:color="auto"/>
                                      </w:divBdr>
                                      <w:divsChild>
                                        <w:div w:id="10363921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024743091">
      <w:bodyDiv w:val="1"/>
      <w:marLeft w:val="0"/>
      <w:marRight w:val="0"/>
      <w:marTop w:val="0"/>
      <w:marBottom w:val="0"/>
      <w:divBdr>
        <w:top w:val="none" w:sz="0" w:space="0" w:color="auto"/>
        <w:left w:val="none" w:sz="0" w:space="0" w:color="auto"/>
        <w:bottom w:val="none" w:sz="0" w:space="0" w:color="auto"/>
        <w:right w:val="none" w:sz="0" w:space="0" w:color="auto"/>
      </w:divBdr>
    </w:div>
    <w:div w:id="1025255170">
      <w:bodyDiv w:val="1"/>
      <w:marLeft w:val="0"/>
      <w:marRight w:val="0"/>
      <w:marTop w:val="0"/>
      <w:marBottom w:val="0"/>
      <w:divBdr>
        <w:top w:val="none" w:sz="0" w:space="0" w:color="auto"/>
        <w:left w:val="none" w:sz="0" w:space="0" w:color="auto"/>
        <w:bottom w:val="none" w:sz="0" w:space="0" w:color="auto"/>
        <w:right w:val="none" w:sz="0" w:space="0" w:color="auto"/>
      </w:divBdr>
    </w:div>
    <w:div w:id="1037045945">
      <w:bodyDiv w:val="1"/>
      <w:marLeft w:val="0"/>
      <w:marRight w:val="0"/>
      <w:marTop w:val="0"/>
      <w:marBottom w:val="0"/>
      <w:divBdr>
        <w:top w:val="none" w:sz="0" w:space="0" w:color="auto"/>
        <w:left w:val="none" w:sz="0" w:space="0" w:color="auto"/>
        <w:bottom w:val="none" w:sz="0" w:space="0" w:color="auto"/>
        <w:right w:val="none" w:sz="0" w:space="0" w:color="auto"/>
      </w:divBdr>
    </w:div>
    <w:div w:id="1043483442">
      <w:bodyDiv w:val="1"/>
      <w:marLeft w:val="0"/>
      <w:marRight w:val="0"/>
      <w:marTop w:val="0"/>
      <w:marBottom w:val="0"/>
      <w:divBdr>
        <w:top w:val="none" w:sz="0" w:space="0" w:color="auto"/>
        <w:left w:val="none" w:sz="0" w:space="0" w:color="auto"/>
        <w:bottom w:val="none" w:sz="0" w:space="0" w:color="auto"/>
        <w:right w:val="none" w:sz="0" w:space="0" w:color="auto"/>
      </w:divBdr>
    </w:div>
    <w:div w:id="1048214950">
      <w:bodyDiv w:val="1"/>
      <w:marLeft w:val="0"/>
      <w:marRight w:val="0"/>
      <w:marTop w:val="0"/>
      <w:marBottom w:val="0"/>
      <w:divBdr>
        <w:top w:val="none" w:sz="0" w:space="0" w:color="auto"/>
        <w:left w:val="none" w:sz="0" w:space="0" w:color="auto"/>
        <w:bottom w:val="none" w:sz="0" w:space="0" w:color="auto"/>
        <w:right w:val="none" w:sz="0" w:space="0" w:color="auto"/>
      </w:divBdr>
      <w:divsChild>
        <w:div w:id="236788854">
          <w:marLeft w:val="0"/>
          <w:marRight w:val="0"/>
          <w:marTop w:val="120"/>
          <w:marBottom w:val="0"/>
          <w:divBdr>
            <w:top w:val="none" w:sz="0" w:space="0" w:color="auto"/>
            <w:left w:val="none" w:sz="0" w:space="0" w:color="auto"/>
            <w:bottom w:val="none" w:sz="0" w:space="0" w:color="auto"/>
            <w:right w:val="none" w:sz="0" w:space="0" w:color="auto"/>
          </w:divBdr>
        </w:div>
        <w:div w:id="299042828">
          <w:marLeft w:val="0"/>
          <w:marRight w:val="0"/>
          <w:marTop w:val="120"/>
          <w:marBottom w:val="0"/>
          <w:divBdr>
            <w:top w:val="none" w:sz="0" w:space="0" w:color="auto"/>
            <w:left w:val="none" w:sz="0" w:space="0" w:color="auto"/>
            <w:bottom w:val="none" w:sz="0" w:space="0" w:color="auto"/>
            <w:right w:val="none" w:sz="0" w:space="0" w:color="auto"/>
          </w:divBdr>
        </w:div>
        <w:div w:id="1244803304">
          <w:marLeft w:val="0"/>
          <w:marRight w:val="0"/>
          <w:marTop w:val="120"/>
          <w:marBottom w:val="0"/>
          <w:divBdr>
            <w:top w:val="none" w:sz="0" w:space="0" w:color="auto"/>
            <w:left w:val="none" w:sz="0" w:space="0" w:color="auto"/>
            <w:bottom w:val="none" w:sz="0" w:space="0" w:color="auto"/>
            <w:right w:val="none" w:sz="0" w:space="0" w:color="auto"/>
          </w:divBdr>
        </w:div>
        <w:div w:id="1271549466">
          <w:marLeft w:val="0"/>
          <w:marRight w:val="0"/>
          <w:marTop w:val="120"/>
          <w:marBottom w:val="0"/>
          <w:divBdr>
            <w:top w:val="none" w:sz="0" w:space="0" w:color="auto"/>
            <w:left w:val="none" w:sz="0" w:space="0" w:color="auto"/>
            <w:bottom w:val="none" w:sz="0" w:space="0" w:color="auto"/>
            <w:right w:val="none" w:sz="0" w:space="0" w:color="auto"/>
          </w:divBdr>
        </w:div>
        <w:div w:id="1281960768">
          <w:marLeft w:val="0"/>
          <w:marRight w:val="0"/>
          <w:marTop w:val="120"/>
          <w:marBottom w:val="0"/>
          <w:divBdr>
            <w:top w:val="none" w:sz="0" w:space="0" w:color="auto"/>
            <w:left w:val="none" w:sz="0" w:space="0" w:color="auto"/>
            <w:bottom w:val="none" w:sz="0" w:space="0" w:color="auto"/>
            <w:right w:val="none" w:sz="0" w:space="0" w:color="auto"/>
          </w:divBdr>
        </w:div>
        <w:div w:id="1364867485">
          <w:marLeft w:val="0"/>
          <w:marRight w:val="0"/>
          <w:marTop w:val="120"/>
          <w:marBottom w:val="0"/>
          <w:divBdr>
            <w:top w:val="none" w:sz="0" w:space="0" w:color="auto"/>
            <w:left w:val="none" w:sz="0" w:space="0" w:color="auto"/>
            <w:bottom w:val="none" w:sz="0" w:space="0" w:color="auto"/>
            <w:right w:val="none" w:sz="0" w:space="0" w:color="auto"/>
          </w:divBdr>
        </w:div>
        <w:div w:id="1457941862">
          <w:marLeft w:val="0"/>
          <w:marRight w:val="0"/>
          <w:marTop w:val="120"/>
          <w:marBottom w:val="0"/>
          <w:divBdr>
            <w:top w:val="none" w:sz="0" w:space="0" w:color="auto"/>
            <w:left w:val="none" w:sz="0" w:space="0" w:color="auto"/>
            <w:bottom w:val="none" w:sz="0" w:space="0" w:color="auto"/>
            <w:right w:val="none" w:sz="0" w:space="0" w:color="auto"/>
          </w:divBdr>
        </w:div>
        <w:div w:id="2060548306">
          <w:marLeft w:val="0"/>
          <w:marRight w:val="0"/>
          <w:marTop w:val="120"/>
          <w:marBottom w:val="0"/>
          <w:divBdr>
            <w:top w:val="none" w:sz="0" w:space="0" w:color="auto"/>
            <w:left w:val="none" w:sz="0" w:space="0" w:color="auto"/>
            <w:bottom w:val="none" w:sz="0" w:space="0" w:color="auto"/>
            <w:right w:val="none" w:sz="0" w:space="0" w:color="auto"/>
          </w:divBdr>
        </w:div>
      </w:divsChild>
    </w:div>
    <w:div w:id="1055424037">
      <w:bodyDiv w:val="1"/>
      <w:marLeft w:val="0"/>
      <w:marRight w:val="0"/>
      <w:marTop w:val="0"/>
      <w:marBottom w:val="0"/>
      <w:divBdr>
        <w:top w:val="none" w:sz="0" w:space="0" w:color="auto"/>
        <w:left w:val="none" w:sz="0" w:space="0" w:color="auto"/>
        <w:bottom w:val="none" w:sz="0" w:space="0" w:color="auto"/>
        <w:right w:val="none" w:sz="0" w:space="0" w:color="auto"/>
      </w:divBdr>
    </w:div>
    <w:div w:id="1076630273">
      <w:bodyDiv w:val="1"/>
      <w:marLeft w:val="0"/>
      <w:marRight w:val="0"/>
      <w:marTop w:val="0"/>
      <w:marBottom w:val="0"/>
      <w:divBdr>
        <w:top w:val="none" w:sz="0" w:space="0" w:color="auto"/>
        <w:left w:val="none" w:sz="0" w:space="0" w:color="auto"/>
        <w:bottom w:val="none" w:sz="0" w:space="0" w:color="auto"/>
        <w:right w:val="none" w:sz="0" w:space="0" w:color="auto"/>
      </w:divBdr>
    </w:div>
    <w:div w:id="1086419906">
      <w:bodyDiv w:val="1"/>
      <w:marLeft w:val="0"/>
      <w:marRight w:val="0"/>
      <w:marTop w:val="0"/>
      <w:marBottom w:val="0"/>
      <w:divBdr>
        <w:top w:val="none" w:sz="0" w:space="0" w:color="auto"/>
        <w:left w:val="none" w:sz="0" w:space="0" w:color="auto"/>
        <w:bottom w:val="none" w:sz="0" w:space="0" w:color="auto"/>
        <w:right w:val="none" w:sz="0" w:space="0" w:color="auto"/>
      </w:divBdr>
      <w:divsChild>
        <w:div w:id="1158691692">
          <w:marLeft w:val="0"/>
          <w:marRight w:val="0"/>
          <w:marTop w:val="0"/>
          <w:marBottom w:val="0"/>
          <w:divBdr>
            <w:top w:val="none" w:sz="0" w:space="0" w:color="auto"/>
            <w:left w:val="none" w:sz="0" w:space="0" w:color="auto"/>
            <w:bottom w:val="none" w:sz="0" w:space="0" w:color="auto"/>
            <w:right w:val="none" w:sz="0" w:space="0" w:color="auto"/>
          </w:divBdr>
          <w:divsChild>
            <w:div w:id="104547131">
              <w:marLeft w:val="0"/>
              <w:marRight w:val="0"/>
              <w:marTop w:val="0"/>
              <w:marBottom w:val="0"/>
              <w:divBdr>
                <w:top w:val="none" w:sz="0" w:space="0" w:color="auto"/>
                <w:left w:val="none" w:sz="0" w:space="0" w:color="auto"/>
                <w:bottom w:val="none" w:sz="0" w:space="0" w:color="auto"/>
                <w:right w:val="none" w:sz="0" w:space="0" w:color="auto"/>
              </w:divBdr>
              <w:divsChild>
                <w:div w:id="311908341">
                  <w:marLeft w:val="0"/>
                  <w:marRight w:val="0"/>
                  <w:marTop w:val="0"/>
                  <w:marBottom w:val="0"/>
                  <w:divBdr>
                    <w:top w:val="none" w:sz="0" w:space="0" w:color="auto"/>
                    <w:left w:val="none" w:sz="0" w:space="0" w:color="auto"/>
                    <w:bottom w:val="none" w:sz="0" w:space="0" w:color="auto"/>
                    <w:right w:val="none" w:sz="0" w:space="0" w:color="auto"/>
                  </w:divBdr>
                  <w:divsChild>
                    <w:div w:id="1126241302">
                      <w:marLeft w:val="0"/>
                      <w:marRight w:val="0"/>
                      <w:marTop w:val="0"/>
                      <w:marBottom w:val="0"/>
                      <w:divBdr>
                        <w:top w:val="none" w:sz="0" w:space="0" w:color="auto"/>
                        <w:left w:val="none" w:sz="0" w:space="0" w:color="auto"/>
                        <w:bottom w:val="none" w:sz="0" w:space="0" w:color="auto"/>
                        <w:right w:val="none" w:sz="0" w:space="0" w:color="auto"/>
                      </w:divBdr>
                      <w:divsChild>
                        <w:div w:id="577206569">
                          <w:marLeft w:val="0"/>
                          <w:marRight w:val="0"/>
                          <w:marTop w:val="0"/>
                          <w:marBottom w:val="0"/>
                          <w:divBdr>
                            <w:top w:val="none" w:sz="0" w:space="0" w:color="auto"/>
                            <w:left w:val="none" w:sz="0" w:space="0" w:color="auto"/>
                            <w:bottom w:val="none" w:sz="0" w:space="0" w:color="auto"/>
                            <w:right w:val="none" w:sz="0" w:space="0" w:color="auto"/>
                          </w:divBdr>
                          <w:divsChild>
                            <w:div w:id="927270436">
                              <w:marLeft w:val="0"/>
                              <w:marRight w:val="0"/>
                              <w:marTop w:val="0"/>
                              <w:marBottom w:val="0"/>
                              <w:divBdr>
                                <w:top w:val="none" w:sz="0" w:space="0" w:color="auto"/>
                                <w:left w:val="none" w:sz="0" w:space="0" w:color="auto"/>
                                <w:bottom w:val="none" w:sz="0" w:space="0" w:color="auto"/>
                                <w:right w:val="none" w:sz="0" w:space="0" w:color="auto"/>
                              </w:divBdr>
                              <w:divsChild>
                                <w:div w:id="1050226649">
                                  <w:marLeft w:val="0"/>
                                  <w:marRight w:val="0"/>
                                  <w:marTop w:val="0"/>
                                  <w:marBottom w:val="0"/>
                                  <w:divBdr>
                                    <w:top w:val="none" w:sz="0" w:space="0" w:color="auto"/>
                                    <w:left w:val="none" w:sz="0" w:space="0" w:color="auto"/>
                                    <w:bottom w:val="none" w:sz="0" w:space="0" w:color="auto"/>
                                    <w:right w:val="none" w:sz="0" w:space="0" w:color="auto"/>
                                  </w:divBdr>
                                  <w:divsChild>
                                    <w:div w:id="232005943">
                                      <w:marLeft w:val="0"/>
                                      <w:marRight w:val="0"/>
                                      <w:marTop w:val="0"/>
                                      <w:marBottom w:val="0"/>
                                      <w:divBdr>
                                        <w:top w:val="none" w:sz="0" w:space="0" w:color="auto"/>
                                        <w:left w:val="none" w:sz="0" w:space="0" w:color="auto"/>
                                        <w:bottom w:val="none" w:sz="0" w:space="0" w:color="auto"/>
                                        <w:right w:val="none" w:sz="0" w:space="0" w:color="auto"/>
                                      </w:divBdr>
                                      <w:divsChild>
                                        <w:div w:id="20655248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124038478">
      <w:bodyDiv w:val="1"/>
      <w:marLeft w:val="0"/>
      <w:marRight w:val="0"/>
      <w:marTop w:val="0"/>
      <w:marBottom w:val="0"/>
      <w:divBdr>
        <w:top w:val="none" w:sz="0" w:space="0" w:color="auto"/>
        <w:left w:val="none" w:sz="0" w:space="0" w:color="auto"/>
        <w:bottom w:val="none" w:sz="0" w:space="0" w:color="auto"/>
        <w:right w:val="none" w:sz="0" w:space="0" w:color="auto"/>
      </w:divBdr>
    </w:div>
    <w:div w:id="1137382778">
      <w:bodyDiv w:val="1"/>
      <w:marLeft w:val="0"/>
      <w:marRight w:val="0"/>
      <w:marTop w:val="0"/>
      <w:marBottom w:val="0"/>
      <w:divBdr>
        <w:top w:val="none" w:sz="0" w:space="0" w:color="auto"/>
        <w:left w:val="none" w:sz="0" w:space="0" w:color="auto"/>
        <w:bottom w:val="none" w:sz="0" w:space="0" w:color="auto"/>
        <w:right w:val="none" w:sz="0" w:space="0" w:color="auto"/>
      </w:divBdr>
      <w:divsChild>
        <w:div w:id="2145661747">
          <w:marLeft w:val="0"/>
          <w:marRight w:val="0"/>
          <w:marTop w:val="0"/>
          <w:marBottom w:val="0"/>
          <w:divBdr>
            <w:top w:val="none" w:sz="0" w:space="0" w:color="auto"/>
            <w:left w:val="none" w:sz="0" w:space="0" w:color="auto"/>
            <w:bottom w:val="none" w:sz="0" w:space="0" w:color="auto"/>
            <w:right w:val="none" w:sz="0" w:space="0" w:color="auto"/>
          </w:divBdr>
          <w:divsChild>
            <w:div w:id="176818233">
              <w:marLeft w:val="0"/>
              <w:marRight w:val="0"/>
              <w:marTop w:val="0"/>
              <w:marBottom w:val="0"/>
              <w:divBdr>
                <w:top w:val="none" w:sz="0" w:space="0" w:color="auto"/>
                <w:left w:val="none" w:sz="0" w:space="0" w:color="auto"/>
                <w:bottom w:val="none" w:sz="0" w:space="0" w:color="auto"/>
                <w:right w:val="none" w:sz="0" w:space="0" w:color="auto"/>
              </w:divBdr>
              <w:divsChild>
                <w:div w:id="1147671367">
                  <w:marLeft w:val="0"/>
                  <w:marRight w:val="0"/>
                  <w:marTop w:val="0"/>
                  <w:marBottom w:val="0"/>
                  <w:divBdr>
                    <w:top w:val="none" w:sz="0" w:space="0" w:color="auto"/>
                    <w:left w:val="none" w:sz="0" w:space="0" w:color="auto"/>
                    <w:bottom w:val="none" w:sz="0" w:space="0" w:color="auto"/>
                    <w:right w:val="none" w:sz="0" w:space="0" w:color="auto"/>
                  </w:divBdr>
                  <w:divsChild>
                    <w:div w:id="552620279">
                      <w:marLeft w:val="0"/>
                      <w:marRight w:val="0"/>
                      <w:marTop w:val="0"/>
                      <w:marBottom w:val="0"/>
                      <w:divBdr>
                        <w:top w:val="none" w:sz="0" w:space="0" w:color="auto"/>
                        <w:left w:val="none" w:sz="0" w:space="0" w:color="auto"/>
                        <w:bottom w:val="none" w:sz="0" w:space="0" w:color="auto"/>
                        <w:right w:val="none" w:sz="0" w:space="0" w:color="auto"/>
                      </w:divBdr>
                      <w:divsChild>
                        <w:div w:id="1668628208">
                          <w:marLeft w:val="0"/>
                          <w:marRight w:val="0"/>
                          <w:marTop w:val="0"/>
                          <w:marBottom w:val="0"/>
                          <w:divBdr>
                            <w:top w:val="none" w:sz="0" w:space="0" w:color="auto"/>
                            <w:left w:val="none" w:sz="0" w:space="0" w:color="auto"/>
                            <w:bottom w:val="none" w:sz="0" w:space="0" w:color="auto"/>
                            <w:right w:val="none" w:sz="0" w:space="0" w:color="auto"/>
                          </w:divBdr>
                          <w:divsChild>
                            <w:div w:id="1557349727">
                              <w:marLeft w:val="0"/>
                              <w:marRight w:val="0"/>
                              <w:marTop w:val="0"/>
                              <w:marBottom w:val="0"/>
                              <w:divBdr>
                                <w:top w:val="none" w:sz="0" w:space="0" w:color="auto"/>
                                <w:left w:val="none" w:sz="0" w:space="0" w:color="auto"/>
                                <w:bottom w:val="none" w:sz="0" w:space="0" w:color="auto"/>
                                <w:right w:val="none" w:sz="0" w:space="0" w:color="auto"/>
                              </w:divBdr>
                              <w:divsChild>
                                <w:div w:id="1103644679">
                                  <w:marLeft w:val="0"/>
                                  <w:marRight w:val="0"/>
                                  <w:marTop w:val="0"/>
                                  <w:marBottom w:val="0"/>
                                  <w:divBdr>
                                    <w:top w:val="none" w:sz="0" w:space="0" w:color="auto"/>
                                    <w:left w:val="none" w:sz="0" w:space="0" w:color="auto"/>
                                    <w:bottom w:val="none" w:sz="0" w:space="0" w:color="auto"/>
                                    <w:right w:val="none" w:sz="0" w:space="0" w:color="auto"/>
                                  </w:divBdr>
                                  <w:divsChild>
                                    <w:div w:id="1553689125">
                                      <w:marLeft w:val="0"/>
                                      <w:marRight w:val="0"/>
                                      <w:marTop w:val="0"/>
                                      <w:marBottom w:val="0"/>
                                      <w:divBdr>
                                        <w:top w:val="none" w:sz="0" w:space="0" w:color="auto"/>
                                        <w:left w:val="none" w:sz="0" w:space="0" w:color="auto"/>
                                        <w:bottom w:val="none" w:sz="0" w:space="0" w:color="auto"/>
                                        <w:right w:val="none" w:sz="0" w:space="0" w:color="auto"/>
                                      </w:divBdr>
                                      <w:divsChild>
                                        <w:div w:id="9000969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142848120">
      <w:bodyDiv w:val="1"/>
      <w:marLeft w:val="0"/>
      <w:marRight w:val="0"/>
      <w:marTop w:val="0"/>
      <w:marBottom w:val="0"/>
      <w:divBdr>
        <w:top w:val="none" w:sz="0" w:space="0" w:color="auto"/>
        <w:left w:val="none" w:sz="0" w:space="0" w:color="auto"/>
        <w:bottom w:val="none" w:sz="0" w:space="0" w:color="auto"/>
        <w:right w:val="none" w:sz="0" w:space="0" w:color="auto"/>
      </w:divBdr>
    </w:div>
    <w:div w:id="1143548291">
      <w:bodyDiv w:val="1"/>
      <w:marLeft w:val="0"/>
      <w:marRight w:val="0"/>
      <w:marTop w:val="0"/>
      <w:marBottom w:val="0"/>
      <w:divBdr>
        <w:top w:val="none" w:sz="0" w:space="0" w:color="auto"/>
        <w:left w:val="none" w:sz="0" w:space="0" w:color="auto"/>
        <w:bottom w:val="none" w:sz="0" w:space="0" w:color="auto"/>
        <w:right w:val="none" w:sz="0" w:space="0" w:color="auto"/>
      </w:divBdr>
      <w:divsChild>
        <w:div w:id="130942868">
          <w:marLeft w:val="0"/>
          <w:marRight w:val="0"/>
          <w:marTop w:val="0"/>
          <w:marBottom w:val="0"/>
          <w:divBdr>
            <w:top w:val="none" w:sz="0" w:space="0" w:color="auto"/>
            <w:left w:val="none" w:sz="0" w:space="0" w:color="auto"/>
            <w:bottom w:val="none" w:sz="0" w:space="0" w:color="auto"/>
            <w:right w:val="none" w:sz="0" w:space="0" w:color="auto"/>
          </w:divBdr>
        </w:div>
        <w:div w:id="1214386436">
          <w:marLeft w:val="0"/>
          <w:marRight w:val="0"/>
          <w:marTop w:val="0"/>
          <w:marBottom w:val="0"/>
          <w:divBdr>
            <w:top w:val="none" w:sz="0" w:space="0" w:color="auto"/>
            <w:left w:val="none" w:sz="0" w:space="0" w:color="auto"/>
            <w:bottom w:val="none" w:sz="0" w:space="0" w:color="auto"/>
            <w:right w:val="none" w:sz="0" w:space="0" w:color="auto"/>
          </w:divBdr>
        </w:div>
        <w:div w:id="1686592632">
          <w:marLeft w:val="0"/>
          <w:marRight w:val="0"/>
          <w:marTop w:val="0"/>
          <w:marBottom w:val="0"/>
          <w:divBdr>
            <w:top w:val="none" w:sz="0" w:space="0" w:color="auto"/>
            <w:left w:val="none" w:sz="0" w:space="0" w:color="auto"/>
            <w:bottom w:val="none" w:sz="0" w:space="0" w:color="auto"/>
            <w:right w:val="none" w:sz="0" w:space="0" w:color="auto"/>
          </w:divBdr>
        </w:div>
      </w:divsChild>
    </w:div>
    <w:div w:id="1170754081">
      <w:bodyDiv w:val="1"/>
      <w:marLeft w:val="0"/>
      <w:marRight w:val="0"/>
      <w:marTop w:val="0"/>
      <w:marBottom w:val="0"/>
      <w:divBdr>
        <w:top w:val="none" w:sz="0" w:space="0" w:color="auto"/>
        <w:left w:val="none" w:sz="0" w:space="0" w:color="auto"/>
        <w:bottom w:val="none" w:sz="0" w:space="0" w:color="auto"/>
        <w:right w:val="none" w:sz="0" w:space="0" w:color="auto"/>
      </w:divBdr>
      <w:divsChild>
        <w:div w:id="2083406904">
          <w:marLeft w:val="0"/>
          <w:marRight w:val="0"/>
          <w:marTop w:val="0"/>
          <w:marBottom w:val="0"/>
          <w:divBdr>
            <w:top w:val="none" w:sz="0" w:space="0" w:color="auto"/>
            <w:left w:val="none" w:sz="0" w:space="0" w:color="auto"/>
            <w:bottom w:val="none" w:sz="0" w:space="0" w:color="auto"/>
            <w:right w:val="none" w:sz="0" w:space="0" w:color="auto"/>
          </w:divBdr>
          <w:divsChild>
            <w:div w:id="259946391">
              <w:marLeft w:val="0"/>
              <w:marRight w:val="0"/>
              <w:marTop w:val="0"/>
              <w:marBottom w:val="0"/>
              <w:divBdr>
                <w:top w:val="none" w:sz="0" w:space="0" w:color="auto"/>
                <w:left w:val="none" w:sz="0" w:space="0" w:color="auto"/>
                <w:bottom w:val="none" w:sz="0" w:space="0" w:color="auto"/>
                <w:right w:val="none" w:sz="0" w:space="0" w:color="auto"/>
              </w:divBdr>
              <w:divsChild>
                <w:div w:id="915018664">
                  <w:marLeft w:val="0"/>
                  <w:marRight w:val="0"/>
                  <w:marTop w:val="0"/>
                  <w:marBottom w:val="0"/>
                  <w:divBdr>
                    <w:top w:val="none" w:sz="0" w:space="0" w:color="auto"/>
                    <w:left w:val="none" w:sz="0" w:space="0" w:color="auto"/>
                    <w:bottom w:val="none" w:sz="0" w:space="0" w:color="auto"/>
                    <w:right w:val="none" w:sz="0" w:space="0" w:color="auto"/>
                  </w:divBdr>
                  <w:divsChild>
                    <w:div w:id="1815217647">
                      <w:marLeft w:val="0"/>
                      <w:marRight w:val="0"/>
                      <w:marTop w:val="0"/>
                      <w:marBottom w:val="0"/>
                      <w:divBdr>
                        <w:top w:val="none" w:sz="0" w:space="0" w:color="auto"/>
                        <w:left w:val="none" w:sz="0" w:space="0" w:color="auto"/>
                        <w:bottom w:val="none" w:sz="0" w:space="0" w:color="auto"/>
                        <w:right w:val="none" w:sz="0" w:space="0" w:color="auto"/>
                      </w:divBdr>
                      <w:divsChild>
                        <w:div w:id="1764184850">
                          <w:marLeft w:val="0"/>
                          <w:marRight w:val="0"/>
                          <w:marTop w:val="0"/>
                          <w:marBottom w:val="0"/>
                          <w:divBdr>
                            <w:top w:val="none" w:sz="0" w:space="0" w:color="auto"/>
                            <w:left w:val="none" w:sz="0" w:space="0" w:color="auto"/>
                            <w:bottom w:val="none" w:sz="0" w:space="0" w:color="auto"/>
                            <w:right w:val="none" w:sz="0" w:space="0" w:color="auto"/>
                          </w:divBdr>
                          <w:divsChild>
                            <w:div w:id="1862668132">
                              <w:marLeft w:val="0"/>
                              <w:marRight w:val="0"/>
                              <w:marTop w:val="0"/>
                              <w:marBottom w:val="0"/>
                              <w:divBdr>
                                <w:top w:val="none" w:sz="0" w:space="0" w:color="auto"/>
                                <w:left w:val="none" w:sz="0" w:space="0" w:color="auto"/>
                                <w:bottom w:val="none" w:sz="0" w:space="0" w:color="auto"/>
                                <w:right w:val="none" w:sz="0" w:space="0" w:color="auto"/>
                              </w:divBdr>
                              <w:divsChild>
                                <w:div w:id="372580043">
                                  <w:marLeft w:val="0"/>
                                  <w:marRight w:val="0"/>
                                  <w:marTop w:val="0"/>
                                  <w:marBottom w:val="0"/>
                                  <w:divBdr>
                                    <w:top w:val="none" w:sz="0" w:space="0" w:color="auto"/>
                                    <w:left w:val="none" w:sz="0" w:space="0" w:color="auto"/>
                                    <w:bottom w:val="none" w:sz="0" w:space="0" w:color="auto"/>
                                    <w:right w:val="none" w:sz="0" w:space="0" w:color="auto"/>
                                  </w:divBdr>
                                  <w:divsChild>
                                    <w:div w:id="2033604304">
                                      <w:marLeft w:val="0"/>
                                      <w:marRight w:val="0"/>
                                      <w:marTop w:val="0"/>
                                      <w:marBottom w:val="0"/>
                                      <w:divBdr>
                                        <w:top w:val="none" w:sz="0" w:space="0" w:color="auto"/>
                                        <w:left w:val="none" w:sz="0" w:space="0" w:color="auto"/>
                                        <w:bottom w:val="none" w:sz="0" w:space="0" w:color="auto"/>
                                        <w:right w:val="none" w:sz="0" w:space="0" w:color="auto"/>
                                      </w:divBdr>
                                      <w:divsChild>
                                        <w:div w:id="11324028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173764127">
      <w:bodyDiv w:val="1"/>
      <w:marLeft w:val="0"/>
      <w:marRight w:val="0"/>
      <w:marTop w:val="0"/>
      <w:marBottom w:val="0"/>
      <w:divBdr>
        <w:top w:val="none" w:sz="0" w:space="0" w:color="auto"/>
        <w:left w:val="none" w:sz="0" w:space="0" w:color="auto"/>
        <w:bottom w:val="none" w:sz="0" w:space="0" w:color="auto"/>
        <w:right w:val="none" w:sz="0" w:space="0" w:color="auto"/>
      </w:divBdr>
    </w:div>
    <w:div w:id="1224490458">
      <w:bodyDiv w:val="1"/>
      <w:marLeft w:val="0"/>
      <w:marRight w:val="0"/>
      <w:marTop w:val="0"/>
      <w:marBottom w:val="0"/>
      <w:divBdr>
        <w:top w:val="none" w:sz="0" w:space="0" w:color="auto"/>
        <w:left w:val="none" w:sz="0" w:space="0" w:color="auto"/>
        <w:bottom w:val="none" w:sz="0" w:space="0" w:color="auto"/>
        <w:right w:val="none" w:sz="0" w:space="0" w:color="auto"/>
      </w:divBdr>
    </w:div>
    <w:div w:id="1236430145">
      <w:bodyDiv w:val="1"/>
      <w:marLeft w:val="0"/>
      <w:marRight w:val="0"/>
      <w:marTop w:val="0"/>
      <w:marBottom w:val="0"/>
      <w:divBdr>
        <w:top w:val="none" w:sz="0" w:space="0" w:color="auto"/>
        <w:left w:val="none" w:sz="0" w:space="0" w:color="auto"/>
        <w:bottom w:val="none" w:sz="0" w:space="0" w:color="auto"/>
        <w:right w:val="none" w:sz="0" w:space="0" w:color="auto"/>
      </w:divBdr>
      <w:divsChild>
        <w:div w:id="123816305">
          <w:marLeft w:val="0"/>
          <w:marRight w:val="0"/>
          <w:marTop w:val="120"/>
          <w:marBottom w:val="0"/>
          <w:divBdr>
            <w:top w:val="none" w:sz="0" w:space="0" w:color="auto"/>
            <w:left w:val="none" w:sz="0" w:space="0" w:color="auto"/>
            <w:bottom w:val="none" w:sz="0" w:space="0" w:color="auto"/>
            <w:right w:val="none" w:sz="0" w:space="0" w:color="auto"/>
          </w:divBdr>
        </w:div>
        <w:div w:id="230427226">
          <w:marLeft w:val="0"/>
          <w:marRight w:val="0"/>
          <w:marTop w:val="120"/>
          <w:marBottom w:val="0"/>
          <w:divBdr>
            <w:top w:val="none" w:sz="0" w:space="0" w:color="auto"/>
            <w:left w:val="none" w:sz="0" w:space="0" w:color="auto"/>
            <w:bottom w:val="none" w:sz="0" w:space="0" w:color="auto"/>
            <w:right w:val="none" w:sz="0" w:space="0" w:color="auto"/>
          </w:divBdr>
        </w:div>
        <w:div w:id="654189029">
          <w:marLeft w:val="0"/>
          <w:marRight w:val="0"/>
          <w:marTop w:val="120"/>
          <w:marBottom w:val="0"/>
          <w:divBdr>
            <w:top w:val="none" w:sz="0" w:space="0" w:color="auto"/>
            <w:left w:val="none" w:sz="0" w:space="0" w:color="auto"/>
            <w:bottom w:val="none" w:sz="0" w:space="0" w:color="auto"/>
            <w:right w:val="none" w:sz="0" w:space="0" w:color="auto"/>
          </w:divBdr>
        </w:div>
        <w:div w:id="1309437511">
          <w:marLeft w:val="0"/>
          <w:marRight w:val="0"/>
          <w:marTop w:val="120"/>
          <w:marBottom w:val="0"/>
          <w:divBdr>
            <w:top w:val="none" w:sz="0" w:space="0" w:color="auto"/>
            <w:left w:val="none" w:sz="0" w:space="0" w:color="auto"/>
            <w:bottom w:val="none" w:sz="0" w:space="0" w:color="auto"/>
            <w:right w:val="none" w:sz="0" w:space="0" w:color="auto"/>
          </w:divBdr>
        </w:div>
        <w:div w:id="1422408654">
          <w:marLeft w:val="0"/>
          <w:marRight w:val="0"/>
          <w:marTop w:val="120"/>
          <w:marBottom w:val="0"/>
          <w:divBdr>
            <w:top w:val="none" w:sz="0" w:space="0" w:color="auto"/>
            <w:left w:val="none" w:sz="0" w:space="0" w:color="auto"/>
            <w:bottom w:val="none" w:sz="0" w:space="0" w:color="auto"/>
            <w:right w:val="none" w:sz="0" w:space="0" w:color="auto"/>
          </w:divBdr>
        </w:div>
        <w:div w:id="1428842952">
          <w:marLeft w:val="0"/>
          <w:marRight w:val="0"/>
          <w:marTop w:val="120"/>
          <w:marBottom w:val="96"/>
          <w:divBdr>
            <w:top w:val="none" w:sz="0" w:space="0" w:color="auto"/>
            <w:left w:val="single" w:sz="24" w:space="0" w:color="CED3F1"/>
            <w:bottom w:val="none" w:sz="0" w:space="0" w:color="auto"/>
            <w:right w:val="none" w:sz="0" w:space="0" w:color="auto"/>
          </w:divBdr>
        </w:div>
        <w:div w:id="1702903114">
          <w:marLeft w:val="0"/>
          <w:marRight w:val="0"/>
          <w:marTop w:val="120"/>
          <w:marBottom w:val="0"/>
          <w:divBdr>
            <w:top w:val="none" w:sz="0" w:space="0" w:color="auto"/>
            <w:left w:val="none" w:sz="0" w:space="0" w:color="auto"/>
            <w:bottom w:val="none" w:sz="0" w:space="0" w:color="auto"/>
            <w:right w:val="none" w:sz="0" w:space="0" w:color="auto"/>
          </w:divBdr>
        </w:div>
        <w:div w:id="1884439430">
          <w:marLeft w:val="0"/>
          <w:marRight w:val="0"/>
          <w:marTop w:val="120"/>
          <w:marBottom w:val="0"/>
          <w:divBdr>
            <w:top w:val="none" w:sz="0" w:space="0" w:color="auto"/>
            <w:left w:val="none" w:sz="0" w:space="0" w:color="auto"/>
            <w:bottom w:val="none" w:sz="0" w:space="0" w:color="auto"/>
            <w:right w:val="none" w:sz="0" w:space="0" w:color="auto"/>
          </w:divBdr>
        </w:div>
        <w:div w:id="1957979567">
          <w:marLeft w:val="0"/>
          <w:marRight w:val="0"/>
          <w:marTop w:val="120"/>
          <w:marBottom w:val="0"/>
          <w:divBdr>
            <w:top w:val="none" w:sz="0" w:space="0" w:color="auto"/>
            <w:left w:val="none" w:sz="0" w:space="0" w:color="auto"/>
            <w:bottom w:val="none" w:sz="0" w:space="0" w:color="auto"/>
            <w:right w:val="none" w:sz="0" w:space="0" w:color="auto"/>
          </w:divBdr>
        </w:div>
        <w:div w:id="2007705365">
          <w:marLeft w:val="0"/>
          <w:marRight w:val="0"/>
          <w:marTop w:val="120"/>
          <w:marBottom w:val="0"/>
          <w:divBdr>
            <w:top w:val="none" w:sz="0" w:space="0" w:color="auto"/>
            <w:left w:val="none" w:sz="0" w:space="0" w:color="auto"/>
            <w:bottom w:val="none" w:sz="0" w:space="0" w:color="auto"/>
            <w:right w:val="none" w:sz="0" w:space="0" w:color="auto"/>
          </w:divBdr>
        </w:div>
      </w:divsChild>
    </w:div>
    <w:div w:id="1243755423">
      <w:bodyDiv w:val="1"/>
      <w:marLeft w:val="0"/>
      <w:marRight w:val="0"/>
      <w:marTop w:val="0"/>
      <w:marBottom w:val="0"/>
      <w:divBdr>
        <w:top w:val="none" w:sz="0" w:space="0" w:color="auto"/>
        <w:left w:val="none" w:sz="0" w:space="0" w:color="auto"/>
        <w:bottom w:val="none" w:sz="0" w:space="0" w:color="auto"/>
        <w:right w:val="none" w:sz="0" w:space="0" w:color="auto"/>
      </w:divBdr>
    </w:div>
    <w:div w:id="1308240295">
      <w:bodyDiv w:val="1"/>
      <w:marLeft w:val="0"/>
      <w:marRight w:val="0"/>
      <w:marTop w:val="0"/>
      <w:marBottom w:val="0"/>
      <w:divBdr>
        <w:top w:val="none" w:sz="0" w:space="0" w:color="auto"/>
        <w:left w:val="none" w:sz="0" w:space="0" w:color="auto"/>
        <w:bottom w:val="none" w:sz="0" w:space="0" w:color="auto"/>
        <w:right w:val="none" w:sz="0" w:space="0" w:color="auto"/>
      </w:divBdr>
    </w:div>
    <w:div w:id="1313943331">
      <w:bodyDiv w:val="1"/>
      <w:marLeft w:val="0"/>
      <w:marRight w:val="0"/>
      <w:marTop w:val="0"/>
      <w:marBottom w:val="0"/>
      <w:divBdr>
        <w:top w:val="none" w:sz="0" w:space="0" w:color="auto"/>
        <w:left w:val="none" w:sz="0" w:space="0" w:color="auto"/>
        <w:bottom w:val="none" w:sz="0" w:space="0" w:color="auto"/>
        <w:right w:val="none" w:sz="0" w:space="0" w:color="auto"/>
      </w:divBdr>
    </w:div>
    <w:div w:id="1317758942">
      <w:bodyDiv w:val="1"/>
      <w:marLeft w:val="0"/>
      <w:marRight w:val="0"/>
      <w:marTop w:val="0"/>
      <w:marBottom w:val="0"/>
      <w:divBdr>
        <w:top w:val="none" w:sz="0" w:space="0" w:color="auto"/>
        <w:left w:val="none" w:sz="0" w:space="0" w:color="auto"/>
        <w:bottom w:val="none" w:sz="0" w:space="0" w:color="auto"/>
        <w:right w:val="none" w:sz="0" w:space="0" w:color="auto"/>
      </w:divBdr>
    </w:div>
    <w:div w:id="1328899257">
      <w:bodyDiv w:val="1"/>
      <w:marLeft w:val="0"/>
      <w:marRight w:val="0"/>
      <w:marTop w:val="0"/>
      <w:marBottom w:val="0"/>
      <w:divBdr>
        <w:top w:val="none" w:sz="0" w:space="0" w:color="auto"/>
        <w:left w:val="none" w:sz="0" w:space="0" w:color="auto"/>
        <w:bottom w:val="none" w:sz="0" w:space="0" w:color="auto"/>
        <w:right w:val="none" w:sz="0" w:space="0" w:color="auto"/>
      </w:divBdr>
      <w:divsChild>
        <w:div w:id="509373091">
          <w:marLeft w:val="0"/>
          <w:marRight w:val="0"/>
          <w:marTop w:val="0"/>
          <w:marBottom w:val="0"/>
          <w:divBdr>
            <w:top w:val="none" w:sz="0" w:space="0" w:color="auto"/>
            <w:left w:val="none" w:sz="0" w:space="0" w:color="auto"/>
            <w:bottom w:val="none" w:sz="0" w:space="0" w:color="auto"/>
            <w:right w:val="none" w:sz="0" w:space="0" w:color="auto"/>
          </w:divBdr>
        </w:div>
        <w:div w:id="579145507">
          <w:marLeft w:val="0"/>
          <w:marRight w:val="0"/>
          <w:marTop w:val="0"/>
          <w:marBottom w:val="0"/>
          <w:divBdr>
            <w:top w:val="none" w:sz="0" w:space="0" w:color="auto"/>
            <w:left w:val="none" w:sz="0" w:space="0" w:color="auto"/>
            <w:bottom w:val="none" w:sz="0" w:space="0" w:color="auto"/>
            <w:right w:val="none" w:sz="0" w:space="0" w:color="auto"/>
          </w:divBdr>
        </w:div>
        <w:div w:id="694813400">
          <w:marLeft w:val="0"/>
          <w:marRight w:val="0"/>
          <w:marTop w:val="0"/>
          <w:marBottom w:val="0"/>
          <w:divBdr>
            <w:top w:val="none" w:sz="0" w:space="0" w:color="auto"/>
            <w:left w:val="none" w:sz="0" w:space="0" w:color="auto"/>
            <w:bottom w:val="none" w:sz="0" w:space="0" w:color="auto"/>
            <w:right w:val="none" w:sz="0" w:space="0" w:color="auto"/>
          </w:divBdr>
        </w:div>
      </w:divsChild>
    </w:div>
    <w:div w:id="1331758863">
      <w:bodyDiv w:val="1"/>
      <w:marLeft w:val="0"/>
      <w:marRight w:val="0"/>
      <w:marTop w:val="0"/>
      <w:marBottom w:val="0"/>
      <w:divBdr>
        <w:top w:val="none" w:sz="0" w:space="0" w:color="auto"/>
        <w:left w:val="none" w:sz="0" w:space="0" w:color="auto"/>
        <w:bottom w:val="none" w:sz="0" w:space="0" w:color="auto"/>
        <w:right w:val="none" w:sz="0" w:space="0" w:color="auto"/>
      </w:divBdr>
    </w:div>
    <w:div w:id="1353188806">
      <w:bodyDiv w:val="1"/>
      <w:marLeft w:val="0"/>
      <w:marRight w:val="0"/>
      <w:marTop w:val="0"/>
      <w:marBottom w:val="0"/>
      <w:divBdr>
        <w:top w:val="none" w:sz="0" w:space="0" w:color="auto"/>
        <w:left w:val="none" w:sz="0" w:space="0" w:color="auto"/>
        <w:bottom w:val="none" w:sz="0" w:space="0" w:color="auto"/>
        <w:right w:val="none" w:sz="0" w:space="0" w:color="auto"/>
      </w:divBdr>
    </w:div>
    <w:div w:id="1355691779">
      <w:bodyDiv w:val="1"/>
      <w:marLeft w:val="0"/>
      <w:marRight w:val="0"/>
      <w:marTop w:val="0"/>
      <w:marBottom w:val="0"/>
      <w:divBdr>
        <w:top w:val="none" w:sz="0" w:space="0" w:color="auto"/>
        <w:left w:val="none" w:sz="0" w:space="0" w:color="auto"/>
        <w:bottom w:val="none" w:sz="0" w:space="0" w:color="auto"/>
        <w:right w:val="none" w:sz="0" w:space="0" w:color="auto"/>
      </w:divBdr>
    </w:div>
    <w:div w:id="1356230882">
      <w:bodyDiv w:val="1"/>
      <w:marLeft w:val="0"/>
      <w:marRight w:val="0"/>
      <w:marTop w:val="0"/>
      <w:marBottom w:val="0"/>
      <w:divBdr>
        <w:top w:val="none" w:sz="0" w:space="0" w:color="auto"/>
        <w:left w:val="none" w:sz="0" w:space="0" w:color="auto"/>
        <w:bottom w:val="none" w:sz="0" w:space="0" w:color="auto"/>
        <w:right w:val="none" w:sz="0" w:space="0" w:color="auto"/>
      </w:divBdr>
    </w:div>
    <w:div w:id="1378436282">
      <w:bodyDiv w:val="1"/>
      <w:marLeft w:val="0"/>
      <w:marRight w:val="0"/>
      <w:marTop w:val="0"/>
      <w:marBottom w:val="0"/>
      <w:divBdr>
        <w:top w:val="none" w:sz="0" w:space="0" w:color="auto"/>
        <w:left w:val="none" w:sz="0" w:space="0" w:color="auto"/>
        <w:bottom w:val="none" w:sz="0" w:space="0" w:color="auto"/>
        <w:right w:val="none" w:sz="0" w:space="0" w:color="auto"/>
      </w:divBdr>
    </w:div>
    <w:div w:id="1386485685">
      <w:bodyDiv w:val="1"/>
      <w:marLeft w:val="0"/>
      <w:marRight w:val="0"/>
      <w:marTop w:val="0"/>
      <w:marBottom w:val="0"/>
      <w:divBdr>
        <w:top w:val="none" w:sz="0" w:space="0" w:color="auto"/>
        <w:left w:val="none" w:sz="0" w:space="0" w:color="auto"/>
        <w:bottom w:val="none" w:sz="0" w:space="0" w:color="auto"/>
        <w:right w:val="none" w:sz="0" w:space="0" w:color="auto"/>
      </w:divBdr>
    </w:div>
    <w:div w:id="1389723125">
      <w:bodyDiv w:val="1"/>
      <w:marLeft w:val="0"/>
      <w:marRight w:val="0"/>
      <w:marTop w:val="0"/>
      <w:marBottom w:val="0"/>
      <w:divBdr>
        <w:top w:val="none" w:sz="0" w:space="0" w:color="auto"/>
        <w:left w:val="none" w:sz="0" w:space="0" w:color="auto"/>
        <w:bottom w:val="none" w:sz="0" w:space="0" w:color="auto"/>
        <w:right w:val="none" w:sz="0" w:space="0" w:color="auto"/>
      </w:divBdr>
    </w:div>
    <w:div w:id="1394813895">
      <w:bodyDiv w:val="1"/>
      <w:marLeft w:val="0"/>
      <w:marRight w:val="0"/>
      <w:marTop w:val="0"/>
      <w:marBottom w:val="0"/>
      <w:divBdr>
        <w:top w:val="none" w:sz="0" w:space="0" w:color="auto"/>
        <w:left w:val="none" w:sz="0" w:space="0" w:color="auto"/>
        <w:bottom w:val="none" w:sz="0" w:space="0" w:color="auto"/>
        <w:right w:val="none" w:sz="0" w:space="0" w:color="auto"/>
      </w:divBdr>
    </w:div>
    <w:div w:id="1414083336">
      <w:bodyDiv w:val="1"/>
      <w:marLeft w:val="0"/>
      <w:marRight w:val="0"/>
      <w:marTop w:val="0"/>
      <w:marBottom w:val="0"/>
      <w:divBdr>
        <w:top w:val="none" w:sz="0" w:space="0" w:color="auto"/>
        <w:left w:val="none" w:sz="0" w:space="0" w:color="auto"/>
        <w:bottom w:val="none" w:sz="0" w:space="0" w:color="auto"/>
        <w:right w:val="none" w:sz="0" w:space="0" w:color="auto"/>
      </w:divBdr>
    </w:div>
    <w:div w:id="1422992508">
      <w:bodyDiv w:val="1"/>
      <w:marLeft w:val="0"/>
      <w:marRight w:val="0"/>
      <w:marTop w:val="0"/>
      <w:marBottom w:val="0"/>
      <w:divBdr>
        <w:top w:val="none" w:sz="0" w:space="0" w:color="auto"/>
        <w:left w:val="none" w:sz="0" w:space="0" w:color="auto"/>
        <w:bottom w:val="none" w:sz="0" w:space="0" w:color="auto"/>
        <w:right w:val="none" w:sz="0" w:space="0" w:color="auto"/>
      </w:divBdr>
      <w:divsChild>
        <w:div w:id="1247500810">
          <w:marLeft w:val="0"/>
          <w:marRight w:val="0"/>
          <w:marTop w:val="0"/>
          <w:marBottom w:val="0"/>
          <w:divBdr>
            <w:top w:val="none" w:sz="0" w:space="0" w:color="auto"/>
            <w:left w:val="none" w:sz="0" w:space="0" w:color="auto"/>
            <w:bottom w:val="none" w:sz="0" w:space="0" w:color="auto"/>
            <w:right w:val="none" w:sz="0" w:space="0" w:color="auto"/>
          </w:divBdr>
        </w:div>
        <w:div w:id="1565600292">
          <w:marLeft w:val="0"/>
          <w:marRight w:val="0"/>
          <w:marTop w:val="0"/>
          <w:marBottom w:val="0"/>
          <w:divBdr>
            <w:top w:val="none" w:sz="0" w:space="0" w:color="auto"/>
            <w:left w:val="none" w:sz="0" w:space="0" w:color="auto"/>
            <w:bottom w:val="none" w:sz="0" w:space="0" w:color="auto"/>
            <w:right w:val="none" w:sz="0" w:space="0" w:color="auto"/>
          </w:divBdr>
        </w:div>
        <w:div w:id="1566717004">
          <w:marLeft w:val="0"/>
          <w:marRight w:val="0"/>
          <w:marTop w:val="0"/>
          <w:marBottom w:val="0"/>
          <w:divBdr>
            <w:top w:val="none" w:sz="0" w:space="0" w:color="auto"/>
            <w:left w:val="none" w:sz="0" w:space="0" w:color="auto"/>
            <w:bottom w:val="none" w:sz="0" w:space="0" w:color="auto"/>
            <w:right w:val="none" w:sz="0" w:space="0" w:color="auto"/>
          </w:divBdr>
        </w:div>
      </w:divsChild>
    </w:div>
    <w:div w:id="1426221178">
      <w:bodyDiv w:val="1"/>
      <w:marLeft w:val="0"/>
      <w:marRight w:val="0"/>
      <w:marTop w:val="0"/>
      <w:marBottom w:val="0"/>
      <w:divBdr>
        <w:top w:val="none" w:sz="0" w:space="0" w:color="auto"/>
        <w:left w:val="none" w:sz="0" w:space="0" w:color="auto"/>
        <w:bottom w:val="none" w:sz="0" w:space="0" w:color="auto"/>
        <w:right w:val="none" w:sz="0" w:space="0" w:color="auto"/>
      </w:divBdr>
    </w:div>
    <w:div w:id="1468819286">
      <w:bodyDiv w:val="1"/>
      <w:marLeft w:val="0"/>
      <w:marRight w:val="0"/>
      <w:marTop w:val="0"/>
      <w:marBottom w:val="0"/>
      <w:divBdr>
        <w:top w:val="none" w:sz="0" w:space="0" w:color="auto"/>
        <w:left w:val="none" w:sz="0" w:space="0" w:color="auto"/>
        <w:bottom w:val="none" w:sz="0" w:space="0" w:color="auto"/>
        <w:right w:val="none" w:sz="0" w:space="0" w:color="auto"/>
      </w:divBdr>
    </w:div>
    <w:div w:id="1484465751">
      <w:bodyDiv w:val="1"/>
      <w:marLeft w:val="0"/>
      <w:marRight w:val="0"/>
      <w:marTop w:val="0"/>
      <w:marBottom w:val="0"/>
      <w:divBdr>
        <w:top w:val="none" w:sz="0" w:space="0" w:color="auto"/>
        <w:left w:val="none" w:sz="0" w:space="0" w:color="auto"/>
        <w:bottom w:val="none" w:sz="0" w:space="0" w:color="auto"/>
        <w:right w:val="none" w:sz="0" w:space="0" w:color="auto"/>
      </w:divBdr>
      <w:divsChild>
        <w:div w:id="971907577">
          <w:marLeft w:val="0"/>
          <w:marRight w:val="0"/>
          <w:marTop w:val="0"/>
          <w:marBottom w:val="0"/>
          <w:divBdr>
            <w:top w:val="none" w:sz="0" w:space="0" w:color="auto"/>
            <w:left w:val="none" w:sz="0" w:space="0" w:color="auto"/>
            <w:bottom w:val="none" w:sz="0" w:space="0" w:color="auto"/>
            <w:right w:val="none" w:sz="0" w:space="0" w:color="auto"/>
          </w:divBdr>
          <w:divsChild>
            <w:div w:id="1803111377">
              <w:marLeft w:val="0"/>
              <w:marRight w:val="0"/>
              <w:marTop w:val="0"/>
              <w:marBottom w:val="0"/>
              <w:divBdr>
                <w:top w:val="none" w:sz="0" w:space="0" w:color="auto"/>
                <w:left w:val="none" w:sz="0" w:space="0" w:color="auto"/>
                <w:bottom w:val="none" w:sz="0" w:space="0" w:color="auto"/>
                <w:right w:val="none" w:sz="0" w:space="0" w:color="auto"/>
              </w:divBdr>
              <w:divsChild>
                <w:div w:id="1669638">
                  <w:marLeft w:val="0"/>
                  <w:marRight w:val="0"/>
                  <w:marTop w:val="0"/>
                  <w:marBottom w:val="0"/>
                  <w:divBdr>
                    <w:top w:val="none" w:sz="0" w:space="0" w:color="auto"/>
                    <w:left w:val="none" w:sz="0" w:space="0" w:color="auto"/>
                    <w:bottom w:val="none" w:sz="0" w:space="0" w:color="auto"/>
                    <w:right w:val="none" w:sz="0" w:space="0" w:color="auto"/>
                  </w:divBdr>
                  <w:divsChild>
                    <w:div w:id="709653212">
                      <w:marLeft w:val="0"/>
                      <w:marRight w:val="0"/>
                      <w:marTop w:val="0"/>
                      <w:marBottom w:val="0"/>
                      <w:divBdr>
                        <w:top w:val="none" w:sz="0" w:space="0" w:color="auto"/>
                        <w:left w:val="none" w:sz="0" w:space="0" w:color="auto"/>
                        <w:bottom w:val="none" w:sz="0" w:space="0" w:color="auto"/>
                        <w:right w:val="none" w:sz="0" w:space="0" w:color="auto"/>
                      </w:divBdr>
                      <w:divsChild>
                        <w:div w:id="1909264750">
                          <w:marLeft w:val="0"/>
                          <w:marRight w:val="0"/>
                          <w:marTop w:val="0"/>
                          <w:marBottom w:val="0"/>
                          <w:divBdr>
                            <w:top w:val="none" w:sz="0" w:space="0" w:color="auto"/>
                            <w:left w:val="none" w:sz="0" w:space="0" w:color="auto"/>
                            <w:bottom w:val="none" w:sz="0" w:space="0" w:color="auto"/>
                            <w:right w:val="none" w:sz="0" w:space="0" w:color="auto"/>
                          </w:divBdr>
                          <w:divsChild>
                            <w:div w:id="1525437872">
                              <w:marLeft w:val="0"/>
                              <w:marRight w:val="0"/>
                              <w:marTop w:val="0"/>
                              <w:marBottom w:val="0"/>
                              <w:divBdr>
                                <w:top w:val="none" w:sz="0" w:space="0" w:color="auto"/>
                                <w:left w:val="none" w:sz="0" w:space="0" w:color="auto"/>
                                <w:bottom w:val="none" w:sz="0" w:space="0" w:color="auto"/>
                                <w:right w:val="none" w:sz="0" w:space="0" w:color="auto"/>
                              </w:divBdr>
                              <w:divsChild>
                                <w:div w:id="395393601">
                                  <w:marLeft w:val="0"/>
                                  <w:marRight w:val="0"/>
                                  <w:marTop w:val="0"/>
                                  <w:marBottom w:val="0"/>
                                  <w:divBdr>
                                    <w:top w:val="none" w:sz="0" w:space="0" w:color="auto"/>
                                    <w:left w:val="none" w:sz="0" w:space="0" w:color="auto"/>
                                    <w:bottom w:val="none" w:sz="0" w:space="0" w:color="auto"/>
                                    <w:right w:val="none" w:sz="0" w:space="0" w:color="auto"/>
                                  </w:divBdr>
                                  <w:divsChild>
                                    <w:div w:id="192960172">
                                      <w:marLeft w:val="0"/>
                                      <w:marRight w:val="0"/>
                                      <w:marTop w:val="0"/>
                                      <w:marBottom w:val="0"/>
                                      <w:divBdr>
                                        <w:top w:val="none" w:sz="0" w:space="0" w:color="auto"/>
                                        <w:left w:val="none" w:sz="0" w:space="0" w:color="auto"/>
                                        <w:bottom w:val="none" w:sz="0" w:space="0" w:color="auto"/>
                                        <w:right w:val="none" w:sz="0" w:space="0" w:color="auto"/>
                                      </w:divBdr>
                                      <w:divsChild>
                                        <w:div w:id="9256497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487480325">
      <w:bodyDiv w:val="1"/>
      <w:marLeft w:val="0"/>
      <w:marRight w:val="0"/>
      <w:marTop w:val="0"/>
      <w:marBottom w:val="0"/>
      <w:divBdr>
        <w:top w:val="none" w:sz="0" w:space="0" w:color="auto"/>
        <w:left w:val="none" w:sz="0" w:space="0" w:color="auto"/>
        <w:bottom w:val="none" w:sz="0" w:space="0" w:color="auto"/>
        <w:right w:val="none" w:sz="0" w:space="0" w:color="auto"/>
      </w:divBdr>
    </w:div>
    <w:div w:id="1512253905">
      <w:bodyDiv w:val="1"/>
      <w:marLeft w:val="0"/>
      <w:marRight w:val="0"/>
      <w:marTop w:val="0"/>
      <w:marBottom w:val="0"/>
      <w:divBdr>
        <w:top w:val="none" w:sz="0" w:space="0" w:color="auto"/>
        <w:left w:val="none" w:sz="0" w:space="0" w:color="auto"/>
        <w:bottom w:val="none" w:sz="0" w:space="0" w:color="auto"/>
        <w:right w:val="none" w:sz="0" w:space="0" w:color="auto"/>
      </w:divBdr>
    </w:div>
    <w:div w:id="1513952997">
      <w:bodyDiv w:val="1"/>
      <w:marLeft w:val="0"/>
      <w:marRight w:val="0"/>
      <w:marTop w:val="0"/>
      <w:marBottom w:val="0"/>
      <w:divBdr>
        <w:top w:val="none" w:sz="0" w:space="0" w:color="auto"/>
        <w:left w:val="none" w:sz="0" w:space="0" w:color="auto"/>
        <w:bottom w:val="none" w:sz="0" w:space="0" w:color="auto"/>
        <w:right w:val="none" w:sz="0" w:space="0" w:color="auto"/>
      </w:divBdr>
    </w:div>
    <w:div w:id="1533301278">
      <w:bodyDiv w:val="1"/>
      <w:marLeft w:val="0"/>
      <w:marRight w:val="0"/>
      <w:marTop w:val="0"/>
      <w:marBottom w:val="0"/>
      <w:divBdr>
        <w:top w:val="none" w:sz="0" w:space="0" w:color="auto"/>
        <w:left w:val="none" w:sz="0" w:space="0" w:color="auto"/>
        <w:bottom w:val="none" w:sz="0" w:space="0" w:color="auto"/>
        <w:right w:val="none" w:sz="0" w:space="0" w:color="auto"/>
      </w:divBdr>
    </w:div>
    <w:div w:id="1551769647">
      <w:bodyDiv w:val="1"/>
      <w:marLeft w:val="0"/>
      <w:marRight w:val="0"/>
      <w:marTop w:val="0"/>
      <w:marBottom w:val="0"/>
      <w:divBdr>
        <w:top w:val="none" w:sz="0" w:space="0" w:color="auto"/>
        <w:left w:val="none" w:sz="0" w:space="0" w:color="auto"/>
        <w:bottom w:val="none" w:sz="0" w:space="0" w:color="auto"/>
        <w:right w:val="none" w:sz="0" w:space="0" w:color="auto"/>
      </w:divBdr>
    </w:div>
    <w:div w:id="1554346321">
      <w:bodyDiv w:val="1"/>
      <w:marLeft w:val="0"/>
      <w:marRight w:val="0"/>
      <w:marTop w:val="0"/>
      <w:marBottom w:val="0"/>
      <w:divBdr>
        <w:top w:val="none" w:sz="0" w:space="0" w:color="auto"/>
        <w:left w:val="none" w:sz="0" w:space="0" w:color="auto"/>
        <w:bottom w:val="none" w:sz="0" w:space="0" w:color="auto"/>
        <w:right w:val="none" w:sz="0" w:space="0" w:color="auto"/>
      </w:divBdr>
      <w:divsChild>
        <w:div w:id="97720805">
          <w:marLeft w:val="0"/>
          <w:marRight w:val="0"/>
          <w:marTop w:val="0"/>
          <w:marBottom w:val="0"/>
          <w:divBdr>
            <w:top w:val="none" w:sz="0" w:space="0" w:color="auto"/>
            <w:left w:val="none" w:sz="0" w:space="0" w:color="auto"/>
            <w:bottom w:val="none" w:sz="0" w:space="0" w:color="auto"/>
            <w:right w:val="none" w:sz="0" w:space="0" w:color="auto"/>
          </w:divBdr>
        </w:div>
        <w:div w:id="707072816">
          <w:marLeft w:val="0"/>
          <w:marRight w:val="0"/>
          <w:marTop w:val="0"/>
          <w:marBottom w:val="0"/>
          <w:divBdr>
            <w:top w:val="none" w:sz="0" w:space="0" w:color="auto"/>
            <w:left w:val="none" w:sz="0" w:space="0" w:color="auto"/>
            <w:bottom w:val="none" w:sz="0" w:space="0" w:color="auto"/>
            <w:right w:val="none" w:sz="0" w:space="0" w:color="auto"/>
          </w:divBdr>
        </w:div>
        <w:div w:id="712660448">
          <w:marLeft w:val="0"/>
          <w:marRight w:val="0"/>
          <w:marTop w:val="0"/>
          <w:marBottom w:val="0"/>
          <w:divBdr>
            <w:top w:val="none" w:sz="0" w:space="0" w:color="auto"/>
            <w:left w:val="none" w:sz="0" w:space="0" w:color="auto"/>
            <w:bottom w:val="none" w:sz="0" w:space="0" w:color="auto"/>
            <w:right w:val="none" w:sz="0" w:space="0" w:color="auto"/>
          </w:divBdr>
        </w:div>
        <w:div w:id="2146577944">
          <w:marLeft w:val="0"/>
          <w:marRight w:val="0"/>
          <w:marTop w:val="0"/>
          <w:marBottom w:val="0"/>
          <w:divBdr>
            <w:top w:val="none" w:sz="0" w:space="0" w:color="auto"/>
            <w:left w:val="none" w:sz="0" w:space="0" w:color="auto"/>
            <w:bottom w:val="none" w:sz="0" w:space="0" w:color="auto"/>
            <w:right w:val="none" w:sz="0" w:space="0" w:color="auto"/>
          </w:divBdr>
        </w:div>
      </w:divsChild>
    </w:div>
    <w:div w:id="1557548880">
      <w:bodyDiv w:val="1"/>
      <w:marLeft w:val="0"/>
      <w:marRight w:val="0"/>
      <w:marTop w:val="0"/>
      <w:marBottom w:val="0"/>
      <w:divBdr>
        <w:top w:val="none" w:sz="0" w:space="0" w:color="auto"/>
        <w:left w:val="none" w:sz="0" w:space="0" w:color="auto"/>
        <w:bottom w:val="none" w:sz="0" w:space="0" w:color="auto"/>
        <w:right w:val="none" w:sz="0" w:space="0" w:color="auto"/>
      </w:divBdr>
    </w:div>
    <w:div w:id="1562711021">
      <w:bodyDiv w:val="1"/>
      <w:marLeft w:val="0"/>
      <w:marRight w:val="0"/>
      <w:marTop w:val="0"/>
      <w:marBottom w:val="0"/>
      <w:divBdr>
        <w:top w:val="none" w:sz="0" w:space="0" w:color="auto"/>
        <w:left w:val="none" w:sz="0" w:space="0" w:color="auto"/>
        <w:bottom w:val="none" w:sz="0" w:space="0" w:color="auto"/>
        <w:right w:val="none" w:sz="0" w:space="0" w:color="auto"/>
      </w:divBdr>
    </w:div>
    <w:div w:id="1562902617">
      <w:bodyDiv w:val="1"/>
      <w:marLeft w:val="0"/>
      <w:marRight w:val="0"/>
      <w:marTop w:val="0"/>
      <w:marBottom w:val="0"/>
      <w:divBdr>
        <w:top w:val="none" w:sz="0" w:space="0" w:color="auto"/>
        <w:left w:val="none" w:sz="0" w:space="0" w:color="auto"/>
        <w:bottom w:val="none" w:sz="0" w:space="0" w:color="auto"/>
        <w:right w:val="none" w:sz="0" w:space="0" w:color="auto"/>
      </w:divBdr>
    </w:div>
    <w:div w:id="1564871399">
      <w:bodyDiv w:val="1"/>
      <w:marLeft w:val="0"/>
      <w:marRight w:val="0"/>
      <w:marTop w:val="0"/>
      <w:marBottom w:val="0"/>
      <w:divBdr>
        <w:top w:val="none" w:sz="0" w:space="0" w:color="auto"/>
        <w:left w:val="none" w:sz="0" w:space="0" w:color="auto"/>
        <w:bottom w:val="none" w:sz="0" w:space="0" w:color="auto"/>
        <w:right w:val="none" w:sz="0" w:space="0" w:color="auto"/>
      </w:divBdr>
    </w:div>
    <w:div w:id="1570657089">
      <w:bodyDiv w:val="1"/>
      <w:marLeft w:val="0"/>
      <w:marRight w:val="0"/>
      <w:marTop w:val="0"/>
      <w:marBottom w:val="0"/>
      <w:divBdr>
        <w:top w:val="none" w:sz="0" w:space="0" w:color="auto"/>
        <w:left w:val="none" w:sz="0" w:space="0" w:color="auto"/>
        <w:bottom w:val="none" w:sz="0" w:space="0" w:color="auto"/>
        <w:right w:val="none" w:sz="0" w:space="0" w:color="auto"/>
      </w:divBdr>
      <w:divsChild>
        <w:div w:id="210118999">
          <w:marLeft w:val="0"/>
          <w:marRight w:val="0"/>
          <w:marTop w:val="120"/>
          <w:marBottom w:val="0"/>
          <w:divBdr>
            <w:top w:val="none" w:sz="0" w:space="0" w:color="auto"/>
            <w:left w:val="none" w:sz="0" w:space="0" w:color="auto"/>
            <w:bottom w:val="none" w:sz="0" w:space="0" w:color="auto"/>
            <w:right w:val="none" w:sz="0" w:space="0" w:color="auto"/>
          </w:divBdr>
        </w:div>
        <w:div w:id="376123507">
          <w:marLeft w:val="0"/>
          <w:marRight w:val="0"/>
          <w:marTop w:val="120"/>
          <w:marBottom w:val="0"/>
          <w:divBdr>
            <w:top w:val="none" w:sz="0" w:space="0" w:color="auto"/>
            <w:left w:val="none" w:sz="0" w:space="0" w:color="auto"/>
            <w:bottom w:val="none" w:sz="0" w:space="0" w:color="auto"/>
            <w:right w:val="none" w:sz="0" w:space="0" w:color="auto"/>
          </w:divBdr>
        </w:div>
        <w:div w:id="520163975">
          <w:marLeft w:val="0"/>
          <w:marRight w:val="0"/>
          <w:marTop w:val="120"/>
          <w:marBottom w:val="0"/>
          <w:divBdr>
            <w:top w:val="none" w:sz="0" w:space="0" w:color="auto"/>
            <w:left w:val="none" w:sz="0" w:space="0" w:color="auto"/>
            <w:bottom w:val="none" w:sz="0" w:space="0" w:color="auto"/>
            <w:right w:val="none" w:sz="0" w:space="0" w:color="auto"/>
          </w:divBdr>
        </w:div>
        <w:div w:id="532764183">
          <w:marLeft w:val="0"/>
          <w:marRight w:val="0"/>
          <w:marTop w:val="120"/>
          <w:marBottom w:val="0"/>
          <w:divBdr>
            <w:top w:val="none" w:sz="0" w:space="0" w:color="auto"/>
            <w:left w:val="none" w:sz="0" w:space="0" w:color="auto"/>
            <w:bottom w:val="none" w:sz="0" w:space="0" w:color="auto"/>
            <w:right w:val="none" w:sz="0" w:space="0" w:color="auto"/>
          </w:divBdr>
        </w:div>
        <w:div w:id="668171277">
          <w:marLeft w:val="0"/>
          <w:marRight w:val="0"/>
          <w:marTop w:val="120"/>
          <w:marBottom w:val="0"/>
          <w:divBdr>
            <w:top w:val="none" w:sz="0" w:space="0" w:color="auto"/>
            <w:left w:val="none" w:sz="0" w:space="0" w:color="auto"/>
            <w:bottom w:val="none" w:sz="0" w:space="0" w:color="auto"/>
            <w:right w:val="none" w:sz="0" w:space="0" w:color="auto"/>
          </w:divBdr>
        </w:div>
        <w:div w:id="673723878">
          <w:marLeft w:val="0"/>
          <w:marRight w:val="0"/>
          <w:marTop w:val="120"/>
          <w:marBottom w:val="0"/>
          <w:divBdr>
            <w:top w:val="none" w:sz="0" w:space="0" w:color="auto"/>
            <w:left w:val="none" w:sz="0" w:space="0" w:color="auto"/>
            <w:bottom w:val="none" w:sz="0" w:space="0" w:color="auto"/>
            <w:right w:val="none" w:sz="0" w:space="0" w:color="auto"/>
          </w:divBdr>
        </w:div>
        <w:div w:id="759836618">
          <w:marLeft w:val="0"/>
          <w:marRight w:val="0"/>
          <w:marTop w:val="120"/>
          <w:marBottom w:val="0"/>
          <w:divBdr>
            <w:top w:val="none" w:sz="0" w:space="0" w:color="auto"/>
            <w:left w:val="none" w:sz="0" w:space="0" w:color="auto"/>
            <w:bottom w:val="none" w:sz="0" w:space="0" w:color="auto"/>
            <w:right w:val="none" w:sz="0" w:space="0" w:color="auto"/>
          </w:divBdr>
        </w:div>
        <w:div w:id="786584877">
          <w:marLeft w:val="0"/>
          <w:marRight w:val="0"/>
          <w:marTop w:val="120"/>
          <w:marBottom w:val="0"/>
          <w:divBdr>
            <w:top w:val="none" w:sz="0" w:space="0" w:color="auto"/>
            <w:left w:val="none" w:sz="0" w:space="0" w:color="auto"/>
            <w:bottom w:val="none" w:sz="0" w:space="0" w:color="auto"/>
            <w:right w:val="none" w:sz="0" w:space="0" w:color="auto"/>
          </w:divBdr>
        </w:div>
        <w:div w:id="936718835">
          <w:marLeft w:val="0"/>
          <w:marRight w:val="0"/>
          <w:marTop w:val="120"/>
          <w:marBottom w:val="0"/>
          <w:divBdr>
            <w:top w:val="none" w:sz="0" w:space="0" w:color="auto"/>
            <w:left w:val="none" w:sz="0" w:space="0" w:color="auto"/>
            <w:bottom w:val="none" w:sz="0" w:space="0" w:color="auto"/>
            <w:right w:val="none" w:sz="0" w:space="0" w:color="auto"/>
          </w:divBdr>
        </w:div>
        <w:div w:id="939726171">
          <w:marLeft w:val="0"/>
          <w:marRight w:val="0"/>
          <w:marTop w:val="120"/>
          <w:marBottom w:val="0"/>
          <w:divBdr>
            <w:top w:val="none" w:sz="0" w:space="0" w:color="auto"/>
            <w:left w:val="none" w:sz="0" w:space="0" w:color="auto"/>
            <w:bottom w:val="none" w:sz="0" w:space="0" w:color="auto"/>
            <w:right w:val="none" w:sz="0" w:space="0" w:color="auto"/>
          </w:divBdr>
        </w:div>
        <w:div w:id="1129128840">
          <w:marLeft w:val="0"/>
          <w:marRight w:val="0"/>
          <w:marTop w:val="120"/>
          <w:marBottom w:val="0"/>
          <w:divBdr>
            <w:top w:val="none" w:sz="0" w:space="0" w:color="auto"/>
            <w:left w:val="none" w:sz="0" w:space="0" w:color="auto"/>
            <w:bottom w:val="none" w:sz="0" w:space="0" w:color="auto"/>
            <w:right w:val="none" w:sz="0" w:space="0" w:color="auto"/>
          </w:divBdr>
        </w:div>
        <w:div w:id="1142578810">
          <w:marLeft w:val="0"/>
          <w:marRight w:val="0"/>
          <w:marTop w:val="120"/>
          <w:marBottom w:val="0"/>
          <w:divBdr>
            <w:top w:val="none" w:sz="0" w:space="0" w:color="auto"/>
            <w:left w:val="none" w:sz="0" w:space="0" w:color="auto"/>
            <w:bottom w:val="none" w:sz="0" w:space="0" w:color="auto"/>
            <w:right w:val="none" w:sz="0" w:space="0" w:color="auto"/>
          </w:divBdr>
        </w:div>
        <w:div w:id="1193228798">
          <w:marLeft w:val="0"/>
          <w:marRight w:val="0"/>
          <w:marTop w:val="120"/>
          <w:marBottom w:val="0"/>
          <w:divBdr>
            <w:top w:val="none" w:sz="0" w:space="0" w:color="auto"/>
            <w:left w:val="none" w:sz="0" w:space="0" w:color="auto"/>
            <w:bottom w:val="none" w:sz="0" w:space="0" w:color="auto"/>
            <w:right w:val="none" w:sz="0" w:space="0" w:color="auto"/>
          </w:divBdr>
        </w:div>
        <w:div w:id="1260990324">
          <w:marLeft w:val="0"/>
          <w:marRight w:val="0"/>
          <w:marTop w:val="120"/>
          <w:marBottom w:val="0"/>
          <w:divBdr>
            <w:top w:val="none" w:sz="0" w:space="0" w:color="auto"/>
            <w:left w:val="none" w:sz="0" w:space="0" w:color="auto"/>
            <w:bottom w:val="none" w:sz="0" w:space="0" w:color="auto"/>
            <w:right w:val="none" w:sz="0" w:space="0" w:color="auto"/>
          </w:divBdr>
        </w:div>
        <w:div w:id="1322543160">
          <w:marLeft w:val="0"/>
          <w:marRight w:val="0"/>
          <w:marTop w:val="120"/>
          <w:marBottom w:val="0"/>
          <w:divBdr>
            <w:top w:val="none" w:sz="0" w:space="0" w:color="auto"/>
            <w:left w:val="none" w:sz="0" w:space="0" w:color="auto"/>
            <w:bottom w:val="none" w:sz="0" w:space="0" w:color="auto"/>
            <w:right w:val="none" w:sz="0" w:space="0" w:color="auto"/>
          </w:divBdr>
        </w:div>
        <w:div w:id="1391810475">
          <w:marLeft w:val="0"/>
          <w:marRight w:val="0"/>
          <w:marTop w:val="120"/>
          <w:marBottom w:val="0"/>
          <w:divBdr>
            <w:top w:val="none" w:sz="0" w:space="0" w:color="auto"/>
            <w:left w:val="none" w:sz="0" w:space="0" w:color="auto"/>
            <w:bottom w:val="none" w:sz="0" w:space="0" w:color="auto"/>
            <w:right w:val="none" w:sz="0" w:space="0" w:color="auto"/>
          </w:divBdr>
        </w:div>
        <w:div w:id="1393194230">
          <w:marLeft w:val="0"/>
          <w:marRight w:val="0"/>
          <w:marTop w:val="120"/>
          <w:marBottom w:val="0"/>
          <w:divBdr>
            <w:top w:val="none" w:sz="0" w:space="0" w:color="auto"/>
            <w:left w:val="none" w:sz="0" w:space="0" w:color="auto"/>
            <w:bottom w:val="none" w:sz="0" w:space="0" w:color="auto"/>
            <w:right w:val="none" w:sz="0" w:space="0" w:color="auto"/>
          </w:divBdr>
        </w:div>
        <w:div w:id="1565602704">
          <w:marLeft w:val="0"/>
          <w:marRight w:val="0"/>
          <w:marTop w:val="120"/>
          <w:marBottom w:val="0"/>
          <w:divBdr>
            <w:top w:val="none" w:sz="0" w:space="0" w:color="auto"/>
            <w:left w:val="none" w:sz="0" w:space="0" w:color="auto"/>
            <w:bottom w:val="none" w:sz="0" w:space="0" w:color="auto"/>
            <w:right w:val="none" w:sz="0" w:space="0" w:color="auto"/>
          </w:divBdr>
        </w:div>
        <w:div w:id="1638413786">
          <w:marLeft w:val="0"/>
          <w:marRight w:val="0"/>
          <w:marTop w:val="120"/>
          <w:marBottom w:val="0"/>
          <w:divBdr>
            <w:top w:val="none" w:sz="0" w:space="0" w:color="auto"/>
            <w:left w:val="none" w:sz="0" w:space="0" w:color="auto"/>
            <w:bottom w:val="none" w:sz="0" w:space="0" w:color="auto"/>
            <w:right w:val="none" w:sz="0" w:space="0" w:color="auto"/>
          </w:divBdr>
        </w:div>
        <w:div w:id="1640695208">
          <w:marLeft w:val="0"/>
          <w:marRight w:val="0"/>
          <w:marTop w:val="120"/>
          <w:marBottom w:val="0"/>
          <w:divBdr>
            <w:top w:val="none" w:sz="0" w:space="0" w:color="auto"/>
            <w:left w:val="none" w:sz="0" w:space="0" w:color="auto"/>
            <w:bottom w:val="none" w:sz="0" w:space="0" w:color="auto"/>
            <w:right w:val="none" w:sz="0" w:space="0" w:color="auto"/>
          </w:divBdr>
        </w:div>
        <w:div w:id="1671827970">
          <w:marLeft w:val="0"/>
          <w:marRight w:val="0"/>
          <w:marTop w:val="120"/>
          <w:marBottom w:val="0"/>
          <w:divBdr>
            <w:top w:val="none" w:sz="0" w:space="0" w:color="auto"/>
            <w:left w:val="none" w:sz="0" w:space="0" w:color="auto"/>
            <w:bottom w:val="none" w:sz="0" w:space="0" w:color="auto"/>
            <w:right w:val="none" w:sz="0" w:space="0" w:color="auto"/>
          </w:divBdr>
        </w:div>
        <w:div w:id="1849325189">
          <w:marLeft w:val="0"/>
          <w:marRight w:val="0"/>
          <w:marTop w:val="120"/>
          <w:marBottom w:val="0"/>
          <w:divBdr>
            <w:top w:val="none" w:sz="0" w:space="0" w:color="auto"/>
            <w:left w:val="none" w:sz="0" w:space="0" w:color="auto"/>
            <w:bottom w:val="none" w:sz="0" w:space="0" w:color="auto"/>
            <w:right w:val="none" w:sz="0" w:space="0" w:color="auto"/>
          </w:divBdr>
        </w:div>
        <w:div w:id="1894806608">
          <w:marLeft w:val="0"/>
          <w:marRight w:val="0"/>
          <w:marTop w:val="120"/>
          <w:marBottom w:val="0"/>
          <w:divBdr>
            <w:top w:val="none" w:sz="0" w:space="0" w:color="auto"/>
            <w:left w:val="none" w:sz="0" w:space="0" w:color="auto"/>
            <w:bottom w:val="none" w:sz="0" w:space="0" w:color="auto"/>
            <w:right w:val="none" w:sz="0" w:space="0" w:color="auto"/>
          </w:divBdr>
        </w:div>
        <w:div w:id="1905486970">
          <w:marLeft w:val="0"/>
          <w:marRight w:val="0"/>
          <w:marTop w:val="120"/>
          <w:marBottom w:val="0"/>
          <w:divBdr>
            <w:top w:val="none" w:sz="0" w:space="0" w:color="auto"/>
            <w:left w:val="none" w:sz="0" w:space="0" w:color="auto"/>
            <w:bottom w:val="none" w:sz="0" w:space="0" w:color="auto"/>
            <w:right w:val="none" w:sz="0" w:space="0" w:color="auto"/>
          </w:divBdr>
        </w:div>
        <w:div w:id="1933082429">
          <w:marLeft w:val="0"/>
          <w:marRight w:val="0"/>
          <w:marTop w:val="120"/>
          <w:marBottom w:val="0"/>
          <w:divBdr>
            <w:top w:val="none" w:sz="0" w:space="0" w:color="auto"/>
            <w:left w:val="none" w:sz="0" w:space="0" w:color="auto"/>
            <w:bottom w:val="none" w:sz="0" w:space="0" w:color="auto"/>
            <w:right w:val="none" w:sz="0" w:space="0" w:color="auto"/>
          </w:divBdr>
        </w:div>
        <w:div w:id="1941528987">
          <w:marLeft w:val="0"/>
          <w:marRight w:val="0"/>
          <w:marTop w:val="120"/>
          <w:marBottom w:val="0"/>
          <w:divBdr>
            <w:top w:val="none" w:sz="0" w:space="0" w:color="auto"/>
            <w:left w:val="none" w:sz="0" w:space="0" w:color="auto"/>
            <w:bottom w:val="none" w:sz="0" w:space="0" w:color="auto"/>
            <w:right w:val="none" w:sz="0" w:space="0" w:color="auto"/>
          </w:divBdr>
        </w:div>
        <w:div w:id="2005083091">
          <w:marLeft w:val="0"/>
          <w:marRight w:val="0"/>
          <w:marTop w:val="120"/>
          <w:marBottom w:val="0"/>
          <w:divBdr>
            <w:top w:val="none" w:sz="0" w:space="0" w:color="auto"/>
            <w:left w:val="none" w:sz="0" w:space="0" w:color="auto"/>
            <w:bottom w:val="none" w:sz="0" w:space="0" w:color="auto"/>
            <w:right w:val="none" w:sz="0" w:space="0" w:color="auto"/>
          </w:divBdr>
        </w:div>
        <w:div w:id="2024549551">
          <w:marLeft w:val="0"/>
          <w:marRight w:val="0"/>
          <w:marTop w:val="120"/>
          <w:marBottom w:val="0"/>
          <w:divBdr>
            <w:top w:val="none" w:sz="0" w:space="0" w:color="auto"/>
            <w:left w:val="none" w:sz="0" w:space="0" w:color="auto"/>
            <w:bottom w:val="none" w:sz="0" w:space="0" w:color="auto"/>
            <w:right w:val="none" w:sz="0" w:space="0" w:color="auto"/>
          </w:divBdr>
        </w:div>
        <w:div w:id="2142961703">
          <w:marLeft w:val="0"/>
          <w:marRight w:val="0"/>
          <w:marTop w:val="120"/>
          <w:marBottom w:val="0"/>
          <w:divBdr>
            <w:top w:val="none" w:sz="0" w:space="0" w:color="auto"/>
            <w:left w:val="none" w:sz="0" w:space="0" w:color="auto"/>
            <w:bottom w:val="none" w:sz="0" w:space="0" w:color="auto"/>
            <w:right w:val="none" w:sz="0" w:space="0" w:color="auto"/>
          </w:divBdr>
        </w:div>
      </w:divsChild>
    </w:div>
    <w:div w:id="1583369620">
      <w:bodyDiv w:val="1"/>
      <w:marLeft w:val="0"/>
      <w:marRight w:val="0"/>
      <w:marTop w:val="0"/>
      <w:marBottom w:val="0"/>
      <w:divBdr>
        <w:top w:val="none" w:sz="0" w:space="0" w:color="auto"/>
        <w:left w:val="none" w:sz="0" w:space="0" w:color="auto"/>
        <w:bottom w:val="none" w:sz="0" w:space="0" w:color="auto"/>
        <w:right w:val="none" w:sz="0" w:space="0" w:color="auto"/>
      </w:divBdr>
    </w:div>
    <w:div w:id="1587301946">
      <w:bodyDiv w:val="1"/>
      <w:marLeft w:val="0"/>
      <w:marRight w:val="0"/>
      <w:marTop w:val="0"/>
      <w:marBottom w:val="0"/>
      <w:divBdr>
        <w:top w:val="none" w:sz="0" w:space="0" w:color="auto"/>
        <w:left w:val="none" w:sz="0" w:space="0" w:color="auto"/>
        <w:bottom w:val="none" w:sz="0" w:space="0" w:color="auto"/>
        <w:right w:val="none" w:sz="0" w:space="0" w:color="auto"/>
      </w:divBdr>
    </w:div>
    <w:div w:id="1588614153">
      <w:bodyDiv w:val="1"/>
      <w:marLeft w:val="0"/>
      <w:marRight w:val="0"/>
      <w:marTop w:val="0"/>
      <w:marBottom w:val="0"/>
      <w:divBdr>
        <w:top w:val="none" w:sz="0" w:space="0" w:color="auto"/>
        <w:left w:val="none" w:sz="0" w:space="0" w:color="auto"/>
        <w:bottom w:val="none" w:sz="0" w:space="0" w:color="auto"/>
        <w:right w:val="none" w:sz="0" w:space="0" w:color="auto"/>
      </w:divBdr>
    </w:div>
    <w:div w:id="1632059077">
      <w:bodyDiv w:val="1"/>
      <w:marLeft w:val="0"/>
      <w:marRight w:val="0"/>
      <w:marTop w:val="0"/>
      <w:marBottom w:val="0"/>
      <w:divBdr>
        <w:top w:val="none" w:sz="0" w:space="0" w:color="auto"/>
        <w:left w:val="none" w:sz="0" w:space="0" w:color="auto"/>
        <w:bottom w:val="none" w:sz="0" w:space="0" w:color="auto"/>
        <w:right w:val="none" w:sz="0" w:space="0" w:color="auto"/>
      </w:divBdr>
    </w:div>
    <w:div w:id="1659189120">
      <w:bodyDiv w:val="1"/>
      <w:marLeft w:val="0"/>
      <w:marRight w:val="0"/>
      <w:marTop w:val="0"/>
      <w:marBottom w:val="0"/>
      <w:divBdr>
        <w:top w:val="none" w:sz="0" w:space="0" w:color="auto"/>
        <w:left w:val="none" w:sz="0" w:space="0" w:color="auto"/>
        <w:bottom w:val="none" w:sz="0" w:space="0" w:color="auto"/>
        <w:right w:val="none" w:sz="0" w:space="0" w:color="auto"/>
      </w:divBdr>
    </w:div>
    <w:div w:id="1659528863">
      <w:bodyDiv w:val="1"/>
      <w:marLeft w:val="0"/>
      <w:marRight w:val="0"/>
      <w:marTop w:val="0"/>
      <w:marBottom w:val="0"/>
      <w:divBdr>
        <w:top w:val="none" w:sz="0" w:space="0" w:color="auto"/>
        <w:left w:val="none" w:sz="0" w:space="0" w:color="auto"/>
        <w:bottom w:val="none" w:sz="0" w:space="0" w:color="auto"/>
        <w:right w:val="none" w:sz="0" w:space="0" w:color="auto"/>
      </w:divBdr>
    </w:div>
    <w:div w:id="1667514883">
      <w:bodyDiv w:val="1"/>
      <w:marLeft w:val="0"/>
      <w:marRight w:val="0"/>
      <w:marTop w:val="0"/>
      <w:marBottom w:val="0"/>
      <w:divBdr>
        <w:top w:val="none" w:sz="0" w:space="0" w:color="auto"/>
        <w:left w:val="none" w:sz="0" w:space="0" w:color="auto"/>
        <w:bottom w:val="none" w:sz="0" w:space="0" w:color="auto"/>
        <w:right w:val="none" w:sz="0" w:space="0" w:color="auto"/>
      </w:divBdr>
    </w:div>
    <w:div w:id="1669013994">
      <w:bodyDiv w:val="1"/>
      <w:marLeft w:val="0"/>
      <w:marRight w:val="0"/>
      <w:marTop w:val="0"/>
      <w:marBottom w:val="0"/>
      <w:divBdr>
        <w:top w:val="none" w:sz="0" w:space="0" w:color="auto"/>
        <w:left w:val="none" w:sz="0" w:space="0" w:color="auto"/>
        <w:bottom w:val="none" w:sz="0" w:space="0" w:color="auto"/>
        <w:right w:val="none" w:sz="0" w:space="0" w:color="auto"/>
      </w:divBdr>
    </w:div>
    <w:div w:id="1693144267">
      <w:bodyDiv w:val="1"/>
      <w:marLeft w:val="0"/>
      <w:marRight w:val="0"/>
      <w:marTop w:val="0"/>
      <w:marBottom w:val="0"/>
      <w:divBdr>
        <w:top w:val="none" w:sz="0" w:space="0" w:color="auto"/>
        <w:left w:val="none" w:sz="0" w:space="0" w:color="auto"/>
        <w:bottom w:val="none" w:sz="0" w:space="0" w:color="auto"/>
        <w:right w:val="none" w:sz="0" w:space="0" w:color="auto"/>
      </w:divBdr>
    </w:div>
    <w:div w:id="1702709730">
      <w:bodyDiv w:val="1"/>
      <w:marLeft w:val="0"/>
      <w:marRight w:val="0"/>
      <w:marTop w:val="0"/>
      <w:marBottom w:val="0"/>
      <w:divBdr>
        <w:top w:val="none" w:sz="0" w:space="0" w:color="auto"/>
        <w:left w:val="none" w:sz="0" w:space="0" w:color="auto"/>
        <w:bottom w:val="none" w:sz="0" w:space="0" w:color="auto"/>
        <w:right w:val="none" w:sz="0" w:space="0" w:color="auto"/>
      </w:divBdr>
    </w:div>
    <w:div w:id="1705406554">
      <w:bodyDiv w:val="1"/>
      <w:marLeft w:val="0"/>
      <w:marRight w:val="0"/>
      <w:marTop w:val="0"/>
      <w:marBottom w:val="0"/>
      <w:divBdr>
        <w:top w:val="none" w:sz="0" w:space="0" w:color="auto"/>
        <w:left w:val="none" w:sz="0" w:space="0" w:color="auto"/>
        <w:bottom w:val="none" w:sz="0" w:space="0" w:color="auto"/>
        <w:right w:val="none" w:sz="0" w:space="0" w:color="auto"/>
      </w:divBdr>
    </w:div>
    <w:div w:id="1707484725">
      <w:bodyDiv w:val="1"/>
      <w:marLeft w:val="0"/>
      <w:marRight w:val="0"/>
      <w:marTop w:val="0"/>
      <w:marBottom w:val="0"/>
      <w:divBdr>
        <w:top w:val="none" w:sz="0" w:space="0" w:color="auto"/>
        <w:left w:val="none" w:sz="0" w:space="0" w:color="auto"/>
        <w:bottom w:val="none" w:sz="0" w:space="0" w:color="auto"/>
        <w:right w:val="none" w:sz="0" w:space="0" w:color="auto"/>
      </w:divBdr>
    </w:div>
    <w:div w:id="1730609406">
      <w:bodyDiv w:val="1"/>
      <w:marLeft w:val="0"/>
      <w:marRight w:val="0"/>
      <w:marTop w:val="0"/>
      <w:marBottom w:val="0"/>
      <w:divBdr>
        <w:top w:val="none" w:sz="0" w:space="0" w:color="auto"/>
        <w:left w:val="none" w:sz="0" w:space="0" w:color="auto"/>
        <w:bottom w:val="none" w:sz="0" w:space="0" w:color="auto"/>
        <w:right w:val="none" w:sz="0" w:space="0" w:color="auto"/>
      </w:divBdr>
    </w:div>
    <w:div w:id="1734230320">
      <w:bodyDiv w:val="1"/>
      <w:marLeft w:val="0"/>
      <w:marRight w:val="0"/>
      <w:marTop w:val="0"/>
      <w:marBottom w:val="0"/>
      <w:divBdr>
        <w:top w:val="none" w:sz="0" w:space="0" w:color="auto"/>
        <w:left w:val="none" w:sz="0" w:space="0" w:color="auto"/>
        <w:bottom w:val="none" w:sz="0" w:space="0" w:color="auto"/>
        <w:right w:val="none" w:sz="0" w:space="0" w:color="auto"/>
      </w:divBdr>
    </w:div>
    <w:div w:id="1739588973">
      <w:bodyDiv w:val="1"/>
      <w:marLeft w:val="0"/>
      <w:marRight w:val="0"/>
      <w:marTop w:val="0"/>
      <w:marBottom w:val="0"/>
      <w:divBdr>
        <w:top w:val="none" w:sz="0" w:space="0" w:color="auto"/>
        <w:left w:val="none" w:sz="0" w:space="0" w:color="auto"/>
        <w:bottom w:val="none" w:sz="0" w:space="0" w:color="auto"/>
        <w:right w:val="none" w:sz="0" w:space="0" w:color="auto"/>
      </w:divBdr>
      <w:divsChild>
        <w:div w:id="297104405">
          <w:marLeft w:val="0"/>
          <w:marRight w:val="0"/>
          <w:marTop w:val="0"/>
          <w:marBottom w:val="0"/>
          <w:divBdr>
            <w:top w:val="none" w:sz="0" w:space="0" w:color="auto"/>
            <w:left w:val="none" w:sz="0" w:space="0" w:color="auto"/>
            <w:bottom w:val="none" w:sz="0" w:space="0" w:color="auto"/>
            <w:right w:val="none" w:sz="0" w:space="0" w:color="auto"/>
          </w:divBdr>
        </w:div>
        <w:div w:id="443428452">
          <w:marLeft w:val="0"/>
          <w:marRight w:val="0"/>
          <w:marTop w:val="0"/>
          <w:marBottom w:val="0"/>
          <w:divBdr>
            <w:top w:val="none" w:sz="0" w:space="0" w:color="auto"/>
            <w:left w:val="none" w:sz="0" w:space="0" w:color="auto"/>
            <w:bottom w:val="none" w:sz="0" w:space="0" w:color="auto"/>
            <w:right w:val="none" w:sz="0" w:space="0" w:color="auto"/>
          </w:divBdr>
        </w:div>
        <w:div w:id="453671254">
          <w:marLeft w:val="0"/>
          <w:marRight w:val="0"/>
          <w:marTop w:val="0"/>
          <w:marBottom w:val="0"/>
          <w:divBdr>
            <w:top w:val="none" w:sz="0" w:space="0" w:color="auto"/>
            <w:left w:val="none" w:sz="0" w:space="0" w:color="auto"/>
            <w:bottom w:val="none" w:sz="0" w:space="0" w:color="auto"/>
            <w:right w:val="none" w:sz="0" w:space="0" w:color="auto"/>
          </w:divBdr>
        </w:div>
        <w:div w:id="947782379">
          <w:marLeft w:val="0"/>
          <w:marRight w:val="0"/>
          <w:marTop w:val="0"/>
          <w:marBottom w:val="0"/>
          <w:divBdr>
            <w:top w:val="none" w:sz="0" w:space="0" w:color="auto"/>
            <w:left w:val="none" w:sz="0" w:space="0" w:color="auto"/>
            <w:bottom w:val="none" w:sz="0" w:space="0" w:color="auto"/>
            <w:right w:val="none" w:sz="0" w:space="0" w:color="auto"/>
          </w:divBdr>
        </w:div>
        <w:div w:id="1083991796">
          <w:marLeft w:val="0"/>
          <w:marRight w:val="0"/>
          <w:marTop w:val="0"/>
          <w:marBottom w:val="0"/>
          <w:divBdr>
            <w:top w:val="none" w:sz="0" w:space="0" w:color="auto"/>
            <w:left w:val="none" w:sz="0" w:space="0" w:color="auto"/>
            <w:bottom w:val="none" w:sz="0" w:space="0" w:color="auto"/>
            <w:right w:val="none" w:sz="0" w:space="0" w:color="auto"/>
          </w:divBdr>
        </w:div>
        <w:div w:id="1482959353">
          <w:marLeft w:val="0"/>
          <w:marRight w:val="0"/>
          <w:marTop w:val="0"/>
          <w:marBottom w:val="0"/>
          <w:divBdr>
            <w:top w:val="none" w:sz="0" w:space="0" w:color="auto"/>
            <w:left w:val="none" w:sz="0" w:space="0" w:color="auto"/>
            <w:bottom w:val="none" w:sz="0" w:space="0" w:color="auto"/>
            <w:right w:val="none" w:sz="0" w:space="0" w:color="auto"/>
          </w:divBdr>
        </w:div>
        <w:div w:id="1815025099">
          <w:marLeft w:val="0"/>
          <w:marRight w:val="0"/>
          <w:marTop w:val="0"/>
          <w:marBottom w:val="0"/>
          <w:divBdr>
            <w:top w:val="none" w:sz="0" w:space="0" w:color="auto"/>
            <w:left w:val="none" w:sz="0" w:space="0" w:color="auto"/>
            <w:bottom w:val="none" w:sz="0" w:space="0" w:color="auto"/>
            <w:right w:val="none" w:sz="0" w:space="0" w:color="auto"/>
          </w:divBdr>
        </w:div>
        <w:div w:id="1909344688">
          <w:marLeft w:val="0"/>
          <w:marRight w:val="0"/>
          <w:marTop w:val="0"/>
          <w:marBottom w:val="0"/>
          <w:divBdr>
            <w:top w:val="none" w:sz="0" w:space="0" w:color="auto"/>
            <w:left w:val="none" w:sz="0" w:space="0" w:color="auto"/>
            <w:bottom w:val="none" w:sz="0" w:space="0" w:color="auto"/>
            <w:right w:val="none" w:sz="0" w:space="0" w:color="auto"/>
          </w:divBdr>
        </w:div>
        <w:div w:id="2143227858">
          <w:marLeft w:val="0"/>
          <w:marRight w:val="0"/>
          <w:marTop w:val="0"/>
          <w:marBottom w:val="0"/>
          <w:divBdr>
            <w:top w:val="none" w:sz="0" w:space="0" w:color="auto"/>
            <w:left w:val="none" w:sz="0" w:space="0" w:color="auto"/>
            <w:bottom w:val="none" w:sz="0" w:space="0" w:color="auto"/>
            <w:right w:val="none" w:sz="0" w:space="0" w:color="auto"/>
          </w:divBdr>
        </w:div>
      </w:divsChild>
    </w:div>
    <w:div w:id="1745452207">
      <w:bodyDiv w:val="1"/>
      <w:marLeft w:val="0"/>
      <w:marRight w:val="0"/>
      <w:marTop w:val="0"/>
      <w:marBottom w:val="0"/>
      <w:divBdr>
        <w:top w:val="none" w:sz="0" w:space="0" w:color="auto"/>
        <w:left w:val="none" w:sz="0" w:space="0" w:color="auto"/>
        <w:bottom w:val="none" w:sz="0" w:space="0" w:color="auto"/>
        <w:right w:val="none" w:sz="0" w:space="0" w:color="auto"/>
      </w:divBdr>
    </w:div>
    <w:div w:id="1761952877">
      <w:bodyDiv w:val="1"/>
      <w:marLeft w:val="0"/>
      <w:marRight w:val="0"/>
      <w:marTop w:val="0"/>
      <w:marBottom w:val="0"/>
      <w:divBdr>
        <w:top w:val="none" w:sz="0" w:space="0" w:color="auto"/>
        <w:left w:val="none" w:sz="0" w:space="0" w:color="auto"/>
        <w:bottom w:val="none" w:sz="0" w:space="0" w:color="auto"/>
        <w:right w:val="none" w:sz="0" w:space="0" w:color="auto"/>
      </w:divBdr>
    </w:div>
    <w:div w:id="1769038472">
      <w:bodyDiv w:val="1"/>
      <w:marLeft w:val="0"/>
      <w:marRight w:val="0"/>
      <w:marTop w:val="0"/>
      <w:marBottom w:val="0"/>
      <w:divBdr>
        <w:top w:val="none" w:sz="0" w:space="0" w:color="auto"/>
        <w:left w:val="none" w:sz="0" w:space="0" w:color="auto"/>
        <w:bottom w:val="none" w:sz="0" w:space="0" w:color="auto"/>
        <w:right w:val="none" w:sz="0" w:space="0" w:color="auto"/>
      </w:divBdr>
      <w:divsChild>
        <w:div w:id="415202612">
          <w:marLeft w:val="0"/>
          <w:marRight w:val="0"/>
          <w:marTop w:val="0"/>
          <w:marBottom w:val="0"/>
          <w:divBdr>
            <w:top w:val="none" w:sz="0" w:space="0" w:color="auto"/>
            <w:left w:val="none" w:sz="0" w:space="0" w:color="auto"/>
            <w:bottom w:val="none" w:sz="0" w:space="0" w:color="auto"/>
            <w:right w:val="none" w:sz="0" w:space="0" w:color="auto"/>
          </w:divBdr>
        </w:div>
        <w:div w:id="815337175">
          <w:marLeft w:val="0"/>
          <w:marRight w:val="0"/>
          <w:marTop w:val="0"/>
          <w:marBottom w:val="0"/>
          <w:divBdr>
            <w:top w:val="none" w:sz="0" w:space="0" w:color="auto"/>
            <w:left w:val="none" w:sz="0" w:space="0" w:color="auto"/>
            <w:bottom w:val="none" w:sz="0" w:space="0" w:color="auto"/>
            <w:right w:val="none" w:sz="0" w:space="0" w:color="auto"/>
          </w:divBdr>
        </w:div>
        <w:div w:id="1020200469">
          <w:marLeft w:val="0"/>
          <w:marRight w:val="0"/>
          <w:marTop w:val="0"/>
          <w:marBottom w:val="0"/>
          <w:divBdr>
            <w:top w:val="none" w:sz="0" w:space="0" w:color="auto"/>
            <w:left w:val="none" w:sz="0" w:space="0" w:color="auto"/>
            <w:bottom w:val="none" w:sz="0" w:space="0" w:color="auto"/>
            <w:right w:val="none" w:sz="0" w:space="0" w:color="auto"/>
          </w:divBdr>
        </w:div>
        <w:div w:id="1504511041">
          <w:marLeft w:val="0"/>
          <w:marRight w:val="0"/>
          <w:marTop w:val="0"/>
          <w:marBottom w:val="0"/>
          <w:divBdr>
            <w:top w:val="none" w:sz="0" w:space="0" w:color="auto"/>
            <w:left w:val="none" w:sz="0" w:space="0" w:color="auto"/>
            <w:bottom w:val="none" w:sz="0" w:space="0" w:color="auto"/>
            <w:right w:val="none" w:sz="0" w:space="0" w:color="auto"/>
          </w:divBdr>
        </w:div>
        <w:div w:id="1625581591">
          <w:marLeft w:val="0"/>
          <w:marRight w:val="0"/>
          <w:marTop w:val="0"/>
          <w:marBottom w:val="0"/>
          <w:divBdr>
            <w:top w:val="none" w:sz="0" w:space="0" w:color="auto"/>
            <w:left w:val="none" w:sz="0" w:space="0" w:color="auto"/>
            <w:bottom w:val="none" w:sz="0" w:space="0" w:color="auto"/>
            <w:right w:val="none" w:sz="0" w:space="0" w:color="auto"/>
          </w:divBdr>
        </w:div>
        <w:div w:id="1630091613">
          <w:marLeft w:val="0"/>
          <w:marRight w:val="0"/>
          <w:marTop w:val="0"/>
          <w:marBottom w:val="0"/>
          <w:divBdr>
            <w:top w:val="none" w:sz="0" w:space="0" w:color="auto"/>
            <w:left w:val="none" w:sz="0" w:space="0" w:color="auto"/>
            <w:bottom w:val="none" w:sz="0" w:space="0" w:color="auto"/>
            <w:right w:val="none" w:sz="0" w:space="0" w:color="auto"/>
          </w:divBdr>
        </w:div>
      </w:divsChild>
    </w:div>
    <w:div w:id="1775125177">
      <w:bodyDiv w:val="1"/>
      <w:marLeft w:val="0"/>
      <w:marRight w:val="0"/>
      <w:marTop w:val="0"/>
      <w:marBottom w:val="0"/>
      <w:divBdr>
        <w:top w:val="none" w:sz="0" w:space="0" w:color="auto"/>
        <w:left w:val="none" w:sz="0" w:space="0" w:color="auto"/>
        <w:bottom w:val="none" w:sz="0" w:space="0" w:color="auto"/>
        <w:right w:val="none" w:sz="0" w:space="0" w:color="auto"/>
      </w:divBdr>
    </w:div>
    <w:div w:id="1780178787">
      <w:bodyDiv w:val="1"/>
      <w:marLeft w:val="0"/>
      <w:marRight w:val="0"/>
      <w:marTop w:val="0"/>
      <w:marBottom w:val="0"/>
      <w:divBdr>
        <w:top w:val="none" w:sz="0" w:space="0" w:color="auto"/>
        <w:left w:val="none" w:sz="0" w:space="0" w:color="auto"/>
        <w:bottom w:val="none" w:sz="0" w:space="0" w:color="auto"/>
        <w:right w:val="none" w:sz="0" w:space="0" w:color="auto"/>
      </w:divBdr>
    </w:div>
    <w:div w:id="1826360032">
      <w:bodyDiv w:val="1"/>
      <w:marLeft w:val="0"/>
      <w:marRight w:val="0"/>
      <w:marTop w:val="0"/>
      <w:marBottom w:val="0"/>
      <w:divBdr>
        <w:top w:val="none" w:sz="0" w:space="0" w:color="auto"/>
        <w:left w:val="none" w:sz="0" w:space="0" w:color="auto"/>
        <w:bottom w:val="none" w:sz="0" w:space="0" w:color="auto"/>
        <w:right w:val="none" w:sz="0" w:space="0" w:color="auto"/>
      </w:divBdr>
    </w:div>
    <w:div w:id="1831410095">
      <w:bodyDiv w:val="1"/>
      <w:marLeft w:val="0"/>
      <w:marRight w:val="0"/>
      <w:marTop w:val="0"/>
      <w:marBottom w:val="0"/>
      <w:divBdr>
        <w:top w:val="none" w:sz="0" w:space="0" w:color="auto"/>
        <w:left w:val="none" w:sz="0" w:space="0" w:color="auto"/>
        <w:bottom w:val="none" w:sz="0" w:space="0" w:color="auto"/>
        <w:right w:val="none" w:sz="0" w:space="0" w:color="auto"/>
      </w:divBdr>
    </w:div>
    <w:div w:id="1831482616">
      <w:bodyDiv w:val="1"/>
      <w:marLeft w:val="0"/>
      <w:marRight w:val="0"/>
      <w:marTop w:val="0"/>
      <w:marBottom w:val="0"/>
      <w:divBdr>
        <w:top w:val="none" w:sz="0" w:space="0" w:color="auto"/>
        <w:left w:val="none" w:sz="0" w:space="0" w:color="auto"/>
        <w:bottom w:val="none" w:sz="0" w:space="0" w:color="auto"/>
        <w:right w:val="none" w:sz="0" w:space="0" w:color="auto"/>
      </w:divBdr>
    </w:div>
    <w:div w:id="1839803444">
      <w:bodyDiv w:val="1"/>
      <w:marLeft w:val="0"/>
      <w:marRight w:val="0"/>
      <w:marTop w:val="0"/>
      <w:marBottom w:val="0"/>
      <w:divBdr>
        <w:top w:val="none" w:sz="0" w:space="0" w:color="auto"/>
        <w:left w:val="none" w:sz="0" w:space="0" w:color="auto"/>
        <w:bottom w:val="none" w:sz="0" w:space="0" w:color="auto"/>
        <w:right w:val="none" w:sz="0" w:space="0" w:color="auto"/>
      </w:divBdr>
    </w:div>
    <w:div w:id="1844398093">
      <w:bodyDiv w:val="1"/>
      <w:marLeft w:val="0"/>
      <w:marRight w:val="0"/>
      <w:marTop w:val="0"/>
      <w:marBottom w:val="0"/>
      <w:divBdr>
        <w:top w:val="none" w:sz="0" w:space="0" w:color="auto"/>
        <w:left w:val="none" w:sz="0" w:space="0" w:color="auto"/>
        <w:bottom w:val="none" w:sz="0" w:space="0" w:color="auto"/>
        <w:right w:val="none" w:sz="0" w:space="0" w:color="auto"/>
      </w:divBdr>
      <w:divsChild>
        <w:div w:id="177430276">
          <w:marLeft w:val="0"/>
          <w:marRight w:val="0"/>
          <w:marTop w:val="0"/>
          <w:marBottom w:val="0"/>
          <w:divBdr>
            <w:top w:val="none" w:sz="0" w:space="0" w:color="auto"/>
            <w:left w:val="none" w:sz="0" w:space="0" w:color="auto"/>
            <w:bottom w:val="none" w:sz="0" w:space="0" w:color="auto"/>
            <w:right w:val="none" w:sz="0" w:space="0" w:color="auto"/>
          </w:divBdr>
        </w:div>
        <w:div w:id="568661540">
          <w:marLeft w:val="0"/>
          <w:marRight w:val="0"/>
          <w:marTop w:val="0"/>
          <w:marBottom w:val="0"/>
          <w:divBdr>
            <w:top w:val="none" w:sz="0" w:space="0" w:color="auto"/>
            <w:left w:val="none" w:sz="0" w:space="0" w:color="auto"/>
            <w:bottom w:val="none" w:sz="0" w:space="0" w:color="auto"/>
            <w:right w:val="none" w:sz="0" w:space="0" w:color="auto"/>
          </w:divBdr>
        </w:div>
        <w:div w:id="1361471369">
          <w:marLeft w:val="0"/>
          <w:marRight w:val="0"/>
          <w:marTop w:val="0"/>
          <w:marBottom w:val="0"/>
          <w:divBdr>
            <w:top w:val="none" w:sz="0" w:space="0" w:color="auto"/>
            <w:left w:val="none" w:sz="0" w:space="0" w:color="auto"/>
            <w:bottom w:val="none" w:sz="0" w:space="0" w:color="auto"/>
            <w:right w:val="none" w:sz="0" w:space="0" w:color="auto"/>
          </w:divBdr>
        </w:div>
      </w:divsChild>
    </w:div>
    <w:div w:id="1851337607">
      <w:bodyDiv w:val="1"/>
      <w:marLeft w:val="0"/>
      <w:marRight w:val="0"/>
      <w:marTop w:val="0"/>
      <w:marBottom w:val="0"/>
      <w:divBdr>
        <w:top w:val="none" w:sz="0" w:space="0" w:color="auto"/>
        <w:left w:val="none" w:sz="0" w:space="0" w:color="auto"/>
        <w:bottom w:val="none" w:sz="0" w:space="0" w:color="auto"/>
        <w:right w:val="none" w:sz="0" w:space="0" w:color="auto"/>
      </w:divBdr>
    </w:div>
    <w:div w:id="1851404380">
      <w:bodyDiv w:val="1"/>
      <w:marLeft w:val="0"/>
      <w:marRight w:val="0"/>
      <w:marTop w:val="0"/>
      <w:marBottom w:val="0"/>
      <w:divBdr>
        <w:top w:val="none" w:sz="0" w:space="0" w:color="auto"/>
        <w:left w:val="none" w:sz="0" w:space="0" w:color="auto"/>
        <w:bottom w:val="none" w:sz="0" w:space="0" w:color="auto"/>
        <w:right w:val="none" w:sz="0" w:space="0" w:color="auto"/>
      </w:divBdr>
      <w:divsChild>
        <w:div w:id="477654345">
          <w:marLeft w:val="0"/>
          <w:marRight w:val="0"/>
          <w:marTop w:val="0"/>
          <w:marBottom w:val="0"/>
          <w:divBdr>
            <w:top w:val="none" w:sz="0" w:space="0" w:color="auto"/>
            <w:left w:val="none" w:sz="0" w:space="0" w:color="auto"/>
            <w:bottom w:val="none" w:sz="0" w:space="0" w:color="auto"/>
            <w:right w:val="none" w:sz="0" w:space="0" w:color="auto"/>
          </w:divBdr>
        </w:div>
        <w:div w:id="570778957">
          <w:marLeft w:val="0"/>
          <w:marRight w:val="0"/>
          <w:marTop w:val="0"/>
          <w:marBottom w:val="0"/>
          <w:divBdr>
            <w:top w:val="none" w:sz="0" w:space="0" w:color="auto"/>
            <w:left w:val="none" w:sz="0" w:space="0" w:color="auto"/>
            <w:bottom w:val="none" w:sz="0" w:space="0" w:color="auto"/>
            <w:right w:val="none" w:sz="0" w:space="0" w:color="auto"/>
          </w:divBdr>
        </w:div>
      </w:divsChild>
    </w:div>
    <w:div w:id="1859812979">
      <w:bodyDiv w:val="1"/>
      <w:marLeft w:val="0"/>
      <w:marRight w:val="0"/>
      <w:marTop w:val="0"/>
      <w:marBottom w:val="0"/>
      <w:divBdr>
        <w:top w:val="none" w:sz="0" w:space="0" w:color="auto"/>
        <w:left w:val="none" w:sz="0" w:space="0" w:color="auto"/>
        <w:bottom w:val="none" w:sz="0" w:space="0" w:color="auto"/>
        <w:right w:val="none" w:sz="0" w:space="0" w:color="auto"/>
      </w:divBdr>
      <w:divsChild>
        <w:div w:id="1241713034">
          <w:marLeft w:val="0"/>
          <w:marRight w:val="0"/>
          <w:marTop w:val="0"/>
          <w:marBottom w:val="0"/>
          <w:divBdr>
            <w:top w:val="none" w:sz="0" w:space="0" w:color="auto"/>
            <w:left w:val="none" w:sz="0" w:space="0" w:color="auto"/>
            <w:bottom w:val="none" w:sz="0" w:space="0" w:color="auto"/>
            <w:right w:val="none" w:sz="0" w:space="0" w:color="auto"/>
          </w:divBdr>
          <w:divsChild>
            <w:div w:id="1974216638">
              <w:marLeft w:val="0"/>
              <w:marRight w:val="0"/>
              <w:marTop w:val="0"/>
              <w:marBottom w:val="0"/>
              <w:divBdr>
                <w:top w:val="none" w:sz="0" w:space="0" w:color="auto"/>
                <w:left w:val="none" w:sz="0" w:space="0" w:color="auto"/>
                <w:bottom w:val="none" w:sz="0" w:space="0" w:color="auto"/>
                <w:right w:val="none" w:sz="0" w:space="0" w:color="auto"/>
              </w:divBdr>
              <w:divsChild>
                <w:div w:id="754087177">
                  <w:marLeft w:val="0"/>
                  <w:marRight w:val="0"/>
                  <w:marTop w:val="0"/>
                  <w:marBottom w:val="0"/>
                  <w:divBdr>
                    <w:top w:val="none" w:sz="0" w:space="0" w:color="auto"/>
                    <w:left w:val="none" w:sz="0" w:space="0" w:color="auto"/>
                    <w:bottom w:val="none" w:sz="0" w:space="0" w:color="auto"/>
                    <w:right w:val="none" w:sz="0" w:space="0" w:color="auto"/>
                  </w:divBdr>
                  <w:divsChild>
                    <w:div w:id="1592087516">
                      <w:marLeft w:val="0"/>
                      <w:marRight w:val="0"/>
                      <w:marTop w:val="0"/>
                      <w:marBottom w:val="0"/>
                      <w:divBdr>
                        <w:top w:val="none" w:sz="0" w:space="0" w:color="auto"/>
                        <w:left w:val="none" w:sz="0" w:space="0" w:color="auto"/>
                        <w:bottom w:val="none" w:sz="0" w:space="0" w:color="auto"/>
                        <w:right w:val="none" w:sz="0" w:space="0" w:color="auto"/>
                      </w:divBdr>
                      <w:divsChild>
                        <w:div w:id="1025403267">
                          <w:marLeft w:val="0"/>
                          <w:marRight w:val="0"/>
                          <w:marTop w:val="0"/>
                          <w:marBottom w:val="0"/>
                          <w:divBdr>
                            <w:top w:val="none" w:sz="0" w:space="0" w:color="auto"/>
                            <w:left w:val="none" w:sz="0" w:space="0" w:color="auto"/>
                            <w:bottom w:val="none" w:sz="0" w:space="0" w:color="auto"/>
                            <w:right w:val="none" w:sz="0" w:space="0" w:color="auto"/>
                          </w:divBdr>
                          <w:divsChild>
                            <w:div w:id="1569149686">
                              <w:marLeft w:val="0"/>
                              <w:marRight w:val="0"/>
                              <w:marTop w:val="0"/>
                              <w:marBottom w:val="0"/>
                              <w:divBdr>
                                <w:top w:val="none" w:sz="0" w:space="0" w:color="auto"/>
                                <w:left w:val="none" w:sz="0" w:space="0" w:color="auto"/>
                                <w:bottom w:val="none" w:sz="0" w:space="0" w:color="auto"/>
                                <w:right w:val="none" w:sz="0" w:space="0" w:color="auto"/>
                              </w:divBdr>
                              <w:divsChild>
                                <w:div w:id="479854704">
                                  <w:marLeft w:val="0"/>
                                  <w:marRight w:val="0"/>
                                  <w:marTop w:val="0"/>
                                  <w:marBottom w:val="0"/>
                                  <w:divBdr>
                                    <w:top w:val="none" w:sz="0" w:space="0" w:color="auto"/>
                                    <w:left w:val="none" w:sz="0" w:space="0" w:color="auto"/>
                                    <w:bottom w:val="none" w:sz="0" w:space="0" w:color="auto"/>
                                    <w:right w:val="none" w:sz="0" w:space="0" w:color="auto"/>
                                  </w:divBdr>
                                  <w:divsChild>
                                    <w:div w:id="2079935144">
                                      <w:marLeft w:val="0"/>
                                      <w:marRight w:val="0"/>
                                      <w:marTop w:val="0"/>
                                      <w:marBottom w:val="0"/>
                                      <w:divBdr>
                                        <w:top w:val="none" w:sz="0" w:space="0" w:color="auto"/>
                                        <w:left w:val="none" w:sz="0" w:space="0" w:color="auto"/>
                                        <w:bottom w:val="none" w:sz="0" w:space="0" w:color="auto"/>
                                        <w:right w:val="none" w:sz="0" w:space="0" w:color="auto"/>
                                      </w:divBdr>
                                      <w:divsChild>
                                        <w:div w:id="10328493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866670782">
      <w:bodyDiv w:val="1"/>
      <w:marLeft w:val="0"/>
      <w:marRight w:val="0"/>
      <w:marTop w:val="0"/>
      <w:marBottom w:val="0"/>
      <w:divBdr>
        <w:top w:val="none" w:sz="0" w:space="0" w:color="auto"/>
        <w:left w:val="none" w:sz="0" w:space="0" w:color="auto"/>
        <w:bottom w:val="none" w:sz="0" w:space="0" w:color="auto"/>
        <w:right w:val="none" w:sz="0" w:space="0" w:color="auto"/>
      </w:divBdr>
    </w:div>
    <w:div w:id="1867017472">
      <w:bodyDiv w:val="1"/>
      <w:marLeft w:val="0"/>
      <w:marRight w:val="0"/>
      <w:marTop w:val="0"/>
      <w:marBottom w:val="0"/>
      <w:divBdr>
        <w:top w:val="none" w:sz="0" w:space="0" w:color="auto"/>
        <w:left w:val="none" w:sz="0" w:space="0" w:color="auto"/>
        <w:bottom w:val="none" w:sz="0" w:space="0" w:color="auto"/>
        <w:right w:val="none" w:sz="0" w:space="0" w:color="auto"/>
      </w:divBdr>
    </w:div>
    <w:div w:id="1906451955">
      <w:bodyDiv w:val="1"/>
      <w:marLeft w:val="0"/>
      <w:marRight w:val="0"/>
      <w:marTop w:val="0"/>
      <w:marBottom w:val="0"/>
      <w:divBdr>
        <w:top w:val="none" w:sz="0" w:space="0" w:color="auto"/>
        <w:left w:val="none" w:sz="0" w:space="0" w:color="auto"/>
        <w:bottom w:val="none" w:sz="0" w:space="0" w:color="auto"/>
        <w:right w:val="none" w:sz="0" w:space="0" w:color="auto"/>
      </w:divBdr>
      <w:divsChild>
        <w:div w:id="786661371">
          <w:marLeft w:val="0"/>
          <w:marRight w:val="0"/>
          <w:marTop w:val="0"/>
          <w:marBottom w:val="0"/>
          <w:divBdr>
            <w:top w:val="none" w:sz="0" w:space="0" w:color="auto"/>
            <w:left w:val="none" w:sz="0" w:space="0" w:color="auto"/>
            <w:bottom w:val="none" w:sz="0" w:space="0" w:color="auto"/>
            <w:right w:val="none" w:sz="0" w:space="0" w:color="auto"/>
          </w:divBdr>
          <w:divsChild>
            <w:div w:id="1612933155">
              <w:marLeft w:val="0"/>
              <w:marRight w:val="0"/>
              <w:marTop w:val="0"/>
              <w:marBottom w:val="0"/>
              <w:divBdr>
                <w:top w:val="none" w:sz="0" w:space="0" w:color="auto"/>
                <w:left w:val="none" w:sz="0" w:space="0" w:color="auto"/>
                <w:bottom w:val="none" w:sz="0" w:space="0" w:color="auto"/>
                <w:right w:val="none" w:sz="0" w:space="0" w:color="auto"/>
              </w:divBdr>
              <w:divsChild>
                <w:div w:id="877667209">
                  <w:marLeft w:val="0"/>
                  <w:marRight w:val="0"/>
                  <w:marTop w:val="0"/>
                  <w:marBottom w:val="0"/>
                  <w:divBdr>
                    <w:top w:val="none" w:sz="0" w:space="0" w:color="auto"/>
                    <w:left w:val="none" w:sz="0" w:space="0" w:color="auto"/>
                    <w:bottom w:val="none" w:sz="0" w:space="0" w:color="auto"/>
                    <w:right w:val="none" w:sz="0" w:space="0" w:color="auto"/>
                  </w:divBdr>
                  <w:divsChild>
                    <w:div w:id="1584487969">
                      <w:marLeft w:val="0"/>
                      <w:marRight w:val="0"/>
                      <w:marTop w:val="0"/>
                      <w:marBottom w:val="0"/>
                      <w:divBdr>
                        <w:top w:val="none" w:sz="0" w:space="0" w:color="auto"/>
                        <w:left w:val="none" w:sz="0" w:space="0" w:color="auto"/>
                        <w:bottom w:val="none" w:sz="0" w:space="0" w:color="auto"/>
                        <w:right w:val="none" w:sz="0" w:space="0" w:color="auto"/>
                      </w:divBdr>
                      <w:divsChild>
                        <w:div w:id="2038695749">
                          <w:marLeft w:val="0"/>
                          <w:marRight w:val="0"/>
                          <w:marTop w:val="0"/>
                          <w:marBottom w:val="0"/>
                          <w:divBdr>
                            <w:top w:val="none" w:sz="0" w:space="0" w:color="auto"/>
                            <w:left w:val="none" w:sz="0" w:space="0" w:color="auto"/>
                            <w:bottom w:val="none" w:sz="0" w:space="0" w:color="auto"/>
                            <w:right w:val="none" w:sz="0" w:space="0" w:color="auto"/>
                          </w:divBdr>
                          <w:divsChild>
                            <w:div w:id="337735180">
                              <w:marLeft w:val="0"/>
                              <w:marRight w:val="0"/>
                              <w:marTop w:val="0"/>
                              <w:marBottom w:val="0"/>
                              <w:divBdr>
                                <w:top w:val="none" w:sz="0" w:space="0" w:color="auto"/>
                                <w:left w:val="none" w:sz="0" w:space="0" w:color="auto"/>
                                <w:bottom w:val="none" w:sz="0" w:space="0" w:color="auto"/>
                                <w:right w:val="none" w:sz="0" w:space="0" w:color="auto"/>
                              </w:divBdr>
                              <w:divsChild>
                                <w:div w:id="557326632">
                                  <w:marLeft w:val="0"/>
                                  <w:marRight w:val="0"/>
                                  <w:marTop w:val="0"/>
                                  <w:marBottom w:val="0"/>
                                  <w:divBdr>
                                    <w:top w:val="none" w:sz="0" w:space="0" w:color="auto"/>
                                    <w:left w:val="none" w:sz="0" w:space="0" w:color="auto"/>
                                    <w:bottom w:val="none" w:sz="0" w:space="0" w:color="auto"/>
                                    <w:right w:val="none" w:sz="0" w:space="0" w:color="auto"/>
                                  </w:divBdr>
                                  <w:divsChild>
                                    <w:div w:id="1437098001">
                                      <w:marLeft w:val="0"/>
                                      <w:marRight w:val="0"/>
                                      <w:marTop w:val="0"/>
                                      <w:marBottom w:val="0"/>
                                      <w:divBdr>
                                        <w:top w:val="none" w:sz="0" w:space="0" w:color="auto"/>
                                        <w:left w:val="none" w:sz="0" w:space="0" w:color="auto"/>
                                        <w:bottom w:val="none" w:sz="0" w:space="0" w:color="auto"/>
                                        <w:right w:val="none" w:sz="0" w:space="0" w:color="auto"/>
                                      </w:divBdr>
                                      <w:divsChild>
                                        <w:div w:id="14984183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908106707">
      <w:bodyDiv w:val="1"/>
      <w:marLeft w:val="0"/>
      <w:marRight w:val="0"/>
      <w:marTop w:val="0"/>
      <w:marBottom w:val="0"/>
      <w:divBdr>
        <w:top w:val="none" w:sz="0" w:space="0" w:color="auto"/>
        <w:left w:val="none" w:sz="0" w:space="0" w:color="auto"/>
        <w:bottom w:val="none" w:sz="0" w:space="0" w:color="auto"/>
        <w:right w:val="none" w:sz="0" w:space="0" w:color="auto"/>
      </w:divBdr>
    </w:div>
    <w:div w:id="1913004428">
      <w:bodyDiv w:val="1"/>
      <w:marLeft w:val="0"/>
      <w:marRight w:val="0"/>
      <w:marTop w:val="0"/>
      <w:marBottom w:val="0"/>
      <w:divBdr>
        <w:top w:val="none" w:sz="0" w:space="0" w:color="auto"/>
        <w:left w:val="none" w:sz="0" w:space="0" w:color="auto"/>
        <w:bottom w:val="none" w:sz="0" w:space="0" w:color="auto"/>
        <w:right w:val="none" w:sz="0" w:space="0" w:color="auto"/>
      </w:divBdr>
      <w:divsChild>
        <w:div w:id="1060329054">
          <w:marLeft w:val="0"/>
          <w:marRight w:val="0"/>
          <w:marTop w:val="0"/>
          <w:marBottom w:val="0"/>
          <w:divBdr>
            <w:top w:val="none" w:sz="0" w:space="0" w:color="auto"/>
            <w:left w:val="none" w:sz="0" w:space="0" w:color="auto"/>
            <w:bottom w:val="none" w:sz="0" w:space="0" w:color="auto"/>
            <w:right w:val="none" w:sz="0" w:space="0" w:color="auto"/>
          </w:divBdr>
        </w:div>
        <w:div w:id="1818717324">
          <w:marLeft w:val="0"/>
          <w:marRight w:val="0"/>
          <w:marTop w:val="0"/>
          <w:marBottom w:val="0"/>
          <w:divBdr>
            <w:top w:val="none" w:sz="0" w:space="0" w:color="auto"/>
            <w:left w:val="none" w:sz="0" w:space="0" w:color="auto"/>
            <w:bottom w:val="none" w:sz="0" w:space="0" w:color="auto"/>
            <w:right w:val="none" w:sz="0" w:space="0" w:color="auto"/>
          </w:divBdr>
        </w:div>
        <w:div w:id="1833792872">
          <w:marLeft w:val="0"/>
          <w:marRight w:val="0"/>
          <w:marTop w:val="0"/>
          <w:marBottom w:val="0"/>
          <w:divBdr>
            <w:top w:val="none" w:sz="0" w:space="0" w:color="auto"/>
            <w:left w:val="none" w:sz="0" w:space="0" w:color="auto"/>
            <w:bottom w:val="none" w:sz="0" w:space="0" w:color="auto"/>
            <w:right w:val="none" w:sz="0" w:space="0" w:color="auto"/>
          </w:divBdr>
        </w:div>
      </w:divsChild>
    </w:div>
    <w:div w:id="1928924137">
      <w:bodyDiv w:val="1"/>
      <w:marLeft w:val="0"/>
      <w:marRight w:val="0"/>
      <w:marTop w:val="0"/>
      <w:marBottom w:val="0"/>
      <w:divBdr>
        <w:top w:val="none" w:sz="0" w:space="0" w:color="auto"/>
        <w:left w:val="none" w:sz="0" w:space="0" w:color="auto"/>
        <w:bottom w:val="none" w:sz="0" w:space="0" w:color="auto"/>
        <w:right w:val="none" w:sz="0" w:space="0" w:color="auto"/>
      </w:divBdr>
    </w:div>
    <w:div w:id="1930653783">
      <w:bodyDiv w:val="1"/>
      <w:marLeft w:val="0"/>
      <w:marRight w:val="0"/>
      <w:marTop w:val="0"/>
      <w:marBottom w:val="0"/>
      <w:divBdr>
        <w:top w:val="none" w:sz="0" w:space="0" w:color="auto"/>
        <w:left w:val="none" w:sz="0" w:space="0" w:color="auto"/>
        <w:bottom w:val="none" w:sz="0" w:space="0" w:color="auto"/>
        <w:right w:val="none" w:sz="0" w:space="0" w:color="auto"/>
      </w:divBdr>
      <w:divsChild>
        <w:div w:id="11609928">
          <w:marLeft w:val="0"/>
          <w:marRight w:val="0"/>
          <w:marTop w:val="0"/>
          <w:marBottom w:val="0"/>
          <w:divBdr>
            <w:top w:val="none" w:sz="0" w:space="0" w:color="auto"/>
            <w:left w:val="none" w:sz="0" w:space="0" w:color="auto"/>
            <w:bottom w:val="none" w:sz="0" w:space="0" w:color="auto"/>
            <w:right w:val="none" w:sz="0" w:space="0" w:color="auto"/>
          </w:divBdr>
        </w:div>
        <w:div w:id="119303025">
          <w:marLeft w:val="0"/>
          <w:marRight w:val="0"/>
          <w:marTop w:val="0"/>
          <w:marBottom w:val="0"/>
          <w:divBdr>
            <w:top w:val="none" w:sz="0" w:space="0" w:color="auto"/>
            <w:left w:val="none" w:sz="0" w:space="0" w:color="auto"/>
            <w:bottom w:val="none" w:sz="0" w:space="0" w:color="auto"/>
            <w:right w:val="none" w:sz="0" w:space="0" w:color="auto"/>
          </w:divBdr>
        </w:div>
        <w:div w:id="391195641">
          <w:marLeft w:val="0"/>
          <w:marRight w:val="0"/>
          <w:marTop w:val="0"/>
          <w:marBottom w:val="0"/>
          <w:divBdr>
            <w:top w:val="none" w:sz="0" w:space="0" w:color="auto"/>
            <w:left w:val="none" w:sz="0" w:space="0" w:color="auto"/>
            <w:bottom w:val="none" w:sz="0" w:space="0" w:color="auto"/>
            <w:right w:val="none" w:sz="0" w:space="0" w:color="auto"/>
          </w:divBdr>
        </w:div>
        <w:div w:id="1506746520">
          <w:marLeft w:val="0"/>
          <w:marRight w:val="0"/>
          <w:marTop w:val="0"/>
          <w:marBottom w:val="0"/>
          <w:divBdr>
            <w:top w:val="none" w:sz="0" w:space="0" w:color="auto"/>
            <w:left w:val="none" w:sz="0" w:space="0" w:color="auto"/>
            <w:bottom w:val="none" w:sz="0" w:space="0" w:color="auto"/>
            <w:right w:val="none" w:sz="0" w:space="0" w:color="auto"/>
          </w:divBdr>
        </w:div>
      </w:divsChild>
    </w:div>
    <w:div w:id="1931086439">
      <w:bodyDiv w:val="1"/>
      <w:marLeft w:val="0"/>
      <w:marRight w:val="0"/>
      <w:marTop w:val="0"/>
      <w:marBottom w:val="0"/>
      <w:divBdr>
        <w:top w:val="none" w:sz="0" w:space="0" w:color="auto"/>
        <w:left w:val="none" w:sz="0" w:space="0" w:color="auto"/>
        <w:bottom w:val="none" w:sz="0" w:space="0" w:color="auto"/>
        <w:right w:val="none" w:sz="0" w:space="0" w:color="auto"/>
      </w:divBdr>
    </w:div>
    <w:div w:id="1943300840">
      <w:bodyDiv w:val="1"/>
      <w:marLeft w:val="0"/>
      <w:marRight w:val="0"/>
      <w:marTop w:val="0"/>
      <w:marBottom w:val="0"/>
      <w:divBdr>
        <w:top w:val="none" w:sz="0" w:space="0" w:color="auto"/>
        <w:left w:val="none" w:sz="0" w:space="0" w:color="auto"/>
        <w:bottom w:val="none" w:sz="0" w:space="0" w:color="auto"/>
        <w:right w:val="none" w:sz="0" w:space="0" w:color="auto"/>
      </w:divBdr>
    </w:div>
    <w:div w:id="1953321238">
      <w:bodyDiv w:val="1"/>
      <w:marLeft w:val="0"/>
      <w:marRight w:val="0"/>
      <w:marTop w:val="0"/>
      <w:marBottom w:val="0"/>
      <w:divBdr>
        <w:top w:val="none" w:sz="0" w:space="0" w:color="auto"/>
        <w:left w:val="none" w:sz="0" w:space="0" w:color="auto"/>
        <w:bottom w:val="none" w:sz="0" w:space="0" w:color="auto"/>
        <w:right w:val="none" w:sz="0" w:space="0" w:color="auto"/>
      </w:divBdr>
    </w:div>
    <w:div w:id="1961452638">
      <w:bodyDiv w:val="1"/>
      <w:marLeft w:val="0"/>
      <w:marRight w:val="0"/>
      <w:marTop w:val="0"/>
      <w:marBottom w:val="0"/>
      <w:divBdr>
        <w:top w:val="none" w:sz="0" w:space="0" w:color="auto"/>
        <w:left w:val="none" w:sz="0" w:space="0" w:color="auto"/>
        <w:bottom w:val="none" w:sz="0" w:space="0" w:color="auto"/>
        <w:right w:val="none" w:sz="0" w:space="0" w:color="auto"/>
      </w:divBdr>
    </w:div>
    <w:div w:id="1964267829">
      <w:bodyDiv w:val="1"/>
      <w:marLeft w:val="0"/>
      <w:marRight w:val="0"/>
      <w:marTop w:val="0"/>
      <w:marBottom w:val="0"/>
      <w:divBdr>
        <w:top w:val="none" w:sz="0" w:space="0" w:color="auto"/>
        <w:left w:val="none" w:sz="0" w:space="0" w:color="auto"/>
        <w:bottom w:val="none" w:sz="0" w:space="0" w:color="auto"/>
        <w:right w:val="none" w:sz="0" w:space="0" w:color="auto"/>
      </w:divBdr>
    </w:div>
    <w:div w:id="1966934309">
      <w:bodyDiv w:val="1"/>
      <w:marLeft w:val="0"/>
      <w:marRight w:val="0"/>
      <w:marTop w:val="0"/>
      <w:marBottom w:val="0"/>
      <w:divBdr>
        <w:top w:val="none" w:sz="0" w:space="0" w:color="auto"/>
        <w:left w:val="none" w:sz="0" w:space="0" w:color="auto"/>
        <w:bottom w:val="none" w:sz="0" w:space="0" w:color="auto"/>
        <w:right w:val="none" w:sz="0" w:space="0" w:color="auto"/>
      </w:divBdr>
    </w:div>
    <w:div w:id="2014263990">
      <w:bodyDiv w:val="1"/>
      <w:marLeft w:val="0"/>
      <w:marRight w:val="0"/>
      <w:marTop w:val="0"/>
      <w:marBottom w:val="0"/>
      <w:divBdr>
        <w:top w:val="none" w:sz="0" w:space="0" w:color="auto"/>
        <w:left w:val="none" w:sz="0" w:space="0" w:color="auto"/>
        <w:bottom w:val="none" w:sz="0" w:space="0" w:color="auto"/>
        <w:right w:val="none" w:sz="0" w:space="0" w:color="auto"/>
      </w:divBdr>
      <w:divsChild>
        <w:div w:id="195505107">
          <w:marLeft w:val="0"/>
          <w:marRight w:val="0"/>
          <w:marTop w:val="0"/>
          <w:marBottom w:val="0"/>
          <w:divBdr>
            <w:top w:val="none" w:sz="0" w:space="0" w:color="auto"/>
            <w:left w:val="none" w:sz="0" w:space="0" w:color="auto"/>
            <w:bottom w:val="none" w:sz="0" w:space="0" w:color="auto"/>
            <w:right w:val="none" w:sz="0" w:space="0" w:color="auto"/>
          </w:divBdr>
        </w:div>
        <w:div w:id="1051733701">
          <w:marLeft w:val="0"/>
          <w:marRight w:val="0"/>
          <w:marTop w:val="0"/>
          <w:marBottom w:val="0"/>
          <w:divBdr>
            <w:top w:val="none" w:sz="0" w:space="0" w:color="auto"/>
            <w:left w:val="none" w:sz="0" w:space="0" w:color="auto"/>
            <w:bottom w:val="none" w:sz="0" w:space="0" w:color="auto"/>
            <w:right w:val="none" w:sz="0" w:space="0" w:color="auto"/>
          </w:divBdr>
        </w:div>
        <w:div w:id="1080717336">
          <w:marLeft w:val="0"/>
          <w:marRight w:val="0"/>
          <w:marTop w:val="0"/>
          <w:marBottom w:val="0"/>
          <w:divBdr>
            <w:top w:val="none" w:sz="0" w:space="0" w:color="auto"/>
            <w:left w:val="none" w:sz="0" w:space="0" w:color="auto"/>
            <w:bottom w:val="none" w:sz="0" w:space="0" w:color="auto"/>
            <w:right w:val="none" w:sz="0" w:space="0" w:color="auto"/>
          </w:divBdr>
        </w:div>
        <w:div w:id="1205944283">
          <w:marLeft w:val="0"/>
          <w:marRight w:val="0"/>
          <w:marTop w:val="0"/>
          <w:marBottom w:val="0"/>
          <w:divBdr>
            <w:top w:val="none" w:sz="0" w:space="0" w:color="auto"/>
            <w:left w:val="none" w:sz="0" w:space="0" w:color="auto"/>
            <w:bottom w:val="none" w:sz="0" w:space="0" w:color="auto"/>
            <w:right w:val="none" w:sz="0" w:space="0" w:color="auto"/>
          </w:divBdr>
        </w:div>
        <w:div w:id="1327589577">
          <w:marLeft w:val="0"/>
          <w:marRight w:val="0"/>
          <w:marTop w:val="0"/>
          <w:marBottom w:val="0"/>
          <w:divBdr>
            <w:top w:val="none" w:sz="0" w:space="0" w:color="auto"/>
            <w:left w:val="none" w:sz="0" w:space="0" w:color="auto"/>
            <w:bottom w:val="none" w:sz="0" w:space="0" w:color="auto"/>
            <w:right w:val="none" w:sz="0" w:space="0" w:color="auto"/>
          </w:divBdr>
        </w:div>
        <w:div w:id="1400782097">
          <w:marLeft w:val="0"/>
          <w:marRight w:val="0"/>
          <w:marTop w:val="0"/>
          <w:marBottom w:val="0"/>
          <w:divBdr>
            <w:top w:val="none" w:sz="0" w:space="0" w:color="auto"/>
            <w:left w:val="none" w:sz="0" w:space="0" w:color="auto"/>
            <w:bottom w:val="none" w:sz="0" w:space="0" w:color="auto"/>
            <w:right w:val="none" w:sz="0" w:space="0" w:color="auto"/>
          </w:divBdr>
        </w:div>
        <w:div w:id="1405571313">
          <w:marLeft w:val="0"/>
          <w:marRight w:val="0"/>
          <w:marTop w:val="0"/>
          <w:marBottom w:val="0"/>
          <w:divBdr>
            <w:top w:val="none" w:sz="0" w:space="0" w:color="auto"/>
            <w:left w:val="none" w:sz="0" w:space="0" w:color="auto"/>
            <w:bottom w:val="none" w:sz="0" w:space="0" w:color="auto"/>
            <w:right w:val="none" w:sz="0" w:space="0" w:color="auto"/>
          </w:divBdr>
        </w:div>
        <w:div w:id="1616784977">
          <w:marLeft w:val="0"/>
          <w:marRight w:val="0"/>
          <w:marTop w:val="0"/>
          <w:marBottom w:val="0"/>
          <w:divBdr>
            <w:top w:val="none" w:sz="0" w:space="0" w:color="auto"/>
            <w:left w:val="none" w:sz="0" w:space="0" w:color="auto"/>
            <w:bottom w:val="none" w:sz="0" w:space="0" w:color="auto"/>
            <w:right w:val="none" w:sz="0" w:space="0" w:color="auto"/>
          </w:divBdr>
        </w:div>
        <w:div w:id="2103837228">
          <w:marLeft w:val="0"/>
          <w:marRight w:val="0"/>
          <w:marTop w:val="0"/>
          <w:marBottom w:val="0"/>
          <w:divBdr>
            <w:top w:val="none" w:sz="0" w:space="0" w:color="auto"/>
            <w:left w:val="none" w:sz="0" w:space="0" w:color="auto"/>
            <w:bottom w:val="none" w:sz="0" w:space="0" w:color="auto"/>
            <w:right w:val="none" w:sz="0" w:space="0" w:color="auto"/>
          </w:divBdr>
        </w:div>
      </w:divsChild>
    </w:div>
    <w:div w:id="2032101120">
      <w:bodyDiv w:val="1"/>
      <w:marLeft w:val="0"/>
      <w:marRight w:val="0"/>
      <w:marTop w:val="0"/>
      <w:marBottom w:val="0"/>
      <w:divBdr>
        <w:top w:val="none" w:sz="0" w:space="0" w:color="auto"/>
        <w:left w:val="none" w:sz="0" w:space="0" w:color="auto"/>
        <w:bottom w:val="none" w:sz="0" w:space="0" w:color="auto"/>
        <w:right w:val="none" w:sz="0" w:space="0" w:color="auto"/>
      </w:divBdr>
    </w:div>
    <w:div w:id="2055545161">
      <w:bodyDiv w:val="1"/>
      <w:marLeft w:val="0"/>
      <w:marRight w:val="0"/>
      <w:marTop w:val="0"/>
      <w:marBottom w:val="0"/>
      <w:divBdr>
        <w:top w:val="none" w:sz="0" w:space="0" w:color="auto"/>
        <w:left w:val="none" w:sz="0" w:space="0" w:color="auto"/>
        <w:bottom w:val="none" w:sz="0" w:space="0" w:color="auto"/>
        <w:right w:val="none" w:sz="0" w:space="0" w:color="auto"/>
      </w:divBdr>
      <w:divsChild>
        <w:div w:id="179976145">
          <w:marLeft w:val="0"/>
          <w:marRight w:val="0"/>
          <w:marTop w:val="0"/>
          <w:marBottom w:val="0"/>
          <w:divBdr>
            <w:top w:val="none" w:sz="0" w:space="0" w:color="auto"/>
            <w:left w:val="none" w:sz="0" w:space="0" w:color="auto"/>
            <w:bottom w:val="none" w:sz="0" w:space="0" w:color="auto"/>
            <w:right w:val="none" w:sz="0" w:space="0" w:color="auto"/>
          </w:divBdr>
        </w:div>
        <w:div w:id="230386060">
          <w:marLeft w:val="0"/>
          <w:marRight w:val="0"/>
          <w:marTop w:val="0"/>
          <w:marBottom w:val="0"/>
          <w:divBdr>
            <w:top w:val="none" w:sz="0" w:space="0" w:color="auto"/>
            <w:left w:val="none" w:sz="0" w:space="0" w:color="auto"/>
            <w:bottom w:val="none" w:sz="0" w:space="0" w:color="auto"/>
            <w:right w:val="none" w:sz="0" w:space="0" w:color="auto"/>
          </w:divBdr>
        </w:div>
        <w:div w:id="322897449">
          <w:marLeft w:val="0"/>
          <w:marRight w:val="0"/>
          <w:marTop w:val="0"/>
          <w:marBottom w:val="0"/>
          <w:divBdr>
            <w:top w:val="none" w:sz="0" w:space="0" w:color="auto"/>
            <w:left w:val="none" w:sz="0" w:space="0" w:color="auto"/>
            <w:bottom w:val="none" w:sz="0" w:space="0" w:color="auto"/>
            <w:right w:val="none" w:sz="0" w:space="0" w:color="auto"/>
          </w:divBdr>
        </w:div>
        <w:div w:id="559292472">
          <w:marLeft w:val="0"/>
          <w:marRight w:val="0"/>
          <w:marTop w:val="0"/>
          <w:marBottom w:val="0"/>
          <w:divBdr>
            <w:top w:val="none" w:sz="0" w:space="0" w:color="auto"/>
            <w:left w:val="none" w:sz="0" w:space="0" w:color="auto"/>
            <w:bottom w:val="none" w:sz="0" w:space="0" w:color="auto"/>
            <w:right w:val="none" w:sz="0" w:space="0" w:color="auto"/>
          </w:divBdr>
        </w:div>
        <w:div w:id="807360540">
          <w:marLeft w:val="0"/>
          <w:marRight w:val="0"/>
          <w:marTop w:val="0"/>
          <w:marBottom w:val="0"/>
          <w:divBdr>
            <w:top w:val="none" w:sz="0" w:space="0" w:color="auto"/>
            <w:left w:val="none" w:sz="0" w:space="0" w:color="auto"/>
            <w:bottom w:val="none" w:sz="0" w:space="0" w:color="auto"/>
            <w:right w:val="none" w:sz="0" w:space="0" w:color="auto"/>
          </w:divBdr>
        </w:div>
        <w:div w:id="1031154290">
          <w:marLeft w:val="0"/>
          <w:marRight w:val="0"/>
          <w:marTop w:val="0"/>
          <w:marBottom w:val="0"/>
          <w:divBdr>
            <w:top w:val="none" w:sz="0" w:space="0" w:color="auto"/>
            <w:left w:val="none" w:sz="0" w:space="0" w:color="auto"/>
            <w:bottom w:val="none" w:sz="0" w:space="0" w:color="auto"/>
            <w:right w:val="none" w:sz="0" w:space="0" w:color="auto"/>
          </w:divBdr>
        </w:div>
        <w:div w:id="1244295428">
          <w:marLeft w:val="0"/>
          <w:marRight w:val="0"/>
          <w:marTop w:val="0"/>
          <w:marBottom w:val="0"/>
          <w:divBdr>
            <w:top w:val="none" w:sz="0" w:space="0" w:color="auto"/>
            <w:left w:val="none" w:sz="0" w:space="0" w:color="auto"/>
            <w:bottom w:val="none" w:sz="0" w:space="0" w:color="auto"/>
            <w:right w:val="none" w:sz="0" w:space="0" w:color="auto"/>
          </w:divBdr>
        </w:div>
        <w:div w:id="1473062792">
          <w:marLeft w:val="0"/>
          <w:marRight w:val="0"/>
          <w:marTop w:val="0"/>
          <w:marBottom w:val="0"/>
          <w:divBdr>
            <w:top w:val="none" w:sz="0" w:space="0" w:color="auto"/>
            <w:left w:val="none" w:sz="0" w:space="0" w:color="auto"/>
            <w:bottom w:val="none" w:sz="0" w:space="0" w:color="auto"/>
            <w:right w:val="none" w:sz="0" w:space="0" w:color="auto"/>
          </w:divBdr>
        </w:div>
        <w:div w:id="1492525489">
          <w:marLeft w:val="0"/>
          <w:marRight w:val="0"/>
          <w:marTop w:val="0"/>
          <w:marBottom w:val="0"/>
          <w:divBdr>
            <w:top w:val="none" w:sz="0" w:space="0" w:color="auto"/>
            <w:left w:val="none" w:sz="0" w:space="0" w:color="auto"/>
            <w:bottom w:val="none" w:sz="0" w:space="0" w:color="auto"/>
            <w:right w:val="none" w:sz="0" w:space="0" w:color="auto"/>
          </w:divBdr>
        </w:div>
        <w:div w:id="1530878366">
          <w:marLeft w:val="0"/>
          <w:marRight w:val="0"/>
          <w:marTop w:val="0"/>
          <w:marBottom w:val="0"/>
          <w:divBdr>
            <w:top w:val="none" w:sz="0" w:space="0" w:color="auto"/>
            <w:left w:val="none" w:sz="0" w:space="0" w:color="auto"/>
            <w:bottom w:val="none" w:sz="0" w:space="0" w:color="auto"/>
            <w:right w:val="none" w:sz="0" w:space="0" w:color="auto"/>
          </w:divBdr>
        </w:div>
        <w:div w:id="1908805416">
          <w:marLeft w:val="0"/>
          <w:marRight w:val="0"/>
          <w:marTop w:val="0"/>
          <w:marBottom w:val="0"/>
          <w:divBdr>
            <w:top w:val="none" w:sz="0" w:space="0" w:color="auto"/>
            <w:left w:val="none" w:sz="0" w:space="0" w:color="auto"/>
            <w:bottom w:val="none" w:sz="0" w:space="0" w:color="auto"/>
            <w:right w:val="none" w:sz="0" w:space="0" w:color="auto"/>
          </w:divBdr>
        </w:div>
      </w:divsChild>
    </w:div>
    <w:div w:id="2085175906">
      <w:bodyDiv w:val="1"/>
      <w:marLeft w:val="0"/>
      <w:marRight w:val="0"/>
      <w:marTop w:val="0"/>
      <w:marBottom w:val="0"/>
      <w:divBdr>
        <w:top w:val="none" w:sz="0" w:space="0" w:color="auto"/>
        <w:left w:val="none" w:sz="0" w:space="0" w:color="auto"/>
        <w:bottom w:val="none" w:sz="0" w:space="0" w:color="auto"/>
        <w:right w:val="none" w:sz="0" w:space="0" w:color="auto"/>
      </w:divBdr>
    </w:div>
    <w:div w:id="2087609111">
      <w:bodyDiv w:val="1"/>
      <w:marLeft w:val="0"/>
      <w:marRight w:val="0"/>
      <w:marTop w:val="0"/>
      <w:marBottom w:val="0"/>
      <w:divBdr>
        <w:top w:val="none" w:sz="0" w:space="0" w:color="auto"/>
        <w:left w:val="none" w:sz="0" w:space="0" w:color="auto"/>
        <w:bottom w:val="none" w:sz="0" w:space="0" w:color="auto"/>
        <w:right w:val="none" w:sz="0" w:space="0" w:color="auto"/>
      </w:divBdr>
    </w:div>
    <w:div w:id="2091005305">
      <w:bodyDiv w:val="1"/>
      <w:marLeft w:val="0"/>
      <w:marRight w:val="0"/>
      <w:marTop w:val="0"/>
      <w:marBottom w:val="0"/>
      <w:divBdr>
        <w:top w:val="none" w:sz="0" w:space="0" w:color="auto"/>
        <w:left w:val="none" w:sz="0" w:space="0" w:color="auto"/>
        <w:bottom w:val="none" w:sz="0" w:space="0" w:color="auto"/>
        <w:right w:val="none" w:sz="0" w:space="0" w:color="auto"/>
      </w:divBdr>
      <w:divsChild>
        <w:div w:id="178356039">
          <w:marLeft w:val="0"/>
          <w:marRight w:val="0"/>
          <w:marTop w:val="0"/>
          <w:marBottom w:val="0"/>
          <w:divBdr>
            <w:top w:val="none" w:sz="0" w:space="0" w:color="auto"/>
            <w:left w:val="none" w:sz="0" w:space="0" w:color="auto"/>
            <w:bottom w:val="none" w:sz="0" w:space="0" w:color="auto"/>
            <w:right w:val="none" w:sz="0" w:space="0" w:color="auto"/>
          </w:divBdr>
        </w:div>
        <w:div w:id="1763642175">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0" Type="http://schemas.openxmlformats.org/officeDocument/2006/relationships/hyperlink" Target="consultantplus://offline/ref=8F5059625499FA957A699095747B083996D53DF3F2E60431FCD7189E7316B680513A5E5EF26CB3A3D5FBD6790536E50D1A47E088D464E1065BBAI" TargetMode="Externa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8287019-D69F-4AB7-A1A8-40455D3DA52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329</TotalTime>
  <Pages>18</Pages>
  <Words>4402</Words>
  <Characters>25097</Characters>
  <Application>Microsoft Office Word</Application>
  <DocSecurity>0</DocSecurity>
  <Lines>209</Lines>
  <Paragraphs>58</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29441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Пользователь</cp:lastModifiedBy>
  <cp:revision>119</cp:revision>
  <cp:lastPrinted>2020-08-03T12:37:00Z</cp:lastPrinted>
  <dcterms:created xsi:type="dcterms:W3CDTF">2022-12-15T06:12:00Z</dcterms:created>
  <dcterms:modified xsi:type="dcterms:W3CDTF">2023-05-02T12:22:00Z</dcterms:modified>
</cp:coreProperties>
</file>